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F2ED8" w14:textId="42CC8833" w:rsidR="00D00F39" w:rsidRPr="00FB0D73" w:rsidRDefault="00D33AC4" w:rsidP="00FB0D73">
      <w:pPr>
        <w:jc w:val="both"/>
        <w:rPr>
          <w:rFonts w:ascii="Calibri" w:eastAsia="Times New Roman" w:hAnsi="Calibri" w:cs="Times New Roman"/>
          <w:sz w:val="24"/>
          <w:szCs w:val="24"/>
          <w:lang w:val="en-US" w:eastAsia="fr-FR"/>
        </w:rPr>
      </w:pPr>
      <w:r w:rsidRPr="00FB0D73">
        <w:rPr>
          <w:rFonts w:ascii="Calibri" w:eastAsia="Times New Roman" w:hAnsi="Calibri" w:cs="Times New Roman"/>
          <w:sz w:val="24"/>
          <w:szCs w:val="24"/>
          <w:lang w:val="en-US" w:eastAsia="fr-FR"/>
        </w:rPr>
        <w:t>Dear Editor,</w:t>
      </w:r>
    </w:p>
    <w:p w14:paraId="4C285833" w14:textId="6A46E832" w:rsidR="00D33AC4" w:rsidRDefault="00D33AC4" w:rsidP="00FB0D73">
      <w:pPr>
        <w:jc w:val="both"/>
        <w:rPr>
          <w:rFonts w:ascii="Calibri" w:eastAsia="Times New Roman" w:hAnsi="Calibri"/>
          <w:color w:val="000000"/>
          <w:sz w:val="24"/>
          <w:szCs w:val="24"/>
          <w:lang w:val="en-US"/>
        </w:rPr>
      </w:pPr>
      <w:r w:rsidRPr="00FB0D73">
        <w:rPr>
          <w:rFonts w:ascii="Calibri" w:eastAsia="Times New Roman" w:hAnsi="Calibri" w:cs="Times New Roman"/>
          <w:sz w:val="24"/>
          <w:szCs w:val="24"/>
          <w:lang w:val="en-US" w:eastAsia="fr-FR"/>
        </w:rPr>
        <w:t>You will find hereafter our answers to the reviewers</w:t>
      </w:r>
      <w:r w:rsidR="00FB0D73">
        <w:rPr>
          <w:rFonts w:ascii="Calibri" w:eastAsia="Times New Roman" w:hAnsi="Calibri" w:cs="Times New Roman"/>
          <w:sz w:val="24"/>
          <w:szCs w:val="24"/>
          <w:lang w:val="en-US" w:eastAsia="fr-FR"/>
        </w:rPr>
        <w:t>’</w:t>
      </w:r>
      <w:r w:rsidRPr="00FB0D73">
        <w:rPr>
          <w:rFonts w:ascii="Calibri" w:eastAsia="Times New Roman" w:hAnsi="Calibri" w:cs="Times New Roman"/>
          <w:sz w:val="24"/>
          <w:szCs w:val="24"/>
          <w:lang w:val="en-US" w:eastAsia="fr-FR"/>
        </w:rPr>
        <w:t xml:space="preserve"> comments concerning our manuscript </w:t>
      </w:r>
      <w:r w:rsidRPr="00FB0D73">
        <w:rPr>
          <w:rFonts w:ascii="Calibri" w:eastAsia="Times New Roman" w:hAnsi="Calibri"/>
          <w:color w:val="000000"/>
          <w:sz w:val="24"/>
          <w:szCs w:val="24"/>
          <w:lang w:val="en-US"/>
        </w:rPr>
        <w:t>JoVE51091R1</w:t>
      </w:r>
      <w:r w:rsidR="00FB0D73">
        <w:rPr>
          <w:rFonts w:ascii="Calibri" w:eastAsia="Times New Roman" w:hAnsi="Calibri"/>
          <w:color w:val="000000"/>
          <w:sz w:val="24"/>
          <w:szCs w:val="24"/>
          <w:lang w:val="en-US"/>
        </w:rPr>
        <w:t xml:space="preserve">. We would like to thank all the reviewers for their comments/suggestions, which were very helpful in improving the quality of the manuscript. </w:t>
      </w:r>
    </w:p>
    <w:p w14:paraId="3D46ACE4" w14:textId="13770FDB" w:rsidR="00FB0D73" w:rsidRDefault="00FB0D73" w:rsidP="00FB0D73">
      <w:pPr>
        <w:jc w:val="both"/>
        <w:rPr>
          <w:rFonts w:ascii="Calibri" w:eastAsia="Times New Roman" w:hAnsi="Calibri"/>
          <w:color w:val="000000"/>
          <w:sz w:val="24"/>
          <w:szCs w:val="24"/>
          <w:lang w:val="en-US"/>
        </w:rPr>
      </w:pPr>
      <w:r>
        <w:rPr>
          <w:rFonts w:ascii="Calibri" w:eastAsia="Times New Roman" w:hAnsi="Calibri"/>
          <w:color w:val="000000"/>
          <w:sz w:val="24"/>
          <w:szCs w:val="24"/>
          <w:lang w:val="en-US"/>
        </w:rPr>
        <w:t>Sincerely,</w:t>
      </w:r>
    </w:p>
    <w:p w14:paraId="5B6381CA" w14:textId="282F92E9" w:rsidR="00FB0D73" w:rsidRPr="00FB0D73" w:rsidRDefault="00FB0D73" w:rsidP="00FB0D73">
      <w:pPr>
        <w:jc w:val="both"/>
        <w:rPr>
          <w:rFonts w:ascii="Calibri" w:eastAsia="Times New Roman" w:hAnsi="Calibri"/>
          <w:color w:val="000000"/>
          <w:sz w:val="24"/>
          <w:szCs w:val="24"/>
          <w:lang w:val="en-US"/>
        </w:rPr>
      </w:pPr>
      <w:r>
        <w:rPr>
          <w:rFonts w:ascii="Calibri" w:eastAsia="Times New Roman" w:hAnsi="Calibri"/>
          <w:color w:val="000000"/>
          <w:sz w:val="24"/>
          <w:szCs w:val="24"/>
          <w:lang w:val="en-US"/>
        </w:rPr>
        <w:t>Patrick Lomonte</w:t>
      </w:r>
    </w:p>
    <w:p w14:paraId="0144DA15" w14:textId="77777777" w:rsidR="00D00F39" w:rsidRPr="00FB0D73" w:rsidRDefault="00D00F39" w:rsidP="00FB0D73">
      <w:pPr>
        <w:jc w:val="both"/>
        <w:rPr>
          <w:rFonts w:ascii="Calibri" w:eastAsia="Times New Roman" w:hAnsi="Calibri"/>
          <w:color w:val="000000"/>
          <w:sz w:val="24"/>
          <w:szCs w:val="24"/>
          <w:lang w:val="en-US"/>
        </w:rPr>
      </w:pPr>
    </w:p>
    <w:p w14:paraId="238F094C" w14:textId="77777777" w:rsidR="00D33AC4" w:rsidRPr="00FB0D73" w:rsidRDefault="00D33AC4" w:rsidP="00FB0D73">
      <w:pPr>
        <w:jc w:val="both"/>
        <w:rPr>
          <w:rFonts w:ascii="Calibri" w:eastAsia="Times New Roman" w:hAnsi="Calibri"/>
          <w:color w:val="000000"/>
          <w:sz w:val="24"/>
          <w:szCs w:val="24"/>
          <w:lang w:val="en-US"/>
        </w:rPr>
      </w:pPr>
    </w:p>
    <w:p w14:paraId="45B9E0CC" w14:textId="0569381C" w:rsidR="00D33AC4"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b/>
          <w:bCs/>
          <w:color w:val="000000"/>
          <w:sz w:val="24"/>
          <w:szCs w:val="24"/>
          <w:lang w:val="en-US"/>
        </w:rPr>
        <w:t>Editorial comments:</w:t>
      </w:r>
    </w:p>
    <w:p w14:paraId="309A2F43" w14:textId="77777777" w:rsidR="00D33AC4" w:rsidRPr="00FB0D73" w:rsidRDefault="00D33AC4" w:rsidP="00FB0D73">
      <w:pPr>
        <w:jc w:val="both"/>
        <w:rPr>
          <w:rFonts w:ascii="Calibri" w:eastAsia="Times New Roman" w:hAnsi="Calibri"/>
          <w:color w:val="000000"/>
          <w:sz w:val="24"/>
          <w:szCs w:val="24"/>
          <w:lang w:val="en-US"/>
        </w:rPr>
      </w:pPr>
    </w:p>
    <w:p w14:paraId="167B7A33"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*Protocol text:</w:t>
      </w:r>
    </w:p>
    <w:p w14:paraId="2C39A248"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1) There are a few steps that could use more detail to help viewers complete the protocol. Please review your protocol steps and add more details accordingly. There should be enough detail in each step to supplement the actions seen in the video so that viewers can easily replicate the protocol. Some of these steps include, part 1 (step 2, what is the route of injection (while the information is in the table it should also be placed in the protocol text) and step 5, what is the specific required time the animals are left (how many days?).</w:t>
      </w:r>
    </w:p>
    <w:p w14:paraId="0AD9C8BD" w14:textId="3A136EEF" w:rsidR="001E6647" w:rsidRPr="00FB0D73" w:rsidRDefault="001E6647"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lang w:val="en-US"/>
        </w:rPr>
        <w:t xml:space="preserve">Answer: Changes have been made according to the reviewers’ comments. </w:t>
      </w:r>
    </w:p>
    <w:p w14:paraId="5FF6BDCB" w14:textId="77777777" w:rsidR="001E6647" w:rsidRPr="00FB0D73" w:rsidRDefault="001E6647" w:rsidP="00FB0D73">
      <w:pPr>
        <w:jc w:val="both"/>
        <w:rPr>
          <w:rFonts w:ascii="Calibri" w:eastAsia="Times New Roman" w:hAnsi="Calibri"/>
          <w:color w:val="000000"/>
          <w:sz w:val="24"/>
          <w:szCs w:val="24"/>
          <w:lang w:val="en-US"/>
        </w:rPr>
      </w:pPr>
    </w:p>
    <w:p w14:paraId="3A1F9911"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*Please remove copyright and trademark symbols from table of reagents/materials and ensure that all font in the table is consistent.</w:t>
      </w:r>
    </w:p>
    <w:p w14:paraId="45E45AA1" w14:textId="693FF0D3" w:rsidR="001E6647" w:rsidRPr="00FB0D73" w:rsidRDefault="001E6647" w:rsidP="00FB0D73">
      <w:pPr>
        <w:jc w:val="both"/>
        <w:rPr>
          <w:rFonts w:ascii="Calibri" w:eastAsia="Times New Roman" w:hAnsi="Calibri"/>
          <w:color w:val="000000"/>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All copyright and trademark symbols have been removed. Font has been checked.</w:t>
      </w:r>
    </w:p>
    <w:p w14:paraId="1315D088" w14:textId="77777777" w:rsidR="001E6647" w:rsidRPr="00FB0D73" w:rsidRDefault="001E6647" w:rsidP="00FB0D73">
      <w:pPr>
        <w:jc w:val="both"/>
        <w:rPr>
          <w:rFonts w:ascii="Calibri" w:eastAsia="Times New Roman" w:hAnsi="Calibri"/>
          <w:color w:val="000000"/>
          <w:sz w:val="24"/>
          <w:szCs w:val="24"/>
          <w:lang w:val="en-US"/>
        </w:rPr>
      </w:pPr>
    </w:p>
    <w:p w14:paraId="63DBD56E" w14:textId="7C2CE65F" w:rsidR="009B70FD"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Editor modified the formatting (converted to Word) of the manuscript to comply with </w:t>
      </w:r>
      <w:proofErr w:type="spellStart"/>
      <w:r w:rsidRPr="00FB0D73">
        <w:rPr>
          <w:rFonts w:ascii="Calibri" w:eastAsia="Times New Roman" w:hAnsi="Calibri"/>
          <w:color w:val="000000"/>
          <w:sz w:val="24"/>
          <w:szCs w:val="24"/>
          <w:lang w:val="en-US"/>
        </w:rPr>
        <w:t>JoVE</w:t>
      </w:r>
      <w:proofErr w:type="spellEnd"/>
      <w:r w:rsidRPr="00FB0D73">
        <w:rPr>
          <w:rFonts w:ascii="Calibri" w:eastAsia="Times New Roman" w:hAnsi="Calibri"/>
          <w:color w:val="000000"/>
          <w:sz w:val="24"/>
          <w:szCs w:val="24"/>
          <w:lang w:val="en-US"/>
        </w:rPr>
        <w:t xml:space="preserve"> instructions for authors, please maintain the current formatting throughout the manuscript. You can find the updated manuscript under "file inventory" and download the Microsoft Word document. Please use this updated version for future revisions.</w:t>
      </w:r>
    </w:p>
    <w:p w14:paraId="618EC1A5" w14:textId="77777777" w:rsidR="00D33AC4" w:rsidRPr="00FB0D73" w:rsidRDefault="00D33AC4" w:rsidP="00FB0D73">
      <w:pPr>
        <w:jc w:val="both"/>
        <w:rPr>
          <w:rFonts w:ascii="Calibri" w:eastAsia="Times New Roman" w:hAnsi="Calibri"/>
          <w:color w:val="000000"/>
          <w:sz w:val="24"/>
          <w:szCs w:val="24"/>
          <w:lang w:val="en-US"/>
        </w:rPr>
      </w:pPr>
    </w:p>
    <w:p w14:paraId="0CE18488" w14:textId="014EAD68" w:rsidR="00D33AC4"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b/>
          <w:bCs/>
          <w:color w:val="000000"/>
          <w:sz w:val="24"/>
          <w:szCs w:val="24"/>
          <w:lang w:val="en-US"/>
        </w:rPr>
        <w:t>Reviewers' comments:</w:t>
      </w:r>
    </w:p>
    <w:p w14:paraId="545C2A8C" w14:textId="77777777" w:rsidR="00D33AC4"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b/>
          <w:bCs/>
          <w:color w:val="000000"/>
          <w:sz w:val="24"/>
          <w:szCs w:val="24"/>
          <w:lang w:val="en-US"/>
        </w:rPr>
        <w:t>Reviewer #1:</w:t>
      </w:r>
      <w:r w:rsidRPr="00FB0D73">
        <w:rPr>
          <w:rFonts w:ascii="Calibri" w:eastAsia="Times New Roman" w:hAnsi="Calibri"/>
          <w:color w:val="000000"/>
          <w:sz w:val="24"/>
          <w:szCs w:val="24"/>
          <w:lang w:val="en-US"/>
        </w:rPr>
        <w:t xml:space="preserve"> </w:t>
      </w:r>
    </w:p>
    <w:p w14:paraId="356E212D" w14:textId="77777777" w:rsidR="00D33AC4"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i/>
          <w:iCs/>
          <w:color w:val="000000"/>
          <w:sz w:val="24"/>
          <w:szCs w:val="24"/>
          <w:lang w:val="en-US"/>
        </w:rPr>
        <w:t>Manuscript Summary:</w:t>
      </w:r>
      <w:r w:rsidRPr="00FB0D73">
        <w:rPr>
          <w:rFonts w:ascii="Calibri" w:eastAsia="Times New Roman" w:hAnsi="Calibri"/>
          <w:color w:val="000000"/>
          <w:sz w:val="24"/>
          <w:szCs w:val="24"/>
          <w:lang w:val="en-US"/>
        </w:rPr>
        <w:t xml:space="preserve"> </w:t>
      </w:r>
    </w:p>
    <w:p w14:paraId="25FE27B4" w14:textId="5506ABB6" w:rsidR="00D33AC4"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This paper describes a complex, involved and technically very impressive suite of methods for detecting HSV-1 genomes by DNA FISH in latently infected mouse </w:t>
      </w:r>
      <w:proofErr w:type="spellStart"/>
      <w:r w:rsidRPr="00FB0D73">
        <w:rPr>
          <w:rFonts w:ascii="Calibri" w:eastAsia="Times New Roman" w:hAnsi="Calibri"/>
          <w:color w:val="000000"/>
          <w:sz w:val="24"/>
          <w:szCs w:val="24"/>
          <w:lang w:val="en-US"/>
        </w:rPr>
        <w:t>neurones</w:t>
      </w:r>
      <w:proofErr w:type="spellEnd"/>
      <w:r w:rsidRPr="00FB0D73">
        <w:rPr>
          <w:rFonts w:ascii="Calibri" w:eastAsia="Times New Roman" w:hAnsi="Calibri"/>
          <w:color w:val="000000"/>
          <w:sz w:val="24"/>
          <w:szCs w:val="24"/>
          <w:lang w:val="en-US"/>
        </w:rPr>
        <w:t xml:space="preserve">, and how this technique can be combined with RNA FISH and conventional immunofluorescence for protein detection. The method achieves a long sought after </w:t>
      </w:r>
      <w:proofErr w:type="gramStart"/>
      <w:r w:rsidRPr="00FB0D73">
        <w:rPr>
          <w:rFonts w:ascii="Calibri" w:eastAsia="Times New Roman" w:hAnsi="Calibri"/>
          <w:color w:val="000000"/>
          <w:sz w:val="24"/>
          <w:szCs w:val="24"/>
          <w:lang w:val="en-US"/>
        </w:rPr>
        <w:t>goal, that</w:t>
      </w:r>
      <w:proofErr w:type="gramEnd"/>
      <w:r w:rsidRPr="00FB0D73">
        <w:rPr>
          <w:rFonts w:ascii="Calibri" w:eastAsia="Times New Roman" w:hAnsi="Calibri"/>
          <w:color w:val="000000"/>
          <w:sz w:val="24"/>
          <w:szCs w:val="24"/>
          <w:lang w:val="en-US"/>
        </w:rPr>
        <w:t xml:space="preserve"> of detecting HSV-1 DNA in latently infected cells. The methods are described in a detail that is sufficient for others to harness the technique to their own studies, and it may have more general applicability to other latent viral infections. Given the amount of development that must have been necessary to achieve success, it is unlikely that others hoping to use this method would easily be able to do so from what might be expected of the methods section of a </w:t>
      </w:r>
      <w:r w:rsidRPr="00FB0D73">
        <w:rPr>
          <w:rFonts w:ascii="Calibri" w:eastAsia="Times New Roman" w:hAnsi="Calibri"/>
          <w:color w:val="000000"/>
          <w:sz w:val="24"/>
          <w:szCs w:val="24"/>
          <w:lang w:val="en-US"/>
        </w:rPr>
        <w:lastRenderedPageBreak/>
        <w:t xml:space="preserve">normal paper. Therefore a dedicated and detailed methods paper </w:t>
      </w:r>
      <w:proofErr w:type="gramStart"/>
      <w:r w:rsidRPr="00FB0D73">
        <w:rPr>
          <w:rFonts w:ascii="Calibri" w:eastAsia="Times New Roman" w:hAnsi="Calibri"/>
          <w:color w:val="000000"/>
          <w:sz w:val="24"/>
          <w:szCs w:val="24"/>
          <w:lang w:val="en-US"/>
        </w:rPr>
        <w:t>such</w:t>
      </w:r>
      <w:proofErr w:type="gramEnd"/>
      <w:r w:rsidRPr="00FB0D73">
        <w:rPr>
          <w:rFonts w:ascii="Calibri" w:eastAsia="Times New Roman" w:hAnsi="Calibri"/>
          <w:color w:val="000000"/>
          <w:sz w:val="24"/>
          <w:szCs w:val="24"/>
          <w:lang w:val="en-US"/>
        </w:rPr>
        <w:t xml:space="preserve"> as this is both desirable and justified. </w:t>
      </w:r>
    </w:p>
    <w:p w14:paraId="7BF655E2" w14:textId="77777777" w:rsidR="00FB0D73" w:rsidRPr="00FB0D73" w:rsidRDefault="00FB0D73" w:rsidP="00FB0D73">
      <w:pPr>
        <w:jc w:val="both"/>
        <w:rPr>
          <w:rFonts w:ascii="Calibri" w:eastAsia="Times New Roman" w:hAnsi="Calibri"/>
          <w:color w:val="000000"/>
          <w:sz w:val="24"/>
          <w:szCs w:val="24"/>
          <w:lang w:val="en-US"/>
        </w:rPr>
      </w:pPr>
    </w:p>
    <w:p w14:paraId="496F014A" w14:textId="3449A71A" w:rsidR="00CE15DA"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Because this is the first description of a successful detection method for HSV-1 DNA in latently infected cells, it is not possible to comment on the validity of the experimentation - although the example images provided strongly support the case that the method works. Overall, the methods are well described, and the 'Representative Results' and 'Discussion' sections are well written. However, there are sections of the text that have many minor language issues, particularly in the initial parts, and there are many typographical errors (there is also one in Fig. 1 - </w:t>
      </w:r>
      <w:proofErr w:type="spellStart"/>
      <w:r w:rsidRPr="00FB0D73">
        <w:rPr>
          <w:rFonts w:ascii="Calibri" w:eastAsia="Times New Roman" w:hAnsi="Calibri"/>
          <w:color w:val="000000"/>
          <w:sz w:val="24"/>
          <w:szCs w:val="24"/>
          <w:lang w:val="en-US"/>
        </w:rPr>
        <w:t>hybridyzation</w:t>
      </w:r>
      <w:proofErr w:type="spellEnd"/>
      <w:r w:rsidRPr="00FB0D73">
        <w:rPr>
          <w:rFonts w:ascii="Calibri" w:eastAsia="Times New Roman" w:hAnsi="Calibri"/>
          <w:color w:val="000000"/>
          <w:sz w:val="24"/>
          <w:szCs w:val="24"/>
          <w:lang w:val="en-US"/>
        </w:rPr>
        <w:t>). I would recommend that the authors go through the text thoroughly to correct these errors, if necessary arranging for a native English speaker to do so. There are far too many for a reviewer to list.</w:t>
      </w:r>
    </w:p>
    <w:p w14:paraId="089C6EC9" w14:textId="77777777" w:rsidR="00FB0D73" w:rsidRPr="00FB0D73" w:rsidRDefault="00FB0D73" w:rsidP="00FB0D73">
      <w:pPr>
        <w:jc w:val="both"/>
        <w:rPr>
          <w:rFonts w:ascii="Calibri" w:eastAsia="Times New Roman" w:hAnsi="Calibri"/>
          <w:color w:val="000000"/>
          <w:sz w:val="24"/>
          <w:szCs w:val="24"/>
          <w:lang w:val="en-US"/>
        </w:rPr>
      </w:pPr>
    </w:p>
    <w:p w14:paraId="42914D6C" w14:textId="11FB7001" w:rsidR="00CE15DA"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CE15DA" w:rsidRPr="00FB0D73">
        <w:rPr>
          <w:rFonts w:ascii="Calibri" w:eastAsia="Times New Roman" w:hAnsi="Calibri"/>
          <w:color w:val="0000FF"/>
          <w:sz w:val="24"/>
          <w:szCs w:val="24"/>
          <w:lang w:val="en-US"/>
        </w:rPr>
        <w:t xml:space="preserve">We thank the reviewer for </w:t>
      </w:r>
      <w:r w:rsidR="00C5060B" w:rsidRPr="00FB0D73">
        <w:rPr>
          <w:rFonts w:ascii="Calibri" w:eastAsia="Times New Roman" w:hAnsi="Calibri"/>
          <w:color w:val="0000FF"/>
          <w:sz w:val="24"/>
          <w:szCs w:val="24"/>
          <w:lang w:val="en-US"/>
        </w:rPr>
        <w:t>his</w:t>
      </w:r>
      <w:r w:rsidR="00CE15DA" w:rsidRPr="00FB0D73">
        <w:rPr>
          <w:rFonts w:ascii="Calibri" w:eastAsia="Times New Roman" w:hAnsi="Calibri"/>
          <w:color w:val="0000FF"/>
          <w:sz w:val="24"/>
          <w:szCs w:val="24"/>
          <w:lang w:val="en-US"/>
        </w:rPr>
        <w:t xml:space="preserve"> positive comments. </w:t>
      </w:r>
      <w:r w:rsidR="00C5060B" w:rsidRPr="00FB0D73">
        <w:rPr>
          <w:rFonts w:ascii="Calibri" w:eastAsia="Times New Roman" w:hAnsi="Calibri"/>
          <w:color w:val="0000FF"/>
          <w:sz w:val="24"/>
          <w:szCs w:val="24"/>
          <w:lang w:val="en-US"/>
        </w:rPr>
        <w:t>English and spelling have been corrected throughout the text.</w:t>
      </w:r>
    </w:p>
    <w:p w14:paraId="4F3CA789" w14:textId="77777777" w:rsidR="009B70FD" w:rsidRPr="00FB0D73" w:rsidRDefault="009B70FD" w:rsidP="00FB0D73">
      <w:pPr>
        <w:jc w:val="both"/>
        <w:rPr>
          <w:rFonts w:ascii="Calibri" w:eastAsia="Times New Roman" w:hAnsi="Calibri"/>
          <w:color w:val="000000"/>
          <w:sz w:val="24"/>
          <w:szCs w:val="24"/>
          <w:lang w:val="en-US"/>
        </w:rPr>
      </w:pPr>
    </w:p>
    <w:p w14:paraId="2513B6A2"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There are a number of minor issues that could also be addressed.</w:t>
      </w:r>
    </w:p>
    <w:p w14:paraId="5B540FDC" w14:textId="00522345" w:rsidR="00C90B61"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32: It would be better to say 'in part' rather than 'mostly'.</w:t>
      </w:r>
    </w:p>
    <w:p w14:paraId="01834F20" w14:textId="76049F7E" w:rsidR="009B70FD" w:rsidRPr="00FB0D73" w:rsidRDefault="000628AA" w:rsidP="00FB0D73">
      <w:pPr>
        <w:jc w:val="both"/>
        <w:rPr>
          <w:rFonts w:ascii="Calibri" w:eastAsia="Times New Roman" w:hAnsi="Calibri"/>
          <w:color w:val="000000"/>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C90B61" w:rsidRPr="00FB0D73">
        <w:rPr>
          <w:rFonts w:ascii="Calibri" w:eastAsia="Times New Roman" w:hAnsi="Calibri"/>
          <w:color w:val="0000FF"/>
          <w:sz w:val="24"/>
          <w:szCs w:val="24"/>
          <w:lang w:val="en-US"/>
        </w:rPr>
        <w:t>The text as been modified as suggested.</w:t>
      </w:r>
    </w:p>
    <w:p w14:paraId="42F14CC7" w14:textId="257F2404" w:rsidR="004B2B24"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102: does 'injector device' require further definition? This would be unclear to many.</w:t>
      </w:r>
    </w:p>
    <w:p w14:paraId="3E1B50AD" w14:textId="2A678967" w:rsidR="00557AD7"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557AD7" w:rsidRPr="00FB0D73">
        <w:rPr>
          <w:rFonts w:ascii="Calibri" w:eastAsia="Times New Roman" w:hAnsi="Calibri"/>
          <w:color w:val="0000FF"/>
          <w:sz w:val="24"/>
          <w:szCs w:val="24"/>
          <w:lang w:val="en-US"/>
        </w:rPr>
        <w:t>The type of device used is a micro-syringe pump device supporting 5µl glass micro-syringes. The sentence has been added.</w:t>
      </w:r>
    </w:p>
    <w:p w14:paraId="5E219083" w14:textId="77777777" w:rsidR="00374283"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118: The text should give a bit more detail on times of establishment of latency, etc. At present it reads a bit like the infections are done, then soon after the ganglia are harvested. Therefore a little more detail is required for those not closely involved in HSV research.</w:t>
      </w:r>
    </w:p>
    <w:p w14:paraId="7C132AC6" w14:textId="610F0C28" w:rsidR="00374283"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656489" w:rsidRPr="00FB0D73">
        <w:rPr>
          <w:rFonts w:ascii="Calibri" w:eastAsia="Times New Roman" w:hAnsi="Calibri"/>
          <w:color w:val="0000FF"/>
          <w:sz w:val="24"/>
          <w:szCs w:val="24"/>
          <w:lang w:val="en-US"/>
        </w:rPr>
        <w:t xml:space="preserve">A brief description has been added on </w:t>
      </w:r>
      <w:r w:rsidR="000D33F9" w:rsidRPr="00FB0D73">
        <w:rPr>
          <w:rFonts w:ascii="Calibri" w:eastAsia="Times New Roman" w:hAnsi="Calibri"/>
          <w:color w:val="0000FF"/>
          <w:sz w:val="24"/>
          <w:szCs w:val="24"/>
          <w:lang w:val="en-US"/>
        </w:rPr>
        <w:t>part I. step 5</w:t>
      </w:r>
      <w:r w:rsidR="00656489" w:rsidRPr="00FB0D73">
        <w:rPr>
          <w:rFonts w:ascii="Calibri" w:eastAsia="Times New Roman" w:hAnsi="Calibri"/>
          <w:color w:val="0000FF"/>
          <w:sz w:val="24"/>
          <w:szCs w:val="24"/>
          <w:lang w:val="en-US"/>
        </w:rPr>
        <w:t xml:space="preserve"> to clarify this point. </w:t>
      </w:r>
    </w:p>
    <w:p w14:paraId="67745107" w14:textId="77777777" w:rsidR="00374283" w:rsidRPr="00FB0D73" w:rsidRDefault="00374283" w:rsidP="00FB0D73">
      <w:pPr>
        <w:jc w:val="both"/>
        <w:rPr>
          <w:rFonts w:ascii="Calibri" w:eastAsia="Times New Roman" w:hAnsi="Calibri"/>
          <w:color w:val="000000"/>
          <w:sz w:val="24"/>
          <w:szCs w:val="24"/>
          <w:lang w:val="en-US"/>
        </w:rPr>
      </w:pPr>
    </w:p>
    <w:p w14:paraId="0C1B7DDC" w14:textId="77777777" w:rsidR="00374283" w:rsidRPr="00FB0D73" w:rsidRDefault="00374283" w:rsidP="00FB0D73">
      <w:pPr>
        <w:jc w:val="both"/>
        <w:rPr>
          <w:rFonts w:ascii="Calibri" w:eastAsia="Times New Roman" w:hAnsi="Calibri"/>
          <w:b/>
          <w:bCs/>
          <w:color w:val="000000"/>
          <w:sz w:val="24"/>
          <w:szCs w:val="24"/>
          <w:lang w:val="en-US"/>
        </w:rPr>
      </w:pPr>
      <w:r w:rsidRPr="00FB0D73">
        <w:rPr>
          <w:rFonts w:ascii="Calibri" w:eastAsia="Times New Roman" w:hAnsi="Calibri"/>
          <w:b/>
          <w:bCs/>
          <w:color w:val="000000"/>
          <w:sz w:val="24"/>
          <w:szCs w:val="24"/>
          <w:lang w:val="en-US"/>
        </w:rPr>
        <w:br w:type="page"/>
      </w:r>
    </w:p>
    <w:p w14:paraId="746E8545" w14:textId="77777777" w:rsidR="00BC3FE7"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b/>
          <w:bCs/>
          <w:color w:val="000000"/>
          <w:sz w:val="24"/>
          <w:szCs w:val="24"/>
          <w:lang w:val="en-US"/>
        </w:rPr>
        <w:lastRenderedPageBreak/>
        <w:t>Reviewer #2:</w:t>
      </w:r>
      <w:r w:rsidRPr="00FB0D73">
        <w:rPr>
          <w:rFonts w:ascii="Calibri" w:eastAsia="Times New Roman" w:hAnsi="Calibri"/>
          <w:color w:val="000000"/>
          <w:sz w:val="24"/>
          <w:szCs w:val="24"/>
          <w:lang w:val="en-US"/>
        </w:rPr>
        <w:t xml:space="preserve"> </w:t>
      </w:r>
    </w:p>
    <w:p w14:paraId="56966C6D" w14:textId="77777777" w:rsidR="00BC3FE7"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i/>
          <w:iCs/>
          <w:color w:val="000000"/>
          <w:sz w:val="24"/>
          <w:szCs w:val="24"/>
          <w:lang w:val="en-US"/>
        </w:rPr>
        <w:t>Manuscript Summary:</w:t>
      </w:r>
      <w:r w:rsidRPr="00FB0D73">
        <w:rPr>
          <w:rFonts w:ascii="Calibri" w:eastAsia="Times New Roman" w:hAnsi="Calibri"/>
          <w:color w:val="000000"/>
          <w:sz w:val="24"/>
          <w:szCs w:val="24"/>
          <w:lang w:val="en-US"/>
        </w:rPr>
        <w:t xml:space="preserve"> </w:t>
      </w:r>
    </w:p>
    <w:p w14:paraId="6B99ACB8" w14:textId="77777777" w:rsidR="00BC3FE7" w:rsidRPr="00FB0D73" w:rsidRDefault="00D63C9A" w:rsidP="00FB0D73">
      <w:pPr>
        <w:jc w:val="both"/>
        <w:rPr>
          <w:rFonts w:ascii="Calibri" w:eastAsia="Times New Roman" w:hAnsi="Calibri"/>
          <w:color w:val="000000"/>
          <w:sz w:val="24"/>
          <w:szCs w:val="24"/>
          <w:lang w:val="en-US"/>
        </w:rPr>
      </w:pPr>
      <w:proofErr w:type="spellStart"/>
      <w:r w:rsidRPr="00FB0D73">
        <w:rPr>
          <w:rFonts w:ascii="Calibri" w:eastAsia="Times New Roman" w:hAnsi="Calibri"/>
          <w:color w:val="000000"/>
          <w:sz w:val="24"/>
          <w:szCs w:val="24"/>
          <w:lang w:val="en-US"/>
        </w:rPr>
        <w:t>Catez</w:t>
      </w:r>
      <w:proofErr w:type="spellEnd"/>
      <w:r w:rsidRPr="00FB0D73">
        <w:rPr>
          <w:rFonts w:ascii="Calibri" w:eastAsia="Times New Roman" w:hAnsi="Calibri"/>
          <w:color w:val="000000"/>
          <w:sz w:val="24"/>
          <w:szCs w:val="24"/>
          <w:lang w:val="en-US"/>
        </w:rPr>
        <w:t xml:space="preserve"> et al describe in detail an important methodology that allows for the detection of HSV1 genomes in neuronal tissue sections. This technique is a key breakthrough in studying HSV1 latency and needs to be disseminated to a wide variety of investigators. Step by step details are explained well. This will be extremely useful to the field. The following statements need to be modified in the text:</w:t>
      </w:r>
    </w:p>
    <w:p w14:paraId="63ED7C86" w14:textId="77777777" w:rsidR="00BC3FE7" w:rsidRPr="00FB0D73" w:rsidRDefault="00BC3FE7" w:rsidP="00FB0D73">
      <w:pPr>
        <w:jc w:val="both"/>
        <w:rPr>
          <w:rFonts w:ascii="Calibri" w:eastAsia="Times New Roman" w:hAnsi="Calibri"/>
          <w:color w:val="000000"/>
          <w:sz w:val="24"/>
          <w:szCs w:val="24"/>
          <w:lang w:val="en-US"/>
        </w:rPr>
      </w:pPr>
    </w:p>
    <w:p w14:paraId="2776319A" w14:textId="77777777" w:rsidR="00BC3FE7"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i/>
          <w:iCs/>
          <w:color w:val="000000"/>
          <w:sz w:val="24"/>
          <w:szCs w:val="24"/>
          <w:lang w:val="en-US"/>
        </w:rPr>
        <w:t>Major Concerns:</w:t>
      </w:r>
    </w:p>
    <w:p w14:paraId="38F2C348" w14:textId="7C59ADF8" w:rsidR="00314F9C" w:rsidRPr="00FB0D73" w:rsidRDefault="00D63C9A" w:rsidP="00FB0D73">
      <w:pPr>
        <w:jc w:val="both"/>
        <w:rPr>
          <w:rFonts w:ascii="Calibri" w:eastAsia="Times New Roman" w:hAnsi="Calibri"/>
          <w:color w:val="000000"/>
          <w:sz w:val="24"/>
          <w:szCs w:val="24"/>
          <w:lang w:val="en-US"/>
        </w:rPr>
      </w:pPr>
      <w:proofErr w:type="gramStart"/>
      <w:r w:rsidRPr="00FB0D73">
        <w:rPr>
          <w:rFonts w:ascii="Calibri" w:eastAsia="Times New Roman" w:hAnsi="Calibri"/>
          <w:color w:val="000000"/>
          <w:sz w:val="24"/>
          <w:szCs w:val="24"/>
          <w:lang w:val="en-US"/>
        </w:rPr>
        <w:t>line</w:t>
      </w:r>
      <w:proofErr w:type="gramEnd"/>
      <w:r w:rsidRPr="00FB0D73">
        <w:rPr>
          <w:rFonts w:ascii="Calibri" w:eastAsia="Times New Roman" w:hAnsi="Calibri"/>
          <w:color w:val="000000"/>
          <w:sz w:val="24"/>
          <w:szCs w:val="24"/>
          <w:lang w:val="en-US"/>
        </w:rPr>
        <w:t xml:space="preserve"> 54: change to "the initiation of reactivation"</w:t>
      </w:r>
    </w:p>
    <w:p w14:paraId="2180FB33" w14:textId="19524F46" w:rsidR="00BC3FE7"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314F9C" w:rsidRPr="00FB0D73">
        <w:rPr>
          <w:rFonts w:ascii="Calibri" w:eastAsia="Times New Roman" w:hAnsi="Calibri"/>
          <w:color w:val="0000FF"/>
          <w:sz w:val="24"/>
          <w:szCs w:val="24"/>
          <w:lang w:val="en-US"/>
        </w:rPr>
        <w:t>The text has been modified as suggested.</w:t>
      </w:r>
    </w:p>
    <w:p w14:paraId="0A8332C0" w14:textId="77777777" w:rsidR="00BC3FE7" w:rsidRPr="00FB0D73" w:rsidRDefault="00BC3FE7" w:rsidP="00FB0D73">
      <w:pPr>
        <w:jc w:val="both"/>
        <w:rPr>
          <w:rFonts w:ascii="Calibri" w:eastAsia="Times New Roman" w:hAnsi="Calibri"/>
          <w:color w:val="000000"/>
          <w:sz w:val="24"/>
          <w:szCs w:val="24"/>
          <w:lang w:val="en-US"/>
        </w:rPr>
      </w:pPr>
    </w:p>
    <w:p w14:paraId="33D36497" w14:textId="15737CB0" w:rsidR="00BC3FE7" w:rsidRPr="00FB0D73" w:rsidRDefault="00D63C9A" w:rsidP="00FB0D73">
      <w:pPr>
        <w:jc w:val="both"/>
        <w:rPr>
          <w:rFonts w:ascii="Calibri" w:eastAsia="Times New Roman" w:hAnsi="Calibri"/>
          <w:color w:val="000000"/>
          <w:sz w:val="24"/>
          <w:szCs w:val="24"/>
          <w:lang w:val="en-US"/>
        </w:rPr>
      </w:pPr>
      <w:proofErr w:type="gramStart"/>
      <w:r w:rsidRPr="00FB0D73">
        <w:rPr>
          <w:rFonts w:ascii="Calibri" w:eastAsia="Times New Roman" w:hAnsi="Calibri"/>
          <w:color w:val="000000"/>
          <w:sz w:val="24"/>
          <w:szCs w:val="24"/>
          <w:lang w:val="en-US"/>
        </w:rPr>
        <w:t>line</w:t>
      </w:r>
      <w:proofErr w:type="gramEnd"/>
      <w:r w:rsidRPr="00FB0D73">
        <w:rPr>
          <w:rFonts w:ascii="Calibri" w:eastAsia="Times New Roman" w:hAnsi="Calibri"/>
          <w:color w:val="000000"/>
          <w:sz w:val="24"/>
          <w:szCs w:val="24"/>
          <w:lang w:val="en-US"/>
        </w:rPr>
        <w:t xml:space="preserve"> 56: change to "the absence of detectable replicative cycle proteins"</w:t>
      </w:r>
    </w:p>
    <w:p w14:paraId="0A5598F0" w14:textId="05B7E3C2" w:rsidR="00BC3FE7"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314F9C" w:rsidRPr="00FB0D73">
        <w:rPr>
          <w:rFonts w:ascii="Calibri" w:eastAsia="Times New Roman" w:hAnsi="Calibri"/>
          <w:color w:val="0000FF"/>
          <w:sz w:val="24"/>
          <w:szCs w:val="24"/>
          <w:lang w:val="en-US"/>
        </w:rPr>
        <w:t>The text has been modified as suggested.</w:t>
      </w:r>
    </w:p>
    <w:p w14:paraId="6C465F18" w14:textId="77777777" w:rsidR="00BC3FE7" w:rsidRPr="00FB0D73" w:rsidRDefault="00BC3FE7" w:rsidP="00FB0D73">
      <w:pPr>
        <w:jc w:val="both"/>
        <w:rPr>
          <w:rFonts w:ascii="Calibri" w:eastAsia="Times New Roman" w:hAnsi="Calibri"/>
          <w:color w:val="000000"/>
          <w:sz w:val="24"/>
          <w:szCs w:val="24"/>
          <w:lang w:val="en-US"/>
        </w:rPr>
      </w:pPr>
    </w:p>
    <w:p w14:paraId="6646F0CF" w14:textId="77777777" w:rsidR="00BC3FE7" w:rsidRPr="00FB0D73" w:rsidRDefault="00D63C9A" w:rsidP="00FB0D73">
      <w:pPr>
        <w:jc w:val="both"/>
        <w:rPr>
          <w:rFonts w:ascii="Calibri" w:eastAsia="Times New Roman" w:hAnsi="Calibri"/>
          <w:color w:val="000000"/>
          <w:sz w:val="24"/>
          <w:szCs w:val="24"/>
          <w:lang w:val="en-US"/>
        </w:rPr>
      </w:pPr>
      <w:proofErr w:type="gramStart"/>
      <w:r w:rsidRPr="00FB0D73">
        <w:rPr>
          <w:rFonts w:ascii="Calibri" w:eastAsia="Times New Roman" w:hAnsi="Calibri"/>
          <w:color w:val="000000"/>
          <w:sz w:val="24"/>
          <w:szCs w:val="24"/>
          <w:lang w:val="en-US"/>
        </w:rPr>
        <w:t>line</w:t>
      </w:r>
      <w:proofErr w:type="gramEnd"/>
      <w:r w:rsidRPr="00FB0D73">
        <w:rPr>
          <w:rFonts w:ascii="Calibri" w:eastAsia="Times New Roman" w:hAnsi="Calibri"/>
          <w:color w:val="000000"/>
          <w:sz w:val="24"/>
          <w:szCs w:val="24"/>
          <w:lang w:val="en-US"/>
        </w:rPr>
        <w:t xml:space="preserve"> 57 &amp; 58: As stated, this gives the impression that these models recapitulate a complete latency cycle of HSV1--meaning they are faithful to what is observed in its human host. In fact this is not the case. It must be stressed that these models, while useful and having contributed to our understanding of latency and reactivation, do not fully recapitulate the pathogenesis of HSV1 disease in humans, the only natural host. For example, reactivation in humans is not evaluated by explanting trigeminal gangl</w:t>
      </w:r>
      <w:r w:rsidR="00374283" w:rsidRPr="00FB0D73">
        <w:rPr>
          <w:rFonts w:ascii="Calibri" w:eastAsia="Times New Roman" w:hAnsi="Calibri"/>
          <w:color w:val="000000"/>
          <w:sz w:val="24"/>
          <w:szCs w:val="24"/>
          <w:lang w:val="en-US"/>
        </w:rPr>
        <w:t>i</w:t>
      </w:r>
      <w:r w:rsidRPr="00FB0D73">
        <w:rPr>
          <w:rFonts w:ascii="Calibri" w:eastAsia="Times New Roman" w:hAnsi="Calibri"/>
          <w:color w:val="000000"/>
          <w:sz w:val="24"/>
          <w:szCs w:val="24"/>
          <w:lang w:val="en-US"/>
        </w:rPr>
        <w:t xml:space="preserve">a to find infectious virus and does not require </w:t>
      </w:r>
      <w:proofErr w:type="spellStart"/>
      <w:r w:rsidRPr="00FB0D73">
        <w:rPr>
          <w:rFonts w:ascii="Calibri" w:eastAsia="Times New Roman" w:hAnsi="Calibri"/>
          <w:color w:val="000000"/>
          <w:sz w:val="24"/>
          <w:szCs w:val="24"/>
          <w:lang w:val="en-US"/>
        </w:rPr>
        <w:t>hyperthermic</w:t>
      </w:r>
      <w:proofErr w:type="spellEnd"/>
      <w:r w:rsidRPr="00FB0D73">
        <w:rPr>
          <w:rFonts w:ascii="Calibri" w:eastAsia="Times New Roman" w:hAnsi="Calibri"/>
          <w:color w:val="000000"/>
          <w:sz w:val="24"/>
          <w:szCs w:val="24"/>
          <w:lang w:val="en-US"/>
        </w:rPr>
        <w:t xml:space="preserve"> induction.</w:t>
      </w:r>
    </w:p>
    <w:p w14:paraId="543A711B" w14:textId="7AA94D35" w:rsidR="00492716"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374283" w:rsidRPr="00FB0D73">
        <w:rPr>
          <w:rFonts w:ascii="Calibri" w:eastAsia="Times New Roman" w:hAnsi="Calibri"/>
          <w:color w:val="0000FF"/>
          <w:sz w:val="24"/>
          <w:szCs w:val="24"/>
          <w:lang w:val="en-US"/>
        </w:rPr>
        <w:t xml:space="preserve">The reviewer is correct, and we, of course, are aware that mice are not human and do not recapitulate all the aspects of latency in the human host. We changed the sentence in order to stress this point. </w:t>
      </w:r>
    </w:p>
    <w:p w14:paraId="6A87463C" w14:textId="77777777" w:rsidR="000C57FD" w:rsidRPr="00FB0D73" w:rsidRDefault="000C57FD" w:rsidP="00FB0D73">
      <w:pPr>
        <w:jc w:val="both"/>
        <w:rPr>
          <w:rFonts w:ascii="Calibri" w:eastAsia="Times New Roman" w:hAnsi="Calibri"/>
          <w:color w:val="000000"/>
          <w:sz w:val="24"/>
          <w:szCs w:val="24"/>
          <w:lang w:val="en-US"/>
        </w:rPr>
      </w:pPr>
    </w:p>
    <w:p w14:paraId="723D7232" w14:textId="77777777" w:rsidR="000C57FD" w:rsidRPr="00FB0D73" w:rsidRDefault="00D63C9A" w:rsidP="00FB0D73">
      <w:pPr>
        <w:jc w:val="both"/>
        <w:rPr>
          <w:rFonts w:ascii="Calibri" w:eastAsia="Times New Roman" w:hAnsi="Calibri"/>
          <w:color w:val="000000"/>
          <w:sz w:val="24"/>
          <w:szCs w:val="24"/>
          <w:lang w:val="en-US"/>
        </w:rPr>
      </w:pPr>
      <w:proofErr w:type="gramStart"/>
      <w:r w:rsidRPr="00FB0D73">
        <w:rPr>
          <w:rFonts w:ascii="Calibri" w:eastAsia="Times New Roman" w:hAnsi="Calibri"/>
          <w:color w:val="000000"/>
          <w:sz w:val="24"/>
          <w:szCs w:val="24"/>
          <w:lang w:val="en-US"/>
        </w:rPr>
        <w:t>line</w:t>
      </w:r>
      <w:proofErr w:type="gramEnd"/>
      <w:r w:rsidRPr="00FB0D73">
        <w:rPr>
          <w:rFonts w:ascii="Calibri" w:eastAsia="Times New Roman" w:hAnsi="Calibri"/>
          <w:color w:val="000000"/>
          <w:sz w:val="24"/>
          <w:szCs w:val="24"/>
          <w:lang w:val="en-US"/>
        </w:rPr>
        <w:t xml:space="preserve"> 70- 71: Please revise to read: "Most importantly, the cell-to-cell heterogeneity of the latent infection remains relatively unexplored and has been shown to be a key feature of latency in mice and in human sensory ganglion neurons implanted into SCID mice". Also: references to </w:t>
      </w:r>
      <w:proofErr w:type="spellStart"/>
      <w:r w:rsidRPr="00FB0D73">
        <w:rPr>
          <w:rFonts w:ascii="Calibri" w:eastAsia="Times New Roman" w:hAnsi="Calibri"/>
          <w:color w:val="000000"/>
          <w:sz w:val="24"/>
          <w:szCs w:val="24"/>
          <w:lang w:val="en-US"/>
        </w:rPr>
        <w:t>Bertke</w:t>
      </w:r>
      <w:proofErr w:type="spellEnd"/>
      <w:r w:rsidRPr="00FB0D73">
        <w:rPr>
          <w:rFonts w:ascii="Calibri" w:eastAsia="Times New Roman" w:hAnsi="Calibri"/>
          <w:color w:val="000000"/>
          <w:sz w:val="24"/>
          <w:szCs w:val="24"/>
          <w:lang w:val="en-US"/>
        </w:rPr>
        <w:t xml:space="preserve"> et al., J. </w:t>
      </w:r>
      <w:proofErr w:type="spellStart"/>
      <w:r w:rsidRPr="00FB0D73">
        <w:rPr>
          <w:rFonts w:ascii="Calibri" w:eastAsia="Times New Roman" w:hAnsi="Calibri"/>
          <w:color w:val="000000"/>
          <w:sz w:val="24"/>
          <w:szCs w:val="24"/>
          <w:lang w:val="en-US"/>
        </w:rPr>
        <w:t>Virol</w:t>
      </w:r>
      <w:proofErr w:type="spellEnd"/>
      <w:proofErr w:type="gramStart"/>
      <w:r w:rsidRPr="00FB0D73">
        <w:rPr>
          <w:rFonts w:ascii="Calibri" w:eastAsia="Times New Roman" w:hAnsi="Calibri"/>
          <w:color w:val="000000"/>
          <w:sz w:val="24"/>
          <w:szCs w:val="24"/>
          <w:lang w:val="en-US"/>
        </w:rPr>
        <w:t>.,</w:t>
      </w:r>
      <w:proofErr w:type="gramEnd"/>
      <w:r w:rsidRPr="00FB0D73">
        <w:rPr>
          <w:rFonts w:ascii="Calibri" w:eastAsia="Times New Roman" w:hAnsi="Calibri"/>
          <w:color w:val="000000"/>
          <w:sz w:val="24"/>
          <w:szCs w:val="24"/>
          <w:lang w:val="en-US"/>
        </w:rPr>
        <w:t xml:space="preserve"> 85: 6669-77 AND </w:t>
      </w:r>
      <w:proofErr w:type="spellStart"/>
      <w:r w:rsidRPr="00FB0D73">
        <w:rPr>
          <w:rFonts w:ascii="Calibri" w:eastAsia="Times New Roman" w:hAnsi="Calibri"/>
          <w:color w:val="000000"/>
          <w:sz w:val="24"/>
          <w:szCs w:val="24"/>
          <w:lang w:val="en-US"/>
        </w:rPr>
        <w:t>Zerboni</w:t>
      </w:r>
      <w:proofErr w:type="spellEnd"/>
      <w:r w:rsidRPr="00FB0D73">
        <w:rPr>
          <w:rFonts w:ascii="Calibri" w:eastAsia="Times New Roman" w:hAnsi="Calibri"/>
          <w:color w:val="000000"/>
          <w:sz w:val="24"/>
          <w:szCs w:val="24"/>
          <w:lang w:val="en-US"/>
        </w:rPr>
        <w:t xml:space="preserve"> et al J </w:t>
      </w:r>
      <w:proofErr w:type="spellStart"/>
      <w:r w:rsidRPr="00FB0D73">
        <w:rPr>
          <w:rFonts w:ascii="Calibri" w:eastAsia="Times New Roman" w:hAnsi="Calibri"/>
          <w:color w:val="000000"/>
          <w:sz w:val="24"/>
          <w:szCs w:val="24"/>
          <w:lang w:val="en-US"/>
        </w:rPr>
        <w:t>Virol</w:t>
      </w:r>
      <w:proofErr w:type="spellEnd"/>
      <w:r w:rsidRPr="00FB0D73">
        <w:rPr>
          <w:rFonts w:ascii="Calibri" w:eastAsia="Times New Roman" w:hAnsi="Calibri"/>
          <w:color w:val="000000"/>
          <w:sz w:val="24"/>
          <w:szCs w:val="24"/>
          <w:lang w:val="en-US"/>
        </w:rPr>
        <w:t>. 87:2791-802 in addition to ref 11,12 must be included here.</w:t>
      </w:r>
    </w:p>
    <w:p w14:paraId="6111EB61" w14:textId="4C03F240" w:rsidR="00DB1A33"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DB1A33" w:rsidRPr="00FB0D73">
        <w:rPr>
          <w:rFonts w:ascii="Calibri" w:eastAsia="Times New Roman" w:hAnsi="Calibri"/>
          <w:color w:val="0000FF"/>
          <w:sz w:val="24"/>
          <w:szCs w:val="24"/>
          <w:lang w:val="en-US"/>
        </w:rPr>
        <w:t>The text has bee</w:t>
      </w:r>
      <w:r w:rsidR="00F54D44" w:rsidRPr="00FB0D73">
        <w:rPr>
          <w:rFonts w:ascii="Calibri" w:eastAsia="Times New Roman" w:hAnsi="Calibri"/>
          <w:color w:val="0000FF"/>
          <w:sz w:val="24"/>
          <w:szCs w:val="24"/>
          <w:lang w:val="en-US"/>
        </w:rPr>
        <w:t>n modified as suggested.</w:t>
      </w:r>
    </w:p>
    <w:p w14:paraId="729393D7" w14:textId="77777777" w:rsidR="00F54D44" w:rsidRPr="00FB0D73" w:rsidRDefault="00F54D44" w:rsidP="00FB0D73">
      <w:pPr>
        <w:jc w:val="both"/>
        <w:rPr>
          <w:rFonts w:ascii="Calibri" w:eastAsia="Times New Roman" w:hAnsi="Calibri"/>
          <w:color w:val="000000"/>
          <w:sz w:val="24"/>
          <w:szCs w:val="24"/>
          <w:lang w:val="en-US"/>
        </w:rPr>
      </w:pPr>
    </w:p>
    <w:p w14:paraId="15A5092B" w14:textId="77777777" w:rsidR="000C57FD" w:rsidRPr="00FB0D73" w:rsidRDefault="00D63C9A" w:rsidP="00FB0D73">
      <w:pPr>
        <w:jc w:val="both"/>
        <w:rPr>
          <w:rFonts w:ascii="Calibri" w:eastAsia="Times New Roman" w:hAnsi="Calibri"/>
          <w:color w:val="000000"/>
          <w:sz w:val="24"/>
          <w:szCs w:val="24"/>
          <w:lang w:val="en-US"/>
        </w:rPr>
      </w:pPr>
      <w:proofErr w:type="gramStart"/>
      <w:r w:rsidRPr="00FB0D73">
        <w:rPr>
          <w:rFonts w:ascii="Calibri" w:eastAsia="Times New Roman" w:hAnsi="Calibri"/>
          <w:color w:val="000000"/>
          <w:sz w:val="24"/>
          <w:szCs w:val="24"/>
          <w:lang w:val="en-US"/>
        </w:rPr>
        <w:t>line</w:t>
      </w:r>
      <w:proofErr w:type="gramEnd"/>
      <w:r w:rsidRPr="00FB0D73">
        <w:rPr>
          <w:rFonts w:ascii="Calibri" w:eastAsia="Times New Roman" w:hAnsi="Calibri"/>
          <w:color w:val="000000"/>
          <w:sz w:val="24"/>
          <w:szCs w:val="24"/>
          <w:lang w:val="en-US"/>
        </w:rPr>
        <w:t xml:space="preserve"> 544: Actually, LAT RNA is also expressed in productively-infected cells, so the statement as written is incorrect. Instead, it would be accurate to state that </w:t>
      </w:r>
      <w:proofErr w:type="gramStart"/>
      <w:r w:rsidRPr="00FB0D73">
        <w:rPr>
          <w:rFonts w:ascii="Calibri" w:eastAsia="Times New Roman" w:hAnsi="Calibri"/>
          <w:color w:val="000000"/>
          <w:sz w:val="24"/>
          <w:szCs w:val="24"/>
          <w:lang w:val="en-US"/>
        </w:rPr>
        <w:t>latently-infected</w:t>
      </w:r>
      <w:proofErr w:type="gramEnd"/>
      <w:r w:rsidRPr="00FB0D73">
        <w:rPr>
          <w:rFonts w:ascii="Calibri" w:eastAsia="Times New Roman" w:hAnsi="Calibri"/>
          <w:color w:val="000000"/>
          <w:sz w:val="24"/>
          <w:szCs w:val="24"/>
          <w:lang w:val="en-US"/>
        </w:rPr>
        <w:t xml:space="preserve"> neurons express LAT but do not express detectable levels of productive cycle genes.</w:t>
      </w:r>
    </w:p>
    <w:p w14:paraId="40EC47CB" w14:textId="4E714ECD" w:rsidR="00386A2F"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B41B04" w:rsidRPr="00FB0D73">
        <w:rPr>
          <w:rFonts w:ascii="Calibri" w:eastAsia="Times New Roman" w:hAnsi="Calibri"/>
          <w:color w:val="0000FF"/>
          <w:sz w:val="24"/>
          <w:szCs w:val="24"/>
          <w:lang w:val="en-US"/>
        </w:rPr>
        <w:t>The text has been modified as suggested.</w:t>
      </w:r>
    </w:p>
    <w:p w14:paraId="5AFB18C6" w14:textId="77777777" w:rsidR="00386A2F" w:rsidRPr="00FB0D73" w:rsidRDefault="00386A2F" w:rsidP="00FB0D73">
      <w:pPr>
        <w:jc w:val="both"/>
        <w:rPr>
          <w:rFonts w:ascii="Calibri" w:eastAsia="Times New Roman" w:hAnsi="Calibri"/>
          <w:color w:val="000000"/>
          <w:sz w:val="24"/>
          <w:szCs w:val="24"/>
          <w:lang w:val="en-US"/>
        </w:rPr>
      </w:pPr>
    </w:p>
    <w:p w14:paraId="576B242F" w14:textId="77777777" w:rsidR="000628AA"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The author's must point out in the discussion that their technique may also be applicable to evaluating the status of viral genomes using in vitro cell culture models as well as animal </w:t>
      </w:r>
      <w:r w:rsidRPr="00FB0D73">
        <w:rPr>
          <w:rFonts w:ascii="Calibri" w:eastAsia="Times New Roman" w:hAnsi="Calibri"/>
          <w:color w:val="000000"/>
          <w:sz w:val="24"/>
          <w:szCs w:val="24"/>
          <w:lang w:val="en-US"/>
        </w:rPr>
        <w:lastRenderedPageBreak/>
        <w:t>models utilizing human ganglion implanted into SCID mice. In support of this, they must reference the following papers:</w:t>
      </w:r>
    </w:p>
    <w:p w14:paraId="61140EDD" w14:textId="77777777" w:rsidR="00FB0D73" w:rsidRDefault="00D63C9A" w:rsidP="00FB0D73">
      <w:pPr>
        <w:jc w:val="both"/>
        <w:rPr>
          <w:rFonts w:ascii="Calibri" w:eastAsia="Times New Roman" w:hAnsi="Calibri"/>
          <w:color w:val="000000"/>
          <w:sz w:val="24"/>
          <w:szCs w:val="24"/>
          <w:lang w:val="en-US"/>
        </w:rPr>
      </w:pPr>
      <w:proofErr w:type="spellStart"/>
      <w:r w:rsidRPr="00FB0D73">
        <w:rPr>
          <w:rFonts w:ascii="Calibri" w:eastAsia="Times New Roman" w:hAnsi="Calibri"/>
          <w:color w:val="000000"/>
          <w:sz w:val="24"/>
          <w:szCs w:val="24"/>
          <w:lang w:val="en-US"/>
        </w:rPr>
        <w:t>Bertke</w:t>
      </w:r>
      <w:proofErr w:type="spellEnd"/>
      <w:r w:rsidRPr="00FB0D73">
        <w:rPr>
          <w:rFonts w:ascii="Calibri" w:eastAsia="Times New Roman" w:hAnsi="Calibri"/>
          <w:color w:val="000000"/>
          <w:sz w:val="24"/>
          <w:szCs w:val="24"/>
          <w:lang w:val="en-US"/>
        </w:rPr>
        <w:t xml:space="preserve"> et al., J. </w:t>
      </w:r>
      <w:proofErr w:type="spellStart"/>
      <w:r w:rsidRPr="00FB0D73">
        <w:rPr>
          <w:rFonts w:ascii="Calibri" w:eastAsia="Times New Roman" w:hAnsi="Calibri"/>
          <w:color w:val="000000"/>
          <w:sz w:val="24"/>
          <w:szCs w:val="24"/>
          <w:lang w:val="en-US"/>
        </w:rPr>
        <w:t>Virol</w:t>
      </w:r>
      <w:proofErr w:type="spellEnd"/>
      <w:proofErr w:type="gramStart"/>
      <w:r w:rsidRPr="00FB0D73">
        <w:rPr>
          <w:rFonts w:ascii="Calibri" w:eastAsia="Times New Roman" w:hAnsi="Calibri"/>
          <w:color w:val="000000"/>
          <w:sz w:val="24"/>
          <w:szCs w:val="24"/>
          <w:lang w:val="en-US"/>
        </w:rPr>
        <w:t>.,</w:t>
      </w:r>
      <w:proofErr w:type="gramEnd"/>
      <w:r w:rsidRPr="00FB0D73">
        <w:rPr>
          <w:rFonts w:ascii="Calibri" w:eastAsia="Times New Roman" w:hAnsi="Calibri"/>
          <w:color w:val="000000"/>
          <w:sz w:val="24"/>
          <w:szCs w:val="24"/>
          <w:lang w:val="en-US"/>
        </w:rPr>
        <w:t xml:space="preserve"> 85: 6669-7</w:t>
      </w:r>
    </w:p>
    <w:p w14:paraId="4F73BE1E" w14:textId="77777777" w:rsidR="00FB0D73" w:rsidRDefault="00D63C9A" w:rsidP="00FB0D73">
      <w:pPr>
        <w:jc w:val="both"/>
        <w:rPr>
          <w:rFonts w:ascii="Calibri" w:eastAsia="Times New Roman" w:hAnsi="Calibri"/>
          <w:color w:val="000000"/>
          <w:sz w:val="24"/>
          <w:szCs w:val="24"/>
          <w:lang w:val="en-US"/>
        </w:rPr>
      </w:pPr>
      <w:proofErr w:type="spellStart"/>
      <w:r w:rsidRPr="00FB0D73">
        <w:rPr>
          <w:rFonts w:ascii="Calibri" w:eastAsia="Times New Roman" w:hAnsi="Calibri"/>
          <w:color w:val="000000"/>
          <w:sz w:val="24"/>
          <w:szCs w:val="24"/>
          <w:lang w:val="en-US"/>
        </w:rPr>
        <w:t>Bertke</w:t>
      </w:r>
      <w:proofErr w:type="spellEnd"/>
      <w:r w:rsidRPr="00FB0D73">
        <w:rPr>
          <w:rFonts w:ascii="Calibri" w:eastAsia="Times New Roman" w:hAnsi="Calibri"/>
          <w:color w:val="000000"/>
          <w:sz w:val="24"/>
          <w:szCs w:val="24"/>
          <w:lang w:val="en-US"/>
        </w:rPr>
        <w:t xml:space="preserve"> et al, J. </w:t>
      </w:r>
      <w:proofErr w:type="spellStart"/>
      <w:r w:rsidRPr="00FB0D73">
        <w:rPr>
          <w:rFonts w:ascii="Calibri" w:eastAsia="Times New Roman" w:hAnsi="Calibri"/>
          <w:color w:val="000000"/>
          <w:sz w:val="24"/>
          <w:szCs w:val="24"/>
          <w:lang w:val="en-US"/>
        </w:rPr>
        <w:t>Virol</w:t>
      </w:r>
      <w:proofErr w:type="spellEnd"/>
      <w:proofErr w:type="gramStart"/>
      <w:r w:rsidRPr="00FB0D73">
        <w:rPr>
          <w:rFonts w:ascii="Calibri" w:eastAsia="Times New Roman" w:hAnsi="Calibri"/>
          <w:color w:val="000000"/>
          <w:sz w:val="24"/>
          <w:szCs w:val="24"/>
          <w:lang w:val="en-US"/>
        </w:rPr>
        <w:t>.,</w:t>
      </w:r>
      <w:proofErr w:type="gramEnd"/>
      <w:r w:rsidRPr="00FB0D73">
        <w:rPr>
          <w:rFonts w:ascii="Calibri" w:eastAsia="Times New Roman" w:hAnsi="Calibri"/>
          <w:color w:val="000000"/>
          <w:sz w:val="24"/>
          <w:szCs w:val="24"/>
          <w:lang w:val="en-US"/>
        </w:rPr>
        <w:t xml:space="preserve"> 87:6512-6</w:t>
      </w:r>
    </w:p>
    <w:p w14:paraId="39142DC6" w14:textId="77777777" w:rsidR="00FB0D73" w:rsidRDefault="00D63C9A" w:rsidP="00FB0D73">
      <w:pPr>
        <w:jc w:val="both"/>
        <w:rPr>
          <w:rFonts w:ascii="Calibri" w:eastAsia="Times New Roman" w:hAnsi="Calibri"/>
          <w:color w:val="000000"/>
          <w:sz w:val="24"/>
          <w:szCs w:val="24"/>
          <w:lang w:val="en-US"/>
        </w:rPr>
      </w:pPr>
      <w:proofErr w:type="gramStart"/>
      <w:r w:rsidRPr="00FB0D73">
        <w:rPr>
          <w:rFonts w:ascii="Calibri" w:eastAsia="Times New Roman" w:hAnsi="Calibri"/>
          <w:color w:val="000000"/>
          <w:sz w:val="24"/>
          <w:szCs w:val="24"/>
          <w:lang w:val="en-US"/>
        </w:rPr>
        <w:t>Kobayashi et al, J Vis Exp. 2012 Apr 2;(62).</w:t>
      </w:r>
      <w:proofErr w:type="gramEnd"/>
      <w:r w:rsidRPr="00FB0D73">
        <w:rPr>
          <w:rFonts w:ascii="Calibri" w:eastAsia="Times New Roman" w:hAnsi="Calibri"/>
          <w:color w:val="000000"/>
          <w:sz w:val="24"/>
          <w:szCs w:val="24"/>
          <w:lang w:val="en-US"/>
        </w:rPr>
        <w:t xml:space="preserve"> </w:t>
      </w:r>
      <w:proofErr w:type="spellStart"/>
      <w:proofErr w:type="gramStart"/>
      <w:r w:rsidRPr="00FB0D73">
        <w:rPr>
          <w:rFonts w:ascii="Calibri" w:eastAsia="Times New Roman" w:hAnsi="Calibri"/>
          <w:color w:val="000000"/>
          <w:sz w:val="24"/>
          <w:szCs w:val="24"/>
          <w:lang w:val="en-US"/>
        </w:rPr>
        <w:t>doi:pii</w:t>
      </w:r>
      <w:proofErr w:type="spellEnd"/>
      <w:proofErr w:type="gramEnd"/>
      <w:r w:rsidRPr="00FB0D73">
        <w:rPr>
          <w:rFonts w:ascii="Calibri" w:eastAsia="Times New Roman" w:hAnsi="Calibri"/>
          <w:color w:val="000000"/>
          <w:sz w:val="24"/>
          <w:szCs w:val="24"/>
          <w:lang w:val="en-US"/>
        </w:rPr>
        <w:t>: 3823. 10.3791/3823.</w:t>
      </w:r>
    </w:p>
    <w:p w14:paraId="20128CFF"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Kim et al., </w:t>
      </w:r>
      <w:proofErr w:type="spellStart"/>
      <w:r w:rsidRPr="00FB0D73">
        <w:rPr>
          <w:rFonts w:ascii="Calibri" w:eastAsia="Times New Roman" w:hAnsi="Calibri"/>
          <w:color w:val="000000"/>
          <w:sz w:val="24"/>
          <w:szCs w:val="24"/>
          <w:lang w:val="en-US"/>
        </w:rPr>
        <w:t>PLoS</w:t>
      </w:r>
      <w:proofErr w:type="spellEnd"/>
      <w:r w:rsidRPr="00FB0D73">
        <w:rPr>
          <w:rFonts w:ascii="Calibri" w:eastAsia="Times New Roman" w:hAnsi="Calibri"/>
          <w:color w:val="000000"/>
          <w:sz w:val="24"/>
          <w:szCs w:val="24"/>
          <w:lang w:val="en-US"/>
        </w:rPr>
        <w:t xml:space="preserve"> </w:t>
      </w:r>
      <w:proofErr w:type="spellStart"/>
      <w:r w:rsidRPr="00FB0D73">
        <w:rPr>
          <w:rFonts w:ascii="Calibri" w:eastAsia="Times New Roman" w:hAnsi="Calibri"/>
          <w:color w:val="000000"/>
          <w:sz w:val="24"/>
          <w:szCs w:val="24"/>
          <w:lang w:val="en-US"/>
        </w:rPr>
        <w:t>Pathog</w:t>
      </w:r>
      <w:proofErr w:type="spellEnd"/>
      <w:r w:rsidRPr="00FB0D73">
        <w:rPr>
          <w:rFonts w:ascii="Calibri" w:eastAsia="Times New Roman" w:hAnsi="Calibri"/>
          <w:color w:val="000000"/>
          <w:sz w:val="24"/>
          <w:szCs w:val="24"/>
          <w:lang w:val="en-US"/>
        </w:rPr>
        <w:t>. 2012 Feb;8(2)</w:t>
      </w:r>
      <w:proofErr w:type="gramStart"/>
      <w:r w:rsidRPr="00FB0D73">
        <w:rPr>
          <w:rFonts w:ascii="Calibri" w:eastAsia="Times New Roman" w:hAnsi="Calibri"/>
          <w:color w:val="000000"/>
          <w:sz w:val="24"/>
          <w:szCs w:val="24"/>
          <w:lang w:val="en-US"/>
        </w:rPr>
        <w:t>:e1002540</w:t>
      </w:r>
      <w:proofErr w:type="gramEnd"/>
      <w:r w:rsidRPr="00FB0D73">
        <w:rPr>
          <w:rFonts w:ascii="Calibri" w:eastAsia="Times New Roman" w:hAnsi="Calibri"/>
          <w:color w:val="000000"/>
          <w:sz w:val="24"/>
          <w:szCs w:val="24"/>
          <w:lang w:val="en-US"/>
        </w:rPr>
        <w:t xml:space="preserve">. </w:t>
      </w:r>
    </w:p>
    <w:p w14:paraId="24B1FDE2" w14:textId="77777777" w:rsidR="00FB0D73" w:rsidRDefault="00D63C9A" w:rsidP="00FB0D73">
      <w:pPr>
        <w:jc w:val="both"/>
        <w:rPr>
          <w:rFonts w:ascii="Calibri" w:eastAsia="Times New Roman" w:hAnsi="Calibri"/>
          <w:color w:val="000000"/>
          <w:sz w:val="24"/>
          <w:szCs w:val="24"/>
          <w:lang w:val="en-US"/>
        </w:rPr>
      </w:pPr>
      <w:proofErr w:type="spellStart"/>
      <w:r w:rsidRPr="00FB0D73">
        <w:rPr>
          <w:rFonts w:ascii="Calibri" w:eastAsia="Times New Roman" w:hAnsi="Calibri"/>
          <w:color w:val="000000"/>
          <w:sz w:val="24"/>
          <w:szCs w:val="24"/>
          <w:lang w:val="en-US"/>
        </w:rPr>
        <w:t>Zerboni</w:t>
      </w:r>
      <w:proofErr w:type="spellEnd"/>
      <w:r w:rsidRPr="00FB0D73">
        <w:rPr>
          <w:rFonts w:ascii="Calibri" w:eastAsia="Times New Roman" w:hAnsi="Calibri"/>
          <w:color w:val="000000"/>
          <w:sz w:val="24"/>
          <w:szCs w:val="24"/>
          <w:lang w:val="en-US"/>
        </w:rPr>
        <w:t xml:space="preserve"> et al J </w:t>
      </w:r>
      <w:proofErr w:type="spellStart"/>
      <w:r w:rsidRPr="00FB0D73">
        <w:rPr>
          <w:rFonts w:ascii="Calibri" w:eastAsia="Times New Roman" w:hAnsi="Calibri"/>
          <w:color w:val="000000"/>
          <w:sz w:val="24"/>
          <w:szCs w:val="24"/>
          <w:lang w:val="en-US"/>
        </w:rPr>
        <w:t>Virol</w:t>
      </w:r>
      <w:proofErr w:type="spellEnd"/>
      <w:r w:rsidRPr="00FB0D73">
        <w:rPr>
          <w:rFonts w:ascii="Calibri" w:eastAsia="Times New Roman" w:hAnsi="Calibri"/>
          <w:color w:val="000000"/>
          <w:sz w:val="24"/>
          <w:szCs w:val="24"/>
          <w:lang w:val="en-US"/>
        </w:rPr>
        <w:t>. 87:2791-802</w:t>
      </w:r>
    </w:p>
    <w:p w14:paraId="077FC886" w14:textId="5B65939A" w:rsidR="00583944" w:rsidRPr="00FB0D73" w:rsidRDefault="000628AA" w:rsidP="00FB0D73">
      <w:pPr>
        <w:jc w:val="both"/>
        <w:rPr>
          <w:rFonts w:ascii="Calibri" w:eastAsia="Times New Roman" w:hAnsi="Calibri"/>
          <w:color w:val="FF0000"/>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The applicability of the technique to other models is indeed relevant. This point has been added to the second paragraph of the discussion.</w:t>
      </w:r>
    </w:p>
    <w:p w14:paraId="4800452C" w14:textId="77777777" w:rsidR="00432BEB" w:rsidRPr="00FB0D73" w:rsidRDefault="00432BEB" w:rsidP="00FB0D73">
      <w:pPr>
        <w:jc w:val="both"/>
        <w:rPr>
          <w:rFonts w:ascii="Calibri" w:eastAsia="Times New Roman" w:hAnsi="Calibri"/>
          <w:color w:val="000000"/>
          <w:sz w:val="24"/>
          <w:szCs w:val="24"/>
          <w:lang w:val="en-US"/>
        </w:rPr>
      </w:pPr>
    </w:p>
    <w:p w14:paraId="47104D50" w14:textId="77777777" w:rsidR="00F54D44" w:rsidRPr="00FB0D73" w:rsidRDefault="00F54D44" w:rsidP="00FB0D73">
      <w:pPr>
        <w:jc w:val="both"/>
        <w:rPr>
          <w:rFonts w:ascii="Calibri" w:eastAsia="Times New Roman" w:hAnsi="Calibri"/>
          <w:color w:val="000000"/>
          <w:sz w:val="24"/>
          <w:szCs w:val="24"/>
          <w:lang w:val="en-US"/>
        </w:rPr>
      </w:pPr>
    </w:p>
    <w:p w14:paraId="3C4B368F"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i/>
          <w:iCs/>
          <w:color w:val="000000"/>
          <w:sz w:val="24"/>
          <w:szCs w:val="24"/>
          <w:lang w:val="en-US"/>
        </w:rPr>
        <w:t>Minor Concerns:</w:t>
      </w:r>
    </w:p>
    <w:p w14:paraId="56CF54C3" w14:textId="2C78E437" w:rsidR="000628AA" w:rsidRPr="00FB0D73" w:rsidRDefault="00D63C9A" w:rsidP="00FB0D73">
      <w:pPr>
        <w:jc w:val="both"/>
        <w:rPr>
          <w:rFonts w:ascii="Calibri" w:eastAsia="Times New Roman" w:hAnsi="Calibri"/>
          <w:color w:val="000000"/>
          <w:sz w:val="24"/>
          <w:szCs w:val="24"/>
          <w:lang w:val="en-US"/>
        </w:rPr>
      </w:pPr>
      <w:proofErr w:type="gramStart"/>
      <w:r w:rsidRPr="00FB0D73">
        <w:rPr>
          <w:rFonts w:ascii="Calibri" w:eastAsia="Times New Roman" w:hAnsi="Calibri"/>
          <w:color w:val="000000"/>
          <w:sz w:val="24"/>
          <w:szCs w:val="24"/>
          <w:lang w:val="en-US"/>
        </w:rPr>
        <w:t>line</w:t>
      </w:r>
      <w:proofErr w:type="gramEnd"/>
      <w:r w:rsidRPr="00FB0D73">
        <w:rPr>
          <w:rFonts w:ascii="Calibri" w:eastAsia="Times New Roman" w:hAnsi="Calibri"/>
          <w:color w:val="000000"/>
          <w:sz w:val="24"/>
          <w:szCs w:val="24"/>
          <w:lang w:val="en-US"/>
        </w:rPr>
        <w:t xml:space="preserve"> 49: should read "The HSV-1 genome is a..."</w:t>
      </w:r>
    </w:p>
    <w:p w14:paraId="68515D19" w14:textId="2157FB50" w:rsidR="00F54D44"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432BEB" w:rsidRPr="00FB0D73">
        <w:rPr>
          <w:rFonts w:ascii="Calibri" w:eastAsia="Times New Roman" w:hAnsi="Calibri"/>
          <w:color w:val="0000FF"/>
          <w:sz w:val="24"/>
          <w:szCs w:val="24"/>
          <w:lang w:val="en-US"/>
        </w:rPr>
        <w:t>The text has been modified as suggested.</w:t>
      </w:r>
    </w:p>
    <w:p w14:paraId="4750E409" w14:textId="77777777" w:rsidR="000628AA" w:rsidRPr="00FB0D73" w:rsidRDefault="000628AA" w:rsidP="00FB0D73">
      <w:pPr>
        <w:jc w:val="both"/>
        <w:rPr>
          <w:rFonts w:ascii="Calibri" w:eastAsia="Times New Roman" w:hAnsi="Calibri"/>
          <w:color w:val="000000"/>
          <w:sz w:val="24"/>
          <w:szCs w:val="24"/>
          <w:lang w:val="en-US"/>
        </w:rPr>
      </w:pPr>
    </w:p>
    <w:p w14:paraId="6446CE4E" w14:textId="77777777" w:rsidR="000628AA" w:rsidRPr="00FB0D73" w:rsidRDefault="00D63C9A" w:rsidP="00FB0D73">
      <w:pPr>
        <w:jc w:val="both"/>
        <w:rPr>
          <w:rFonts w:ascii="Calibri" w:eastAsia="Times New Roman" w:hAnsi="Calibri"/>
          <w:color w:val="000000"/>
          <w:sz w:val="24"/>
          <w:szCs w:val="24"/>
          <w:lang w:val="en-US"/>
        </w:rPr>
      </w:pPr>
      <w:proofErr w:type="gramStart"/>
      <w:r w:rsidRPr="00FB0D73">
        <w:rPr>
          <w:rFonts w:ascii="Calibri" w:eastAsia="Times New Roman" w:hAnsi="Calibri"/>
          <w:color w:val="000000"/>
          <w:sz w:val="24"/>
          <w:szCs w:val="24"/>
          <w:lang w:val="en-US"/>
        </w:rPr>
        <w:t>line</w:t>
      </w:r>
      <w:proofErr w:type="gramEnd"/>
      <w:r w:rsidRPr="00FB0D73">
        <w:rPr>
          <w:rFonts w:ascii="Calibri" w:eastAsia="Times New Roman" w:hAnsi="Calibri"/>
          <w:color w:val="000000"/>
          <w:sz w:val="24"/>
          <w:szCs w:val="24"/>
          <w:lang w:val="en-US"/>
        </w:rPr>
        <w:t xml:space="preserve"> 50: should read, "remains as a </w:t>
      </w:r>
      <w:proofErr w:type="spellStart"/>
      <w:r w:rsidRPr="00FB0D73">
        <w:rPr>
          <w:rFonts w:ascii="Calibri" w:eastAsia="Times New Roman" w:hAnsi="Calibri"/>
          <w:color w:val="000000"/>
          <w:sz w:val="24"/>
          <w:szCs w:val="24"/>
          <w:lang w:val="en-US"/>
        </w:rPr>
        <w:t>multicopy</w:t>
      </w:r>
      <w:proofErr w:type="spellEnd"/>
      <w:r w:rsidRPr="00FB0D73">
        <w:rPr>
          <w:rFonts w:ascii="Calibri" w:eastAsia="Times New Roman" w:hAnsi="Calibri"/>
          <w:color w:val="000000"/>
          <w:sz w:val="24"/>
          <w:szCs w:val="24"/>
          <w:lang w:val="en-US"/>
        </w:rPr>
        <w:t xml:space="preserve"> plasmid"</w:t>
      </w:r>
    </w:p>
    <w:p w14:paraId="004984A6" w14:textId="4CEABBB7" w:rsidR="00F54D44"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E23696" w:rsidRPr="00FB0D73">
        <w:rPr>
          <w:rFonts w:ascii="Calibri" w:eastAsia="Times New Roman" w:hAnsi="Calibri"/>
          <w:color w:val="0000FF"/>
          <w:sz w:val="24"/>
          <w:szCs w:val="24"/>
          <w:lang w:val="en-US"/>
        </w:rPr>
        <w:t>The text has been modified as suggested.</w:t>
      </w:r>
    </w:p>
    <w:p w14:paraId="64303A0A" w14:textId="77777777" w:rsidR="000628AA" w:rsidRPr="00FB0D73" w:rsidRDefault="000628AA" w:rsidP="00FB0D73">
      <w:pPr>
        <w:jc w:val="both"/>
        <w:rPr>
          <w:rFonts w:ascii="Calibri" w:eastAsia="Times New Roman" w:hAnsi="Calibri"/>
          <w:color w:val="000000"/>
          <w:sz w:val="24"/>
          <w:szCs w:val="24"/>
          <w:lang w:val="en-US"/>
        </w:rPr>
      </w:pPr>
    </w:p>
    <w:p w14:paraId="1C8E035F" w14:textId="77777777" w:rsidR="000628AA" w:rsidRPr="00FB0D73" w:rsidRDefault="00D63C9A" w:rsidP="00FB0D73">
      <w:pPr>
        <w:jc w:val="both"/>
        <w:rPr>
          <w:rFonts w:ascii="Calibri" w:eastAsia="Times New Roman" w:hAnsi="Calibri"/>
          <w:color w:val="000000"/>
          <w:sz w:val="24"/>
          <w:szCs w:val="24"/>
          <w:lang w:val="en-US"/>
        </w:rPr>
      </w:pPr>
      <w:proofErr w:type="gramStart"/>
      <w:r w:rsidRPr="00FB0D73">
        <w:rPr>
          <w:rFonts w:ascii="Calibri" w:eastAsia="Times New Roman" w:hAnsi="Calibri"/>
          <w:color w:val="000000"/>
          <w:sz w:val="24"/>
          <w:szCs w:val="24"/>
          <w:lang w:val="en-US"/>
        </w:rPr>
        <w:t>line</w:t>
      </w:r>
      <w:proofErr w:type="gramEnd"/>
      <w:r w:rsidRPr="00FB0D73">
        <w:rPr>
          <w:rFonts w:ascii="Calibri" w:eastAsia="Times New Roman" w:hAnsi="Calibri"/>
          <w:color w:val="000000"/>
          <w:sz w:val="24"/>
          <w:szCs w:val="24"/>
          <w:lang w:val="en-US"/>
        </w:rPr>
        <w:t xml:space="preserve"> 52: should read, "the HSV-1 replicative cycle genetic program..."</w:t>
      </w:r>
    </w:p>
    <w:p w14:paraId="4D6A976E" w14:textId="36374929" w:rsidR="00E23696"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E23696" w:rsidRPr="00FB0D73">
        <w:rPr>
          <w:rFonts w:ascii="Calibri" w:eastAsia="Times New Roman" w:hAnsi="Calibri"/>
          <w:color w:val="0000FF"/>
          <w:sz w:val="24"/>
          <w:szCs w:val="24"/>
          <w:lang w:val="en-US"/>
        </w:rPr>
        <w:t>The text has been modified as suggested.</w:t>
      </w:r>
    </w:p>
    <w:p w14:paraId="4B761981" w14:textId="77777777" w:rsidR="00F54D44" w:rsidRPr="00FB0D73" w:rsidRDefault="00F54D44" w:rsidP="00FB0D73">
      <w:pPr>
        <w:jc w:val="both"/>
        <w:rPr>
          <w:rFonts w:ascii="Calibri" w:eastAsia="Times New Roman" w:hAnsi="Calibri"/>
          <w:color w:val="FF0000"/>
          <w:sz w:val="24"/>
          <w:szCs w:val="24"/>
          <w:lang w:val="en-US"/>
        </w:rPr>
      </w:pPr>
    </w:p>
    <w:p w14:paraId="79E69733" w14:textId="77777777" w:rsidR="000628AA" w:rsidRPr="00FB0D73" w:rsidRDefault="00D63C9A" w:rsidP="00FB0D73">
      <w:pPr>
        <w:jc w:val="both"/>
        <w:rPr>
          <w:rFonts w:ascii="Calibri" w:eastAsia="Times New Roman" w:hAnsi="Calibri"/>
          <w:color w:val="000000"/>
          <w:sz w:val="24"/>
          <w:szCs w:val="24"/>
          <w:lang w:val="en-US"/>
        </w:rPr>
      </w:pPr>
      <w:proofErr w:type="gramStart"/>
      <w:r w:rsidRPr="00FB0D73">
        <w:rPr>
          <w:rFonts w:ascii="Calibri" w:eastAsia="Times New Roman" w:hAnsi="Calibri"/>
          <w:color w:val="000000"/>
          <w:sz w:val="24"/>
          <w:szCs w:val="24"/>
          <w:lang w:val="en-US"/>
        </w:rPr>
        <w:t>line</w:t>
      </w:r>
      <w:proofErr w:type="gramEnd"/>
      <w:r w:rsidRPr="00FB0D73">
        <w:rPr>
          <w:rFonts w:ascii="Calibri" w:eastAsia="Times New Roman" w:hAnsi="Calibri"/>
          <w:color w:val="000000"/>
          <w:sz w:val="24"/>
          <w:szCs w:val="24"/>
          <w:lang w:val="en-US"/>
        </w:rPr>
        <w:t xml:space="preserve"> 65-66 change to, "Because it has been impossible to characterize infected cells based on the presence of viral genomes"</w:t>
      </w:r>
    </w:p>
    <w:p w14:paraId="0D4026C3" w14:textId="1E4367E8" w:rsidR="00E23696"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E23696" w:rsidRPr="00FB0D73">
        <w:rPr>
          <w:rFonts w:ascii="Calibri" w:eastAsia="Times New Roman" w:hAnsi="Calibri"/>
          <w:color w:val="0000FF"/>
          <w:sz w:val="24"/>
          <w:szCs w:val="24"/>
          <w:lang w:val="en-US"/>
        </w:rPr>
        <w:t>The text has been modified as suggested.</w:t>
      </w:r>
    </w:p>
    <w:p w14:paraId="0CBD4F52" w14:textId="77777777" w:rsidR="00F54D44" w:rsidRPr="00FB0D73" w:rsidRDefault="00F54D44" w:rsidP="00FB0D73">
      <w:pPr>
        <w:jc w:val="both"/>
        <w:rPr>
          <w:rFonts w:ascii="Calibri" w:eastAsia="Times New Roman" w:hAnsi="Calibri"/>
          <w:color w:val="FF0000"/>
          <w:sz w:val="24"/>
          <w:szCs w:val="24"/>
          <w:lang w:val="en-US"/>
        </w:rPr>
      </w:pPr>
    </w:p>
    <w:p w14:paraId="66313C56" w14:textId="77777777" w:rsidR="000628AA" w:rsidRPr="00FB0D73" w:rsidRDefault="00D63C9A" w:rsidP="00FB0D73">
      <w:pPr>
        <w:jc w:val="both"/>
        <w:rPr>
          <w:rFonts w:ascii="Calibri" w:eastAsia="Times New Roman" w:hAnsi="Calibri"/>
          <w:color w:val="000000"/>
          <w:sz w:val="24"/>
          <w:szCs w:val="24"/>
          <w:lang w:val="en-US"/>
        </w:rPr>
      </w:pPr>
      <w:proofErr w:type="gramStart"/>
      <w:r w:rsidRPr="00FB0D73">
        <w:rPr>
          <w:rFonts w:ascii="Calibri" w:eastAsia="Times New Roman" w:hAnsi="Calibri"/>
          <w:color w:val="000000"/>
          <w:sz w:val="24"/>
          <w:szCs w:val="24"/>
          <w:lang w:val="en-US"/>
        </w:rPr>
        <w:t>line</w:t>
      </w:r>
      <w:proofErr w:type="gramEnd"/>
      <w:r w:rsidRPr="00FB0D73">
        <w:rPr>
          <w:rFonts w:ascii="Calibri" w:eastAsia="Times New Roman" w:hAnsi="Calibri"/>
          <w:color w:val="000000"/>
          <w:sz w:val="24"/>
          <w:szCs w:val="24"/>
          <w:lang w:val="en-US"/>
        </w:rPr>
        <w:t xml:space="preserve"> 102: Instead of "suck", perhaps the author's could say, "Take up"</w:t>
      </w:r>
    </w:p>
    <w:p w14:paraId="711BCB79" w14:textId="09E49BAB" w:rsidR="00E23696"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E23696" w:rsidRPr="00FB0D73">
        <w:rPr>
          <w:rFonts w:ascii="Calibri" w:eastAsia="Times New Roman" w:hAnsi="Calibri"/>
          <w:color w:val="0000FF"/>
          <w:sz w:val="24"/>
          <w:szCs w:val="24"/>
          <w:lang w:val="en-US"/>
        </w:rPr>
        <w:t>The text has been modified as suggested.</w:t>
      </w:r>
    </w:p>
    <w:p w14:paraId="5A566AC5"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br/>
      </w:r>
      <w:r w:rsidRPr="00FB0D73">
        <w:rPr>
          <w:rFonts w:ascii="Calibri" w:eastAsia="Times New Roman" w:hAnsi="Calibri"/>
          <w:i/>
          <w:iCs/>
          <w:color w:val="000000"/>
          <w:sz w:val="24"/>
          <w:szCs w:val="24"/>
          <w:lang w:val="en-US"/>
        </w:rPr>
        <w:t>Additional Comments to Authors:</w:t>
      </w:r>
    </w:p>
    <w:p w14:paraId="5D58B641" w14:textId="168A83DE" w:rsidR="00F54D44"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N/A</w:t>
      </w:r>
    </w:p>
    <w:p w14:paraId="5AF18BFA" w14:textId="77777777" w:rsidR="00FB0D73" w:rsidRPr="00FB0D73" w:rsidRDefault="00FB0D73" w:rsidP="00FB0D73">
      <w:pPr>
        <w:jc w:val="both"/>
        <w:rPr>
          <w:rFonts w:ascii="Calibri" w:eastAsia="Times New Roman" w:hAnsi="Calibri"/>
          <w:color w:val="000000"/>
          <w:sz w:val="24"/>
          <w:szCs w:val="24"/>
          <w:lang w:val="en-US"/>
        </w:rPr>
      </w:pPr>
    </w:p>
    <w:p w14:paraId="348E5525" w14:textId="77777777" w:rsidR="00F54D44" w:rsidRPr="00FB0D73" w:rsidRDefault="00F54D44" w:rsidP="00FB0D73">
      <w:pPr>
        <w:jc w:val="both"/>
        <w:rPr>
          <w:rFonts w:ascii="Calibri" w:eastAsia="Times New Roman" w:hAnsi="Calibri"/>
          <w:color w:val="000000"/>
          <w:sz w:val="24"/>
          <w:szCs w:val="24"/>
          <w:lang w:val="en-US"/>
        </w:rPr>
      </w:pPr>
    </w:p>
    <w:p w14:paraId="6DD8FA40" w14:textId="77777777" w:rsidR="00F54D44" w:rsidRPr="00FB0D73" w:rsidRDefault="00F54D44"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br w:type="page"/>
      </w:r>
    </w:p>
    <w:p w14:paraId="657B2D97"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b/>
          <w:bCs/>
          <w:color w:val="000000"/>
          <w:sz w:val="24"/>
          <w:szCs w:val="24"/>
          <w:lang w:val="en-US"/>
        </w:rPr>
        <w:lastRenderedPageBreak/>
        <w:t>Reviewer #3:</w:t>
      </w:r>
      <w:r w:rsidRPr="00FB0D73">
        <w:rPr>
          <w:rFonts w:ascii="Calibri" w:eastAsia="Times New Roman" w:hAnsi="Calibri"/>
          <w:color w:val="000000"/>
          <w:sz w:val="24"/>
          <w:szCs w:val="24"/>
          <w:lang w:val="en-US"/>
        </w:rPr>
        <w:t xml:space="preserve"> </w:t>
      </w:r>
    </w:p>
    <w:p w14:paraId="69586573"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i/>
          <w:iCs/>
          <w:color w:val="000000"/>
          <w:sz w:val="24"/>
          <w:szCs w:val="24"/>
          <w:lang w:val="en-US"/>
        </w:rPr>
        <w:t>Manuscript Summary:</w:t>
      </w:r>
      <w:r w:rsidRPr="00FB0D73">
        <w:rPr>
          <w:rFonts w:ascii="Calibri" w:eastAsia="Times New Roman" w:hAnsi="Calibri"/>
          <w:color w:val="000000"/>
          <w:sz w:val="24"/>
          <w:szCs w:val="24"/>
          <w:lang w:val="en-US"/>
        </w:rPr>
        <w:t xml:space="preserve"> </w:t>
      </w:r>
    </w:p>
    <w:p w14:paraId="7332DBBD" w14:textId="7F38CC28" w:rsidR="000628AA"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The manuscript by </w:t>
      </w:r>
      <w:proofErr w:type="spellStart"/>
      <w:r w:rsidRPr="00FB0D73">
        <w:rPr>
          <w:rFonts w:ascii="Calibri" w:eastAsia="Times New Roman" w:hAnsi="Calibri"/>
          <w:color w:val="000000"/>
          <w:sz w:val="24"/>
          <w:szCs w:val="24"/>
          <w:lang w:val="en-US"/>
        </w:rPr>
        <w:t>Catez</w:t>
      </w:r>
      <w:proofErr w:type="spellEnd"/>
      <w:r w:rsidRPr="00FB0D73">
        <w:rPr>
          <w:rFonts w:ascii="Calibri" w:eastAsia="Times New Roman" w:hAnsi="Calibri"/>
          <w:color w:val="000000"/>
          <w:sz w:val="24"/>
          <w:szCs w:val="24"/>
          <w:lang w:val="en-US"/>
        </w:rPr>
        <w:t xml:space="preserve"> et al. submitted to JOVE describes a protocol to detect latent HSV-1 genomes in neuronal tissue sections. The authors pioneered in using the described protocol to detect latent HSV-1 genomes in tissue </w:t>
      </w:r>
      <w:proofErr w:type="gramStart"/>
      <w:r w:rsidRPr="00FB0D73">
        <w:rPr>
          <w:rFonts w:ascii="Calibri" w:eastAsia="Times New Roman" w:hAnsi="Calibri"/>
          <w:color w:val="000000"/>
          <w:sz w:val="24"/>
          <w:szCs w:val="24"/>
          <w:lang w:val="en-US"/>
        </w:rPr>
        <w:t>sections which</w:t>
      </w:r>
      <w:proofErr w:type="gramEnd"/>
      <w:r w:rsidRPr="00FB0D73">
        <w:rPr>
          <w:rFonts w:ascii="Calibri" w:eastAsia="Times New Roman" w:hAnsi="Calibri"/>
          <w:color w:val="000000"/>
          <w:sz w:val="24"/>
          <w:szCs w:val="24"/>
          <w:lang w:val="en-US"/>
        </w:rPr>
        <w:t xml:space="preserve"> widened the toolkit available to study HSV-1 latency in vivo. The provided protocol is mostly detailed and will be of great use to the community. However, more emphasis should be put on the mechanism behind the key step of this protocol ("heat-based unmasking") and how it might affect subcellular structure and epitope composition.</w:t>
      </w:r>
    </w:p>
    <w:p w14:paraId="29C766E0" w14:textId="77777777" w:rsidR="000628AA" w:rsidRPr="00FB0D73" w:rsidRDefault="000628AA" w:rsidP="00FB0D73">
      <w:pPr>
        <w:jc w:val="both"/>
        <w:rPr>
          <w:rFonts w:ascii="Calibri" w:eastAsia="Times New Roman" w:hAnsi="Calibri"/>
          <w:color w:val="000000"/>
          <w:sz w:val="24"/>
          <w:szCs w:val="24"/>
          <w:lang w:val="en-US"/>
        </w:rPr>
      </w:pPr>
    </w:p>
    <w:p w14:paraId="4A47C0D6"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i/>
          <w:iCs/>
          <w:color w:val="000000"/>
          <w:sz w:val="24"/>
          <w:szCs w:val="24"/>
          <w:lang w:val="en-US"/>
        </w:rPr>
        <w:t>Major Concerns:</w:t>
      </w:r>
    </w:p>
    <w:p w14:paraId="5259C97B" w14:textId="3DBDBBB1" w:rsidR="006D5DEA"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1) The </w:t>
      </w:r>
      <w:bookmarkStart w:id="0" w:name="_GoBack"/>
      <w:r w:rsidRPr="00FB0D73">
        <w:rPr>
          <w:rFonts w:ascii="Calibri" w:eastAsia="Times New Roman" w:hAnsi="Calibri"/>
          <w:color w:val="000000"/>
          <w:sz w:val="24"/>
          <w:szCs w:val="24"/>
          <w:lang w:val="en-US"/>
        </w:rPr>
        <w:t>title</w:t>
      </w:r>
      <w:bookmarkEnd w:id="0"/>
      <w:r w:rsidRPr="00FB0D73">
        <w:rPr>
          <w:rFonts w:ascii="Calibri" w:eastAsia="Times New Roman" w:hAnsi="Calibri"/>
          <w:color w:val="000000"/>
          <w:sz w:val="24"/>
          <w:szCs w:val="24"/>
          <w:lang w:val="en-US"/>
        </w:rPr>
        <w:t xml:space="preserve"> as well as the short abstract imply a protocol to detect various persistent DNA viruses. However, the authors do not demonstrate the detection of any other virus than HSV-1. The title should be limited to HSV-1, if the authors do not provide data of the protocol's usefulness for the detection of other DNA viruses.</w:t>
      </w:r>
    </w:p>
    <w:p w14:paraId="671FB047" w14:textId="3345EC11" w:rsidR="00263852" w:rsidRPr="00FB0D73" w:rsidRDefault="000628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8C2923" w:rsidRPr="00FB0D73">
        <w:rPr>
          <w:rFonts w:ascii="Calibri" w:eastAsia="Times New Roman" w:hAnsi="Calibri"/>
          <w:color w:val="0000FF"/>
          <w:sz w:val="24"/>
          <w:szCs w:val="24"/>
          <w:lang w:val="en-US"/>
        </w:rPr>
        <w:t xml:space="preserve">As the </w:t>
      </w:r>
      <w:r w:rsidR="00263852" w:rsidRPr="00FB0D73">
        <w:rPr>
          <w:rFonts w:ascii="Calibri" w:eastAsia="Times New Roman" w:hAnsi="Calibri"/>
          <w:color w:val="0000FF"/>
          <w:sz w:val="24"/>
          <w:szCs w:val="24"/>
          <w:lang w:val="en-US"/>
        </w:rPr>
        <w:t>terms virus and genome are singular and not plural, w</w:t>
      </w:r>
      <w:r w:rsidR="008C2923" w:rsidRPr="00FB0D73">
        <w:rPr>
          <w:rFonts w:ascii="Calibri" w:eastAsia="Times New Roman" w:hAnsi="Calibri"/>
          <w:color w:val="0000FF"/>
          <w:sz w:val="24"/>
          <w:szCs w:val="24"/>
          <w:lang w:val="en-US"/>
        </w:rPr>
        <w:t>e do not believe that the title give</w:t>
      </w:r>
      <w:r w:rsidR="00263852" w:rsidRPr="00FB0D73">
        <w:rPr>
          <w:rFonts w:ascii="Calibri" w:eastAsia="Times New Roman" w:hAnsi="Calibri"/>
          <w:color w:val="0000FF"/>
          <w:sz w:val="24"/>
          <w:szCs w:val="24"/>
          <w:lang w:val="en-US"/>
        </w:rPr>
        <w:t>s</w:t>
      </w:r>
      <w:r w:rsidR="008C2923" w:rsidRPr="00FB0D73">
        <w:rPr>
          <w:rFonts w:ascii="Calibri" w:eastAsia="Times New Roman" w:hAnsi="Calibri"/>
          <w:color w:val="0000FF"/>
          <w:sz w:val="24"/>
          <w:szCs w:val="24"/>
          <w:lang w:val="en-US"/>
        </w:rPr>
        <w:t xml:space="preserve"> the feeling that </w:t>
      </w:r>
      <w:r w:rsidR="00263852" w:rsidRPr="00FB0D73">
        <w:rPr>
          <w:rFonts w:ascii="Calibri" w:eastAsia="Times New Roman" w:hAnsi="Calibri"/>
          <w:color w:val="0000FF"/>
          <w:sz w:val="24"/>
          <w:szCs w:val="24"/>
          <w:lang w:val="en-US"/>
        </w:rPr>
        <w:t xml:space="preserve">the protocol described in this article has been tested on several persistent viruses. However, we believe that this approach can be extended to other viruses as mentioned in the discussion part. Nonetheless, we added the word “a” </w:t>
      </w:r>
      <w:r w:rsidR="00572C4D">
        <w:rPr>
          <w:rFonts w:ascii="Calibri" w:eastAsia="Times New Roman" w:hAnsi="Calibri"/>
          <w:color w:val="0000FF"/>
          <w:sz w:val="24"/>
          <w:szCs w:val="24"/>
          <w:lang w:val="en-US"/>
        </w:rPr>
        <w:t xml:space="preserve">in front of “persistent DNA virus” </w:t>
      </w:r>
      <w:r w:rsidR="00263852" w:rsidRPr="00FB0D73">
        <w:rPr>
          <w:rFonts w:ascii="Calibri" w:eastAsia="Times New Roman" w:hAnsi="Calibri"/>
          <w:color w:val="0000FF"/>
          <w:sz w:val="24"/>
          <w:szCs w:val="24"/>
          <w:lang w:val="en-US"/>
        </w:rPr>
        <w:t>in the title and the short abstract in order to avoid this confusion.</w:t>
      </w:r>
      <w:r w:rsidRPr="00FB0D73">
        <w:rPr>
          <w:rFonts w:ascii="Calibri" w:eastAsia="Times New Roman" w:hAnsi="Calibri"/>
          <w:color w:val="0000FF"/>
          <w:sz w:val="24"/>
          <w:szCs w:val="24"/>
          <w:lang w:val="en-US"/>
        </w:rPr>
        <w:t xml:space="preserve"> </w:t>
      </w:r>
      <w:r w:rsidR="00572C4D">
        <w:rPr>
          <w:rFonts w:ascii="Calibri" w:eastAsia="Times New Roman" w:hAnsi="Calibri"/>
          <w:color w:val="0000FF"/>
          <w:sz w:val="24"/>
          <w:szCs w:val="24"/>
          <w:lang w:val="en-US"/>
        </w:rPr>
        <w:t>We also changed the position of the words in the title, which becomes: “</w:t>
      </w:r>
      <w:r w:rsidR="00572C4D" w:rsidRPr="00572C4D">
        <w:rPr>
          <w:rFonts w:ascii="Calibri" w:eastAsia="Times New Roman" w:hAnsi="Calibri"/>
          <w:color w:val="0000FF"/>
          <w:sz w:val="24"/>
          <w:szCs w:val="24"/>
          <w:lang w:val="en-US"/>
        </w:rPr>
        <w:t>Detection of the genome and transcripts of a persistent DNA virus in neuronal tissue</w:t>
      </w:r>
      <w:r w:rsidR="00416003">
        <w:rPr>
          <w:rFonts w:ascii="Calibri" w:eastAsia="Times New Roman" w:hAnsi="Calibri"/>
          <w:color w:val="0000FF"/>
          <w:sz w:val="24"/>
          <w:szCs w:val="24"/>
          <w:lang w:val="en-US"/>
        </w:rPr>
        <w:t>s</w:t>
      </w:r>
      <w:r w:rsidR="00572C4D" w:rsidRPr="00572C4D">
        <w:rPr>
          <w:rFonts w:ascii="Calibri" w:eastAsia="Times New Roman" w:hAnsi="Calibri"/>
          <w:color w:val="0000FF"/>
          <w:sz w:val="24"/>
          <w:szCs w:val="24"/>
          <w:lang w:val="en-US"/>
        </w:rPr>
        <w:t xml:space="preserve"> by fluorescent in situ hybridization combined to </w:t>
      </w:r>
      <w:proofErr w:type="spellStart"/>
      <w:r w:rsidR="00572C4D" w:rsidRPr="00572C4D">
        <w:rPr>
          <w:rFonts w:ascii="Calibri" w:eastAsia="Times New Roman" w:hAnsi="Calibri"/>
          <w:color w:val="0000FF"/>
          <w:sz w:val="24"/>
          <w:szCs w:val="24"/>
          <w:lang w:val="en-US"/>
        </w:rPr>
        <w:t>immuno</w:t>
      </w:r>
      <w:proofErr w:type="spellEnd"/>
      <w:r w:rsidR="00572C4D" w:rsidRPr="00572C4D">
        <w:rPr>
          <w:rFonts w:ascii="Calibri" w:eastAsia="Times New Roman" w:hAnsi="Calibri"/>
          <w:color w:val="0000FF"/>
          <w:sz w:val="24"/>
          <w:szCs w:val="24"/>
          <w:lang w:val="en-US"/>
        </w:rPr>
        <w:t>-staining</w:t>
      </w:r>
      <w:r w:rsidR="00572C4D">
        <w:rPr>
          <w:rFonts w:ascii="Calibri" w:eastAsia="Times New Roman" w:hAnsi="Calibri"/>
          <w:color w:val="0000FF"/>
          <w:sz w:val="24"/>
          <w:szCs w:val="24"/>
          <w:lang w:val="en-US"/>
        </w:rPr>
        <w:t xml:space="preserve">”. </w:t>
      </w:r>
      <w:r w:rsidRPr="00FB0D73">
        <w:rPr>
          <w:rFonts w:ascii="Calibri" w:eastAsia="Times New Roman" w:hAnsi="Calibri"/>
          <w:color w:val="0000FF"/>
          <w:sz w:val="24"/>
          <w:szCs w:val="24"/>
          <w:lang w:val="en-US"/>
        </w:rPr>
        <w:t xml:space="preserve">Moreover, this comment is opposite to that of the reviewer 4 who advocates that the title could be less specific. </w:t>
      </w:r>
    </w:p>
    <w:p w14:paraId="207EFE50" w14:textId="77777777" w:rsidR="00263852" w:rsidRPr="00FB0D73" w:rsidRDefault="00263852" w:rsidP="00FB0D73">
      <w:pPr>
        <w:jc w:val="both"/>
        <w:rPr>
          <w:rFonts w:ascii="Calibri" w:eastAsia="Times New Roman" w:hAnsi="Calibri"/>
          <w:color w:val="FF0000"/>
          <w:sz w:val="24"/>
          <w:szCs w:val="24"/>
          <w:lang w:val="en-US"/>
        </w:rPr>
      </w:pPr>
    </w:p>
    <w:p w14:paraId="0550C57E" w14:textId="02F81B0C" w:rsidR="005B0F0D"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2) The authors show that "heat-based unmasking" is essential in detecting latent HSV-1 genomes. However, little explanation is provided to how it works. Moreover, it is unclear what effects the heating might have on the sample (ultra-</w:t>
      </w:r>
      <w:proofErr w:type="gramStart"/>
      <w:r w:rsidRPr="00FB0D73">
        <w:rPr>
          <w:rFonts w:ascii="Calibri" w:eastAsia="Times New Roman" w:hAnsi="Calibri"/>
          <w:color w:val="000000"/>
          <w:sz w:val="24"/>
          <w:szCs w:val="24"/>
          <w:lang w:val="en-US"/>
        </w:rPr>
        <w:t>)structure</w:t>
      </w:r>
      <w:proofErr w:type="gramEnd"/>
      <w:r w:rsidRPr="00FB0D73">
        <w:rPr>
          <w:rFonts w:ascii="Calibri" w:eastAsia="Times New Roman" w:hAnsi="Calibri"/>
          <w:color w:val="000000"/>
          <w:sz w:val="24"/>
          <w:szCs w:val="24"/>
          <w:lang w:val="en-US"/>
        </w:rPr>
        <w:t>. The authors should provide controls to show that their protocol does not change the nuclear ultrastructure or destroy especially structural protein epitopes.</w:t>
      </w:r>
    </w:p>
    <w:p w14:paraId="06B51339" w14:textId="15BA23B4" w:rsidR="00001664" w:rsidRPr="00FB0D73" w:rsidRDefault="00AB0C55"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5B0F0D" w:rsidRPr="00FB0D73">
        <w:rPr>
          <w:rFonts w:ascii="Calibri" w:eastAsia="Times New Roman" w:hAnsi="Calibri"/>
          <w:color w:val="0000FF"/>
          <w:sz w:val="24"/>
          <w:szCs w:val="24"/>
          <w:lang w:val="en-US"/>
        </w:rPr>
        <w:t>Heat ba</w:t>
      </w:r>
      <w:r w:rsidR="0014199D" w:rsidRPr="00FB0D73">
        <w:rPr>
          <w:rFonts w:ascii="Calibri" w:eastAsia="Times New Roman" w:hAnsi="Calibri"/>
          <w:color w:val="0000FF"/>
          <w:sz w:val="24"/>
          <w:szCs w:val="24"/>
          <w:lang w:val="en-US"/>
        </w:rPr>
        <w:t xml:space="preserve">sed </w:t>
      </w:r>
      <w:r w:rsidR="00C6751D" w:rsidRPr="00FB0D73">
        <w:rPr>
          <w:rFonts w:ascii="Calibri" w:eastAsia="Times New Roman" w:hAnsi="Calibri"/>
          <w:color w:val="0000FF"/>
          <w:sz w:val="24"/>
          <w:szCs w:val="24"/>
          <w:lang w:val="en-US"/>
        </w:rPr>
        <w:t xml:space="preserve">epitope unmasking (or </w:t>
      </w:r>
      <w:r w:rsidR="0014199D" w:rsidRPr="00FB0D73">
        <w:rPr>
          <w:rFonts w:ascii="Calibri" w:eastAsia="Times New Roman" w:hAnsi="Calibri"/>
          <w:color w:val="0000FF"/>
          <w:sz w:val="24"/>
          <w:szCs w:val="24"/>
          <w:lang w:val="en-US"/>
        </w:rPr>
        <w:t>antigen retrieval</w:t>
      </w:r>
      <w:r w:rsidR="00C6751D" w:rsidRPr="00FB0D73">
        <w:rPr>
          <w:rFonts w:ascii="Calibri" w:eastAsia="Times New Roman" w:hAnsi="Calibri"/>
          <w:color w:val="0000FF"/>
          <w:sz w:val="24"/>
          <w:szCs w:val="24"/>
          <w:lang w:val="en-US"/>
        </w:rPr>
        <w:t>)</w:t>
      </w:r>
      <w:r w:rsidR="0014199D" w:rsidRPr="00FB0D73">
        <w:rPr>
          <w:rFonts w:ascii="Calibri" w:eastAsia="Times New Roman" w:hAnsi="Calibri"/>
          <w:color w:val="0000FF"/>
          <w:sz w:val="24"/>
          <w:szCs w:val="24"/>
          <w:lang w:val="en-US"/>
        </w:rPr>
        <w:t xml:space="preserve"> is a well-known, almost universally used </w:t>
      </w:r>
      <w:r w:rsidR="005B0F0D" w:rsidRPr="00FB0D73">
        <w:rPr>
          <w:rFonts w:ascii="Calibri" w:eastAsia="Times New Roman" w:hAnsi="Calibri"/>
          <w:color w:val="0000FF"/>
          <w:sz w:val="24"/>
          <w:szCs w:val="24"/>
          <w:lang w:val="en-US"/>
        </w:rPr>
        <w:t>techni</w:t>
      </w:r>
      <w:r w:rsidR="0014199D" w:rsidRPr="00FB0D73">
        <w:rPr>
          <w:rFonts w:ascii="Calibri" w:eastAsia="Times New Roman" w:hAnsi="Calibri"/>
          <w:color w:val="0000FF"/>
          <w:sz w:val="24"/>
          <w:szCs w:val="24"/>
          <w:lang w:val="en-US"/>
        </w:rPr>
        <w:t xml:space="preserve">que, practiced </w:t>
      </w:r>
      <w:r w:rsidR="00253344" w:rsidRPr="00FB0D73">
        <w:rPr>
          <w:rFonts w:ascii="Calibri" w:eastAsia="Times New Roman" w:hAnsi="Calibri"/>
          <w:color w:val="0000FF"/>
          <w:sz w:val="24"/>
          <w:szCs w:val="24"/>
          <w:lang w:val="en-US"/>
        </w:rPr>
        <w:t>by pathologist</w:t>
      </w:r>
      <w:r w:rsidR="005B0F0D" w:rsidRPr="00FB0D73">
        <w:rPr>
          <w:rFonts w:ascii="Calibri" w:eastAsia="Times New Roman" w:hAnsi="Calibri"/>
          <w:color w:val="0000FF"/>
          <w:sz w:val="24"/>
          <w:szCs w:val="24"/>
          <w:lang w:val="en-US"/>
        </w:rPr>
        <w:t xml:space="preserve"> for IHC on FFPE </w:t>
      </w:r>
      <w:r w:rsidR="00C6751D" w:rsidRPr="00FB0D73">
        <w:rPr>
          <w:rFonts w:ascii="Calibri" w:eastAsia="Times New Roman" w:hAnsi="Calibri"/>
          <w:color w:val="0000FF"/>
          <w:sz w:val="24"/>
          <w:szCs w:val="24"/>
          <w:lang w:val="en-US"/>
        </w:rPr>
        <w:t xml:space="preserve">and frozen </w:t>
      </w:r>
      <w:r w:rsidR="00253344" w:rsidRPr="00FB0D73">
        <w:rPr>
          <w:rFonts w:ascii="Calibri" w:eastAsia="Times New Roman" w:hAnsi="Calibri"/>
          <w:color w:val="0000FF"/>
          <w:sz w:val="24"/>
          <w:szCs w:val="24"/>
          <w:lang w:val="en-US"/>
        </w:rPr>
        <w:t xml:space="preserve">tissues. </w:t>
      </w:r>
      <w:r w:rsidR="00C6751D" w:rsidRPr="00FB0D73">
        <w:rPr>
          <w:rFonts w:ascii="Calibri" w:eastAsia="Times New Roman" w:hAnsi="Calibri"/>
          <w:color w:val="0000FF"/>
          <w:sz w:val="24"/>
          <w:szCs w:val="24"/>
          <w:lang w:val="en-US"/>
        </w:rPr>
        <w:t xml:space="preserve">It has been developed over </w:t>
      </w:r>
      <w:r w:rsidR="006D5DEA" w:rsidRPr="00FB0D73">
        <w:rPr>
          <w:rFonts w:ascii="Calibri" w:eastAsia="Times New Roman" w:hAnsi="Calibri"/>
          <w:color w:val="0000FF"/>
          <w:sz w:val="24"/>
          <w:szCs w:val="24"/>
          <w:lang w:val="en-US"/>
        </w:rPr>
        <w:t xml:space="preserve">the past </w:t>
      </w:r>
      <w:r w:rsidR="00C6751D" w:rsidRPr="00FB0D73">
        <w:rPr>
          <w:rFonts w:ascii="Calibri" w:eastAsia="Times New Roman" w:hAnsi="Calibri"/>
          <w:color w:val="0000FF"/>
          <w:sz w:val="24"/>
          <w:szCs w:val="24"/>
          <w:lang w:val="en-US"/>
        </w:rPr>
        <w:t>two decades and</w:t>
      </w:r>
      <w:r w:rsidRPr="00FB0D73">
        <w:rPr>
          <w:rFonts w:ascii="Calibri" w:eastAsia="Times New Roman" w:hAnsi="Calibri"/>
          <w:color w:val="0000FF"/>
          <w:sz w:val="24"/>
          <w:szCs w:val="24"/>
          <w:lang w:val="en-US"/>
        </w:rPr>
        <w:t xml:space="preserve"> was</w:t>
      </w:r>
      <w:r w:rsidR="00C6751D" w:rsidRPr="00FB0D73">
        <w:rPr>
          <w:rFonts w:ascii="Calibri" w:eastAsia="Times New Roman" w:hAnsi="Calibri"/>
          <w:color w:val="0000FF"/>
          <w:sz w:val="24"/>
          <w:szCs w:val="24"/>
          <w:lang w:val="en-US"/>
        </w:rPr>
        <w:t xml:space="preserve"> shown to preserve the</w:t>
      </w:r>
      <w:r w:rsidR="00253344" w:rsidRPr="00FB0D73">
        <w:rPr>
          <w:rFonts w:ascii="Calibri" w:eastAsia="Times New Roman" w:hAnsi="Calibri"/>
          <w:color w:val="0000FF"/>
          <w:sz w:val="24"/>
          <w:szCs w:val="24"/>
          <w:lang w:val="en-US"/>
        </w:rPr>
        <w:t xml:space="preserve"> morphology of the tissues</w:t>
      </w:r>
      <w:r w:rsidR="00E2402F" w:rsidRPr="00FB0D73">
        <w:rPr>
          <w:rFonts w:ascii="Calibri" w:eastAsia="Times New Roman" w:hAnsi="Calibri"/>
          <w:color w:val="0000FF"/>
          <w:sz w:val="24"/>
          <w:szCs w:val="24"/>
          <w:lang w:val="en-US"/>
        </w:rPr>
        <w:t xml:space="preserve"> at the scale </w:t>
      </w:r>
      <w:r w:rsidR="00182BB2" w:rsidRPr="00FB0D73">
        <w:rPr>
          <w:rFonts w:ascii="Calibri" w:eastAsia="Times New Roman" w:hAnsi="Calibri"/>
          <w:color w:val="0000FF"/>
          <w:sz w:val="24"/>
          <w:szCs w:val="24"/>
          <w:lang w:val="en-US"/>
        </w:rPr>
        <w:t xml:space="preserve">of </w:t>
      </w:r>
      <w:r w:rsidR="00E2402F" w:rsidRPr="00FB0D73">
        <w:rPr>
          <w:rFonts w:ascii="Calibri" w:eastAsia="Times New Roman" w:hAnsi="Calibri"/>
          <w:color w:val="0000FF"/>
          <w:sz w:val="24"/>
          <w:szCs w:val="24"/>
          <w:lang w:val="en-US"/>
        </w:rPr>
        <w:t xml:space="preserve">light microscopy. </w:t>
      </w:r>
      <w:r w:rsidR="00FC3664" w:rsidRPr="00FB0D73">
        <w:rPr>
          <w:rFonts w:ascii="Calibri" w:eastAsia="Times New Roman" w:hAnsi="Calibri"/>
          <w:color w:val="0000FF"/>
          <w:sz w:val="24"/>
          <w:szCs w:val="24"/>
          <w:lang w:val="en-US"/>
        </w:rPr>
        <w:t>The point raised by the reviewer is indeed important. Thus, a</w:t>
      </w:r>
      <w:r w:rsidR="00897517" w:rsidRPr="00FB0D73">
        <w:rPr>
          <w:rFonts w:ascii="Calibri" w:eastAsia="Times New Roman" w:hAnsi="Calibri"/>
          <w:color w:val="0000FF"/>
          <w:sz w:val="24"/>
          <w:szCs w:val="24"/>
          <w:lang w:val="en-US"/>
        </w:rPr>
        <w:t xml:space="preserve"> sentence has been added in the discussion to clarify this point and to invite the end-user to include appropriate controls.</w:t>
      </w:r>
    </w:p>
    <w:p w14:paraId="6BAF17C5" w14:textId="501DE1B7" w:rsidR="007F63AF" w:rsidRPr="00FB0D73" w:rsidRDefault="00182BB2"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lang w:val="en-US"/>
        </w:rPr>
        <w:t xml:space="preserve">The main </w:t>
      </w:r>
      <w:r w:rsidR="0021682D" w:rsidRPr="00FB0D73">
        <w:rPr>
          <w:rFonts w:ascii="Calibri" w:eastAsia="Times New Roman" w:hAnsi="Calibri"/>
          <w:color w:val="0000FF"/>
          <w:sz w:val="24"/>
          <w:szCs w:val="24"/>
          <w:lang w:val="en-US"/>
        </w:rPr>
        <w:t>objective of a</w:t>
      </w:r>
      <w:r w:rsidR="006D5DEA" w:rsidRPr="00FB0D73">
        <w:rPr>
          <w:rFonts w:ascii="Calibri" w:eastAsia="Times New Roman" w:hAnsi="Calibri"/>
          <w:color w:val="0000FF"/>
          <w:sz w:val="24"/>
          <w:szCs w:val="24"/>
          <w:lang w:val="en-US"/>
        </w:rPr>
        <w:t>ntigen retrieval</w:t>
      </w:r>
      <w:r w:rsidR="008579A4" w:rsidRPr="00FB0D73">
        <w:rPr>
          <w:rFonts w:ascii="Calibri" w:eastAsia="Times New Roman" w:hAnsi="Calibri"/>
          <w:color w:val="0000FF"/>
          <w:sz w:val="24"/>
          <w:szCs w:val="24"/>
          <w:lang w:val="en-US"/>
        </w:rPr>
        <w:t xml:space="preserve"> </w:t>
      </w:r>
      <w:r w:rsidR="0021682D" w:rsidRPr="00FB0D73">
        <w:rPr>
          <w:rFonts w:ascii="Calibri" w:eastAsia="Times New Roman" w:hAnsi="Calibri"/>
          <w:color w:val="0000FF"/>
          <w:sz w:val="24"/>
          <w:szCs w:val="24"/>
          <w:lang w:val="en-US"/>
        </w:rPr>
        <w:t xml:space="preserve">techniques is </w:t>
      </w:r>
      <w:r w:rsidR="006D5DEA" w:rsidRPr="00FB0D73">
        <w:rPr>
          <w:rFonts w:ascii="Calibri" w:eastAsia="Times New Roman" w:hAnsi="Calibri"/>
          <w:color w:val="0000FF"/>
          <w:sz w:val="24"/>
          <w:szCs w:val="24"/>
          <w:lang w:val="en-US"/>
        </w:rPr>
        <w:t xml:space="preserve">precisely </w:t>
      </w:r>
      <w:r w:rsidR="0021682D" w:rsidRPr="00FB0D73">
        <w:rPr>
          <w:rFonts w:ascii="Calibri" w:eastAsia="Times New Roman" w:hAnsi="Calibri"/>
          <w:color w:val="0000FF"/>
          <w:sz w:val="24"/>
          <w:szCs w:val="24"/>
          <w:lang w:val="en-US"/>
        </w:rPr>
        <w:t>to</w:t>
      </w:r>
      <w:r w:rsidR="008579A4" w:rsidRPr="00FB0D73">
        <w:rPr>
          <w:rFonts w:ascii="Calibri" w:eastAsia="Times New Roman" w:hAnsi="Calibri"/>
          <w:color w:val="0000FF"/>
          <w:sz w:val="24"/>
          <w:szCs w:val="24"/>
          <w:lang w:val="en-US"/>
        </w:rPr>
        <w:t xml:space="preserve"> modify protein epitopes to make th</w:t>
      </w:r>
      <w:r w:rsidR="006D5DEA" w:rsidRPr="00FB0D73">
        <w:rPr>
          <w:rFonts w:ascii="Calibri" w:eastAsia="Times New Roman" w:hAnsi="Calibri"/>
          <w:color w:val="0000FF"/>
          <w:sz w:val="24"/>
          <w:szCs w:val="24"/>
          <w:lang w:val="en-US"/>
        </w:rPr>
        <w:t xml:space="preserve">em available </w:t>
      </w:r>
      <w:r w:rsidR="0021682D" w:rsidRPr="00FB0D73">
        <w:rPr>
          <w:rFonts w:ascii="Calibri" w:eastAsia="Times New Roman" w:hAnsi="Calibri"/>
          <w:color w:val="0000FF"/>
          <w:sz w:val="24"/>
          <w:szCs w:val="24"/>
          <w:lang w:val="en-US"/>
        </w:rPr>
        <w:t>for detection by antibodies.</w:t>
      </w:r>
      <w:r w:rsidR="00A73C7A" w:rsidRPr="00FB0D73">
        <w:rPr>
          <w:rFonts w:ascii="Calibri" w:eastAsia="Times New Roman" w:hAnsi="Calibri"/>
          <w:color w:val="0000FF"/>
          <w:sz w:val="24"/>
          <w:szCs w:val="24"/>
          <w:lang w:val="en-US"/>
        </w:rPr>
        <w:t xml:space="preserve"> </w:t>
      </w:r>
      <w:r w:rsidR="00192CCE" w:rsidRPr="00FB0D73">
        <w:rPr>
          <w:rFonts w:ascii="Calibri" w:eastAsia="Times New Roman" w:hAnsi="Calibri"/>
          <w:color w:val="0000FF"/>
          <w:sz w:val="24"/>
          <w:szCs w:val="24"/>
          <w:lang w:val="en-US"/>
        </w:rPr>
        <w:t xml:space="preserve">Heat based epitope unmasking is thought to break the cross linkage </w:t>
      </w:r>
      <w:r w:rsidR="00FC3664" w:rsidRPr="00FB0D73">
        <w:rPr>
          <w:rFonts w:ascii="Calibri" w:eastAsia="Times New Roman" w:hAnsi="Calibri"/>
          <w:color w:val="0000FF"/>
          <w:sz w:val="24"/>
          <w:szCs w:val="24"/>
          <w:lang w:val="en-US"/>
        </w:rPr>
        <w:t>formed by</w:t>
      </w:r>
      <w:r w:rsidR="00192CCE" w:rsidRPr="00FB0D73">
        <w:rPr>
          <w:rFonts w:ascii="Calibri" w:eastAsia="Times New Roman" w:hAnsi="Calibri"/>
          <w:color w:val="0000FF"/>
          <w:sz w:val="24"/>
          <w:szCs w:val="24"/>
          <w:lang w:val="en-US"/>
        </w:rPr>
        <w:t xml:space="preserve"> formaldehyde as alrea</w:t>
      </w:r>
      <w:r w:rsidR="00852036" w:rsidRPr="00FB0D73">
        <w:rPr>
          <w:rFonts w:ascii="Calibri" w:eastAsia="Times New Roman" w:hAnsi="Calibri"/>
          <w:color w:val="0000FF"/>
          <w:sz w:val="24"/>
          <w:szCs w:val="24"/>
          <w:lang w:val="en-US"/>
        </w:rPr>
        <w:t>dy indicated in the discussion</w:t>
      </w:r>
      <w:r w:rsidR="00192CCE" w:rsidRPr="00FB0D73">
        <w:rPr>
          <w:rFonts w:ascii="Calibri" w:eastAsia="Times New Roman" w:hAnsi="Calibri"/>
          <w:color w:val="0000FF"/>
          <w:sz w:val="24"/>
          <w:szCs w:val="24"/>
          <w:lang w:val="en-US"/>
        </w:rPr>
        <w:t>. The technique has actually been developed on this principle. To provide the reader with the corresponding information we added a sentence and a reference in the discussion</w:t>
      </w:r>
      <w:r w:rsidR="00AB0C55" w:rsidRPr="00FB0D73">
        <w:rPr>
          <w:rFonts w:ascii="Calibri" w:eastAsia="Times New Roman" w:hAnsi="Calibri"/>
          <w:color w:val="0000FF"/>
          <w:sz w:val="24"/>
          <w:szCs w:val="24"/>
          <w:lang w:val="en-US"/>
        </w:rPr>
        <w:t>.</w:t>
      </w:r>
    </w:p>
    <w:p w14:paraId="3EA1676C" w14:textId="77777777" w:rsidR="00192CCE" w:rsidRPr="00FB0D73" w:rsidRDefault="00192CCE" w:rsidP="00FB0D73">
      <w:pPr>
        <w:jc w:val="both"/>
        <w:rPr>
          <w:rFonts w:ascii="Calibri" w:eastAsia="Times New Roman" w:hAnsi="Calibri"/>
          <w:color w:val="000000"/>
          <w:sz w:val="24"/>
          <w:szCs w:val="24"/>
          <w:lang w:val="en-US"/>
        </w:rPr>
      </w:pPr>
    </w:p>
    <w:p w14:paraId="51097918" w14:textId="03323EA8" w:rsidR="00A73C7A"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3) The authors should provide guidance on how to optimize the protocol for a certain experimental setting (species, tissue, </w:t>
      </w:r>
      <w:proofErr w:type="gramStart"/>
      <w:r w:rsidRPr="00FB0D73">
        <w:rPr>
          <w:rFonts w:ascii="Calibri" w:eastAsia="Times New Roman" w:hAnsi="Calibri"/>
          <w:color w:val="000000"/>
          <w:sz w:val="24"/>
          <w:szCs w:val="24"/>
          <w:lang w:val="en-US"/>
        </w:rPr>
        <w:t>virus</w:t>
      </w:r>
      <w:proofErr w:type="gramEnd"/>
      <w:r w:rsidRPr="00FB0D73">
        <w:rPr>
          <w:rFonts w:ascii="Calibri" w:eastAsia="Times New Roman" w:hAnsi="Calibri"/>
          <w:color w:val="000000"/>
          <w:sz w:val="24"/>
          <w:szCs w:val="24"/>
          <w:lang w:val="en-US"/>
        </w:rPr>
        <w:t>) to widen its applicability.</w:t>
      </w:r>
    </w:p>
    <w:p w14:paraId="737765E8" w14:textId="3EA801B7" w:rsidR="00A73C7A" w:rsidRPr="00FB0D73" w:rsidRDefault="00AB0C55"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A73C7A" w:rsidRPr="00FB0D73">
        <w:rPr>
          <w:rFonts w:ascii="Calibri" w:eastAsia="Times New Roman" w:hAnsi="Calibri"/>
          <w:color w:val="0000FF"/>
          <w:sz w:val="24"/>
          <w:szCs w:val="24"/>
          <w:lang w:val="en-US"/>
        </w:rPr>
        <w:t>Once epitope unmasking was set-up, we did not need to modify the protocol to make it work on different virus strains or on different animal tissues. Because we are convinced that fixation and cross linkage breaking are key in the detection of the virus, we added a sentence at the end of the first paragraph of the discussion.</w:t>
      </w:r>
    </w:p>
    <w:p w14:paraId="468D6D77" w14:textId="77777777" w:rsidR="00A73C7A" w:rsidRPr="00FB0D73" w:rsidRDefault="00A73C7A" w:rsidP="00FB0D73">
      <w:pPr>
        <w:jc w:val="both"/>
        <w:rPr>
          <w:rFonts w:ascii="Calibri" w:eastAsia="Times New Roman" w:hAnsi="Calibri"/>
          <w:color w:val="000000"/>
          <w:sz w:val="24"/>
          <w:szCs w:val="24"/>
          <w:lang w:val="en-US"/>
        </w:rPr>
      </w:pPr>
    </w:p>
    <w:p w14:paraId="3AAD558F" w14:textId="399A555A" w:rsidR="00D20B53"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4) The authors base their probe preparation on a HSV-1 </w:t>
      </w:r>
      <w:proofErr w:type="spellStart"/>
      <w:r w:rsidRPr="00FB0D73">
        <w:rPr>
          <w:rFonts w:ascii="Calibri" w:eastAsia="Times New Roman" w:hAnsi="Calibri"/>
          <w:color w:val="000000"/>
          <w:sz w:val="24"/>
          <w:szCs w:val="24"/>
          <w:lang w:val="en-US"/>
        </w:rPr>
        <w:t>cosmid</w:t>
      </w:r>
      <w:proofErr w:type="spellEnd"/>
      <w:r w:rsidRPr="00FB0D73">
        <w:rPr>
          <w:rFonts w:ascii="Calibri" w:eastAsia="Times New Roman" w:hAnsi="Calibri"/>
          <w:color w:val="000000"/>
          <w:sz w:val="24"/>
          <w:szCs w:val="24"/>
          <w:lang w:val="en-US"/>
        </w:rPr>
        <w:t xml:space="preserve"> library. However in the last decade or so, several HSV-1 bacterial artificial chromosomes were constructed (to name a few: Tanaka et al. 2003, </w:t>
      </w:r>
      <w:proofErr w:type="spellStart"/>
      <w:r w:rsidRPr="00FB0D73">
        <w:rPr>
          <w:rFonts w:ascii="Calibri" w:eastAsia="Times New Roman" w:hAnsi="Calibri"/>
          <w:color w:val="000000"/>
          <w:sz w:val="24"/>
          <w:szCs w:val="24"/>
          <w:lang w:val="en-US"/>
        </w:rPr>
        <w:t>Gierasch</w:t>
      </w:r>
      <w:proofErr w:type="spellEnd"/>
      <w:r w:rsidRPr="00FB0D73">
        <w:rPr>
          <w:rFonts w:ascii="Calibri" w:eastAsia="Times New Roman" w:hAnsi="Calibri"/>
          <w:color w:val="000000"/>
          <w:sz w:val="24"/>
          <w:szCs w:val="24"/>
          <w:lang w:val="en-US"/>
        </w:rPr>
        <w:t xml:space="preserve"> 2006, Nagel 2008) which are widely used and distributed in the community as they allow easy virus mutagenesis and reconstitution. The authors should discuss if BACs are </w:t>
      </w:r>
      <w:proofErr w:type="gramStart"/>
      <w:r w:rsidRPr="00FB0D73">
        <w:rPr>
          <w:rFonts w:ascii="Calibri" w:eastAsia="Times New Roman" w:hAnsi="Calibri"/>
          <w:color w:val="000000"/>
          <w:sz w:val="24"/>
          <w:szCs w:val="24"/>
          <w:lang w:val="en-US"/>
        </w:rPr>
        <w:t>suitable</w:t>
      </w:r>
      <w:proofErr w:type="gramEnd"/>
      <w:r w:rsidRPr="00FB0D73">
        <w:rPr>
          <w:rFonts w:ascii="Calibri" w:eastAsia="Times New Roman" w:hAnsi="Calibri"/>
          <w:color w:val="000000"/>
          <w:sz w:val="24"/>
          <w:szCs w:val="24"/>
          <w:lang w:val="en-US"/>
        </w:rPr>
        <w:t xml:space="preserve"> as it would make the protocol applicable for a wider readership.</w:t>
      </w:r>
    </w:p>
    <w:p w14:paraId="26B814EF" w14:textId="12E648EF" w:rsidR="00D20B53" w:rsidRPr="00FB0D73" w:rsidRDefault="00AB0C55"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D20B53" w:rsidRPr="00FB0D73">
        <w:rPr>
          <w:rFonts w:ascii="Calibri" w:eastAsia="Times New Roman" w:hAnsi="Calibri"/>
          <w:color w:val="0000FF"/>
          <w:sz w:val="24"/>
          <w:szCs w:val="24"/>
          <w:lang w:val="en-US"/>
        </w:rPr>
        <w:t xml:space="preserve">This is indeed an important comment. A sentence has been added </w:t>
      </w:r>
      <w:r w:rsidR="00155169" w:rsidRPr="00FB0D73">
        <w:rPr>
          <w:rFonts w:ascii="Calibri" w:eastAsia="Times New Roman" w:hAnsi="Calibri"/>
          <w:color w:val="0000FF"/>
          <w:sz w:val="24"/>
          <w:szCs w:val="24"/>
          <w:lang w:val="en-US"/>
        </w:rPr>
        <w:t xml:space="preserve">to the protocol, in </w:t>
      </w:r>
      <w:r w:rsidRPr="00FB0D73">
        <w:rPr>
          <w:rFonts w:ascii="Calibri" w:eastAsia="Times New Roman" w:hAnsi="Calibri"/>
          <w:color w:val="0000FF"/>
          <w:sz w:val="24"/>
          <w:szCs w:val="24"/>
          <w:lang w:val="en-US"/>
        </w:rPr>
        <w:t xml:space="preserve">part V. step </w:t>
      </w:r>
      <w:r w:rsidR="00155169" w:rsidRPr="00FB0D73">
        <w:rPr>
          <w:rFonts w:ascii="Calibri" w:eastAsia="Times New Roman" w:hAnsi="Calibri"/>
          <w:color w:val="0000FF"/>
          <w:sz w:val="24"/>
          <w:szCs w:val="24"/>
          <w:lang w:val="en-US"/>
        </w:rPr>
        <w:t>1, and the table of reagent has been modified.</w:t>
      </w:r>
    </w:p>
    <w:p w14:paraId="71309445" w14:textId="77777777" w:rsidR="00263852" w:rsidRPr="00FB0D73" w:rsidRDefault="00263852" w:rsidP="00FB0D73">
      <w:pPr>
        <w:jc w:val="both"/>
        <w:rPr>
          <w:rFonts w:ascii="Calibri" w:eastAsia="Times New Roman" w:hAnsi="Calibri"/>
          <w:color w:val="000000"/>
          <w:sz w:val="24"/>
          <w:szCs w:val="24"/>
          <w:lang w:val="en-US"/>
        </w:rPr>
      </w:pPr>
    </w:p>
    <w:p w14:paraId="6C5C1873" w14:textId="70C92F82" w:rsidR="009A497A"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5) The quality of the included pictures is generally not high which might be due to the use of </w:t>
      </w:r>
      <w:proofErr w:type="spellStart"/>
      <w:r w:rsidRPr="00FB0D73">
        <w:rPr>
          <w:rFonts w:ascii="Calibri" w:eastAsia="Times New Roman" w:hAnsi="Calibri"/>
          <w:color w:val="000000"/>
          <w:sz w:val="24"/>
          <w:szCs w:val="24"/>
          <w:lang w:val="en-US"/>
        </w:rPr>
        <w:t>widefield</w:t>
      </w:r>
      <w:proofErr w:type="spellEnd"/>
      <w:r w:rsidRPr="00FB0D73">
        <w:rPr>
          <w:rFonts w:ascii="Calibri" w:eastAsia="Times New Roman" w:hAnsi="Calibri"/>
          <w:color w:val="000000"/>
          <w:sz w:val="24"/>
          <w:szCs w:val="24"/>
          <w:lang w:val="en-US"/>
        </w:rPr>
        <w:t xml:space="preserve"> microscopy on thick samples. Confocal microscopy could have provided much better image quality.</w:t>
      </w:r>
    </w:p>
    <w:p w14:paraId="2422D1D0" w14:textId="3F8276E2" w:rsidR="009A497A" w:rsidRPr="00FB0D73" w:rsidRDefault="00AB0C55"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M</w:t>
      </w:r>
      <w:r w:rsidR="009A497A" w:rsidRPr="00FB0D73">
        <w:rPr>
          <w:rFonts w:ascii="Calibri" w:eastAsia="Times New Roman" w:hAnsi="Calibri"/>
          <w:color w:val="0000FF"/>
          <w:sz w:val="24"/>
          <w:szCs w:val="24"/>
          <w:lang w:val="en-US"/>
        </w:rPr>
        <w:t xml:space="preserve">ost of our analyses </w:t>
      </w:r>
      <w:r w:rsidR="00155169" w:rsidRPr="00FB0D73">
        <w:rPr>
          <w:rFonts w:ascii="Calibri" w:eastAsia="Times New Roman" w:hAnsi="Calibri"/>
          <w:color w:val="0000FF"/>
          <w:sz w:val="24"/>
          <w:szCs w:val="24"/>
          <w:lang w:val="en-US"/>
        </w:rPr>
        <w:t>did</w:t>
      </w:r>
      <w:r w:rsidR="009A497A" w:rsidRPr="00FB0D73">
        <w:rPr>
          <w:rFonts w:ascii="Calibri" w:eastAsia="Times New Roman" w:hAnsi="Calibri"/>
          <w:color w:val="0000FF"/>
          <w:sz w:val="24"/>
          <w:szCs w:val="24"/>
          <w:lang w:val="en-US"/>
        </w:rPr>
        <w:t xml:space="preserve"> </w:t>
      </w:r>
      <w:r w:rsidR="00C574EA" w:rsidRPr="00FB0D73">
        <w:rPr>
          <w:rFonts w:ascii="Calibri" w:eastAsia="Times New Roman" w:hAnsi="Calibri"/>
          <w:color w:val="0000FF"/>
          <w:sz w:val="24"/>
          <w:szCs w:val="24"/>
          <w:lang w:val="en-US"/>
        </w:rPr>
        <w:t>not require confocal microscopy</w:t>
      </w:r>
      <w:r w:rsidR="00155169" w:rsidRPr="00FB0D73">
        <w:rPr>
          <w:rFonts w:ascii="Calibri" w:eastAsia="Times New Roman" w:hAnsi="Calibri"/>
          <w:color w:val="0000FF"/>
          <w:sz w:val="24"/>
          <w:szCs w:val="24"/>
          <w:lang w:val="en-US"/>
        </w:rPr>
        <w:t>, such that</w:t>
      </w:r>
      <w:r w:rsidR="009A497A" w:rsidRPr="00FB0D73">
        <w:rPr>
          <w:rFonts w:ascii="Calibri" w:eastAsia="Times New Roman" w:hAnsi="Calibri"/>
          <w:color w:val="0000FF"/>
          <w:sz w:val="24"/>
          <w:szCs w:val="24"/>
          <w:lang w:val="en-US"/>
        </w:rPr>
        <w:t xml:space="preserve"> the majority of the data currently available </w:t>
      </w:r>
      <w:r w:rsidR="00AE797E" w:rsidRPr="00FB0D73">
        <w:rPr>
          <w:rFonts w:ascii="Calibri" w:eastAsia="Times New Roman" w:hAnsi="Calibri"/>
          <w:color w:val="0000FF"/>
          <w:sz w:val="24"/>
          <w:szCs w:val="24"/>
          <w:lang w:val="en-US"/>
        </w:rPr>
        <w:t>are wide</w:t>
      </w:r>
      <w:r w:rsidR="00263852" w:rsidRPr="00FB0D73">
        <w:rPr>
          <w:rFonts w:ascii="Calibri" w:eastAsia="Times New Roman" w:hAnsi="Calibri"/>
          <w:color w:val="0000FF"/>
          <w:sz w:val="24"/>
          <w:szCs w:val="24"/>
          <w:lang w:val="en-US"/>
        </w:rPr>
        <w:t>-</w:t>
      </w:r>
      <w:r w:rsidR="00AE797E" w:rsidRPr="00FB0D73">
        <w:rPr>
          <w:rFonts w:ascii="Calibri" w:eastAsia="Times New Roman" w:hAnsi="Calibri"/>
          <w:color w:val="0000FF"/>
          <w:sz w:val="24"/>
          <w:szCs w:val="24"/>
          <w:lang w:val="en-US"/>
        </w:rPr>
        <w:t>field images</w:t>
      </w:r>
      <w:r w:rsidR="009A497A" w:rsidRPr="00FB0D73">
        <w:rPr>
          <w:rFonts w:ascii="Calibri" w:eastAsia="Times New Roman" w:hAnsi="Calibri"/>
          <w:color w:val="0000FF"/>
          <w:sz w:val="24"/>
          <w:szCs w:val="24"/>
          <w:lang w:val="en-US"/>
        </w:rPr>
        <w:t>.</w:t>
      </w:r>
    </w:p>
    <w:p w14:paraId="11A4BAA9" w14:textId="77777777" w:rsidR="00263852" w:rsidRPr="00FB0D73" w:rsidRDefault="00263852" w:rsidP="00FB0D73">
      <w:pPr>
        <w:jc w:val="both"/>
        <w:rPr>
          <w:rFonts w:ascii="Calibri" w:eastAsia="Times New Roman" w:hAnsi="Calibri"/>
          <w:color w:val="000000"/>
          <w:sz w:val="24"/>
          <w:szCs w:val="24"/>
          <w:lang w:val="en-US"/>
        </w:rPr>
      </w:pPr>
    </w:p>
    <w:p w14:paraId="66D7F0E7" w14:textId="6FB5199E" w:rsidR="00C574EA"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6) Figure 4B appears to be already published in </w:t>
      </w:r>
      <w:proofErr w:type="spellStart"/>
      <w:r w:rsidRPr="00FB0D73">
        <w:rPr>
          <w:rFonts w:ascii="Calibri" w:eastAsia="Times New Roman" w:hAnsi="Calibri"/>
          <w:color w:val="000000"/>
          <w:sz w:val="24"/>
          <w:szCs w:val="24"/>
          <w:lang w:val="en-US"/>
        </w:rPr>
        <w:t>Catez</w:t>
      </w:r>
      <w:proofErr w:type="spellEnd"/>
      <w:r w:rsidRPr="00FB0D73">
        <w:rPr>
          <w:rFonts w:ascii="Calibri" w:eastAsia="Times New Roman" w:hAnsi="Calibri"/>
          <w:color w:val="000000"/>
          <w:sz w:val="24"/>
          <w:szCs w:val="24"/>
          <w:lang w:val="en-US"/>
        </w:rPr>
        <w:t xml:space="preserve"> et al., 2012, </w:t>
      </w:r>
      <w:proofErr w:type="spellStart"/>
      <w:r w:rsidRPr="00FB0D73">
        <w:rPr>
          <w:rFonts w:ascii="Calibri" w:eastAsia="Times New Roman" w:hAnsi="Calibri"/>
          <w:color w:val="000000"/>
          <w:sz w:val="24"/>
          <w:szCs w:val="24"/>
          <w:lang w:val="en-US"/>
        </w:rPr>
        <w:t>PLoS</w:t>
      </w:r>
      <w:proofErr w:type="spellEnd"/>
      <w:r w:rsidRPr="00FB0D73">
        <w:rPr>
          <w:rFonts w:ascii="Calibri" w:eastAsia="Times New Roman" w:hAnsi="Calibri"/>
          <w:color w:val="000000"/>
          <w:sz w:val="24"/>
          <w:szCs w:val="24"/>
          <w:lang w:val="en-US"/>
        </w:rPr>
        <w:t xml:space="preserve"> Path</w:t>
      </w:r>
      <w:proofErr w:type="gramStart"/>
      <w:r w:rsidRPr="00FB0D73">
        <w:rPr>
          <w:rFonts w:ascii="Calibri" w:eastAsia="Times New Roman" w:hAnsi="Calibri"/>
          <w:color w:val="000000"/>
          <w:sz w:val="24"/>
          <w:szCs w:val="24"/>
          <w:lang w:val="en-US"/>
        </w:rPr>
        <w:t>..</w:t>
      </w:r>
      <w:proofErr w:type="gramEnd"/>
      <w:r w:rsidRPr="00FB0D73">
        <w:rPr>
          <w:rFonts w:ascii="Calibri" w:eastAsia="Times New Roman" w:hAnsi="Calibri"/>
          <w:color w:val="000000"/>
          <w:sz w:val="24"/>
          <w:szCs w:val="24"/>
          <w:lang w:val="en-US"/>
        </w:rPr>
        <w:t xml:space="preserve"> The Authors should mention this in the manuscript.</w:t>
      </w:r>
    </w:p>
    <w:p w14:paraId="0541ADAE" w14:textId="6E13BD46" w:rsidR="00B2654C" w:rsidRPr="00FB0D73" w:rsidRDefault="001A3F5B"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5A5FBB" w:rsidRPr="00FB0D73">
        <w:rPr>
          <w:rFonts w:ascii="Calibri" w:eastAsia="Times New Roman" w:hAnsi="Calibri"/>
          <w:color w:val="0000FF"/>
          <w:sz w:val="24"/>
          <w:szCs w:val="24"/>
          <w:lang w:val="en-US"/>
        </w:rPr>
        <w:t>We thank the reviewer for noticing this. We change</w:t>
      </w:r>
      <w:r w:rsidR="00263852" w:rsidRPr="00FB0D73">
        <w:rPr>
          <w:rFonts w:ascii="Calibri" w:eastAsia="Times New Roman" w:hAnsi="Calibri"/>
          <w:color w:val="0000FF"/>
          <w:sz w:val="24"/>
          <w:szCs w:val="24"/>
          <w:lang w:val="en-US"/>
        </w:rPr>
        <w:t>d</w:t>
      </w:r>
      <w:r w:rsidR="005A5FBB" w:rsidRPr="00FB0D73">
        <w:rPr>
          <w:rFonts w:ascii="Calibri" w:eastAsia="Times New Roman" w:hAnsi="Calibri"/>
          <w:color w:val="0000FF"/>
          <w:sz w:val="24"/>
          <w:szCs w:val="24"/>
          <w:lang w:val="en-US"/>
        </w:rPr>
        <w:t xml:space="preserve"> the image with another one from the same experiment. </w:t>
      </w:r>
    </w:p>
    <w:p w14:paraId="1CC258DD" w14:textId="77777777" w:rsidR="00263852" w:rsidRPr="00FB0D73" w:rsidRDefault="00263852" w:rsidP="00FB0D73">
      <w:pPr>
        <w:jc w:val="both"/>
        <w:rPr>
          <w:rFonts w:ascii="Calibri" w:eastAsia="Times New Roman" w:hAnsi="Calibri"/>
          <w:color w:val="000000"/>
          <w:sz w:val="24"/>
          <w:szCs w:val="24"/>
          <w:lang w:val="en-US"/>
        </w:rPr>
      </w:pPr>
    </w:p>
    <w:p w14:paraId="78950546" w14:textId="77777777" w:rsidR="00263852"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7) The manuscript should be corrected for wording and grammar.</w:t>
      </w:r>
    </w:p>
    <w:p w14:paraId="43B0A4EF" w14:textId="28EC5C0D" w:rsidR="00C574EA" w:rsidRPr="00FB0D73" w:rsidRDefault="001A3F5B"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B2654C" w:rsidRPr="00FB0D73">
        <w:rPr>
          <w:rFonts w:ascii="Calibri" w:eastAsia="Times New Roman" w:hAnsi="Calibri"/>
          <w:color w:val="0000FF"/>
          <w:sz w:val="24"/>
          <w:szCs w:val="24"/>
          <w:lang w:val="en-US"/>
        </w:rPr>
        <w:t>Corrections have been made throughout the text.</w:t>
      </w:r>
    </w:p>
    <w:p w14:paraId="0218D059" w14:textId="77777777" w:rsidR="00263852" w:rsidRPr="00FB0D73" w:rsidRDefault="00263852" w:rsidP="00FB0D73">
      <w:pPr>
        <w:jc w:val="both"/>
        <w:rPr>
          <w:rFonts w:ascii="Calibri" w:eastAsia="Times New Roman" w:hAnsi="Calibri"/>
          <w:color w:val="000000"/>
          <w:sz w:val="24"/>
          <w:szCs w:val="24"/>
          <w:lang w:val="en-US"/>
        </w:rPr>
      </w:pPr>
    </w:p>
    <w:p w14:paraId="61BB345A"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i/>
          <w:iCs/>
          <w:color w:val="000000"/>
          <w:sz w:val="24"/>
          <w:szCs w:val="24"/>
          <w:lang w:val="en-US"/>
        </w:rPr>
        <w:t>Minor Concerns:</w:t>
      </w:r>
    </w:p>
    <w:p w14:paraId="50560CA1" w14:textId="65D4591A" w:rsidR="00263852"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Lines </w:t>
      </w:r>
      <w:proofErr w:type="gramStart"/>
      <w:r w:rsidRPr="00FB0D73">
        <w:rPr>
          <w:rFonts w:ascii="Calibri" w:eastAsia="Times New Roman" w:hAnsi="Calibri"/>
          <w:color w:val="000000"/>
          <w:sz w:val="24"/>
          <w:szCs w:val="24"/>
          <w:lang w:val="en-US"/>
        </w:rPr>
        <w:t xml:space="preserve">108 </w:t>
      </w:r>
      <w:r w:rsidR="00263852" w:rsidRPr="00FB0D73">
        <w:rPr>
          <w:rFonts w:ascii="Calibri" w:eastAsia="Times New Roman" w:hAnsi="Calibri"/>
          <w:color w:val="000000"/>
          <w:sz w:val="24"/>
          <w:szCs w:val="24"/>
          <w:lang w:val="en-US"/>
        </w:rPr>
        <w:t>:</w:t>
      </w:r>
      <w:proofErr w:type="gramEnd"/>
      <w:r w:rsidR="00263852" w:rsidRPr="00FB0D73">
        <w:rPr>
          <w:rFonts w:ascii="Calibri" w:eastAsia="Times New Roman" w:hAnsi="Calibri"/>
          <w:color w:val="000000"/>
          <w:sz w:val="24"/>
          <w:szCs w:val="24"/>
          <w:lang w:val="en-US"/>
        </w:rPr>
        <w:t xml:space="preserve"> </w:t>
      </w:r>
      <w:r w:rsidRPr="00FB0D73">
        <w:rPr>
          <w:rFonts w:ascii="Calibri" w:eastAsia="Times New Roman" w:hAnsi="Calibri"/>
          <w:color w:val="000000"/>
          <w:sz w:val="24"/>
          <w:szCs w:val="24"/>
          <w:lang w:val="en-US"/>
        </w:rPr>
        <w:t xml:space="preserve">This reviewer failed to understand the description of this step without watching the video. </w:t>
      </w:r>
    </w:p>
    <w:p w14:paraId="6AB42B8E" w14:textId="44A7F0BC" w:rsidR="001239D3" w:rsidRPr="00FB0D73" w:rsidRDefault="001A3F5B"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D31B19" w:rsidRPr="00FB0D73">
        <w:rPr>
          <w:rFonts w:ascii="Calibri" w:eastAsia="Times New Roman" w:hAnsi="Calibri"/>
          <w:color w:val="0000FF"/>
          <w:sz w:val="24"/>
          <w:szCs w:val="24"/>
          <w:lang w:val="en-US"/>
        </w:rPr>
        <w:t>We will be very cautious to show the exact procedure in the video. We also changed the sentence.</w:t>
      </w:r>
    </w:p>
    <w:p w14:paraId="0F87B084" w14:textId="77777777" w:rsidR="00263852" w:rsidRPr="00FB0D73" w:rsidRDefault="00263852" w:rsidP="00FB0D73">
      <w:pPr>
        <w:jc w:val="both"/>
        <w:rPr>
          <w:rFonts w:ascii="Calibri" w:eastAsia="Times New Roman" w:hAnsi="Calibri"/>
          <w:color w:val="000000"/>
          <w:sz w:val="24"/>
          <w:szCs w:val="24"/>
          <w:lang w:val="en-US"/>
        </w:rPr>
      </w:pPr>
    </w:p>
    <w:p w14:paraId="121D6AD5"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186: Technically there should be no difference between preparing samples for wide-field or confocal microscopy, or the authors did not make clear why this is specifically mentioned here.</w:t>
      </w:r>
    </w:p>
    <w:p w14:paraId="1CF7D269" w14:textId="0D983B02" w:rsidR="001239D3" w:rsidRPr="00FB0D73" w:rsidRDefault="003A268C"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1239D3" w:rsidRPr="00FB0D73">
        <w:rPr>
          <w:rFonts w:ascii="Calibri" w:eastAsia="Times New Roman" w:hAnsi="Calibri"/>
          <w:color w:val="0000FF"/>
          <w:sz w:val="24"/>
          <w:szCs w:val="24"/>
          <w:lang w:val="en-US"/>
        </w:rPr>
        <w:t>Indeed,</w:t>
      </w:r>
      <w:r w:rsidRPr="00FB0D73">
        <w:rPr>
          <w:rFonts w:ascii="Calibri" w:eastAsia="Times New Roman" w:hAnsi="Calibri"/>
          <w:color w:val="0000FF"/>
          <w:sz w:val="24"/>
          <w:szCs w:val="24"/>
          <w:lang w:val="en-US"/>
        </w:rPr>
        <w:t xml:space="preserve"> the sentence was misleading. I</w:t>
      </w:r>
      <w:r w:rsidR="001239D3" w:rsidRPr="00FB0D73">
        <w:rPr>
          <w:rFonts w:ascii="Calibri" w:eastAsia="Times New Roman" w:hAnsi="Calibri"/>
          <w:color w:val="0000FF"/>
          <w:sz w:val="24"/>
          <w:szCs w:val="24"/>
          <w:lang w:val="en-US"/>
        </w:rPr>
        <w:t xml:space="preserve">t has been </w:t>
      </w:r>
      <w:r w:rsidR="00155169" w:rsidRPr="00FB0D73">
        <w:rPr>
          <w:rFonts w:ascii="Calibri" w:eastAsia="Times New Roman" w:hAnsi="Calibri"/>
          <w:color w:val="0000FF"/>
          <w:sz w:val="24"/>
          <w:szCs w:val="24"/>
          <w:lang w:val="en-US"/>
        </w:rPr>
        <w:t>modified</w:t>
      </w:r>
      <w:r w:rsidR="001239D3" w:rsidRPr="00FB0D73">
        <w:rPr>
          <w:rFonts w:ascii="Calibri" w:eastAsia="Times New Roman" w:hAnsi="Calibri"/>
          <w:color w:val="0000FF"/>
          <w:sz w:val="24"/>
          <w:szCs w:val="24"/>
          <w:lang w:val="en-US"/>
        </w:rPr>
        <w:t>.</w:t>
      </w:r>
    </w:p>
    <w:p w14:paraId="780F5C56" w14:textId="77777777" w:rsidR="00263852" w:rsidRPr="00FB0D73" w:rsidRDefault="00263852" w:rsidP="00FB0D73">
      <w:pPr>
        <w:jc w:val="both"/>
        <w:rPr>
          <w:rFonts w:ascii="Calibri" w:eastAsia="Times New Roman" w:hAnsi="Calibri"/>
          <w:color w:val="000000"/>
          <w:sz w:val="24"/>
          <w:szCs w:val="24"/>
          <w:lang w:val="en-US"/>
        </w:rPr>
      </w:pPr>
    </w:p>
    <w:p w14:paraId="3A1DBFE6" w14:textId="77777777" w:rsidR="003A268C"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lastRenderedPageBreak/>
        <w:t xml:space="preserve">Line 209: </w:t>
      </w:r>
      <w:proofErr w:type="spellStart"/>
      <w:r w:rsidRPr="00FB0D73">
        <w:rPr>
          <w:rFonts w:ascii="Calibri" w:eastAsia="Times New Roman" w:hAnsi="Calibri"/>
          <w:color w:val="000000"/>
          <w:sz w:val="24"/>
          <w:szCs w:val="24"/>
          <w:lang w:val="en-US"/>
        </w:rPr>
        <w:t>Formamide</w:t>
      </w:r>
      <w:proofErr w:type="spellEnd"/>
      <w:r w:rsidRPr="00FB0D73">
        <w:rPr>
          <w:rFonts w:ascii="Calibri" w:eastAsia="Times New Roman" w:hAnsi="Calibri"/>
          <w:color w:val="000000"/>
          <w:sz w:val="24"/>
          <w:szCs w:val="24"/>
          <w:lang w:val="en-US"/>
        </w:rPr>
        <w:t xml:space="preserve"> is toxic. If chemical warnings are given as in line 247-248 for acetic acid, it should be done for all dangerous chemicals used in this protocol.</w:t>
      </w:r>
    </w:p>
    <w:p w14:paraId="6A4FC83B" w14:textId="05500A73" w:rsidR="001239D3" w:rsidRPr="00FB0D73" w:rsidRDefault="003A268C"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1239D3" w:rsidRPr="00FB0D73">
        <w:rPr>
          <w:rFonts w:ascii="Calibri" w:eastAsia="Times New Roman" w:hAnsi="Calibri"/>
          <w:color w:val="0000FF"/>
          <w:sz w:val="24"/>
          <w:szCs w:val="24"/>
          <w:lang w:val="en-US"/>
        </w:rPr>
        <w:t>Warnin</w:t>
      </w:r>
      <w:r w:rsidR="005A5FBB" w:rsidRPr="00FB0D73">
        <w:rPr>
          <w:rFonts w:ascii="Calibri" w:eastAsia="Times New Roman" w:hAnsi="Calibri"/>
          <w:color w:val="0000FF"/>
          <w:sz w:val="24"/>
          <w:szCs w:val="24"/>
          <w:lang w:val="en-US"/>
        </w:rPr>
        <w:t xml:space="preserve">gs have been added for </w:t>
      </w:r>
      <w:proofErr w:type="spellStart"/>
      <w:r w:rsidR="005A5FBB" w:rsidRPr="00FB0D73">
        <w:rPr>
          <w:rFonts w:ascii="Calibri" w:eastAsia="Times New Roman" w:hAnsi="Calibri"/>
          <w:color w:val="0000FF"/>
          <w:sz w:val="24"/>
          <w:szCs w:val="24"/>
          <w:lang w:val="en-US"/>
        </w:rPr>
        <w:t>Formamid</w:t>
      </w:r>
      <w:r w:rsidR="00263852" w:rsidRPr="00FB0D73">
        <w:rPr>
          <w:rFonts w:ascii="Calibri" w:eastAsia="Times New Roman" w:hAnsi="Calibri"/>
          <w:color w:val="0000FF"/>
          <w:sz w:val="24"/>
          <w:szCs w:val="24"/>
          <w:lang w:val="en-US"/>
        </w:rPr>
        <w:t>e</w:t>
      </w:r>
      <w:proofErr w:type="spellEnd"/>
      <w:r w:rsidR="001239D3" w:rsidRPr="00FB0D73">
        <w:rPr>
          <w:rFonts w:ascii="Calibri" w:eastAsia="Times New Roman" w:hAnsi="Calibri"/>
          <w:color w:val="0000FF"/>
          <w:sz w:val="24"/>
          <w:szCs w:val="24"/>
          <w:lang w:val="en-US"/>
        </w:rPr>
        <w:t xml:space="preserve"> and PFA </w:t>
      </w:r>
      <w:r w:rsidR="00155169" w:rsidRPr="00FB0D73">
        <w:rPr>
          <w:rFonts w:ascii="Calibri" w:eastAsia="Times New Roman" w:hAnsi="Calibri"/>
          <w:color w:val="0000FF"/>
          <w:sz w:val="24"/>
          <w:szCs w:val="24"/>
          <w:lang w:val="en-US"/>
        </w:rPr>
        <w:t>and in the table of reagent.</w:t>
      </w:r>
    </w:p>
    <w:p w14:paraId="354D25DE" w14:textId="77777777" w:rsidR="00263852" w:rsidRPr="00FB0D73" w:rsidRDefault="00263852" w:rsidP="00FB0D73">
      <w:pPr>
        <w:jc w:val="both"/>
        <w:rPr>
          <w:rFonts w:ascii="Calibri" w:eastAsia="Times New Roman" w:hAnsi="Calibri"/>
          <w:color w:val="000000"/>
          <w:sz w:val="24"/>
          <w:szCs w:val="24"/>
          <w:lang w:val="en-US"/>
        </w:rPr>
      </w:pPr>
    </w:p>
    <w:p w14:paraId="20C3EF9D" w14:textId="77777777" w:rsidR="003A268C"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360: signal? Did the authors mean substrate?</w:t>
      </w:r>
    </w:p>
    <w:p w14:paraId="11C16138" w14:textId="090AC704" w:rsidR="009826D2" w:rsidRPr="00FB0D73" w:rsidRDefault="003A268C"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9826D2" w:rsidRPr="00FB0D73">
        <w:rPr>
          <w:rFonts w:ascii="Calibri" w:eastAsia="Times New Roman" w:hAnsi="Calibri"/>
          <w:color w:val="0000FF"/>
          <w:sz w:val="24"/>
          <w:szCs w:val="24"/>
          <w:lang w:val="en-US"/>
        </w:rPr>
        <w:t>Indeed, it has been corrected.</w:t>
      </w:r>
    </w:p>
    <w:p w14:paraId="3D8A54D9" w14:textId="77777777" w:rsidR="00263852" w:rsidRPr="00FB0D73" w:rsidRDefault="00263852" w:rsidP="00FB0D73">
      <w:pPr>
        <w:jc w:val="both"/>
        <w:rPr>
          <w:rFonts w:ascii="Calibri" w:eastAsia="Times New Roman" w:hAnsi="Calibri"/>
          <w:color w:val="000000"/>
          <w:sz w:val="24"/>
          <w:szCs w:val="24"/>
          <w:lang w:val="en-US"/>
        </w:rPr>
      </w:pPr>
    </w:p>
    <w:p w14:paraId="728457BF" w14:textId="77777777" w:rsidR="003A268C"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372: Better: inverted fluorescence microscope</w:t>
      </w:r>
    </w:p>
    <w:p w14:paraId="42BB5665" w14:textId="5A274022" w:rsidR="009826D2" w:rsidRPr="00FB0D73" w:rsidRDefault="003A268C"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9826D2" w:rsidRPr="00FB0D73">
        <w:rPr>
          <w:rFonts w:ascii="Calibri" w:eastAsia="Times New Roman" w:hAnsi="Calibri"/>
          <w:color w:val="0000FF"/>
          <w:sz w:val="24"/>
          <w:szCs w:val="24"/>
          <w:lang w:val="en-US"/>
        </w:rPr>
        <w:t>The text has been modified as suggested.</w:t>
      </w:r>
    </w:p>
    <w:p w14:paraId="535B3BFC" w14:textId="77777777" w:rsidR="00263852" w:rsidRPr="00FB0D73" w:rsidRDefault="00263852" w:rsidP="00FB0D73">
      <w:pPr>
        <w:jc w:val="both"/>
        <w:rPr>
          <w:rFonts w:ascii="Calibri" w:eastAsia="Times New Roman" w:hAnsi="Calibri"/>
          <w:color w:val="000000"/>
          <w:sz w:val="24"/>
          <w:szCs w:val="24"/>
          <w:lang w:val="en-US"/>
        </w:rPr>
      </w:pPr>
    </w:p>
    <w:p w14:paraId="6FCFA17E" w14:textId="77777777" w:rsidR="00263852"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414: A short explanation what TSA detection is and how it works should be given</w:t>
      </w:r>
    </w:p>
    <w:p w14:paraId="27EE2B3F" w14:textId="379D0773" w:rsidR="00CA37D4" w:rsidRPr="00FB0D73" w:rsidRDefault="003A268C"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CA37D4" w:rsidRPr="00FB0D73">
        <w:rPr>
          <w:rFonts w:ascii="Calibri" w:eastAsia="Times New Roman" w:hAnsi="Calibri"/>
          <w:color w:val="0000FF"/>
          <w:sz w:val="24"/>
          <w:szCs w:val="24"/>
          <w:lang w:val="en-US"/>
        </w:rPr>
        <w:t xml:space="preserve">We modified </w:t>
      </w:r>
      <w:r w:rsidRPr="00FB0D73">
        <w:rPr>
          <w:rFonts w:ascii="Calibri" w:eastAsia="Times New Roman" w:hAnsi="Calibri"/>
          <w:color w:val="0000FF"/>
          <w:sz w:val="24"/>
          <w:szCs w:val="24"/>
          <w:lang w:val="en-US"/>
        </w:rPr>
        <w:t>part</w:t>
      </w:r>
      <w:r w:rsidR="00CA37D4" w:rsidRPr="00FB0D73">
        <w:rPr>
          <w:rFonts w:ascii="Calibri" w:eastAsia="Times New Roman" w:hAnsi="Calibri"/>
          <w:color w:val="0000FF"/>
          <w:sz w:val="24"/>
          <w:szCs w:val="24"/>
          <w:lang w:val="en-US"/>
        </w:rPr>
        <w:t xml:space="preserve"> VII</w:t>
      </w:r>
      <w:r w:rsidRPr="00FB0D73">
        <w:rPr>
          <w:rFonts w:ascii="Calibri" w:eastAsia="Times New Roman" w:hAnsi="Calibri"/>
          <w:color w:val="0000FF"/>
          <w:sz w:val="24"/>
          <w:szCs w:val="24"/>
          <w:lang w:val="en-US"/>
        </w:rPr>
        <w:t>.</w:t>
      </w:r>
      <w:r w:rsidR="00CA37D4" w:rsidRPr="00FB0D73">
        <w:rPr>
          <w:rFonts w:ascii="Calibri" w:eastAsia="Times New Roman" w:hAnsi="Calibri"/>
          <w:color w:val="0000FF"/>
          <w:sz w:val="24"/>
          <w:szCs w:val="24"/>
          <w:lang w:val="en-US"/>
        </w:rPr>
        <w:t xml:space="preserve"> </w:t>
      </w:r>
      <w:proofErr w:type="gramStart"/>
      <w:r w:rsidRPr="00FB0D73">
        <w:rPr>
          <w:rFonts w:ascii="Calibri" w:eastAsia="Times New Roman" w:hAnsi="Calibri"/>
          <w:color w:val="0000FF"/>
          <w:sz w:val="24"/>
          <w:szCs w:val="24"/>
          <w:lang w:val="en-US"/>
        </w:rPr>
        <w:t>first</w:t>
      </w:r>
      <w:proofErr w:type="gramEnd"/>
      <w:r w:rsidRPr="00FB0D73">
        <w:rPr>
          <w:rFonts w:ascii="Calibri" w:eastAsia="Times New Roman" w:hAnsi="Calibri"/>
          <w:color w:val="0000FF"/>
          <w:sz w:val="24"/>
          <w:szCs w:val="24"/>
          <w:lang w:val="en-US"/>
        </w:rPr>
        <w:t xml:space="preserve"> paragraph</w:t>
      </w:r>
      <w:r w:rsidR="00CA37D4" w:rsidRPr="00FB0D73">
        <w:rPr>
          <w:rFonts w:ascii="Calibri" w:eastAsia="Times New Roman" w:hAnsi="Calibri"/>
          <w:color w:val="0000FF"/>
          <w:sz w:val="24"/>
          <w:szCs w:val="24"/>
          <w:lang w:val="en-US"/>
        </w:rPr>
        <w:t xml:space="preserve"> accordingly.</w:t>
      </w:r>
    </w:p>
    <w:p w14:paraId="52E2F94A" w14:textId="77777777" w:rsidR="00263852" w:rsidRPr="00FB0D73" w:rsidRDefault="00263852" w:rsidP="00FB0D73">
      <w:pPr>
        <w:jc w:val="both"/>
        <w:rPr>
          <w:rFonts w:ascii="Calibri" w:eastAsia="Times New Roman" w:hAnsi="Calibri"/>
          <w:color w:val="000000"/>
          <w:sz w:val="24"/>
          <w:szCs w:val="24"/>
          <w:lang w:val="en-US"/>
        </w:rPr>
      </w:pPr>
    </w:p>
    <w:p w14:paraId="3FEF65FB" w14:textId="77777777" w:rsidR="003A268C"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460: Examples of far-red DNA dyes should be given that are proven to work with the protocol.</w:t>
      </w:r>
    </w:p>
    <w:p w14:paraId="76FDDF75" w14:textId="5E282553" w:rsidR="00DA417C" w:rsidRPr="00FB0D73" w:rsidRDefault="003A268C"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DA417C" w:rsidRPr="00FB0D73">
        <w:rPr>
          <w:rFonts w:ascii="Calibri" w:eastAsia="Times New Roman" w:hAnsi="Calibri"/>
          <w:color w:val="0000FF"/>
          <w:sz w:val="24"/>
          <w:szCs w:val="24"/>
          <w:lang w:val="en-US"/>
        </w:rPr>
        <w:t>The text has been modified as suggested.</w:t>
      </w:r>
    </w:p>
    <w:p w14:paraId="1D8548E2" w14:textId="77777777" w:rsidR="00263852" w:rsidRPr="00FB0D73" w:rsidRDefault="00263852" w:rsidP="00FB0D73">
      <w:pPr>
        <w:jc w:val="both"/>
        <w:rPr>
          <w:rFonts w:ascii="Calibri" w:eastAsia="Times New Roman" w:hAnsi="Calibri"/>
          <w:color w:val="000000"/>
          <w:sz w:val="24"/>
          <w:szCs w:val="24"/>
          <w:lang w:val="en-US"/>
        </w:rPr>
      </w:pPr>
    </w:p>
    <w:p w14:paraId="4F5B50AC" w14:textId="77777777" w:rsidR="003A268C"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470-473: This sentence should be re-phrased.</w:t>
      </w:r>
    </w:p>
    <w:p w14:paraId="047287F7" w14:textId="7D32B125" w:rsidR="00450683" w:rsidRPr="00FB0D73" w:rsidRDefault="003A268C"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450683" w:rsidRPr="00FB0D73">
        <w:rPr>
          <w:rFonts w:ascii="Calibri" w:eastAsia="Times New Roman" w:hAnsi="Calibri"/>
          <w:color w:val="0000FF"/>
          <w:sz w:val="24"/>
          <w:szCs w:val="24"/>
          <w:lang w:val="en-US"/>
        </w:rPr>
        <w:t>The sentence has been modified.</w:t>
      </w:r>
    </w:p>
    <w:p w14:paraId="3027B706" w14:textId="77777777" w:rsidR="00263852" w:rsidRPr="00FB0D73" w:rsidRDefault="00263852" w:rsidP="00FB0D73">
      <w:pPr>
        <w:jc w:val="both"/>
        <w:rPr>
          <w:rFonts w:ascii="Calibri" w:eastAsia="Times New Roman" w:hAnsi="Calibri"/>
          <w:color w:val="000000"/>
          <w:sz w:val="24"/>
          <w:szCs w:val="24"/>
          <w:lang w:val="en-US"/>
        </w:rPr>
      </w:pPr>
    </w:p>
    <w:p w14:paraId="249F3770" w14:textId="77777777" w:rsidR="00263852"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Line 473: Mentioning a 100 W light source seems arbitrary. Light output at the objective strongly depends on the used optics and the used </w:t>
      </w:r>
      <w:proofErr w:type="spellStart"/>
      <w:r w:rsidRPr="00FB0D73">
        <w:rPr>
          <w:rFonts w:ascii="Calibri" w:eastAsia="Times New Roman" w:hAnsi="Calibri"/>
          <w:color w:val="000000"/>
          <w:sz w:val="24"/>
          <w:szCs w:val="24"/>
          <w:lang w:val="en-US"/>
        </w:rPr>
        <w:t>lighpath</w:t>
      </w:r>
      <w:proofErr w:type="spellEnd"/>
      <w:r w:rsidRPr="00FB0D73">
        <w:rPr>
          <w:rFonts w:ascii="Calibri" w:eastAsia="Times New Roman" w:hAnsi="Calibri"/>
          <w:color w:val="000000"/>
          <w:sz w:val="24"/>
          <w:szCs w:val="24"/>
          <w:lang w:val="en-US"/>
        </w:rPr>
        <w:t xml:space="preserve"> just to mention a few. Also different bulb techniques have different output efficiencies. Camera sensitivities also differ widely. </w:t>
      </w:r>
    </w:p>
    <w:p w14:paraId="38D6B6F8" w14:textId="68749DBD" w:rsidR="00450683" w:rsidRPr="00FB0D73" w:rsidRDefault="00FB428D"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003A268C" w:rsidRPr="00FB0D73">
        <w:rPr>
          <w:rFonts w:ascii="Calibri" w:eastAsia="Times New Roman" w:hAnsi="Calibri"/>
          <w:color w:val="0000FF"/>
          <w:sz w:val="24"/>
          <w:szCs w:val="24"/>
          <w:lang w:val="en-US"/>
        </w:rPr>
        <w:t xml:space="preserve">: </w:t>
      </w:r>
      <w:r w:rsidR="00450683" w:rsidRPr="00FB0D73">
        <w:rPr>
          <w:rFonts w:ascii="Calibri" w:eastAsia="Times New Roman" w:hAnsi="Calibri"/>
          <w:color w:val="0000FF"/>
          <w:sz w:val="24"/>
          <w:szCs w:val="24"/>
          <w:lang w:val="en-US"/>
        </w:rPr>
        <w:t xml:space="preserve">The sentence has been modified, and </w:t>
      </w:r>
      <w:r w:rsidR="002527BF" w:rsidRPr="00FB0D73">
        <w:rPr>
          <w:rFonts w:ascii="Calibri" w:eastAsia="Times New Roman" w:hAnsi="Calibri"/>
          <w:color w:val="0000FF"/>
          <w:sz w:val="24"/>
          <w:szCs w:val="24"/>
          <w:lang w:val="en-US"/>
        </w:rPr>
        <w:t>refers</w:t>
      </w:r>
      <w:r w:rsidR="007F2B13" w:rsidRPr="00FB0D73">
        <w:rPr>
          <w:rFonts w:ascii="Calibri" w:eastAsia="Times New Roman" w:hAnsi="Calibri"/>
          <w:color w:val="0000FF"/>
          <w:sz w:val="24"/>
          <w:szCs w:val="24"/>
          <w:lang w:val="en-US"/>
        </w:rPr>
        <w:t xml:space="preserve"> </w:t>
      </w:r>
      <w:r w:rsidR="00450683" w:rsidRPr="00FB0D73">
        <w:rPr>
          <w:rFonts w:ascii="Calibri" w:eastAsia="Times New Roman" w:hAnsi="Calibri"/>
          <w:color w:val="0000FF"/>
          <w:sz w:val="24"/>
          <w:szCs w:val="24"/>
          <w:lang w:val="en-US"/>
        </w:rPr>
        <w:t xml:space="preserve">to </w:t>
      </w:r>
      <w:proofErr w:type="gramStart"/>
      <w:r w:rsidR="00450683" w:rsidRPr="00FB0D73">
        <w:rPr>
          <w:rFonts w:ascii="Calibri" w:eastAsia="Times New Roman" w:hAnsi="Calibri"/>
          <w:color w:val="0000FF"/>
          <w:sz w:val="24"/>
          <w:szCs w:val="24"/>
          <w:lang w:val="en-US"/>
        </w:rPr>
        <w:t>a standard</w:t>
      </w:r>
      <w:proofErr w:type="gramEnd"/>
      <w:r w:rsidR="00450683" w:rsidRPr="00FB0D73">
        <w:rPr>
          <w:rFonts w:ascii="Calibri" w:eastAsia="Times New Roman" w:hAnsi="Calibri"/>
          <w:color w:val="0000FF"/>
          <w:sz w:val="24"/>
          <w:szCs w:val="24"/>
          <w:lang w:val="en-US"/>
        </w:rPr>
        <w:t xml:space="preserve"> microscopy equipment.</w:t>
      </w:r>
      <w:r w:rsidR="00080A4A" w:rsidRPr="00FB0D73">
        <w:rPr>
          <w:rFonts w:ascii="Calibri" w:eastAsia="Times New Roman" w:hAnsi="Calibri"/>
          <w:color w:val="0000FF"/>
          <w:sz w:val="24"/>
          <w:szCs w:val="24"/>
          <w:lang w:val="en-US"/>
        </w:rPr>
        <w:t xml:space="preserve"> We added a sentence regarding the light transmission efficiency. However </w:t>
      </w:r>
      <w:r w:rsidR="002527BF" w:rsidRPr="00FB0D73">
        <w:rPr>
          <w:rFonts w:ascii="Calibri" w:eastAsia="Times New Roman" w:hAnsi="Calibri"/>
          <w:color w:val="0000FF"/>
          <w:sz w:val="24"/>
          <w:szCs w:val="24"/>
          <w:lang w:val="en-US"/>
        </w:rPr>
        <w:t xml:space="preserve">microscope manufacturers do not provide quantified </w:t>
      </w:r>
      <w:r w:rsidR="00080A4A" w:rsidRPr="00FB0D73">
        <w:rPr>
          <w:rFonts w:ascii="Calibri" w:eastAsia="Times New Roman" w:hAnsi="Calibri"/>
          <w:color w:val="0000FF"/>
          <w:sz w:val="24"/>
          <w:szCs w:val="24"/>
          <w:lang w:val="en-US"/>
        </w:rPr>
        <w:t>light transmission efficiency</w:t>
      </w:r>
      <w:r w:rsidR="002527BF" w:rsidRPr="00FB0D73">
        <w:rPr>
          <w:rFonts w:ascii="Calibri" w:eastAsia="Times New Roman" w:hAnsi="Calibri"/>
          <w:color w:val="0000FF"/>
          <w:sz w:val="24"/>
          <w:szCs w:val="24"/>
          <w:lang w:val="en-US"/>
        </w:rPr>
        <w:t>,</w:t>
      </w:r>
      <w:r w:rsidR="00080A4A" w:rsidRPr="00FB0D73">
        <w:rPr>
          <w:rFonts w:ascii="Calibri" w:eastAsia="Times New Roman" w:hAnsi="Calibri"/>
          <w:color w:val="0000FF"/>
          <w:sz w:val="24"/>
          <w:szCs w:val="24"/>
          <w:lang w:val="en-US"/>
        </w:rPr>
        <w:t xml:space="preserve"> and editorial policy prevents the use of commercial names. We added more details in the table of equipment to provide the reader with sufficient information.</w:t>
      </w:r>
    </w:p>
    <w:p w14:paraId="291D2649" w14:textId="77777777" w:rsidR="007F2B13" w:rsidRPr="00FB0D73" w:rsidRDefault="007F2B13" w:rsidP="00FB0D73">
      <w:pPr>
        <w:jc w:val="both"/>
        <w:rPr>
          <w:rFonts w:ascii="Calibri" w:eastAsia="Times New Roman" w:hAnsi="Calibri"/>
          <w:color w:val="000000"/>
          <w:sz w:val="24"/>
          <w:szCs w:val="24"/>
          <w:lang w:val="en-US"/>
        </w:rPr>
      </w:pPr>
    </w:p>
    <w:p w14:paraId="52129231" w14:textId="77777777" w:rsidR="00FB428D"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Line 473-475: The sentence is imprecise. The authors should further here if they wish to discuss the pros and cons of </w:t>
      </w:r>
      <w:proofErr w:type="spellStart"/>
      <w:r w:rsidRPr="00FB0D73">
        <w:rPr>
          <w:rFonts w:ascii="Calibri" w:eastAsia="Times New Roman" w:hAnsi="Calibri"/>
          <w:color w:val="000000"/>
          <w:sz w:val="24"/>
          <w:szCs w:val="24"/>
          <w:lang w:val="en-US"/>
        </w:rPr>
        <w:t>widefield</w:t>
      </w:r>
      <w:proofErr w:type="spellEnd"/>
      <w:r w:rsidRPr="00FB0D73">
        <w:rPr>
          <w:rFonts w:ascii="Calibri" w:eastAsia="Times New Roman" w:hAnsi="Calibri"/>
          <w:color w:val="000000"/>
          <w:sz w:val="24"/>
          <w:szCs w:val="24"/>
          <w:lang w:val="en-US"/>
        </w:rPr>
        <w:t xml:space="preserve"> vs. confocal microscopy in their experimental settings.</w:t>
      </w:r>
    </w:p>
    <w:p w14:paraId="20361054" w14:textId="2D7F411C" w:rsidR="00450683" w:rsidRPr="00FB0D73" w:rsidRDefault="00FB428D"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450683" w:rsidRPr="00FB0D73">
        <w:rPr>
          <w:rFonts w:ascii="Calibri" w:eastAsia="Times New Roman" w:hAnsi="Calibri"/>
          <w:color w:val="0000FF"/>
          <w:sz w:val="24"/>
          <w:szCs w:val="24"/>
          <w:lang w:val="en-US"/>
        </w:rPr>
        <w:t xml:space="preserve">The authors only wish to provide the reader with a way to deal with </w:t>
      </w:r>
      <w:proofErr w:type="spellStart"/>
      <w:r w:rsidR="00450683" w:rsidRPr="00FB0D73">
        <w:rPr>
          <w:rFonts w:ascii="Calibri" w:eastAsia="Times New Roman" w:hAnsi="Calibri"/>
          <w:color w:val="0000FF"/>
          <w:sz w:val="24"/>
          <w:szCs w:val="24"/>
          <w:lang w:val="en-US"/>
        </w:rPr>
        <w:t>autofluorescence</w:t>
      </w:r>
      <w:proofErr w:type="spellEnd"/>
      <w:r w:rsidR="00450683" w:rsidRPr="00FB0D73">
        <w:rPr>
          <w:rFonts w:ascii="Calibri" w:eastAsia="Times New Roman" w:hAnsi="Calibri"/>
          <w:color w:val="0000FF"/>
          <w:sz w:val="24"/>
          <w:szCs w:val="24"/>
          <w:lang w:val="en-US"/>
        </w:rPr>
        <w:t xml:space="preserve">. </w:t>
      </w:r>
      <w:proofErr w:type="spellStart"/>
      <w:r w:rsidR="005A3F79" w:rsidRPr="00FB0D73">
        <w:rPr>
          <w:rFonts w:ascii="Calibri" w:eastAsia="Times New Roman" w:hAnsi="Calibri"/>
          <w:color w:val="0000FF"/>
          <w:sz w:val="24"/>
          <w:szCs w:val="24"/>
          <w:lang w:val="en-US"/>
        </w:rPr>
        <w:t>Autofluorescence</w:t>
      </w:r>
      <w:proofErr w:type="spellEnd"/>
      <w:r w:rsidR="005A3F79" w:rsidRPr="00FB0D73">
        <w:rPr>
          <w:rFonts w:ascii="Calibri" w:eastAsia="Times New Roman" w:hAnsi="Calibri"/>
          <w:color w:val="0000FF"/>
          <w:sz w:val="24"/>
          <w:szCs w:val="24"/>
          <w:lang w:val="en-US"/>
        </w:rPr>
        <w:t xml:space="preserve"> does not prevent the observation of the signal not the analysis of the data. </w:t>
      </w:r>
      <w:r w:rsidR="00450683" w:rsidRPr="00FB0D73">
        <w:rPr>
          <w:rFonts w:ascii="Calibri" w:eastAsia="Times New Roman" w:hAnsi="Calibri"/>
          <w:color w:val="0000FF"/>
          <w:sz w:val="24"/>
          <w:szCs w:val="24"/>
          <w:lang w:val="en-US"/>
        </w:rPr>
        <w:t xml:space="preserve">This matter is </w:t>
      </w:r>
      <w:r w:rsidR="003E43FC" w:rsidRPr="00FB0D73">
        <w:rPr>
          <w:rFonts w:ascii="Calibri" w:eastAsia="Times New Roman" w:hAnsi="Calibri"/>
          <w:color w:val="0000FF"/>
          <w:sz w:val="24"/>
          <w:szCs w:val="24"/>
          <w:lang w:val="en-US"/>
        </w:rPr>
        <w:t>beyond the scope of the protocol.</w:t>
      </w:r>
    </w:p>
    <w:p w14:paraId="4DEA2612" w14:textId="77777777" w:rsidR="007F2B13" w:rsidRPr="00FB0D73" w:rsidRDefault="007F2B13" w:rsidP="00FB0D73">
      <w:pPr>
        <w:jc w:val="both"/>
        <w:rPr>
          <w:rFonts w:ascii="Calibri" w:eastAsia="Times New Roman" w:hAnsi="Calibri"/>
          <w:color w:val="000000"/>
          <w:sz w:val="24"/>
          <w:szCs w:val="24"/>
          <w:lang w:val="en-US"/>
        </w:rPr>
      </w:pPr>
    </w:p>
    <w:p w14:paraId="1D39864F" w14:textId="595C886A" w:rsidR="007F2B13"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492-493: see Major concern 4).</w:t>
      </w:r>
    </w:p>
    <w:p w14:paraId="551D1DE3" w14:textId="5D89A22E" w:rsidR="003E43FC" w:rsidRPr="00FB0D73" w:rsidRDefault="00FB428D"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proofErr w:type="gramStart"/>
      <w:r w:rsidR="003E43FC" w:rsidRPr="00FB0D73">
        <w:rPr>
          <w:rFonts w:ascii="Calibri" w:eastAsia="Times New Roman" w:hAnsi="Calibri"/>
          <w:color w:val="0000FF"/>
          <w:sz w:val="24"/>
          <w:szCs w:val="24"/>
          <w:lang w:val="en-US"/>
        </w:rPr>
        <w:t>"</w:t>
      </w:r>
      <w:proofErr w:type="spellStart"/>
      <w:r w:rsidR="003E43FC" w:rsidRPr="00FB0D73">
        <w:rPr>
          <w:rFonts w:ascii="Calibri" w:eastAsia="Times New Roman" w:hAnsi="Calibri"/>
          <w:color w:val="0000FF"/>
          <w:sz w:val="24"/>
          <w:szCs w:val="24"/>
          <w:lang w:val="en-US"/>
        </w:rPr>
        <w:t>Cosmids</w:t>
      </w:r>
      <w:proofErr w:type="spellEnd"/>
      <w:r w:rsidR="003E43FC" w:rsidRPr="00FB0D73">
        <w:rPr>
          <w:rFonts w:ascii="Calibri" w:eastAsia="Times New Roman" w:hAnsi="Calibri"/>
          <w:color w:val="0000FF"/>
          <w:sz w:val="24"/>
          <w:szCs w:val="24"/>
          <w:lang w:val="en-US"/>
        </w:rPr>
        <w:t>" has been replaced by "libraries"</w:t>
      </w:r>
      <w:proofErr w:type="gramEnd"/>
    </w:p>
    <w:p w14:paraId="25CA34E9" w14:textId="77777777" w:rsidR="007F2B13" w:rsidRPr="00FB0D73" w:rsidRDefault="007F2B13" w:rsidP="00FB0D73">
      <w:pPr>
        <w:jc w:val="both"/>
        <w:rPr>
          <w:rFonts w:ascii="Calibri" w:eastAsia="Times New Roman" w:hAnsi="Calibri"/>
          <w:color w:val="000000"/>
          <w:sz w:val="24"/>
          <w:szCs w:val="24"/>
          <w:lang w:val="en-US"/>
        </w:rPr>
      </w:pPr>
    </w:p>
    <w:p w14:paraId="4115605E" w14:textId="77777777" w:rsidR="00FB428D"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Line 499: Figure 3 </w:t>
      </w:r>
      <w:proofErr w:type="gramStart"/>
      <w:r w:rsidRPr="00FB0D73">
        <w:rPr>
          <w:rFonts w:ascii="Calibri" w:eastAsia="Times New Roman" w:hAnsi="Calibri"/>
          <w:color w:val="000000"/>
          <w:sz w:val="24"/>
          <w:szCs w:val="24"/>
          <w:lang w:val="en-US"/>
        </w:rPr>
        <w:t>A</w:t>
      </w:r>
      <w:proofErr w:type="gramEnd"/>
      <w:r w:rsidRPr="00FB0D73">
        <w:rPr>
          <w:rFonts w:ascii="Calibri" w:eastAsia="Times New Roman" w:hAnsi="Calibri"/>
          <w:color w:val="000000"/>
          <w:sz w:val="24"/>
          <w:szCs w:val="24"/>
          <w:lang w:val="en-US"/>
        </w:rPr>
        <w:t xml:space="preserve"> only shows the acute phase for mice infected with SC16. Not for the other settings.</w:t>
      </w:r>
    </w:p>
    <w:p w14:paraId="59107038" w14:textId="6C1ED6BB" w:rsidR="00846C5F" w:rsidRPr="00FB0D73" w:rsidRDefault="00FB428D"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lastRenderedPageBreak/>
        <w:t>Answer</w:t>
      </w:r>
      <w:r w:rsidRPr="00FB0D73">
        <w:rPr>
          <w:rFonts w:ascii="Calibri" w:eastAsia="Times New Roman" w:hAnsi="Calibri"/>
          <w:color w:val="0000FF"/>
          <w:sz w:val="24"/>
          <w:szCs w:val="24"/>
          <w:lang w:val="en-US"/>
        </w:rPr>
        <w:t xml:space="preserve">: </w:t>
      </w:r>
      <w:r w:rsidR="005A3F79" w:rsidRPr="00FB0D73">
        <w:rPr>
          <w:rFonts w:ascii="Calibri" w:eastAsia="Times New Roman" w:hAnsi="Calibri"/>
          <w:color w:val="0000FF"/>
          <w:sz w:val="24"/>
          <w:szCs w:val="24"/>
          <w:lang w:val="en-US"/>
        </w:rPr>
        <w:t>The text has been modified to match the figure.</w:t>
      </w:r>
    </w:p>
    <w:p w14:paraId="4FC4DD2A" w14:textId="77777777" w:rsidR="007F2B13" w:rsidRPr="00FB0D73" w:rsidRDefault="007F2B13" w:rsidP="00FB0D73">
      <w:pPr>
        <w:jc w:val="both"/>
        <w:rPr>
          <w:rFonts w:ascii="Calibri" w:eastAsia="Times New Roman" w:hAnsi="Calibri"/>
          <w:color w:val="000000"/>
          <w:sz w:val="24"/>
          <w:szCs w:val="24"/>
          <w:lang w:val="en-US"/>
        </w:rPr>
      </w:pPr>
    </w:p>
    <w:p w14:paraId="59B685F8" w14:textId="77777777" w:rsidR="00FB428D" w:rsidRPr="00FB0D73" w:rsidRDefault="00D63C9A" w:rsidP="00FB0D73">
      <w:pPr>
        <w:jc w:val="both"/>
        <w:rPr>
          <w:rFonts w:ascii="Calibri" w:eastAsia="Times New Roman" w:hAnsi="Calibri"/>
          <w:color w:val="FF0000"/>
          <w:sz w:val="24"/>
          <w:szCs w:val="24"/>
          <w:lang w:val="en-US"/>
        </w:rPr>
      </w:pPr>
      <w:r w:rsidRPr="00FB0D73">
        <w:rPr>
          <w:rFonts w:ascii="Calibri" w:eastAsia="Times New Roman" w:hAnsi="Calibri"/>
          <w:color w:val="000000"/>
          <w:sz w:val="24"/>
          <w:szCs w:val="24"/>
          <w:lang w:val="en-US"/>
        </w:rPr>
        <w:t xml:space="preserve">Line 503: The "aggregates of HSV-1" genomes are quite likely replication compartments (de </w:t>
      </w:r>
      <w:proofErr w:type="spellStart"/>
      <w:r w:rsidRPr="00FB0D73">
        <w:rPr>
          <w:rFonts w:ascii="Calibri" w:eastAsia="Times New Roman" w:hAnsi="Calibri"/>
          <w:color w:val="000000"/>
          <w:sz w:val="24"/>
          <w:szCs w:val="24"/>
          <w:lang w:val="en-US"/>
        </w:rPr>
        <w:t>Bruyn</w:t>
      </w:r>
      <w:proofErr w:type="spellEnd"/>
      <w:r w:rsidRPr="00FB0D73">
        <w:rPr>
          <w:rFonts w:ascii="Calibri" w:eastAsia="Times New Roman" w:hAnsi="Calibri"/>
          <w:color w:val="000000"/>
          <w:sz w:val="24"/>
          <w:szCs w:val="24"/>
          <w:lang w:val="en-US"/>
        </w:rPr>
        <w:t xml:space="preserve"> Kops and </w:t>
      </w:r>
      <w:proofErr w:type="spellStart"/>
      <w:r w:rsidRPr="00FB0D73">
        <w:rPr>
          <w:rFonts w:ascii="Calibri" w:eastAsia="Times New Roman" w:hAnsi="Calibri"/>
          <w:color w:val="000000"/>
          <w:sz w:val="24"/>
          <w:szCs w:val="24"/>
          <w:lang w:val="en-US"/>
        </w:rPr>
        <w:t>Knipe</w:t>
      </w:r>
      <w:proofErr w:type="spellEnd"/>
      <w:r w:rsidRPr="00FB0D73">
        <w:rPr>
          <w:rFonts w:ascii="Calibri" w:eastAsia="Times New Roman" w:hAnsi="Calibri"/>
          <w:color w:val="000000"/>
          <w:sz w:val="24"/>
          <w:szCs w:val="24"/>
          <w:lang w:val="en-US"/>
        </w:rPr>
        <w:t xml:space="preserve">, 1988). </w:t>
      </w:r>
    </w:p>
    <w:p w14:paraId="66ADFD9E" w14:textId="3D85858E" w:rsidR="00846C5F" w:rsidRPr="00FB0D73" w:rsidRDefault="002925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230511" w:rsidRPr="00FB0D73">
        <w:rPr>
          <w:rFonts w:ascii="Calibri" w:eastAsia="Times New Roman" w:hAnsi="Calibri"/>
          <w:color w:val="0000FF"/>
          <w:sz w:val="24"/>
          <w:szCs w:val="24"/>
          <w:lang w:val="en-US"/>
        </w:rPr>
        <w:t xml:space="preserve">Yes indeed. The data come from acute phase (6dpi) infected </w:t>
      </w:r>
      <w:proofErr w:type="gramStart"/>
      <w:r w:rsidR="00230511" w:rsidRPr="00FB0D73">
        <w:rPr>
          <w:rFonts w:ascii="Calibri" w:eastAsia="Times New Roman" w:hAnsi="Calibri"/>
          <w:color w:val="0000FF"/>
          <w:sz w:val="24"/>
          <w:szCs w:val="24"/>
          <w:lang w:val="en-US"/>
        </w:rPr>
        <w:t>mice,</w:t>
      </w:r>
      <w:proofErr w:type="gramEnd"/>
      <w:r w:rsidR="00230511" w:rsidRPr="00FB0D73">
        <w:rPr>
          <w:rFonts w:ascii="Calibri" w:eastAsia="Times New Roman" w:hAnsi="Calibri"/>
          <w:color w:val="0000FF"/>
          <w:sz w:val="24"/>
          <w:szCs w:val="24"/>
          <w:lang w:val="en-US"/>
        </w:rPr>
        <w:t xml:space="preserve"> therefore it is likely that the patterns that are visible in this figure </w:t>
      </w:r>
      <w:r w:rsidR="005F522A" w:rsidRPr="00FB0D73">
        <w:rPr>
          <w:rFonts w:ascii="Calibri" w:eastAsia="Times New Roman" w:hAnsi="Calibri"/>
          <w:color w:val="0000FF"/>
          <w:sz w:val="24"/>
          <w:szCs w:val="24"/>
          <w:lang w:val="en-US"/>
        </w:rPr>
        <w:t>could be</w:t>
      </w:r>
      <w:r w:rsidR="00230511" w:rsidRPr="00FB0D73">
        <w:rPr>
          <w:rFonts w:ascii="Calibri" w:eastAsia="Times New Roman" w:hAnsi="Calibri"/>
          <w:color w:val="0000FF"/>
          <w:sz w:val="24"/>
          <w:szCs w:val="24"/>
          <w:lang w:val="en-US"/>
        </w:rPr>
        <w:t xml:space="preserve"> replication compartments.</w:t>
      </w:r>
      <w:r w:rsidR="005F522A" w:rsidRPr="00FB0D73">
        <w:rPr>
          <w:rFonts w:ascii="Calibri" w:eastAsia="Times New Roman" w:hAnsi="Calibri"/>
          <w:color w:val="0000FF"/>
          <w:sz w:val="24"/>
          <w:szCs w:val="24"/>
          <w:lang w:val="en-US"/>
        </w:rPr>
        <w:t xml:space="preserve"> However, unlike what was described by de </w:t>
      </w:r>
      <w:proofErr w:type="spellStart"/>
      <w:r w:rsidR="005F522A" w:rsidRPr="00FB0D73">
        <w:rPr>
          <w:rFonts w:ascii="Calibri" w:eastAsia="Times New Roman" w:hAnsi="Calibri"/>
          <w:color w:val="0000FF"/>
          <w:sz w:val="24"/>
          <w:szCs w:val="24"/>
          <w:lang w:val="en-US"/>
        </w:rPr>
        <w:t>Bruyn</w:t>
      </w:r>
      <w:proofErr w:type="spellEnd"/>
      <w:r w:rsidR="005F522A" w:rsidRPr="00FB0D73">
        <w:rPr>
          <w:rFonts w:ascii="Calibri" w:eastAsia="Times New Roman" w:hAnsi="Calibri"/>
          <w:color w:val="0000FF"/>
          <w:sz w:val="24"/>
          <w:szCs w:val="24"/>
          <w:lang w:val="en-US"/>
        </w:rPr>
        <w:t xml:space="preserve"> Kops and </w:t>
      </w:r>
      <w:proofErr w:type="spellStart"/>
      <w:r w:rsidR="005F522A" w:rsidRPr="00FB0D73">
        <w:rPr>
          <w:rFonts w:ascii="Calibri" w:eastAsia="Times New Roman" w:hAnsi="Calibri"/>
          <w:color w:val="0000FF"/>
          <w:sz w:val="24"/>
          <w:szCs w:val="24"/>
          <w:lang w:val="en-US"/>
        </w:rPr>
        <w:t>Knipe</w:t>
      </w:r>
      <w:proofErr w:type="spellEnd"/>
      <w:r w:rsidR="005F522A" w:rsidRPr="00FB0D73">
        <w:rPr>
          <w:rFonts w:ascii="Calibri" w:eastAsia="Times New Roman" w:hAnsi="Calibri"/>
          <w:color w:val="0000FF"/>
          <w:sz w:val="24"/>
          <w:szCs w:val="24"/>
          <w:lang w:val="en-US"/>
        </w:rPr>
        <w:t xml:space="preserve"> (1988) in cultured cells; we did not observe multiple aggregates within the same neuron, but rather one big </w:t>
      </w:r>
      <w:proofErr w:type="spellStart"/>
      <w:r w:rsidR="005F522A" w:rsidRPr="00FB0D73">
        <w:rPr>
          <w:rFonts w:ascii="Calibri" w:eastAsia="Times New Roman" w:hAnsi="Calibri"/>
          <w:color w:val="0000FF"/>
          <w:sz w:val="24"/>
          <w:szCs w:val="24"/>
          <w:lang w:val="en-US"/>
        </w:rPr>
        <w:t>nucleoplasmic</w:t>
      </w:r>
      <w:proofErr w:type="spellEnd"/>
      <w:r w:rsidR="005F522A" w:rsidRPr="00FB0D73">
        <w:rPr>
          <w:rFonts w:ascii="Calibri" w:eastAsia="Times New Roman" w:hAnsi="Calibri"/>
          <w:color w:val="0000FF"/>
          <w:sz w:val="24"/>
          <w:szCs w:val="24"/>
          <w:lang w:val="en-US"/>
        </w:rPr>
        <w:t xml:space="preserve"> spread signal.</w:t>
      </w:r>
    </w:p>
    <w:p w14:paraId="440F134D" w14:textId="77777777" w:rsidR="007F2B13" w:rsidRPr="00FB0D73" w:rsidRDefault="007F2B13" w:rsidP="00FB0D73">
      <w:pPr>
        <w:jc w:val="both"/>
        <w:rPr>
          <w:rFonts w:ascii="Calibri" w:eastAsia="Times New Roman" w:hAnsi="Calibri"/>
          <w:color w:val="FF0000"/>
          <w:sz w:val="24"/>
          <w:szCs w:val="24"/>
          <w:lang w:val="en-US"/>
        </w:rPr>
      </w:pPr>
    </w:p>
    <w:p w14:paraId="72EB63A9"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Line 534-535: No reference is given here. Moreover, the authors should discuss the mechanism of unmasking and the effects of heat-treatment more carefully. </w:t>
      </w:r>
      <w:proofErr w:type="gramStart"/>
      <w:r w:rsidRPr="00FB0D73">
        <w:rPr>
          <w:rFonts w:ascii="Calibri" w:eastAsia="Times New Roman" w:hAnsi="Calibri"/>
          <w:color w:val="000000"/>
          <w:sz w:val="24"/>
          <w:szCs w:val="24"/>
          <w:lang w:val="en-US"/>
        </w:rPr>
        <w:t>See also Major concerns 2) and 3).</w:t>
      </w:r>
      <w:proofErr w:type="gramEnd"/>
    </w:p>
    <w:p w14:paraId="3BE7781B" w14:textId="4B5B4EA5" w:rsidR="00846C5F" w:rsidRPr="00FB0D73" w:rsidRDefault="002925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846C5F" w:rsidRPr="00FB0D73">
        <w:rPr>
          <w:rFonts w:ascii="Calibri" w:eastAsia="Times New Roman" w:hAnsi="Calibri"/>
          <w:color w:val="0000FF"/>
          <w:sz w:val="24"/>
          <w:szCs w:val="24"/>
          <w:lang w:val="en-US"/>
        </w:rPr>
        <w:t xml:space="preserve">A reference has been added. See answer on major comments 2 and 3. </w:t>
      </w:r>
    </w:p>
    <w:p w14:paraId="233B4F3D" w14:textId="77777777" w:rsidR="007F2B13" w:rsidRPr="00FB0D73" w:rsidRDefault="007F2B13" w:rsidP="00FB0D73">
      <w:pPr>
        <w:jc w:val="both"/>
        <w:rPr>
          <w:rFonts w:ascii="Calibri" w:eastAsia="Times New Roman" w:hAnsi="Calibri"/>
          <w:color w:val="000000"/>
          <w:sz w:val="24"/>
          <w:szCs w:val="24"/>
          <w:lang w:val="en-US"/>
        </w:rPr>
      </w:pPr>
    </w:p>
    <w:p w14:paraId="39F77841" w14:textId="2AC35908" w:rsidR="00846C5F" w:rsidRPr="00FB0D73" w:rsidRDefault="00D63C9A" w:rsidP="00FB0D73">
      <w:pPr>
        <w:jc w:val="both"/>
        <w:rPr>
          <w:rFonts w:ascii="Calibri" w:eastAsia="Times New Roman" w:hAnsi="Calibri"/>
          <w:color w:val="000000"/>
          <w:sz w:val="24"/>
          <w:szCs w:val="24"/>
          <w:lang w:val="en-US"/>
        </w:rPr>
      </w:pPr>
      <w:proofErr w:type="gramStart"/>
      <w:r w:rsidRPr="00FB0D73">
        <w:rPr>
          <w:rFonts w:ascii="Calibri" w:eastAsia="Times New Roman" w:hAnsi="Calibri"/>
          <w:color w:val="000000"/>
          <w:sz w:val="24"/>
          <w:szCs w:val="24"/>
          <w:lang w:val="en-US"/>
        </w:rPr>
        <w:t>Line 581-586: See Major concern 2).</w:t>
      </w:r>
      <w:proofErr w:type="gramEnd"/>
      <w:r w:rsidRPr="00FB0D73">
        <w:rPr>
          <w:rFonts w:ascii="Calibri" w:eastAsia="Times New Roman" w:hAnsi="Calibri"/>
          <w:color w:val="000000"/>
          <w:sz w:val="24"/>
          <w:szCs w:val="24"/>
          <w:lang w:val="en-US"/>
        </w:rPr>
        <w:t xml:space="preserve"> The authors should discuss reasons why certain antibodies might bind and others not. Does heat-based denaturation of structural epitopes play a role? A troubleshooting guide on this subject would help the reader. (Also, a more extensive list of validated antibodies that are working with this procedure would be very informative.)</w:t>
      </w:r>
    </w:p>
    <w:p w14:paraId="65CD2449" w14:textId="28C4D80E" w:rsidR="00846C5F" w:rsidRPr="00FB0D73" w:rsidRDefault="002925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C32CA8" w:rsidRPr="00FB0D73">
        <w:rPr>
          <w:rFonts w:ascii="Calibri" w:eastAsia="Times New Roman" w:hAnsi="Calibri"/>
          <w:color w:val="0000FF"/>
          <w:sz w:val="24"/>
          <w:szCs w:val="24"/>
          <w:lang w:val="en-US"/>
        </w:rPr>
        <w:t xml:space="preserve">As for any antibody-based technique, the quality of the </w:t>
      </w:r>
      <w:r w:rsidR="002D5853" w:rsidRPr="00FB0D73">
        <w:rPr>
          <w:rFonts w:ascii="Calibri" w:eastAsia="Times New Roman" w:hAnsi="Calibri"/>
          <w:color w:val="0000FF"/>
          <w:sz w:val="24"/>
          <w:szCs w:val="24"/>
          <w:lang w:val="en-US"/>
        </w:rPr>
        <w:t>signal</w:t>
      </w:r>
      <w:r w:rsidR="00C32CA8" w:rsidRPr="00FB0D73">
        <w:rPr>
          <w:rFonts w:ascii="Calibri" w:eastAsia="Times New Roman" w:hAnsi="Calibri"/>
          <w:color w:val="0000FF"/>
          <w:sz w:val="24"/>
          <w:szCs w:val="24"/>
          <w:lang w:val="en-US"/>
        </w:rPr>
        <w:t xml:space="preserve"> depends on the </w:t>
      </w:r>
      <w:r w:rsidRPr="00FB0D73">
        <w:rPr>
          <w:rFonts w:ascii="Calibri" w:eastAsia="Times New Roman" w:hAnsi="Calibri"/>
          <w:color w:val="0000FF"/>
          <w:sz w:val="24"/>
          <w:szCs w:val="24"/>
          <w:lang w:val="en-US"/>
        </w:rPr>
        <w:t xml:space="preserve">primary </w:t>
      </w:r>
      <w:r w:rsidR="00C32CA8" w:rsidRPr="00FB0D73">
        <w:rPr>
          <w:rFonts w:ascii="Calibri" w:eastAsia="Times New Roman" w:hAnsi="Calibri"/>
          <w:color w:val="0000FF"/>
          <w:sz w:val="24"/>
          <w:szCs w:val="24"/>
          <w:lang w:val="en-US"/>
        </w:rPr>
        <w:t>antibody and the epitope it recognizes. We clearly state this point in the discussion. We added the name of validated antibodies from our studies published last year.</w:t>
      </w:r>
    </w:p>
    <w:p w14:paraId="192F23D9" w14:textId="77777777" w:rsidR="007F2B13" w:rsidRPr="00FB0D73" w:rsidRDefault="007F2B13" w:rsidP="00FB0D73">
      <w:pPr>
        <w:jc w:val="both"/>
        <w:rPr>
          <w:rFonts w:ascii="Calibri" w:eastAsia="Times New Roman" w:hAnsi="Calibri"/>
          <w:color w:val="000000"/>
          <w:sz w:val="24"/>
          <w:szCs w:val="24"/>
          <w:lang w:val="en-US"/>
        </w:rPr>
      </w:pPr>
    </w:p>
    <w:p w14:paraId="09F5FA16" w14:textId="355BAE01" w:rsidR="00CB4A5E"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Line 588: This reviewer doubts </w:t>
      </w:r>
      <w:proofErr w:type="gramStart"/>
      <w:r w:rsidRPr="00FB0D73">
        <w:rPr>
          <w:rFonts w:ascii="Calibri" w:eastAsia="Times New Roman" w:hAnsi="Calibri"/>
          <w:color w:val="000000"/>
          <w:sz w:val="24"/>
          <w:szCs w:val="24"/>
          <w:lang w:val="en-US"/>
        </w:rPr>
        <w:t>that</w:t>
      </w:r>
      <w:proofErr w:type="gramEnd"/>
      <w:r w:rsidRPr="00FB0D73">
        <w:rPr>
          <w:rFonts w:ascii="Calibri" w:eastAsia="Times New Roman" w:hAnsi="Calibri"/>
          <w:color w:val="000000"/>
          <w:sz w:val="24"/>
          <w:szCs w:val="24"/>
          <w:lang w:val="en-US"/>
        </w:rPr>
        <w:t xml:space="preserve"> neither much enzymatic activity is detectable after heat-treatment nor that fluorescent proteins will still work sufficiently. The authors should provide data for such claims or explain their reasoning.</w:t>
      </w:r>
    </w:p>
    <w:p w14:paraId="3C87D13E" w14:textId="3C3F957E" w:rsidR="00CB4A5E" w:rsidRPr="00FB0D73" w:rsidRDefault="002925A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CB4A5E" w:rsidRPr="00FB0D73">
        <w:rPr>
          <w:rFonts w:ascii="Calibri" w:eastAsia="Times New Roman" w:hAnsi="Calibri"/>
          <w:color w:val="0000FF"/>
          <w:sz w:val="24"/>
          <w:szCs w:val="24"/>
          <w:lang w:val="en-US"/>
        </w:rPr>
        <w:t xml:space="preserve">We modified the sentence to indicate that the authors </w:t>
      </w:r>
      <w:r w:rsidR="002D5853" w:rsidRPr="00FB0D73">
        <w:rPr>
          <w:rFonts w:ascii="Calibri" w:eastAsia="Times New Roman" w:hAnsi="Calibri"/>
          <w:color w:val="0000FF"/>
          <w:sz w:val="24"/>
          <w:szCs w:val="24"/>
          <w:lang w:val="en-US"/>
        </w:rPr>
        <w:t xml:space="preserve">meant </w:t>
      </w:r>
      <w:proofErr w:type="spellStart"/>
      <w:r w:rsidR="00CB4A5E" w:rsidRPr="00FB0D73">
        <w:rPr>
          <w:rFonts w:ascii="Calibri" w:eastAsia="Times New Roman" w:hAnsi="Calibri"/>
          <w:color w:val="0000FF"/>
          <w:sz w:val="24"/>
          <w:szCs w:val="24"/>
          <w:lang w:val="en-US"/>
        </w:rPr>
        <w:t>immuno</w:t>
      </w:r>
      <w:proofErr w:type="spellEnd"/>
      <w:r w:rsidR="00CB4A5E" w:rsidRPr="00FB0D73">
        <w:rPr>
          <w:rFonts w:ascii="Calibri" w:eastAsia="Times New Roman" w:hAnsi="Calibri"/>
          <w:color w:val="0000FF"/>
          <w:sz w:val="24"/>
          <w:szCs w:val="24"/>
          <w:lang w:val="en-US"/>
        </w:rPr>
        <w:t>-detection. The suggestion of the reviewer has not been tested yet.</w:t>
      </w:r>
    </w:p>
    <w:p w14:paraId="41731AA7" w14:textId="77777777" w:rsidR="00C32CA8" w:rsidRPr="00FB0D73" w:rsidRDefault="00C32CA8" w:rsidP="00FB0D73">
      <w:pPr>
        <w:jc w:val="both"/>
        <w:rPr>
          <w:rFonts w:ascii="Calibri" w:eastAsia="Times New Roman" w:hAnsi="Calibri"/>
          <w:color w:val="000000"/>
          <w:sz w:val="24"/>
          <w:szCs w:val="24"/>
          <w:lang w:val="en-US"/>
        </w:rPr>
      </w:pPr>
    </w:p>
    <w:p w14:paraId="2B4528F1" w14:textId="77777777" w:rsidR="007F2B13"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619: SC16 is missing. M Strain?</w:t>
      </w:r>
    </w:p>
    <w:p w14:paraId="77D25E6B" w14:textId="2803FACA" w:rsidR="00D202D4" w:rsidRPr="00FB0D73" w:rsidRDefault="005512BC"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D202D4" w:rsidRPr="00FB0D73">
        <w:rPr>
          <w:rFonts w:ascii="Calibri" w:eastAsia="Times New Roman" w:hAnsi="Calibri"/>
          <w:color w:val="0000FF"/>
          <w:sz w:val="24"/>
          <w:szCs w:val="24"/>
          <w:lang w:val="en-US"/>
        </w:rPr>
        <w:t>“M strain” was a typo and was removed. SC16 has been added to figure 3B.</w:t>
      </w:r>
    </w:p>
    <w:p w14:paraId="390F1202" w14:textId="77777777" w:rsidR="007F2B13" w:rsidRPr="00FB0D73" w:rsidRDefault="007F2B13" w:rsidP="00FB0D73">
      <w:pPr>
        <w:jc w:val="both"/>
        <w:rPr>
          <w:rFonts w:ascii="Calibri" w:eastAsia="Times New Roman" w:hAnsi="Calibri"/>
          <w:color w:val="000000"/>
          <w:sz w:val="24"/>
          <w:szCs w:val="24"/>
          <w:lang w:val="en-US"/>
        </w:rPr>
      </w:pPr>
    </w:p>
    <w:p w14:paraId="4BA1AD7B" w14:textId="582FB3BC" w:rsidR="007F2B13"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Figure 1: The chapter numbering is not roman as in the text.</w:t>
      </w:r>
    </w:p>
    <w:p w14:paraId="5C7D2256" w14:textId="5833814F" w:rsidR="00B83AF6" w:rsidRPr="00FB0D73" w:rsidRDefault="005512BC"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F74BE6" w:rsidRPr="00FB0D73">
        <w:rPr>
          <w:rFonts w:ascii="Calibri" w:eastAsia="Times New Roman" w:hAnsi="Calibri"/>
          <w:color w:val="0000FF"/>
          <w:sz w:val="24"/>
          <w:szCs w:val="24"/>
          <w:lang w:val="en-US"/>
        </w:rPr>
        <w:t>The f</w:t>
      </w:r>
      <w:r w:rsidR="00B83AF6" w:rsidRPr="00FB0D73">
        <w:rPr>
          <w:rFonts w:ascii="Calibri" w:eastAsia="Times New Roman" w:hAnsi="Calibri"/>
          <w:color w:val="0000FF"/>
          <w:sz w:val="24"/>
          <w:szCs w:val="24"/>
          <w:lang w:val="en-US"/>
        </w:rPr>
        <w:t xml:space="preserve">igure has been modified </w:t>
      </w:r>
      <w:r w:rsidR="006062CC" w:rsidRPr="00FB0D73">
        <w:rPr>
          <w:rFonts w:ascii="Calibri" w:eastAsia="Times New Roman" w:hAnsi="Calibri"/>
          <w:color w:val="0000FF"/>
          <w:sz w:val="24"/>
          <w:szCs w:val="24"/>
          <w:lang w:val="en-US"/>
        </w:rPr>
        <w:t>accordingly, as well as within the text.</w:t>
      </w:r>
    </w:p>
    <w:p w14:paraId="403BFB97" w14:textId="77777777" w:rsidR="007F2B13" w:rsidRPr="00FB0D73" w:rsidRDefault="007F2B13" w:rsidP="00FB0D73">
      <w:pPr>
        <w:jc w:val="both"/>
        <w:rPr>
          <w:rFonts w:ascii="Calibri" w:eastAsia="Times New Roman" w:hAnsi="Calibri"/>
          <w:color w:val="000000"/>
          <w:sz w:val="24"/>
          <w:szCs w:val="24"/>
          <w:lang w:val="en-US"/>
        </w:rPr>
      </w:pPr>
    </w:p>
    <w:p w14:paraId="3B56973F" w14:textId="77777777" w:rsidR="007F2B13"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Figure 2: The image quality is low. See also major concern 5). Nuclear outlines should be included also in 2B. </w:t>
      </w:r>
    </w:p>
    <w:p w14:paraId="479B13A2" w14:textId="7DF05028" w:rsidR="00E04AEF" w:rsidRPr="00FB0D73" w:rsidRDefault="005512BC"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4721E9" w:rsidRPr="00FB0D73">
        <w:rPr>
          <w:rFonts w:ascii="Calibri" w:eastAsia="Times New Roman" w:hAnsi="Calibri"/>
          <w:color w:val="0000FF"/>
          <w:sz w:val="24"/>
          <w:szCs w:val="24"/>
          <w:lang w:val="en-US"/>
        </w:rPr>
        <w:t>See answer to major concern 5. The nuclei have been outlined in Figure 2B</w:t>
      </w:r>
    </w:p>
    <w:p w14:paraId="70B1CF53" w14:textId="77777777" w:rsidR="007F2B13" w:rsidRPr="00FB0D73" w:rsidRDefault="007F2B13" w:rsidP="00FB0D73">
      <w:pPr>
        <w:jc w:val="both"/>
        <w:rPr>
          <w:rFonts w:ascii="Calibri" w:eastAsia="Times New Roman" w:hAnsi="Calibri"/>
          <w:color w:val="000000"/>
          <w:sz w:val="24"/>
          <w:szCs w:val="24"/>
          <w:lang w:val="en-US"/>
        </w:rPr>
      </w:pPr>
    </w:p>
    <w:p w14:paraId="68B7D639" w14:textId="77777777" w:rsidR="007F2B13"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lastRenderedPageBreak/>
        <w:t>Figure 3: 3A: Scale bars are missing. Why is there so much background in the rabbit/</w:t>
      </w:r>
      <w:proofErr w:type="spellStart"/>
      <w:r w:rsidRPr="00FB0D73">
        <w:rPr>
          <w:rFonts w:ascii="Calibri" w:eastAsia="Times New Roman" w:hAnsi="Calibri"/>
          <w:color w:val="000000"/>
          <w:sz w:val="24"/>
          <w:szCs w:val="24"/>
          <w:lang w:val="en-US"/>
        </w:rPr>
        <w:t>McKrae</w:t>
      </w:r>
      <w:proofErr w:type="spellEnd"/>
      <w:r w:rsidRPr="00FB0D73">
        <w:rPr>
          <w:rFonts w:ascii="Calibri" w:eastAsia="Times New Roman" w:hAnsi="Calibri"/>
          <w:color w:val="000000"/>
          <w:sz w:val="24"/>
          <w:szCs w:val="24"/>
          <w:lang w:val="en-US"/>
        </w:rPr>
        <w:t xml:space="preserve"> setting? 3B: scale of the cornea sample should be equivalent to the other two samples or inserts should be included. Nuclear outlines should be marked as done in 2A.</w:t>
      </w:r>
    </w:p>
    <w:p w14:paraId="073FF70F" w14:textId="06A9E9FD" w:rsidR="005512BC" w:rsidRPr="00FB0D73" w:rsidRDefault="005512BC" w:rsidP="00FB0D73">
      <w:pPr>
        <w:jc w:val="both"/>
        <w:rPr>
          <w:rFonts w:ascii="Calibri" w:eastAsia="Times New Roman" w:hAnsi="Calibri"/>
          <w:color w:val="FF0000"/>
          <w:sz w:val="24"/>
          <w:szCs w:val="24"/>
          <w:lang w:val="en-US"/>
        </w:rPr>
      </w:pPr>
      <w:r w:rsidRPr="00FB0D73">
        <w:rPr>
          <w:rFonts w:ascii="Calibri" w:eastAsia="Times New Roman" w:hAnsi="Calibri"/>
          <w:color w:val="0000FF"/>
          <w:sz w:val="24"/>
          <w:szCs w:val="24"/>
          <w:u w:val="single"/>
          <w:lang w:val="en-US"/>
        </w:rPr>
        <w:t>Answers</w:t>
      </w:r>
      <w:r w:rsidRPr="00FB0D73">
        <w:rPr>
          <w:rFonts w:ascii="Calibri" w:eastAsia="Times New Roman" w:hAnsi="Calibri"/>
          <w:color w:val="0000FF"/>
          <w:sz w:val="24"/>
          <w:szCs w:val="24"/>
          <w:lang w:val="en-US"/>
        </w:rPr>
        <w:t xml:space="preserve">: </w:t>
      </w:r>
    </w:p>
    <w:p w14:paraId="234D1840" w14:textId="6FA23221" w:rsidR="00836A08" w:rsidRPr="00FB0D73" w:rsidRDefault="00C05887"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lang w:val="en-US"/>
        </w:rPr>
        <w:t xml:space="preserve">- </w:t>
      </w:r>
      <w:r w:rsidR="00A02926" w:rsidRPr="00FB0D73">
        <w:rPr>
          <w:rFonts w:ascii="Calibri" w:eastAsia="Times New Roman" w:hAnsi="Calibri"/>
          <w:color w:val="0000FF"/>
          <w:sz w:val="24"/>
          <w:szCs w:val="24"/>
          <w:lang w:val="en-US"/>
        </w:rPr>
        <w:t>Scale b</w:t>
      </w:r>
      <w:r w:rsidR="00836A08" w:rsidRPr="00FB0D73">
        <w:rPr>
          <w:rFonts w:ascii="Calibri" w:eastAsia="Times New Roman" w:hAnsi="Calibri"/>
          <w:color w:val="0000FF"/>
          <w:sz w:val="24"/>
          <w:szCs w:val="24"/>
          <w:lang w:val="en-US"/>
        </w:rPr>
        <w:t>ar has been added in Figure 3A.</w:t>
      </w:r>
    </w:p>
    <w:p w14:paraId="5FA82664" w14:textId="77777777" w:rsidR="00836A08" w:rsidRPr="00FB0D73" w:rsidRDefault="00C05887"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lang w:val="en-US"/>
        </w:rPr>
        <w:t xml:space="preserve">- </w:t>
      </w:r>
      <w:r w:rsidR="00A02926" w:rsidRPr="00FB0D73">
        <w:rPr>
          <w:rFonts w:ascii="Calibri" w:eastAsia="Times New Roman" w:hAnsi="Calibri"/>
          <w:color w:val="0000FF"/>
          <w:sz w:val="24"/>
          <w:szCs w:val="24"/>
          <w:lang w:val="en-US"/>
        </w:rPr>
        <w:t xml:space="preserve">In </w:t>
      </w:r>
      <w:r w:rsidR="00435D59" w:rsidRPr="00FB0D73">
        <w:rPr>
          <w:rFonts w:ascii="Calibri" w:eastAsia="Times New Roman" w:hAnsi="Calibri"/>
          <w:color w:val="0000FF"/>
          <w:sz w:val="24"/>
          <w:szCs w:val="24"/>
          <w:lang w:val="en-US"/>
        </w:rPr>
        <w:t xml:space="preserve">the rabbit </w:t>
      </w:r>
      <w:proofErr w:type="spellStart"/>
      <w:r w:rsidR="00435D59" w:rsidRPr="00FB0D73">
        <w:rPr>
          <w:rFonts w:ascii="Calibri" w:eastAsia="Times New Roman" w:hAnsi="Calibri"/>
          <w:color w:val="0000FF"/>
          <w:sz w:val="24"/>
          <w:szCs w:val="24"/>
          <w:lang w:val="en-US"/>
        </w:rPr>
        <w:t>cryosection</w:t>
      </w:r>
      <w:r w:rsidR="002C09B7" w:rsidRPr="00FB0D73">
        <w:rPr>
          <w:rFonts w:ascii="Calibri" w:eastAsia="Times New Roman" w:hAnsi="Calibri"/>
          <w:color w:val="0000FF"/>
          <w:sz w:val="24"/>
          <w:szCs w:val="24"/>
          <w:lang w:val="en-US"/>
        </w:rPr>
        <w:t>s</w:t>
      </w:r>
      <w:proofErr w:type="spellEnd"/>
      <w:r w:rsidR="00435D59" w:rsidRPr="00FB0D73">
        <w:rPr>
          <w:rFonts w:ascii="Calibri" w:eastAsia="Times New Roman" w:hAnsi="Calibri"/>
          <w:color w:val="0000FF"/>
          <w:sz w:val="24"/>
          <w:szCs w:val="24"/>
          <w:lang w:val="en-US"/>
        </w:rPr>
        <w:t>, the higher background is due to a higher auto-</w:t>
      </w:r>
      <w:r w:rsidR="00A02926" w:rsidRPr="00FB0D73">
        <w:rPr>
          <w:rFonts w:ascii="Calibri" w:eastAsia="Times New Roman" w:hAnsi="Calibri"/>
          <w:color w:val="0000FF"/>
          <w:sz w:val="24"/>
          <w:szCs w:val="24"/>
          <w:lang w:val="en-US"/>
        </w:rPr>
        <w:t xml:space="preserve">fluorescence of </w:t>
      </w:r>
      <w:r w:rsidR="006657FA" w:rsidRPr="00FB0D73">
        <w:rPr>
          <w:rFonts w:ascii="Calibri" w:eastAsia="Times New Roman" w:hAnsi="Calibri"/>
          <w:color w:val="0000FF"/>
          <w:sz w:val="24"/>
          <w:szCs w:val="24"/>
          <w:lang w:val="en-US"/>
        </w:rPr>
        <w:t>the neurons cytoplasm</w:t>
      </w:r>
      <w:r w:rsidR="00435D59" w:rsidRPr="00FB0D73">
        <w:rPr>
          <w:rFonts w:ascii="Calibri" w:eastAsia="Times New Roman" w:hAnsi="Calibri"/>
          <w:color w:val="0000FF"/>
          <w:sz w:val="24"/>
          <w:szCs w:val="24"/>
          <w:lang w:val="en-US"/>
        </w:rPr>
        <w:t xml:space="preserve">. </w:t>
      </w:r>
      <w:r w:rsidR="00836A08" w:rsidRPr="00FB0D73">
        <w:rPr>
          <w:rFonts w:ascii="Calibri" w:eastAsia="Times New Roman" w:hAnsi="Calibri"/>
          <w:color w:val="0000FF"/>
          <w:sz w:val="24"/>
          <w:szCs w:val="24"/>
          <w:lang w:val="en-US"/>
        </w:rPr>
        <w:t>Because the auto-fluorescence is within the cytoplasm, it does not prevent the DNA-FISH signal detection.</w:t>
      </w:r>
    </w:p>
    <w:p w14:paraId="50D5ADAF" w14:textId="77777777" w:rsidR="00836A08" w:rsidRPr="00FB0D73" w:rsidRDefault="00C05887"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lang w:val="en-US"/>
        </w:rPr>
        <w:t xml:space="preserve">- </w:t>
      </w:r>
      <w:r w:rsidR="00836A08" w:rsidRPr="00FB0D73">
        <w:rPr>
          <w:rFonts w:ascii="Calibri" w:eastAsia="Times New Roman" w:hAnsi="Calibri"/>
          <w:color w:val="0000FF"/>
          <w:sz w:val="24"/>
          <w:szCs w:val="24"/>
          <w:lang w:val="en-US"/>
        </w:rPr>
        <w:t>As requested, the image of the cornea sample has been changed by one taken at the same scale as the two other images of the figure.</w:t>
      </w:r>
    </w:p>
    <w:p w14:paraId="3074E6DF" w14:textId="77777777" w:rsidR="00836A08" w:rsidRPr="00FB0D73" w:rsidRDefault="00C05887"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lang w:val="en-US"/>
        </w:rPr>
        <w:t xml:space="preserve">- </w:t>
      </w:r>
      <w:r w:rsidR="00836A08" w:rsidRPr="00FB0D73">
        <w:rPr>
          <w:rFonts w:ascii="Calibri" w:eastAsia="Times New Roman" w:hAnsi="Calibri"/>
          <w:color w:val="0000FF"/>
          <w:sz w:val="24"/>
          <w:szCs w:val="24"/>
          <w:lang w:val="en-US"/>
        </w:rPr>
        <w:t>Nuclei have been outlined in Figure 3A.</w:t>
      </w:r>
    </w:p>
    <w:p w14:paraId="0FC9B9C1" w14:textId="77777777" w:rsidR="007F2A9A" w:rsidRPr="00FB0D73" w:rsidRDefault="007F2A9A" w:rsidP="00FB0D73">
      <w:pPr>
        <w:jc w:val="both"/>
        <w:rPr>
          <w:rFonts w:ascii="Calibri" w:eastAsia="Times New Roman" w:hAnsi="Calibri"/>
          <w:color w:val="FF0000"/>
          <w:sz w:val="24"/>
          <w:szCs w:val="24"/>
          <w:lang w:val="en-US"/>
        </w:rPr>
      </w:pPr>
    </w:p>
    <w:p w14:paraId="5F93F6C8" w14:textId="77777777" w:rsidR="007F2B13"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Figure 4: The image quality especially of 4A is weak. Nuclear volumes should be marked.</w:t>
      </w:r>
    </w:p>
    <w:p w14:paraId="48E7D231" w14:textId="13C9175D" w:rsidR="007F2A9A" w:rsidRPr="00FB0D73" w:rsidRDefault="005512BC"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7F2A9A" w:rsidRPr="00FB0D73">
        <w:rPr>
          <w:rFonts w:ascii="Calibri" w:eastAsia="Times New Roman" w:hAnsi="Calibri"/>
          <w:color w:val="0000FF"/>
          <w:sz w:val="24"/>
          <w:szCs w:val="24"/>
          <w:lang w:val="en-US"/>
        </w:rPr>
        <w:t>As requested, the nuclei have been outlined.</w:t>
      </w:r>
    </w:p>
    <w:p w14:paraId="66C03240" w14:textId="77777777" w:rsidR="007F2B13"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br/>
      </w:r>
      <w:r w:rsidRPr="00FB0D73">
        <w:rPr>
          <w:rFonts w:ascii="Calibri" w:eastAsia="Times New Roman" w:hAnsi="Calibri"/>
          <w:i/>
          <w:iCs/>
          <w:color w:val="000000"/>
          <w:sz w:val="24"/>
          <w:szCs w:val="24"/>
          <w:lang w:val="en-US"/>
        </w:rPr>
        <w:t>Additional Comments to Authors:</w:t>
      </w:r>
    </w:p>
    <w:p w14:paraId="04D954F8"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N/A</w:t>
      </w:r>
    </w:p>
    <w:p w14:paraId="3E3EECA7" w14:textId="0F09A0DB" w:rsidR="00FB0D73" w:rsidRDefault="00FB0D73">
      <w:pPr>
        <w:rPr>
          <w:rFonts w:ascii="Calibri" w:eastAsia="Times New Roman" w:hAnsi="Calibri"/>
          <w:color w:val="000000"/>
          <w:sz w:val="24"/>
          <w:szCs w:val="24"/>
          <w:lang w:val="en-US"/>
        </w:rPr>
      </w:pPr>
      <w:r>
        <w:rPr>
          <w:rFonts w:ascii="Calibri" w:eastAsia="Times New Roman" w:hAnsi="Calibri"/>
          <w:color w:val="000000"/>
          <w:sz w:val="24"/>
          <w:szCs w:val="24"/>
          <w:lang w:val="en-US"/>
        </w:rPr>
        <w:br w:type="page"/>
      </w:r>
    </w:p>
    <w:p w14:paraId="4E9949F8" w14:textId="5255BCF5"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b/>
          <w:bCs/>
          <w:color w:val="000000"/>
          <w:sz w:val="24"/>
          <w:szCs w:val="24"/>
          <w:lang w:val="en-US"/>
        </w:rPr>
        <w:lastRenderedPageBreak/>
        <w:t>Reviewer #4:</w:t>
      </w:r>
      <w:r w:rsidRPr="00FB0D73">
        <w:rPr>
          <w:rFonts w:ascii="Calibri" w:eastAsia="Times New Roman" w:hAnsi="Calibri"/>
          <w:color w:val="000000"/>
          <w:sz w:val="24"/>
          <w:szCs w:val="24"/>
          <w:lang w:val="en-US"/>
        </w:rPr>
        <w:t xml:space="preserve"> </w:t>
      </w:r>
    </w:p>
    <w:p w14:paraId="0109960C" w14:textId="69B78D6D" w:rsidR="00BA6FFE"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i/>
          <w:iCs/>
          <w:color w:val="000000"/>
          <w:sz w:val="24"/>
          <w:szCs w:val="24"/>
          <w:lang w:val="en-US"/>
        </w:rPr>
        <w:t>Manuscript Summary:</w:t>
      </w:r>
      <w:r w:rsidRPr="00FB0D73">
        <w:rPr>
          <w:rFonts w:ascii="Calibri" w:eastAsia="Times New Roman" w:hAnsi="Calibri"/>
          <w:color w:val="000000"/>
          <w:sz w:val="24"/>
          <w:szCs w:val="24"/>
          <w:lang w:val="en-US"/>
        </w:rPr>
        <w:t xml:space="preserve"> </w:t>
      </w:r>
    </w:p>
    <w:p w14:paraId="23258E1D" w14:textId="77777777" w:rsidR="00BA6FFE"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The authors have developed a method for co-detection of low-copy viral DNA by DNA-FISH, viral or cellular RNA transcripts by RNA-FISH, and </w:t>
      </w:r>
      <w:proofErr w:type="spellStart"/>
      <w:r w:rsidRPr="00FB0D73">
        <w:rPr>
          <w:rFonts w:ascii="Calibri" w:eastAsia="Times New Roman" w:hAnsi="Calibri"/>
          <w:color w:val="000000"/>
          <w:sz w:val="24"/>
          <w:szCs w:val="24"/>
          <w:lang w:val="en-US"/>
        </w:rPr>
        <w:t>immunostaining</w:t>
      </w:r>
      <w:proofErr w:type="spellEnd"/>
      <w:r w:rsidRPr="00FB0D73">
        <w:rPr>
          <w:rFonts w:ascii="Calibri" w:eastAsia="Times New Roman" w:hAnsi="Calibri"/>
          <w:color w:val="000000"/>
          <w:sz w:val="24"/>
          <w:szCs w:val="24"/>
          <w:lang w:val="en-US"/>
        </w:rPr>
        <w:t xml:space="preserve"> with various antibodies in animal tissues after infection with HSV1. While their protocol has been developed for detection of HSV in a mouse model, their method is a highly versatile approach that can be used for various applications besides viral infections and mice. </w:t>
      </w:r>
    </w:p>
    <w:p w14:paraId="3DF1F5E3" w14:textId="77777777" w:rsidR="00BA6FFE" w:rsidRPr="00FB0D73" w:rsidRDefault="00BA6FFE" w:rsidP="00FB0D73">
      <w:pPr>
        <w:jc w:val="both"/>
        <w:rPr>
          <w:rFonts w:ascii="Calibri" w:eastAsia="Times New Roman" w:hAnsi="Calibri"/>
          <w:color w:val="000000"/>
          <w:sz w:val="24"/>
          <w:szCs w:val="24"/>
          <w:lang w:val="en-US"/>
        </w:rPr>
      </w:pPr>
    </w:p>
    <w:p w14:paraId="6FDB33A8" w14:textId="3CFFD743" w:rsidR="00BA6FFE"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i/>
          <w:iCs/>
          <w:color w:val="000000"/>
          <w:sz w:val="24"/>
          <w:szCs w:val="24"/>
          <w:lang w:val="en-US"/>
        </w:rPr>
        <w:t>Major Concerns:</w:t>
      </w:r>
    </w:p>
    <w:p w14:paraId="11672088" w14:textId="475998BC" w:rsidR="007F2B13"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For someone who is familiar with ISH, this protocol would be fairly straightforward. For someone who has never performed ISH or IF, this protocol would be very difficult to follow successfully because quite a few details are missing. The protocol seems to be written for someone who is already very familiar with ISH and IF.</w:t>
      </w:r>
    </w:p>
    <w:p w14:paraId="00777AAC" w14:textId="2768D380" w:rsidR="00C4598C" w:rsidRPr="00FB0D73" w:rsidRDefault="00BA6FFE"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0829F0" w:rsidRPr="00FB0D73">
        <w:rPr>
          <w:rFonts w:ascii="Calibri" w:eastAsia="Times New Roman" w:hAnsi="Calibri"/>
          <w:color w:val="0000FF"/>
          <w:sz w:val="24"/>
          <w:szCs w:val="24"/>
          <w:lang w:val="en-US"/>
        </w:rPr>
        <w:t>The protocol described here aim</w:t>
      </w:r>
      <w:r w:rsidR="006B27C4" w:rsidRPr="00FB0D73">
        <w:rPr>
          <w:rFonts w:ascii="Calibri" w:eastAsia="Times New Roman" w:hAnsi="Calibri"/>
          <w:color w:val="0000FF"/>
          <w:sz w:val="24"/>
          <w:szCs w:val="24"/>
          <w:lang w:val="en-US"/>
        </w:rPr>
        <w:t>s</w:t>
      </w:r>
      <w:r w:rsidR="000829F0" w:rsidRPr="00FB0D73">
        <w:rPr>
          <w:rFonts w:ascii="Calibri" w:eastAsia="Times New Roman" w:hAnsi="Calibri"/>
          <w:color w:val="0000FF"/>
          <w:sz w:val="24"/>
          <w:szCs w:val="24"/>
          <w:lang w:val="en-US"/>
        </w:rPr>
        <w:t xml:space="preserve"> at providing the scientific community with a method to detect latent HSV-1 virus in mouse tissues. </w:t>
      </w:r>
      <w:r w:rsidR="006B27C4" w:rsidRPr="00FB0D73">
        <w:rPr>
          <w:rFonts w:ascii="Calibri" w:eastAsia="Times New Roman" w:hAnsi="Calibri"/>
          <w:color w:val="0000FF"/>
          <w:sz w:val="24"/>
          <w:szCs w:val="24"/>
          <w:lang w:val="en-US"/>
        </w:rPr>
        <w:t>I</w:t>
      </w:r>
      <w:r w:rsidR="00A10936" w:rsidRPr="00FB0D73">
        <w:rPr>
          <w:rFonts w:ascii="Calibri" w:eastAsia="Times New Roman" w:hAnsi="Calibri"/>
          <w:color w:val="0000FF"/>
          <w:sz w:val="24"/>
          <w:szCs w:val="24"/>
          <w:lang w:val="en-US"/>
        </w:rPr>
        <w:t xml:space="preserve">t requires </w:t>
      </w:r>
      <w:r w:rsidR="000829F0" w:rsidRPr="00FB0D73">
        <w:rPr>
          <w:rFonts w:ascii="Calibri" w:eastAsia="Times New Roman" w:hAnsi="Calibri"/>
          <w:color w:val="0000FF"/>
          <w:sz w:val="24"/>
          <w:szCs w:val="24"/>
          <w:lang w:val="en-US"/>
        </w:rPr>
        <w:t xml:space="preserve">basic knowledge </w:t>
      </w:r>
      <w:r w:rsidR="00A10936" w:rsidRPr="00FB0D73">
        <w:rPr>
          <w:rFonts w:ascii="Calibri" w:eastAsia="Times New Roman" w:hAnsi="Calibri"/>
          <w:color w:val="0000FF"/>
          <w:sz w:val="24"/>
          <w:szCs w:val="24"/>
          <w:lang w:val="en-US"/>
        </w:rPr>
        <w:t>and technical skills in</w:t>
      </w:r>
      <w:r w:rsidR="000829F0" w:rsidRPr="00FB0D73">
        <w:rPr>
          <w:rFonts w:ascii="Calibri" w:eastAsia="Times New Roman" w:hAnsi="Calibri"/>
          <w:color w:val="0000FF"/>
          <w:sz w:val="24"/>
          <w:szCs w:val="24"/>
          <w:lang w:val="en-US"/>
        </w:rPr>
        <w:t xml:space="preserve"> ISH, IF and microscopy</w:t>
      </w:r>
      <w:r w:rsidR="006B27C4" w:rsidRPr="00FB0D73">
        <w:rPr>
          <w:rFonts w:ascii="Calibri" w:eastAsia="Times New Roman" w:hAnsi="Calibri"/>
          <w:color w:val="0000FF"/>
          <w:sz w:val="24"/>
          <w:szCs w:val="24"/>
          <w:lang w:val="en-US"/>
        </w:rPr>
        <w:t xml:space="preserve">, </w:t>
      </w:r>
      <w:r w:rsidR="00296B70" w:rsidRPr="00FB0D73">
        <w:rPr>
          <w:rFonts w:ascii="Calibri" w:eastAsia="Times New Roman" w:hAnsi="Calibri"/>
          <w:color w:val="0000FF"/>
          <w:sz w:val="24"/>
          <w:szCs w:val="24"/>
          <w:lang w:val="en-US"/>
        </w:rPr>
        <w:t xml:space="preserve">molecular biology </w:t>
      </w:r>
      <w:r w:rsidR="00A10936" w:rsidRPr="00FB0D73">
        <w:rPr>
          <w:rFonts w:ascii="Calibri" w:eastAsia="Times New Roman" w:hAnsi="Calibri"/>
          <w:color w:val="0000FF"/>
          <w:sz w:val="24"/>
          <w:szCs w:val="24"/>
          <w:lang w:val="en-US"/>
        </w:rPr>
        <w:t>and</w:t>
      </w:r>
      <w:r w:rsidR="006B27C4" w:rsidRPr="00FB0D73">
        <w:rPr>
          <w:rFonts w:ascii="Calibri" w:eastAsia="Times New Roman" w:hAnsi="Calibri"/>
          <w:color w:val="0000FF"/>
          <w:sz w:val="24"/>
          <w:szCs w:val="24"/>
          <w:lang w:val="en-US"/>
        </w:rPr>
        <w:t xml:space="preserve"> also in animal handling, tissue sectioning, and virology.</w:t>
      </w:r>
      <w:r w:rsidR="000829F0" w:rsidRPr="00FB0D73">
        <w:rPr>
          <w:rFonts w:ascii="Calibri" w:eastAsia="Times New Roman" w:hAnsi="Calibri"/>
          <w:color w:val="0000FF"/>
          <w:sz w:val="24"/>
          <w:szCs w:val="24"/>
          <w:lang w:val="en-US"/>
        </w:rPr>
        <w:t xml:space="preserve"> </w:t>
      </w:r>
      <w:r w:rsidR="00A10936" w:rsidRPr="00FB0D73">
        <w:rPr>
          <w:rFonts w:ascii="Calibri" w:eastAsia="Times New Roman" w:hAnsi="Calibri"/>
          <w:color w:val="0000FF"/>
          <w:sz w:val="24"/>
          <w:szCs w:val="24"/>
          <w:lang w:val="en-US"/>
        </w:rPr>
        <w:t>We did not include a de</w:t>
      </w:r>
      <w:r w:rsidR="00296B70" w:rsidRPr="00FB0D73">
        <w:rPr>
          <w:rFonts w:ascii="Calibri" w:eastAsia="Times New Roman" w:hAnsi="Calibri"/>
          <w:color w:val="0000FF"/>
          <w:sz w:val="24"/>
          <w:szCs w:val="24"/>
          <w:lang w:val="en-US"/>
        </w:rPr>
        <w:t>tailed description of each step, because w</w:t>
      </w:r>
      <w:r w:rsidR="00A10936" w:rsidRPr="00FB0D73">
        <w:rPr>
          <w:rFonts w:ascii="Calibri" w:eastAsia="Times New Roman" w:hAnsi="Calibri"/>
          <w:color w:val="0000FF"/>
          <w:sz w:val="24"/>
          <w:szCs w:val="24"/>
          <w:lang w:val="en-US"/>
        </w:rPr>
        <w:t>e feel it would make the description less clear and extremely long, and that it is best to refer the reader to appropriate literature.</w:t>
      </w:r>
      <w:r w:rsidR="00C4598C" w:rsidRPr="00FB0D73">
        <w:rPr>
          <w:rFonts w:ascii="Calibri" w:eastAsia="Times New Roman" w:hAnsi="Calibri"/>
          <w:color w:val="0000FF"/>
          <w:sz w:val="24"/>
          <w:szCs w:val="24"/>
          <w:lang w:val="en-US"/>
        </w:rPr>
        <w:t xml:space="preserve"> We added a sentence at the beginning of the protocol description to refer the reader to additional literature. </w:t>
      </w:r>
    </w:p>
    <w:p w14:paraId="3E85CFC4" w14:textId="77777777" w:rsidR="007F2B13" w:rsidRPr="00FB0D73" w:rsidRDefault="007F2B13" w:rsidP="00FB0D73">
      <w:pPr>
        <w:jc w:val="both"/>
        <w:rPr>
          <w:rFonts w:ascii="Calibri" w:eastAsia="Times New Roman" w:hAnsi="Calibri"/>
          <w:color w:val="000000"/>
          <w:sz w:val="24"/>
          <w:szCs w:val="24"/>
          <w:lang w:val="en-US"/>
        </w:rPr>
      </w:pPr>
    </w:p>
    <w:p w14:paraId="2681734B" w14:textId="77777777" w:rsidR="007F2B13"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i/>
          <w:iCs/>
          <w:color w:val="000000"/>
          <w:sz w:val="24"/>
          <w:szCs w:val="24"/>
          <w:lang w:val="en-US"/>
        </w:rPr>
        <w:t>Minor Concerns:</w:t>
      </w:r>
    </w:p>
    <w:p w14:paraId="1E66BEAB" w14:textId="4F30BD57" w:rsidR="004D309B"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1. The clarity of the procedure could be improved by careful </w:t>
      </w:r>
      <w:proofErr w:type="gramStart"/>
      <w:r w:rsidRPr="00FB0D73">
        <w:rPr>
          <w:rFonts w:ascii="Calibri" w:eastAsia="Times New Roman" w:hAnsi="Calibri"/>
          <w:color w:val="000000"/>
          <w:sz w:val="24"/>
          <w:szCs w:val="24"/>
          <w:lang w:val="en-US"/>
        </w:rPr>
        <w:t>proof-reading</w:t>
      </w:r>
      <w:proofErr w:type="gramEnd"/>
      <w:r w:rsidRPr="00FB0D73">
        <w:rPr>
          <w:rFonts w:ascii="Calibri" w:eastAsia="Times New Roman" w:hAnsi="Calibri"/>
          <w:color w:val="000000"/>
          <w:sz w:val="24"/>
          <w:szCs w:val="24"/>
          <w:lang w:val="en-US"/>
        </w:rPr>
        <w:t xml:space="preserve"> and addition of details, but the approach is scientifically sound, very useful, and provides high quality technical methods. While ISH is sometimes considered to be "old school," this technique is essential for certain scientific inquiries. The authors provide an improved adaptation of ISH that allows a researcher to obtain simultaneous information on DNA, RNA, and protein co-localization in animal tissues, which is very important when working in animal models to reduce the numbers of animals used while collecting the most data possible from animal studies. There are no similar methods that allow the researcher to identify DNA, RNA, and proteins within the structure of the cells and tissues. The methods presented are also useful and adaptable to many other applications besides viral infections.</w:t>
      </w:r>
    </w:p>
    <w:p w14:paraId="66AD70F9" w14:textId="7E9C1043" w:rsidR="00503B06" w:rsidRPr="00FB0D73" w:rsidRDefault="0085765F"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4D309B" w:rsidRPr="00FB0D73">
        <w:rPr>
          <w:rFonts w:ascii="Calibri" w:eastAsia="Times New Roman" w:hAnsi="Calibri"/>
          <w:color w:val="0000FF"/>
          <w:sz w:val="24"/>
          <w:szCs w:val="24"/>
          <w:lang w:val="en-US"/>
        </w:rPr>
        <w:t>We thank the reviewer for this comment</w:t>
      </w:r>
      <w:r w:rsidR="007F2B13" w:rsidRPr="00FB0D73">
        <w:rPr>
          <w:rFonts w:ascii="Calibri" w:eastAsia="Times New Roman" w:hAnsi="Calibri"/>
          <w:color w:val="0000FF"/>
          <w:sz w:val="24"/>
          <w:szCs w:val="24"/>
          <w:lang w:val="en-US"/>
        </w:rPr>
        <w:t xml:space="preserve"> as it took us several years to develop this protocol and we are happy that colleagues appreciate the efforts put in developing an additional approach that could help to the understanding of latent infection</w:t>
      </w:r>
      <w:r w:rsidR="004D309B" w:rsidRPr="00FB0D73">
        <w:rPr>
          <w:rFonts w:ascii="Calibri" w:eastAsia="Times New Roman" w:hAnsi="Calibri"/>
          <w:color w:val="0000FF"/>
          <w:sz w:val="24"/>
          <w:szCs w:val="24"/>
          <w:lang w:val="en-US"/>
        </w:rPr>
        <w:t xml:space="preserve">. We have </w:t>
      </w:r>
      <w:proofErr w:type="gramStart"/>
      <w:r w:rsidR="004D309B" w:rsidRPr="00FB0D73">
        <w:rPr>
          <w:rFonts w:ascii="Calibri" w:eastAsia="Times New Roman" w:hAnsi="Calibri"/>
          <w:color w:val="0000FF"/>
          <w:sz w:val="24"/>
          <w:szCs w:val="24"/>
          <w:lang w:val="en-US"/>
        </w:rPr>
        <w:t>p</w:t>
      </w:r>
      <w:r w:rsidRPr="00FB0D73">
        <w:rPr>
          <w:rFonts w:ascii="Calibri" w:eastAsia="Times New Roman" w:hAnsi="Calibri"/>
          <w:color w:val="0000FF"/>
          <w:sz w:val="24"/>
          <w:szCs w:val="24"/>
          <w:lang w:val="en-US"/>
        </w:rPr>
        <w:t>roof-</w:t>
      </w:r>
      <w:r w:rsidR="00503B06" w:rsidRPr="00FB0D73">
        <w:rPr>
          <w:rFonts w:ascii="Calibri" w:eastAsia="Times New Roman" w:hAnsi="Calibri"/>
          <w:color w:val="0000FF"/>
          <w:sz w:val="24"/>
          <w:szCs w:val="24"/>
          <w:lang w:val="en-US"/>
        </w:rPr>
        <w:t>read</w:t>
      </w:r>
      <w:proofErr w:type="gramEnd"/>
      <w:r w:rsidR="00503B06" w:rsidRPr="00FB0D73">
        <w:rPr>
          <w:rFonts w:ascii="Calibri" w:eastAsia="Times New Roman" w:hAnsi="Calibri"/>
          <w:color w:val="0000FF"/>
          <w:sz w:val="24"/>
          <w:szCs w:val="24"/>
          <w:lang w:val="en-US"/>
        </w:rPr>
        <w:t xml:space="preserve"> and corrected the text to improve clarity.</w:t>
      </w:r>
    </w:p>
    <w:p w14:paraId="796067ED" w14:textId="77777777" w:rsidR="007F2B13" w:rsidRPr="00FB0D73" w:rsidRDefault="007F2B13" w:rsidP="00FB0D73">
      <w:pPr>
        <w:jc w:val="both"/>
        <w:rPr>
          <w:rFonts w:ascii="Calibri" w:eastAsia="Times New Roman" w:hAnsi="Calibri"/>
          <w:color w:val="000000"/>
          <w:sz w:val="24"/>
          <w:szCs w:val="24"/>
          <w:lang w:val="en-US"/>
        </w:rPr>
      </w:pPr>
    </w:p>
    <w:p w14:paraId="26D3EBE8" w14:textId="648F97C3" w:rsidR="00503B06"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2. The </w:t>
      </w:r>
      <w:r w:rsidR="00416003">
        <w:rPr>
          <w:rFonts w:ascii="Calibri" w:eastAsia="Times New Roman" w:hAnsi="Calibri"/>
          <w:color w:val="000000"/>
          <w:sz w:val="24"/>
          <w:szCs w:val="24"/>
          <w:lang w:val="en-US"/>
        </w:rPr>
        <w:t>s</w:t>
      </w:r>
      <w:r w:rsidRPr="00FB0D73">
        <w:rPr>
          <w:rFonts w:ascii="Calibri" w:eastAsia="Times New Roman" w:hAnsi="Calibri"/>
          <w:color w:val="000000"/>
          <w:sz w:val="24"/>
          <w:szCs w:val="24"/>
          <w:lang w:val="en-US"/>
        </w:rPr>
        <w:t xml:space="preserve"> is rather long and cumbersome but very specific...maybe too specific since this method is so versatile.</w:t>
      </w:r>
    </w:p>
    <w:p w14:paraId="2B0DE8E4" w14:textId="5B703A0F" w:rsidR="00503B06" w:rsidRPr="00FB0D73" w:rsidRDefault="00286B93"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7F2B13" w:rsidRPr="00FB0D73">
        <w:rPr>
          <w:rFonts w:ascii="Calibri" w:eastAsia="Times New Roman" w:hAnsi="Calibri"/>
          <w:color w:val="0000FF"/>
          <w:sz w:val="24"/>
          <w:szCs w:val="24"/>
          <w:lang w:val="en-US"/>
        </w:rPr>
        <w:t>Revie</w:t>
      </w:r>
      <w:r w:rsidR="00E36227" w:rsidRPr="00FB0D73">
        <w:rPr>
          <w:rFonts w:ascii="Calibri" w:eastAsia="Times New Roman" w:hAnsi="Calibri"/>
          <w:color w:val="0000FF"/>
          <w:sz w:val="24"/>
          <w:szCs w:val="24"/>
          <w:lang w:val="en-US"/>
        </w:rPr>
        <w:t>wer 3 made the opposite comment</w:t>
      </w:r>
      <w:r w:rsidR="00503B06" w:rsidRPr="00FB0D73">
        <w:rPr>
          <w:rFonts w:ascii="Calibri" w:eastAsia="Times New Roman" w:hAnsi="Calibri"/>
          <w:color w:val="0000FF"/>
          <w:sz w:val="24"/>
          <w:szCs w:val="24"/>
          <w:lang w:val="en-US"/>
        </w:rPr>
        <w:t>.</w:t>
      </w:r>
      <w:r w:rsidR="00583944" w:rsidRPr="00FB0D73">
        <w:rPr>
          <w:rFonts w:ascii="Calibri" w:eastAsia="Times New Roman" w:hAnsi="Calibri"/>
          <w:color w:val="0000FF"/>
          <w:sz w:val="24"/>
          <w:szCs w:val="24"/>
          <w:lang w:val="en-US"/>
        </w:rPr>
        <w:t xml:space="preserve"> </w:t>
      </w:r>
      <w:r w:rsidR="00E36227" w:rsidRPr="00FB0D73">
        <w:rPr>
          <w:rFonts w:ascii="Calibri" w:eastAsia="Times New Roman" w:hAnsi="Calibri"/>
          <w:color w:val="0000FF"/>
          <w:sz w:val="24"/>
          <w:szCs w:val="24"/>
          <w:lang w:val="en-US"/>
        </w:rPr>
        <w:t xml:space="preserve">We indeed do not think that we need to change the title, but we just added the word « a » before « persistent DNA virus » </w:t>
      </w:r>
      <w:r w:rsidR="00572C4D">
        <w:rPr>
          <w:rFonts w:ascii="Calibri" w:eastAsia="Times New Roman" w:hAnsi="Calibri"/>
          <w:color w:val="0000FF"/>
          <w:sz w:val="24"/>
          <w:szCs w:val="24"/>
          <w:lang w:val="en-US"/>
        </w:rPr>
        <w:t xml:space="preserve">and we </w:t>
      </w:r>
      <w:r w:rsidR="00572C4D">
        <w:rPr>
          <w:rFonts w:ascii="Calibri" w:eastAsia="Times New Roman" w:hAnsi="Calibri"/>
          <w:color w:val="0000FF"/>
          <w:sz w:val="24"/>
          <w:szCs w:val="24"/>
          <w:lang w:val="en-US"/>
        </w:rPr>
        <w:lastRenderedPageBreak/>
        <w:t>reordered the wording. The title becomes: ““</w:t>
      </w:r>
      <w:r w:rsidR="00572C4D" w:rsidRPr="00572C4D">
        <w:rPr>
          <w:rFonts w:ascii="Calibri" w:eastAsia="Times New Roman" w:hAnsi="Calibri"/>
          <w:color w:val="0000FF"/>
          <w:sz w:val="24"/>
          <w:szCs w:val="24"/>
          <w:lang w:val="en-US"/>
        </w:rPr>
        <w:t>Detection of the genome and transcripts of a persistent DNA virus in neuronal tissue</w:t>
      </w:r>
      <w:r w:rsidR="00416003">
        <w:rPr>
          <w:rFonts w:ascii="Calibri" w:eastAsia="Times New Roman" w:hAnsi="Calibri"/>
          <w:color w:val="0000FF"/>
          <w:sz w:val="24"/>
          <w:szCs w:val="24"/>
          <w:lang w:val="en-US"/>
        </w:rPr>
        <w:t>s</w:t>
      </w:r>
      <w:r w:rsidR="00572C4D" w:rsidRPr="00572C4D">
        <w:rPr>
          <w:rFonts w:ascii="Calibri" w:eastAsia="Times New Roman" w:hAnsi="Calibri"/>
          <w:color w:val="0000FF"/>
          <w:sz w:val="24"/>
          <w:szCs w:val="24"/>
          <w:lang w:val="en-US"/>
        </w:rPr>
        <w:t xml:space="preserve"> by fluorescent in situ hybridization combined to </w:t>
      </w:r>
      <w:proofErr w:type="spellStart"/>
      <w:r w:rsidR="00572C4D" w:rsidRPr="00572C4D">
        <w:rPr>
          <w:rFonts w:ascii="Calibri" w:eastAsia="Times New Roman" w:hAnsi="Calibri"/>
          <w:color w:val="0000FF"/>
          <w:sz w:val="24"/>
          <w:szCs w:val="24"/>
          <w:lang w:val="en-US"/>
        </w:rPr>
        <w:t>immuno</w:t>
      </w:r>
      <w:proofErr w:type="spellEnd"/>
      <w:r w:rsidR="00572C4D" w:rsidRPr="00572C4D">
        <w:rPr>
          <w:rFonts w:ascii="Calibri" w:eastAsia="Times New Roman" w:hAnsi="Calibri"/>
          <w:color w:val="0000FF"/>
          <w:sz w:val="24"/>
          <w:szCs w:val="24"/>
          <w:lang w:val="en-US"/>
        </w:rPr>
        <w:t>-staining</w:t>
      </w:r>
      <w:r w:rsidR="00572C4D">
        <w:rPr>
          <w:rFonts w:ascii="Calibri" w:eastAsia="Times New Roman" w:hAnsi="Calibri"/>
          <w:color w:val="0000FF"/>
          <w:sz w:val="24"/>
          <w:szCs w:val="24"/>
          <w:lang w:val="en-US"/>
        </w:rPr>
        <w:t>”</w:t>
      </w:r>
      <w:r w:rsidR="00E36227" w:rsidRPr="00FB0D73">
        <w:rPr>
          <w:rFonts w:ascii="Calibri" w:eastAsia="Times New Roman" w:hAnsi="Calibri"/>
          <w:color w:val="0000FF"/>
          <w:sz w:val="24"/>
          <w:szCs w:val="24"/>
          <w:lang w:val="en-US"/>
        </w:rPr>
        <w:t>.</w:t>
      </w:r>
    </w:p>
    <w:p w14:paraId="4FAC42DA" w14:textId="77777777" w:rsidR="00503B06"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br/>
        <w:t>3. With all of the solutions that must be prepared in advance, it seems that a section for solution preparation is needed.</w:t>
      </w:r>
    </w:p>
    <w:p w14:paraId="1E8D7EBD" w14:textId="1F329B8E" w:rsidR="00503B06" w:rsidRPr="00FB0D73" w:rsidRDefault="00286B93"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503B06" w:rsidRPr="00FB0D73">
        <w:rPr>
          <w:rFonts w:ascii="Calibri" w:eastAsia="Times New Roman" w:hAnsi="Calibri"/>
          <w:color w:val="0000FF"/>
          <w:sz w:val="24"/>
          <w:szCs w:val="24"/>
          <w:lang w:val="en-US"/>
        </w:rPr>
        <w:t xml:space="preserve">Considering the variety of </w:t>
      </w:r>
      <w:r w:rsidR="00A90CD3" w:rsidRPr="00FB0D73">
        <w:rPr>
          <w:rFonts w:ascii="Calibri" w:eastAsia="Times New Roman" w:hAnsi="Calibri"/>
          <w:color w:val="0000FF"/>
          <w:sz w:val="24"/>
          <w:szCs w:val="24"/>
          <w:lang w:val="en-US"/>
        </w:rPr>
        <w:t>methods</w:t>
      </w:r>
      <w:r w:rsidR="00503B06" w:rsidRPr="00FB0D73">
        <w:rPr>
          <w:rFonts w:ascii="Calibri" w:eastAsia="Times New Roman" w:hAnsi="Calibri"/>
          <w:color w:val="0000FF"/>
          <w:sz w:val="24"/>
          <w:szCs w:val="24"/>
          <w:lang w:val="en-US"/>
        </w:rPr>
        <w:t xml:space="preserve"> presented, and that most solutions are prepared shortly before they are used, we feel </w:t>
      </w:r>
      <w:r w:rsidR="00A90CD3" w:rsidRPr="00FB0D73">
        <w:rPr>
          <w:rFonts w:ascii="Calibri" w:eastAsia="Times New Roman" w:hAnsi="Calibri"/>
          <w:color w:val="0000FF"/>
          <w:sz w:val="24"/>
          <w:szCs w:val="24"/>
          <w:lang w:val="en-US"/>
        </w:rPr>
        <w:t xml:space="preserve">that </w:t>
      </w:r>
      <w:r w:rsidR="00433013" w:rsidRPr="00FB0D73">
        <w:rPr>
          <w:rFonts w:ascii="Calibri" w:eastAsia="Times New Roman" w:hAnsi="Calibri"/>
          <w:color w:val="0000FF"/>
          <w:sz w:val="24"/>
          <w:szCs w:val="24"/>
          <w:lang w:val="en-US"/>
        </w:rPr>
        <w:t>it would be difficult to make a section for solution that would be easy to read</w:t>
      </w:r>
      <w:r w:rsidR="00503B06" w:rsidRPr="00FB0D73">
        <w:rPr>
          <w:rFonts w:ascii="Calibri" w:eastAsia="Times New Roman" w:hAnsi="Calibri"/>
          <w:color w:val="0000FF"/>
          <w:sz w:val="24"/>
          <w:szCs w:val="24"/>
          <w:lang w:val="en-US"/>
        </w:rPr>
        <w:t xml:space="preserve">. However, </w:t>
      </w:r>
      <w:r w:rsidR="00433013" w:rsidRPr="00FB0D73">
        <w:rPr>
          <w:rFonts w:ascii="Calibri" w:eastAsia="Times New Roman" w:hAnsi="Calibri"/>
          <w:color w:val="0000FF"/>
          <w:sz w:val="24"/>
          <w:szCs w:val="24"/>
          <w:lang w:val="en-US"/>
        </w:rPr>
        <w:t>it is indeed common practice to list reagents ahead. T</w:t>
      </w:r>
      <w:r w:rsidR="00503B06" w:rsidRPr="00FB0D73">
        <w:rPr>
          <w:rFonts w:ascii="Calibri" w:eastAsia="Times New Roman" w:hAnsi="Calibri"/>
          <w:color w:val="0000FF"/>
          <w:sz w:val="24"/>
          <w:szCs w:val="24"/>
          <w:lang w:val="en-US"/>
        </w:rPr>
        <w:t>o facilitate the preparation of the reagent</w:t>
      </w:r>
      <w:r w:rsidR="00433013" w:rsidRPr="00FB0D73">
        <w:rPr>
          <w:rFonts w:ascii="Calibri" w:eastAsia="Times New Roman" w:hAnsi="Calibri"/>
          <w:color w:val="0000FF"/>
          <w:sz w:val="24"/>
          <w:szCs w:val="24"/>
          <w:lang w:val="en-US"/>
        </w:rPr>
        <w:t>s</w:t>
      </w:r>
      <w:r w:rsidR="00503B06" w:rsidRPr="00FB0D73">
        <w:rPr>
          <w:rFonts w:ascii="Calibri" w:eastAsia="Times New Roman" w:hAnsi="Calibri"/>
          <w:color w:val="0000FF"/>
          <w:sz w:val="24"/>
          <w:szCs w:val="24"/>
          <w:lang w:val="en-US"/>
        </w:rPr>
        <w:t>, we listed the reagents that can be pr</w:t>
      </w:r>
      <w:r w:rsidR="00433013" w:rsidRPr="00FB0D73">
        <w:rPr>
          <w:rFonts w:ascii="Calibri" w:eastAsia="Times New Roman" w:hAnsi="Calibri"/>
          <w:color w:val="0000FF"/>
          <w:sz w:val="24"/>
          <w:szCs w:val="24"/>
          <w:lang w:val="en-US"/>
        </w:rPr>
        <w:t>epared ahead of time and stored, at the beginning of each part.</w:t>
      </w:r>
    </w:p>
    <w:p w14:paraId="3543CE76" w14:textId="77777777" w:rsidR="00503B06" w:rsidRPr="00FB0D73" w:rsidRDefault="00503B06" w:rsidP="00FB0D73">
      <w:pPr>
        <w:jc w:val="both"/>
        <w:rPr>
          <w:rFonts w:ascii="Calibri" w:eastAsia="Times New Roman" w:hAnsi="Calibri"/>
          <w:color w:val="FF0000"/>
          <w:sz w:val="24"/>
          <w:szCs w:val="24"/>
          <w:lang w:val="en-US"/>
        </w:rPr>
      </w:pPr>
    </w:p>
    <w:p w14:paraId="05544862" w14:textId="77777777" w:rsidR="00C777B0"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4. The English is difficult to read, commas are over-used, punctuation is often used improperly, and there are many mistakes in tense, plurality, and spelling. It would be prudent to have an editor correct the English and punctuation. Some of the mistakes are included in the specific line comments below, but there are many more.</w:t>
      </w:r>
    </w:p>
    <w:p w14:paraId="0D697DF8" w14:textId="1F7B2D95" w:rsidR="00C777B0" w:rsidRPr="00FB0D73" w:rsidRDefault="00286B93"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E36227" w:rsidRPr="00FB0D73">
        <w:rPr>
          <w:rFonts w:ascii="Calibri" w:eastAsia="Times New Roman" w:hAnsi="Calibri"/>
          <w:color w:val="0000FF"/>
          <w:sz w:val="24"/>
          <w:szCs w:val="24"/>
          <w:lang w:val="en-US"/>
        </w:rPr>
        <w:t>We indeed re-checked the text following and added the corrections suggested by all 4 reviewers.</w:t>
      </w:r>
    </w:p>
    <w:p w14:paraId="23124692" w14:textId="77777777" w:rsidR="00C777B0" w:rsidRPr="00FB0D73" w:rsidRDefault="00C777B0" w:rsidP="00FB0D73">
      <w:pPr>
        <w:jc w:val="both"/>
        <w:rPr>
          <w:rFonts w:ascii="Calibri" w:eastAsia="Times New Roman" w:hAnsi="Calibri"/>
          <w:color w:val="000000"/>
          <w:sz w:val="24"/>
          <w:szCs w:val="24"/>
          <w:lang w:val="en-US"/>
        </w:rPr>
      </w:pPr>
    </w:p>
    <w:p w14:paraId="0F2A20B7" w14:textId="77777777" w:rsidR="00C777B0"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5. As I read through the protocol, I made many comments on who is the manufacturer, where was the reagent obtained, and which kit was used. Although there is a list of reagents provided, sometimes it's not completely clear which reagent or kit from the list applies to which step in the protocol. It would be helpful to refer to the name or manufacturer of the reagent within the text of the protocol. It would also be helpful if the reagents were listed in some kind of order, either in the order they appear in the protocol or alphabetically. Saline is used in II.5 but is not listed in the reagent list. OCT is in the reagent list but referred to as "</w:t>
      </w:r>
      <w:proofErr w:type="spellStart"/>
      <w:r w:rsidRPr="00FB0D73">
        <w:rPr>
          <w:rFonts w:ascii="Calibri" w:eastAsia="Times New Roman" w:hAnsi="Calibri"/>
          <w:color w:val="000000"/>
          <w:sz w:val="24"/>
          <w:szCs w:val="24"/>
          <w:lang w:val="en-US"/>
        </w:rPr>
        <w:t>cryo</w:t>
      </w:r>
      <w:proofErr w:type="spellEnd"/>
      <w:r w:rsidRPr="00FB0D73">
        <w:rPr>
          <w:rFonts w:ascii="Calibri" w:eastAsia="Times New Roman" w:hAnsi="Calibri"/>
          <w:color w:val="000000"/>
          <w:sz w:val="24"/>
          <w:szCs w:val="24"/>
          <w:lang w:val="en-US"/>
        </w:rPr>
        <w:t xml:space="preserve">-sectioning embedding medium" in II.3 - this might be confusing for someone trying to follow this protocol if they are unfamiliar with the reagents. The commercial HSV probe from </w:t>
      </w:r>
      <w:proofErr w:type="spellStart"/>
      <w:r w:rsidRPr="00FB0D73">
        <w:rPr>
          <w:rFonts w:ascii="Calibri" w:eastAsia="Times New Roman" w:hAnsi="Calibri"/>
          <w:color w:val="000000"/>
          <w:sz w:val="24"/>
          <w:szCs w:val="24"/>
          <w:lang w:val="en-US"/>
        </w:rPr>
        <w:t>Enzo</w:t>
      </w:r>
      <w:proofErr w:type="spellEnd"/>
      <w:r w:rsidRPr="00FB0D73">
        <w:rPr>
          <w:rFonts w:ascii="Calibri" w:eastAsia="Times New Roman" w:hAnsi="Calibri"/>
          <w:color w:val="000000"/>
          <w:sz w:val="24"/>
          <w:szCs w:val="24"/>
          <w:lang w:val="en-US"/>
        </w:rPr>
        <w:t xml:space="preserve"> is not listed in the reagent list. The authors should go through the reagent list again to make sure that all are listed.</w:t>
      </w:r>
    </w:p>
    <w:p w14:paraId="5E35BF81" w14:textId="0FFD8731" w:rsidR="0078389E" w:rsidRPr="00FB0D73" w:rsidRDefault="008F688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78389E" w:rsidRPr="00FB0D73">
        <w:rPr>
          <w:rFonts w:ascii="Calibri" w:eastAsia="Times New Roman" w:hAnsi="Calibri"/>
          <w:color w:val="0000FF"/>
          <w:sz w:val="24"/>
          <w:szCs w:val="24"/>
          <w:lang w:val="en-US"/>
        </w:rPr>
        <w:t xml:space="preserve">We thank the reviewer for this comment, since the reagent table is an important source of information to reproduce the experiments. Several references have been modified </w:t>
      </w:r>
      <w:r w:rsidR="00093C37" w:rsidRPr="00FB0D73">
        <w:rPr>
          <w:rFonts w:ascii="Calibri" w:eastAsia="Times New Roman" w:hAnsi="Calibri"/>
          <w:color w:val="0000FF"/>
          <w:sz w:val="24"/>
          <w:szCs w:val="24"/>
          <w:lang w:val="en-US"/>
        </w:rPr>
        <w:t>or</w:t>
      </w:r>
      <w:r w:rsidR="0078389E" w:rsidRPr="00FB0D73">
        <w:rPr>
          <w:rFonts w:ascii="Calibri" w:eastAsia="Times New Roman" w:hAnsi="Calibri"/>
          <w:color w:val="0000FF"/>
          <w:sz w:val="24"/>
          <w:szCs w:val="24"/>
          <w:lang w:val="en-US"/>
        </w:rPr>
        <w:t xml:space="preserve"> added: </w:t>
      </w:r>
      <w:r w:rsidR="00093C37" w:rsidRPr="00FB0D73">
        <w:rPr>
          <w:rFonts w:ascii="Calibri" w:eastAsia="Times New Roman" w:hAnsi="Calibri"/>
          <w:color w:val="0000FF"/>
          <w:sz w:val="24"/>
          <w:szCs w:val="24"/>
          <w:lang w:val="en-US"/>
        </w:rPr>
        <w:t xml:space="preserve">PFA, </w:t>
      </w:r>
      <w:r w:rsidRPr="00FB0D73">
        <w:rPr>
          <w:rFonts w:ascii="Calibri" w:eastAsia="Times New Roman" w:hAnsi="Calibri"/>
          <w:color w:val="0000FF"/>
          <w:sz w:val="24"/>
          <w:szCs w:val="24"/>
          <w:lang w:val="en-US"/>
        </w:rPr>
        <w:t>s</w:t>
      </w:r>
      <w:r w:rsidR="00093C37" w:rsidRPr="00FB0D73">
        <w:rPr>
          <w:rFonts w:ascii="Calibri" w:eastAsia="Times New Roman" w:hAnsi="Calibri"/>
          <w:color w:val="0000FF"/>
          <w:sz w:val="24"/>
          <w:szCs w:val="24"/>
          <w:lang w:val="en-US"/>
        </w:rPr>
        <w:t xml:space="preserve">ucrose, </w:t>
      </w:r>
      <w:r w:rsidRPr="00FB0D73">
        <w:rPr>
          <w:rFonts w:ascii="Calibri" w:eastAsia="Times New Roman" w:hAnsi="Calibri"/>
          <w:color w:val="0000FF"/>
          <w:sz w:val="24"/>
          <w:szCs w:val="24"/>
          <w:lang w:val="en-US"/>
        </w:rPr>
        <w:t>l</w:t>
      </w:r>
      <w:r w:rsidR="00093C37" w:rsidRPr="00FB0D73">
        <w:rPr>
          <w:rFonts w:ascii="Calibri" w:eastAsia="Times New Roman" w:hAnsi="Calibri"/>
          <w:color w:val="0000FF"/>
          <w:sz w:val="24"/>
          <w:szCs w:val="24"/>
          <w:lang w:val="en-US"/>
        </w:rPr>
        <w:t xml:space="preserve">arge vector DNA purification kit, ethanol, Triton X-100, rubber cement, normal goat serum, TSA kits, </w:t>
      </w:r>
      <w:proofErr w:type="spellStart"/>
      <w:r w:rsidR="00093C37" w:rsidRPr="00FB0D73">
        <w:rPr>
          <w:rFonts w:ascii="Calibri" w:eastAsia="Times New Roman" w:hAnsi="Calibri"/>
          <w:color w:val="0000FF"/>
          <w:sz w:val="24"/>
          <w:szCs w:val="24"/>
          <w:lang w:val="en-US"/>
        </w:rPr>
        <w:t>Vectashield</w:t>
      </w:r>
      <w:proofErr w:type="spellEnd"/>
      <w:r w:rsidR="00093C37" w:rsidRPr="00FB0D73">
        <w:rPr>
          <w:rFonts w:ascii="Calibri" w:eastAsia="Times New Roman" w:hAnsi="Calibri"/>
          <w:color w:val="0000FF"/>
          <w:sz w:val="24"/>
          <w:szCs w:val="24"/>
          <w:lang w:val="en-US"/>
        </w:rPr>
        <w:t>.</w:t>
      </w:r>
    </w:p>
    <w:p w14:paraId="4F00AC73" w14:textId="61800396" w:rsidR="00FE1E66" w:rsidRPr="00FB0D73" w:rsidRDefault="00BB1782"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lang w:val="en-US"/>
        </w:rPr>
        <w:t>We agree that for some reagent</w:t>
      </w:r>
      <w:r w:rsidR="008F688A" w:rsidRPr="00FB0D73">
        <w:rPr>
          <w:rFonts w:ascii="Calibri" w:eastAsia="Times New Roman" w:hAnsi="Calibri"/>
          <w:color w:val="0000FF"/>
          <w:sz w:val="24"/>
          <w:szCs w:val="24"/>
          <w:lang w:val="en-US"/>
        </w:rPr>
        <w:t>s</w:t>
      </w:r>
      <w:r w:rsidRPr="00FB0D73">
        <w:rPr>
          <w:rFonts w:ascii="Calibri" w:eastAsia="Times New Roman" w:hAnsi="Calibri"/>
          <w:color w:val="0000FF"/>
          <w:sz w:val="24"/>
          <w:szCs w:val="24"/>
          <w:lang w:val="en-US"/>
        </w:rPr>
        <w:t xml:space="preserve"> or </w:t>
      </w:r>
      <w:proofErr w:type="spellStart"/>
      <w:r w:rsidRPr="00FB0D73">
        <w:rPr>
          <w:rFonts w:ascii="Calibri" w:eastAsia="Times New Roman" w:hAnsi="Calibri"/>
          <w:color w:val="0000FF"/>
          <w:sz w:val="24"/>
          <w:szCs w:val="24"/>
          <w:lang w:val="en-US"/>
        </w:rPr>
        <w:t>equipment</w:t>
      </w:r>
      <w:r w:rsidR="008F688A" w:rsidRPr="00FB0D73">
        <w:rPr>
          <w:rFonts w:ascii="Calibri" w:eastAsia="Times New Roman" w:hAnsi="Calibri"/>
          <w:color w:val="0000FF"/>
          <w:sz w:val="24"/>
          <w:szCs w:val="24"/>
          <w:lang w:val="en-US"/>
        </w:rPr>
        <w:t>s</w:t>
      </w:r>
      <w:proofErr w:type="spellEnd"/>
      <w:r w:rsidRPr="00FB0D73">
        <w:rPr>
          <w:rFonts w:ascii="Calibri" w:eastAsia="Times New Roman" w:hAnsi="Calibri"/>
          <w:color w:val="0000FF"/>
          <w:sz w:val="24"/>
          <w:szCs w:val="24"/>
          <w:lang w:val="en-US"/>
        </w:rPr>
        <w:t xml:space="preserve">, it is easier to communicate using the commercial name or name of manufacturer. However, it is </w:t>
      </w:r>
      <w:proofErr w:type="spellStart"/>
      <w:r w:rsidRPr="00FB0D73">
        <w:rPr>
          <w:rFonts w:ascii="Calibri" w:eastAsia="Times New Roman" w:hAnsi="Calibri"/>
          <w:color w:val="0000FF"/>
          <w:sz w:val="24"/>
          <w:szCs w:val="24"/>
          <w:lang w:val="en-US"/>
        </w:rPr>
        <w:t>JoVE</w:t>
      </w:r>
      <w:proofErr w:type="spellEnd"/>
      <w:r w:rsidRPr="00FB0D73">
        <w:rPr>
          <w:rFonts w:ascii="Calibri" w:eastAsia="Times New Roman" w:hAnsi="Calibri"/>
          <w:color w:val="0000FF"/>
          <w:sz w:val="24"/>
          <w:szCs w:val="24"/>
          <w:lang w:val="en-US"/>
        </w:rPr>
        <w:t xml:space="preserve"> policy not to include commercial names within the main text.</w:t>
      </w:r>
    </w:p>
    <w:p w14:paraId="67E4A9E4" w14:textId="77777777" w:rsidR="0078389E" w:rsidRPr="00FB0D73" w:rsidRDefault="0078389E" w:rsidP="00FB0D73">
      <w:pPr>
        <w:jc w:val="both"/>
        <w:rPr>
          <w:rFonts w:ascii="Calibri" w:eastAsia="Times New Roman" w:hAnsi="Calibri"/>
          <w:color w:val="000000"/>
          <w:sz w:val="24"/>
          <w:szCs w:val="24"/>
          <w:lang w:val="en-US"/>
        </w:rPr>
      </w:pPr>
    </w:p>
    <w:p w14:paraId="407C89D8"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6. I find it interesting that the authors reference so many </w:t>
      </w:r>
      <w:proofErr w:type="spellStart"/>
      <w:r w:rsidRPr="00FB0D73">
        <w:rPr>
          <w:rFonts w:ascii="Calibri" w:eastAsia="Times New Roman" w:hAnsi="Calibri"/>
          <w:color w:val="000000"/>
          <w:sz w:val="24"/>
          <w:szCs w:val="24"/>
          <w:lang w:val="en-US"/>
        </w:rPr>
        <w:t>miRNA</w:t>
      </w:r>
      <w:proofErr w:type="spellEnd"/>
      <w:r w:rsidRPr="00FB0D73">
        <w:rPr>
          <w:rFonts w:ascii="Calibri" w:eastAsia="Times New Roman" w:hAnsi="Calibri"/>
          <w:color w:val="000000"/>
          <w:sz w:val="24"/>
          <w:szCs w:val="24"/>
          <w:lang w:val="en-US"/>
        </w:rPr>
        <w:t xml:space="preserve"> papers, although they only mention </w:t>
      </w:r>
      <w:proofErr w:type="spellStart"/>
      <w:r w:rsidRPr="00FB0D73">
        <w:rPr>
          <w:rFonts w:ascii="Calibri" w:eastAsia="Times New Roman" w:hAnsi="Calibri"/>
          <w:color w:val="000000"/>
          <w:sz w:val="24"/>
          <w:szCs w:val="24"/>
          <w:lang w:val="en-US"/>
        </w:rPr>
        <w:t>miRNA</w:t>
      </w:r>
      <w:proofErr w:type="spellEnd"/>
      <w:r w:rsidRPr="00FB0D73">
        <w:rPr>
          <w:rFonts w:ascii="Calibri" w:eastAsia="Times New Roman" w:hAnsi="Calibri"/>
          <w:color w:val="000000"/>
          <w:sz w:val="24"/>
          <w:szCs w:val="24"/>
          <w:lang w:val="en-US"/>
        </w:rPr>
        <w:t xml:space="preserve"> in the background and it's unrelated to this protocol. They do, however, discuss "</w:t>
      </w:r>
      <w:proofErr w:type="gramStart"/>
      <w:r w:rsidRPr="00FB0D73">
        <w:rPr>
          <w:rFonts w:ascii="Calibri" w:eastAsia="Times New Roman" w:hAnsi="Calibri"/>
          <w:color w:val="000000"/>
          <w:sz w:val="24"/>
          <w:szCs w:val="24"/>
          <w:lang w:val="en-US"/>
        </w:rPr>
        <w:t>?how</w:t>
      </w:r>
      <w:proofErr w:type="gramEnd"/>
      <w:r w:rsidRPr="00FB0D73">
        <w:rPr>
          <w:rFonts w:ascii="Calibri" w:eastAsia="Times New Roman" w:hAnsi="Calibri"/>
          <w:color w:val="000000"/>
          <w:sz w:val="24"/>
          <w:szCs w:val="24"/>
          <w:lang w:val="en-US"/>
        </w:rPr>
        <w:t xml:space="preserve"> HSV-1 gene expression is regulated through its interactions with the nuclear </w:t>
      </w:r>
      <w:r w:rsidRPr="00FB0D73">
        <w:rPr>
          <w:rFonts w:ascii="Calibri" w:eastAsia="Times New Roman" w:hAnsi="Calibri"/>
          <w:color w:val="000000"/>
          <w:sz w:val="24"/>
          <w:szCs w:val="24"/>
          <w:lang w:val="en-US"/>
        </w:rPr>
        <w:lastRenderedPageBreak/>
        <w:t xml:space="preserve">architecture?" and "?whether a specific subset of neurons are preferred host-cells for latency establishment and reactivation?", yet they fail to reference </w:t>
      </w:r>
      <w:proofErr w:type="spellStart"/>
      <w:r w:rsidRPr="00FB0D73">
        <w:rPr>
          <w:rFonts w:ascii="Calibri" w:eastAsia="Times New Roman" w:hAnsi="Calibri"/>
          <w:color w:val="000000"/>
          <w:sz w:val="24"/>
          <w:szCs w:val="24"/>
          <w:lang w:val="en-US"/>
        </w:rPr>
        <w:t>Roizman</w:t>
      </w:r>
      <w:proofErr w:type="spellEnd"/>
      <w:r w:rsidRPr="00FB0D73">
        <w:rPr>
          <w:rFonts w:ascii="Calibri" w:eastAsia="Times New Roman" w:hAnsi="Calibri"/>
          <w:color w:val="000000"/>
          <w:sz w:val="24"/>
          <w:szCs w:val="24"/>
          <w:lang w:val="en-US"/>
        </w:rPr>
        <w:t>, Christie, or Margolis, all of whom have pioneered methods (including FISH/IF) to co-localize HSV DNA, RNA and proteins to explore in situ the virus-host relationship.</w:t>
      </w:r>
    </w:p>
    <w:p w14:paraId="4A56822B" w14:textId="04C0FAC4" w:rsidR="00C777B0" w:rsidRPr="00FB0D73" w:rsidRDefault="008F688A"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003751" w:rsidRPr="00FB0D73">
        <w:rPr>
          <w:rFonts w:ascii="Calibri" w:eastAsia="Times New Roman" w:hAnsi="Calibri"/>
          <w:color w:val="0000FF"/>
          <w:sz w:val="24"/>
          <w:szCs w:val="24"/>
          <w:lang w:val="en-US"/>
        </w:rPr>
        <w:t xml:space="preserve">We refer to </w:t>
      </w:r>
      <w:r w:rsidR="00AE5760" w:rsidRPr="00FB0D73">
        <w:rPr>
          <w:rFonts w:ascii="Calibri" w:eastAsia="Times New Roman" w:hAnsi="Calibri"/>
          <w:color w:val="0000FF"/>
          <w:sz w:val="24"/>
          <w:szCs w:val="24"/>
          <w:lang w:val="en-US"/>
        </w:rPr>
        <w:t xml:space="preserve">only </w:t>
      </w:r>
      <w:r w:rsidRPr="00FB0D73">
        <w:rPr>
          <w:rFonts w:ascii="Calibri" w:eastAsia="Times New Roman" w:hAnsi="Calibri"/>
          <w:color w:val="0000FF"/>
          <w:sz w:val="24"/>
          <w:szCs w:val="24"/>
          <w:lang w:val="en-US"/>
        </w:rPr>
        <w:t>2</w:t>
      </w:r>
      <w:r w:rsidR="00003751" w:rsidRPr="00FB0D73">
        <w:rPr>
          <w:rFonts w:ascii="Calibri" w:eastAsia="Times New Roman" w:hAnsi="Calibri"/>
          <w:color w:val="0000FF"/>
          <w:sz w:val="24"/>
          <w:szCs w:val="24"/>
          <w:lang w:val="en-US"/>
        </w:rPr>
        <w:t xml:space="preserve"> papers describing processing of the LAT into </w:t>
      </w:r>
      <w:proofErr w:type="spellStart"/>
      <w:r w:rsidR="00003751" w:rsidRPr="00FB0D73">
        <w:rPr>
          <w:rFonts w:ascii="Calibri" w:eastAsia="Times New Roman" w:hAnsi="Calibri"/>
          <w:color w:val="0000FF"/>
          <w:sz w:val="24"/>
          <w:szCs w:val="24"/>
          <w:lang w:val="en-US"/>
        </w:rPr>
        <w:t>miRNAs</w:t>
      </w:r>
      <w:proofErr w:type="spellEnd"/>
      <w:r w:rsidR="00003751" w:rsidRPr="00FB0D73">
        <w:rPr>
          <w:rFonts w:ascii="Calibri" w:eastAsia="Times New Roman" w:hAnsi="Calibri"/>
          <w:color w:val="0000FF"/>
          <w:sz w:val="24"/>
          <w:szCs w:val="24"/>
          <w:lang w:val="en-US"/>
        </w:rPr>
        <w:t xml:space="preserve">, </w:t>
      </w:r>
      <w:r w:rsidR="00AE5760" w:rsidRPr="00FB0D73">
        <w:rPr>
          <w:rFonts w:ascii="Calibri" w:eastAsia="Times New Roman" w:hAnsi="Calibri"/>
          <w:color w:val="0000FF"/>
          <w:sz w:val="24"/>
          <w:szCs w:val="24"/>
          <w:lang w:val="en-US"/>
        </w:rPr>
        <w:t>for</w:t>
      </w:r>
      <w:r w:rsidR="00003751" w:rsidRPr="00FB0D73">
        <w:rPr>
          <w:rFonts w:ascii="Calibri" w:eastAsia="Times New Roman" w:hAnsi="Calibri"/>
          <w:color w:val="0000FF"/>
          <w:sz w:val="24"/>
          <w:szCs w:val="24"/>
          <w:lang w:val="en-US"/>
        </w:rPr>
        <w:t xml:space="preserve"> the purpose of general information. </w:t>
      </w:r>
      <w:r w:rsidR="00AE5760" w:rsidRPr="00FB0D73">
        <w:rPr>
          <w:rFonts w:ascii="Calibri" w:eastAsia="Times New Roman" w:hAnsi="Calibri"/>
          <w:color w:val="0000FF"/>
          <w:sz w:val="24"/>
          <w:szCs w:val="24"/>
          <w:lang w:val="en-US"/>
        </w:rPr>
        <w:t>We added the required references for the other topics.</w:t>
      </w:r>
    </w:p>
    <w:p w14:paraId="79C5B6A0" w14:textId="77777777" w:rsidR="00AE5760" w:rsidRPr="00FB0D73" w:rsidRDefault="00AE5760" w:rsidP="00FB0D73">
      <w:pPr>
        <w:jc w:val="both"/>
        <w:rPr>
          <w:rFonts w:ascii="Calibri" w:eastAsia="Times New Roman" w:hAnsi="Calibri"/>
          <w:color w:val="000000"/>
          <w:sz w:val="24"/>
          <w:szCs w:val="24"/>
          <w:lang w:val="en-US"/>
        </w:rPr>
      </w:pPr>
    </w:p>
    <w:p w14:paraId="7A1305F9" w14:textId="77777777" w:rsid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i/>
          <w:iCs/>
          <w:color w:val="000000"/>
          <w:sz w:val="24"/>
          <w:szCs w:val="24"/>
          <w:lang w:val="en-US"/>
        </w:rPr>
        <w:t>Additional Comments to Authors:</w:t>
      </w:r>
    </w:p>
    <w:p w14:paraId="73CC8C80" w14:textId="46D90E1A" w:rsidR="008F3B68"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102: "Suck" is not a technical term.</w:t>
      </w:r>
    </w:p>
    <w:p w14:paraId="09370563" w14:textId="1EA41DD8" w:rsidR="008F3B68" w:rsidRPr="00FB0D73" w:rsidRDefault="00AE5760"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8F3B68" w:rsidRPr="00FB0D73">
        <w:rPr>
          <w:rFonts w:ascii="Calibri" w:eastAsia="Times New Roman" w:hAnsi="Calibri"/>
          <w:color w:val="0000FF"/>
          <w:sz w:val="24"/>
          <w:szCs w:val="24"/>
          <w:lang w:val="en-US"/>
        </w:rPr>
        <w:t>It has been changed to "take-up"</w:t>
      </w:r>
    </w:p>
    <w:p w14:paraId="06AA83F8" w14:textId="77777777" w:rsidR="00AE5760" w:rsidRPr="00FB0D73" w:rsidRDefault="00AE5760" w:rsidP="00FB0D73">
      <w:pPr>
        <w:jc w:val="both"/>
        <w:rPr>
          <w:rFonts w:ascii="Calibri" w:eastAsia="Times New Roman" w:hAnsi="Calibri"/>
          <w:color w:val="000000"/>
          <w:sz w:val="24"/>
          <w:szCs w:val="24"/>
          <w:lang w:val="en-US"/>
        </w:rPr>
      </w:pPr>
    </w:p>
    <w:p w14:paraId="1ED6563F" w14:textId="19199D0C" w:rsidR="0062017F"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107: "</w:t>
      </w:r>
      <w:proofErr w:type="spellStart"/>
      <w:r w:rsidRPr="00FB0D73">
        <w:rPr>
          <w:rFonts w:ascii="Calibri" w:eastAsia="Times New Roman" w:hAnsi="Calibri"/>
          <w:color w:val="000000"/>
          <w:sz w:val="24"/>
          <w:szCs w:val="24"/>
          <w:lang w:val="en-US"/>
        </w:rPr>
        <w:t>Ketamin</w:t>
      </w:r>
      <w:proofErr w:type="spellEnd"/>
      <w:r w:rsidRPr="00FB0D73">
        <w:rPr>
          <w:rFonts w:ascii="Calibri" w:eastAsia="Times New Roman" w:hAnsi="Calibri"/>
          <w:color w:val="000000"/>
          <w:sz w:val="24"/>
          <w:szCs w:val="24"/>
          <w:lang w:val="en-US"/>
        </w:rPr>
        <w:t xml:space="preserve">" should be "Ketamine." Step #2 is not clear - "maintain it with the left hand attached to the dissection paddle?" - what is a dissection paddle? </w:t>
      </w:r>
      <w:proofErr w:type="gramStart"/>
      <w:r w:rsidRPr="00FB0D73">
        <w:rPr>
          <w:rFonts w:ascii="Calibri" w:eastAsia="Times New Roman" w:hAnsi="Calibri"/>
          <w:color w:val="000000"/>
          <w:sz w:val="24"/>
          <w:szCs w:val="24"/>
          <w:lang w:val="en-US"/>
        </w:rPr>
        <w:t>why</w:t>
      </w:r>
      <w:proofErr w:type="gramEnd"/>
      <w:r w:rsidRPr="00FB0D73">
        <w:rPr>
          <w:rFonts w:ascii="Calibri" w:eastAsia="Times New Roman" w:hAnsi="Calibri"/>
          <w:color w:val="000000"/>
          <w:sz w:val="24"/>
          <w:szCs w:val="24"/>
          <w:lang w:val="en-US"/>
        </w:rPr>
        <w:t xml:space="preserve"> is the left hand attached to it?</w:t>
      </w:r>
    </w:p>
    <w:p w14:paraId="3B36CE34" w14:textId="35D20C23" w:rsidR="00943E88" w:rsidRPr="00FB0D73" w:rsidRDefault="00943E88" w:rsidP="00FB0D73">
      <w:pPr>
        <w:jc w:val="both"/>
        <w:rPr>
          <w:rFonts w:ascii="Calibri" w:eastAsia="Times New Roman" w:hAnsi="Calibri"/>
          <w:color w:val="FF0000"/>
          <w:sz w:val="24"/>
          <w:szCs w:val="24"/>
          <w:highlight w:val="yellow"/>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Text has been modified as requested. Part I. section 2 has been modified. Dissection paddle has been changed by dissection tray.</w:t>
      </w:r>
    </w:p>
    <w:p w14:paraId="08A9D4A3" w14:textId="77777777" w:rsidR="00E36227" w:rsidRPr="00FB0D73" w:rsidRDefault="00E36227" w:rsidP="00FB0D73">
      <w:pPr>
        <w:jc w:val="both"/>
        <w:rPr>
          <w:rFonts w:ascii="Calibri" w:eastAsia="Times New Roman" w:hAnsi="Calibri"/>
          <w:color w:val="000000"/>
          <w:sz w:val="24"/>
          <w:szCs w:val="24"/>
          <w:lang w:val="en-US"/>
        </w:rPr>
      </w:pPr>
    </w:p>
    <w:p w14:paraId="5CCED2B8" w14:textId="13BB048A" w:rsidR="00FC485C"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116: "</w:t>
      </w:r>
      <w:proofErr w:type="gramStart"/>
      <w:r w:rsidRPr="00FB0D73">
        <w:rPr>
          <w:rFonts w:ascii="Calibri" w:eastAsia="Times New Roman" w:hAnsi="Calibri"/>
          <w:color w:val="000000"/>
          <w:sz w:val="24"/>
          <w:szCs w:val="24"/>
          <w:lang w:val="en-US"/>
        </w:rPr>
        <w:t>?for</w:t>
      </w:r>
      <w:proofErr w:type="gramEnd"/>
      <w:r w:rsidRPr="00FB0D73">
        <w:rPr>
          <w:rFonts w:ascii="Calibri" w:eastAsia="Times New Roman" w:hAnsi="Calibri"/>
          <w:color w:val="000000"/>
          <w:sz w:val="24"/>
          <w:szCs w:val="24"/>
          <w:lang w:val="en-US"/>
        </w:rPr>
        <w:t xml:space="preserve"> the required time" - what is the required time? </w:t>
      </w:r>
    </w:p>
    <w:p w14:paraId="0576BC75" w14:textId="6DDC6B34" w:rsidR="00FC485C" w:rsidRPr="00FB0D73" w:rsidRDefault="00943E88"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FC485C" w:rsidRPr="00FB0D73">
        <w:rPr>
          <w:rFonts w:ascii="Calibri" w:eastAsia="Times New Roman" w:hAnsi="Calibri"/>
          <w:color w:val="0000FF"/>
          <w:sz w:val="24"/>
          <w:szCs w:val="24"/>
          <w:lang w:val="en-US"/>
        </w:rPr>
        <w:t>The sentence has been modified to indicate appropriate time to reach HSV-1 latency.</w:t>
      </w:r>
    </w:p>
    <w:p w14:paraId="57B20FC7" w14:textId="77777777" w:rsidR="00E36227" w:rsidRPr="00FB0D73" w:rsidRDefault="00E36227" w:rsidP="00FB0D73">
      <w:pPr>
        <w:jc w:val="both"/>
        <w:rPr>
          <w:rFonts w:ascii="Calibri" w:eastAsia="Times New Roman" w:hAnsi="Calibri"/>
          <w:color w:val="000000"/>
          <w:sz w:val="24"/>
          <w:szCs w:val="24"/>
          <w:lang w:val="en-US"/>
        </w:rPr>
      </w:pPr>
    </w:p>
    <w:p w14:paraId="37287F4A" w14:textId="764F3506" w:rsidR="00EF5508"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122: Is the 4% paraformaldehyde prepared fresh or purchased pre-mixed? Perhaps a protocol should be provided to prepare the PFA, since it is not simply a matter of dissolving it in PBS, as stated in the reagent list.</w:t>
      </w:r>
      <w:r w:rsidR="00AB677F" w:rsidRPr="00FB0D73">
        <w:rPr>
          <w:rFonts w:ascii="Calibri" w:eastAsia="Times New Roman" w:hAnsi="Calibri"/>
          <w:color w:val="000000"/>
          <w:sz w:val="24"/>
          <w:szCs w:val="24"/>
          <w:lang w:val="en-US"/>
        </w:rPr>
        <w:t xml:space="preserve"> </w:t>
      </w:r>
    </w:p>
    <w:p w14:paraId="27A808DC" w14:textId="46DC0C5E" w:rsidR="00C50AC4" w:rsidRPr="00FB0D73" w:rsidRDefault="00943E88"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9477F2" w:rsidRPr="00FB0D73">
        <w:rPr>
          <w:rFonts w:ascii="Calibri" w:eastAsia="Times New Roman" w:hAnsi="Calibri"/>
          <w:color w:val="0000FF"/>
          <w:sz w:val="24"/>
          <w:szCs w:val="24"/>
          <w:lang w:val="en-US"/>
        </w:rPr>
        <w:t>PFA preparation is now fully described in the reagent table.</w:t>
      </w:r>
    </w:p>
    <w:p w14:paraId="53428742" w14:textId="77777777" w:rsidR="00E36227" w:rsidRPr="00FB0D73" w:rsidRDefault="00E36227" w:rsidP="00FB0D73">
      <w:pPr>
        <w:jc w:val="both"/>
        <w:rPr>
          <w:rFonts w:ascii="Calibri" w:eastAsia="Times New Roman" w:hAnsi="Calibri"/>
          <w:color w:val="000000"/>
          <w:sz w:val="24"/>
          <w:szCs w:val="24"/>
          <w:lang w:val="en-US"/>
        </w:rPr>
      </w:pPr>
    </w:p>
    <w:p w14:paraId="7468A4A1" w14:textId="65143502" w:rsidR="00771704"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Line 128: </w:t>
      </w:r>
      <w:proofErr w:type="gramStart"/>
      <w:r w:rsidRPr="00FB0D73">
        <w:rPr>
          <w:rFonts w:ascii="Calibri" w:eastAsia="Times New Roman" w:hAnsi="Calibri"/>
          <w:color w:val="000000"/>
          <w:sz w:val="24"/>
          <w:szCs w:val="24"/>
          <w:lang w:val="en-US"/>
        </w:rPr>
        <w:t>How is the mouse attached by the four legs</w:t>
      </w:r>
      <w:proofErr w:type="gramEnd"/>
      <w:r w:rsidRPr="00FB0D73">
        <w:rPr>
          <w:rFonts w:ascii="Calibri" w:eastAsia="Times New Roman" w:hAnsi="Calibri"/>
          <w:color w:val="000000"/>
          <w:sz w:val="24"/>
          <w:szCs w:val="24"/>
          <w:lang w:val="en-US"/>
        </w:rPr>
        <w:t>?</w:t>
      </w:r>
    </w:p>
    <w:p w14:paraId="6D80A3FB" w14:textId="2EC75116" w:rsidR="00C50AC4" w:rsidRPr="00FB0D73" w:rsidRDefault="00943E88" w:rsidP="00FB0D73">
      <w:pPr>
        <w:jc w:val="both"/>
        <w:rPr>
          <w:rFonts w:ascii="Calibri" w:eastAsia="Times New Roman" w:hAnsi="Calibri"/>
          <w:color w:val="FF0000"/>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By standard procedure using pins. The text has been modified.</w:t>
      </w:r>
    </w:p>
    <w:p w14:paraId="0BF5E27A" w14:textId="77777777" w:rsidR="00E36227" w:rsidRPr="00FB0D73" w:rsidRDefault="00E36227" w:rsidP="00FB0D73">
      <w:pPr>
        <w:jc w:val="both"/>
        <w:rPr>
          <w:rFonts w:ascii="Calibri" w:eastAsia="Times New Roman" w:hAnsi="Calibri"/>
          <w:color w:val="000000"/>
          <w:sz w:val="24"/>
          <w:szCs w:val="24"/>
          <w:lang w:val="en-US"/>
        </w:rPr>
      </w:pPr>
    </w:p>
    <w:p w14:paraId="7B1FB8CF" w14:textId="3A4BE0A5" w:rsidR="00B15210"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132: "rig" should be "rib"</w:t>
      </w:r>
    </w:p>
    <w:p w14:paraId="0B01DB4F" w14:textId="2152E15B" w:rsidR="00C50AC4" w:rsidRPr="00FB0D73" w:rsidRDefault="00943E88"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B15210" w:rsidRPr="00FB0D73">
        <w:rPr>
          <w:rFonts w:ascii="Calibri" w:eastAsia="Times New Roman" w:hAnsi="Calibri"/>
          <w:color w:val="0000FF"/>
          <w:sz w:val="24"/>
          <w:szCs w:val="24"/>
          <w:lang w:val="en-US"/>
        </w:rPr>
        <w:t>This has been corrected.</w:t>
      </w:r>
    </w:p>
    <w:p w14:paraId="179A102A" w14:textId="77777777" w:rsidR="00E36227" w:rsidRPr="00FB0D73" w:rsidRDefault="00E36227" w:rsidP="00FB0D73">
      <w:pPr>
        <w:jc w:val="both"/>
        <w:rPr>
          <w:rFonts w:ascii="Calibri" w:eastAsia="Times New Roman" w:hAnsi="Calibri"/>
          <w:color w:val="000000"/>
          <w:sz w:val="24"/>
          <w:szCs w:val="24"/>
          <w:lang w:val="en-US"/>
        </w:rPr>
      </w:pPr>
    </w:p>
    <w:p w14:paraId="61470DC9" w14:textId="72FE0F33" w:rsidR="00B15210"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142: PBS was prepared in Step 1, not physiological saline. Which one is perfused in Step 5, saline or PBS? While they may serve the same purpose, they are not the same thing, and this may lead to confusion.</w:t>
      </w:r>
    </w:p>
    <w:p w14:paraId="7DE8B8AC" w14:textId="039C3302" w:rsidR="00C50AC4" w:rsidRPr="00FB0D73" w:rsidRDefault="00943E88"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B15210" w:rsidRPr="00FB0D73">
        <w:rPr>
          <w:rFonts w:ascii="Calibri" w:eastAsia="Times New Roman" w:hAnsi="Calibri"/>
          <w:color w:val="0000FF"/>
          <w:sz w:val="24"/>
          <w:szCs w:val="24"/>
          <w:lang w:val="en-US"/>
        </w:rPr>
        <w:t>Preparation of physiological saline has been added in Step 1.</w:t>
      </w:r>
    </w:p>
    <w:p w14:paraId="7B19367B" w14:textId="77777777" w:rsidR="00E36227" w:rsidRPr="00FB0D73" w:rsidRDefault="00E36227" w:rsidP="00FB0D73">
      <w:pPr>
        <w:jc w:val="both"/>
        <w:rPr>
          <w:rFonts w:ascii="Calibri" w:eastAsia="Times New Roman" w:hAnsi="Calibri"/>
          <w:color w:val="FF0000"/>
          <w:sz w:val="24"/>
          <w:szCs w:val="24"/>
          <w:lang w:val="en-US"/>
        </w:rPr>
      </w:pPr>
    </w:p>
    <w:p w14:paraId="6401AAD3" w14:textId="0C6ADFD2" w:rsidR="00B15210"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151: "</w:t>
      </w:r>
      <w:proofErr w:type="spellStart"/>
      <w:r w:rsidRPr="00FB0D73">
        <w:rPr>
          <w:rFonts w:ascii="Calibri" w:eastAsia="Times New Roman" w:hAnsi="Calibri"/>
          <w:color w:val="000000"/>
          <w:sz w:val="24"/>
          <w:szCs w:val="24"/>
          <w:lang w:val="en-US"/>
        </w:rPr>
        <w:t>Harversting</w:t>
      </w:r>
      <w:proofErr w:type="spellEnd"/>
      <w:r w:rsidRPr="00FB0D73">
        <w:rPr>
          <w:rFonts w:ascii="Calibri" w:eastAsia="Times New Roman" w:hAnsi="Calibri"/>
          <w:color w:val="000000"/>
          <w:sz w:val="24"/>
          <w:szCs w:val="24"/>
          <w:lang w:val="en-US"/>
        </w:rPr>
        <w:t>" should be "harvesting"</w:t>
      </w:r>
    </w:p>
    <w:p w14:paraId="2F0342BC" w14:textId="1A5D8A21" w:rsidR="00C50AC4" w:rsidRPr="00FB0D73" w:rsidRDefault="00943E88"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B15210" w:rsidRPr="00FB0D73">
        <w:rPr>
          <w:rFonts w:ascii="Calibri" w:eastAsia="Times New Roman" w:hAnsi="Calibri"/>
          <w:color w:val="0000FF"/>
          <w:sz w:val="24"/>
          <w:szCs w:val="24"/>
          <w:lang w:val="en-US"/>
        </w:rPr>
        <w:t>This has been corrected.</w:t>
      </w:r>
    </w:p>
    <w:p w14:paraId="2AB19394" w14:textId="77777777" w:rsidR="00E36227" w:rsidRPr="00FB0D73" w:rsidRDefault="00E36227" w:rsidP="00FB0D73">
      <w:pPr>
        <w:jc w:val="both"/>
        <w:rPr>
          <w:rFonts w:ascii="Calibri" w:eastAsia="Times New Roman" w:hAnsi="Calibri"/>
          <w:color w:val="000000"/>
          <w:sz w:val="24"/>
          <w:szCs w:val="24"/>
          <w:lang w:val="en-US"/>
        </w:rPr>
      </w:pPr>
    </w:p>
    <w:p w14:paraId="2B23F739" w14:textId="114BF98F" w:rsidR="00C50AC4"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lastRenderedPageBreak/>
        <w:t>Lines 175-180: This is not necessarily true, as different neurons in the TG are different sizes. While these slides may represent the same region of the TG, you cannot rely on the same neurons being present in 3 consecutive sections. In addition, the nucleus will not be present in all of those sections.</w:t>
      </w:r>
    </w:p>
    <w:p w14:paraId="1DCFFFC7" w14:textId="0D0B0A03" w:rsidR="00C50AC4" w:rsidRPr="00FB0D73" w:rsidRDefault="00943E88"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We agree with t</w:t>
      </w:r>
      <w:r w:rsidR="000C37A7" w:rsidRPr="00FB0D73">
        <w:rPr>
          <w:rFonts w:ascii="Calibri" w:eastAsia="Times New Roman" w:hAnsi="Calibri"/>
          <w:color w:val="0000FF"/>
          <w:sz w:val="24"/>
          <w:szCs w:val="24"/>
          <w:lang w:val="en-US"/>
        </w:rPr>
        <w:t xml:space="preserve">he reviewer comment. </w:t>
      </w:r>
      <w:proofErr w:type="gramStart"/>
      <w:r w:rsidR="000C37A7" w:rsidRPr="00FB0D73">
        <w:rPr>
          <w:rFonts w:ascii="Calibri" w:eastAsia="Times New Roman" w:hAnsi="Calibri"/>
          <w:color w:val="0000FF"/>
          <w:sz w:val="24"/>
          <w:szCs w:val="24"/>
          <w:lang w:val="en-US"/>
        </w:rPr>
        <w:t>The main purpose of serial sectioning being to run different staining on sections from the same region of the TG.</w:t>
      </w:r>
      <w:proofErr w:type="gramEnd"/>
      <w:r w:rsidR="000C37A7" w:rsidRPr="00FB0D73">
        <w:rPr>
          <w:rFonts w:ascii="Calibri" w:eastAsia="Times New Roman" w:hAnsi="Calibri"/>
          <w:color w:val="0000FF"/>
          <w:sz w:val="24"/>
          <w:szCs w:val="24"/>
          <w:lang w:val="en-US"/>
        </w:rPr>
        <w:t xml:space="preserve"> We modified the text accordingly.</w:t>
      </w:r>
    </w:p>
    <w:p w14:paraId="7531699C" w14:textId="77777777" w:rsidR="00E36227" w:rsidRPr="00FB0D73" w:rsidRDefault="00E36227" w:rsidP="00FB0D73">
      <w:pPr>
        <w:jc w:val="both"/>
        <w:rPr>
          <w:rFonts w:ascii="Calibri" w:eastAsia="Times New Roman" w:hAnsi="Calibri"/>
          <w:color w:val="000000"/>
          <w:sz w:val="24"/>
          <w:szCs w:val="24"/>
          <w:lang w:val="en-US"/>
        </w:rPr>
      </w:pPr>
    </w:p>
    <w:p w14:paraId="4F94465D" w14:textId="79776A2E" w:rsidR="00C50AC4"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 xml:space="preserve">Lines 194-211: There is no step for cutting the </w:t>
      </w:r>
      <w:proofErr w:type="spellStart"/>
      <w:r w:rsidRPr="00FB0D73">
        <w:rPr>
          <w:rFonts w:ascii="Calibri" w:eastAsia="Times New Roman" w:hAnsi="Calibri"/>
          <w:color w:val="000000"/>
          <w:sz w:val="24"/>
          <w:szCs w:val="24"/>
          <w:lang w:val="en-US"/>
        </w:rPr>
        <w:t>cosmid</w:t>
      </w:r>
      <w:proofErr w:type="spellEnd"/>
      <w:r w:rsidRPr="00FB0D73">
        <w:rPr>
          <w:rFonts w:ascii="Calibri" w:eastAsia="Times New Roman" w:hAnsi="Calibri"/>
          <w:color w:val="000000"/>
          <w:sz w:val="24"/>
          <w:szCs w:val="24"/>
          <w:lang w:val="en-US"/>
        </w:rPr>
        <w:t xml:space="preserve">. Is the entire </w:t>
      </w:r>
      <w:proofErr w:type="spellStart"/>
      <w:r w:rsidRPr="00FB0D73">
        <w:rPr>
          <w:rFonts w:ascii="Calibri" w:eastAsia="Times New Roman" w:hAnsi="Calibri"/>
          <w:color w:val="000000"/>
          <w:sz w:val="24"/>
          <w:szCs w:val="24"/>
          <w:lang w:val="en-US"/>
        </w:rPr>
        <w:t>cosmid</w:t>
      </w:r>
      <w:proofErr w:type="spellEnd"/>
      <w:r w:rsidRPr="00FB0D73">
        <w:rPr>
          <w:rFonts w:ascii="Calibri" w:eastAsia="Times New Roman" w:hAnsi="Calibri"/>
          <w:color w:val="000000"/>
          <w:sz w:val="24"/>
          <w:szCs w:val="24"/>
          <w:lang w:val="en-US"/>
        </w:rPr>
        <w:t xml:space="preserve"> labeled, not cut with restriction enzymes first? This could produce non-specific signal if the </w:t>
      </w:r>
      <w:proofErr w:type="spellStart"/>
      <w:r w:rsidRPr="00FB0D73">
        <w:rPr>
          <w:rFonts w:ascii="Calibri" w:eastAsia="Times New Roman" w:hAnsi="Calibri"/>
          <w:color w:val="000000"/>
          <w:sz w:val="24"/>
          <w:szCs w:val="24"/>
          <w:lang w:val="en-US"/>
        </w:rPr>
        <w:t>cosmid</w:t>
      </w:r>
      <w:proofErr w:type="spellEnd"/>
      <w:r w:rsidRPr="00FB0D73">
        <w:rPr>
          <w:rFonts w:ascii="Calibri" w:eastAsia="Times New Roman" w:hAnsi="Calibri"/>
          <w:color w:val="000000"/>
          <w:sz w:val="24"/>
          <w:szCs w:val="24"/>
          <w:lang w:val="en-US"/>
        </w:rPr>
        <w:t xml:space="preserve"> backbone binds to cellular or viral sequences. Step 5 - "the probe is considered to be?" is the actual probe concentration not assayed? It's just assumed to be that concentration?</w:t>
      </w:r>
    </w:p>
    <w:p w14:paraId="0CF519A7" w14:textId="5AF1D176" w:rsidR="000C37A7" w:rsidRPr="00FB0D73" w:rsidRDefault="000C37A7" w:rsidP="00FB0D73">
      <w:pPr>
        <w:jc w:val="both"/>
        <w:rPr>
          <w:rFonts w:ascii="Calibri" w:eastAsia="Times New Roman" w:hAnsi="Calibri"/>
          <w:color w:val="FF0000"/>
          <w:sz w:val="24"/>
          <w:szCs w:val="24"/>
          <w:lang w:val="en-US"/>
        </w:rPr>
      </w:pPr>
      <w:r w:rsidRPr="00FB0D73">
        <w:rPr>
          <w:rFonts w:ascii="Calibri" w:eastAsia="Times New Roman" w:hAnsi="Calibri"/>
          <w:color w:val="0000FF"/>
          <w:sz w:val="24"/>
          <w:szCs w:val="24"/>
          <w:u w:val="single"/>
          <w:lang w:val="en-US"/>
        </w:rPr>
        <w:t>Answers</w:t>
      </w:r>
      <w:r w:rsidRPr="00FB0D73">
        <w:rPr>
          <w:rFonts w:ascii="Calibri" w:eastAsia="Times New Roman" w:hAnsi="Calibri"/>
          <w:color w:val="0000FF"/>
          <w:sz w:val="24"/>
          <w:szCs w:val="24"/>
          <w:lang w:val="en-US"/>
        </w:rPr>
        <w:t>:</w:t>
      </w:r>
    </w:p>
    <w:p w14:paraId="065C4C29" w14:textId="59B9AD37" w:rsidR="00C50AC4" w:rsidRPr="00FB0D73" w:rsidRDefault="00C220C0"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lang w:val="en-US"/>
        </w:rPr>
        <w:t xml:space="preserve">- </w:t>
      </w:r>
      <w:r w:rsidR="00C50AC4" w:rsidRPr="00FB0D73">
        <w:rPr>
          <w:rFonts w:ascii="Calibri" w:eastAsia="Times New Roman" w:hAnsi="Calibri"/>
          <w:color w:val="0000FF"/>
          <w:sz w:val="24"/>
          <w:szCs w:val="24"/>
          <w:lang w:val="en-US"/>
        </w:rPr>
        <w:t xml:space="preserve">Indeed, the </w:t>
      </w:r>
      <w:proofErr w:type="spellStart"/>
      <w:r w:rsidR="00C50AC4" w:rsidRPr="00FB0D73">
        <w:rPr>
          <w:rFonts w:ascii="Calibri" w:eastAsia="Times New Roman" w:hAnsi="Calibri"/>
          <w:color w:val="0000FF"/>
          <w:sz w:val="24"/>
          <w:szCs w:val="24"/>
          <w:lang w:val="en-US"/>
        </w:rPr>
        <w:t>cosmids</w:t>
      </w:r>
      <w:proofErr w:type="spellEnd"/>
      <w:r w:rsidR="00C50AC4" w:rsidRPr="00FB0D73">
        <w:rPr>
          <w:rFonts w:ascii="Calibri" w:eastAsia="Times New Roman" w:hAnsi="Calibri"/>
          <w:color w:val="0000FF"/>
          <w:sz w:val="24"/>
          <w:szCs w:val="24"/>
          <w:lang w:val="en-US"/>
        </w:rPr>
        <w:t xml:space="preserve"> are not cut</w:t>
      </w:r>
      <w:r w:rsidR="00AD46BD" w:rsidRPr="00FB0D73">
        <w:rPr>
          <w:rFonts w:ascii="Calibri" w:eastAsia="Times New Roman" w:hAnsi="Calibri"/>
          <w:color w:val="0000FF"/>
          <w:sz w:val="24"/>
          <w:szCs w:val="24"/>
          <w:lang w:val="en-US"/>
        </w:rPr>
        <w:t xml:space="preserve"> for nick-translation labeling. We used whole </w:t>
      </w:r>
      <w:proofErr w:type="spellStart"/>
      <w:r w:rsidR="00AD46BD" w:rsidRPr="00FB0D73">
        <w:rPr>
          <w:rFonts w:ascii="Calibri" w:eastAsia="Times New Roman" w:hAnsi="Calibri"/>
          <w:color w:val="0000FF"/>
          <w:sz w:val="24"/>
          <w:szCs w:val="24"/>
          <w:lang w:val="en-US"/>
        </w:rPr>
        <w:t>cosmid</w:t>
      </w:r>
      <w:proofErr w:type="spellEnd"/>
      <w:r w:rsidR="00AD46BD" w:rsidRPr="00FB0D73">
        <w:rPr>
          <w:rFonts w:ascii="Calibri" w:eastAsia="Times New Roman" w:hAnsi="Calibri"/>
          <w:color w:val="0000FF"/>
          <w:sz w:val="24"/>
          <w:szCs w:val="24"/>
          <w:lang w:val="en-US"/>
        </w:rPr>
        <w:t xml:space="preserve"> vectors to generate probes in a more convenient manner, as gel purification of large DNA fragments is difficult. We ran control experiment with empty </w:t>
      </w:r>
      <w:proofErr w:type="spellStart"/>
      <w:r w:rsidR="00AD46BD" w:rsidRPr="00FB0D73">
        <w:rPr>
          <w:rFonts w:ascii="Calibri" w:eastAsia="Times New Roman" w:hAnsi="Calibri"/>
          <w:color w:val="0000FF"/>
          <w:sz w:val="24"/>
          <w:szCs w:val="24"/>
          <w:lang w:val="en-US"/>
        </w:rPr>
        <w:t>cosmid</w:t>
      </w:r>
      <w:proofErr w:type="spellEnd"/>
      <w:r w:rsidR="00AD46BD" w:rsidRPr="00FB0D73">
        <w:rPr>
          <w:rFonts w:ascii="Calibri" w:eastAsia="Times New Roman" w:hAnsi="Calibri"/>
          <w:color w:val="0000FF"/>
          <w:sz w:val="24"/>
          <w:szCs w:val="24"/>
          <w:lang w:val="en-US"/>
        </w:rPr>
        <w:t xml:space="preserve"> in parallel. We added a sentence after </w:t>
      </w:r>
      <w:r w:rsidR="000C37A7" w:rsidRPr="00FB0D73">
        <w:rPr>
          <w:rFonts w:ascii="Calibri" w:eastAsia="Times New Roman" w:hAnsi="Calibri"/>
          <w:color w:val="0000FF"/>
          <w:sz w:val="24"/>
          <w:szCs w:val="24"/>
          <w:lang w:val="en-US"/>
        </w:rPr>
        <w:t xml:space="preserve">part V. </w:t>
      </w:r>
      <w:r w:rsidR="00AD46BD" w:rsidRPr="00FB0D73">
        <w:rPr>
          <w:rFonts w:ascii="Calibri" w:eastAsia="Times New Roman" w:hAnsi="Calibri"/>
          <w:color w:val="0000FF"/>
          <w:sz w:val="24"/>
          <w:szCs w:val="24"/>
          <w:lang w:val="en-US"/>
        </w:rPr>
        <w:t>step 1 to clarify this point.</w:t>
      </w:r>
    </w:p>
    <w:p w14:paraId="1DE2635D" w14:textId="2574F6B4" w:rsidR="00C220C0" w:rsidRPr="00FB0D73" w:rsidRDefault="00C220C0"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lang w:val="en-US"/>
        </w:rPr>
        <w:t xml:space="preserve">- Regarding the probe concentration, it cannot be reliably measured at this point, because of the fluorescence and the presence of </w:t>
      </w:r>
      <w:proofErr w:type="spellStart"/>
      <w:r w:rsidRPr="00FB0D73">
        <w:rPr>
          <w:rFonts w:ascii="Calibri" w:eastAsia="Times New Roman" w:hAnsi="Calibri"/>
          <w:color w:val="0000FF"/>
          <w:sz w:val="24"/>
          <w:szCs w:val="24"/>
          <w:lang w:val="en-US"/>
        </w:rPr>
        <w:t>formamid</w:t>
      </w:r>
      <w:r w:rsidR="00583944" w:rsidRPr="00FB0D73">
        <w:rPr>
          <w:rFonts w:ascii="Calibri" w:eastAsia="Times New Roman" w:hAnsi="Calibri"/>
          <w:color w:val="0000FF"/>
          <w:sz w:val="24"/>
          <w:szCs w:val="24"/>
          <w:lang w:val="en-US"/>
        </w:rPr>
        <w:t>e</w:t>
      </w:r>
      <w:proofErr w:type="spellEnd"/>
      <w:r w:rsidRPr="00FB0D73">
        <w:rPr>
          <w:rFonts w:ascii="Calibri" w:eastAsia="Times New Roman" w:hAnsi="Calibri"/>
          <w:color w:val="0000FF"/>
          <w:sz w:val="24"/>
          <w:szCs w:val="24"/>
          <w:lang w:val="en-US"/>
        </w:rPr>
        <w:t xml:space="preserve">. Consequently, we use the quantity of DNA template used to make the probe as our reference. The protocol being based on 2µg of DNA template and 100µL of </w:t>
      </w:r>
      <w:proofErr w:type="spellStart"/>
      <w:r w:rsidRPr="00FB0D73">
        <w:rPr>
          <w:rFonts w:ascii="Calibri" w:eastAsia="Times New Roman" w:hAnsi="Calibri"/>
          <w:color w:val="0000FF"/>
          <w:sz w:val="24"/>
          <w:szCs w:val="24"/>
          <w:lang w:val="en-US"/>
        </w:rPr>
        <w:t>formamid</w:t>
      </w:r>
      <w:r w:rsidR="00583944" w:rsidRPr="00FB0D73">
        <w:rPr>
          <w:rFonts w:ascii="Calibri" w:eastAsia="Times New Roman" w:hAnsi="Calibri"/>
          <w:color w:val="0000FF"/>
          <w:sz w:val="24"/>
          <w:szCs w:val="24"/>
          <w:lang w:val="en-US"/>
        </w:rPr>
        <w:t>e</w:t>
      </w:r>
      <w:proofErr w:type="spellEnd"/>
      <w:r w:rsidRPr="00FB0D73">
        <w:rPr>
          <w:rFonts w:ascii="Calibri" w:eastAsia="Times New Roman" w:hAnsi="Calibri"/>
          <w:color w:val="0000FF"/>
          <w:sz w:val="24"/>
          <w:szCs w:val="24"/>
          <w:lang w:val="en-US"/>
        </w:rPr>
        <w:t xml:space="preserve">, </w:t>
      </w:r>
      <w:r w:rsidR="005D6075" w:rsidRPr="00FB0D73">
        <w:rPr>
          <w:rFonts w:ascii="Calibri" w:eastAsia="Times New Roman" w:hAnsi="Calibri"/>
          <w:color w:val="0000FF"/>
          <w:sz w:val="24"/>
          <w:szCs w:val="24"/>
          <w:lang w:val="en-US"/>
        </w:rPr>
        <w:t>it is</w:t>
      </w:r>
      <w:r w:rsidRPr="00FB0D73">
        <w:rPr>
          <w:rFonts w:ascii="Calibri" w:eastAsia="Times New Roman" w:hAnsi="Calibri"/>
          <w:color w:val="0000FF"/>
          <w:sz w:val="24"/>
          <w:szCs w:val="24"/>
          <w:lang w:val="en-US"/>
        </w:rPr>
        <w:t xml:space="preserve"> considered to be 20ng/µL</w:t>
      </w:r>
      <w:r w:rsidR="005D6075" w:rsidRPr="00FB0D73">
        <w:rPr>
          <w:rFonts w:ascii="Calibri" w:eastAsia="Times New Roman" w:hAnsi="Calibri"/>
          <w:color w:val="0000FF"/>
          <w:sz w:val="24"/>
          <w:szCs w:val="24"/>
          <w:lang w:val="en-US"/>
        </w:rPr>
        <w:t>.</w:t>
      </w:r>
      <w:r w:rsidR="000C37A7" w:rsidRPr="00FB0D73">
        <w:rPr>
          <w:rFonts w:ascii="Calibri" w:eastAsia="Times New Roman" w:hAnsi="Calibri"/>
          <w:color w:val="0000FF"/>
          <w:sz w:val="24"/>
          <w:szCs w:val="24"/>
          <w:lang w:val="en-US"/>
        </w:rPr>
        <w:t xml:space="preserve"> The text has been modified accordingly.</w:t>
      </w:r>
    </w:p>
    <w:p w14:paraId="16CDCDB6" w14:textId="77777777" w:rsidR="000C37A7" w:rsidRPr="00FB0D73" w:rsidRDefault="000C37A7" w:rsidP="00FB0D73">
      <w:pPr>
        <w:jc w:val="both"/>
        <w:rPr>
          <w:rFonts w:ascii="Calibri" w:eastAsia="Times New Roman" w:hAnsi="Calibri"/>
          <w:color w:val="000000"/>
          <w:sz w:val="24"/>
          <w:szCs w:val="24"/>
          <w:lang w:val="en-US"/>
        </w:rPr>
      </w:pPr>
    </w:p>
    <w:p w14:paraId="110AAF8B" w14:textId="7B12AEEE" w:rsidR="006B73DA"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222: "unmasking setting" - is that the heat setting?</w:t>
      </w:r>
    </w:p>
    <w:p w14:paraId="61FD2948" w14:textId="390B218B" w:rsidR="006B73DA" w:rsidRPr="00FB0D73" w:rsidRDefault="000C37A7"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6B73DA" w:rsidRPr="00FB0D73">
        <w:rPr>
          <w:rFonts w:ascii="Calibri" w:eastAsia="Times New Roman" w:hAnsi="Calibri"/>
          <w:color w:val="0000FF"/>
          <w:sz w:val="24"/>
          <w:szCs w:val="24"/>
          <w:lang w:val="en-US"/>
        </w:rPr>
        <w:t>Yes, this is the pre-heating step. We modified the text to clarify this point.</w:t>
      </w:r>
    </w:p>
    <w:p w14:paraId="319C8DC1" w14:textId="77777777" w:rsidR="000C37A7" w:rsidRPr="00FB0D73" w:rsidRDefault="000C37A7" w:rsidP="00FB0D73">
      <w:pPr>
        <w:jc w:val="both"/>
        <w:rPr>
          <w:rFonts w:ascii="Calibri" w:eastAsia="Times New Roman" w:hAnsi="Calibri"/>
          <w:color w:val="000000"/>
          <w:sz w:val="24"/>
          <w:szCs w:val="24"/>
          <w:lang w:val="en-US"/>
        </w:rPr>
      </w:pPr>
    </w:p>
    <w:p w14:paraId="48259B6D" w14:textId="70596C4C" w:rsidR="00C2279A"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304: This is a personal opinion - I think since this is a methods paper, all of the methods should be included here instead of "as previously described in?" If most of the individual procedures were described elsewhere, there is really no point in publishing a consolidated methods paper if the authors are simply going to refer the reader to other sources.</w:t>
      </w:r>
    </w:p>
    <w:p w14:paraId="65C8907E" w14:textId="12F31DCA" w:rsidR="00C2279A" w:rsidRPr="00FB0D73" w:rsidRDefault="000C37A7"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9F2977" w:rsidRPr="00FB0D73">
        <w:rPr>
          <w:rFonts w:ascii="Calibri" w:eastAsia="Times New Roman" w:hAnsi="Calibri"/>
          <w:color w:val="0000FF"/>
          <w:sz w:val="24"/>
          <w:szCs w:val="24"/>
          <w:lang w:val="en-US"/>
        </w:rPr>
        <w:t>We agree that referring to</w:t>
      </w:r>
      <w:r w:rsidR="00CF0BB5" w:rsidRPr="00FB0D73">
        <w:rPr>
          <w:rFonts w:ascii="Calibri" w:eastAsia="Times New Roman" w:hAnsi="Calibri"/>
          <w:color w:val="0000FF"/>
          <w:sz w:val="24"/>
          <w:szCs w:val="24"/>
          <w:lang w:val="en-US"/>
        </w:rPr>
        <w:t xml:space="preserve"> a previous publication was not in the "spirit" of a method paper. We modified and e</w:t>
      </w:r>
      <w:r w:rsidR="009F2977" w:rsidRPr="00FB0D73">
        <w:rPr>
          <w:rFonts w:ascii="Calibri" w:eastAsia="Times New Roman" w:hAnsi="Calibri"/>
          <w:color w:val="0000FF"/>
          <w:sz w:val="24"/>
          <w:szCs w:val="24"/>
          <w:lang w:val="en-US"/>
        </w:rPr>
        <w:t>x</w:t>
      </w:r>
      <w:r w:rsidR="00CF0BB5" w:rsidRPr="00FB0D73">
        <w:rPr>
          <w:rFonts w:ascii="Calibri" w:eastAsia="Times New Roman" w:hAnsi="Calibri"/>
          <w:color w:val="0000FF"/>
          <w:sz w:val="24"/>
          <w:szCs w:val="24"/>
          <w:lang w:val="en-US"/>
        </w:rPr>
        <w:t xml:space="preserve">tended the description of the </w:t>
      </w:r>
      <w:proofErr w:type="spellStart"/>
      <w:r w:rsidR="00CF0BB5" w:rsidRPr="00FB0D73">
        <w:rPr>
          <w:rFonts w:ascii="Calibri" w:eastAsia="Times New Roman" w:hAnsi="Calibri"/>
          <w:color w:val="0000FF"/>
          <w:sz w:val="24"/>
          <w:szCs w:val="24"/>
          <w:lang w:val="en-US"/>
        </w:rPr>
        <w:t>ribo</w:t>
      </w:r>
      <w:proofErr w:type="spellEnd"/>
      <w:r w:rsidR="00CF0BB5" w:rsidRPr="00FB0D73">
        <w:rPr>
          <w:rFonts w:ascii="Calibri" w:eastAsia="Times New Roman" w:hAnsi="Calibri"/>
          <w:color w:val="0000FF"/>
          <w:sz w:val="24"/>
          <w:szCs w:val="24"/>
          <w:lang w:val="en-US"/>
        </w:rPr>
        <w:t>-probe preparation.</w:t>
      </w:r>
    </w:p>
    <w:p w14:paraId="50827D1D" w14:textId="77777777" w:rsidR="00AD2F18" w:rsidRPr="00FB0D73" w:rsidRDefault="00AD2F18" w:rsidP="00FB0D73">
      <w:pPr>
        <w:jc w:val="both"/>
        <w:rPr>
          <w:rFonts w:ascii="Calibri" w:eastAsia="Times New Roman" w:hAnsi="Calibri"/>
          <w:color w:val="000000"/>
          <w:sz w:val="24"/>
          <w:szCs w:val="24"/>
          <w:lang w:val="en-US"/>
        </w:rPr>
      </w:pPr>
    </w:p>
    <w:p w14:paraId="4EC854EF" w14:textId="77777777" w:rsidR="00AD2F18"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359: Which commercial kit is used?</w:t>
      </w:r>
    </w:p>
    <w:p w14:paraId="603BD8D8" w14:textId="77777777" w:rsidR="00AD2F18"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367: Which manufacturer?</w:t>
      </w:r>
    </w:p>
    <w:p w14:paraId="5A5C2131" w14:textId="72FAB52D" w:rsidR="0087641E"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t>Line 416: Which manufacturer?</w:t>
      </w:r>
    </w:p>
    <w:p w14:paraId="46A530DE" w14:textId="5E1D9E94" w:rsidR="00AD2F18" w:rsidRPr="00FB0D73" w:rsidRDefault="000C37A7" w:rsidP="00FB0D73">
      <w:pP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87641E" w:rsidRPr="00FB0D73">
        <w:rPr>
          <w:rFonts w:ascii="Calibri" w:eastAsia="Times New Roman" w:hAnsi="Calibri"/>
          <w:color w:val="0000FF"/>
          <w:sz w:val="24"/>
          <w:szCs w:val="24"/>
          <w:lang w:val="en-US"/>
        </w:rPr>
        <w:t>For lines 359, 367 and 416, the reference to the reagent table has been clarified. Editorial policy does not allow including commercial name and trademarks in the main text.</w:t>
      </w:r>
    </w:p>
    <w:p w14:paraId="126B2113" w14:textId="77777777" w:rsidR="00AD2F18" w:rsidRPr="00FB0D73" w:rsidRDefault="00AD2F18" w:rsidP="00FB0D73">
      <w:pPr>
        <w:jc w:val="both"/>
        <w:rPr>
          <w:rFonts w:ascii="Calibri" w:eastAsia="Times New Roman" w:hAnsi="Calibri"/>
          <w:color w:val="000000"/>
          <w:sz w:val="24"/>
          <w:szCs w:val="24"/>
          <w:lang w:val="en-US"/>
        </w:rPr>
      </w:pPr>
    </w:p>
    <w:p w14:paraId="1B723277" w14:textId="4A50A231" w:rsidR="0087641E" w:rsidRPr="00FB0D73" w:rsidRDefault="00D63C9A" w:rsidP="00FB0D73">
      <w:pPr>
        <w:jc w:val="both"/>
        <w:rPr>
          <w:rFonts w:ascii="Calibri" w:eastAsia="Times New Roman" w:hAnsi="Calibri"/>
          <w:color w:val="000000"/>
          <w:sz w:val="24"/>
          <w:szCs w:val="24"/>
          <w:lang w:val="en-US"/>
        </w:rPr>
      </w:pPr>
      <w:r w:rsidRPr="00FB0D73">
        <w:rPr>
          <w:rFonts w:ascii="Calibri" w:eastAsia="Times New Roman" w:hAnsi="Calibri"/>
          <w:color w:val="000000"/>
          <w:sz w:val="24"/>
          <w:szCs w:val="24"/>
          <w:lang w:val="en-US"/>
        </w:rPr>
        <w:lastRenderedPageBreak/>
        <w:t xml:space="preserve">Line 463: A novice may not know where to find an anti-fading agent or understand which is best to use. It would be best to state which mounting agent is used by the authors. </w:t>
      </w:r>
      <w:proofErr w:type="spellStart"/>
      <w:r w:rsidRPr="00FB0D73">
        <w:rPr>
          <w:rFonts w:ascii="Calibri" w:eastAsia="Times New Roman" w:hAnsi="Calibri"/>
          <w:color w:val="000000"/>
          <w:sz w:val="24"/>
          <w:szCs w:val="24"/>
          <w:lang w:val="en-US"/>
        </w:rPr>
        <w:t>Vectashield</w:t>
      </w:r>
      <w:proofErr w:type="spellEnd"/>
      <w:r w:rsidRPr="00FB0D73">
        <w:rPr>
          <w:rFonts w:ascii="Calibri" w:eastAsia="Times New Roman" w:hAnsi="Calibri"/>
          <w:color w:val="000000"/>
          <w:sz w:val="24"/>
          <w:szCs w:val="24"/>
          <w:lang w:val="en-US"/>
        </w:rPr>
        <w:t xml:space="preserve"> is listed in the reagent list, but why not just say </w:t>
      </w:r>
      <w:proofErr w:type="spellStart"/>
      <w:r w:rsidRPr="00FB0D73">
        <w:rPr>
          <w:rFonts w:ascii="Calibri" w:eastAsia="Times New Roman" w:hAnsi="Calibri"/>
          <w:color w:val="000000"/>
          <w:sz w:val="24"/>
          <w:szCs w:val="24"/>
          <w:lang w:val="en-US"/>
        </w:rPr>
        <w:t>Vectashield</w:t>
      </w:r>
      <w:proofErr w:type="spellEnd"/>
      <w:r w:rsidRPr="00FB0D73">
        <w:rPr>
          <w:rFonts w:ascii="Calibri" w:eastAsia="Times New Roman" w:hAnsi="Calibri"/>
          <w:color w:val="000000"/>
          <w:sz w:val="24"/>
          <w:szCs w:val="24"/>
          <w:lang w:val="en-US"/>
        </w:rPr>
        <w:t xml:space="preserve"> here too?</w:t>
      </w:r>
    </w:p>
    <w:p w14:paraId="697F115E" w14:textId="2034629E" w:rsidR="00AD2F18" w:rsidRPr="00FB0D73" w:rsidRDefault="000C37A7" w:rsidP="00FB0D73">
      <w:pPr>
        <w:pBdr>
          <w:bottom w:val="single" w:sz="12" w:space="1" w:color="auto"/>
        </w:pBdr>
        <w:jc w:val="both"/>
        <w:rPr>
          <w:rFonts w:ascii="Calibri" w:eastAsia="Times New Roman" w:hAnsi="Calibri"/>
          <w:color w:val="0000FF"/>
          <w:sz w:val="24"/>
          <w:szCs w:val="24"/>
          <w:lang w:val="en-US"/>
        </w:rPr>
      </w:pPr>
      <w:r w:rsidRPr="00FB0D73">
        <w:rPr>
          <w:rFonts w:ascii="Calibri" w:eastAsia="Times New Roman" w:hAnsi="Calibri"/>
          <w:color w:val="0000FF"/>
          <w:sz w:val="24"/>
          <w:szCs w:val="24"/>
          <w:u w:val="single"/>
          <w:lang w:val="en-US"/>
        </w:rPr>
        <w:t>Answer</w:t>
      </w:r>
      <w:r w:rsidRPr="00FB0D73">
        <w:rPr>
          <w:rFonts w:ascii="Calibri" w:eastAsia="Times New Roman" w:hAnsi="Calibri"/>
          <w:color w:val="0000FF"/>
          <w:sz w:val="24"/>
          <w:szCs w:val="24"/>
          <w:lang w:val="en-US"/>
        </w:rPr>
        <w:t xml:space="preserve">: </w:t>
      </w:r>
      <w:r w:rsidR="0087641E" w:rsidRPr="00FB0D73">
        <w:rPr>
          <w:rFonts w:ascii="Calibri" w:eastAsia="Times New Roman" w:hAnsi="Calibri"/>
          <w:color w:val="0000FF"/>
          <w:sz w:val="24"/>
          <w:szCs w:val="24"/>
          <w:lang w:val="en-US"/>
        </w:rPr>
        <w:t xml:space="preserve">As mentioned above, editorial policy does not allow including commercial name and trademarks in the main text. We modified the table </w:t>
      </w:r>
      <w:r w:rsidR="00F25751" w:rsidRPr="00FB0D73">
        <w:rPr>
          <w:rFonts w:ascii="Calibri" w:eastAsia="Times New Roman" w:hAnsi="Calibri"/>
          <w:color w:val="0000FF"/>
          <w:sz w:val="24"/>
          <w:szCs w:val="24"/>
          <w:lang w:val="en-US"/>
        </w:rPr>
        <w:t xml:space="preserve">of reagent </w:t>
      </w:r>
      <w:r w:rsidR="0087641E" w:rsidRPr="00FB0D73">
        <w:rPr>
          <w:rFonts w:ascii="Calibri" w:eastAsia="Times New Roman" w:hAnsi="Calibri"/>
          <w:color w:val="0000FF"/>
          <w:sz w:val="24"/>
          <w:szCs w:val="24"/>
          <w:lang w:val="en-US"/>
        </w:rPr>
        <w:t>to clarify this point.</w:t>
      </w:r>
    </w:p>
    <w:sectPr w:rsidR="00AD2F18" w:rsidRPr="00FB0D73" w:rsidSect="00A01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A14EF"/>
    <w:multiLevelType w:val="hybridMultilevel"/>
    <w:tmpl w:val="CF766A78"/>
    <w:lvl w:ilvl="0" w:tplc="A64E949C">
      <w:start w:val="2"/>
      <w:numFmt w:val="bullet"/>
      <w:lvlText w:val=""/>
      <w:lvlJc w:val="left"/>
      <w:pPr>
        <w:ind w:left="720" w:hanging="360"/>
      </w:pPr>
      <w:rPr>
        <w:rFonts w:ascii="Symbol" w:eastAsia="Times New Roman"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9A"/>
    <w:rsid w:val="00001664"/>
    <w:rsid w:val="00003751"/>
    <w:rsid w:val="000501DF"/>
    <w:rsid w:val="000628AA"/>
    <w:rsid w:val="00080A4A"/>
    <w:rsid w:val="000829F0"/>
    <w:rsid w:val="00093C37"/>
    <w:rsid w:val="000C37A7"/>
    <w:rsid w:val="000C57FD"/>
    <w:rsid w:val="000D33F9"/>
    <w:rsid w:val="001239D3"/>
    <w:rsid w:val="0014199D"/>
    <w:rsid w:val="00142753"/>
    <w:rsid w:val="00155169"/>
    <w:rsid w:val="00182BB2"/>
    <w:rsid w:val="00192CCE"/>
    <w:rsid w:val="001A3F5B"/>
    <w:rsid w:val="001C09E4"/>
    <w:rsid w:val="001E6647"/>
    <w:rsid w:val="0021682D"/>
    <w:rsid w:val="00230511"/>
    <w:rsid w:val="002527BF"/>
    <w:rsid w:val="00253344"/>
    <w:rsid w:val="00263852"/>
    <w:rsid w:val="00286B93"/>
    <w:rsid w:val="002925AA"/>
    <w:rsid w:val="00296B70"/>
    <w:rsid w:val="002C09B7"/>
    <w:rsid w:val="002D5853"/>
    <w:rsid w:val="002D5C16"/>
    <w:rsid w:val="00314F9C"/>
    <w:rsid w:val="00324DC5"/>
    <w:rsid w:val="00374283"/>
    <w:rsid w:val="00386A2F"/>
    <w:rsid w:val="003A23E1"/>
    <w:rsid w:val="003A268C"/>
    <w:rsid w:val="003C4458"/>
    <w:rsid w:val="003E43FC"/>
    <w:rsid w:val="003E5C29"/>
    <w:rsid w:val="00416003"/>
    <w:rsid w:val="00432BEB"/>
    <w:rsid w:val="00433013"/>
    <w:rsid w:val="00435D59"/>
    <w:rsid w:val="00450683"/>
    <w:rsid w:val="004721E9"/>
    <w:rsid w:val="0047782A"/>
    <w:rsid w:val="00492716"/>
    <w:rsid w:val="004B2B24"/>
    <w:rsid w:val="004D309B"/>
    <w:rsid w:val="004E6F85"/>
    <w:rsid w:val="00503B06"/>
    <w:rsid w:val="0054389C"/>
    <w:rsid w:val="005512BC"/>
    <w:rsid w:val="00557AD7"/>
    <w:rsid w:val="00572C4D"/>
    <w:rsid w:val="00583944"/>
    <w:rsid w:val="005A3F79"/>
    <w:rsid w:val="005A5FBB"/>
    <w:rsid w:val="005B0F0D"/>
    <w:rsid w:val="005D6075"/>
    <w:rsid w:val="005F522A"/>
    <w:rsid w:val="006062CC"/>
    <w:rsid w:val="0062017F"/>
    <w:rsid w:val="00656489"/>
    <w:rsid w:val="006657FA"/>
    <w:rsid w:val="006B27C4"/>
    <w:rsid w:val="006B73DA"/>
    <w:rsid w:val="006D5DEA"/>
    <w:rsid w:val="00750313"/>
    <w:rsid w:val="007552AF"/>
    <w:rsid w:val="00771704"/>
    <w:rsid w:val="0078389E"/>
    <w:rsid w:val="007F2A9A"/>
    <w:rsid w:val="007F2B13"/>
    <w:rsid w:val="007F63AF"/>
    <w:rsid w:val="00836A08"/>
    <w:rsid w:val="00846C5F"/>
    <w:rsid w:val="00852036"/>
    <w:rsid w:val="008544CA"/>
    <w:rsid w:val="0085765F"/>
    <w:rsid w:val="008579A4"/>
    <w:rsid w:val="0087641E"/>
    <w:rsid w:val="00897517"/>
    <w:rsid w:val="008B7EAB"/>
    <w:rsid w:val="008C2923"/>
    <w:rsid w:val="008F3B68"/>
    <w:rsid w:val="008F688A"/>
    <w:rsid w:val="00943E88"/>
    <w:rsid w:val="009477F2"/>
    <w:rsid w:val="009826D2"/>
    <w:rsid w:val="009A01E1"/>
    <w:rsid w:val="009A497A"/>
    <w:rsid w:val="009B70FD"/>
    <w:rsid w:val="009F2977"/>
    <w:rsid w:val="00A0128E"/>
    <w:rsid w:val="00A02926"/>
    <w:rsid w:val="00A10936"/>
    <w:rsid w:val="00A23078"/>
    <w:rsid w:val="00A5478A"/>
    <w:rsid w:val="00A73C7A"/>
    <w:rsid w:val="00A90CD3"/>
    <w:rsid w:val="00AB0C55"/>
    <w:rsid w:val="00AB677F"/>
    <w:rsid w:val="00AD2F18"/>
    <w:rsid w:val="00AD46BD"/>
    <w:rsid w:val="00AE5760"/>
    <w:rsid w:val="00AE797E"/>
    <w:rsid w:val="00B15210"/>
    <w:rsid w:val="00B2654C"/>
    <w:rsid w:val="00B41B04"/>
    <w:rsid w:val="00B83AF6"/>
    <w:rsid w:val="00BA6FFE"/>
    <w:rsid w:val="00BB1782"/>
    <w:rsid w:val="00BC3BA8"/>
    <w:rsid w:val="00BC3FE7"/>
    <w:rsid w:val="00C05887"/>
    <w:rsid w:val="00C220C0"/>
    <w:rsid w:val="00C2279A"/>
    <w:rsid w:val="00C32CA8"/>
    <w:rsid w:val="00C4598C"/>
    <w:rsid w:val="00C5060B"/>
    <w:rsid w:val="00C50AC4"/>
    <w:rsid w:val="00C574EA"/>
    <w:rsid w:val="00C6751D"/>
    <w:rsid w:val="00C777B0"/>
    <w:rsid w:val="00C90B61"/>
    <w:rsid w:val="00CA37D4"/>
    <w:rsid w:val="00CB310C"/>
    <w:rsid w:val="00CB3D6C"/>
    <w:rsid w:val="00CB4A5E"/>
    <w:rsid w:val="00CE15DA"/>
    <w:rsid w:val="00CE78B2"/>
    <w:rsid w:val="00CF0BB5"/>
    <w:rsid w:val="00D00F39"/>
    <w:rsid w:val="00D202D4"/>
    <w:rsid w:val="00D20B53"/>
    <w:rsid w:val="00D31B19"/>
    <w:rsid w:val="00D33AC4"/>
    <w:rsid w:val="00D57976"/>
    <w:rsid w:val="00D63C9A"/>
    <w:rsid w:val="00DA417C"/>
    <w:rsid w:val="00DB1A33"/>
    <w:rsid w:val="00DB5CB5"/>
    <w:rsid w:val="00DD2F52"/>
    <w:rsid w:val="00DD7CF6"/>
    <w:rsid w:val="00E04AEF"/>
    <w:rsid w:val="00E23696"/>
    <w:rsid w:val="00E2402F"/>
    <w:rsid w:val="00E36227"/>
    <w:rsid w:val="00E41802"/>
    <w:rsid w:val="00E6470F"/>
    <w:rsid w:val="00ED5E90"/>
    <w:rsid w:val="00EF5508"/>
    <w:rsid w:val="00F25751"/>
    <w:rsid w:val="00F54D44"/>
    <w:rsid w:val="00F74BE6"/>
    <w:rsid w:val="00FB0D73"/>
    <w:rsid w:val="00FB428D"/>
    <w:rsid w:val="00FC3664"/>
    <w:rsid w:val="00FC485C"/>
    <w:rsid w:val="00FE1E66"/>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38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0" w:defSemiHidden="0" w:defUnhideWhenUsed="0" w:defQFormat="0" w:count="276"/>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63C9A"/>
    <w:rPr>
      <w:i/>
      <w:iCs/>
    </w:rPr>
  </w:style>
  <w:style w:type="paragraph" w:styleId="Paragraphedeliste">
    <w:name w:val="List Paragraph"/>
    <w:basedOn w:val="Normal"/>
    <w:rsid w:val="009B70F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0" w:defSemiHidden="0" w:defUnhideWhenUsed="0" w:defQFormat="0" w:count="276"/>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63C9A"/>
    <w:rPr>
      <w:i/>
      <w:iCs/>
    </w:rPr>
  </w:style>
  <w:style w:type="paragraph" w:styleId="Paragraphedeliste">
    <w:name w:val="List Paragraph"/>
    <w:basedOn w:val="Normal"/>
    <w:rsid w:val="009B7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46794">
      <w:bodyDiv w:val="1"/>
      <w:marLeft w:val="0"/>
      <w:marRight w:val="0"/>
      <w:marTop w:val="0"/>
      <w:marBottom w:val="0"/>
      <w:divBdr>
        <w:top w:val="none" w:sz="0" w:space="0" w:color="auto"/>
        <w:left w:val="none" w:sz="0" w:space="0" w:color="auto"/>
        <w:bottom w:val="none" w:sz="0" w:space="0" w:color="auto"/>
        <w:right w:val="none" w:sz="0" w:space="0" w:color="auto"/>
      </w:divBdr>
      <w:divsChild>
        <w:div w:id="420419690">
          <w:marLeft w:val="0"/>
          <w:marRight w:val="0"/>
          <w:marTop w:val="0"/>
          <w:marBottom w:val="0"/>
          <w:divBdr>
            <w:top w:val="none" w:sz="0" w:space="0" w:color="auto"/>
            <w:left w:val="none" w:sz="0" w:space="0" w:color="auto"/>
            <w:bottom w:val="none" w:sz="0" w:space="0" w:color="auto"/>
            <w:right w:val="none" w:sz="0" w:space="0" w:color="auto"/>
          </w:divBdr>
        </w:div>
        <w:div w:id="761268241">
          <w:marLeft w:val="0"/>
          <w:marRight w:val="0"/>
          <w:marTop w:val="0"/>
          <w:marBottom w:val="0"/>
          <w:divBdr>
            <w:top w:val="none" w:sz="0" w:space="0" w:color="auto"/>
            <w:left w:val="none" w:sz="0" w:space="0" w:color="auto"/>
            <w:bottom w:val="none" w:sz="0" w:space="0" w:color="auto"/>
            <w:right w:val="none" w:sz="0" w:space="0" w:color="auto"/>
          </w:divBdr>
        </w:div>
        <w:div w:id="166755292">
          <w:marLeft w:val="0"/>
          <w:marRight w:val="0"/>
          <w:marTop w:val="0"/>
          <w:marBottom w:val="0"/>
          <w:divBdr>
            <w:top w:val="none" w:sz="0" w:space="0" w:color="auto"/>
            <w:left w:val="none" w:sz="0" w:space="0" w:color="auto"/>
            <w:bottom w:val="none" w:sz="0" w:space="0" w:color="auto"/>
            <w:right w:val="none" w:sz="0" w:space="0" w:color="auto"/>
          </w:divBdr>
        </w:div>
        <w:div w:id="1243832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4498</Words>
  <Characters>24744</Characters>
  <Application>Microsoft Macintosh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CATEZ</dc:creator>
  <cp:lastModifiedBy>PATRICK LOMONTE</cp:lastModifiedBy>
  <cp:revision>4</cp:revision>
  <dcterms:created xsi:type="dcterms:W3CDTF">2013-07-12T08:31:00Z</dcterms:created>
  <dcterms:modified xsi:type="dcterms:W3CDTF">2013-07-12T08:51:00Z</dcterms:modified>
</cp:coreProperties>
</file>