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D85" w:rsidRDefault="00934D85" w:rsidP="00CE10F2">
      <w:pPr>
        <w:pStyle w:val="BodyText"/>
        <w:outlineLvl w:val="0"/>
        <w:rPr>
          <w:rFonts w:ascii="Helvetica" w:hAnsi="Helvetica"/>
          <w:b/>
          <w:i w:val="0"/>
          <w:sz w:val="22"/>
        </w:rPr>
      </w:pPr>
      <w:r>
        <w:rPr>
          <w:rFonts w:ascii="Helvetica" w:hAnsi="Helvetica"/>
          <w:b/>
          <w:i w:val="0"/>
          <w:sz w:val="22"/>
        </w:rPr>
        <w:t>Submission ID #: 51085</w:t>
      </w:r>
    </w:p>
    <w:p w:rsidR="00934D85" w:rsidRPr="00FB038C" w:rsidDel="00A12F8F" w:rsidRDefault="00934D85" w:rsidP="00CE10F2">
      <w:pPr>
        <w:pStyle w:val="BodyText"/>
        <w:outlineLvl w:val="0"/>
        <w:rPr>
          <w:rFonts w:ascii="Helvetica" w:hAnsi="Helvetica"/>
          <w:b/>
          <w:i w:val="0"/>
          <w:sz w:val="22"/>
        </w:rPr>
      </w:pPr>
      <w:r>
        <w:rPr>
          <w:rFonts w:ascii="Helvetica" w:hAnsi="Helvetica"/>
          <w:b/>
          <w:i w:val="0"/>
          <w:sz w:val="22"/>
        </w:rPr>
        <w:t>Editor Name: Brigid Stadinski</w:t>
      </w:r>
    </w:p>
    <w:p w:rsidR="00934D85" w:rsidRPr="00FB038C" w:rsidRDefault="00934D85" w:rsidP="00CE10F2">
      <w:pPr>
        <w:pStyle w:val="BodyText"/>
        <w:outlineLvl w:val="0"/>
        <w:rPr>
          <w:rFonts w:ascii="Helvetica" w:hAnsi="Helvetica"/>
          <w:b/>
          <w:i w:val="0"/>
          <w:sz w:val="22"/>
        </w:rPr>
      </w:pPr>
      <w:r w:rsidRPr="00FB038C">
        <w:rPr>
          <w:rFonts w:ascii="Helvetica" w:hAnsi="Helvetica"/>
          <w:b/>
          <w:i w:val="0"/>
          <w:sz w:val="22"/>
        </w:rPr>
        <w:t>Videographer name:</w:t>
      </w:r>
      <w:r>
        <w:rPr>
          <w:rFonts w:ascii="Helvetica" w:hAnsi="Helvetica"/>
          <w:b/>
          <w:i w:val="0"/>
          <w:sz w:val="22"/>
        </w:rPr>
        <w:t xml:space="preserve"> </w:t>
      </w:r>
      <w:r w:rsidRPr="00EC02D7">
        <w:rPr>
          <w:rFonts w:ascii="Arial" w:hAnsi="Arial" w:cs="Arial"/>
          <w:b/>
          <w:i w:val="0"/>
          <w:color w:val="000000"/>
          <w:sz w:val="22"/>
          <w:szCs w:val="22"/>
          <w:shd w:val="clear" w:color="auto" w:fill="FFFFFF"/>
        </w:rPr>
        <w:t>Matt Lenz</w:t>
      </w:r>
    </w:p>
    <w:p w:rsidR="00934D85" w:rsidRPr="00FB038C" w:rsidRDefault="00934D85" w:rsidP="00CE10F2">
      <w:pPr>
        <w:pStyle w:val="BodyText"/>
        <w:outlineLvl w:val="0"/>
        <w:rPr>
          <w:rFonts w:ascii="Helvetica" w:hAnsi="Helvetica"/>
          <w:b/>
          <w:i w:val="0"/>
          <w:sz w:val="22"/>
        </w:rPr>
      </w:pPr>
      <w:r w:rsidRPr="00FB038C">
        <w:rPr>
          <w:rFonts w:ascii="Helvetica" w:hAnsi="Helvetica"/>
          <w:b/>
          <w:i w:val="0"/>
          <w:sz w:val="22"/>
        </w:rPr>
        <w:t xml:space="preserve">Film Date: </w:t>
      </w:r>
      <w:r>
        <w:rPr>
          <w:rFonts w:ascii="Helvetica" w:hAnsi="Helvetica"/>
          <w:b/>
          <w:i w:val="0"/>
          <w:sz w:val="22"/>
        </w:rPr>
        <w:t>7/20/2013</w:t>
      </w:r>
    </w:p>
    <w:p w:rsidR="00934D85" w:rsidRDefault="00934D85"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934D85" w:rsidRPr="0034407B" w:rsidRDefault="00934D85" w:rsidP="0034407B">
      <w:pPr>
        <w:spacing w:before="100" w:beforeAutospacing="1" w:after="100" w:afterAutospacing="1"/>
        <w:rPr>
          <w:rFonts w:ascii="Arial" w:hAnsi="Arial" w:cs="Arial"/>
          <w:color w:val="000000"/>
          <w:szCs w:val="24"/>
          <w:lang w:eastAsia="zh-CN"/>
        </w:rPr>
      </w:pPr>
      <w:r w:rsidRPr="0034407B">
        <w:rPr>
          <w:rFonts w:ascii="Arial" w:hAnsi="Arial" w:cs="Arial"/>
          <w:color w:val="000000"/>
          <w:szCs w:val="24"/>
          <w:lang w:eastAsia="zh-CN"/>
        </w:rPr>
        <w:t>Hao Li</w:t>
      </w:r>
      <w:r w:rsidRPr="0034407B">
        <w:rPr>
          <w:rFonts w:ascii="Arial" w:hAnsi="Arial" w:cs="Arial"/>
          <w:color w:val="000000"/>
          <w:szCs w:val="24"/>
          <w:vertAlign w:val="superscript"/>
          <w:lang w:eastAsia="zh-CN"/>
        </w:rPr>
        <w:t>1*</w:t>
      </w:r>
      <w:r w:rsidRPr="0034407B">
        <w:rPr>
          <w:rFonts w:ascii="Arial" w:hAnsi="Arial" w:cs="Arial"/>
          <w:color w:val="000000"/>
          <w:szCs w:val="24"/>
          <w:lang w:eastAsia="zh-CN"/>
        </w:rPr>
        <w:t>, Wei Dou</w:t>
      </w:r>
      <w:r w:rsidRPr="0034407B">
        <w:rPr>
          <w:rFonts w:ascii="Arial" w:hAnsi="Arial" w:cs="Arial"/>
          <w:color w:val="000000"/>
          <w:szCs w:val="24"/>
          <w:vertAlign w:val="superscript"/>
          <w:lang w:eastAsia="zh-CN"/>
        </w:rPr>
        <w:t>2*</w:t>
      </w:r>
      <w:r w:rsidRPr="0034407B">
        <w:rPr>
          <w:rFonts w:ascii="Arial" w:hAnsi="Arial" w:cs="Arial"/>
          <w:color w:val="000000"/>
          <w:szCs w:val="24"/>
          <w:lang w:eastAsia="zh-CN"/>
        </w:rPr>
        <w:t>, Emil Padikkala</w:t>
      </w:r>
      <w:r w:rsidRPr="0034407B">
        <w:rPr>
          <w:rFonts w:ascii="Arial" w:hAnsi="Arial" w:cs="Arial"/>
          <w:color w:val="000000"/>
          <w:szCs w:val="24"/>
          <w:vertAlign w:val="superscript"/>
          <w:lang w:eastAsia="zh-CN"/>
        </w:rPr>
        <w:t>1</w:t>
      </w:r>
      <w:r w:rsidRPr="0034407B">
        <w:rPr>
          <w:rFonts w:ascii="Arial" w:hAnsi="Arial" w:cs="Arial"/>
          <w:color w:val="000000"/>
          <w:szCs w:val="24"/>
          <w:lang w:eastAsia="zh-CN"/>
        </w:rPr>
        <w:t>, Sridhar Mani</w:t>
      </w:r>
      <w:r w:rsidRPr="0034407B">
        <w:rPr>
          <w:rFonts w:ascii="Arial" w:hAnsi="Arial" w:cs="Arial"/>
          <w:color w:val="000000"/>
          <w:szCs w:val="24"/>
          <w:vertAlign w:val="superscript"/>
          <w:lang w:eastAsia="zh-CN"/>
        </w:rPr>
        <w:t>1</w:t>
      </w:r>
    </w:p>
    <w:p w:rsidR="00934D85" w:rsidRPr="0034407B" w:rsidRDefault="00934D85" w:rsidP="0034407B">
      <w:pPr>
        <w:spacing w:before="100" w:beforeAutospacing="1" w:after="100" w:afterAutospacing="1"/>
        <w:rPr>
          <w:rFonts w:ascii="Arial" w:hAnsi="Arial" w:cs="Arial"/>
          <w:color w:val="000000"/>
          <w:szCs w:val="24"/>
          <w:lang w:eastAsia="zh-CN"/>
        </w:rPr>
      </w:pPr>
      <w:r w:rsidRPr="0034407B">
        <w:rPr>
          <w:rFonts w:ascii="Arial" w:hAnsi="Arial" w:cs="Arial"/>
          <w:color w:val="000000"/>
          <w:szCs w:val="24"/>
          <w:vertAlign w:val="superscript"/>
          <w:lang w:eastAsia="zh-CN"/>
        </w:rPr>
        <w:t>1</w:t>
      </w:r>
      <w:r w:rsidRPr="0034407B">
        <w:rPr>
          <w:rFonts w:ascii="Arial" w:hAnsi="Arial" w:cs="Arial"/>
          <w:color w:val="000000"/>
          <w:szCs w:val="24"/>
          <w:lang w:eastAsia="zh-CN"/>
        </w:rPr>
        <w:t xml:space="preserve">Department of Genetics, </w:t>
      </w:r>
      <w:smartTag w:uri="urn:schemas-microsoft-com:office:smarttags" w:element="PlaceName">
        <w:r w:rsidRPr="0034407B">
          <w:rPr>
            <w:rFonts w:ascii="Arial" w:hAnsi="Arial" w:cs="Arial"/>
            <w:color w:val="000000"/>
            <w:szCs w:val="24"/>
            <w:lang w:eastAsia="zh-CN"/>
          </w:rPr>
          <w:t>Albert</w:t>
        </w:r>
      </w:smartTag>
      <w:r w:rsidRPr="0034407B">
        <w:rPr>
          <w:rFonts w:ascii="Arial" w:hAnsi="Arial" w:cs="Arial"/>
          <w:color w:val="000000"/>
          <w:szCs w:val="24"/>
          <w:lang w:eastAsia="zh-CN"/>
        </w:rPr>
        <w:t xml:space="preserve"> </w:t>
      </w:r>
      <w:smartTag w:uri="urn:schemas-microsoft-com:office:smarttags" w:element="PlaceName">
        <w:r w:rsidRPr="0034407B">
          <w:rPr>
            <w:rFonts w:ascii="Arial" w:hAnsi="Arial" w:cs="Arial"/>
            <w:color w:val="000000"/>
            <w:szCs w:val="24"/>
            <w:lang w:eastAsia="zh-CN"/>
          </w:rPr>
          <w:t>Einstein</w:t>
        </w:r>
      </w:smartTag>
      <w:r w:rsidRPr="0034407B">
        <w:rPr>
          <w:rFonts w:ascii="Arial" w:hAnsi="Arial" w:cs="Arial"/>
          <w:color w:val="000000"/>
          <w:szCs w:val="24"/>
          <w:lang w:eastAsia="zh-CN"/>
        </w:rPr>
        <w:t xml:space="preserve"> </w:t>
      </w:r>
      <w:smartTag w:uri="urn:schemas-microsoft-com:office:smarttags" w:element="PlaceType">
        <w:r w:rsidRPr="0034407B">
          <w:rPr>
            <w:rFonts w:ascii="Arial" w:hAnsi="Arial" w:cs="Arial"/>
            <w:color w:val="000000"/>
            <w:szCs w:val="24"/>
            <w:lang w:eastAsia="zh-CN"/>
          </w:rPr>
          <w:t>College</w:t>
        </w:r>
      </w:smartTag>
      <w:r w:rsidRPr="0034407B">
        <w:rPr>
          <w:rFonts w:ascii="Arial" w:hAnsi="Arial" w:cs="Arial"/>
          <w:color w:val="000000"/>
          <w:szCs w:val="24"/>
          <w:lang w:eastAsia="zh-CN"/>
        </w:rPr>
        <w:t xml:space="preserve"> of Medicine, </w:t>
      </w:r>
      <w:smartTag w:uri="urn:schemas-microsoft-com:office:smarttags" w:element="place">
        <w:smartTag w:uri="urn:schemas-microsoft-com:office:smarttags" w:element="City">
          <w:r w:rsidRPr="0034407B">
            <w:rPr>
              <w:rFonts w:ascii="Arial" w:hAnsi="Arial" w:cs="Arial"/>
              <w:color w:val="000000"/>
              <w:szCs w:val="24"/>
              <w:lang w:eastAsia="zh-CN"/>
            </w:rPr>
            <w:t>Bronx</w:t>
          </w:r>
        </w:smartTag>
        <w:r w:rsidRPr="0034407B">
          <w:rPr>
            <w:rFonts w:ascii="Arial" w:hAnsi="Arial" w:cs="Arial"/>
            <w:color w:val="000000"/>
            <w:szCs w:val="24"/>
            <w:lang w:eastAsia="zh-CN"/>
          </w:rPr>
          <w:t xml:space="preserve">, </w:t>
        </w:r>
        <w:smartTag w:uri="urn:schemas-microsoft-com:office:smarttags" w:element="State">
          <w:r w:rsidRPr="0034407B">
            <w:rPr>
              <w:rFonts w:ascii="Arial" w:hAnsi="Arial" w:cs="Arial"/>
              <w:color w:val="000000"/>
              <w:szCs w:val="24"/>
              <w:lang w:eastAsia="zh-CN"/>
            </w:rPr>
            <w:t>NY</w:t>
          </w:r>
        </w:smartTag>
        <w:r w:rsidRPr="0034407B">
          <w:rPr>
            <w:rFonts w:ascii="Arial" w:hAnsi="Arial" w:cs="Arial"/>
            <w:color w:val="000000"/>
            <w:szCs w:val="24"/>
            <w:lang w:eastAsia="zh-CN"/>
          </w:rPr>
          <w:t xml:space="preserve"> </w:t>
        </w:r>
        <w:smartTag w:uri="urn:schemas-microsoft-com:office:smarttags" w:element="PostalCode">
          <w:r w:rsidRPr="0034407B">
            <w:rPr>
              <w:rFonts w:ascii="Arial" w:hAnsi="Arial" w:cs="Arial"/>
              <w:color w:val="000000"/>
              <w:szCs w:val="24"/>
              <w:lang w:eastAsia="zh-CN"/>
            </w:rPr>
            <w:t>10461</w:t>
          </w:r>
        </w:smartTag>
        <w:r w:rsidRPr="0034407B">
          <w:rPr>
            <w:rFonts w:ascii="Arial" w:hAnsi="Arial" w:cs="Arial"/>
            <w:color w:val="000000"/>
            <w:szCs w:val="24"/>
            <w:lang w:eastAsia="zh-CN"/>
          </w:rPr>
          <w:t xml:space="preserve"> </w:t>
        </w:r>
        <w:smartTag w:uri="urn:schemas-microsoft-com:office:smarttags" w:element="country-region">
          <w:r w:rsidRPr="0034407B">
            <w:rPr>
              <w:rFonts w:ascii="Arial" w:hAnsi="Arial" w:cs="Arial"/>
              <w:color w:val="000000"/>
              <w:szCs w:val="24"/>
              <w:lang w:eastAsia="zh-CN"/>
            </w:rPr>
            <w:t>USA</w:t>
          </w:r>
        </w:smartTag>
      </w:smartTag>
      <w:r w:rsidRPr="0034407B">
        <w:rPr>
          <w:rFonts w:ascii="Arial" w:hAnsi="Arial" w:cs="Arial"/>
          <w:color w:val="000000"/>
          <w:szCs w:val="24"/>
          <w:lang w:eastAsia="zh-CN"/>
        </w:rPr>
        <w:t> </w:t>
      </w:r>
    </w:p>
    <w:p w:rsidR="00934D85" w:rsidRPr="0034407B" w:rsidRDefault="00934D85" w:rsidP="0034407B">
      <w:pPr>
        <w:spacing w:before="100" w:beforeAutospacing="1" w:after="100" w:afterAutospacing="1"/>
        <w:rPr>
          <w:rFonts w:ascii="Arial" w:hAnsi="Arial" w:cs="Arial"/>
          <w:color w:val="000000"/>
          <w:szCs w:val="24"/>
          <w:lang w:eastAsia="zh-CN"/>
        </w:rPr>
      </w:pPr>
      <w:r w:rsidRPr="0034407B">
        <w:rPr>
          <w:rFonts w:ascii="Arial" w:hAnsi="Arial" w:cs="Arial"/>
          <w:color w:val="000000"/>
          <w:szCs w:val="24"/>
          <w:vertAlign w:val="superscript"/>
          <w:lang w:eastAsia="zh-CN"/>
        </w:rPr>
        <w:t>2</w:t>
      </w:r>
      <w:r w:rsidRPr="0034407B">
        <w:rPr>
          <w:rFonts w:ascii="Arial" w:hAnsi="Arial" w:cs="Arial"/>
          <w:color w:val="000000"/>
          <w:szCs w:val="24"/>
          <w:lang w:eastAsia="zh-CN"/>
        </w:rPr>
        <w:t xml:space="preserve">Shanghai Key Laboratory of Complex Prescription and MOE Key Laboratory for Standardization of Chinese Medicines, Institute of Chinese Materia Medica, </w:t>
      </w:r>
      <w:smartTag w:uri="urn:schemas-microsoft-com:office:smarttags" w:element="PlaceName">
        <w:r w:rsidRPr="0034407B">
          <w:rPr>
            <w:rFonts w:ascii="Arial" w:hAnsi="Arial" w:cs="Arial"/>
            <w:color w:val="000000"/>
            <w:szCs w:val="24"/>
            <w:lang w:eastAsia="zh-CN"/>
          </w:rPr>
          <w:t>Shanghai</w:t>
        </w:r>
      </w:smartTag>
      <w:r w:rsidRPr="0034407B">
        <w:rPr>
          <w:rFonts w:ascii="Arial" w:hAnsi="Arial" w:cs="Arial"/>
          <w:color w:val="000000"/>
          <w:szCs w:val="24"/>
          <w:lang w:eastAsia="zh-CN"/>
        </w:rPr>
        <w:t xml:space="preserve"> </w:t>
      </w:r>
      <w:smartTag w:uri="urn:schemas-microsoft-com:office:smarttags" w:element="PlaceType">
        <w:r w:rsidRPr="0034407B">
          <w:rPr>
            <w:rFonts w:ascii="Arial" w:hAnsi="Arial" w:cs="Arial"/>
            <w:color w:val="000000"/>
            <w:szCs w:val="24"/>
            <w:lang w:eastAsia="zh-CN"/>
          </w:rPr>
          <w:t>University</w:t>
        </w:r>
      </w:smartTag>
      <w:r w:rsidRPr="0034407B">
        <w:rPr>
          <w:rFonts w:ascii="Arial" w:hAnsi="Arial" w:cs="Arial"/>
          <w:color w:val="000000"/>
          <w:szCs w:val="24"/>
          <w:lang w:eastAsia="zh-CN"/>
        </w:rPr>
        <w:t xml:space="preserve"> of Traditional Chinese Medicine, </w:t>
      </w:r>
      <w:smartTag w:uri="urn:schemas-microsoft-com:office:smarttags" w:element="place">
        <w:smartTag w:uri="urn:schemas-microsoft-com:office:smarttags" w:element="City">
          <w:r w:rsidRPr="0034407B">
            <w:rPr>
              <w:rFonts w:ascii="Arial" w:hAnsi="Arial" w:cs="Arial"/>
              <w:color w:val="000000"/>
              <w:szCs w:val="24"/>
              <w:lang w:eastAsia="zh-CN"/>
            </w:rPr>
            <w:t>Shanghai</w:t>
          </w:r>
        </w:smartTag>
        <w:r w:rsidRPr="0034407B">
          <w:rPr>
            <w:rFonts w:ascii="Arial" w:hAnsi="Arial" w:cs="Arial"/>
            <w:color w:val="000000"/>
            <w:szCs w:val="24"/>
            <w:lang w:eastAsia="zh-CN"/>
          </w:rPr>
          <w:t xml:space="preserve">, </w:t>
        </w:r>
        <w:smartTag w:uri="urn:schemas-microsoft-com:office:smarttags" w:element="country-region">
          <w:r w:rsidRPr="0034407B">
            <w:rPr>
              <w:rFonts w:ascii="Arial" w:hAnsi="Arial" w:cs="Arial"/>
              <w:color w:val="000000"/>
              <w:szCs w:val="24"/>
              <w:lang w:eastAsia="zh-CN"/>
            </w:rPr>
            <w:t>China</w:t>
          </w:r>
        </w:smartTag>
      </w:smartTag>
    </w:p>
    <w:p w:rsidR="00934D85" w:rsidRPr="0034407B" w:rsidRDefault="00934D85" w:rsidP="0034407B">
      <w:pPr>
        <w:pStyle w:val="Heading1"/>
        <w:ind w:right="-90"/>
        <w:jc w:val="both"/>
        <w:rPr>
          <w:rFonts w:ascii="Arial" w:hAnsi="Arial" w:cs="Arial"/>
          <w:b w:val="0"/>
          <w:sz w:val="24"/>
          <w:szCs w:val="24"/>
          <w:lang w:eastAsia="zh-CN"/>
        </w:rPr>
      </w:pPr>
      <w:r w:rsidRPr="0034407B">
        <w:rPr>
          <w:rFonts w:ascii="Arial" w:hAnsi="Arial" w:cs="Arial"/>
          <w:b w:val="0"/>
          <w:color w:val="000000"/>
          <w:sz w:val="24"/>
          <w:szCs w:val="24"/>
          <w:lang w:eastAsia="zh-CN"/>
        </w:rPr>
        <w:t>* Equal contribution, joint authorship</w:t>
      </w:r>
      <w:r w:rsidRPr="0034407B">
        <w:rPr>
          <w:rFonts w:ascii="Arial" w:hAnsi="Arial" w:cs="Arial"/>
          <w:b w:val="0"/>
          <w:sz w:val="24"/>
          <w:szCs w:val="24"/>
          <w:lang w:eastAsia="zh-CN"/>
        </w:rPr>
        <w:t xml:space="preserve"> </w:t>
      </w:r>
    </w:p>
    <w:p w:rsidR="00934D85" w:rsidRPr="002F3C86" w:rsidRDefault="00934D85" w:rsidP="002F3C86">
      <w:pPr>
        <w:spacing w:before="100" w:beforeAutospacing="1" w:after="100" w:afterAutospacing="1"/>
        <w:rPr>
          <w:rFonts w:ascii="Arial" w:hAnsi="Arial" w:cs="Arial"/>
          <w:color w:val="000000"/>
          <w:szCs w:val="24"/>
          <w:lang w:eastAsia="zh-CN"/>
        </w:rPr>
      </w:pPr>
      <w:r w:rsidRPr="002F3C86">
        <w:rPr>
          <w:rFonts w:ascii="Arial" w:hAnsi="Arial" w:cs="Arial"/>
          <w:b/>
          <w:sz w:val="28"/>
        </w:rPr>
        <w:t>Title:</w:t>
      </w:r>
      <w:r w:rsidRPr="002F3C86">
        <w:rPr>
          <w:rFonts w:ascii="Arial" w:hAnsi="Arial" w:cs="Arial"/>
          <w:b/>
          <w:sz w:val="28"/>
          <w:szCs w:val="24"/>
        </w:rPr>
        <w:t xml:space="preserve"> </w:t>
      </w:r>
      <w:r w:rsidRPr="002F3C86">
        <w:rPr>
          <w:rFonts w:ascii="Arial" w:hAnsi="Arial" w:cs="Arial"/>
          <w:b/>
          <w:bCs/>
          <w:color w:val="000000"/>
          <w:sz w:val="28"/>
          <w:szCs w:val="28"/>
          <w:lang w:eastAsia="zh-CN"/>
        </w:rPr>
        <w:t>Reverse Yeast-Two-Hybrid System to Identify Mammalian Nuclear Receptor Residues that Interact with Ligands and/or Antagonists</w:t>
      </w:r>
    </w:p>
    <w:p w:rsidR="00934D85" w:rsidRDefault="00934D85" w:rsidP="00CE10F2">
      <w:pPr>
        <w:outlineLvl w:val="0"/>
        <w:rPr>
          <w:rFonts w:ascii="Arial" w:hAnsi="Arial" w:cs="Arial"/>
          <w:b/>
          <w:sz w:val="22"/>
          <w:szCs w:val="22"/>
        </w:rPr>
      </w:pPr>
      <w:r w:rsidRPr="004754D5">
        <w:rPr>
          <w:rFonts w:ascii="Arial" w:hAnsi="Arial" w:cs="Arial"/>
          <w:b/>
          <w:sz w:val="22"/>
          <w:szCs w:val="22"/>
        </w:rPr>
        <w:t xml:space="preserve">Corresponding Author: </w:t>
      </w:r>
    </w:p>
    <w:p w:rsidR="00934D85" w:rsidRPr="0034407B" w:rsidRDefault="00934D85" w:rsidP="00CE10F2">
      <w:pPr>
        <w:outlineLvl w:val="0"/>
        <w:rPr>
          <w:rFonts w:ascii="Arial" w:hAnsi="Arial" w:cs="Arial"/>
          <w:b/>
          <w:sz w:val="22"/>
          <w:szCs w:val="22"/>
        </w:rPr>
      </w:pPr>
      <w:r w:rsidRPr="0034407B">
        <w:rPr>
          <w:rFonts w:ascii="Arial" w:hAnsi="Arial" w:cs="Arial"/>
          <w:color w:val="000000"/>
          <w:sz w:val="22"/>
          <w:szCs w:val="22"/>
        </w:rPr>
        <w:t>Sridhar Mani, Albert Einstein College of Medicine, 1300 Morris Park Ave, Chanin 302D-1,</w:t>
      </w:r>
      <w:r w:rsidRPr="0034407B">
        <w:rPr>
          <w:rFonts w:ascii="Arial" w:hAnsi="Arial" w:cs="Arial"/>
          <w:color w:val="000000"/>
          <w:sz w:val="22"/>
          <w:szCs w:val="22"/>
          <w:lang w:eastAsia="zh-CN"/>
        </w:rPr>
        <w:t xml:space="preserve"> </w:t>
      </w:r>
      <w:r w:rsidRPr="0034407B">
        <w:rPr>
          <w:rFonts w:ascii="Arial" w:hAnsi="Arial" w:cs="Arial"/>
          <w:color w:val="000000"/>
          <w:sz w:val="22"/>
          <w:szCs w:val="22"/>
        </w:rPr>
        <w:t xml:space="preserve">Bronx, New York 10461, USA. Phone: 718.430.2871; Fax: 718.904.2830; Email: </w:t>
      </w:r>
      <w:hyperlink r:id="rId7" w:history="1">
        <w:r w:rsidRPr="0034407B">
          <w:rPr>
            <w:rStyle w:val="yshortcuts"/>
            <w:rFonts w:ascii="Arial" w:hAnsi="Arial" w:cs="Arial"/>
            <w:color w:val="000000"/>
            <w:sz w:val="22"/>
            <w:szCs w:val="22"/>
          </w:rPr>
          <w:t>sridhar.mani@einstein.yu.edu</w:t>
        </w:r>
      </w:hyperlink>
    </w:p>
    <w:p w:rsidR="00934D85" w:rsidRPr="00FB038C" w:rsidRDefault="00934D85">
      <w:pPr>
        <w:rPr>
          <w:rFonts w:ascii="Helvetica" w:hAnsi="Helvetica"/>
          <w:sz w:val="22"/>
        </w:rPr>
      </w:pPr>
    </w:p>
    <w:p w:rsidR="00934D85" w:rsidRPr="00FB038C" w:rsidRDefault="00934D85"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934D85" w:rsidRPr="00FB038C" w:rsidRDefault="00934D85" w:rsidP="00CE10F2">
      <w:pPr>
        <w:rPr>
          <w:rFonts w:ascii="Helvetica" w:hAnsi="Helvetica"/>
          <w:sz w:val="22"/>
        </w:rPr>
      </w:pPr>
    </w:p>
    <w:p w:rsidR="00934D85" w:rsidRPr="009A4105" w:rsidRDefault="00934D85" w:rsidP="009A4105">
      <w:pPr>
        <w:pStyle w:val="ListParagraph"/>
        <w:numPr>
          <w:ilvl w:val="0"/>
          <w:numId w:val="16"/>
        </w:numPr>
        <w:rPr>
          <w:rFonts w:ascii="Helvetica" w:hAnsi="Helvetica"/>
        </w:rPr>
      </w:pPr>
      <w:r w:rsidRPr="009A4105">
        <w:rPr>
          <w:rFonts w:ascii="Helvetica" w:hAnsi="Helvetica"/>
        </w:rPr>
        <w:t>Will you require JoVE to record video microscopy, such as filming a complex dissection or microinjection technique? (Y/N) __</w:t>
      </w:r>
      <w:r>
        <w:rPr>
          <w:rFonts w:ascii="Helvetica" w:hAnsi="Helvetica"/>
          <w:lang w:eastAsia="zh-CN"/>
        </w:rPr>
        <w:t>N</w:t>
      </w:r>
      <w:r w:rsidRPr="009A4105">
        <w:rPr>
          <w:rFonts w:ascii="Helvetica" w:hAnsi="Helvetica"/>
        </w:rPr>
        <w:t>_______ If yes, please list make and model of your microscope: ______________________________</w:t>
      </w:r>
    </w:p>
    <w:p w:rsidR="00934D85" w:rsidRDefault="00934D85" w:rsidP="005E0F26">
      <w:pPr>
        <w:pStyle w:val="ListParagraph"/>
        <w:ind w:left="360"/>
        <w:rPr>
          <w:rFonts w:ascii="Arial" w:hAnsi="Arial" w:cs="Arial"/>
          <w:color w:val="222222"/>
          <w:shd w:val="clear" w:color="auto" w:fill="FFFFFF"/>
        </w:rPr>
      </w:pPr>
      <w:r>
        <w:rPr>
          <w:rFonts w:ascii="Arial" w:hAnsi="Arial" w:cs="Arial"/>
        </w:rPr>
        <w:t>**</w:t>
      </w:r>
      <w:r w:rsidRPr="009A4105">
        <w:rPr>
          <w:rFonts w:ascii="Arial" w:hAnsi="Arial" w:cs="Arial"/>
        </w:rPr>
        <w:t xml:space="preserve">Note:  </w:t>
      </w:r>
      <w:r w:rsidRPr="009A4105">
        <w:rPr>
          <w:rFonts w:ascii="Arial" w:hAnsi="Arial" w:cs="Arial"/>
          <w:color w:val="222222"/>
          <w:shd w:val="clear" w:color="auto" w:fill="FFFFFF"/>
        </w:rPr>
        <w:t xml:space="preserve">This question is to get at whether or not you will need a camera hook-up to look into the microscope.  However, if your microscope has a </w:t>
      </w:r>
      <w:r>
        <w:rPr>
          <w:rFonts w:ascii="Arial" w:hAnsi="Arial" w:cs="Arial"/>
          <w:color w:val="222222"/>
          <w:shd w:val="clear" w:color="auto" w:fill="FFFFFF"/>
        </w:rPr>
        <w:t xml:space="preserve">digital </w:t>
      </w:r>
      <w:r w:rsidRPr="009A4105">
        <w:rPr>
          <w:rFonts w:ascii="Arial" w:hAnsi="Arial" w:cs="Arial"/>
          <w:color w:val="222222"/>
          <w:shd w:val="clear" w:color="auto" w:fill="FFFFFF"/>
        </w:rPr>
        <w:t>camera attached to a computer, you can gather these shots by collecting screen capture movies.</w:t>
      </w:r>
      <w:r>
        <w:rPr>
          <w:rFonts w:ascii="Arial" w:hAnsi="Arial" w:cs="Arial"/>
          <w:color w:val="222222"/>
          <w:shd w:val="clear" w:color="auto" w:fill="FFFFFF"/>
        </w:rPr>
        <w:t xml:space="preserve">  </w:t>
      </w:r>
    </w:p>
    <w:p w:rsidR="00934D85" w:rsidRPr="009A4105" w:rsidRDefault="00934D85" w:rsidP="005E0F26">
      <w:pPr>
        <w:pStyle w:val="ListParagraph"/>
        <w:ind w:left="360"/>
        <w:rPr>
          <w:rFonts w:ascii="Helvetica" w:hAnsi="Helvetica"/>
        </w:rPr>
      </w:pPr>
      <w:r>
        <w:rPr>
          <w:rFonts w:ascii="Arial" w:hAnsi="Arial" w:cs="Arial"/>
          <w:color w:val="222222"/>
          <w:shd w:val="clear" w:color="auto" w:fill="FFFFFF"/>
        </w:rPr>
        <w:t>Does your protocol include microscopy steps that are visualized through a microscope with a digital camera/computer attached? (Y/N) ___</w:t>
      </w:r>
      <w:r>
        <w:rPr>
          <w:rFonts w:ascii="Arial" w:hAnsi="Arial" w:cs="Arial"/>
          <w:color w:val="222222"/>
          <w:shd w:val="clear" w:color="auto" w:fill="FFFFFF"/>
          <w:lang w:eastAsia="zh-CN"/>
        </w:rPr>
        <w:t>N</w:t>
      </w:r>
      <w:r>
        <w:rPr>
          <w:rFonts w:ascii="Arial" w:hAnsi="Arial" w:cs="Arial"/>
          <w:color w:val="222222"/>
          <w:shd w:val="clear" w:color="auto" w:fill="FFFFFF"/>
        </w:rPr>
        <w:t>____</w:t>
      </w:r>
      <w:r w:rsidRPr="009A4105">
        <w:rPr>
          <w:rFonts w:ascii="Arial" w:hAnsi="Arial" w:cs="Arial"/>
          <w:color w:val="222222"/>
          <w:sz w:val="20"/>
          <w:shd w:val="clear" w:color="auto" w:fill="FFFFFF"/>
        </w:rPr>
        <w:t> </w:t>
      </w:r>
    </w:p>
    <w:p w:rsidR="00934D85" w:rsidRPr="00FB038C" w:rsidRDefault="00934D85" w:rsidP="005A1F5E">
      <w:pPr>
        <w:spacing w:before="120"/>
        <w:rPr>
          <w:rFonts w:ascii="Helvetica" w:hAnsi="Helvetica"/>
          <w:sz w:val="22"/>
        </w:rPr>
      </w:pPr>
      <w:r>
        <w:rPr>
          <w:rFonts w:ascii="Helvetica" w:hAnsi="Helvetica"/>
          <w:sz w:val="22"/>
        </w:rPr>
        <w:t>B.   Does your protocol include detailed, step-by-step, descriptions of software usage?</w:t>
      </w:r>
      <w:r w:rsidRPr="00FB038C">
        <w:rPr>
          <w:rFonts w:ascii="Helvetica" w:hAnsi="Helvetica"/>
          <w:sz w:val="22"/>
        </w:rPr>
        <w:t xml:space="preserve"> (Y/N</w:t>
      </w:r>
      <w:r>
        <w:rPr>
          <w:rFonts w:ascii="Helvetica" w:hAnsi="Helvetica"/>
          <w:sz w:val="22"/>
        </w:rPr>
        <w:t>)___</w:t>
      </w:r>
      <w:r>
        <w:rPr>
          <w:rFonts w:ascii="Helvetica" w:hAnsi="Helvetica"/>
          <w:sz w:val="22"/>
          <w:lang w:eastAsia="zh-CN"/>
        </w:rPr>
        <w:t>N</w:t>
      </w:r>
      <w:r>
        <w:rPr>
          <w:rFonts w:ascii="Helvetica" w:hAnsi="Helvetica"/>
          <w:sz w:val="22"/>
        </w:rPr>
        <w:t xml:space="preserve">_____ </w:t>
      </w:r>
    </w:p>
    <w:p w:rsidR="00934D85" w:rsidRDefault="00934D85"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steps__</w:t>
      </w:r>
      <w:r>
        <w:rPr>
          <w:rFonts w:ascii="Helvetica" w:hAnsi="Helvetica"/>
          <w:sz w:val="22"/>
          <w:lang w:eastAsia="zh-CN"/>
        </w:rPr>
        <w:t xml:space="preserve">  1. Yeast two hybrid assays 2. X-gal assay 3. Liq b-gal assays 4. Analysis of X-gal lift and liquid b-gal assays</w:t>
      </w:r>
    </w:p>
    <w:p w:rsidR="00934D85" w:rsidRPr="00FB038C" w:rsidRDefault="00934D85"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Pr>
          <w:rFonts w:ascii="Helvetica" w:hAnsi="Helvetica"/>
          <w:sz w:val="22"/>
          <w:lang w:eastAsia="zh-CN"/>
        </w:rPr>
        <w:t>1. Obtain good filter lifts (replicas)    2. Optimize analysis of x-gal lift and liquid b-gal assays</w:t>
      </w:r>
    </w:p>
    <w:p w:rsidR="00934D85" w:rsidRDefault="00934D85" w:rsidP="00CE10F2">
      <w:pPr>
        <w:rPr>
          <w:rFonts w:ascii="Helvetica" w:hAnsi="Helvetica"/>
          <w:b/>
          <w:i/>
          <w:sz w:val="22"/>
        </w:rPr>
      </w:pPr>
    </w:p>
    <w:p w:rsidR="00934D85" w:rsidRPr="000D1522" w:rsidRDefault="00934D85"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934D85" w:rsidRDefault="00934D85" w:rsidP="00CE10F2">
      <w:pPr>
        <w:rPr>
          <w:rFonts w:ascii="Helvetica" w:hAnsi="Helvetica"/>
          <w:b/>
          <w:sz w:val="22"/>
        </w:rPr>
      </w:pPr>
    </w:p>
    <w:p w:rsidR="00934D85" w:rsidRPr="00FB038C" w:rsidRDefault="00934D85"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934D85" w:rsidRPr="00FB038C" w:rsidDel="004B4B64" w:rsidRDefault="00934D85" w:rsidP="00CE10F2">
      <w:pPr>
        <w:rPr>
          <w:rFonts w:ascii="Helvetica" w:hAnsi="Helvetica"/>
          <w:b/>
          <w:i/>
          <w:sz w:val="22"/>
          <w:u w:val="single"/>
        </w:rPr>
      </w:pPr>
    </w:p>
    <w:p w:rsidR="00934D85" w:rsidRPr="00FB038C" w:rsidRDefault="00934D85" w:rsidP="006556DE">
      <w:pPr>
        <w:keepNext/>
        <w:outlineLvl w:val="0"/>
        <w:rPr>
          <w:rFonts w:ascii="Helvetica" w:hAnsi="Helvetica"/>
          <w:b/>
          <w:i/>
          <w:color w:val="FF0000"/>
          <w:sz w:val="22"/>
          <w:u w:val="single"/>
        </w:rPr>
      </w:pPr>
      <w:r w:rsidRPr="00FB038C">
        <w:rPr>
          <w:rFonts w:ascii="Helvetica" w:hAnsi="Helvetica"/>
          <w:b/>
          <w:i/>
          <w:sz w:val="22"/>
          <w:u w:val="single"/>
        </w:rPr>
        <w:t>Conceptual Narrative:</w:t>
      </w:r>
    </w:p>
    <w:p w:rsidR="00934D85" w:rsidRPr="00FB038C" w:rsidRDefault="00934D85" w:rsidP="00561599">
      <w:pPr>
        <w:rPr>
          <w:rFonts w:ascii="Helvetica" w:hAnsi="Helvetica"/>
          <w:sz w:val="22"/>
        </w:rPr>
      </w:pPr>
      <w:r>
        <w:rPr>
          <w:rFonts w:ascii="Helvetica" w:hAnsi="Helvetica"/>
          <w:sz w:val="22"/>
        </w:rPr>
        <w:t xml:space="preserve">The overall goal of this procedure is to </w:t>
      </w:r>
      <w:r w:rsidRPr="000A216A">
        <w:rPr>
          <w:rFonts w:ascii="Helvetica" w:hAnsi="Helvetica"/>
          <w:sz w:val="22"/>
          <w:lang w:eastAsia="zh-CN"/>
        </w:rPr>
        <w:t xml:space="preserve">describe a yeast high throughput two hybrid assay </w:t>
      </w:r>
      <w:r>
        <w:rPr>
          <w:rFonts w:ascii="Helvetica" w:hAnsi="Helvetica"/>
          <w:sz w:val="22"/>
          <w:lang w:eastAsia="zh-CN"/>
        </w:rPr>
        <w:t xml:space="preserve">that reveals </w:t>
      </w:r>
      <w:r w:rsidRPr="000A216A">
        <w:rPr>
          <w:rFonts w:ascii="Helvetica" w:hAnsi="Helvetica"/>
          <w:sz w:val="22"/>
          <w:lang w:eastAsia="zh-CN"/>
        </w:rPr>
        <w:t>interaction</w:t>
      </w:r>
      <w:r>
        <w:rPr>
          <w:rFonts w:ascii="Helvetica" w:hAnsi="Helvetica"/>
          <w:sz w:val="22"/>
          <w:lang w:eastAsia="zh-CN"/>
        </w:rPr>
        <w:t>s</w:t>
      </w:r>
      <w:r w:rsidRPr="000A216A">
        <w:rPr>
          <w:rFonts w:ascii="Helvetica" w:hAnsi="Helvetica"/>
          <w:sz w:val="22"/>
          <w:lang w:eastAsia="zh-CN"/>
        </w:rPr>
        <w:t xml:space="preserve"> </w:t>
      </w:r>
      <w:r>
        <w:rPr>
          <w:rFonts w:ascii="Helvetica" w:hAnsi="Helvetica"/>
          <w:sz w:val="22"/>
          <w:lang w:eastAsia="zh-CN"/>
        </w:rPr>
        <w:t xml:space="preserve">between the pregnane x receptor, or PXR </w:t>
      </w:r>
      <w:r w:rsidRPr="00562336">
        <w:rPr>
          <w:rFonts w:ascii="Helvetica" w:hAnsi="Helvetica"/>
          <w:color w:val="FF0000"/>
          <w:sz w:val="22"/>
          <w:lang w:eastAsia="zh-CN"/>
        </w:rPr>
        <w:t>(pronounced “</w:t>
      </w:r>
      <w:r>
        <w:rPr>
          <w:rFonts w:ascii="Helvetica" w:hAnsi="Helvetica"/>
          <w:color w:val="FF0000"/>
          <w:sz w:val="22"/>
          <w:lang w:eastAsia="zh-CN"/>
        </w:rPr>
        <w:t>P-X-R</w:t>
      </w:r>
      <w:r w:rsidRPr="00562336">
        <w:rPr>
          <w:rFonts w:ascii="Helvetica" w:hAnsi="Helvetica"/>
          <w:color w:val="FF0000"/>
          <w:sz w:val="22"/>
          <w:lang w:eastAsia="zh-CN"/>
        </w:rPr>
        <w:t>”)</w:t>
      </w:r>
      <w:r>
        <w:rPr>
          <w:rFonts w:ascii="Helvetica" w:hAnsi="Helvetica"/>
          <w:sz w:val="22"/>
          <w:lang w:eastAsia="zh-CN"/>
        </w:rPr>
        <w:t>,</w:t>
      </w:r>
      <w:r w:rsidRPr="000A216A">
        <w:rPr>
          <w:rFonts w:ascii="Helvetica" w:hAnsi="Helvetica"/>
          <w:sz w:val="22"/>
          <w:lang w:eastAsia="zh-CN"/>
        </w:rPr>
        <w:t xml:space="preserve"> </w:t>
      </w:r>
      <w:r>
        <w:rPr>
          <w:rFonts w:ascii="Helvetica" w:hAnsi="Helvetica"/>
          <w:sz w:val="22"/>
          <w:lang w:eastAsia="zh-CN"/>
        </w:rPr>
        <w:t>and the small molecule inhibitor, ke</w:t>
      </w:r>
      <w:r w:rsidRPr="000A216A">
        <w:rPr>
          <w:rFonts w:ascii="Helvetica" w:hAnsi="Helvetica"/>
          <w:sz w:val="22"/>
          <w:lang w:eastAsia="zh-CN"/>
        </w:rPr>
        <w:t>toconazole</w:t>
      </w:r>
      <w:r w:rsidRPr="000A216A">
        <w:rPr>
          <w:rFonts w:ascii="Helvetica" w:hAnsi="Helvetica"/>
          <w:sz w:val="22"/>
        </w:rPr>
        <w:t>.</w:t>
      </w:r>
      <w:r w:rsidRPr="004D61B8">
        <w:rPr>
          <w:rFonts w:ascii="Helvetica" w:hAnsi="Helvetica"/>
          <w:sz w:val="22"/>
        </w:rPr>
        <w:t xml:space="preserve"> </w:t>
      </w:r>
      <w:r w:rsidRPr="004D61B8">
        <w:rPr>
          <w:rFonts w:ascii="Helvetica" w:hAnsi="Helvetica"/>
          <w:b/>
          <w:sz w:val="22"/>
        </w:rPr>
        <w:t>(</w:t>
      </w:r>
      <w:r w:rsidRPr="00FB038C">
        <w:rPr>
          <w:rFonts w:ascii="Helvetica" w:hAnsi="Helvetica"/>
          <w:b/>
          <w:sz w:val="22"/>
        </w:rPr>
        <w:t>Intro)</w:t>
      </w:r>
    </w:p>
    <w:p w:rsidR="00934D85" w:rsidRDefault="00934D85" w:rsidP="005C711F">
      <w:pPr>
        <w:rPr>
          <w:rFonts w:ascii="Helvetica" w:hAnsi="Helvetica"/>
          <w:sz w:val="22"/>
        </w:rPr>
      </w:pPr>
    </w:p>
    <w:p w:rsidR="00934D85" w:rsidRPr="00FE6CC9" w:rsidRDefault="00934D85" w:rsidP="00561599">
      <w:pPr>
        <w:rPr>
          <w:rFonts w:ascii="Helvetica" w:hAnsi="Helvetica"/>
          <w:sz w:val="22"/>
          <w:u w:val="single"/>
        </w:rPr>
      </w:pPr>
      <w:r w:rsidRPr="00FE6CC9">
        <w:rPr>
          <w:rFonts w:ascii="Helvetica" w:hAnsi="Helvetica"/>
          <w:sz w:val="22"/>
        </w:rPr>
        <w:t>This</w:t>
      </w:r>
      <w:r>
        <w:rPr>
          <w:rFonts w:ascii="Helvetica" w:hAnsi="Helvetica"/>
          <w:sz w:val="22"/>
        </w:rPr>
        <w:t xml:space="preserve"> is</w:t>
      </w:r>
      <w:r w:rsidRPr="00FE6CC9">
        <w:rPr>
          <w:rFonts w:ascii="Helvetica" w:hAnsi="Helvetica"/>
          <w:sz w:val="22"/>
        </w:rPr>
        <w:t xml:space="preserve"> accomplished by first </w:t>
      </w:r>
      <w:r w:rsidRPr="00074637">
        <w:rPr>
          <w:rFonts w:ascii="Helvetica" w:hAnsi="Helvetica"/>
          <w:sz w:val="22"/>
          <w:lang w:eastAsia="zh-CN"/>
        </w:rPr>
        <w:t>constructing the yeast two-hybrid plasmids, one expres</w:t>
      </w:r>
      <w:r>
        <w:rPr>
          <w:rFonts w:ascii="Helvetica" w:hAnsi="Helvetica"/>
          <w:sz w:val="22"/>
          <w:lang w:eastAsia="zh-CN"/>
        </w:rPr>
        <w:t>sing the human PXR</w:t>
      </w:r>
      <w:r w:rsidRPr="00074637">
        <w:rPr>
          <w:rFonts w:ascii="Helvetica" w:hAnsi="Helvetica"/>
          <w:sz w:val="22"/>
          <w:lang w:eastAsia="zh-CN"/>
        </w:rPr>
        <w:t xml:space="preserve"> ligand binding domain and the other expressing the </w:t>
      </w:r>
      <w:r>
        <w:rPr>
          <w:rFonts w:ascii="Helvetica" w:hAnsi="Helvetica"/>
          <w:sz w:val="22"/>
          <w:lang w:eastAsia="zh-CN"/>
        </w:rPr>
        <w:t xml:space="preserve">steroid receptor coactivator 1, or </w:t>
      </w:r>
      <w:r w:rsidRPr="00074637">
        <w:rPr>
          <w:rFonts w:ascii="Helvetica" w:hAnsi="Helvetica"/>
          <w:sz w:val="22"/>
          <w:lang w:eastAsia="zh-CN"/>
        </w:rPr>
        <w:t>SRC-1</w:t>
      </w:r>
      <w:r>
        <w:rPr>
          <w:rFonts w:ascii="Helvetica" w:hAnsi="Helvetica"/>
          <w:sz w:val="22"/>
          <w:lang w:eastAsia="zh-CN"/>
        </w:rPr>
        <w:t xml:space="preserve"> </w:t>
      </w:r>
      <w:r w:rsidRPr="00562336">
        <w:rPr>
          <w:rFonts w:ascii="Helvetica" w:hAnsi="Helvetica"/>
          <w:color w:val="FF0000"/>
          <w:sz w:val="22"/>
          <w:lang w:eastAsia="zh-CN"/>
        </w:rPr>
        <w:t>(pronounced “S-R-C-one”)</w:t>
      </w:r>
      <w:r w:rsidRPr="00074637">
        <w:rPr>
          <w:rFonts w:ascii="Helvetica" w:hAnsi="Helvetica"/>
          <w:sz w:val="22"/>
          <w:lang w:eastAsia="zh-CN"/>
        </w:rPr>
        <w:t xml:space="preserve">. </w:t>
      </w:r>
      <w:r w:rsidRPr="00FE6CC9">
        <w:rPr>
          <w:rFonts w:ascii="Helvetica" w:hAnsi="Helvetica"/>
          <w:b/>
          <w:sz w:val="22"/>
        </w:rPr>
        <w:t>(P1)</w:t>
      </w:r>
    </w:p>
    <w:p w:rsidR="00934D85" w:rsidRPr="0000020F" w:rsidRDefault="00934D85" w:rsidP="0000020F">
      <w:pPr>
        <w:rPr>
          <w:rFonts w:ascii="Helvetica" w:hAnsi="Helvetica"/>
          <w:i/>
          <w:color w:val="0070C0"/>
          <w:sz w:val="22"/>
        </w:rPr>
      </w:pPr>
      <w:r>
        <w:rPr>
          <w:rFonts w:ascii="Helvetica" w:hAnsi="Helvetica"/>
          <w:i/>
          <w:color w:val="0070C0"/>
          <w:sz w:val="22"/>
        </w:rPr>
        <w:t>Editors, please show Figure 1</w:t>
      </w:r>
      <w:r w:rsidRPr="0000020F">
        <w:rPr>
          <w:rFonts w:ascii="Helvetica" w:hAnsi="Helvetica"/>
          <w:i/>
          <w:color w:val="0070C0"/>
          <w:sz w:val="22"/>
        </w:rPr>
        <w:t>A</w:t>
      </w:r>
      <w:r>
        <w:rPr>
          <w:rFonts w:ascii="Helvetica" w:hAnsi="Helvetica"/>
          <w:i/>
          <w:color w:val="0070C0"/>
          <w:sz w:val="22"/>
        </w:rPr>
        <w:t xml:space="preserve"> here.</w:t>
      </w:r>
    </w:p>
    <w:p w:rsidR="00934D85" w:rsidRPr="00FE6CC9" w:rsidRDefault="00934D85" w:rsidP="0000020F">
      <w:pPr>
        <w:rPr>
          <w:rFonts w:ascii="Helvetica" w:hAnsi="Helvetica"/>
          <w:sz w:val="22"/>
          <w:u w:val="single"/>
        </w:rPr>
      </w:pPr>
    </w:p>
    <w:p w:rsidR="00934D85" w:rsidRDefault="00934D85" w:rsidP="00CE10F2">
      <w:pPr>
        <w:rPr>
          <w:rFonts w:ascii="Helvetica" w:hAnsi="Helvetica"/>
          <w:sz w:val="22"/>
          <w:u w:val="single"/>
          <w:lang w:eastAsia="zh-CN"/>
        </w:rPr>
      </w:pPr>
      <w:r w:rsidRPr="00861B93">
        <w:rPr>
          <w:rFonts w:ascii="Arial" w:hAnsi="Arial" w:cs="Arial"/>
          <w:color w:val="000000"/>
          <w:sz w:val="22"/>
          <w:szCs w:val="22"/>
        </w:rPr>
        <w:t xml:space="preserve">Presence of ketoconazole disrupts the </w:t>
      </w:r>
      <w:r>
        <w:rPr>
          <w:rFonts w:ascii="Arial" w:hAnsi="Arial" w:cs="Arial"/>
          <w:color w:val="000000"/>
          <w:sz w:val="22"/>
          <w:szCs w:val="22"/>
        </w:rPr>
        <w:t xml:space="preserve">interaction of human PXR with SRC-1 as revealed by </w:t>
      </w:r>
      <w:r>
        <w:rPr>
          <w:rFonts w:ascii="Helvetica" w:hAnsi="Helvetica"/>
          <w:sz w:val="22"/>
          <w:lang w:eastAsia="zh-CN"/>
        </w:rPr>
        <w:t xml:space="preserve">liquid </w:t>
      </w:r>
      <w:r>
        <w:rPr>
          <w:rFonts w:ascii="Arial" w:hAnsi="Arial" w:cs="Arial"/>
          <w:bCs/>
          <w:sz w:val="22"/>
          <w:szCs w:val="22"/>
          <w:lang w:eastAsia="zh-CN"/>
        </w:rPr>
        <w:t>b</w:t>
      </w:r>
      <w:r w:rsidRPr="00CE1469">
        <w:rPr>
          <w:rFonts w:ascii="Arial" w:hAnsi="Arial" w:cs="Arial"/>
          <w:bCs/>
          <w:sz w:val="22"/>
          <w:szCs w:val="22"/>
          <w:lang w:eastAsia="zh-CN"/>
        </w:rPr>
        <w:t xml:space="preserve">eta galactosidase </w:t>
      </w:r>
      <w:r>
        <w:rPr>
          <w:rFonts w:ascii="Helvetica" w:hAnsi="Helvetica"/>
          <w:sz w:val="22"/>
          <w:lang w:eastAsia="zh-CN"/>
        </w:rPr>
        <w:t>assays together with colorimetric screening of colonies on filter</w:t>
      </w:r>
      <w:r w:rsidRPr="00861B93">
        <w:rPr>
          <w:rFonts w:ascii="Arial" w:hAnsi="Arial" w:cs="Arial"/>
          <w:color w:val="000000"/>
          <w:sz w:val="22"/>
          <w:szCs w:val="22"/>
        </w:rPr>
        <w:t>.</w:t>
      </w:r>
      <w:r w:rsidRPr="00013801">
        <w:rPr>
          <w:rFonts w:ascii="Times New Roman" w:hAnsi="Times New Roman"/>
          <w:color w:val="000000"/>
          <w:szCs w:val="24"/>
        </w:rPr>
        <w:t xml:space="preserve"> </w:t>
      </w:r>
      <w:r>
        <w:rPr>
          <w:rFonts w:ascii="Helvetica" w:hAnsi="Helvetica"/>
          <w:b/>
          <w:sz w:val="22"/>
        </w:rPr>
        <w:t>(P2</w:t>
      </w:r>
      <w:r w:rsidRPr="00FE6CC9">
        <w:rPr>
          <w:rFonts w:ascii="Helvetica" w:hAnsi="Helvetica"/>
          <w:b/>
          <w:sz w:val="22"/>
        </w:rPr>
        <w:t>)</w:t>
      </w:r>
    </w:p>
    <w:p w:rsidR="00934D85" w:rsidRPr="0000020F" w:rsidRDefault="00934D85" w:rsidP="0000020F">
      <w:pPr>
        <w:rPr>
          <w:rFonts w:ascii="Helvetica" w:hAnsi="Helvetica"/>
          <w:i/>
          <w:color w:val="0070C0"/>
          <w:sz w:val="22"/>
        </w:rPr>
      </w:pPr>
      <w:r>
        <w:rPr>
          <w:rFonts w:ascii="Helvetica" w:hAnsi="Helvetica"/>
          <w:i/>
          <w:color w:val="0070C0"/>
          <w:sz w:val="22"/>
        </w:rPr>
        <w:t>Editors, please show Figure 1B here.</w:t>
      </w:r>
    </w:p>
    <w:p w:rsidR="00934D85" w:rsidRDefault="00934D85" w:rsidP="00CE10F2">
      <w:pPr>
        <w:rPr>
          <w:rFonts w:ascii="Helvetica" w:hAnsi="Helvetica"/>
          <w:sz w:val="22"/>
          <w:u w:val="single"/>
          <w:lang w:eastAsia="zh-CN"/>
        </w:rPr>
      </w:pPr>
    </w:p>
    <w:p w:rsidR="00934D85" w:rsidRPr="00E60952" w:rsidRDefault="00934D85" w:rsidP="00E60952">
      <w:pPr>
        <w:rPr>
          <w:rFonts w:ascii="Arial" w:hAnsi="Arial" w:cs="Arial"/>
          <w:sz w:val="22"/>
          <w:szCs w:val="22"/>
          <w:lang w:eastAsia="zh-CN"/>
        </w:rPr>
      </w:pPr>
      <w:r>
        <w:rPr>
          <w:rFonts w:ascii="Arial" w:hAnsi="Arial" w:cs="Arial"/>
          <w:sz w:val="22"/>
          <w:szCs w:val="22"/>
          <w:lang w:eastAsia="zh-CN"/>
        </w:rPr>
        <w:t>S</w:t>
      </w:r>
      <w:r w:rsidRPr="004D5303">
        <w:rPr>
          <w:rFonts w:ascii="Arial" w:hAnsi="Arial" w:cs="Arial"/>
          <w:sz w:val="22"/>
          <w:szCs w:val="22"/>
          <w:lang w:eastAsia="zh-CN"/>
        </w:rPr>
        <w:t xml:space="preserve">creening </w:t>
      </w:r>
      <w:r>
        <w:rPr>
          <w:rFonts w:ascii="Arial" w:hAnsi="Arial" w:cs="Arial"/>
          <w:sz w:val="22"/>
          <w:szCs w:val="22"/>
          <w:lang w:eastAsia="zh-CN"/>
        </w:rPr>
        <w:t>of</w:t>
      </w:r>
      <w:r w:rsidRPr="004D5303">
        <w:rPr>
          <w:rFonts w:ascii="Arial" w:hAnsi="Arial" w:cs="Arial"/>
          <w:sz w:val="22"/>
          <w:szCs w:val="22"/>
          <w:lang w:eastAsia="zh-CN"/>
        </w:rPr>
        <w:t xml:space="preserve"> PXR mutants </w:t>
      </w:r>
      <w:r>
        <w:rPr>
          <w:rFonts w:ascii="Arial" w:hAnsi="Arial" w:cs="Arial"/>
          <w:sz w:val="22"/>
          <w:szCs w:val="22"/>
          <w:lang w:eastAsia="zh-CN"/>
        </w:rPr>
        <w:t xml:space="preserve">in the presence of </w:t>
      </w:r>
      <w:r w:rsidRPr="004D5303">
        <w:rPr>
          <w:rFonts w:ascii="Arial" w:hAnsi="Arial" w:cs="Arial"/>
          <w:color w:val="000000"/>
          <w:sz w:val="22"/>
          <w:szCs w:val="22"/>
        </w:rPr>
        <w:t>ketoconazole</w:t>
      </w:r>
      <w:r w:rsidRPr="004D5303">
        <w:rPr>
          <w:rFonts w:ascii="Arial" w:hAnsi="Arial" w:cs="Arial"/>
          <w:sz w:val="22"/>
          <w:szCs w:val="22"/>
          <w:lang w:eastAsia="zh-CN"/>
        </w:rPr>
        <w:t xml:space="preserve"> allows identification of mutations </w:t>
      </w:r>
      <w:r>
        <w:rPr>
          <w:rFonts w:ascii="Arial" w:hAnsi="Arial" w:cs="Arial"/>
          <w:color w:val="000000"/>
          <w:sz w:val="22"/>
          <w:szCs w:val="22"/>
        </w:rPr>
        <w:t>that render</w:t>
      </w:r>
      <w:r w:rsidRPr="004D5303">
        <w:rPr>
          <w:rFonts w:ascii="Arial" w:hAnsi="Arial" w:cs="Arial"/>
          <w:color w:val="000000"/>
          <w:sz w:val="22"/>
          <w:szCs w:val="22"/>
        </w:rPr>
        <w:t xml:space="preserve"> the receptor immune to the action of </w:t>
      </w:r>
      <w:r>
        <w:rPr>
          <w:rFonts w:ascii="Arial" w:hAnsi="Arial" w:cs="Arial"/>
          <w:color w:val="000000"/>
          <w:sz w:val="22"/>
          <w:szCs w:val="22"/>
        </w:rPr>
        <w:t>the drug</w:t>
      </w:r>
      <w:r w:rsidRPr="004D5303">
        <w:rPr>
          <w:rFonts w:ascii="Arial" w:hAnsi="Arial" w:cs="Arial"/>
          <w:sz w:val="22"/>
          <w:szCs w:val="22"/>
          <w:lang w:eastAsia="zh-CN"/>
        </w:rPr>
        <w:t>.</w:t>
      </w:r>
      <w:r>
        <w:rPr>
          <w:rFonts w:ascii="Arial" w:hAnsi="Arial" w:cs="Arial"/>
          <w:sz w:val="22"/>
          <w:szCs w:val="22"/>
          <w:lang w:eastAsia="zh-CN"/>
        </w:rPr>
        <w:t xml:space="preserve"> </w:t>
      </w:r>
      <w:r w:rsidRPr="00FB038C">
        <w:rPr>
          <w:rFonts w:ascii="Helvetica" w:hAnsi="Helvetica"/>
          <w:b/>
          <w:sz w:val="22"/>
        </w:rPr>
        <w:t>(P3)</w:t>
      </w:r>
    </w:p>
    <w:p w:rsidR="00934D85" w:rsidRPr="0000020F" w:rsidRDefault="00934D85" w:rsidP="0000020F">
      <w:pPr>
        <w:rPr>
          <w:rFonts w:ascii="Helvetica" w:hAnsi="Helvetica"/>
          <w:i/>
          <w:color w:val="0070C0"/>
          <w:sz w:val="22"/>
        </w:rPr>
      </w:pPr>
      <w:r>
        <w:rPr>
          <w:rFonts w:ascii="Helvetica" w:hAnsi="Helvetica"/>
          <w:i/>
          <w:color w:val="0070C0"/>
          <w:sz w:val="22"/>
        </w:rPr>
        <w:t>Editors, please show Figure 1C here.</w:t>
      </w:r>
    </w:p>
    <w:p w:rsidR="00934D85" w:rsidRDefault="00934D85" w:rsidP="00E60952">
      <w:pPr>
        <w:rPr>
          <w:rFonts w:ascii="Helvetica" w:hAnsi="Helvetica"/>
          <w:sz w:val="22"/>
          <w:u w:val="single"/>
          <w:lang w:eastAsia="zh-CN"/>
        </w:rPr>
      </w:pPr>
    </w:p>
    <w:p w:rsidR="00934D85" w:rsidRPr="009420ED" w:rsidRDefault="00934D85" w:rsidP="00CE10F2">
      <w:pPr>
        <w:rPr>
          <w:rFonts w:ascii="Helvetica" w:hAnsi="Helvetica"/>
          <w:sz w:val="22"/>
        </w:rPr>
      </w:pPr>
      <w:r w:rsidRPr="00FE6CC9">
        <w:rPr>
          <w:rFonts w:ascii="Helvetica" w:hAnsi="Helvetica"/>
          <w:sz w:val="22"/>
        </w:rPr>
        <w:t>Ultimately</w:t>
      </w:r>
      <w:r>
        <w:rPr>
          <w:rFonts w:ascii="Helvetica" w:hAnsi="Helvetica"/>
          <w:sz w:val="22"/>
        </w:rPr>
        <w:t xml:space="preserve">, </w:t>
      </w:r>
      <w:r w:rsidRPr="0000020F">
        <w:rPr>
          <w:rFonts w:ascii="Helvetica" w:hAnsi="Helvetica"/>
          <w:sz w:val="22"/>
          <w:lang w:eastAsia="zh-CN"/>
        </w:rPr>
        <w:t>lacZ e</w:t>
      </w:r>
      <w:r>
        <w:rPr>
          <w:rFonts w:ascii="Helvetica" w:hAnsi="Helvetica"/>
          <w:sz w:val="22"/>
          <w:lang w:eastAsia="zh-CN"/>
        </w:rPr>
        <w:t>xpression by visual inspection and</w:t>
      </w:r>
      <w:r w:rsidRPr="0000020F">
        <w:rPr>
          <w:rFonts w:ascii="Helvetica" w:hAnsi="Helvetica"/>
          <w:sz w:val="22"/>
          <w:lang w:eastAsia="zh-CN"/>
        </w:rPr>
        <w:t xml:space="preserve"> results of the liquid </w:t>
      </w:r>
      <w:r>
        <w:rPr>
          <w:rFonts w:ascii="Arial" w:hAnsi="Arial" w:cs="Arial"/>
          <w:bCs/>
          <w:sz w:val="22"/>
          <w:szCs w:val="22"/>
          <w:lang w:eastAsia="zh-CN"/>
        </w:rPr>
        <w:t>b</w:t>
      </w:r>
      <w:r w:rsidRPr="00CE1469">
        <w:rPr>
          <w:rFonts w:ascii="Arial" w:hAnsi="Arial" w:cs="Arial"/>
          <w:bCs/>
          <w:sz w:val="22"/>
          <w:szCs w:val="22"/>
          <w:lang w:eastAsia="zh-CN"/>
        </w:rPr>
        <w:t>eta galactosidase</w:t>
      </w:r>
      <w:r w:rsidRPr="0000020F">
        <w:rPr>
          <w:rFonts w:ascii="Helvetica" w:hAnsi="Helvetica"/>
          <w:sz w:val="22"/>
          <w:lang w:eastAsia="zh-CN"/>
        </w:rPr>
        <w:t xml:space="preserve"> assays </w:t>
      </w:r>
      <w:r>
        <w:rPr>
          <w:rFonts w:ascii="Helvetica" w:hAnsi="Helvetica"/>
          <w:sz w:val="22"/>
        </w:rPr>
        <w:t>are</w:t>
      </w:r>
      <w:r w:rsidRPr="0000020F">
        <w:rPr>
          <w:rFonts w:ascii="Helvetica" w:hAnsi="Helvetica"/>
          <w:sz w:val="22"/>
        </w:rPr>
        <w:t xml:space="preserve"> used to show </w:t>
      </w:r>
      <w:r w:rsidRPr="0000020F">
        <w:rPr>
          <w:rFonts w:ascii="Helvetica" w:hAnsi="Helvetica"/>
          <w:sz w:val="22"/>
          <w:lang w:eastAsia="zh-CN"/>
        </w:rPr>
        <w:t>changes in PXR activation in the presence of ketoconazole</w:t>
      </w:r>
      <w:r>
        <w:rPr>
          <w:rFonts w:ascii="Helvetica" w:hAnsi="Helvetica"/>
          <w:sz w:val="22"/>
          <w:lang w:eastAsia="zh-CN"/>
        </w:rPr>
        <w:t xml:space="preserve">, which </w:t>
      </w:r>
      <w:r w:rsidRPr="0000020F">
        <w:rPr>
          <w:rFonts w:ascii="Helvetica" w:hAnsi="Helvetica"/>
          <w:sz w:val="22"/>
          <w:lang w:eastAsia="zh-CN"/>
        </w:rPr>
        <w:t xml:space="preserve">allows </w:t>
      </w:r>
      <w:r>
        <w:rPr>
          <w:rFonts w:ascii="Helvetica" w:hAnsi="Helvetica"/>
          <w:sz w:val="22"/>
          <w:lang w:eastAsia="zh-CN"/>
        </w:rPr>
        <w:t xml:space="preserve">the </w:t>
      </w:r>
      <w:r w:rsidRPr="0000020F">
        <w:rPr>
          <w:rFonts w:ascii="Helvetica" w:hAnsi="Helvetica"/>
          <w:sz w:val="22"/>
          <w:lang w:eastAsia="zh-CN"/>
        </w:rPr>
        <w:t xml:space="preserve">identification of original residues </w:t>
      </w:r>
      <w:r>
        <w:rPr>
          <w:rFonts w:ascii="Helvetica" w:hAnsi="Helvetica"/>
          <w:sz w:val="22"/>
          <w:lang w:eastAsia="zh-CN"/>
        </w:rPr>
        <w:t>involved in the interaction</w:t>
      </w:r>
      <w:r w:rsidRPr="0000020F">
        <w:rPr>
          <w:rFonts w:ascii="Helvetica" w:hAnsi="Helvetica"/>
          <w:sz w:val="22"/>
        </w:rPr>
        <w:t>.</w:t>
      </w:r>
      <w:r>
        <w:rPr>
          <w:rFonts w:ascii="Helvetica" w:hAnsi="Helvetica"/>
          <w:sz w:val="22"/>
        </w:rPr>
        <w:t xml:space="preserve"> </w:t>
      </w:r>
      <w:r w:rsidRPr="00FB038C">
        <w:rPr>
          <w:rFonts w:ascii="Helvetica" w:hAnsi="Helvetica"/>
          <w:b/>
          <w:sz w:val="22"/>
        </w:rPr>
        <w:t>(P4)</w:t>
      </w:r>
    </w:p>
    <w:p w:rsidR="00934D85" w:rsidRPr="0000020F" w:rsidRDefault="00934D85" w:rsidP="00CE10F2">
      <w:pPr>
        <w:rPr>
          <w:rFonts w:ascii="Helvetica" w:hAnsi="Helvetica"/>
          <w:i/>
          <w:color w:val="0070C0"/>
          <w:sz w:val="22"/>
        </w:rPr>
      </w:pPr>
      <w:r>
        <w:rPr>
          <w:rFonts w:ascii="Helvetica" w:hAnsi="Helvetica"/>
          <w:i/>
          <w:color w:val="0070C0"/>
          <w:sz w:val="22"/>
        </w:rPr>
        <w:t xml:space="preserve">Editors, please show </w:t>
      </w:r>
      <w:r w:rsidRPr="0000020F">
        <w:rPr>
          <w:rFonts w:ascii="Helvetica" w:hAnsi="Helvetica"/>
          <w:i/>
          <w:color w:val="0070C0"/>
          <w:sz w:val="22"/>
        </w:rPr>
        <w:t>Figure 4</w:t>
      </w:r>
      <w:r>
        <w:rPr>
          <w:rFonts w:ascii="Helvetica" w:hAnsi="Helvetica"/>
          <w:i/>
          <w:color w:val="0070C0"/>
          <w:sz w:val="22"/>
        </w:rPr>
        <w:t>B here.</w:t>
      </w:r>
    </w:p>
    <w:p w:rsidR="00934D85" w:rsidRPr="00FB038C" w:rsidDel="004B4B64" w:rsidRDefault="00934D85">
      <w:pPr>
        <w:pStyle w:val="BodyText"/>
        <w:rPr>
          <w:rFonts w:ascii="Helvetica" w:hAnsi="Helvetica"/>
          <w:b/>
          <w:sz w:val="22"/>
        </w:rPr>
      </w:pPr>
    </w:p>
    <w:p w:rsidR="00934D85" w:rsidRPr="00E469C4" w:rsidRDefault="00934D85" w:rsidP="00CE10F2">
      <w:pPr>
        <w:pStyle w:val="BodyText"/>
        <w:rPr>
          <w:rFonts w:ascii="Helvetica" w:hAnsi="Helvetica"/>
          <w:i w:val="0"/>
          <w:sz w:val="22"/>
        </w:rPr>
      </w:pPr>
      <w:r w:rsidRPr="006556DE">
        <w:rPr>
          <w:rFonts w:ascii="Helvetica" w:hAnsi="Helvetica"/>
          <w:i w:val="0"/>
          <w:sz w:val="22"/>
        </w:rPr>
        <w:t xml:space="preserve">Paste a copy of your graphic overview here.  The original file should be </w:t>
      </w:r>
      <w:r w:rsidRPr="006556DE">
        <w:rPr>
          <w:rFonts w:ascii="Helvetica" w:hAnsi="Helvetica"/>
          <w:b/>
          <w:i w:val="0"/>
          <w:sz w:val="22"/>
        </w:rPr>
        <w:t>Adobe Illustrator (preferred) or Powerpoint</w:t>
      </w:r>
      <w:r w:rsidRPr="006556DE">
        <w:rPr>
          <w:rFonts w:ascii="Helvetica" w:hAnsi="Helvetica"/>
          <w:i w:val="0"/>
          <w:sz w:val="22"/>
        </w:rPr>
        <w:t xml:space="preserve"> (see instructions) and should be uploaded through your online submission on the JoVE website. Please keep all layers in the file (i.e., do not flatten the file).</w:t>
      </w:r>
      <w:r>
        <w:rPr>
          <w:rFonts w:ascii="Helvetica" w:hAnsi="Helvetica"/>
          <w:i w:val="0"/>
          <w:sz w:val="22"/>
        </w:rPr>
        <w:t xml:space="preserve">   </w:t>
      </w:r>
    </w:p>
    <w:p w:rsidR="00934D85" w:rsidRPr="00FB038C" w:rsidRDefault="00934D85" w:rsidP="00CE10F2">
      <w:pPr>
        <w:ind w:left="792"/>
        <w:rPr>
          <w:rFonts w:ascii="Helvetica" w:hAnsi="Helvetica"/>
          <w:sz w:val="22"/>
        </w:rPr>
      </w:pPr>
    </w:p>
    <w:p w:rsidR="00934D85" w:rsidRDefault="00934D85" w:rsidP="00CE10F2">
      <w:pPr>
        <w:rPr>
          <w:rFonts w:ascii="Helvetica" w:hAnsi="Helvetica"/>
          <w:sz w:val="22"/>
        </w:rPr>
      </w:pPr>
      <w:r w:rsidRPr="006A5DBA">
        <w:rPr>
          <w:rFonts w:ascii="Helvetica" w:hAnsi="Helvetica"/>
          <w:sz w:val="22"/>
        </w:rPr>
        <w:object w:dxaOrig="5407" w:dyaOrig="72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43.25pt" o:ole="">
            <v:imagedata r:id="rId8" o:title=""/>
          </v:shape>
          <o:OLEObject Type="Embed" ProgID="PowerPoint.Slide.8" ShapeID="_x0000_i1025" DrawAspect="Content" ObjectID="_1436963864" r:id="rId9"/>
        </w:object>
      </w:r>
    </w:p>
    <w:p w:rsidR="00934D85" w:rsidRDefault="00934D85" w:rsidP="00CE10F2">
      <w:pPr>
        <w:rPr>
          <w:rFonts w:ascii="Helvetica" w:hAnsi="Helvetica"/>
          <w:sz w:val="22"/>
        </w:rPr>
      </w:pPr>
    </w:p>
    <w:p w:rsidR="00934D85" w:rsidRPr="000D1522" w:rsidRDefault="00934D85"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934D85" w:rsidRPr="00963D35" w:rsidRDefault="00934D85" w:rsidP="00472517">
      <w:pPr>
        <w:numPr>
          <w:ilvl w:val="1"/>
          <w:numId w:val="9"/>
        </w:numPr>
        <w:spacing w:before="240"/>
        <w:outlineLvl w:val="0"/>
        <w:rPr>
          <w:rFonts w:ascii="Arial" w:hAnsi="Arial" w:cs="Arial"/>
          <w:sz w:val="22"/>
          <w:szCs w:val="22"/>
        </w:rPr>
      </w:pPr>
      <w:r w:rsidRPr="00472517">
        <w:rPr>
          <w:rFonts w:ascii="Helvetica" w:hAnsi="Helvetica" w:cs="Arial"/>
          <w:b/>
          <w:sz w:val="22"/>
          <w:szCs w:val="24"/>
        </w:rPr>
        <w:t>Hao Li</w:t>
      </w:r>
      <w:r>
        <w:rPr>
          <w:rFonts w:ascii="Helvetica" w:hAnsi="Helvetica" w:cs="Arial"/>
          <w:b/>
          <w:sz w:val="22"/>
          <w:szCs w:val="24"/>
        </w:rPr>
        <w:t xml:space="preserve">:  </w:t>
      </w:r>
      <w:r w:rsidRPr="00963D35">
        <w:rPr>
          <w:rFonts w:ascii="Helvetica" w:hAnsi="Helvetica" w:cs="Arial"/>
          <w:sz w:val="22"/>
          <w:szCs w:val="24"/>
        </w:rPr>
        <w:t>We</w:t>
      </w:r>
      <w:r>
        <w:rPr>
          <w:rFonts w:ascii="Helvetica" w:hAnsi="Helvetica" w:cs="Arial"/>
          <w:sz w:val="22"/>
          <w:szCs w:val="24"/>
        </w:rPr>
        <w:t xml:space="preserve"> </w:t>
      </w:r>
      <w:r w:rsidRPr="004D61B8">
        <w:rPr>
          <w:rFonts w:ascii="Helvetica" w:hAnsi="Helvetica" w:cs="Arial"/>
          <w:sz w:val="22"/>
          <w:szCs w:val="24"/>
        </w:rPr>
        <w:t>first had the idea f</w:t>
      </w:r>
      <w:r>
        <w:rPr>
          <w:rFonts w:ascii="Helvetica" w:hAnsi="Helvetica" w:cs="Arial"/>
          <w:sz w:val="22"/>
          <w:szCs w:val="24"/>
        </w:rPr>
        <w:t xml:space="preserve">or this method in </w:t>
      </w:r>
      <w:r>
        <w:rPr>
          <w:rFonts w:ascii="Arial" w:hAnsi="Arial" w:cs="Arial"/>
          <w:color w:val="222222"/>
          <w:sz w:val="22"/>
          <w:szCs w:val="22"/>
          <w:shd w:val="clear" w:color="auto" w:fill="FFFFFF"/>
        </w:rPr>
        <w:t>Dr. Sridhar Mani's laboratory, where I am an associate,</w:t>
      </w:r>
      <w:r>
        <w:rPr>
          <w:rFonts w:ascii="Helvetica" w:hAnsi="Helvetica" w:cs="Arial"/>
          <w:sz w:val="22"/>
          <w:szCs w:val="24"/>
        </w:rPr>
        <w:t xml:space="preserve"> when we were confronted with incomplete structural data on PXR</w:t>
      </w:r>
      <w:r w:rsidRPr="004D61B8">
        <w:rPr>
          <w:rFonts w:ascii="Helvetica" w:hAnsi="Helvetica" w:cs="Arial"/>
          <w:sz w:val="22"/>
          <w:szCs w:val="24"/>
        </w:rPr>
        <w:t>.</w:t>
      </w:r>
      <w:r>
        <w:rPr>
          <w:rFonts w:ascii="Helvetica" w:hAnsi="Helvetica" w:cs="Arial"/>
          <w:sz w:val="22"/>
          <w:szCs w:val="24"/>
        </w:rPr>
        <w:t xml:space="preserve">  The biochemical techniques would not allow us to perform residue identification, especially for sites of interaction that were very shallow and not readily amenable to structural characterization.</w:t>
      </w:r>
    </w:p>
    <w:p w:rsidR="00934D85" w:rsidRPr="004D61B8" w:rsidRDefault="00934D85" w:rsidP="00963D35">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Hao speaks toward camera, interview style.</w:t>
      </w:r>
    </w:p>
    <w:p w:rsidR="00934D85" w:rsidRDefault="00934D85" w:rsidP="00963D35">
      <w:pPr>
        <w:numPr>
          <w:ilvl w:val="1"/>
          <w:numId w:val="9"/>
        </w:numPr>
        <w:spacing w:before="240"/>
        <w:outlineLvl w:val="0"/>
        <w:rPr>
          <w:rFonts w:ascii="Helvetica" w:hAnsi="Helvetica" w:cs="Arial"/>
          <w:sz w:val="22"/>
          <w:szCs w:val="24"/>
        </w:rPr>
      </w:pPr>
      <w:r w:rsidRPr="00472517">
        <w:rPr>
          <w:rFonts w:ascii="Helvetica" w:hAnsi="Helvetica" w:cs="Arial"/>
          <w:b/>
          <w:sz w:val="22"/>
          <w:szCs w:val="24"/>
        </w:rPr>
        <w:t>Hao Li:</w:t>
      </w:r>
      <w:r>
        <w:rPr>
          <w:rFonts w:ascii="Helvetica" w:hAnsi="Helvetica" w:cs="Arial"/>
          <w:sz w:val="22"/>
          <w:szCs w:val="24"/>
        </w:rPr>
        <w:t xml:space="preserve">  Based on the principle of detecting ketoconazole-resistant PXR mutants, we came up with an assay that would be tractable, feasible and could be performed within days in a very high-throughput manner. </w:t>
      </w:r>
    </w:p>
    <w:p w:rsidR="00934D85" w:rsidRPr="004D61B8" w:rsidRDefault="00934D85" w:rsidP="00963D35">
      <w:pPr>
        <w:numPr>
          <w:ilvl w:val="2"/>
          <w:numId w:val="9"/>
        </w:numPr>
        <w:spacing w:before="240"/>
        <w:outlineLvl w:val="0"/>
        <w:rPr>
          <w:rFonts w:ascii="Helvetica" w:hAnsi="Helvetica" w:cs="Arial"/>
          <w:sz w:val="22"/>
          <w:szCs w:val="24"/>
        </w:rPr>
      </w:pPr>
      <w:r>
        <w:rPr>
          <w:rFonts w:ascii="Helvetica" w:hAnsi="Helvetica" w:cs="Arial"/>
          <w:b/>
          <w:sz w:val="22"/>
          <w:szCs w:val="24"/>
        </w:rPr>
        <w:t>CU:</w:t>
      </w:r>
      <w:r>
        <w:rPr>
          <w:rFonts w:ascii="Helvetica" w:hAnsi="Helvetica" w:cs="Arial"/>
          <w:sz w:val="22"/>
          <w:szCs w:val="24"/>
        </w:rPr>
        <w:t xml:space="preserve">  Hao speaks toward camera, interview style.</w:t>
      </w:r>
    </w:p>
    <w:p w:rsidR="00934D85" w:rsidRDefault="00934D85" w:rsidP="00472517">
      <w:pPr>
        <w:numPr>
          <w:ilvl w:val="1"/>
          <w:numId w:val="9"/>
        </w:numPr>
        <w:spacing w:before="240"/>
        <w:outlineLvl w:val="0"/>
        <w:rPr>
          <w:rFonts w:ascii="Helvetica" w:hAnsi="Helvetica" w:cs="Arial"/>
          <w:sz w:val="22"/>
          <w:szCs w:val="24"/>
        </w:rPr>
      </w:pPr>
      <w:r w:rsidRPr="00472517">
        <w:rPr>
          <w:rFonts w:ascii="Helvetica" w:hAnsi="Helvetica" w:cs="Arial"/>
          <w:b/>
          <w:sz w:val="22"/>
          <w:szCs w:val="24"/>
        </w:rPr>
        <w:t>Hao Li:</w:t>
      </w:r>
      <w:r>
        <w:rPr>
          <w:rFonts w:ascii="Helvetica" w:hAnsi="Helvetica" w:cs="Arial"/>
          <w:sz w:val="22"/>
          <w:szCs w:val="24"/>
        </w:rPr>
        <w:t xml:space="preserve">  </w:t>
      </w:r>
      <w:r w:rsidRPr="004D61B8">
        <w:rPr>
          <w:rFonts w:ascii="Helvetica" w:hAnsi="Helvetica" w:cs="Arial"/>
          <w:sz w:val="22"/>
          <w:szCs w:val="24"/>
        </w:rPr>
        <w:t>Though this method can p</w:t>
      </w:r>
      <w:r>
        <w:rPr>
          <w:rFonts w:ascii="Helvetica" w:hAnsi="Helvetica" w:cs="Arial"/>
          <w:sz w:val="22"/>
          <w:szCs w:val="24"/>
        </w:rPr>
        <w:t>rovide insight into binding pharmacophores of small molecules on receptor proteins</w:t>
      </w:r>
      <w:r w:rsidRPr="004D61B8">
        <w:rPr>
          <w:rFonts w:ascii="Helvetica" w:hAnsi="Helvetica" w:cs="Arial"/>
          <w:sz w:val="22"/>
          <w:szCs w:val="24"/>
        </w:rPr>
        <w:t>, it can also be applied to other systems</w:t>
      </w:r>
      <w:r>
        <w:rPr>
          <w:rFonts w:ascii="Helvetica" w:hAnsi="Helvetica" w:cs="Arial"/>
          <w:sz w:val="22"/>
          <w:szCs w:val="24"/>
        </w:rPr>
        <w:t>, such as any protein that has a pathogenic role in disease, particularly when limitations in structural biology approaches preclude identification of binding residues, to better understand and design small molecular target interactors</w:t>
      </w:r>
      <w:r w:rsidRPr="004D61B8">
        <w:rPr>
          <w:rFonts w:ascii="Helvetica" w:hAnsi="Helvetica" w:cs="Arial"/>
          <w:sz w:val="22"/>
          <w:szCs w:val="24"/>
        </w:rPr>
        <w:t>.</w:t>
      </w:r>
    </w:p>
    <w:p w:rsidR="00934D85" w:rsidRPr="004D61B8" w:rsidRDefault="00934D85" w:rsidP="00472517">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Hao speaks toward camera, interview style.</w:t>
      </w:r>
    </w:p>
    <w:p w:rsidR="00934D85" w:rsidRPr="00FB038C" w:rsidRDefault="00934D85" w:rsidP="00CE10F2">
      <w:pPr>
        <w:rPr>
          <w:rFonts w:ascii="Helvetica" w:hAnsi="Helvetica"/>
          <w:i/>
          <w:sz w:val="22"/>
        </w:rPr>
      </w:pPr>
    </w:p>
    <w:p w:rsidR="00934D85" w:rsidRPr="00FB038C" w:rsidRDefault="00934D85" w:rsidP="00CE10F2">
      <w:pPr>
        <w:ind w:left="792"/>
        <w:rPr>
          <w:rFonts w:ascii="Helvetica" w:hAnsi="Helvetica"/>
          <w:sz w:val="22"/>
        </w:rPr>
      </w:pPr>
    </w:p>
    <w:p w:rsidR="00934D85" w:rsidRPr="00FB038C" w:rsidRDefault="00934D85"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934D85" w:rsidRPr="002B699B" w:rsidRDefault="00934D85" w:rsidP="002B699B">
      <w:pPr>
        <w:numPr>
          <w:ilvl w:val="0"/>
          <w:numId w:val="12"/>
        </w:numPr>
        <w:spacing w:before="240"/>
        <w:outlineLvl w:val="0"/>
        <w:rPr>
          <w:rFonts w:ascii="Helvetica" w:hAnsi="Helvetica" w:cs="Arial"/>
          <w:b/>
          <w:sz w:val="22"/>
          <w:szCs w:val="24"/>
        </w:rPr>
      </w:pPr>
      <w:r w:rsidRPr="002B699B">
        <w:rPr>
          <w:rFonts w:ascii="Arial" w:hAnsi="Arial" w:cs="Arial"/>
          <w:b/>
          <w:sz w:val="22"/>
          <w:szCs w:val="22"/>
        </w:rPr>
        <w:t>Construction of PXR and SRC-1 fusions in Yeast Vectors</w:t>
      </w:r>
    </w:p>
    <w:p w:rsidR="00934D85" w:rsidRPr="00C21628" w:rsidRDefault="00934D85" w:rsidP="00FD5999">
      <w:pPr>
        <w:numPr>
          <w:ilvl w:val="1"/>
          <w:numId w:val="12"/>
        </w:numPr>
        <w:spacing w:before="240"/>
        <w:outlineLvl w:val="0"/>
        <w:rPr>
          <w:rFonts w:ascii="Helvetica" w:hAnsi="Helvetica" w:cs="Arial"/>
          <w:b/>
          <w:sz w:val="22"/>
          <w:szCs w:val="24"/>
        </w:rPr>
      </w:pPr>
      <w:r>
        <w:rPr>
          <w:rFonts w:ascii="Arial" w:hAnsi="Arial" w:cs="Arial"/>
          <w:color w:val="000000"/>
          <w:sz w:val="22"/>
          <w:szCs w:val="22"/>
          <w:lang w:eastAsia="zh-CN"/>
        </w:rPr>
        <w:t xml:space="preserve">To begin, amplify the </w:t>
      </w:r>
      <w:r w:rsidRPr="000A6047">
        <w:rPr>
          <w:rFonts w:ascii="Arial" w:hAnsi="Arial" w:cs="Arial"/>
          <w:color w:val="000000"/>
          <w:sz w:val="22"/>
          <w:szCs w:val="22"/>
        </w:rPr>
        <w:t xml:space="preserve">Human </w:t>
      </w:r>
      <w:r>
        <w:rPr>
          <w:rFonts w:ascii="Arial" w:hAnsi="Arial" w:cs="Arial"/>
          <w:color w:val="000000"/>
          <w:sz w:val="22"/>
          <w:szCs w:val="22"/>
        </w:rPr>
        <w:t xml:space="preserve">PXR ligand binding domain </w:t>
      </w:r>
      <w:r w:rsidRPr="000A6047">
        <w:rPr>
          <w:rFonts w:ascii="Arial" w:hAnsi="Arial" w:cs="Arial"/>
          <w:color w:val="000000"/>
          <w:sz w:val="22"/>
          <w:szCs w:val="22"/>
          <w:lang w:eastAsia="zh-CN"/>
        </w:rPr>
        <w:t xml:space="preserve">and </w:t>
      </w:r>
      <w:r>
        <w:rPr>
          <w:rFonts w:ascii="Arial" w:hAnsi="Arial" w:cs="Arial"/>
          <w:sz w:val="22"/>
          <w:szCs w:val="22"/>
        </w:rPr>
        <w:t>full length</w:t>
      </w:r>
      <w:r>
        <w:rPr>
          <w:rFonts w:ascii="Arial" w:hAnsi="Arial" w:cs="Arial"/>
          <w:sz w:val="22"/>
          <w:szCs w:val="22"/>
          <w:lang w:eastAsia="zh-CN"/>
        </w:rPr>
        <w:t xml:space="preserve"> </w:t>
      </w:r>
      <w:r w:rsidRPr="000A6047">
        <w:rPr>
          <w:rFonts w:ascii="Arial" w:hAnsi="Arial" w:cs="Arial"/>
          <w:sz w:val="22"/>
          <w:szCs w:val="22"/>
        </w:rPr>
        <w:t>Human SRC-1,</w:t>
      </w:r>
      <w:r>
        <w:rPr>
          <w:rFonts w:ascii="Arial" w:hAnsi="Arial" w:cs="Arial"/>
          <w:sz w:val="22"/>
          <w:szCs w:val="22"/>
        </w:rPr>
        <w:t xml:space="preserve"> </w:t>
      </w:r>
      <w:r>
        <w:rPr>
          <w:rFonts w:ascii="Arial" w:hAnsi="Arial" w:cs="Arial"/>
          <w:sz w:val="22"/>
          <w:szCs w:val="22"/>
          <w:lang w:eastAsia="zh-CN"/>
        </w:rPr>
        <w:t xml:space="preserve">as described in the text protocol.  </w:t>
      </w:r>
      <w:r w:rsidRPr="002B699B">
        <w:rPr>
          <w:rFonts w:ascii="Arial" w:hAnsi="Arial" w:cs="Arial"/>
          <w:sz w:val="22"/>
          <w:szCs w:val="22"/>
          <w:lang w:eastAsia="zh-CN"/>
        </w:rPr>
        <w:t xml:space="preserve">Check PCR products by running on </w:t>
      </w:r>
      <w:r>
        <w:rPr>
          <w:rFonts w:ascii="Arial" w:hAnsi="Arial" w:cs="Arial"/>
          <w:sz w:val="22"/>
          <w:szCs w:val="22"/>
          <w:lang w:eastAsia="zh-CN"/>
        </w:rPr>
        <w:t xml:space="preserve">a </w:t>
      </w:r>
      <w:r w:rsidRPr="002B699B">
        <w:rPr>
          <w:rFonts w:ascii="Arial" w:hAnsi="Arial" w:cs="Arial"/>
          <w:sz w:val="22"/>
          <w:szCs w:val="22"/>
          <w:lang w:eastAsia="zh-CN"/>
        </w:rPr>
        <w:t>1% agarose gel.</w:t>
      </w:r>
    </w:p>
    <w:p w:rsidR="00934D85" w:rsidRPr="00C8489F" w:rsidRDefault="00934D85" w:rsidP="00C21628">
      <w:pPr>
        <w:numPr>
          <w:ilvl w:val="2"/>
          <w:numId w:val="12"/>
        </w:numPr>
        <w:spacing w:before="240"/>
        <w:outlineLvl w:val="0"/>
        <w:rPr>
          <w:rFonts w:ascii="Helvetica" w:hAnsi="Helvetica" w:cs="Arial"/>
          <w:b/>
          <w:sz w:val="22"/>
          <w:szCs w:val="24"/>
        </w:rPr>
      </w:pPr>
      <w:r>
        <w:rPr>
          <w:rFonts w:ascii="Arial" w:hAnsi="Arial" w:cs="Arial"/>
          <w:sz w:val="22"/>
          <w:szCs w:val="22"/>
          <w:lang w:eastAsia="zh-CN"/>
        </w:rPr>
        <w:t>MED:  Talent places the samples into the PCR machine.</w:t>
      </w:r>
    </w:p>
    <w:p w:rsidR="00934D85" w:rsidRDefault="00934D85" w:rsidP="00C21628">
      <w:pPr>
        <w:numPr>
          <w:ilvl w:val="2"/>
          <w:numId w:val="12"/>
        </w:numPr>
        <w:spacing w:before="240"/>
        <w:outlineLvl w:val="0"/>
        <w:rPr>
          <w:rFonts w:ascii="Helvetica" w:hAnsi="Helvetica" w:cs="Arial"/>
          <w:b/>
          <w:sz w:val="22"/>
          <w:szCs w:val="24"/>
        </w:rPr>
      </w:pPr>
      <w:r>
        <w:rPr>
          <w:rFonts w:ascii="Arial" w:hAnsi="Arial" w:cs="Arial"/>
          <w:sz w:val="22"/>
          <w:szCs w:val="22"/>
          <w:lang w:eastAsia="zh-CN"/>
        </w:rPr>
        <w:t>MED-over the shoulder:  Talent loads the wells of the agarose gel.</w:t>
      </w:r>
    </w:p>
    <w:p w:rsidR="00934D85" w:rsidRPr="00392E3C" w:rsidRDefault="00934D85" w:rsidP="002B699B">
      <w:pPr>
        <w:numPr>
          <w:ilvl w:val="1"/>
          <w:numId w:val="12"/>
        </w:numPr>
        <w:spacing w:before="240"/>
        <w:outlineLvl w:val="0"/>
        <w:rPr>
          <w:rFonts w:ascii="Helvetica" w:hAnsi="Helvetica" w:cs="Arial"/>
          <w:b/>
          <w:sz w:val="22"/>
          <w:szCs w:val="24"/>
        </w:rPr>
      </w:pPr>
      <w:r w:rsidRPr="0013617C">
        <w:rPr>
          <w:rFonts w:ascii="Arial" w:hAnsi="Arial" w:cs="Arial"/>
          <w:sz w:val="22"/>
          <w:szCs w:val="22"/>
          <w:lang w:eastAsia="zh-CN"/>
        </w:rPr>
        <w:t>Next, purify the</w:t>
      </w:r>
      <w:r w:rsidRPr="0013617C">
        <w:rPr>
          <w:rFonts w:ascii="Arial" w:hAnsi="Arial" w:cs="Arial"/>
          <w:sz w:val="22"/>
          <w:szCs w:val="22"/>
        </w:rPr>
        <w:t xml:space="preserve"> PCR product</w:t>
      </w:r>
      <w:r w:rsidRPr="0013617C">
        <w:rPr>
          <w:rFonts w:ascii="Arial" w:hAnsi="Arial" w:cs="Arial"/>
          <w:sz w:val="22"/>
          <w:szCs w:val="22"/>
          <w:lang w:eastAsia="zh-CN"/>
        </w:rPr>
        <w:t>s</w:t>
      </w:r>
      <w:r w:rsidRPr="0013617C">
        <w:rPr>
          <w:rFonts w:ascii="Arial" w:hAnsi="Arial" w:cs="Arial"/>
          <w:sz w:val="22"/>
          <w:szCs w:val="22"/>
        </w:rPr>
        <w:t xml:space="preserve"> </w:t>
      </w:r>
      <w:r w:rsidRPr="0013617C">
        <w:rPr>
          <w:rFonts w:ascii="Arial" w:hAnsi="Arial" w:cs="Arial"/>
          <w:sz w:val="22"/>
          <w:szCs w:val="22"/>
          <w:lang w:eastAsia="zh-CN"/>
        </w:rPr>
        <w:t xml:space="preserve">from </w:t>
      </w:r>
      <w:r>
        <w:rPr>
          <w:rFonts w:ascii="Arial" w:hAnsi="Arial" w:cs="Arial"/>
          <w:sz w:val="22"/>
          <w:szCs w:val="22"/>
          <w:lang w:eastAsia="zh-CN"/>
        </w:rPr>
        <w:t>the</w:t>
      </w:r>
      <w:r w:rsidRPr="0013617C">
        <w:rPr>
          <w:rFonts w:ascii="Arial" w:hAnsi="Arial" w:cs="Arial"/>
          <w:sz w:val="22"/>
          <w:szCs w:val="22"/>
          <w:lang w:eastAsia="zh-CN"/>
        </w:rPr>
        <w:t xml:space="preserve"> agarose gel.  </w:t>
      </w:r>
      <w:r>
        <w:rPr>
          <w:rFonts w:ascii="Arial" w:hAnsi="Arial" w:cs="Arial"/>
          <w:sz w:val="22"/>
          <w:szCs w:val="22"/>
          <w:lang w:eastAsia="zh-CN"/>
        </w:rPr>
        <w:t xml:space="preserve">Digest </w:t>
      </w:r>
      <w:r w:rsidRPr="0013617C">
        <w:rPr>
          <w:rFonts w:ascii="Arial" w:hAnsi="Arial" w:cs="Arial"/>
          <w:sz w:val="22"/>
          <w:szCs w:val="22"/>
          <w:lang w:eastAsia="zh-CN"/>
        </w:rPr>
        <w:t xml:space="preserve">the PCR products and </w:t>
      </w:r>
      <w:r w:rsidRPr="0013617C">
        <w:rPr>
          <w:rFonts w:ascii="Arial" w:hAnsi="Arial" w:cs="Arial"/>
          <w:sz w:val="22"/>
          <w:szCs w:val="22"/>
        </w:rPr>
        <w:t>two-hybrid</w:t>
      </w:r>
      <w:r w:rsidRPr="0013617C">
        <w:rPr>
          <w:rFonts w:ascii="Arial" w:hAnsi="Arial" w:cs="Arial"/>
          <w:sz w:val="22"/>
          <w:szCs w:val="22"/>
          <w:lang w:eastAsia="zh-CN"/>
        </w:rPr>
        <w:t xml:space="preserve"> vectors as described in the </w:t>
      </w:r>
      <w:r>
        <w:rPr>
          <w:rFonts w:ascii="Arial" w:hAnsi="Arial" w:cs="Arial"/>
          <w:sz w:val="22"/>
          <w:szCs w:val="22"/>
          <w:lang w:eastAsia="zh-CN"/>
        </w:rPr>
        <w:t>text protocol,</w:t>
      </w:r>
      <w:r w:rsidRPr="0013617C">
        <w:rPr>
          <w:rFonts w:ascii="Arial" w:hAnsi="Arial" w:cs="Arial"/>
          <w:sz w:val="22"/>
          <w:szCs w:val="22"/>
          <w:lang w:eastAsia="zh-CN"/>
        </w:rPr>
        <w:t xml:space="preserve"> </w:t>
      </w:r>
      <w:r>
        <w:rPr>
          <w:rFonts w:ascii="Arial" w:hAnsi="Arial" w:cs="Arial"/>
          <w:sz w:val="22"/>
          <w:szCs w:val="22"/>
          <w:lang w:eastAsia="zh-CN"/>
        </w:rPr>
        <w:t>and place the</w:t>
      </w:r>
      <w:r w:rsidRPr="0013617C">
        <w:rPr>
          <w:rFonts w:ascii="Arial" w:hAnsi="Arial" w:cs="Arial"/>
          <w:sz w:val="22"/>
          <w:szCs w:val="22"/>
          <w:lang w:eastAsia="zh-CN"/>
        </w:rPr>
        <w:t xml:space="preserve"> digestion samples in </w:t>
      </w:r>
      <w:r>
        <w:rPr>
          <w:rFonts w:ascii="Arial" w:hAnsi="Arial" w:cs="Arial"/>
          <w:sz w:val="22"/>
          <w:szCs w:val="22"/>
          <w:lang w:eastAsia="zh-CN"/>
        </w:rPr>
        <w:t xml:space="preserve">a </w:t>
      </w:r>
      <w:r w:rsidRPr="0013617C">
        <w:rPr>
          <w:rFonts w:ascii="Arial" w:hAnsi="Arial" w:cs="Arial"/>
          <w:sz w:val="22"/>
          <w:szCs w:val="22"/>
          <w:lang w:eastAsia="zh-CN"/>
        </w:rPr>
        <w:t>37</w:t>
      </w:r>
      <w:r>
        <w:rPr>
          <w:rFonts w:ascii="Arial" w:hAnsi="Arial" w:cs="Arial"/>
          <w:sz w:val="22"/>
          <w:szCs w:val="22"/>
          <w:vertAlign w:val="superscript"/>
          <w:lang w:eastAsia="zh-CN"/>
        </w:rPr>
        <w:t>º</w:t>
      </w:r>
      <w:r>
        <w:rPr>
          <w:rFonts w:ascii="Arial" w:hAnsi="Arial" w:cs="Arial"/>
          <w:sz w:val="22"/>
          <w:szCs w:val="22"/>
          <w:lang w:eastAsia="zh-CN"/>
        </w:rPr>
        <w:t xml:space="preserve">C water bath for 1 hour. </w:t>
      </w:r>
    </w:p>
    <w:p w:rsidR="00934D85" w:rsidRPr="00CC5649" w:rsidRDefault="00934D85" w:rsidP="00392E3C">
      <w:pPr>
        <w:numPr>
          <w:ilvl w:val="2"/>
          <w:numId w:val="12"/>
        </w:numPr>
        <w:spacing w:before="240"/>
        <w:outlineLvl w:val="0"/>
        <w:rPr>
          <w:rFonts w:ascii="Helvetica" w:hAnsi="Helvetica" w:cs="Arial"/>
          <w:b/>
          <w:sz w:val="22"/>
          <w:szCs w:val="24"/>
        </w:rPr>
      </w:pPr>
      <w:r>
        <w:rPr>
          <w:rFonts w:ascii="Arial" w:hAnsi="Arial" w:cs="Arial"/>
          <w:sz w:val="22"/>
          <w:szCs w:val="22"/>
          <w:lang w:eastAsia="zh-CN"/>
        </w:rPr>
        <w:t>CU:  Multiple angles of cut-out piece of gel containing band as talent places in an eppendorf tube in order to purify the PCR products from the gel.  Shot will be reused once.</w:t>
      </w:r>
    </w:p>
    <w:p w:rsidR="00934D85" w:rsidRPr="008C77B4" w:rsidRDefault="00934D85" w:rsidP="00392E3C">
      <w:pPr>
        <w:numPr>
          <w:ilvl w:val="2"/>
          <w:numId w:val="12"/>
        </w:numPr>
        <w:spacing w:before="240"/>
        <w:outlineLvl w:val="0"/>
        <w:rPr>
          <w:rFonts w:ascii="Helvetica" w:hAnsi="Helvetica" w:cs="Arial"/>
          <w:b/>
          <w:sz w:val="22"/>
          <w:szCs w:val="24"/>
        </w:rPr>
      </w:pPr>
      <w:r>
        <w:rPr>
          <w:rFonts w:ascii="Helvetica" w:hAnsi="Helvetica" w:cs="Arial"/>
          <w:sz w:val="22"/>
          <w:szCs w:val="24"/>
        </w:rPr>
        <w:t>MED:  Talent adds enzymes (on ice) to the sample using a pipette.</w:t>
      </w:r>
    </w:p>
    <w:p w:rsidR="00934D85" w:rsidRPr="0013617C" w:rsidRDefault="00934D85" w:rsidP="00392E3C">
      <w:pPr>
        <w:numPr>
          <w:ilvl w:val="2"/>
          <w:numId w:val="12"/>
        </w:numPr>
        <w:spacing w:before="240"/>
        <w:outlineLvl w:val="0"/>
        <w:rPr>
          <w:rFonts w:ascii="Helvetica" w:hAnsi="Helvetica" w:cs="Arial"/>
          <w:b/>
          <w:sz w:val="22"/>
          <w:szCs w:val="24"/>
        </w:rPr>
      </w:pPr>
      <w:r>
        <w:rPr>
          <w:rFonts w:ascii="Arial" w:hAnsi="Arial" w:cs="Arial"/>
          <w:sz w:val="22"/>
          <w:szCs w:val="22"/>
          <w:lang w:eastAsia="zh-CN"/>
        </w:rPr>
        <w:t xml:space="preserve">MED-over the shoulder:  Talent places the eppendorf tube containing the sample into the </w:t>
      </w:r>
      <w:r w:rsidRPr="0013617C">
        <w:rPr>
          <w:rFonts w:ascii="Arial" w:hAnsi="Arial" w:cs="Arial"/>
          <w:sz w:val="22"/>
          <w:szCs w:val="22"/>
          <w:lang w:eastAsia="zh-CN"/>
        </w:rPr>
        <w:t>37</w:t>
      </w:r>
      <w:r>
        <w:rPr>
          <w:rFonts w:ascii="Arial" w:hAnsi="Arial" w:cs="Arial"/>
          <w:sz w:val="22"/>
          <w:szCs w:val="22"/>
          <w:vertAlign w:val="superscript"/>
          <w:lang w:eastAsia="zh-CN"/>
        </w:rPr>
        <w:t>º</w:t>
      </w:r>
      <w:r>
        <w:rPr>
          <w:rFonts w:ascii="Arial" w:hAnsi="Arial" w:cs="Arial"/>
          <w:sz w:val="22"/>
          <w:szCs w:val="22"/>
          <w:lang w:eastAsia="zh-CN"/>
        </w:rPr>
        <w:t>C water bath.</w:t>
      </w:r>
    </w:p>
    <w:p w:rsidR="00934D85" w:rsidRPr="0057602E" w:rsidRDefault="00934D85" w:rsidP="002B699B">
      <w:pPr>
        <w:numPr>
          <w:ilvl w:val="1"/>
          <w:numId w:val="12"/>
        </w:numPr>
        <w:spacing w:before="240"/>
        <w:outlineLvl w:val="0"/>
        <w:rPr>
          <w:rFonts w:ascii="Helvetica" w:hAnsi="Helvetica" w:cs="Arial"/>
          <w:b/>
          <w:sz w:val="22"/>
          <w:szCs w:val="24"/>
        </w:rPr>
      </w:pPr>
      <w:r w:rsidRPr="002B699B">
        <w:rPr>
          <w:rFonts w:ascii="Arial" w:hAnsi="Arial" w:cs="Arial"/>
          <w:sz w:val="22"/>
          <w:szCs w:val="22"/>
          <w:lang w:eastAsia="zh-CN"/>
        </w:rPr>
        <w:t xml:space="preserve">Purify </w:t>
      </w:r>
      <w:r>
        <w:rPr>
          <w:rFonts w:ascii="Arial" w:hAnsi="Arial" w:cs="Arial"/>
          <w:sz w:val="22"/>
          <w:szCs w:val="22"/>
          <w:lang w:eastAsia="zh-CN"/>
        </w:rPr>
        <w:t>the digested</w:t>
      </w:r>
      <w:r w:rsidRPr="002B699B">
        <w:rPr>
          <w:rFonts w:ascii="Arial" w:hAnsi="Arial" w:cs="Arial"/>
          <w:sz w:val="22"/>
          <w:szCs w:val="22"/>
          <w:lang w:eastAsia="zh-CN"/>
        </w:rPr>
        <w:t xml:space="preserve"> samples from </w:t>
      </w:r>
      <w:r>
        <w:rPr>
          <w:rFonts w:ascii="Arial" w:hAnsi="Arial" w:cs="Arial"/>
          <w:sz w:val="22"/>
          <w:szCs w:val="22"/>
          <w:lang w:eastAsia="zh-CN"/>
        </w:rPr>
        <w:t xml:space="preserve">a 1% agarose gel.  Then, ligate the digested and purified </w:t>
      </w:r>
      <w:r w:rsidRPr="002B699B">
        <w:rPr>
          <w:rFonts w:ascii="Arial" w:hAnsi="Arial" w:cs="Arial"/>
          <w:sz w:val="22"/>
          <w:szCs w:val="22"/>
          <w:lang w:eastAsia="zh-CN"/>
        </w:rPr>
        <w:t xml:space="preserve">PCR products and </w:t>
      </w:r>
      <w:r w:rsidRPr="0013617C">
        <w:rPr>
          <w:rFonts w:ascii="Arial" w:hAnsi="Arial" w:cs="Arial"/>
          <w:sz w:val="22"/>
          <w:szCs w:val="22"/>
        </w:rPr>
        <w:t>two-hybrid</w:t>
      </w:r>
      <w:r w:rsidRPr="0013617C">
        <w:rPr>
          <w:rFonts w:ascii="Arial" w:hAnsi="Arial" w:cs="Arial"/>
          <w:sz w:val="22"/>
          <w:szCs w:val="22"/>
          <w:lang w:eastAsia="zh-CN"/>
        </w:rPr>
        <w:t xml:space="preserve"> vectors </w:t>
      </w:r>
      <w:r>
        <w:rPr>
          <w:rFonts w:ascii="Arial" w:hAnsi="Arial" w:cs="Arial"/>
          <w:sz w:val="22"/>
          <w:szCs w:val="22"/>
          <w:lang w:eastAsia="zh-CN"/>
        </w:rPr>
        <w:t xml:space="preserve">before </w:t>
      </w:r>
      <w:r w:rsidRPr="002B699B">
        <w:rPr>
          <w:rFonts w:ascii="Arial" w:hAnsi="Arial" w:cs="Arial"/>
          <w:sz w:val="22"/>
          <w:szCs w:val="22"/>
          <w:lang w:eastAsia="zh-CN"/>
        </w:rPr>
        <w:t>transform</w:t>
      </w:r>
      <w:r>
        <w:rPr>
          <w:rFonts w:ascii="Arial" w:hAnsi="Arial" w:cs="Arial"/>
          <w:sz w:val="22"/>
          <w:szCs w:val="22"/>
          <w:lang w:eastAsia="zh-CN"/>
        </w:rPr>
        <w:t>ing into</w:t>
      </w:r>
      <w:r w:rsidRPr="002B699B">
        <w:rPr>
          <w:rFonts w:ascii="Arial" w:hAnsi="Arial" w:cs="Arial"/>
          <w:sz w:val="22"/>
          <w:szCs w:val="22"/>
          <w:lang w:eastAsia="zh-CN"/>
        </w:rPr>
        <w:t xml:space="preserve"> DH5α competent cells</w:t>
      </w:r>
      <w:r>
        <w:rPr>
          <w:rFonts w:ascii="Arial" w:hAnsi="Arial" w:cs="Arial"/>
          <w:sz w:val="22"/>
          <w:szCs w:val="22"/>
          <w:lang w:eastAsia="zh-CN"/>
        </w:rPr>
        <w:t>.</w:t>
      </w:r>
    </w:p>
    <w:p w:rsidR="00934D85" w:rsidRPr="00212B70" w:rsidRDefault="00934D85" w:rsidP="0057602E">
      <w:pPr>
        <w:numPr>
          <w:ilvl w:val="2"/>
          <w:numId w:val="12"/>
        </w:numPr>
        <w:spacing w:before="240"/>
        <w:outlineLvl w:val="0"/>
        <w:rPr>
          <w:rFonts w:ascii="Helvetica" w:hAnsi="Helvetica" w:cs="Arial"/>
          <w:b/>
          <w:sz w:val="22"/>
          <w:szCs w:val="24"/>
        </w:rPr>
      </w:pPr>
      <w:r>
        <w:rPr>
          <w:rFonts w:ascii="Arial" w:hAnsi="Arial" w:cs="Arial"/>
          <w:sz w:val="22"/>
          <w:szCs w:val="22"/>
          <w:lang w:eastAsia="zh-CN"/>
        </w:rPr>
        <w:t>Shot 2.2.1 – gel piece with DNA as it is placed into an eppendorf tube.</w:t>
      </w:r>
    </w:p>
    <w:p w:rsidR="00934D85" w:rsidRDefault="00934D85" w:rsidP="0057602E">
      <w:pPr>
        <w:numPr>
          <w:ilvl w:val="2"/>
          <w:numId w:val="12"/>
        </w:numPr>
        <w:spacing w:before="240"/>
        <w:outlineLvl w:val="0"/>
        <w:rPr>
          <w:rFonts w:ascii="Helvetica" w:hAnsi="Helvetica" w:cs="Arial"/>
          <w:b/>
          <w:sz w:val="22"/>
          <w:szCs w:val="24"/>
        </w:rPr>
      </w:pPr>
      <w:r>
        <w:rPr>
          <w:rFonts w:ascii="Arial" w:hAnsi="Arial" w:cs="Arial"/>
          <w:sz w:val="22"/>
          <w:szCs w:val="22"/>
          <w:lang w:eastAsia="zh-CN"/>
        </w:rPr>
        <w:t>MED:  Talent pipettes ligation reagents into sample tube.</w:t>
      </w:r>
    </w:p>
    <w:p w:rsidR="00934D85" w:rsidRPr="00212B70" w:rsidRDefault="00934D85" w:rsidP="002B699B">
      <w:pPr>
        <w:numPr>
          <w:ilvl w:val="1"/>
          <w:numId w:val="12"/>
        </w:numPr>
        <w:spacing w:before="240"/>
        <w:outlineLvl w:val="0"/>
        <w:rPr>
          <w:rFonts w:ascii="Helvetica" w:hAnsi="Helvetica" w:cs="Arial"/>
          <w:b/>
          <w:sz w:val="22"/>
          <w:szCs w:val="24"/>
        </w:rPr>
      </w:pPr>
      <w:r>
        <w:rPr>
          <w:rFonts w:ascii="Arial" w:hAnsi="Arial" w:cs="Arial"/>
          <w:sz w:val="22"/>
          <w:szCs w:val="22"/>
          <w:lang w:eastAsia="zh-CN"/>
        </w:rPr>
        <w:t xml:space="preserve">Following overnight incubation at </w:t>
      </w:r>
      <w:r w:rsidRPr="0013617C">
        <w:rPr>
          <w:rFonts w:ascii="Arial" w:hAnsi="Arial" w:cs="Arial"/>
          <w:sz w:val="22"/>
          <w:szCs w:val="22"/>
          <w:lang w:eastAsia="zh-CN"/>
        </w:rPr>
        <w:t>37</w:t>
      </w:r>
      <w:r>
        <w:rPr>
          <w:rFonts w:ascii="Arial" w:hAnsi="Arial" w:cs="Arial"/>
          <w:sz w:val="22"/>
          <w:szCs w:val="22"/>
          <w:vertAlign w:val="superscript"/>
          <w:lang w:eastAsia="zh-CN"/>
        </w:rPr>
        <w:t>º</w:t>
      </w:r>
      <w:r>
        <w:rPr>
          <w:rFonts w:ascii="Arial" w:hAnsi="Arial" w:cs="Arial"/>
          <w:sz w:val="22"/>
          <w:szCs w:val="22"/>
          <w:lang w:eastAsia="zh-CN"/>
        </w:rPr>
        <w:t>C, p</w:t>
      </w:r>
      <w:r w:rsidRPr="002B699B">
        <w:rPr>
          <w:rFonts w:ascii="Arial" w:hAnsi="Arial" w:cs="Arial"/>
          <w:sz w:val="22"/>
          <w:szCs w:val="22"/>
          <w:lang w:eastAsia="zh-CN"/>
        </w:rPr>
        <w:t>ick the colonies and isolate the plasmid DNA.</w:t>
      </w:r>
      <w:r>
        <w:rPr>
          <w:rFonts w:ascii="Arial" w:hAnsi="Arial" w:cs="Arial"/>
          <w:sz w:val="22"/>
          <w:szCs w:val="22"/>
          <w:lang w:eastAsia="zh-CN"/>
        </w:rPr>
        <w:t xml:space="preserve">  Use restriction enzyme digestion to confirm the presence of the vector and insert.  </w:t>
      </w:r>
      <w:r w:rsidRPr="002B699B">
        <w:rPr>
          <w:rFonts w:ascii="Arial" w:hAnsi="Arial" w:cs="Arial"/>
          <w:sz w:val="22"/>
          <w:szCs w:val="22"/>
          <w:lang w:eastAsia="zh-CN"/>
        </w:rPr>
        <w:t>Verify all positive plasmid DNA by sequencing</w:t>
      </w:r>
      <w:r>
        <w:rPr>
          <w:rFonts w:ascii="Arial" w:hAnsi="Arial" w:cs="Arial"/>
          <w:sz w:val="22"/>
          <w:szCs w:val="22"/>
          <w:lang w:eastAsia="zh-CN"/>
        </w:rPr>
        <w:t>.</w:t>
      </w:r>
    </w:p>
    <w:p w:rsidR="00934D85" w:rsidRPr="00212B70" w:rsidRDefault="00934D85" w:rsidP="00212B70">
      <w:pPr>
        <w:numPr>
          <w:ilvl w:val="2"/>
          <w:numId w:val="12"/>
        </w:numPr>
        <w:spacing w:before="240"/>
        <w:outlineLvl w:val="0"/>
        <w:rPr>
          <w:rFonts w:ascii="Helvetica" w:hAnsi="Helvetica" w:cs="Arial"/>
          <w:b/>
          <w:sz w:val="22"/>
          <w:szCs w:val="24"/>
        </w:rPr>
      </w:pPr>
      <w:r>
        <w:rPr>
          <w:rFonts w:ascii="Arial" w:hAnsi="Arial" w:cs="Arial"/>
          <w:sz w:val="22"/>
          <w:szCs w:val="22"/>
          <w:lang w:eastAsia="zh-CN"/>
        </w:rPr>
        <w:t>CU:  Plate as talent picks the colonies and transfers to separate tubes.</w:t>
      </w:r>
    </w:p>
    <w:p w:rsidR="00934D85" w:rsidRPr="00212B70" w:rsidRDefault="00934D85" w:rsidP="00212B70">
      <w:pPr>
        <w:numPr>
          <w:ilvl w:val="2"/>
          <w:numId w:val="12"/>
        </w:numPr>
        <w:spacing w:before="240"/>
        <w:outlineLvl w:val="0"/>
        <w:rPr>
          <w:rFonts w:ascii="Helvetica" w:hAnsi="Helvetica" w:cs="Arial"/>
          <w:b/>
          <w:sz w:val="22"/>
          <w:szCs w:val="24"/>
        </w:rPr>
      </w:pPr>
      <w:r>
        <w:rPr>
          <w:rFonts w:ascii="Arial" w:hAnsi="Arial" w:cs="Arial"/>
          <w:sz w:val="22"/>
          <w:szCs w:val="22"/>
          <w:lang w:eastAsia="zh-CN"/>
        </w:rPr>
        <w:t xml:space="preserve">LAB MEDIA:  Gel_vector_insert – </w:t>
      </w:r>
      <w:r w:rsidRPr="00981CB3">
        <w:rPr>
          <w:rFonts w:ascii="Arial" w:hAnsi="Arial" w:cs="Arial"/>
          <w:color w:val="FF0000"/>
          <w:sz w:val="22"/>
          <w:szCs w:val="22"/>
          <w:lang w:eastAsia="zh-CN"/>
        </w:rPr>
        <w:t>Authors, please provide a figure of a gel showing the digested vector and insert with arrows/labels that define them.</w:t>
      </w:r>
    </w:p>
    <w:p w:rsidR="00934D85" w:rsidRDefault="00934D85" w:rsidP="00212B70">
      <w:pPr>
        <w:numPr>
          <w:ilvl w:val="2"/>
          <w:numId w:val="12"/>
        </w:numPr>
        <w:spacing w:before="240"/>
        <w:outlineLvl w:val="0"/>
        <w:rPr>
          <w:rFonts w:ascii="Helvetica" w:hAnsi="Helvetica" w:cs="Arial"/>
          <w:b/>
          <w:sz w:val="22"/>
          <w:szCs w:val="24"/>
        </w:rPr>
      </w:pPr>
      <w:r>
        <w:rPr>
          <w:rFonts w:ascii="Arial" w:hAnsi="Arial" w:cs="Arial"/>
          <w:sz w:val="22"/>
          <w:szCs w:val="22"/>
          <w:lang w:eastAsia="zh-CN"/>
        </w:rPr>
        <w:t>MED-over the shoulder:  Talent reviews the DNA sequencing results on the computer.</w:t>
      </w:r>
    </w:p>
    <w:p w:rsidR="00934D85" w:rsidRPr="002B699B" w:rsidRDefault="00934D85" w:rsidP="002B699B">
      <w:pPr>
        <w:numPr>
          <w:ilvl w:val="0"/>
          <w:numId w:val="12"/>
        </w:numPr>
        <w:spacing w:before="240"/>
        <w:outlineLvl w:val="0"/>
        <w:rPr>
          <w:rFonts w:ascii="Helvetica" w:hAnsi="Helvetica" w:cs="Arial"/>
          <w:b/>
          <w:sz w:val="22"/>
          <w:szCs w:val="24"/>
        </w:rPr>
      </w:pPr>
      <w:r w:rsidRPr="002B699B">
        <w:rPr>
          <w:rFonts w:ascii="Arial" w:hAnsi="Arial" w:cs="Arial"/>
          <w:b/>
          <w:sz w:val="22"/>
          <w:szCs w:val="22"/>
        </w:rPr>
        <w:t>Yeast Two-Hybrid Assays</w:t>
      </w:r>
    </w:p>
    <w:p w:rsidR="00934D85" w:rsidRPr="007252C9" w:rsidRDefault="00934D85" w:rsidP="002B699B">
      <w:pPr>
        <w:numPr>
          <w:ilvl w:val="1"/>
          <w:numId w:val="12"/>
        </w:numPr>
        <w:spacing w:before="240"/>
        <w:outlineLvl w:val="0"/>
        <w:rPr>
          <w:rFonts w:ascii="Helvetica" w:hAnsi="Helvetica" w:cs="Arial"/>
          <w:b/>
          <w:sz w:val="22"/>
          <w:szCs w:val="24"/>
        </w:rPr>
      </w:pPr>
      <w:r>
        <w:rPr>
          <w:rFonts w:ascii="Arial" w:hAnsi="Arial" w:cs="Arial"/>
          <w:sz w:val="22"/>
          <w:szCs w:val="22"/>
          <w:lang w:eastAsia="zh-CN"/>
        </w:rPr>
        <w:t>Inoculate the yeast strain in</w:t>
      </w:r>
      <w:r w:rsidRPr="002B699B">
        <w:rPr>
          <w:rFonts w:ascii="Arial" w:hAnsi="Arial" w:cs="Arial"/>
          <w:sz w:val="22"/>
          <w:szCs w:val="22"/>
          <w:lang w:eastAsia="zh-CN"/>
        </w:rPr>
        <w:t xml:space="preserve"> 5 ml </w:t>
      </w:r>
      <w:r>
        <w:rPr>
          <w:rFonts w:ascii="Arial" w:hAnsi="Arial" w:cs="Arial"/>
          <w:sz w:val="22"/>
          <w:szCs w:val="22"/>
          <w:lang w:eastAsia="zh-CN"/>
        </w:rPr>
        <w:t xml:space="preserve">of YAPD </w:t>
      </w:r>
      <w:r w:rsidRPr="00562336">
        <w:rPr>
          <w:rFonts w:ascii="Arial" w:hAnsi="Arial" w:cs="Arial"/>
          <w:color w:val="FF0000"/>
          <w:sz w:val="22"/>
          <w:szCs w:val="22"/>
          <w:lang w:eastAsia="zh-CN"/>
        </w:rPr>
        <w:t>(pronounced “Y-A-P-D”)</w:t>
      </w:r>
      <w:r w:rsidRPr="002B699B">
        <w:rPr>
          <w:rFonts w:ascii="Arial" w:hAnsi="Arial" w:cs="Arial"/>
          <w:sz w:val="22"/>
          <w:szCs w:val="22"/>
          <w:lang w:eastAsia="zh-CN"/>
        </w:rPr>
        <w:t xml:space="preserve"> and incubate </w:t>
      </w:r>
      <w:r>
        <w:rPr>
          <w:rFonts w:ascii="Arial" w:hAnsi="Arial" w:cs="Arial"/>
          <w:sz w:val="22"/>
          <w:szCs w:val="22"/>
          <w:lang w:eastAsia="zh-CN"/>
        </w:rPr>
        <w:t>over</w:t>
      </w:r>
      <w:r w:rsidRPr="002B699B">
        <w:rPr>
          <w:rFonts w:ascii="Arial" w:hAnsi="Arial" w:cs="Arial"/>
          <w:sz w:val="22"/>
          <w:szCs w:val="22"/>
          <w:lang w:eastAsia="zh-CN"/>
        </w:rPr>
        <w:t xml:space="preserve">night by constant agitation </w:t>
      </w:r>
      <w:r>
        <w:rPr>
          <w:rFonts w:ascii="Arial" w:hAnsi="Arial" w:cs="Arial"/>
          <w:sz w:val="22"/>
          <w:szCs w:val="22"/>
          <w:lang w:eastAsia="zh-CN"/>
        </w:rPr>
        <w:t xml:space="preserve">at </w:t>
      </w:r>
      <w:r w:rsidRPr="002B699B">
        <w:rPr>
          <w:rFonts w:ascii="Arial" w:hAnsi="Arial" w:cs="Arial"/>
          <w:sz w:val="22"/>
          <w:szCs w:val="22"/>
          <w:lang w:eastAsia="zh-CN"/>
        </w:rPr>
        <w:t>220 rpm a</w:t>
      </w:r>
      <w:r>
        <w:rPr>
          <w:rFonts w:ascii="Arial" w:hAnsi="Arial" w:cs="Arial"/>
          <w:sz w:val="22"/>
          <w:szCs w:val="22"/>
          <w:lang w:eastAsia="zh-CN"/>
        </w:rPr>
        <w:t>nd</w:t>
      </w:r>
      <w:r w:rsidRPr="002B699B">
        <w:rPr>
          <w:rFonts w:ascii="Arial" w:hAnsi="Arial" w:cs="Arial"/>
          <w:sz w:val="22"/>
          <w:szCs w:val="22"/>
          <w:lang w:eastAsia="zh-CN"/>
        </w:rPr>
        <w:t xml:space="preserve"> 30</w:t>
      </w:r>
      <w:r>
        <w:rPr>
          <w:rFonts w:ascii="Arial" w:hAnsi="Arial" w:cs="Arial"/>
          <w:sz w:val="22"/>
          <w:szCs w:val="22"/>
          <w:vertAlign w:val="superscript"/>
          <w:lang w:eastAsia="zh-CN"/>
        </w:rPr>
        <w:t>º</w:t>
      </w:r>
      <w:r>
        <w:rPr>
          <w:rFonts w:ascii="Arial" w:hAnsi="Arial" w:cs="Arial"/>
          <w:sz w:val="22"/>
          <w:szCs w:val="22"/>
          <w:lang w:eastAsia="zh-CN"/>
        </w:rPr>
        <w:t>C</w:t>
      </w:r>
      <w:r w:rsidRPr="002B699B">
        <w:rPr>
          <w:rFonts w:ascii="Arial" w:hAnsi="Arial" w:cs="Arial"/>
          <w:sz w:val="22"/>
          <w:szCs w:val="22"/>
          <w:lang w:eastAsia="zh-CN"/>
        </w:rPr>
        <w:t xml:space="preserve">. </w:t>
      </w:r>
    </w:p>
    <w:p w:rsidR="00934D85" w:rsidRPr="007252C9" w:rsidRDefault="00934D85" w:rsidP="007252C9">
      <w:pPr>
        <w:numPr>
          <w:ilvl w:val="2"/>
          <w:numId w:val="12"/>
        </w:numPr>
        <w:spacing w:before="240"/>
        <w:outlineLvl w:val="0"/>
        <w:rPr>
          <w:rFonts w:ascii="Helvetica" w:hAnsi="Helvetica" w:cs="Arial"/>
          <w:b/>
          <w:sz w:val="22"/>
          <w:szCs w:val="24"/>
        </w:rPr>
      </w:pPr>
      <w:r>
        <w:rPr>
          <w:rFonts w:ascii="Arial" w:hAnsi="Arial" w:cs="Arial"/>
          <w:sz w:val="22"/>
          <w:szCs w:val="22"/>
          <w:lang w:eastAsia="zh-CN"/>
        </w:rPr>
        <w:t>MED:  Talent inoculates the yeast strain into 5 ml of YAPD.</w:t>
      </w:r>
    </w:p>
    <w:p w:rsidR="00934D85" w:rsidRPr="006E498E" w:rsidRDefault="00934D85" w:rsidP="007252C9">
      <w:pPr>
        <w:numPr>
          <w:ilvl w:val="2"/>
          <w:numId w:val="12"/>
        </w:numPr>
        <w:spacing w:before="240"/>
        <w:outlineLvl w:val="0"/>
        <w:rPr>
          <w:rFonts w:ascii="Helvetica" w:hAnsi="Helvetica" w:cs="Arial"/>
          <w:b/>
          <w:sz w:val="22"/>
          <w:szCs w:val="24"/>
        </w:rPr>
      </w:pPr>
      <w:r>
        <w:rPr>
          <w:rFonts w:ascii="Arial" w:hAnsi="Arial" w:cs="Arial"/>
          <w:sz w:val="22"/>
          <w:szCs w:val="22"/>
          <w:lang w:eastAsia="zh-CN"/>
        </w:rPr>
        <w:t>MED-over the shoulder:  Talent places the sample into the incubator and begins rotation.  TEXT overlay: see text for yeast strain</w:t>
      </w:r>
    </w:p>
    <w:p w:rsidR="00934D85" w:rsidRPr="00A72E81" w:rsidRDefault="00934D85" w:rsidP="002B699B">
      <w:pPr>
        <w:numPr>
          <w:ilvl w:val="1"/>
          <w:numId w:val="12"/>
        </w:numPr>
        <w:spacing w:before="240"/>
        <w:outlineLvl w:val="0"/>
        <w:rPr>
          <w:rFonts w:ascii="Helvetica" w:hAnsi="Helvetica" w:cs="Arial"/>
          <w:b/>
          <w:sz w:val="22"/>
          <w:szCs w:val="24"/>
        </w:rPr>
      </w:pPr>
      <w:r w:rsidRPr="002B699B">
        <w:rPr>
          <w:rFonts w:ascii="Arial" w:hAnsi="Arial" w:cs="Arial"/>
          <w:bCs/>
          <w:sz w:val="22"/>
          <w:szCs w:val="22"/>
          <w:lang w:eastAsia="zh-CN"/>
        </w:rPr>
        <w:t xml:space="preserve">The next morning, inoculate </w:t>
      </w:r>
      <w:r>
        <w:rPr>
          <w:rFonts w:ascii="Arial" w:hAnsi="Arial" w:cs="Arial"/>
          <w:bCs/>
          <w:sz w:val="22"/>
          <w:szCs w:val="22"/>
          <w:lang w:eastAsia="zh-CN"/>
        </w:rPr>
        <w:t xml:space="preserve">the </w:t>
      </w:r>
      <w:r w:rsidRPr="002B699B">
        <w:rPr>
          <w:rFonts w:ascii="Arial" w:hAnsi="Arial" w:cs="Arial"/>
          <w:bCs/>
          <w:sz w:val="22"/>
          <w:szCs w:val="22"/>
          <w:lang w:eastAsia="zh-CN"/>
        </w:rPr>
        <w:t xml:space="preserve">yeast </w:t>
      </w:r>
      <w:r>
        <w:rPr>
          <w:rFonts w:ascii="Arial" w:hAnsi="Arial" w:cs="Arial"/>
          <w:bCs/>
          <w:sz w:val="22"/>
          <w:szCs w:val="22"/>
          <w:lang w:eastAsia="zh-CN"/>
        </w:rPr>
        <w:t xml:space="preserve">one to twenty </w:t>
      </w:r>
      <w:r w:rsidRPr="002B699B">
        <w:rPr>
          <w:rFonts w:ascii="Arial" w:hAnsi="Arial" w:cs="Arial"/>
          <w:bCs/>
          <w:sz w:val="22"/>
          <w:szCs w:val="22"/>
          <w:lang w:eastAsia="zh-CN"/>
        </w:rPr>
        <w:t xml:space="preserve">in 5ml </w:t>
      </w:r>
      <w:r>
        <w:rPr>
          <w:rFonts w:ascii="Arial" w:hAnsi="Arial" w:cs="Arial"/>
          <w:bCs/>
          <w:sz w:val="22"/>
          <w:szCs w:val="22"/>
          <w:lang w:eastAsia="zh-CN"/>
        </w:rPr>
        <w:t xml:space="preserve">of </w:t>
      </w:r>
      <w:r w:rsidRPr="002B699B">
        <w:rPr>
          <w:rFonts w:ascii="Arial" w:hAnsi="Arial" w:cs="Arial"/>
          <w:bCs/>
          <w:sz w:val="22"/>
          <w:szCs w:val="22"/>
          <w:lang w:eastAsia="zh-CN"/>
        </w:rPr>
        <w:t xml:space="preserve">YAPD and incubate to obtain an </w:t>
      </w:r>
      <w:r>
        <w:rPr>
          <w:rFonts w:ascii="Arial" w:hAnsi="Arial" w:cs="Arial"/>
          <w:bCs/>
          <w:sz w:val="22"/>
          <w:szCs w:val="22"/>
          <w:lang w:eastAsia="zh-CN"/>
        </w:rPr>
        <w:t xml:space="preserve">optical density at 600 nm of </w:t>
      </w:r>
      <w:r w:rsidRPr="002B699B">
        <w:rPr>
          <w:rFonts w:ascii="Arial" w:hAnsi="Arial" w:cs="Arial"/>
          <w:bCs/>
          <w:sz w:val="22"/>
          <w:szCs w:val="22"/>
          <w:lang w:eastAsia="zh-CN"/>
        </w:rPr>
        <w:t>0.2 by constant agitation.</w:t>
      </w:r>
    </w:p>
    <w:p w:rsidR="00934D85" w:rsidRPr="00A72E81" w:rsidRDefault="00934D85" w:rsidP="00A72E81">
      <w:pPr>
        <w:numPr>
          <w:ilvl w:val="2"/>
          <w:numId w:val="12"/>
        </w:numPr>
        <w:spacing w:before="240"/>
        <w:outlineLvl w:val="0"/>
        <w:rPr>
          <w:rFonts w:ascii="Helvetica" w:hAnsi="Helvetica" w:cs="Arial"/>
          <w:b/>
          <w:sz w:val="22"/>
          <w:szCs w:val="24"/>
        </w:rPr>
      </w:pPr>
      <w:r>
        <w:rPr>
          <w:rFonts w:ascii="Arial" w:hAnsi="Arial" w:cs="Arial"/>
          <w:bCs/>
          <w:sz w:val="22"/>
          <w:szCs w:val="22"/>
          <w:lang w:eastAsia="zh-CN"/>
        </w:rPr>
        <w:t>CU:  5 ml of YAPD in tube as talent adds the yeast.</w:t>
      </w:r>
    </w:p>
    <w:p w:rsidR="00934D85" w:rsidRPr="00A72E81" w:rsidRDefault="00934D85" w:rsidP="00A72E81">
      <w:pPr>
        <w:numPr>
          <w:ilvl w:val="2"/>
          <w:numId w:val="12"/>
        </w:numPr>
        <w:spacing w:before="240"/>
        <w:outlineLvl w:val="0"/>
        <w:rPr>
          <w:rFonts w:ascii="Helvetica" w:hAnsi="Helvetica" w:cs="Arial"/>
          <w:b/>
          <w:sz w:val="22"/>
          <w:szCs w:val="24"/>
        </w:rPr>
      </w:pPr>
      <w:r>
        <w:rPr>
          <w:rFonts w:ascii="Arial" w:hAnsi="Arial" w:cs="Arial"/>
          <w:bCs/>
          <w:sz w:val="22"/>
          <w:szCs w:val="22"/>
          <w:lang w:eastAsia="zh-CN"/>
        </w:rPr>
        <w:t>MED:  Talent leaves the cells to incubate.</w:t>
      </w:r>
    </w:p>
    <w:p w:rsidR="00934D85" w:rsidRDefault="00934D85" w:rsidP="00A72E81">
      <w:pPr>
        <w:numPr>
          <w:ilvl w:val="2"/>
          <w:numId w:val="12"/>
        </w:numPr>
        <w:spacing w:before="240"/>
        <w:outlineLvl w:val="0"/>
        <w:rPr>
          <w:rFonts w:ascii="Helvetica" w:hAnsi="Helvetica" w:cs="Arial"/>
          <w:b/>
          <w:sz w:val="22"/>
          <w:szCs w:val="24"/>
        </w:rPr>
      </w:pPr>
      <w:r>
        <w:rPr>
          <w:rFonts w:ascii="Arial" w:hAnsi="Arial" w:cs="Arial"/>
          <w:bCs/>
          <w:sz w:val="22"/>
          <w:szCs w:val="22"/>
          <w:lang w:eastAsia="zh-CN"/>
        </w:rPr>
        <w:t>MED-over the shoulder:  Screen of the spectrophotometer as talent reads an OD 600 of ~0.2.</w:t>
      </w:r>
    </w:p>
    <w:p w:rsidR="00934D85" w:rsidRPr="00035C46" w:rsidRDefault="00934D85" w:rsidP="002B699B">
      <w:pPr>
        <w:numPr>
          <w:ilvl w:val="1"/>
          <w:numId w:val="12"/>
        </w:numPr>
        <w:spacing w:before="240"/>
        <w:outlineLvl w:val="0"/>
        <w:rPr>
          <w:rFonts w:ascii="Helvetica" w:hAnsi="Helvetica" w:cs="Arial"/>
          <w:b/>
          <w:sz w:val="22"/>
          <w:szCs w:val="24"/>
        </w:rPr>
      </w:pPr>
      <w:r w:rsidRPr="002B699B">
        <w:rPr>
          <w:rFonts w:ascii="Arial" w:hAnsi="Arial" w:cs="Arial"/>
          <w:bCs/>
          <w:sz w:val="22"/>
          <w:szCs w:val="22"/>
          <w:lang w:eastAsia="zh-CN"/>
        </w:rPr>
        <w:t>Pellet the cells at 2000 rpm in a microcentrifuge for 2 min</w:t>
      </w:r>
      <w:r>
        <w:rPr>
          <w:rFonts w:ascii="Arial" w:hAnsi="Arial" w:cs="Arial"/>
          <w:bCs/>
          <w:sz w:val="22"/>
          <w:szCs w:val="22"/>
          <w:lang w:eastAsia="zh-CN"/>
        </w:rPr>
        <w:t>utes</w:t>
      </w:r>
      <w:r w:rsidRPr="002B699B">
        <w:rPr>
          <w:rFonts w:ascii="Arial" w:hAnsi="Arial" w:cs="Arial"/>
          <w:bCs/>
          <w:sz w:val="22"/>
          <w:szCs w:val="22"/>
          <w:lang w:eastAsia="zh-CN"/>
        </w:rPr>
        <w:t xml:space="preserve"> and discard </w:t>
      </w:r>
      <w:r>
        <w:rPr>
          <w:rFonts w:ascii="Arial" w:hAnsi="Arial" w:cs="Arial"/>
          <w:bCs/>
          <w:sz w:val="22"/>
          <w:szCs w:val="22"/>
          <w:lang w:eastAsia="zh-CN"/>
        </w:rPr>
        <w:t xml:space="preserve">the supernatant.  </w:t>
      </w:r>
      <w:r w:rsidRPr="002B699B">
        <w:rPr>
          <w:rFonts w:ascii="Arial" w:hAnsi="Arial" w:cs="Arial"/>
          <w:bCs/>
          <w:sz w:val="22"/>
          <w:szCs w:val="22"/>
          <w:lang w:eastAsia="zh-CN"/>
        </w:rPr>
        <w:t xml:space="preserve">Then </w:t>
      </w:r>
      <w:r>
        <w:rPr>
          <w:rFonts w:ascii="Arial" w:hAnsi="Arial" w:cs="Arial"/>
          <w:bCs/>
          <w:sz w:val="22"/>
          <w:szCs w:val="22"/>
          <w:lang w:eastAsia="zh-CN"/>
        </w:rPr>
        <w:t>wash</w:t>
      </w:r>
      <w:r w:rsidRPr="002B699B">
        <w:rPr>
          <w:rFonts w:ascii="Arial" w:hAnsi="Arial" w:cs="Arial"/>
          <w:bCs/>
          <w:sz w:val="22"/>
          <w:szCs w:val="22"/>
          <w:lang w:eastAsia="zh-CN"/>
        </w:rPr>
        <w:t xml:space="preserve"> the pellet twice with autoclaved water and once with 0.1 M </w:t>
      </w:r>
      <w:r>
        <w:rPr>
          <w:rFonts w:ascii="Arial" w:hAnsi="Arial" w:cs="Arial"/>
          <w:bCs/>
          <w:sz w:val="22"/>
          <w:szCs w:val="22"/>
          <w:lang w:eastAsia="zh-CN"/>
        </w:rPr>
        <w:t>lithium acetate</w:t>
      </w:r>
      <w:r w:rsidRPr="002B699B">
        <w:rPr>
          <w:rFonts w:ascii="Arial" w:hAnsi="Arial" w:cs="Arial"/>
          <w:bCs/>
          <w:sz w:val="22"/>
          <w:szCs w:val="22"/>
          <w:lang w:eastAsia="zh-CN"/>
        </w:rPr>
        <w:t>.</w:t>
      </w:r>
    </w:p>
    <w:p w:rsidR="00934D85" w:rsidRPr="00035C46" w:rsidRDefault="00934D85" w:rsidP="00035C46">
      <w:pPr>
        <w:numPr>
          <w:ilvl w:val="2"/>
          <w:numId w:val="12"/>
        </w:numPr>
        <w:spacing w:before="240"/>
        <w:outlineLvl w:val="0"/>
        <w:rPr>
          <w:rFonts w:ascii="Helvetica" w:hAnsi="Helvetica" w:cs="Arial"/>
          <w:b/>
          <w:sz w:val="22"/>
          <w:szCs w:val="24"/>
        </w:rPr>
      </w:pPr>
      <w:r>
        <w:rPr>
          <w:rFonts w:ascii="Arial" w:hAnsi="Arial" w:cs="Arial"/>
          <w:bCs/>
          <w:sz w:val="22"/>
          <w:szCs w:val="22"/>
          <w:lang w:eastAsia="zh-CN"/>
        </w:rPr>
        <w:t>MED:  Talent places the samples into the microcentrifuge.</w:t>
      </w:r>
    </w:p>
    <w:p w:rsidR="00934D85" w:rsidRPr="00FF2212" w:rsidRDefault="00934D85" w:rsidP="00035C46">
      <w:pPr>
        <w:numPr>
          <w:ilvl w:val="2"/>
          <w:numId w:val="12"/>
        </w:numPr>
        <w:spacing w:before="240"/>
        <w:outlineLvl w:val="0"/>
        <w:rPr>
          <w:rFonts w:ascii="Helvetica" w:hAnsi="Helvetica" w:cs="Arial"/>
          <w:b/>
          <w:sz w:val="22"/>
          <w:szCs w:val="24"/>
        </w:rPr>
      </w:pPr>
      <w:r>
        <w:rPr>
          <w:rFonts w:ascii="Arial" w:hAnsi="Arial" w:cs="Arial"/>
          <w:bCs/>
          <w:sz w:val="22"/>
          <w:szCs w:val="22"/>
          <w:lang w:eastAsia="zh-CN"/>
        </w:rPr>
        <w:t>CU or ECU:  Pellet as talent rinses with autoclaved water.  Freeze shot, dim and bring in the following TEXT:  2x with H</w:t>
      </w:r>
      <w:r w:rsidRPr="00977ED0">
        <w:rPr>
          <w:rFonts w:ascii="Arial" w:hAnsi="Arial" w:cs="Arial"/>
          <w:bCs/>
          <w:sz w:val="22"/>
          <w:szCs w:val="22"/>
          <w:vertAlign w:val="subscript"/>
          <w:lang w:eastAsia="zh-CN"/>
        </w:rPr>
        <w:t>2</w:t>
      </w:r>
      <w:r>
        <w:rPr>
          <w:rFonts w:ascii="Arial" w:hAnsi="Arial" w:cs="Arial"/>
          <w:bCs/>
          <w:sz w:val="22"/>
          <w:szCs w:val="22"/>
          <w:lang w:eastAsia="zh-CN"/>
        </w:rPr>
        <w:t xml:space="preserve">O, 1x with </w:t>
      </w:r>
      <w:r w:rsidRPr="002B699B">
        <w:rPr>
          <w:rFonts w:ascii="Arial" w:hAnsi="Arial" w:cs="Arial"/>
          <w:bCs/>
          <w:sz w:val="22"/>
          <w:szCs w:val="22"/>
          <w:lang w:eastAsia="zh-CN"/>
        </w:rPr>
        <w:t xml:space="preserve">0.1 M </w:t>
      </w:r>
      <w:r>
        <w:rPr>
          <w:rFonts w:ascii="Arial" w:hAnsi="Arial" w:cs="Arial"/>
          <w:bCs/>
          <w:sz w:val="22"/>
          <w:szCs w:val="22"/>
          <w:lang w:eastAsia="zh-CN"/>
        </w:rPr>
        <w:t>lithium acetate</w:t>
      </w:r>
      <w:r w:rsidRPr="002B699B">
        <w:rPr>
          <w:rFonts w:ascii="Arial" w:hAnsi="Arial" w:cs="Arial"/>
          <w:bCs/>
          <w:sz w:val="22"/>
          <w:szCs w:val="22"/>
          <w:lang w:eastAsia="zh-CN"/>
        </w:rPr>
        <w:t>.</w:t>
      </w:r>
    </w:p>
    <w:p w:rsidR="00934D85" w:rsidRPr="00495FE7" w:rsidRDefault="00934D85" w:rsidP="002B699B">
      <w:pPr>
        <w:numPr>
          <w:ilvl w:val="1"/>
          <w:numId w:val="12"/>
        </w:numPr>
        <w:spacing w:before="240"/>
        <w:outlineLvl w:val="0"/>
        <w:rPr>
          <w:rFonts w:ascii="Helvetica" w:hAnsi="Helvetica" w:cs="Arial"/>
          <w:b/>
          <w:sz w:val="22"/>
          <w:szCs w:val="24"/>
        </w:rPr>
      </w:pPr>
      <w:r>
        <w:rPr>
          <w:rFonts w:ascii="Arial" w:hAnsi="Arial" w:cs="Arial"/>
          <w:bCs/>
          <w:sz w:val="22"/>
          <w:szCs w:val="22"/>
          <w:lang w:eastAsia="zh-CN"/>
        </w:rPr>
        <w:t xml:space="preserve">After </w:t>
      </w:r>
      <w:r w:rsidRPr="002B699B">
        <w:rPr>
          <w:rFonts w:ascii="Arial" w:hAnsi="Arial" w:cs="Arial"/>
          <w:bCs/>
          <w:sz w:val="22"/>
          <w:szCs w:val="22"/>
          <w:lang w:eastAsia="zh-CN"/>
        </w:rPr>
        <w:t>discard</w:t>
      </w:r>
      <w:r>
        <w:rPr>
          <w:rFonts w:ascii="Arial" w:hAnsi="Arial" w:cs="Arial"/>
          <w:bCs/>
          <w:sz w:val="22"/>
          <w:szCs w:val="22"/>
          <w:lang w:eastAsia="zh-CN"/>
        </w:rPr>
        <w:t>ing</w:t>
      </w:r>
      <w:r w:rsidRPr="002B699B">
        <w:rPr>
          <w:rFonts w:ascii="Arial" w:hAnsi="Arial" w:cs="Arial"/>
          <w:bCs/>
          <w:sz w:val="22"/>
          <w:szCs w:val="22"/>
          <w:lang w:eastAsia="zh-CN"/>
        </w:rPr>
        <w:t xml:space="preserve"> </w:t>
      </w:r>
      <w:r>
        <w:rPr>
          <w:rFonts w:ascii="Arial" w:hAnsi="Arial" w:cs="Arial"/>
          <w:bCs/>
          <w:sz w:val="22"/>
          <w:szCs w:val="22"/>
          <w:lang w:eastAsia="zh-CN"/>
        </w:rPr>
        <w:t>the supernatant of the final wash, add</w:t>
      </w:r>
      <w:r w:rsidRPr="002B699B">
        <w:rPr>
          <w:rFonts w:ascii="Arial" w:hAnsi="Arial" w:cs="Arial"/>
          <w:bCs/>
          <w:sz w:val="22"/>
          <w:szCs w:val="22"/>
          <w:lang w:eastAsia="zh-CN"/>
        </w:rPr>
        <w:t xml:space="preserve"> the </w:t>
      </w:r>
      <w:r>
        <w:rPr>
          <w:rFonts w:ascii="Arial" w:hAnsi="Arial" w:cs="Arial"/>
          <w:bCs/>
          <w:sz w:val="22"/>
          <w:szCs w:val="22"/>
          <w:lang w:eastAsia="zh-CN"/>
        </w:rPr>
        <w:t>transformation r</w:t>
      </w:r>
      <w:r w:rsidRPr="002B699B">
        <w:rPr>
          <w:rFonts w:ascii="Arial" w:hAnsi="Arial" w:cs="Arial"/>
          <w:bCs/>
          <w:sz w:val="22"/>
          <w:szCs w:val="22"/>
          <w:lang w:eastAsia="zh-CN"/>
        </w:rPr>
        <w:t>eagents</w:t>
      </w:r>
      <w:r>
        <w:rPr>
          <w:rFonts w:ascii="Arial" w:hAnsi="Arial" w:cs="Arial"/>
          <w:bCs/>
          <w:sz w:val="22"/>
          <w:szCs w:val="22"/>
          <w:lang w:eastAsia="zh-CN"/>
        </w:rPr>
        <w:t xml:space="preserve"> listed in the text protocol</w:t>
      </w:r>
      <w:r w:rsidRPr="002B699B">
        <w:rPr>
          <w:rFonts w:ascii="Arial" w:hAnsi="Arial" w:cs="Arial"/>
          <w:bCs/>
          <w:sz w:val="22"/>
          <w:szCs w:val="22"/>
          <w:lang w:eastAsia="zh-CN"/>
        </w:rPr>
        <w:t xml:space="preserve"> to the cell pellet</w:t>
      </w:r>
      <w:r>
        <w:rPr>
          <w:rFonts w:ascii="Arial" w:hAnsi="Arial" w:cs="Arial"/>
          <w:sz w:val="22"/>
          <w:szCs w:val="22"/>
          <w:lang w:eastAsia="zh-CN"/>
        </w:rPr>
        <w:t xml:space="preserve"> and vortex to mix.  Then</w:t>
      </w:r>
      <w:r w:rsidRPr="002B699B">
        <w:rPr>
          <w:rFonts w:ascii="Arial" w:hAnsi="Arial" w:cs="Arial"/>
          <w:sz w:val="22"/>
          <w:szCs w:val="22"/>
          <w:lang w:eastAsia="zh-CN"/>
        </w:rPr>
        <w:t xml:space="preserve"> </w:t>
      </w:r>
      <w:r w:rsidRPr="002B699B">
        <w:rPr>
          <w:rFonts w:ascii="Arial" w:hAnsi="Arial" w:cs="Arial"/>
          <w:bCs/>
          <w:sz w:val="22"/>
          <w:szCs w:val="22"/>
          <w:lang w:eastAsia="zh-CN"/>
        </w:rPr>
        <w:t xml:space="preserve">add </w:t>
      </w:r>
      <w:r>
        <w:rPr>
          <w:rFonts w:ascii="Arial" w:hAnsi="Arial" w:cs="Arial"/>
          <w:bCs/>
          <w:sz w:val="22"/>
          <w:szCs w:val="22"/>
          <w:lang w:eastAsia="zh-CN"/>
        </w:rPr>
        <w:t xml:space="preserve">the prepared PXR containing and SRC containing vectors before </w:t>
      </w:r>
      <w:r w:rsidRPr="002B699B">
        <w:rPr>
          <w:rFonts w:ascii="Arial" w:hAnsi="Arial" w:cs="Arial"/>
          <w:bCs/>
          <w:sz w:val="22"/>
          <w:szCs w:val="22"/>
          <w:lang w:eastAsia="zh-CN"/>
        </w:rPr>
        <w:t>mix</w:t>
      </w:r>
      <w:r>
        <w:rPr>
          <w:rFonts w:ascii="Arial" w:hAnsi="Arial" w:cs="Arial"/>
          <w:bCs/>
          <w:sz w:val="22"/>
          <w:szCs w:val="22"/>
          <w:lang w:eastAsia="zh-CN"/>
        </w:rPr>
        <w:t>ing again</w:t>
      </w:r>
      <w:r w:rsidRPr="002B699B">
        <w:rPr>
          <w:rFonts w:ascii="Arial" w:hAnsi="Arial" w:cs="Arial"/>
          <w:bCs/>
          <w:sz w:val="22"/>
          <w:szCs w:val="22"/>
          <w:lang w:eastAsia="zh-CN"/>
        </w:rPr>
        <w:t>.</w:t>
      </w:r>
    </w:p>
    <w:p w:rsidR="00934D85" w:rsidRPr="00163B8F" w:rsidRDefault="00934D85" w:rsidP="00495FE7">
      <w:pPr>
        <w:numPr>
          <w:ilvl w:val="2"/>
          <w:numId w:val="12"/>
        </w:numPr>
        <w:spacing w:before="240"/>
        <w:outlineLvl w:val="0"/>
        <w:rPr>
          <w:rFonts w:ascii="Helvetica" w:hAnsi="Helvetica" w:cs="Arial"/>
          <w:b/>
          <w:sz w:val="22"/>
          <w:szCs w:val="24"/>
        </w:rPr>
      </w:pPr>
      <w:r>
        <w:rPr>
          <w:rFonts w:ascii="Helvetica" w:hAnsi="Helvetica" w:cs="Arial"/>
          <w:sz w:val="22"/>
          <w:szCs w:val="24"/>
        </w:rPr>
        <w:t>MED-over the shoulder:  Talent pipettes the transformation reagents into the sample.</w:t>
      </w:r>
    </w:p>
    <w:p w:rsidR="00934D85" w:rsidRPr="00163B8F" w:rsidRDefault="00934D85" w:rsidP="00495FE7">
      <w:pPr>
        <w:numPr>
          <w:ilvl w:val="2"/>
          <w:numId w:val="12"/>
        </w:numPr>
        <w:spacing w:before="240"/>
        <w:outlineLvl w:val="0"/>
        <w:rPr>
          <w:rFonts w:ascii="Helvetica" w:hAnsi="Helvetica" w:cs="Arial"/>
          <w:b/>
          <w:sz w:val="22"/>
          <w:szCs w:val="24"/>
        </w:rPr>
      </w:pPr>
      <w:r>
        <w:rPr>
          <w:rFonts w:ascii="Helvetica" w:hAnsi="Helvetica" w:cs="Arial"/>
          <w:sz w:val="22"/>
          <w:szCs w:val="24"/>
        </w:rPr>
        <w:t>CU:  Sample tube as it is vortexed to mix.</w:t>
      </w:r>
    </w:p>
    <w:p w:rsidR="00934D85" w:rsidRPr="00C7747B" w:rsidRDefault="00934D85" w:rsidP="00495FE7">
      <w:pPr>
        <w:numPr>
          <w:ilvl w:val="2"/>
          <w:numId w:val="12"/>
        </w:numPr>
        <w:spacing w:before="240"/>
        <w:outlineLvl w:val="0"/>
        <w:rPr>
          <w:rFonts w:ascii="Helvetica" w:hAnsi="Helvetica" w:cs="Arial"/>
          <w:b/>
          <w:sz w:val="22"/>
          <w:szCs w:val="24"/>
        </w:rPr>
      </w:pPr>
      <w:r>
        <w:rPr>
          <w:rFonts w:ascii="Helvetica" w:hAnsi="Helvetica" w:cs="Arial"/>
          <w:sz w:val="22"/>
          <w:szCs w:val="24"/>
        </w:rPr>
        <w:t>MED:  Talent pipettes the prepared vectors into the sample tube.</w:t>
      </w:r>
    </w:p>
    <w:p w:rsidR="00934D85" w:rsidRPr="009D6BA0" w:rsidRDefault="00934D85" w:rsidP="002B699B">
      <w:pPr>
        <w:numPr>
          <w:ilvl w:val="1"/>
          <w:numId w:val="12"/>
        </w:numPr>
        <w:spacing w:before="240"/>
        <w:outlineLvl w:val="0"/>
        <w:rPr>
          <w:rFonts w:ascii="Helvetica" w:hAnsi="Helvetica" w:cs="Arial"/>
          <w:b/>
          <w:sz w:val="22"/>
          <w:szCs w:val="24"/>
        </w:rPr>
      </w:pPr>
      <w:r>
        <w:rPr>
          <w:rFonts w:ascii="Arial" w:hAnsi="Arial" w:cs="Arial"/>
          <w:bCs/>
          <w:sz w:val="22"/>
          <w:szCs w:val="22"/>
          <w:lang w:eastAsia="zh-CN"/>
        </w:rPr>
        <w:t>Pipette</w:t>
      </w:r>
      <w:r w:rsidRPr="002B699B">
        <w:rPr>
          <w:rFonts w:ascii="Arial" w:hAnsi="Arial" w:cs="Arial"/>
          <w:bCs/>
          <w:sz w:val="22"/>
          <w:szCs w:val="22"/>
          <w:lang w:eastAsia="zh-CN"/>
        </w:rPr>
        <w:t xml:space="preserve"> the </w:t>
      </w:r>
      <w:r>
        <w:rPr>
          <w:rFonts w:ascii="Arial" w:hAnsi="Arial" w:cs="Arial"/>
          <w:bCs/>
          <w:sz w:val="22"/>
          <w:szCs w:val="22"/>
          <w:lang w:eastAsia="zh-CN"/>
        </w:rPr>
        <w:t xml:space="preserve">transformation </w:t>
      </w:r>
      <w:r w:rsidRPr="002B699B">
        <w:rPr>
          <w:rFonts w:ascii="Arial" w:hAnsi="Arial" w:cs="Arial"/>
          <w:bCs/>
          <w:sz w:val="22"/>
          <w:szCs w:val="22"/>
          <w:lang w:eastAsia="zh-CN"/>
        </w:rPr>
        <w:t>mix</w:t>
      </w:r>
      <w:r>
        <w:rPr>
          <w:rFonts w:ascii="Arial" w:hAnsi="Arial" w:cs="Arial"/>
          <w:bCs/>
          <w:sz w:val="22"/>
          <w:szCs w:val="22"/>
          <w:lang w:eastAsia="zh-CN"/>
        </w:rPr>
        <w:t>ture</w:t>
      </w:r>
      <w:r w:rsidRPr="002B699B">
        <w:rPr>
          <w:rFonts w:ascii="Arial" w:hAnsi="Arial" w:cs="Arial"/>
          <w:bCs/>
          <w:sz w:val="22"/>
          <w:szCs w:val="22"/>
          <w:lang w:eastAsia="zh-CN"/>
        </w:rPr>
        <w:t xml:space="preserve"> </w:t>
      </w:r>
      <w:r>
        <w:rPr>
          <w:rFonts w:ascii="Arial" w:hAnsi="Arial" w:cs="Arial"/>
          <w:bCs/>
          <w:sz w:val="22"/>
          <w:szCs w:val="22"/>
          <w:lang w:eastAsia="zh-CN"/>
        </w:rPr>
        <w:t>in</w:t>
      </w:r>
      <w:r w:rsidRPr="002B699B">
        <w:rPr>
          <w:rFonts w:ascii="Arial" w:hAnsi="Arial" w:cs="Arial"/>
          <w:bCs/>
          <w:sz w:val="22"/>
          <w:szCs w:val="22"/>
          <w:lang w:eastAsia="zh-CN"/>
        </w:rPr>
        <w:t xml:space="preserve">to </w:t>
      </w:r>
      <w:r>
        <w:rPr>
          <w:rFonts w:ascii="Arial" w:hAnsi="Arial" w:cs="Arial"/>
          <w:bCs/>
          <w:sz w:val="22"/>
          <w:szCs w:val="22"/>
          <w:lang w:eastAsia="zh-CN"/>
        </w:rPr>
        <w:t xml:space="preserve">a </w:t>
      </w:r>
      <w:r w:rsidRPr="002B699B">
        <w:rPr>
          <w:rFonts w:ascii="Arial" w:hAnsi="Arial" w:cs="Arial"/>
          <w:bCs/>
          <w:sz w:val="22"/>
          <w:szCs w:val="22"/>
          <w:lang w:eastAsia="zh-CN"/>
        </w:rPr>
        <w:t>polystyrene Round-Bottom tube</w:t>
      </w:r>
      <w:r>
        <w:rPr>
          <w:rFonts w:ascii="Arial" w:hAnsi="Arial" w:cs="Arial"/>
          <w:bCs/>
          <w:sz w:val="22"/>
          <w:szCs w:val="22"/>
          <w:lang w:eastAsia="zh-CN"/>
        </w:rPr>
        <w:t xml:space="preserve"> and agitate it for </w:t>
      </w:r>
      <w:r w:rsidRPr="002B699B">
        <w:rPr>
          <w:rFonts w:ascii="Arial" w:hAnsi="Arial" w:cs="Arial"/>
          <w:bCs/>
          <w:sz w:val="22"/>
          <w:szCs w:val="22"/>
          <w:lang w:eastAsia="zh-CN"/>
        </w:rPr>
        <w:t>30 min</w:t>
      </w:r>
      <w:r>
        <w:rPr>
          <w:rFonts w:ascii="Arial" w:hAnsi="Arial" w:cs="Arial"/>
          <w:bCs/>
          <w:sz w:val="22"/>
          <w:szCs w:val="22"/>
          <w:lang w:eastAsia="zh-CN"/>
        </w:rPr>
        <w:t xml:space="preserve">utes.  </w:t>
      </w:r>
      <w:r w:rsidRPr="002B699B">
        <w:rPr>
          <w:rFonts w:ascii="Arial" w:hAnsi="Arial" w:cs="Arial"/>
          <w:bCs/>
          <w:sz w:val="22"/>
          <w:szCs w:val="22"/>
          <w:lang w:eastAsia="zh-CN"/>
        </w:rPr>
        <w:t xml:space="preserve">Move the tube to </w:t>
      </w:r>
      <w:r>
        <w:rPr>
          <w:rFonts w:ascii="Arial" w:hAnsi="Arial" w:cs="Arial"/>
          <w:bCs/>
          <w:sz w:val="22"/>
          <w:szCs w:val="22"/>
          <w:lang w:eastAsia="zh-CN"/>
        </w:rPr>
        <w:t xml:space="preserve">a </w:t>
      </w:r>
      <w:r w:rsidRPr="002B699B">
        <w:rPr>
          <w:rFonts w:ascii="Arial" w:hAnsi="Arial" w:cs="Arial"/>
          <w:bCs/>
          <w:sz w:val="22"/>
          <w:szCs w:val="22"/>
          <w:lang w:eastAsia="zh-CN"/>
        </w:rPr>
        <w:t>42°C water bath and incubate for an additional 30 min</w:t>
      </w:r>
      <w:r>
        <w:rPr>
          <w:rFonts w:ascii="Arial" w:hAnsi="Arial" w:cs="Arial"/>
          <w:bCs/>
          <w:sz w:val="22"/>
          <w:szCs w:val="22"/>
          <w:lang w:eastAsia="zh-CN"/>
        </w:rPr>
        <w:t>utes</w:t>
      </w:r>
      <w:r w:rsidRPr="002B699B">
        <w:rPr>
          <w:rFonts w:ascii="Arial" w:hAnsi="Arial" w:cs="Arial"/>
          <w:bCs/>
          <w:sz w:val="22"/>
          <w:szCs w:val="22"/>
          <w:lang w:eastAsia="zh-CN"/>
        </w:rPr>
        <w:t>.</w:t>
      </w:r>
    </w:p>
    <w:p w:rsidR="00934D85" w:rsidRPr="001A704F" w:rsidRDefault="00934D85" w:rsidP="009D6BA0">
      <w:pPr>
        <w:numPr>
          <w:ilvl w:val="2"/>
          <w:numId w:val="12"/>
        </w:numPr>
        <w:spacing w:before="240"/>
        <w:outlineLvl w:val="0"/>
        <w:rPr>
          <w:rFonts w:ascii="Helvetica" w:hAnsi="Helvetica" w:cs="Arial"/>
          <w:b/>
          <w:sz w:val="22"/>
          <w:szCs w:val="24"/>
        </w:rPr>
      </w:pPr>
      <w:r>
        <w:rPr>
          <w:rFonts w:ascii="Arial" w:hAnsi="Arial" w:cs="Arial"/>
          <w:bCs/>
          <w:sz w:val="22"/>
          <w:szCs w:val="22"/>
          <w:lang w:eastAsia="zh-CN"/>
        </w:rPr>
        <w:t>MED-over the shoulder:  Polystyrene round-bottom tube as talent transfers the transformation mixture there.</w:t>
      </w:r>
    </w:p>
    <w:p w:rsidR="00934D85" w:rsidRPr="001A704F" w:rsidRDefault="00934D85" w:rsidP="009D6BA0">
      <w:pPr>
        <w:numPr>
          <w:ilvl w:val="2"/>
          <w:numId w:val="12"/>
        </w:numPr>
        <w:spacing w:before="240"/>
        <w:outlineLvl w:val="0"/>
        <w:rPr>
          <w:rFonts w:ascii="Helvetica" w:hAnsi="Helvetica" w:cs="Arial"/>
          <w:b/>
          <w:sz w:val="22"/>
          <w:szCs w:val="24"/>
        </w:rPr>
      </w:pPr>
      <w:r>
        <w:rPr>
          <w:rFonts w:ascii="Arial" w:hAnsi="Arial" w:cs="Arial"/>
          <w:bCs/>
          <w:sz w:val="22"/>
          <w:szCs w:val="22"/>
          <w:lang w:eastAsia="zh-CN"/>
        </w:rPr>
        <w:t>CU:  Agitating tube.  TEXT overlay:  agitate for 30 min</w:t>
      </w:r>
    </w:p>
    <w:p w:rsidR="00934D85" w:rsidRPr="002B699B" w:rsidRDefault="00934D85" w:rsidP="009D6BA0">
      <w:pPr>
        <w:numPr>
          <w:ilvl w:val="2"/>
          <w:numId w:val="12"/>
        </w:numPr>
        <w:spacing w:before="240"/>
        <w:outlineLvl w:val="0"/>
        <w:rPr>
          <w:rFonts w:ascii="Helvetica" w:hAnsi="Helvetica" w:cs="Arial"/>
          <w:b/>
          <w:sz w:val="22"/>
          <w:szCs w:val="24"/>
        </w:rPr>
      </w:pPr>
      <w:r>
        <w:rPr>
          <w:rFonts w:ascii="Arial" w:hAnsi="Arial" w:cs="Arial"/>
          <w:bCs/>
          <w:sz w:val="22"/>
          <w:szCs w:val="22"/>
          <w:lang w:eastAsia="zh-CN"/>
        </w:rPr>
        <w:t xml:space="preserve">MED:  Talent places the tube in a </w:t>
      </w:r>
      <w:r w:rsidRPr="002B699B">
        <w:rPr>
          <w:rFonts w:ascii="Arial" w:hAnsi="Arial" w:cs="Arial"/>
          <w:bCs/>
          <w:sz w:val="22"/>
          <w:szCs w:val="22"/>
          <w:lang w:eastAsia="zh-CN"/>
        </w:rPr>
        <w:t>42°C water bath</w:t>
      </w:r>
      <w:r>
        <w:rPr>
          <w:rFonts w:ascii="Arial" w:hAnsi="Arial" w:cs="Arial"/>
          <w:bCs/>
          <w:sz w:val="22"/>
          <w:szCs w:val="22"/>
          <w:lang w:eastAsia="zh-CN"/>
        </w:rPr>
        <w:t>.</w:t>
      </w:r>
    </w:p>
    <w:p w:rsidR="00934D85" w:rsidRPr="003306E6" w:rsidRDefault="00934D85" w:rsidP="002B699B">
      <w:pPr>
        <w:numPr>
          <w:ilvl w:val="1"/>
          <w:numId w:val="12"/>
        </w:numPr>
        <w:spacing w:before="240"/>
        <w:outlineLvl w:val="0"/>
        <w:rPr>
          <w:rFonts w:ascii="Helvetica" w:hAnsi="Helvetica" w:cs="Arial"/>
          <w:b/>
          <w:sz w:val="22"/>
          <w:szCs w:val="24"/>
        </w:rPr>
      </w:pPr>
      <w:r>
        <w:rPr>
          <w:rFonts w:ascii="Arial" w:hAnsi="Arial" w:cs="Arial"/>
          <w:bCs/>
          <w:sz w:val="22"/>
          <w:szCs w:val="22"/>
          <w:lang w:eastAsia="zh-CN"/>
        </w:rPr>
        <w:t>Next, c</w:t>
      </w:r>
      <w:r w:rsidRPr="002B699B">
        <w:rPr>
          <w:rFonts w:ascii="Arial" w:hAnsi="Arial" w:cs="Arial"/>
          <w:bCs/>
          <w:sz w:val="22"/>
          <w:szCs w:val="22"/>
          <w:lang w:eastAsia="zh-CN"/>
        </w:rPr>
        <w:t>entrifuge the tube at 2000rpm for 2 min</w:t>
      </w:r>
      <w:r>
        <w:rPr>
          <w:rFonts w:ascii="Arial" w:hAnsi="Arial" w:cs="Arial"/>
          <w:bCs/>
          <w:sz w:val="22"/>
          <w:szCs w:val="22"/>
          <w:lang w:eastAsia="zh-CN"/>
        </w:rPr>
        <w:t>utes</w:t>
      </w:r>
      <w:r w:rsidRPr="002B699B">
        <w:rPr>
          <w:rFonts w:ascii="Arial" w:hAnsi="Arial" w:cs="Arial"/>
          <w:bCs/>
          <w:sz w:val="22"/>
          <w:szCs w:val="22"/>
          <w:lang w:eastAsia="zh-CN"/>
        </w:rPr>
        <w:t>.</w:t>
      </w:r>
      <w:r>
        <w:rPr>
          <w:rFonts w:ascii="Arial" w:hAnsi="Arial" w:cs="Arial"/>
          <w:bCs/>
          <w:sz w:val="22"/>
          <w:szCs w:val="22"/>
          <w:lang w:eastAsia="zh-CN"/>
        </w:rPr>
        <w:t xml:space="preserve">  Following removal of the supernatant, w</w:t>
      </w:r>
      <w:r w:rsidRPr="002B699B">
        <w:rPr>
          <w:rFonts w:ascii="Arial" w:hAnsi="Arial" w:cs="Arial"/>
          <w:bCs/>
          <w:sz w:val="22"/>
          <w:szCs w:val="22"/>
          <w:lang w:eastAsia="zh-CN"/>
        </w:rPr>
        <w:t xml:space="preserve">ash </w:t>
      </w:r>
      <w:r>
        <w:rPr>
          <w:rFonts w:ascii="Arial" w:hAnsi="Arial" w:cs="Arial"/>
          <w:bCs/>
          <w:sz w:val="22"/>
          <w:szCs w:val="22"/>
          <w:lang w:eastAsia="zh-CN"/>
        </w:rPr>
        <w:t xml:space="preserve">the </w:t>
      </w:r>
      <w:r w:rsidRPr="002B699B">
        <w:rPr>
          <w:rFonts w:ascii="Arial" w:hAnsi="Arial" w:cs="Arial"/>
          <w:bCs/>
          <w:sz w:val="22"/>
          <w:szCs w:val="22"/>
          <w:lang w:eastAsia="zh-CN"/>
        </w:rPr>
        <w:t xml:space="preserve">pellet once with autoclaved water.  </w:t>
      </w:r>
    </w:p>
    <w:p w:rsidR="00934D85" w:rsidRPr="003306E6" w:rsidRDefault="00934D85" w:rsidP="003306E6">
      <w:pPr>
        <w:numPr>
          <w:ilvl w:val="2"/>
          <w:numId w:val="12"/>
        </w:numPr>
        <w:spacing w:before="240"/>
        <w:outlineLvl w:val="0"/>
        <w:rPr>
          <w:rFonts w:ascii="Helvetica" w:hAnsi="Helvetica" w:cs="Arial"/>
          <w:b/>
          <w:sz w:val="22"/>
          <w:szCs w:val="24"/>
        </w:rPr>
      </w:pPr>
      <w:r>
        <w:rPr>
          <w:rFonts w:ascii="Helvetica" w:hAnsi="Helvetica" w:cs="Arial"/>
          <w:sz w:val="22"/>
          <w:szCs w:val="24"/>
        </w:rPr>
        <w:t>CU:  Centrifuge as talent places the sample tube there, closes lid, and begins run.</w:t>
      </w:r>
    </w:p>
    <w:p w:rsidR="00934D85" w:rsidRDefault="00934D85" w:rsidP="003306E6">
      <w:pPr>
        <w:numPr>
          <w:ilvl w:val="2"/>
          <w:numId w:val="12"/>
        </w:numPr>
        <w:spacing w:before="240"/>
        <w:outlineLvl w:val="0"/>
        <w:rPr>
          <w:rFonts w:ascii="Helvetica" w:hAnsi="Helvetica" w:cs="Arial"/>
          <w:b/>
          <w:sz w:val="22"/>
          <w:szCs w:val="24"/>
        </w:rPr>
      </w:pPr>
      <w:r>
        <w:rPr>
          <w:rFonts w:ascii="Helvetica" w:hAnsi="Helvetica" w:cs="Arial"/>
          <w:sz w:val="22"/>
          <w:szCs w:val="24"/>
        </w:rPr>
        <w:t>MED-over the shoulder:  Talent pipettes autoclaved water over the pellet.</w:t>
      </w:r>
    </w:p>
    <w:p w:rsidR="00934D85" w:rsidRPr="009A4222" w:rsidRDefault="00934D85" w:rsidP="002B699B">
      <w:pPr>
        <w:numPr>
          <w:ilvl w:val="1"/>
          <w:numId w:val="12"/>
        </w:numPr>
        <w:spacing w:before="240"/>
        <w:outlineLvl w:val="0"/>
        <w:rPr>
          <w:rFonts w:ascii="Helvetica" w:hAnsi="Helvetica" w:cs="Arial"/>
          <w:b/>
          <w:sz w:val="22"/>
          <w:szCs w:val="22"/>
        </w:rPr>
      </w:pPr>
      <w:r w:rsidRPr="00562336">
        <w:rPr>
          <w:rFonts w:ascii="Arial" w:hAnsi="Arial" w:cs="Arial"/>
          <w:bCs/>
          <w:sz w:val="22"/>
          <w:szCs w:val="22"/>
          <w:lang w:eastAsia="zh-CN"/>
        </w:rPr>
        <w:t xml:space="preserve">Pipette 100 µl of sterile water into the tube and re-suspend the cells by gentle finger tapping and pipetting.  Then, plate </w:t>
      </w:r>
      <w:r>
        <w:rPr>
          <w:rFonts w:ascii="Arial" w:hAnsi="Arial" w:cs="Arial"/>
          <w:bCs/>
          <w:sz w:val="22"/>
          <w:szCs w:val="22"/>
          <w:lang w:eastAsia="zh-CN"/>
        </w:rPr>
        <w:t xml:space="preserve">the cells </w:t>
      </w:r>
      <w:r w:rsidRPr="00562336">
        <w:rPr>
          <w:rFonts w:ascii="Arial" w:hAnsi="Arial" w:cs="Arial"/>
          <w:bCs/>
          <w:sz w:val="22"/>
          <w:szCs w:val="22"/>
          <w:lang w:eastAsia="zh-CN"/>
        </w:rPr>
        <w:t>onto Dropout Medium without histidine and leucine and</w:t>
      </w:r>
      <w:r>
        <w:rPr>
          <w:rFonts w:ascii="Arial" w:hAnsi="Arial" w:cs="Arial"/>
          <w:bCs/>
          <w:sz w:val="22"/>
          <w:szCs w:val="22"/>
          <w:lang w:eastAsia="zh-CN"/>
        </w:rPr>
        <w:t xml:space="preserve"> incubate at 30°C for 3 to </w:t>
      </w:r>
      <w:r w:rsidRPr="00562336">
        <w:rPr>
          <w:rFonts w:ascii="Arial" w:hAnsi="Arial" w:cs="Arial"/>
          <w:bCs/>
          <w:sz w:val="22"/>
          <w:szCs w:val="22"/>
          <w:lang w:eastAsia="zh-CN"/>
        </w:rPr>
        <w:t>4 days to isolate transformants.</w:t>
      </w:r>
    </w:p>
    <w:p w:rsidR="00934D85" w:rsidRPr="009A4222" w:rsidRDefault="00934D85" w:rsidP="009A4222">
      <w:pPr>
        <w:numPr>
          <w:ilvl w:val="2"/>
          <w:numId w:val="12"/>
        </w:numPr>
        <w:spacing w:before="240"/>
        <w:outlineLvl w:val="0"/>
        <w:rPr>
          <w:rFonts w:ascii="Helvetica" w:hAnsi="Helvetica" w:cs="Arial"/>
          <w:b/>
          <w:sz w:val="22"/>
          <w:szCs w:val="22"/>
        </w:rPr>
      </w:pPr>
      <w:r>
        <w:rPr>
          <w:rFonts w:ascii="Arial" w:hAnsi="Arial" w:cs="Arial"/>
          <w:bCs/>
          <w:sz w:val="22"/>
          <w:szCs w:val="22"/>
          <w:lang w:eastAsia="zh-CN"/>
        </w:rPr>
        <w:t xml:space="preserve">MED:  Talent pipettes </w:t>
      </w:r>
      <w:r w:rsidRPr="00562336">
        <w:rPr>
          <w:rFonts w:ascii="Arial" w:hAnsi="Arial" w:cs="Arial"/>
          <w:bCs/>
          <w:sz w:val="22"/>
          <w:szCs w:val="22"/>
          <w:lang w:eastAsia="zh-CN"/>
        </w:rPr>
        <w:t>100 µl of sterile water into the tube</w:t>
      </w:r>
      <w:r>
        <w:rPr>
          <w:rFonts w:ascii="Arial" w:hAnsi="Arial" w:cs="Arial"/>
          <w:bCs/>
          <w:sz w:val="22"/>
          <w:szCs w:val="22"/>
          <w:lang w:eastAsia="zh-CN"/>
        </w:rPr>
        <w:t>.</w:t>
      </w:r>
    </w:p>
    <w:p w:rsidR="00934D85" w:rsidRPr="009A4222" w:rsidRDefault="00934D85" w:rsidP="009A4222">
      <w:pPr>
        <w:numPr>
          <w:ilvl w:val="2"/>
          <w:numId w:val="12"/>
        </w:numPr>
        <w:spacing w:before="240"/>
        <w:outlineLvl w:val="0"/>
        <w:rPr>
          <w:rFonts w:ascii="Helvetica" w:hAnsi="Helvetica" w:cs="Arial"/>
          <w:b/>
          <w:sz w:val="22"/>
          <w:szCs w:val="22"/>
        </w:rPr>
      </w:pPr>
      <w:r>
        <w:rPr>
          <w:rFonts w:ascii="Arial" w:hAnsi="Arial" w:cs="Arial"/>
          <w:bCs/>
          <w:sz w:val="22"/>
          <w:szCs w:val="22"/>
          <w:lang w:eastAsia="zh-CN"/>
        </w:rPr>
        <w:t>CU:  Tube as talent resuspends the cells by finger tapping and pipetting.</w:t>
      </w:r>
    </w:p>
    <w:p w:rsidR="00934D85" w:rsidRPr="00562336" w:rsidRDefault="00934D85" w:rsidP="009A4222">
      <w:pPr>
        <w:numPr>
          <w:ilvl w:val="2"/>
          <w:numId w:val="12"/>
        </w:numPr>
        <w:spacing w:before="240"/>
        <w:outlineLvl w:val="0"/>
        <w:rPr>
          <w:rFonts w:ascii="Helvetica" w:hAnsi="Helvetica" w:cs="Arial"/>
          <w:b/>
          <w:sz w:val="22"/>
          <w:szCs w:val="22"/>
        </w:rPr>
      </w:pPr>
      <w:r>
        <w:rPr>
          <w:rFonts w:ascii="Arial" w:hAnsi="Arial" w:cs="Arial"/>
          <w:bCs/>
          <w:sz w:val="22"/>
          <w:szCs w:val="22"/>
          <w:lang w:eastAsia="zh-CN"/>
        </w:rPr>
        <w:t>MED-over the shoulder:  Talent plates the cell suspension onto the dropout plates.  TEXT overlay (as narrated):  30°C for 3-</w:t>
      </w:r>
      <w:r w:rsidRPr="00562336">
        <w:rPr>
          <w:rFonts w:ascii="Arial" w:hAnsi="Arial" w:cs="Arial"/>
          <w:bCs/>
          <w:sz w:val="22"/>
          <w:szCs w:val="22"/>
          <w:lang w:eastAsia="zh-CN"/>
        </w:rPr>
        <w:t>4 days</w:t>
      </w:r>
      <w:r>
        <w:rPr>
          <w:rFonts w:ascii="Arial" w:hAnsi="Arial" w:cs="Arial"/>
          <w:bCs/>
          <w:sz w:val="22"/>
          <w:szCs w:val="22"/>
          <w:lang w:eastAsia="zh-CN"/>
        </w:rPr>
        <w:t xml:space="preserve"> </w:t>
      </w:r>
    </w:p>
    <w:p w:rsidR="00934D85" w:rsidRDefault="00934D85" w:rsidP="002B699B">
      <w:pPr>
        <w:numPr>
          <w:ilvl w:val="0"/>
          <w:numId w:val="12"/>
        </w:numPr>
        <w:spacing w:before="240"/>
        <w:outlineLvl w:val="0"/>
        <w:rPr>
          <w:rFonts w:ascii="Helvetica" w:hAnsi="Helvetica" w:cs="Arial"/>
          <w:b/>
          <w:sz w:val="22"/>
          <w:szCs w:val="24"/>
        </w:rPr>
      </w:pPr>
      <w:r w:rsidRPr="002B699B">
        <w:rPr>
          <w:rFonts w:ascii="Arial" w:hAnsi="Arial" w:cs="Arial"/>
          <w:b/>
          <w:sz w:val="22"/>
          <w:szCs w:val="22"/>
        </w:rPr>
        <w:t>X-</w:t>
      </w:r>
      <w:r w:rsidRPr="002B699B">
        <w:rPr>
          <w:rFonts w:ascii="Arial" w:hAnsi="Arial" w:cs="Arial"/>
          <w:b/>
          <w:sz w:val="22"/>
          <w:szCs w:val="22"/>
          <w:lang w:eastAsia="zh-CN"/>
        </w:rPr>
        <w:t>g</w:t>
      </w:r>
      <w:r w:rsidRPr="002B699B">
        <w:rPr>
          <w:rFonts w:ascii="Arial" w:hAnsi="Arial" w:cs="Arial"/>
          <w:b/>
          <w:sz w:val="22"/>
          <w:szCs w:val="22"/>
        </w:rPr>
        <w:t>al Filter Assay</w:t>
      </w:r>
      <w:r w:rsidRPr="002B699B">
        <w:rPr>
          <w:rFonts w:ascii="Arial" w:hAnsi="Arial" w:cs="Arial"/>
          <w:b/>
          <w:sz w:val="22"/>
          <w:szCs w:val="22"/>
          <w:lang w:eastAsia="zh-CN"/>
        </w:rPr>
        <w:t xml:space="preserve"> </w:t>
      </w:r>
    </w:p>
    <w:p w:rsidR="00934D85" w:rsidRPr="00B11140" w:rsidRDefault="00934D85" w:rsidP="002B699B">
      <w:pPr>
        <w:numPr>
          <w:ilvl w:val="1"/>
          <w:numId w:val="12"/>
        </w:numPr>
        <w:spacing w:before="240"/>
        <w:outlineLvl w:val="0"/>
        <w:rPr>
          <w:rFonts w:ascii="Helvetica" w:hAnsi="Helvetica" w:cs="Arial"/>
          <w:b/>
          <w:sz w:val="22"/>
          <w:szCs w:val="24"/>
        </w:rPr>
      </w:pPr>
      <w:r w:rsidRPr="00562336">
        <w:rPr>
          <w:rFonts w:ascii="Arial" w:hAnsi="Arial" w:cs="Arial"/>
          <w:sz w:val="22"/>
          <w:szCs w:val="22"/>
        </w:rPr>
        <w:t>To begin the X-gal filter assay, cut a triangle out of a nitrocell</w:t>
      </w:r>
      <w:r w:rsidRPr="00562336">
        <w:rPr>
          <w:rFonts w:ascii="Arial" w:hAnsi="Arial" w:cs="Arial"/>
          <w:sz w:val="22"/>
          <w:szCs w:val="22"/>
          <w:lang w:eastAsia="zh-CN"/>
        </w:rPr>
        <w:t>ul</w:t>
      </w:r>
      <w:r>
        <w:rPr>
          <w:rFonts w:ascii="Arial" w:hAnsi="Arial" w:cs="Arial"/>
          <w:sz w:val="22"/>
          <w:szCs w:val="22"/>
        </w:rPr>
        <w:t xml:space="preserve">ose membrane </w:t>
      </w:r>
      <w:r w:rsidRPr="00562336">
        <w:rPr>
          <w:rFonts w:ascii="Arial" w:hAnsi="Arial" w:cs="Arial"/>
          <w:sz w:val="22"/>
          <w:szCs w:val="22"/>
          <w:lang w:eastAsia="zh-CN"/>
        </w:rPr>
        <w:t>to fit in</w:t>
      </w:r>
      <w:r>
        <w:rPr>
          <w:rFonts w:ascii="Arial" w:hAnsi="Arial" w:cs="Arial"/>
          <w:sz w:val="22"/>
          <w:szCs w:val="22"/>
          <w:lang w:eastAsia="zh-CN"/>
        </w:rPr>
        <w:t xml:space="preserve">to a </w:t>
      </w:r>
      <w:r w:rsidRPr="00562336">
        <w:rPr>
          <w:rFonts w:ascii="Arial" w:hAnsi="Arial" w:cs="Arial"/>
          <w:sz w:val="22"/>
          <w:szCs w:val="22"/>
          <w:lang w:eastAsia="zh-CN"/>
        </w:rPr>
        <w:t xml:space="preserve">10 </w:t>
      </w:r>
      <w:r>
        <w:rPr>
          <w:rFonts w:ascii="Arial" w:hAnsi="Arial" w:cs="Arial"/>
          <w:sz w:val="22"/>
          <w:szCs w:val="22"/>
          <w:lang w:eastAsia="zh-CN"/>
        </w:rPr>
        <w:t>millimeter portion</w:t>
      </w:r>
      <w:r w:rsidRPr="00562336">
        <w:rPr>
          <w:rFonts w:ascii="Arial" w:hAnsi="Arial" w:cs="Arial"/>
          <w:sz w:val="22"/>
          <w:szCs w:val="22"/>
          <w:lang w:eastAsia="zh-CN"/>
        </w:rPr>
        <w:t xml:space="preserve"> </w:t>
      </w:r>
      <w:r>
        <w:rPr>
          <w:rFonts w:ascii="Arial" w:hAnsi="Arial" w:cs="Arial"/>
          <w:sz w:val="22"/>
          <w:szCs w:val="22"/>
        </w:rPr>
        <w:t>of a P</w:t>
      </w:r>
      <w:r w:rsidRPr="00562336">
        <w:rPr>
          <w:rFonts w:ascii="Arial" w:hAnsi="Arial" w:cs="Arial"/>
          <w:sz w:val="22"/>
          <w:szCs w:val="22"/>
        </w:rPr>
        <w:t xml:space="preserve">etri dish.  Label the nitrocellulose </w:t>
      </w:r>
      <w:r w:rsidRPr="00562336">
        <w:rPr>
          <w:rFonts w:ascii="Arial" w:hAnsi="Arial" w:cs="Arial"/>
          <w:sz w:val="22"/>
          <w:szCs w:val="22"/>
          <w:lang w:eastAsia="zh-CN"/>
        </w:rPr>
        <w:t xml:space="preserve">membrane </w:t>
      </w:r>
      <w:r w:rsidRPr="00562336">
        <w:rPr>
          <w:rFonts w:ascii="Arial" w:hAnsi="Arial" w:cs="Arial"/>
          <w:sz w:val="22"/>
          <w:szCs w:val="22"/>
        </w:rPr>
        <w:t>to mark the orientation.</w:t>
      </w:r>
      <w:r w:rsidRPr="00562336">
        <w:rPr>
          <w:rFonts w:ascii="Arial" w:hAnsi="Arial" w:cs="Arial"/>
          <w:sz w:val="22"/>
          <w:szCs w:val="22"/>
          <w:lang w:eastAsia="zh-CN"/>
        </w:rPr>
        <w:t xml:space="preserve"> </w:t>
      </w:r>
    </w:p>
    <w:p w:rsidR="00934D85" w:rsidRPr="00B11140" w:rsidRDefault="00934D85" w:rsidP="00B11140">
      <w:pPr>
        <w:numPr>
          <w:ilvl w:val="2"/>
          <w:numId w:val="12"/>
        </w:numPr>
        <w:spacing w:before="240"/>
        <w:outlineLvl w:val="0"/>
        <w:rPr>
          <w:rFonts w:ascii="Helvetica" w:hAnsi="Helvetica" w:cs="Arial"/>
          <w:b/>
          <w:sz w:val="22"/>
          <w:szCs w:val="24"/>
        </w:rPr>
      </w:pPr>
      <w:r>
        <w:rPr>
          <w:rFonts w:ascii="Arial" w:hAnsi="Arial" w:cs="Arial"/>
          <w:sz w:val="22"/>
          <w:szCs w:val="22"/>
          <w:lang w:eastAsia="zh-CN"/>
        </w:rPr>
        <w:t xml:space="preserve">MED:  Talent cuts a triangle out of a nitrocellulose membrane to </w:t>
      </w:r>
      <w:r w:rsidRPr="00562336">
        <w:rPr>
          <w:rFonts w:ascii="Arial" w:hAnsi="Arial" w:cs="Arial"/>
          <w:sz w:val="22"/>
          <w:szCs w:val="22"/>
          <w:lang w:eastAsia="zh-CN"/>
        </w:rPr>
        <w:t xml:space="preserve">10 millimeters to fit in part </w:t>
      </w:r>
      <w:r>
        <w:rPr>
          <w:rFonts w:ascii="Arial" w:hAnsi="Arial" w:cs="Arial"/>
          <w:sz w:val="22"/>
          <w:szCs w:val="22"/>
        </w:rPr>
        <w:t>of a P</w:t>
      </w:r>
      <w:r w:rsidRPr="00562336">
        <w:rPr>
          <w:rFonts w:ascii="Arial" w:hAnsi="Arial" w:cs="Arial"/>
          <w:sz w:val="22"/>
          <w:szCs w:val="22"/>
        </w:rPr>
        <w:t>etri dish.</w:t>
      </w:r>
      <w:r>
        <w:rPr>
          <w:rFonts w:ascii="Arial" w:hAnsi="Arial" w:cs="Arial"/>
          <w:sz w:val="22"/>
          <w:szCs w:val="22"/>
        </w:rPr>
        <w:t xml:space="preserve">  Match action in next shot.</w:t>
      </w:r>
    </w:p>
    <w:p w:rsidR="00934D85" w:rsidRPr="00B11140" w:rsidRDefault="00934D85" w:rsidP="00B11140">
      <w:pPr>
        <w:numPr>
          <w:ilvl w:val="2"/>
          <w:numId w:val="12"/>
        </w:numPr>
        <w:spacing w:before="240"/>
        <w:outlineLvl w:val="0"/>
        <w:rPr>
          <w:rFonts w:ascii="Helvetica" w:hAnsi="Helvetica" w:cs="Arial"/>
          <w:b/>
          <w:sz w:val="22"/>
          <w:szCs w:val="24"/>
        </w:rPr>
      </w:pPr>
      <w:r>
        <w:rPr>
          <w:rFonts w:ascii="Arial" w:hAnsi="Arial" w:cs="Arial"/>
          <w:sz w:val="22"/>
          <w:szCs w:val="22"/>
        </w:rPr>
        <w:t>CU:  Nitrocellulose membrane as talent cuts the triangle out.</w:t>
      </w:r>
    </w:p>
    <w:p w:rsidR="00934D85" w:rsidRPr="00562336" w:rsidRDefault="00934D85" w:rsidP="00B11140">
      <w:pPr>
        <w:numPr>
          <w:ilvl w:val="2"/>
          <w:numId w:val="12"/>
        </w:numPr>
        <w:spacing w:before="240"/>
        <w:outlineLvl w:val="0"/>
        <w:rPr>
          <w:rFonts w:ascii="Helvetica" w:hAnsi="Helvetica" w:cs="Arial"/>
          <w:b/>
          <w:sz w:val="22"/>
          <w:szCs w:val="24"/>
        </w:rPr>
      </w:pPr>
      <w:r>
        <w:rPr>
          <w:rFonts w:ascii="Arial" w:hAnsi="Arial" w:cs="Arial"/>
          <w:sz w:val="22"/>
          <w:szCs w:val="22"/>
        </w:rPr>
        <w:t>MED-over the shoulder:  Talent labels the nitrocellulose to mark the orientation.</w:t>
      </w:r>
    </w:p>
    <w:p w:rsidR="00934D85" w:rsidRPr="00B11140" w:rsidRDefault="00934D85" w:rsidP="002B699B">
      <w:pPr>
        <w:numPr>
          <w:ilvl w:val="1"/>
          <w:numId w:val="12"/>
        </w:numPr>
        <w:spacing w:before="240"/>
        <w:outlineLvl w:val="0"/>
        <w:rPr>
          <w:rFonts w:ascii="Helvetica" w:hAnsi="Helvetica" w:cs="Arial"/>
          <w:b/>
          <w:sz w:val="22"/>
          <w:szCs w:val="24"/>
        </w:rPr>
      </w:pPr>
      <w:r w:rsidRPr="002B699B">
        <w:rPr>
          <w:rFonts w:ascii="Arial" w:hAnsi="Arial" w:cs="Arial"/>
          <w:sz w:val="22"/>
          <w:szCs w:val="22"/>
          <w:lang w:eastAsia="zh-CN"/>
        </w:rPr>
        <w:t>Place</w:t>
      </w:r>
      <w:r>
        <w:rPr>
          <w:rFonts w:ascii="Arial" w:hAnsi="Arial" w:cs="Arial"/>
          <w:sz w:val="22"/>
          <w:szCs w:val="22"/>
          <w:lang w:eastAsia="zh-CN"/>
        </w:rPr>
        <w:t xml:space="preserve"> the</w:t>
      </w:r>
      <w:r w:rsidRPr="002B699B">
        <w:rPr>
          <w:rFonts w:ascii="Arial" w:hAnsi="Arial" w:cs="Arial"/>
          <w:sz w:val="22"/>
          <w:szCs w:val="22"/>
          <w:lang w:eastAsia="zh-CN"/>
        </w:rPr>
        <w:t xml:space="preserve"> pre-marked nitrocellulose membrane on</w:t>
      </w:r>
      <w:r>
        <w:rPr>
          <w:rFonts w:ascii="Arial" w:hAnsi="Arial" w:cs="Arial"/>
          <w:sz w:val="22"/>
          <w:szCs w:val="22"/>
          <w:lang w:eastAsia="zh-CN"/>
        </w:rPr>
        <w:t>to</w:t>
      </w:r>
      <w:r w:rsidRPr="002B699B">
        <w:rPr>
          <w:rFonts w:ascii="Arial" w:hAnsi="Arial" w:cs="Arial"/>
          <w:sz w:val="22"/>
          <w:szCs w:val="22"/>
          <w:lang w:eastAsia="zh-CN"/>
        </w:rPr>
        <w:t xml:space="preserve"> </w:t>
      </w:r>
      <w:r>
        <w:rPr>
          <w:rFonts w:ascii="Arial" w:hAnsi="Arial" w:cs="Arial"/>
          <w:sz w:val="22"/>
          <w:szCs w:val="22"/>
          <w:lang w:eastAsia="zh-CN"/>
        </w:rPr>
        <w:t xml:space="preserve">the </w:t>
      </w:r>
      <w:r w:rsidRPr="002B699B">
        <w:rPr>
          <w:rFonts w:ascii="Arial" w:hAnsi="Arial" w:cs="Arial"/>
          <w:sz w:val="22"/>
          <w:szCs w:val="22"/>
          <w:lang w:eastAsia="zh-CN"/>
        </w:rPr>
        <w:t xml:space="preserve">yeast colonies, </w:t>
      </w:r>
      <w:r>
        <w:rPr>
          <w:rFonts w:ascii="Arial" w:hAnsi="Arial" w:cs="Arial"/>
          <w:sz w:val="22"/>
          <w:szCs w:val="22"/>
          <w:lang w:eastAsia="zh-CN"/>
        </w:rPr>
        <w:t>ensuring that</w:t>
      </w:r>
      <w:r w:rsidRPr="002B699B">
        <w:rPr>
          <w:rFonts w:ascii="Arial" w:hAnsi="Arial" w:cs="Arial"/>
          <w:sz w:val="22"/>
          <w:szCs w:val="22"/>
          <w:lang w:eastAsia="zh-CN"/>
        </w:rPr>
        <w:t xml:space="preserve"> the membrane is in contact with the surface of the plate medium.</w:t>
      </w:r>
    </w:p>
    <w:p w:rsidR="00934D85" w:rsidRDefault="00934D85" w:rsidP="00B11140">
      <w:pPr>
        <w:numPr>
          <w:ilvl w:val="2"/>
          <w:numId w:val="12"/>
        </w:numPr>
        <w:spacing w:before="240"/>
        <w:outlineLvl w:val="0"/>
        <w:rPr>
          <w:rFonts w:ascii="Helvetica" w:hAnsi="Helvetica" w:cs="Arial"/>
          <w:b/>
          <w:sz w:val="22"/>
          <w:szCs w:val="24"/>
        </w:rPr>
      </w:pPr>
      <w:r>
        <w:rPr>
          <w:rFonts w:ascii="Arial" w:hAnsi="Arial" w:cs="Arial"/>
          <w:sz w:val="22"/>
          <w:szCs w:val="22"/>
          <w:lang w:eastAsia="zh-CN"/>
        </w:rPr>
        <w:t xml:space="preserve">CU:  Plate as talent places the </w:t>
      </w:r>
      <w:r w:rsidRPr="002B699B">
        <w:rPr>
          <w:rFonts w:ascii="Arial" w:hAnsi="Arial" w:cs="Arial"/>
          <w:sz w:val="22"/>
          <w:szCs w:val="22"/>
          <w:lang w:eastAsia="zh-CN"/>
        </w:rPr>
        <w:t>pre-marked nitrocellulose membrane on</w:t>
      </w:r>
      <w:r>
        <w:rPr>
          <w:rFonts w:ascii="Arial" w:hAnsi="Arial" w:cs="Arial"/>
          <w:sz w:val="22"/>
          <w:szCs w:val="22"/>
          <w:lang w:eastAsia="zh-CN"/>
        </w:rPr>
        <w:t>to</w:t>
      </w:r>
      <w:r w:rsidRPr="002B699B">
        <w:rPr>
          <w:rFonts w:ascii="Arial" w:hAnsi="Arial" w:cs="Arial"/>
          <w:sz w:val="22"/>
          <w:szCs w:val="22"/>
          <w:lang w:eastAsia="zh-CN"/>
        </w:rPr>
        <w:t xml:space="preserve"> </w:t>
      </w:r>
      <w:r>
        <w:rPr>
          <w:rFonts w:ascii="Arial" w:hAnsi="Arial" w:cs="Arial"/>
          <w:sz w:val="22"/>
          <w:szCs w:val="22"/>
          <w:lang w:eastAsia="zh-CN"/>
        </w:rPr>
        <w:t xml:space="preserve">the </w:t>
      </w:r>
      <w:r w:rsidRPr="002B699B">
        <w:rPr>
          <w:rFonts w:ascii="Arial" w:hAnsi="Arial" w:cs="Arial"/>
          <w:sz w:val="22"/>
          <w:szCs w:val="22"/>
          <w:lang w:eastAsia="zh-CN"/>
        </w:rPr>
        <w:t>yeast colonies</w:t>
      </w:r>
    </w:p>
    <w:p w:rsidR="00934D85" w:rsidRPr="00737BEB" w:rsidRDefault="00934D85" w:rsidP="002B699B">
      <w:pPr>
        <w:numPr>
          <w:ilvl w:val="1"/>
          <w:numId w:val="12"/>
        </w:numPr>
        <w:spacing w:before="240"/>
        <w:outlineLvl w:val="0"/>
        <w:rPr>
          <w:rFonts w:ascii="Helvetica" w:hAnsi="Helvetica" w:cs="Arial"/>
          <w:b/>
          <w:sz w:val="22"/>
          <w:szCs w:val="24"/>
        </w:rPr>
      </w:pPr>
      <w:r>
        <w:rPr>
          <w:rFonts w:ascii="Arial" w:hAnsi="Arial" w:cs="Arial"/>
          <w:sz w:val="22"/>
          <w:szCs w:val="22"/>
          <w:lang w:eastAsia="zh-CN"/>
        </w:rPr>
        <w:t>Remove the membrane…</w:t>
      </w:r>
      <w:r w:rsidRPr="002B699B">
        <w:rPr>
          <w:rFonts w:ascii="Arial" w:hAnsi="Arial" w:cs="Arial"/>
          <w:sz w:val="22"/>
          <w:szCs w:val="22"/>
          <w:lang w:eastAsia="zh-CN"/>
        </w:rPr>
        <w:t xml:space="preserve"> place it colony</w:t>
      </w:r>
      <w:r>
        <w:rPr>
          <w:rFonts w:ascii="Arial" w:hAnsi="Arial" w:cs="Arial"/>
          <w:sz w:val="22"/>
          <w:szCs w:val="22"/>
          <w:lang w:eastAsia="zh-CN"/>
        </w:rPr>
        <w:t xml:space="preserve"> side up on a 3 millimeter filter paper…</w:t>
      </w:r>
      <w:r w:rsidRPr="002B699B">
        <w:rPr>
          <w:rFonts w:ascii="Arial" w:hAnsi="Arial" w:cs="Arial"/>
          <w:sz w:val="22"/>
          <w:szCs w:val="22"/>
          <w:lang w:eastAsia="zh-CN"/>
        </w:rPr>
        <w:t xml:space="preserve"> and place the membrane and the filter paper at -80</w:t>
      </w:r>
      <w:r>
        <w:rPr>
          <w:rFonts w:ascii="Arial" w:hAnsi="Arial" w:cs="Arial"/>
          <w:sz w:val="22"/>
          <w:szCs w:val="22"/>
          <w:vertAlign w:val="superscript"/>
          <w:lang w:eastAsia="zh-CN"/>
        </w:rPr>
        <w:t>º</w:t>
      </w:r>
      <w:r w:rsidRPr="002B699B">
        <w:rPr>
          <w:rFonts w:ascii="Arial" w:hAnsi="Arial" w:cs="Arial"/>
          <w:sz w:val="22"/>
          <w:szCs w:val="22"/>
          <w:lang w:eastAsia="zh-CN"/>
        </w:rPr>
        <w:t>C for 15 min</w:t>
      </w:r>
      <w:r>
        <w:rPr>
          <w:rFonts w:ascii="Arial" w:hAnsi="Arial" w:cs="Arial"/>
          <w:sz w:val="22"/>
          <w:szCs w:val="22"/>
          <w:lang w:eastAsia="zh-CN"/>
        </w:rPr>
        <w:t>utes.</w:t>
      </w:r>
    </w:p>
    <w:p w:rsidR="00934D85" w:rsidRPr="00737BEB" w:rsidRDefault="00934D85" w:rsidP="00737BEB">
      <w:pPr>
        <w:numPr>
          <w:ilvl w:val="2"/>
          <w:numId w:val="12"/>
        </w:numPr>
        <w:spacing w:before="240"/>
        <w:outlineLvl w:val="0"/>
        <w:rPr>
          <w:rFonts w:ascii="Helvetica" w:hAnsi="Helvetica" w:cs="Arial"/>
          <w:b/>
          <w:sz w:val="22"/>
          <w:szCs w:val="24"/>
        </w:rPr>
      </w:pPr>
      <w:r>
        <w:rPr>
          <w:rFonts w:ascii="Arial" w:hAnsi="Arial" w:cs="Arial"/>
          <w:sz w:val="22"/>
          <w:szCs w:val="22"/>
          <w:lang w:eastAsia="zh-CN"/>
        </w:rPr>
        <w:t>MED-over the shoulder:  Talent removes the membrane.</w:t>
      </w:r>
    </w:p>
    <w:p w:rsidR="00934D85" w:rsidRPr="00737BEB" w:rsidRDefault="00934D85" w:rsidP="00737BEB">
      <w:pPr>
        <w:numPr>
          <w:ilvl w:val="2"/>
          <w:numId w:val="12"/>
        </w:numPr>
        <w:spacing w:before="240"/>
        <w:outlineLvl w:val="0"/>
        <w:rPr>
          <w:rFonts w:ascii="Helvetica" w:hAnsi="Helvetica" w:cs="Arial"/>
          <w:b/>
          <w:sz w:val="22"/>
          <w:szCs w:val="24"/>
        </w:rPr>
      </w:pPr>
      <w:r>
        <w:rPr>
          <w:rFonts w:ascii="Arial" w:hAnsi="Arial" w:cs="Arial"/>
          <w:sz w:val="22"/>
          <w:szCs w:val="22"/>
          <w:lang w:eastAsia="zh-CN"/>
        </w:rPr>
        <w:t>CU:  Membrane as it is placed colony side up on a 3 mm filter paper.</w:t>
      </w:r>
    </w:p>
    <w:p w:rsidR="00934D85" w:rsidRDefault="00934D85" w:rsidP="00737BEB">
      <w:pPr>
        <w:numPr>
          <w:ilvl w:val="2"/>
          <w:numId w:val="12"/>
        </w:numPr>
        <w:spacing w:before="240"/>
        <w:outlineLvl w:val="0"/>
        <w:rPr>
          <w:rFonts w:ascii="Helvetica" w:hAnsi="Helvetica" w:cs="Arial"/>
          <w:b/>
          <w:sz w:val="22"/>
          <w:szCs w:val="24"/>
        </w:rPr>
      </w:pPr>
      <w:r>
        <w:rPr>
          <w:rFonts w:ascii="Arial" w:hAnsi="Arial" w:cs="Arial"/>
          <w:sz w:val="22"/>
          <w:szCs w:val="22"/>
          <w:lang w:eastAsia="zh-CN"/>
        </w:rPr>
        <w:t xml:space="preserve">MED:  Talent places the membrane and filter paper at </w:t>
      </w:r>
      <w:r w:rsidRPr="002B699B">
        <w:rPr>
          <w:rFonts w:ascii="Arial" w:hAnsi="Arial" w:cs="Arial"/>
          <w:sz w:val="22"/>
          <w:szCs w:val="22"/>
          <w:lang w:eastAsia="zh-CN"/>
        </w:rPr>
        <w:t>-80</w:t>
      </w:r>
      <w:r>
        <w:rPr>
          <w:rFonts w:ascii="Arial" w:hAnsi="Arial" w:cs="Arial"/>
          <w:sz w:val="22"/>
          <w:szCs w:val="22"/>
          <w:vertAlign w:val="superscript"/>
          <w:lang w:eastAsia="zh-CN"/>
        </w:rPr>
        <w:t>º</w:t>
      </w:r>
      <w:r w:rsidRPr="002B699B">
        <w:rPr>
          <w:rFonts w:ascii="Arial" w:hAnsi="Arial" w:cs="Arial"/>
          <w:sz w:val="22"/>
          <w:szCs w:val="22"/>
          <w:lang w:eastAsia="zh-CN"/>
        </w:rPr>
        <w:t>C</w:t>
      </w:r>
      <w:r>
        <w:rPr>
          <w:rFonts w:ascii="Arial" w:hAnsi="Arial" w:cs="Arial"/>
          <w:sz w:val="22"/>
          <w:szCs w:val="22"/>
          <w:lang w:eastAsia="zh-CN"/>
        </w:rPr>
        <w:t>.</w:t>
      </w:r>
    </w:p>
    <w:p w:rsidR="00934D85" w:rsidRPr="00737BEB" w:rsidRDefault="00934D85" w:rsidP="002B699B">
      <w:pPr>
        <w:numPr>
          <w:ilvl w:val="1"/>
          <w:numId w:val="12"/>
        </w:numPr>
        <w:spacing w:before="240"/>
        <w:outlineLvl w:val="0"/>
        <w:rPr>
          <w:rFonts w:ascii="Helvetica" w:hAnsi="Helvetica" w:cs="Arial"/>
          <w:b/>
          <w:sz w:val="22"/>
          <w:szCs w:val="24"/>
        </w:rPr>
      </w:pPr>
      <w:r>
        <w:rPr>
          <w:rFonts w:ascii="Arial" w:hAnsi="Arial" w:cs="Arial"/>
          <w:sz w:val="22"/>
          <w:szCs w:val="22"/>
        </w:rPr>
        <w:t>Next, p</w:t>
      </w:r>
      <w:r w:rsidRPr="00BF1280">
        <w:rPr>
          <w:rFonts w:ascii="Arial" w:hAnsi="Arial" w:cs="Arial"/>
          <w:sz w:val="22"/>
          <w:szCs w:val="22"/>
        </w:rPr>
        <w:t xml:space="preserve">lace </w:t>
      </w:r>
      <w:r w:rsidRPr="00BF1280">
        <w:rPr>
          <w:rFonts w:ascii="Arial" w:hAnsi="Arial" w:cs="Arial"/>
          <w:sz w:val="22"/>
          <w:szCs w:val="22"/>
          <w:lang w:eastAsia="zh-CN"/>
        </w:rPr>
        <w:t xml:space="preserve">two circles of 3 </w:t>
      </w:r>
      <w:r>
        <w:rPr>
          <w:rFonts w:ascii="Arial" w:hAnsi="Arial" w:cs="Arial"/>
          <w:sz w:val="22"/>
          <w:szCs w:val="22"/>
          <w:lang w:eastAsia="zh-CN"/>
        </w:rPr>
        <w:t>millimeter</w:t>
      </w:r>
      <w:r w:rsidRPr="00BF1280">
        <w:rPr>
          <w:rFonts w:ascii="Arial" w:hAnsi="Arial" w:cs="Arial"/>
          <w:sz w:val="22"/>
          <w:szCs w:val="22"/>
          <w:lang w:eastAsia="zh-CN"/>
        </w:rPr>
        <w:t xml:space="preserve"> filter paper i</w:t>
      </w:r>
      <w:r>
        <w:rPr>
          <w:rFonts w:ascii="Arial" w:hAnsi="Arial" w:cs="Arial"/>
          <w:sz w:val="22"/>
          <w:szCs w:val="22"/>
        </w:rPr>
        <w:t>n a P</w:t>
      </w:r>
      <w:r w:rsidRPr="00BF1280">
        <w:rPr>
          <w:rFonts w:ascii="Arial" w:hAnsi="Arial" w:cs="Arial"/>
          <w:sz w:val="22"/>
          <w:szCs w:val="22"/>
        </w:rPr>
        <w:t>etri</w:t>
      </w:r>
      <w:r w:rsidRPr="00BF1280">
        <w:rPr>
          <w:rFonts w:ascii="Arial" w:hAnsi="Arial" w:cs="Arial"/>
          <w:sz w:val="22"/>
          <w:szCs w:val="22"/>
          <w:lang w:eastAsia="zh-CN"/>
        </w:rPr>
        <w:t xml:space="preserve"> </w:t>
      </w:r>
      <w:r w:rsidRPr="00BF1280">
        <w:rPr>
          <w:rFonts w:ascii="Arial" w:hAnsi="Arial" w:cs="Arial"/>
          <w:sz w:val="22"/>
          <w:szCs w:val="22"/>
        </w:rPr>
        <w:t xml:space="preserve">dish and soak them with </w:t>
      </w:r>
      <w:r w:rsidRPr="00BF1280">
        <w:rPr>
          <w:rFonts w:ascii="Arial" w:hAnsi="Arial" w:cs="Arial"/>
          <w:sz w:val="22"/>
          <w:szCs w:val="22"/>
          <w:lang w:eastAsia="zh-CN"/>
        </w:rPr>
        <w:t xml:space="preserve">5 </w:t>
      </w:r>
      <w:r w:rsidRPr="00BF1280">
        <w:rPr>
          <w:rFonts w:ascii="Arial" w:hAnsi="Arial" w:cs="Arial"/>
          <w:sz w:val="22"/>
          <w:szCs w:val="22"/>
        </w:rPr>
        <w:t xml:space="preserve">ml </w:t>
      </w:r>
      <w:r>
        <w:rPr>
          <w:rFonts w:ascii="Arial" w:hAnsi="Arial" w:cs="Arial"/>
          <w:sz w:val="22"/>
          <w:szCs w:val="22"/>
        </w:rPr>
        <w:t xml:space="preserve">of </w:t>
      </w:r>
      <w:r w:rsidRPr="00BF1280">
        <w:rPr>
          <w:rFonts w:ascii="Arial" w:hAnsi="Arial" w:cs="Arial"/>
          <w:sz w:val="22"/>
          <w:szCs w:val="22"/>
        </w:rPr>
        <w:t>X-Gal solution.</w:t>
      </w:r>
      <w:r>
        <w:rPr>
          <w:rFonts w:ascii="Arial" w:hAnsi="Arial" w:cs="Arial"/>
          <w:sz w:val="22"/>
          <w:szCs w:val="22"/>
        </w:rPr>
        <w:t xml:space="preserve"> </w:t>
      </w:r>
      <w:r>
        <w:rPr>
          <w:rFonts w:ascii="Arial" w:hAnsi="Arial" w:cs="Arial"/>
          <w:sz w:val="22"/>
          <w:szCs w:val="22"/>
          <w:lang w:eastAsia="zh-CN"/>
        </w:rPr>
        <w:t xml:space="preserve"> Drain excess buffer from the P</w:t>
      </w:r>
      <w:r w:rsidRPr="00BF1280">
        <w:rPr>
          <w:rFonts w:ascii="Arial" w:hAnsi="Arial" w:cs="Arial"/>
          <w:sz w:val="22"/>
          <w:szCs w:val="22"/>
          <w:lang w:eastAsia="zh-CN"/>
        </w:rPr>
        <w:t>etri dish and place the nitrocellulose membrane</w:t>
      </w:r>
      <w:r w:rsidRPr="00BF1280">
        <w:rPr>
          <w:rFonts w:ascii="Arial" w:hAnsi="Arial" w:cs="Arial"/>
          <w:sz w:val="22"/>
          <w:szCs w:val="22"/>
        </w:rPr>
        <w:t xml:space="preserve"> </w:t>
      </w:r>
      <w:r>
        <w:rPr>
          <w:rFonts w:ascii="Arial" w:hAnsi="Arial" w:cs="Arial"/>
          <w:sz w:val="22"/>
          <w:szCs w:val="22"/>
        </w:rPr>
        <w:t xml:space="preserve">in the dish </w:t>
      </w:r>
      <w:r w:rsidRPr="00BF1280">
        <w:rPr>
          <w:rFonts w:ascii="Arial" w:hAnsi="Arial" w:cs="Arial"/>
          <w:sz w:val="22"/>
          <w:szCs w:val="22"/>
          <w:lang w:eastAsia="zh-CN"/>
        </w:rPr>
        <w:t xml:space="preserve">with the colony side up. </w:t>
      </w:r>
    </w:p>
    <w:p w:rsidR="00934D85" w:rsidRPr="006217C1" w:rsidRDefault="00934D85" w:rsidP="00737BEB">
      <w:pPr>
        <w:numPr>
          <w:ilvl w:val="2"/>
          <w:numId w:val="12"/>
        </w:numPr>
        <w:spacing w:before="240"/>
        <w:outlineLvl w:val="0"/>
        <w:rPr>
          <w:rFonts w:ascii="Helvetica" w:hAnsi="Helvetica" w:cs="Arial"/>
          <w:b/>
          <w:sz w:val="22"/>
          <w:szCs w:val="24"/>
        </w:rPr>
      </w:pPr>
      <w:r>
        <w:rPr>
          <w:rFonts w:ascii="Arial" w:hAnsi="Arial" w:cs="Arial"/>
          <w:sz w:val="22"/>
          <w:szCs w:val="22"/>
        </w:rPr>
        <w:t>CU:  Petri dish with 5 ml of X-gal solution as talent places two circles of 3 mm filter paper into it.  TEXT overlay:  see text for recipe</w:t>
      </w:r>
    </w:p>
    <w:p w:rsidR="00934D85" w:rsidRPr="00403A3A" w:rsidRDefault="00934D85" w:rsidP="00737BEB">
      <w:pPr>
        <w:numPr>
          <w:ilvl w:val="2"/>
          <w:numId w:val="12"/>
        </w:numPr>
        <w:spacing w:before="240"/>
        <w:outlineLvl w:val="0"/>
        <w:rPr>
          <w:rFonts w:ascii="Helvetica" w:hAnsi="Helvetica" w:cs="Arial"/>
          <w:b/>
          <w:sz w:val="22"/>
          <w:szCs w:val="24"/>
        </w:rPr>
      </w:pPr>
      <w:r>
        <w:rPr>
          <w:rFonts w:ascii="Arial" w:hAnsi="Arial" w:cs="Arial"/>
          <w:sz w:val="22"/>
          <w:szCs w:val="22"/>
        </w:rPr>
        <w:t>MED-over the shoulder:  Talent drains the excess buffer from the Petri dish.</w:t>
      </w:r>
    </w:p>
    <w:p w:rsidR="00934D85" w:rsidRPr="00BF1280" w:rsidRDefault="00934D85" w:rsidP="00737BEB">
      <w:pPr>
        <w:numPr>
          <w:ilvl w:val="2"/>
          <w:numId w:val="12"/>
        </w:numPr>
        <w:spacing w:before="240"/>
        <w:outlineLvl w:val="0"/>
        <w:rPr>
          <w:rFonts w:ascii="Helvetica" w:hAnsi="Helvetica" w:cs="Arial"/>
          <w:b/>
          <w:sz w:val="22"/>
          <w:szCs w:val="24"/>
        </w:rPr>
      </w:pPr>
      <w:r>
        <w:rPr>
          <w:rFonts w:ascii="Arial" w:hAnsi="Arial" w:cs="Arial"/>
          <w:sz w:val="22"/>
          <w:szCs w:val="22"/>
        </w:rPr>
        <w:t>CU:  Petri dish as talent places the nitrocellulose membrane in the dish with the colony side up.</w:t>
      </w:r>
    </w:p>
    <w:p w:rsidR="00934D85" w:rsidRDefault="00934D85" w:rsidP="00403A3A">
      <w:pPr>
        <w:numPr>
          <w:ilvl w:val="1"/>
          <w:numId w:val="12"/>
        </w:numPr>
        <w:spacing w:before="240"/>
        <w:outlineLvl w:val="0"/>
        <w:rPr>
          <w:rFonts w:ascii="Helvetica" w:hAnsi="Helvetica" w:cs="Arial"/>
          <w:b/>
          <w:sz w:val="22"/>
          <w:szCs w:val="24"/>
        </w:rPr>
      </w:pPr>
      <w:r>
        <w:rPr>
          <w:rFonts w:ascii="Arial" w:hAnsi="Arial" w:cs="Arial"/>
          <w:sz w:val="22"/>
          <w:szCs w:val="22"/>
          <w:lang w:eastAsia="zh-CN"/>
        </w:rPr>
        <w:t>Close the lid, ensuring</w:t>
      </w:r>
      <w:r w:rsidRPr="002B699B">
        <w:rPr>
          <w:rFonts w:ascii="Arial" w:hAnsi="Arial" w:cs="Arial"/>
          <w:sz w:val="22"/>
          <w:szCs w:val="22"/>
          <w:lang w:eastAsia="zh-CN"/>
        </w:rPr>
        <w:t xml:space="preserve"> that the membrane is making complete contact with the filter paper and it is entirely wet</w:t>
      </w:r>
      <w:r w:rsidRPr="002B699B">
        <w:rPr>
          <w:rFonts w:ascii="Arial" w:hAnsi="Arial" w:cs="Arial"/>
          <w:sz w:val="22"/>
          <w:szCs w:val="22"/>
        </w:rPr>
        <w:t>.</w:t>
      </w:r>
      <w:r>
        <w:rPr>
          <w:rFonts w:ascii="Arial" w:hAnsi="Arial" w:cs="Arial"/>
          <w:sz w:val="22"/>
          <w:szCs w:val="22"/>
        </w:rPr>
        <w:t xml:space="preserve">  Wrap the P</w:t>
      </w:r>
      <w:r w:rsidRPr="002B699B">
        <w:rPr>
          <w:rFonts w:ascii="Arial" w:hAnsi="Arial" w:cs="Arial"/>
          <w:sz w:val="22"/>
          <w:szCs w:val="22"/>
        </w:rPr>
        <w:t xml:space="preserve">etri dish in foil and incubate at </w:t>
      </w:r>
      <w:r w:rsidRPr="002B699B">
        <w:rPr>
          <w:rFonts w:ascii="Arial" w:hAnsi="Arial" w:cs="Arial"/>
          <w:sz w:val="22"/>
          <w:szCs w:val="22"/>
          <w:lang w:eastAsia="zh-CN"/>
        </w:rPr>
        <w:t>37</w:t>
      </w:r>
      <w:r>
        <w:rPr>
          <w:rFonts w:ascii="Arial" w:hAnsi="Arial" w:cs="Arial"/>
          <w:sz w:val="22"/>
          <w:szCs w:val="22"/>
          <w:vertAlign w:val="superscript"/>
          <w:lang w:eastAsia="zh-CN"/>
        </w:rPr>
        <w:t>º</w:t>
      </w:r>
      <w:r w:rsidRPr="002B699B">
        <w:rPr>
          <w:rFonts w:ascii="Arial" w:hAnsi="Arial" w:cs="Arial"/>
          <w:sz w:val="22"/>
          <w:szCs w:val="22"/>
          <w:lang w:eastAsia="zh-CN"/>
        </w:rPr>
        <w:t>C</w:t>
      </w:r>
      <w:r w:rsidRPr="002B699B">
        <w:rPr>
          <w:rFonts w:ascii="Arial" w:hAnsi="Arial" w:cs="Arial"/>
          <w:sz w:val="22"/>
          <w:szCs w:val="22"/>
        </w:rPr>
        <w:t xml:space="preserve"> for </w:t>
      </w:r>
      <w:r w:rsidRPr="002B699B">
        <w:rPr>
          <w:rFonts w:ascii="Arial" w:hAnsi="Arial" w:cs="Arial"/>
          <w:sz w:val="22"/>
          <w:szCs w:val="22"/>
          <w:lang w:eastAsia="zh-CN"/>
        </w:rPr>
        <w:t xml:space="preserve">30 </w:t>
      </w:r>
      <w:r w:rsidRPr="002B699B">
        <w:rPr>
          <w:rFonts w:ascii="Arial" w:hAnsi="Arial" w:cs="Arial"/>
          <w:sz w:val="22"/>
          <w:szCs w:val="22"/>
        </w:rPr>
        <w:t>minutes to overnight.</w:t>
      </w:r>
    </w:p>
    <w:p w:rsidR="00934D85" w:rsidRPr="00403A3A" w:rsidRDefault="00934D85" w:rsidP="00403A3A">
      <w:pPr>
        <w:numPr>
          <w:ilvl w:val="2"/>
          <w:numId w:val="12"/>
        </w:numPr>
        <w:spacing w:before="240"/>
        <w:outlineLvl w:val="0"/>
        <w:rPr>
          <w:rFonts w:ascii="Helvetica" w:hAnsi="Helvetica" w:cs="Arial"/>
          <w:b/>
          <w:sz w:val="22"/>
          <w:szCs w:val="24"/>
        </w:rPr>
      </w:pPr>
      <w:r>
        <w:rPr>
          <w:rFonts w:ascii="Helvetica" w:hAnsi="Helvetica" w:cs="Arial"/>
          <w:sz w:val="22"/>
          <w:szCs w:val="24"/>
        </w:rPr>
        <w:t>MED:  Talent closes the lid and inspects the Petri dish.</w:t>
      </w:r>
    </w:p>
    <w:p w:rsidR="00934D85" w:rsidRPr="00D14619" w:rsidRDefault="00934D85" w:rsidP="00403A3A">
      <w:pPr>
        <w:numPr>
          <w:ilvl w:val="2"/>
          <w:numId w:val="12"/>
        </w:numPr>
        <w:spacing w:before="240"/>
        <w:outlineLvl w:val="0"/>
        <w:rPr>
          <w:rFonts w:ascii="Helvetica" w:hAnsi="Helvetica" w:cs="Arial"/>
          <w:b/>
          <w:sz w:val="22"/>
          <w:szCs w:val="24"/>
        </w:rPr>
      </w:pPr>
      <w:r>
        <w:rPr>
          <w:rFonts w:ascii="Helvetica" w:hAnsi="Helvetica" w:cs="Arial"/>
          <w:sz w:val="22"/>
          <w:szCs w:val="24"/>
        </w:rPr>
        <w:t>ECU:  Membrane showing that it is in complete contact with the filter paper and that it is completely wet.</w:t>
      </w:r>
    </w:p>
    <w:p w:rsidR="00934D85" w:rsidRPr="00403A3A" w:rsidRDefault="00934D85" w:rsidP="00403A3A">
      <w:pPr>
        <w:numPr>
          <w:ilvl w:val="2"/>
          <w:numId w:val="12"/>
        </w:numPr>
        <w:spacing w:before="240"/>
        <w:outlineLvl w:val="0"/>
        <w:rPr>
          <w:rFonts w:ascii="Helvetica" w:hAnsi="Helvetica" w:cs="Arial"/>
          <w:b/>
          <w:sz w:val="22"/>
          <w:szCs w:val="24"/>
        </w:rPr>
      </w:pPr>
      <w:r>
        <w:rPr>
          <w:rFonts w:ascii="Helvetica" w:hAnsi="Helvetica" w:cs="Arial"/>
          <w:sz w:val="22"/>
          <w:szCs w:val="24"/>
        </w:rPr>
        <w:t>MED-over the shoulder:  Talent places the wrapped plate into the incubator.</w:t>
      </w:r>
    </w:p>
    <w:p w:rsidR="00934D85" w:rsidRDefault="00934D85" w:rsidP="00C14A74">
      <w:pPr>
        <w:numPr>
          <w:ilvl w:val="0"/>
          <w:numId w:val="12"/>
        </w:numPr>
        <w:spacing w:before="240"/>
        <w:outlineLvl w:val="0"/>
        <w:rPr>
          <w:rFonts w:ascii="Helvetica" w:hAnsi="Helvetica" w:cs="Arial"/>
          <w:b/>
          <w:sz w:val="22"/>
          <w:szCs w:val="24"/>
        </w:rPr>
      </w:pPr>
      <w:r w:rsidRPr="00C14A74">
        <w:rPr>
          <w:rFonts w:ascii="Arial" w:hAnsi="Arial" w:cs="Arial"/>
          <w:b/>
          <w:sz w:val="22"/>
          <w:szCs w:val="22"/>
        </w:rPr>
        <w:t>Liquid ß-</w:t>
      </w:r>
      <w:r w:rsidRPr="00C14A74">
        <w:rPr>
          <w:rFonts w:ascii="Arial" w:hAnsi="Arial" w:cs="Arial"/>
          <w:b/>
          <w:sz w:val="22"/>
          <w:szCs w:val="22"/>
          <w:lang w:eastAsia="zh-CN"/>
        </w:rPr>
        <w:t>g</w:t>
      </w:r>
      <w:r w:rsidRPr="00C14A74">
        <w:rPr>
          <w:rFonts w:ascii="Arial" w:hAnsi="Arial" w:cs="Arial"/>
          <w:b/>
          <w:sz w:val="22"/>
          <w:szCs w:val="22"/>
        </w:rPr>
        <w:t>al assay</w:t>
      </w:r>
      <w:r w:rsidRPr="00C14A74">
        <w:rPr>
          <w:rFonts w:ascii="Arial" w:hAnsi="Arial" w:cs="Arial"/>
          <w:b/>
          <w:i/>
          <w:sz w:val="22"/>
          <w:szCs w:val="22"/>
        </w:rPr>
        <w:t xml:space="preserve">  </w:t>
      </w:r>
    </w:p>
    <w:p w:rsidR="00934D85" w:rsidRPr="00AC1A33" w:rsidRDefault="00934D85" w:rsidP="00B218BF">
      <w:pPr>
        <w:numPr>
          <w:ilvl w:val="1"/>
          <w:numId w:val="12"/>
        </w:numPr>
        <w:spacing w:before="240"/>
        <w:outlineLvl w:val="0"/>
        <w:rPr>
          <w:rFonts w:ascii="Helvetica" w:hAnsi="Helvetica" w:cs="Arial"/>
          <w:b/>
          <w:sz w:val="22"/>
          <w:szCs w:val="24"/>
        </w:rPr>
      </w:pPr>
      <w:r w:rsidRPr="00C14A74">
        <w:rPr>
          <w:rFonts w:ascii="Arial" w:hAnsi="Arial" w:cs="Arial"/>
          <w:color w:val="000000"/>
          <w:sz w:val="22"/>
          <w:szCs w:val="22"/>
        </w:rPr>
        <w:t xml:space="preserve">Grow </w:t>
      </w:r>
      <w:r w:rsidRPr="00C14A74">
        <w:rPr>
          <w:rFonts w:ascii="Arial" w:hAnsi="Arial" w:cs="Arial"/>
          <w:sz w:val="22"/>
          <w:szCs w:val="22"/>
        </w:rPr>
        <w:t xml:space="preserve">Yeast </w:t>
      </w:r>
      <w:r w:rsidRPr="00C14A74">
        <w:rPr>
          <w:rFonts w:ascii="Arial" w:hAnsi="Arial" w:cs="Arial"/>
          <w:color w:val="000000"/>
          <w:sz w:val="22"/>
          <w:szCs w:val="22"/>
        </w:rPr>
        <w:t xml:space="preserve">in </w:t>
      </w:r>
      <w:r w:rsidRPr="00C14A74">
        <w:rPr>
          <w:rFonts w:ascii="Arial" w:hAnsi="Arial" w:cs="Arial"/>
          <w:color w:val="000000"/>
          <w:sz w:val="22"/>
          <w:szCs w:val="22"/>
          <w:lang w:eastAsia="zh-CN"/>
        </w:rPr>
        <w:t>Dropout</w:t>
      </w:r>
      <w:r w:rsidRPr="00C14A74">
        <w:rPr>
          <w:rFonts w:ascii="Arial" w:hAnsi="Arial" w:cs="Arial"/>
          <w:color w:val="000000"/>
          <w:sz w:val="22"/>
          <w:szCs w:val="22"/>
        </w:rPr>
        <w:t xml:space="preserve"> liquid </w:t>
      </w:r>
      <w:r w:rsidRPr="00C14A74">
        <w:rPr>
          <w:rFonts w:ascii="Arial" w:hAnsi="Arial" w:cs="Arial"/>
          <w:color w:val="000000"/>
          <w:sz w:val="22"/>
          <w:szCs w:val="22"/>
          <w:lang w:eastAsia="zh-CN"/>
        </w:rPr>
        <w:t>medium</w:t>
      </w:r>
      <w:r w:rsidRPr="00C14A74">
        <w:rPr>
          <w:rFonts w:ascii="Arial" w:hAnsi="Arial" w:cs="Arial"/>
          <w:color w:val="000000"/>
          <w:sz w:val="22"/>
          <w:szCs w:val="22"/>
        </w:rPr>
        <w:t xml:space="preserve"> </w:t>
      </w:r>
      <w:r w:rsidRPr="00562336">
        <w:rPr>
          <w:rFonts w:ascii="Arial" w:hAnsi="Arial" w:cs="Arial"/>
          <w:bCs/>
          <w:sz w:val="22"/>
          <w:szCs w:val="22"/>
          <w:lang w:eastAsia="zh-CN"/>
        </w:rPr>
        <w:t xml:space="preserve">without histidine and leucine </w:t>
      </w:r>
      <w:r w:rsidRPr="00C14A74">
        <w:rPr>
          <w:rFonts w:ascii="Arial" w:hAnsi="Arial" w:cs="Arial"/>
          <w:color w:val="000000"/>
          <w:sz w:val="22"/>
          <w:szCs w:val="22"/>
          <w:lang w:eastAsia="zh-CN"/>
        </w:rPr>
        <w:t>to</w:t>
      </w:r>
      <w:r>
        <w:rPr>
          <w:rFonts w:ascii="Arial" w:hAnsi="Arial" w:cs="Arial"/>
          <w:color w:val="000000"/>
          <w:sz w:val="22"/>
          <w:szCs w:val="22"/>
          <w:lang w:eastAsia="zh-CN"/>
        </w:rPr>
        <w:t xml:space="preserve"> an optical density at 600 nm of</w:t>
      </w:r>
      <w:r w:rsidRPr="00C14A74">
        <w:rPr>
          <w:rFonts w:ascii="Arial" w:hAnsi="Arial" w:cs="Arial"/>
          <w:color w:val="000000"/>
          <w:sz w:val="22"/>
          <w:szCs w:val="22"/>
        </w:rPr>
        <w:t xml:space="preserve"> 0.7</w:t>
      </w:r>
      <w:r w:rsidRPr="00C14A74">
        <w:rPr>
          <w:rFonts w:ascii="Arial" w:hAnsi="Arial" w:cs="Arial"/>
          <w:color w:val="000000"/>
          <w:sz w:val="22"/>
          <w:szCs w:val="22"/>
          <w:lang w:eastAsia="zh-CN"/>
        </w:rPr>
        <w:t>.</w:t>
      </w:r>
      <w:r>
        <w:rPr>
          <w:rFonts w:ascii="Arial" w:hAnsi="Arial" w:cs="Arial"/>
          <w:color w:val="000000"/>
          <w:sz w:val="22"/>
          <w:szCs w:val="22"/>
          <w:lang w:eastAsia="zh-CN"/>
        </w:rPr>
        <w:t xml:space="preserve">  </w:t>
      </w:r>
      <w:r w:rsidRPr="00B218BF">
        <w:rPr>
          <w:rFonts w:ascii="Arial" w:hAnsi="Arial" w:cs="Arial"/>
          <w:color w:val="000000"/>
          <w:sz w:val="22"/>
          <w:szCs w:val="22"/>
          <w:lang w:eastAsia="zh-CN"/>
        </w:rPr>
        <w:t>Transfer</w:t>
      </w:r>
      <w:r w:rsidRPr="00B218BF">
        <w:rPr>
          <w:rFonts w:ascii="Arial" w:hAnsi="Arial" w:cs="Arial"/>
          <w:color w:val="000000"/>
          <w:sz w:val="22"/>
          <w:szCs w:val="22"/>
        </w:rPr>
        <w:t xml:space="preserve"> 1 ml </w:t>
      </w:r>
      <w:r>
        <w:rPr>
          <w:rFonts w:ascii="Arial" w:hAnsi="Arial" w:cs="Arial"/>
          <w:color w:val="000000"/>
          <w:sz w:val="22"/>
          <w:szCs w:val="22"/>
        </w:rPr>
        <w:t xml:space="preserve">of </w:t>
      </w:r>
      <w:r w:rsidRPr="00B218BF">
        <w:rPr>
          <w:rFonts w:ascii="Arial" w:hAnsi="Arial" w:cs="Arial"/>
          <w:color w:val="000000"/>
          <w:sz w:val="22"/>
          <w:szCs w:val="22"/>
          <w:lang w:eastAsia="zh-CN"/>
        </w:rPr>
        <w:t>medium</w:t>
      </w:r>
      <w:r w:rsidRPr="00B218BF">
        <w:rPr>
          <w:rFonts w:ascii="Arial" w:hAnsi="Arial" w:cs="Arial"/>
          <w:color w:val="000000"/>
          <w:sz w:val="22"/>
          <w:szCs w:val="22"/>
        </w:rPr>
        <w:t xml:space="preserve"> into a</w:t>
      </w:r>
      <w:r w:rsidRPr="00B218BF">
        <w:rPr>
          <w:rFonts w:ascii="Arial" w:hAnsi="Arial" w:cs="Arial"/>
          <w:color w:val="000000"/>
          <w:sz w:val="22"/>
          <w:szCs w:val="22"/>
          <w:lang w:eastAsia="zh-CN"/>
        </w:rPr>
        <w:t xml:space="preserve"> 1.5 ml microcentrifuge</w:t>
      </w:r>
      <w:r w:rsidRPr="00B218BF">
        <w:rPr>
          <w:rFonts w:ascii="Arial" w:hAnsi="Arial" w:cs="Arial"/>
          <w:color w:val="000000"/>
          <w:sz w:val="22"/>
          <w:szCs w:val="22"/>
        </w:rPr>
        <w:t xml:space="preserve"> tube</w:t>
      </w:r>
      <w:r w:rsidRPr="00B218BF">
        <w:rPr>
          <w:rFonts w:ascii="Arial" w:hAnsi="Arial" w:cs="Arial"/>
          <w:color w:val="000000"/>
          <w:sz w:val="22"/>
          <w:szCs w:val="22"/>
          <w:lang w:eastAsia="zh-CN"/>
        </w:rPr>
        <w:t xml:space="preserve"> and </w:t>
      </w:r>
      <w:r w:rsidRPr="00B218BF">
        <w:rPr>
          <w:rFonts w:ascii="Arial" w:hAnsi="Arial" w:cs="Arial"/>
          <w:color w:val="000000"/>
          <w:sz w:val="22"/>
          <w:szCs w:val="22"/>
        </w:rPr>
        <w:t xml:space="preserve">centrifuge at </w:t>
      </w:r>
      <w:r w:rsidRPr="00B218BF">
        <w:rPr>
          <w:rFonts w:ascii="Arial" w:hAnsi="Arial" w:cs="Arial"/>
          <w:color w:val="000000"/>
          <w:sz w:val="22"/>
          <w:szCs w:val="22"/>
          <w:lang w:eastAsia="zh-CN"/>
        </w:rPr>
        <w:t>3000 rpm</w:t>
      </w:r>
      <w:r w:rsidRPr="00B218BF">
        <w:rPr>
          <w:rFonts w:ascii="Arial" w:hAnsi="Arial" w:cs="Arial"/>
          <w:color w:val="000000"/>
          <w:sz w:val="22"/>
          <w:szCs w:val="22"/>
        </w:rPr>
        <w:t xml:space="preserve"> for 2</w:t>
      </w:r>
      <w:r w:rsidRPr="00B218BF">
        <w:rPr>
          <w:rFonts w:ascii="Arial" w:hAnsi="Arial" w:cs="Arial"/>
          <w:color w:val="000000"/>
          <w:sz w:val="22"/>
          <w:szCs w:val="22"/>
          <w:lang w:eastAsia="zh-CN"/>
        </w:rPr>
        <w:t xml:space="preserve"> min</w:t>
      </w:r>
      <w:r>
        <w:rPr>
          <w:rFonts w:ascii="Arial" w:hAnsi="Arial" w:cs="Arial"/>
          <w:color w:val="000000"/>
          <w:sz w:val="22"/>
          <w:szCs w:val="22"/>
          <w:lang w:eastAsia="zh-CN"/>
        </w:rPr>
        <w:t>utes</w:t>
      </w:r>
      <w:r w:rsidRPr="00B218BF">
        <w:rPr>
          <w:rFonts w:ascii="Arial" w:hAnsi="Arial" w:cs="Arial"/>
          <w:color w:val="000000"/>
          <w:sz w:val="22"/>
          <w:szCs w:val="22"/>
        </w:rPr>
        <w:t>.</w:t>
      </w:r>
      <w:r>
        <w:rPr>
          <w:rFonts w:ascii="Arial" w:hAnsi="Arial" w:cs="Arial"/>
          <w:color w:val="000000"/>
          <w:sz w:val="22"/>
          <w:szCs w:val="22"/>
          <w:lang w:eastAsia="zh-CN"/>
        </w:rPr>
        <w:t xml:space="preserve">  </w:t>
      </w:r>
    </w:p>
    <w:p w:rsidR="00934D85" w:rsidRPr="00AC1A33" w:rsidRDefault="00934D85" w:rsidP="00AC1A33">
      <w:pPr>
        <w:numPr>
          <w:ilvl w:val="2"/>
          <w:numId w:val="12"/>
        </w:numPr>
        <w:spacing w:before="240"/>
        <w:outlineLvl w:val="0"/>
        <w:rPr>
          <w:rFonts w:ascii="Helvetica" w:hAnsi="Helvetica" w:cs="Arial"/>
          <w:b/>
          <w:sz w:val="22"/>
          <w:szCs w:val="24"/>
        </w:rPr>
      </w:pPr>
      <w:r>
        <w:rPr>
          <w:rFonts w:ascii="Arial" w:hAnsi="Arial" w:cs="Arial"/>
          <w:color w:val="000000"/>
          <w:sz w:val="22"/>
          <w:szCs w:val="22"/>
          <w:lang w:eastAsia="zh-CN"/>
        </w:rPr>
        <w:t>CU:  Flask of medium as it rotates in the incubator.  TEXT overlay:  grow until OD</w:t>
      </w:r>
      <w:r w:rsidRPr="00606526">
        <w:rPr>
          <w:rFonts w:ascii="Arial" w:hAnsi="Arial" w:cs="Arial"/>
          <w:color w:val="000000"/>
          <w:sz w:val="22"/>
          <w:szCs w:val="22"/>
          <w:vertAlign w:val="subscript"/>
          <w:lang w:eastAsia="zh-CN"/>
        </w:rPr>
        <w:t>600</w:t>
      </w:r>
      <w:r>
        <w:rPr>
          <w:rFonts w:ascii="Arial" w:hAnsi="Arial" w:cs="Arial"/>
          <w:color w:val="000000"/>
          <w:sz w:val="22"/>
          <w:szCs w:val="22"/>
          <w:lang w:eastAsia="zh-CN"/>
        </w:rPr>
        <w:t xml:space="preserve"> = 0.7</w:t>
      </w:r>
    </w:p>
    <w:p w:rsidR="00934D85" w:rsidRPr="00AC1A33" w:rsidRDefault="00934D85" w:rsidP="00AC1A33">
      <w:pPr>
        <w:numPr>
          <w:ilvl w:val="2"/>
          <w:numId w:val="12"/>
        </w:numPr>
        <w:spacing w:before="240"/>
        <w:outlineLvl w:val="0"/>
        <w:rPr>
          <w:rFonts w:ascii="Helvetica" w:hAnsi="Helvetica" w:cs="Arial"/>
          <w:b/>
          <w:sz w:val="22"/>
          <w:szCs w:val="24"/>
        </w:rPr>
      </w:pPr>
      <w:r>
        <w:rPr>
          <w:rFonts w:ascii="Arial" w:hAnsi="Arial" w:cs="Arial"/>
          <w:color w:val="000000"/>
          <w:sz w:val="22"/>
          <w:szCs w:val="22"/>
          <w:lang w:eastAsia="zh-CN"/>
        </w:rPr>
        <w:t xml:space="preserve">MED-over the shoulder:  Talent transfers 1 ml of medium into a </w:t>
      </w:r>
      <w:r w:rsidRPr="00B218BF">
        <w:rPr>
          <w:rFonts w:ascii="Arial" w:hAnsi="Arial" w:cs="Arial"/>
          <w:color w:val="000000"/>
          <w:sz w:val="22"/>
          <w:szCs w:val="22"/>
          <w:lang w:eastAsia="zh-CN"/>
        </w:rPr>
        <w:t>1.5 ml microcentrifuge</w:t>
      </w:r>
      <w:r w:rsidRPr="00B218BF">
        <w:rPr>
          <w:rFonts w:ascii="Arial" w:hAnsi="Arial" w:cs="Arial"/>
          <w:color w:val="000000"/>
          <w:sz w:val="22"/>
          <w:szCs w:val="22"/>
        </w:rPr>
        <w:t xml:space="preserve"> tube</w:t>
      </w:r>
      <w:r>
        <w:rPr>
          <w:rFonts w:ascii="Arial" w:hAnsi="Arial" w:cs="Arial"/>
          <w:color w:val="000000"/>
          <w:sz w:val="22"/>
          <w:szCs w:val="22"/>
        </w:rPr>
        <w:t>.</w:t>
      </w:r>
    </w:p>
    <w:p w:rsidR="00934D85" w:rsidRPr="00B218BF" w:rsidRDefault="00934D85" w:rsidP="00AC1A33">
      <w:pPr>
        <w:numPr>
          <w:ilvl w:val="2"/>
          <w:numId w:val="12"/>
        </w:numPr>
        <w:spacing w:before="240"/>
        <w:outlineLvl w:val="0"/>
        <w:rPr>
          <w:rFonts w:ascii="Helvetica" w:hAnsi="Helvetica" w:cs="Arial"/>
          <w:b/>
          <w:sz w:val="22"/>
          <w:szCs w:val="24"/>
        </w:rPr>
      </w:pPr>
      <w:r>
        <w:rPr>
          <w:rFonts w:ascii="Arial" w:hAnsi="Arial" w:cs="Arial"/>
          <w:color w:val="000000"/>
          <w:sz w:val="22"/>
          <w:szCs w:val="22"/>
        </w:rPr>
        <w:t>MED/MED-over the shoulder:  Multiple takes as talent places sample tube in the centrifuge.  Shot will be reused once.</w:t>
      </w:r>
    </w:p>
    <w:p w:rsidR="00934D85" w:rsidRPr="00A53EFB" w:rsidRDefault="00934D85" w:rsidP="00C14A74">
      <w:pPr>
        <w:numPr>
          <w:ilvl w:val="1"/>
          <w:numId w:val="12"/>
        </w:numPr>
        <w:spacing w:before="240"/>
        <w:outlineLvl w:val="0"/>
        <w:rPr>
          <w:rFonts w:ascii="Helvetica" w:hAnsi="Helvetica" w:cs="Arial"/>
          <w:b/>
          <w:sz w:val="22"/>
          <w:szCs w:val="24"/>
        </w:rPr>
      </w:pPr>
      <w:r>
        <w:rPr>
          <w:rFonts w:ascii="Arial" w:hAnsi="Arial" w:cs="Arial"/>
          <w:color w:val="000000"/>
          <w:sz w:val="22"/>
          <w:szCs w:val="22"/>
        </w:rPr>
        <w:t xml:space="preserve">After </w:t>
      </w:r>
      <w:r>
        <w:rPr>
          <w:rFonts w:ascii="Arial" w:hAnsi="Arial" w:cs="Arial"/>
          <w:color w:val="000000"/>
          <w:sz w:val="22"/>
          <w:szCs w:val="22"/>
          <w:lang w:eastAsia="zh-CN"/>
        </w:rPr>
        <w:t>d</w:t>
      </w:r>
      <w:r w:rsidRPr="00B218BF">
        <w:rPr>
          <w:rFonts w:ascii="Arial" w:hAnsi="Arial" w:cs="Arial"/>
          <w:color w:val="000000"/>
          <w:sz w:val="22"/>
          <w:szCs w:val="22"/>
          <w:lang w:eastAsia="zh-CN"/>
        </w:rPr>
        <w:t>iscard</w:t>
      </w:r>
      <w:r>
        <w:rPr>
          <w:rFonts w:ascii="Arial" w:hAnsi="Arial" w:cs="Arial"/>
          <w:color w:val="000000"/>
          <w:sz w:val="22"/>
          <w:szCs w:val="22"/>
          <w:lang w:eastAsia="zh-CN"/>
        </w:rPr>
        <w:t>ing</w:t>
      </w:r>
      <w:r w:rsidRPr="00B218BF">
        <w:rPr>
          <w:rFonts w:ascii="Arial" w:hAnsi="Arial" w:cs="Arial"/>
          <w:color w:val="000000"/>
          <w:sz w:val="22"/>
          <w:szCs w:val="22"/>
        </w:rPr>
        <w:t xml:space="preserve"> the supernatant</w:t>
      </w:r>
      <w:r>
        <w:rPr>
          <w:rFonts w:ascii="Arial" w:hAnsi="Arial" w:cs="Arial"/>
          <w:color w:val="000000"/>
          <w:sz w:val="22"/>
          <w:szCs w:val="22"/>
        </w:rPr>
        <w:t>, a</w:t>
      </w:r>
      <w:r w:rsidRPr="00C14A74">
        <w:rPr>
          <w:rFonts w:ascii="Arial" w:hAnsi="Arial" w:cs="Arial"/>
          <w:color w:val="000000"/>
          <w:sz w:val="22"/>
          <w:szCs w:val="22"/>
        </w:rPr>
        <w:t>dd 1 ml of Z Buffer to re</w:t>
      </w:r>
      <w:r w:rsidRPr="00C14A74">
        <w:rPr>
          <w:rFonts w:ascii="Arial" w:hAnsi="Arial" w:cs="Arial"/>
          <w:color w:val="000000"/>
          <w:sz w:val="22"/>
          <w:szCs w:val="22"/>
          <w:lang w:eastAsia="zh-CN"/>
        </w:rPr>
        <w:t>-</w:t>
      </w:r>
      <w:r w:rsidRPr="00C14A74">
        <w:rPr>
          <w:rFonts w:ascii="Arial" w:hAnsi="Arial" w:cs="Arial"/>
          <w:color w:val="000000"/>
          <w:sz w:val="22"/>
          <w:szCs w:val="22"/>
        </w:rPr>
        <w:t>suspend the pellet</w:t>
      </w:r>
      <w:r w:rsidRPr="00C14A74">
        <w:rPr>
          <w:rFonts w:ascii="Arial" w:hAnsi="Arial" w:cs="Arial"/>
          <w:color w:val="000000"/>
          <w:sz w:val="22"/>
          <w:szCs w:val="22"/>
          <w:lang w:eastAsia="zh-CN"/>
        </w:rPr>
        <w:t xml:space="preserve">, </w:t>
      </w:r>
      <w:r>
        <w:rPr>
          <w:rFonts w:ascii="Arial" w:hAnsi="Arial" w:cs="Arial"/>
          <w:color w:val="000000"/>
          <w:sz w:val="22"/>
          <w:szCs w:val="22"/>
          <w:lang w:eastAsia="zh-CN"/>
        </w:rPr>
        <w:t xml:space="preserve">and </w:t>
      </w:r>
      <w:r w:rsidRPr="00C14A74">
        <w:rPr>
          <w:rFonts w:ascii="Arial" w:hAnsi="Arial" w:cs="Arial"/>
          <w:color w:val="000000"/>
          <w:sz w:val="22"/>
          <w:szCs w:val="22"/>
        </w:rPr>
        <w:t xml:space="preserve">centrifuge </w:t>
      </w:r>
      <w:r>
        <w:rPr>
          <w:rFonts w:ascii="Arial" w:hAnsi="Arial" w:cs="Arial"/>
          <w:color w:val="000000"/>
          <w:sz w:val="22"/>
          <w:szCs w:val="22"/>
        </w:rPr>
        <w:t>as before.</w:t>
      </w:r>
      <w:r>
        <w:rPr>
          <w:rFonts w:ascii="Arial" w:hAnsi="Arial" w:cs="Arial"/>
          <w:sz w:val="22"/>
          <w:szCs w:val="22"/>
        </w:rPr>
        <w:t xml:space="preserve">  </w:t>
      </w:r>
    </w:p>
    <w:p w:rsidR="00934D85" w:rsidRPr="00A53EFB" w:rsidRDefault="00934D85" w:rsidP="00A53EFB">
      <w:pPr>
        <w:numPr>
          <w:ilvl w:val="2"/>
          <w:numId w:val="12"/>
        </w:numPr>
        <w:spacing w:before="240"/>
        <w:outlineLvl w:val="0"/>
        <w:rPr>
          <w:rFonts w:ascii="Helvetica" w:hAnsi="Helvetica" w:cs="Arial"/>
          <w:b/>
          <w:sz w:val="22"/>
          <w:szCs w:val="24"/>
        </w:rPr>
      </w:pPr>
      <w:r>
        <w:rPr>
          <w:rFonts w:ascii="Helvetica" w:hAnsi="Helvetica" w:cs="Arial"/>
          <w:sz w:val="22"/>
          <w:szCs w:val="24"/>
        </w:rPr>
        <w:t xml:space="preserve">CU:  Pellet as talent pipettes </w:t>
      </w:r>
      <w:r w:rsidRPr="00C14A74">
        <w:rPr>
          <w:rFonts w:ascii="Arial" w:hAnsi="Arial" w:cs="Arial"/>
          <w:color w:val="000000"/>
          <w:sz w:val="22"/>
          <w:szCs w:val="22"/>
        </w:rPr>
        <w:t xml:space="preserve">1 ml of Z Buffer </w:t>
      </w:r>
      <w:r>
        <w:rPr>
          <w:rFonts w:ascii="Arial" w:hAnsi="Arial" w:cs="Arial"/>
          <w:color w:val="000000"/>
          <w:sz w:val="22"/>
          <w:szCs w:val="22"/>
        </w:rPr>
        <w:t xml:space="preserve">into the sample tube and </w:t>
      </w:r>
      <w:r w:rsidRPr="00C14A74">
        <w:rPr>
          <w:rFonts w:ascii="Arial" w:hAnsi="Arial" w:cs="Arial"/>
          <w:color w:val="000000"/>
          <w:sz w:val="22"/>
          <w:szCs w:val="22"/>
        </w:rPr>
        <w:t>re</w:t>
      </w:r>
      <w:r w:rsidRPr="00C14A74">
        <w:rPr>
          <w:rFonts w:ascii="Arial" w:hAnsi="Arial" w:cs="Arial"/>
          <w:color w:val="000000"/>
          <w:sz w:val="22"/>
          <w:szCs w:val="22"/>
          <w:lang w:eastAsia="zh-CN"/>
        </w:rPr>
        <w:t>-</w:t>
      </w:r>
      <w:r w:rsidRPr="00C14A74">
        <w:rPr>
          <w:rFonts w:ascii="Arial" w:hAnsi="Arial" w:cs="Arial"/>
          <w:color w:val="000000"/>
          <w:sz w:val="22"/>
          <w:szCs w:val="22"/>
        </w:rPr>
        <w:t>suspend</w:t>
      </w:r>
      <w:r>
        <w:rPr>
          <w:rFonts w:ascii="Arial" w:hAnsi="Arial" w:cs="Arial"/>
          <w:color w:val="000000"/>
          <w:sz w:val="22"/>
          <w:szCs w:val="22"/>
        </w:rPr>
        <w:t>s</w:t>
      </w:r>
      <w:r w:rsidRPr="00C14A74">
        <w:rPr>
          <w:rFonts w:ascii="Arial" w:hAnsi="Arial" w:cs="Arial"/>
          <w:color w:val="000000"/>
          <w:sz w:val="22"/>
          <w:szCs w:val="22"/>
        </w:rPr>
        <w:t xml:space="preserve"> the pellet</w:t>
      </w:r>
      <w:r>
        <w:rPr>
          <w:rFonts w:ascii="Arial" w:hAnsi="Arial" w:cs="Arial"/>
          <w:color w:val="000000"/>
          <w:sz w:val="22"/>
          <w:szCs w:val="22"/>
        </w:rPr>
        <w:t xml:space="preserve">.  </w:t>
      </w:r>
      <w:r>
        <w:rPr>
          <w:rFonts w:ascii="Arial" w:hAnsi="Arial" w:cs="Arial"/>
          <w:sz w:val="22"/>
          <w:szCs w:val="22"/>
        </w:rPr>
        <w:t>TEXT overlay:  see text for recipe</w:t>
      </w:r>
    </w:p>
    <w:p w:rsidR="00934D85" w:rsidRPr="00C14A74" w:rsidRDefault="00934D85" w:rsidP="00A53EFB">
      <w:pPr>
        <w:numPr>
          <w:ilvl w:val="2"/>
          <w:numId w:val="12"/>
        </w:numPr>
        <w:spacing w:before="240"/>
        <w:outlineLvl w:val="0"/>
        <w:rPr>
          <w:rFonts w:ascii="Helvetica" w:hAnsi="Helvetica" w:cs="Arial"/>
          <w:b/>
          <w:sz w:val="22"/>
          <w:szCs w:val="24"/>
        </w:rPr>
      </w:pPr>
      <w:r>
        <w:rPr>
          <w:rFonts w:ascii="Helvetica" w:hAnsi="Helvetica" w:cs="Arial"/>
          <w:sz w:val="22"/>
          <w:szCs w:val="24"/>
        </w:rPr>
        <w:t xml:space="preserve">Shot 5.1.3 - Talent places the sample tube into the centrifuge.  </w:t>
      </w:r>
    </w:p>
    <w:p w:rsidR="00934D85" w:rsidRPr="00A53EFB" w:rsidRDefault="00934D85" w:rsidP="00C14A74">
      <w:pPr>
        <w:numPr>
          <w:ilvl w:val="1"/>
          <w:numId w:val="12"/>
        </w:numPr>
        <w:spacing w:before="240"/>
        <w:outlineLvl w:val="0"/>
        <w:rPr>
          <w:rFonts w:ascii="Helvetica" w:hAnsi="Helvetica" w:cs="Arial"/>
          <w:b/>
          <w:sz w:val="22"/>
          <w:szCs w:val="24"/>
        </w:rPr>
      </w:pPr>
      <w:r>
        <w:rPr>
          <w:rFonts w:ascii="Arial" w:hAnsi="Arial" w:cs="Arial"/>
          <w:bCs/>
          <w:color w:val="000000"/>
          <w:sz w:val="22"/>
          <w:szCs w:val="22"/>
          <w:lang w:eastAsia="zh-CN"/>
        </w:rPr>
        <w:t>A</w:t>
      </w:r>
      <w:r w:rsidRPr="00C14A74">
        <w:rPr>
          <w:rFonts w:ascii="Arial" w:hAnsi="Arial" w:cs="Arial"/>
          <w:bCs/>
          <w:color w:val="000000"/>
          <w:sz w:val="22"/>
          <w:szCs w:val="22"/>
          <w:lang w:eastAsia="zh-CN"/>
        </w:rPr>
        <w:t xml:space="preserve">dd </w:t>
      </w:r>
      <w:r w:rsidRPr="00C14A74">
        <w:rPr>
          <w:rFonts w:ascii="Arial" w:hAnsi="Arial" w:cs="Arial"/>
          <w:bCs/>
          <w:color w:val="000000"/>
          <w:sz w:val="22"/>
          <w:szCs w:val="22"/>
        </w:rPr>
        <w:t xml:space="preserve">150 μl of Z </w:t>
      </w:r>
      <w:r w:rsidRPr="007874C4">
        <w:rPr>
          <w:rFonts w:ascii="Arial" w:hAnsi="Arial" w:cs="Arial"/>
          <w:bCs/>
          <w:color w:val="000000"/>
          <w:sz w:val="22"/>
          <w:szCs w:val="22"/>
        </w:rPr>
        <w:t xml:space="preserve">Buffer with </w:t>
      </w:r>
      <w:r w:rsidRPr="007A7A3C">
        <w:rPr>
          <w:rFonts w:ascii="Arial" w:hAnsi="Arial" w:cs="Arial"/>
          <w:sz w:val="22"/>
          <w:szCs w:val="22"/>
          <w:shd w:val="clear" w:color="auto" w:fill="FFFFFF"/>
        </w:rPr>
        <w:t>2-Mercaptoethanol</w:t>
      </w:r>
      <w:r w:rsidRPr="007874C4">
        <w:rPr>
          <w:rFonts w:ascii="Arial" w:hAnsi="Arial" w:cs="Arial"/>
          <w:bCs/>
          <w:color w:val="000000"/>
          <w:sz w:val="22"/>
          <w:szCs w:val="22"/>
          <w:lang w:eastAsia="zh-CN"/>
        </w:rPr>
        <w:t xml:space="preserve"> to</w:t>
      </w:r>
      <w:r w:rsidRPr="00C14A74">
        <w:rPr>
          <w:rFonts w:ascii="Arial" w:hAnsi="Arial" w:cs="Arial"/>
          <w:bCs/>
          <w:color w:val="000000"/>
          <w:sz w:val="22"/>
          <w:szCs w:val="22"/>
          <w:lang w:eastAsia="zh-CN"/>
        </w:rPr>
        <w:t xml:space="preserve"> r</w:t>
      </w:r>
      <w:r w:rsidRPr="00C14A74">
        <w:rPr>
          <w:rFonts w:ascii="Arial" w:hAnsi="Arial" w:cs="Arial"/>
          <w:bCs/>
          <w:color w:val="000000"/>
          <w:sz w:val="22"/>
          <w:szCs w:val="22"/>
        </w:rPr>
        <w:t>e</w:t>
      </w:r>
      <w:r w:rsidRPr="00C14A74">
        <w:rPr>
          <w:rFonts w:ascii="Arial" w:hAnsi="Arial" w:cs="Arial"/>
          <w:bCs/>
          <w:color w:val="000000"/>
          <w:sz w:val="22"/>
          <w:szCs w:val="22"/>
          <w:lang w:eastAsia="zh-CN"/>
        </w:rPr>
        <w:t>-</w:t>
      </w:r>
      <w:r w:rsidRPr="00C14A74">
        <w:rPr>
          <w:rFonts w:ascii="Arial" w:hAnsi="Arial" w:cs="Arial"/>
          <w:bCs/>
          <w:color w:val="000000"/>
          <w:sz w:val="22"/>
          <w:szCs w:val="22"/>
        </w:rPr>
        <w:t>suspend the cell pellet</w:t>
      </w:r>
      <w:r>
        <w:rPr>
          <w:rFonts w:ascii="Arial" w:hAnsi="Arial" w:cs="Arial"/>
          <w:bCs/>
          <w:color w:val="000000"/>
          <w:sz w:val="22"/>
          <w:szCs w:val="22"/>
          <w:lang w:eastAsia="zh-CN"/>
        </w:rPr>
        <w:t>.  T</w:t>
      </w:r>
      <w:r w:rsidRPr="00C14A74">
        <w:rPr>
          <w:rFonts w:ascii="Arial" w:hAnsi="Arial" w:cs="Arial"/>
          <w:bCs/>
          <w:color w:val="000000"/>
          <w:sz w:val="22"/>
          <w:szCs w:val="22"/>
          <w:lang w:eastAsia="zh-CN"/>
        </w:rPr>
        <w:t>hen</w:t>
      </w:r>
      <w:r>
        <w:rPr>
          <w:rFonts w:ascii="Arial" w:hAnsi="Arial" w:cs="Arial"/>
          <w:bCs/>
          <w:color w:val="000000"/>
          <w:sz w:val="22"/>
          <w:szCs w:val="22"/>
          <w:lang w:eastAsia="zh-CN"/>
        </w:rPr>
        <w:t>,</w:t>
      </w:r>
      <w:r w:rsidRPr="00C14A74">
        <w:rPr>
          <w:rFonts w:ascii="Arial" w:hAnsi="Arial" w:cs="Arial"/>
          <w:bCs/>
          <w:color w:val="000000"/>
          <w:sz w:val="22"/>
          <w:szCs w:val="22"/>
          <w:lang w:eastAsia="zh-CN"/>
        </w:rPr>
        <w:t xml:space="preserve"> add 50 </w:t>
      </w:r>
      <w:r>
        <w:rPr>
          <w:rFonts w:ascii="Arial" w:hAnsi="Arial" w:cs="Arial"/>
          <w:bCs/>
          <w:color w:val="000000"/>
          <w:sz w:val="22"/>
          <w:szCs w:val="22"/>
          <w:lang w:eastAsia="zh-CN"/>
        </w:rPr>
        <w:t>μ</w:t>
      </w:r>
      <w:r w:rsidRPr="00C14A74">
        <w:rPr>
          <w:rFonts w:ascii="Arial" w:hAnsi="Arial" w:cs="Arial"/>
          <w:bCs/>
          <w:color w:val="000000"/>
          <w:sz w:val="22"/>
          <w:szCs w:val="22"/>
          <w:lang w:eastAsia="zh-CN"/>
        </w:rPr>
        <w:t>l</w:t>
      </w:r>
      <w:r>
        <w:rPr>
          <w:rFonts w:ascii="Arial" w:hAnsi="Arial" w:cs="Arial"/>
          <w:bCs/>
          <w:color w:val="000000"/>
          <w:sz w:val="22"/>
          <w:szCs w:val="22"/>
          <w:lang w:eastAsia="zh-CN"/>
        </w:rPr>
        <w:t xml:space="preserve"> of chloroform and 20 μl of 0.1% SDS.  </w:t>
      </w:r>
      <w:r w:rsidRPr="00C14A74">
        <w:rPr>
          <w:rFonts w:ascii="Arial" w:hAnsi="Arial" w:cs="Arial"/>
          <w:bCs/>
          <w:color w:val="000000"/>
          <w:sz w:val="22"/>
          <w:szCs w:val="22"/>
          <w:lang w:eastAsia="zh-CN"/>
        </w:rPr>
        <w:t>V</w:t>
      </w:r>
      <w:r w:rsidRPr="00C14A74">
        <w:rPr>
          <w:rFonts w:ascii="Arial" w:hAnsi="Arial" w:cs="Arial"/>
          <w:bCs/>
          <w:color w:val="000000"/>
          <w:sz w:val="22"/>
          <w:szCs w:val="22"/>
        </w:rPr>
        <w:t>igorously</w:t>
      </w:r>
      <w:r w:rsidRPr="00C14A74">
        <w:rPr>
          <w:rFonts w:ascii="Arial" w:hAnsi="Arial" w:cs="Arial"/>
          <w:bCs/>
          <w:color w:val="000000"/>
          <w:sz w:val="22"/>
          <w:szCs w:val="22"/>
          <w:lang w:eastAsia="zh-CN"/>
        </w:rPr>
        <w:t xml:space="preserve"> v</w:t>
      </w:r>
      <w:r w:rsidRPr="00C14A74">
        <w:rPr>
          <w:rFonts w:ascii="Arial" w:hAnsi="Arial" w:cs="Arial"/>
          <w:bCs/>
          <w:color w:val="000000"/>
          <w:sz w:val="22"/>
          <w:szCs w:val="22"/>
        </w:rPr>
        <w:t>ortex the sample for 15 sec</w:t>
      </w:r>
      <w:r>
        <w:rPr>
          <w:rFonts w:ascii="Arial" w:hAnsi="Arial" w:cs="Arial"/>
          <w:bCs/>
          <w:color w:val="000000"/>
          <w:sz w:val="22"/>
          <w:szCs w:val="22"/>
        </w:rPr>
        <w:t>onds</w:t>
      </w:r>
      <w:r w:rsidRPr="00C14A74">
        <w:rPr>
          <w:rFonts w:ascii="Arial" w:hAnsi="Arial" w:cs="Arial"/>
          <w:bCs/>
          <w:color w:val="000000"/>
          <w:sz w:val="22"/>
          <w:szCs w:val="22"/>
        </w:rPr>
        <w:t>.</w:t>
      </w:r>
    </w:p>
    <w:p w:rsidR="00934D85" w:rsidRPr="006B643F" w:rsidRDefault="00934D85" w:rsidP="00A53EFB">
      <w:pPr>
        <w:numPr>
          <w:ilvl w:val="2"/>
          <w:numId w:val="12"/>
        </w:numPr>
        <w:spacing w:before="240"/>
        <w:outlineLvl w:val="0"/>
        <w:rPr>
          <w:rFonts w:ascii="Helvetica" w:hAnsi="Helvetica" w:cs="Arial"/>
          <w:b/>
          <w:sz w:val="22"/>
          <w:szCs w:val="24"/>
        </w:rPr>
      </w:pPr>
      <w:r>
        <w:rPr>
          <w:rFonts w:ascii="Helvetica" w:hAnsi="Helvetica" w:cs="Arial"/>
          <w:sz w:val="22"/>
          <w:szCs w:val="24"/>
        </w:rPr>
        <w:t xml:space="preserve">CU:  Talent adds </w:t>
      </w:r>
      <w:r w:rsidRPr="00C14A74">
        <w:rPr>
          <w:rFonts w:ascii="Arial" w:hAnsi="Arial" w:cs="Arial"/>
          <w:bCs/>
          <w:color w:val="000000"/>
          <w:sz w:val="22"/>
          <w:szCs w:val="22"/>
        </w:rPr>
        <w:t xml:space="preserve">150 μl of Z </w:t>
      </w:r>
      <w:r w:rsidRPr="007874C4">
        <w:rPr>
          <w:rFonts w:ascii="Arial" w:hAnsi="Arial" w:cs="Arial"/>
          <w:bCs/>
          <w:color w:val="000000"/>
          <w:sz w:val="22"/>
          <w:szCs w:val="22"/>
        </w:rPr>
        <w:t xml:space="preserve">Buffer with </w:t>
      </w:r>
      <w:r w:rsidRPr="007A7A3C">
        <w:rPr>
          <w:rFonts w:ascii="Arial" w:hAnsi="Arial" w:cs="Arial"/>
          <w:sz w:val="22"/>
          <w:szCs w:val="22"/>
          <w:shd w:val="clear" w:color="auto" w:fill="FFFFFF"/>
        </w:rPr>
        <w:t>2-Mercaptoethanol</w:t>
      </w:r>
      <w:r w:rsidRPr="007874C4">
        <w:rPr>
          <w:rFonts w:ascii="Arial" w:hAnsi="Arial" w:cs="Arial"/>
          <w:bCs/>
          <w:color w:val="000000"/>
          <w:sz w:val="22"/>
          <w:szCs w:val="22"/>
          <w:lang w:eastAsia="zh-CN"/>
        </w:rPr>
        <w:t xml:space="preserve"> </w:t>
      </w:r>
      <w:r>
        <w:rPr>
          <w:rFonts w:ascii="Arial" w:hAnsi="Arial" w:cs="Arial"/>
          <w:bCs/>
          <w:color w:val="000000"/>
          <w:sz w:val="22"/>
          <w:szCs w:val="22"/>
          <w:lang w:eastAsia="zh-CN"/>
        </w:rPr>
        <w:t xml:space="preserve">from a labeled container and </w:t>
      </w:r>
      <w:r w:rsidRPr="00C14A74">
        <w:rPr>
          <w:rFonts w:ascii="Arial" w:hAnsi="Arial" w:cs="Arial"/>
          <w:bCs/>
          <w:color w:val="000000"/>
          <w:sz w:val="22"/>
          <w:szCs w:val="22"/>
          <w:lang w:eastAsia="zh-CN"/>
        </w:rPr>
        <w:t>r</w:t>
      </w:r>
      <w:r w:rsidRPr="00C14A74">
        <w:rPr>
          <w:rFonts w:ascii="Arial" w:hAnsi="Arial" w:cs="Arial"/>
          <w:bCs/>
          <w:color w:val="000000"/>
          <w:sz w:val="22"/>
          <w:szCs w:val="22"/>
        </w:rPr>
        <w:t>e</w:t>
      </w:r>
      <w:r w:rsidRPr="00C14A74">
        <w:rPr>
          <w:rFonts w:ascii="Arial" w:hAnsi="Arial" w:cs="Arial"/>
          <w:bCs/>
          <w:color w:val="000000"/>
          <w:sz w:val="22"/>
          <w:szCs w:val="22"/>
          <w:lang w:eastAsia="zh-CN"/>
        </w:rPr>
        <w:t>-</w:t>
      </w:r>
      <w:r w:rsidRPr="00C14A74">
        <w:rPr>
          <w:rFonts w:ascii="Arial" w:hAnsi="Arial" w:cs="Arial"/>
          <w:bCs/>
          <w:color w:val="000000"/>
          <w:sz w:val="22"/>
          <w:szCs w:val="22"/>
        </w:rPr>
        <w:t>suspend</w:t>
      </w:r>
      <w:r>
        <w:rPr>
          <w:rFonts w:ascii="Arial" w:hAnsi="Arial" w:cs="Arial"/>
          <w:bCs/>
          <w:color w:val="000000"/>
          <w:sz w:val="22"/>
          <w:szCs w:val="22"/>
        </w:rPr>
        <w:t>s</w:t>
      </w:r>
      <w:r w:rsidRPr="00C14A74">
        <w:rPr>
          <w:rFonts w:ascii="Arial" w:hAnsi="Arial" w:cs="Arial"/>
          <w:bCs/>
          <w:color w:val="000000"/>
          <w:sz w:val="22"/>
          <w:szCs w:val="22"/>
        </w:rPr>
        <w:t xml:space="preserve"> the cell pellet</w:t>
      </w:r>
      <w:r>
        <w:rPr>
          <w:rFonts w:ascii="Arial" w:hAnsi="Arial" w:cs="Arial"/>
          <w:bCs/>
          <w:color w:val="000000"/>
          <w:sz w:val="22"/>
          <w:szCs w:val="22"/>
          <w:lang w:eastAsia="zh-CN"/>
        </w:rPr>
        <w:t>.</w:t>
      </w:r>
    </w:p>
    <w:p w:rsidR="00934D85" w:rsidRPr="006B643F" w:rsidRDefault="00934D85" w:rsidP="00A53EFB">
      <w:pPr>
        <w:numPr>
          <w:ilvl w:val="2"/>
          <w:numId w:val="12"/>
        </w:numPr>
        <w:spacing w:before="240"/>
        <w:outlineLvl w:val="0"/>
        <w:rPr>
          <w:rFonts w:ascii="Helvetica" w:hAnsi="Helvetica" w:cs="Arial"/>
          <w:b/>
          <w:sz w:val="22"/>
          <w:szCs w:val="24"/>
        </w:rPr>
      </w:pPr>
      <w:r>
        <w:rPr>
          <w:rFonts w:ascii="Helvetica" w:hAnsi="Helvetica" w:cs="Arial"/>
          <w:sz w:val="22"/>
          <w:szCs w:val="24"/>
        </w:rPr>
        <w:t xml:space="preserve">MED:  Talent adds </w:t>
      </w:r>
      <w:r w:rsidRPr="00C14A74">
        <w:rPr>
          <w:rFonts w:ascii="Arial" w:hAnsi="Arial" w:cs="Arial"/>
          <w:bCs/>
          <w:color w:val="000000"/>
          <w:sz w:val="22"/>
          <w:szCs w:val="22"/>
          <w:lang w:eastAsia="zh-CN"/>
        </w:rPr>
        <w:t xml:space="preserve">50 </w:t>
      </w:r>
      <w:r>
        <w:rPr>
          <w:rFonts w:ascii="Arial" w:hAnsi="Arial" w:cs="Arial"/>
          <w:bCs/>
          <w:color w:val="000000"/>
          <w:sz w:val="22"/>
          <w:szCs w:val="22"/>
          <w:lang w:eastAsia="zh-CN"/>
        </w:rPr>
        <w:t>μ</w:t>
      </w:r>
      <w:r w:rsidRPr="00C14A74">
        <w:rPr>
          <w:rFonts w:ascii="Arial" w:hAnsi="Arial" w:cs="Arial"/>
          <w:bCs/>
          <w:color w:val="000000"/>
          <w:sz w:val="22"/>
          <w:szCs w:val="22"/>
          <w:lang w:eastAsia="zh-CN"/>
        </w:rPr>
        <w:t>l</w:t>
      </w:r>
      <w:r>
        <w:rPr>
          <w:rFonts w:ascii="Arial" w:hAnsi="Arial" w:cs="Arial"/>
          <w:bCs/>
          <w:color w:val="000000"/>
          <w:sz w:val="22"/>
          <w:szCs w:val="22"/>
          <w:lang w:eastAsia="zh-CN"/>
        </w:rPr>
        <w:t xml:space="preserve"> of chloroform and 20 μl of 0.1% SDS from a labeled container.</w:t>
      </w:r>
    </w:p>
    <w:p w:rsidR="00934D85" w:rsidRDefault="00934D85" w:rsidP="00A53EFB">
      <w:pPr>
        <w:numPr>
          <w:ilvl w:val="2"/>
          <w:numId w:val="12"/>
        </w:numPr>
        <w:spacing w:before="240"/>
        <w:outlineLvl w:val="0"/>
        <w:rPr>
          <w:rFonts w:ascii="Helvetica" w:hAnsi="Helvetica" w:cs="Arial"/>
          <w:b/>
          <w:sz w:val="22"/>
          <w:szCs w:val="24"/>
        </w:rPr>
      </w:pPr>
      <w:r>
        <w:rPr>
          <w:rFonts w:ascii="Helvetica" w:hAnsi="Helvetica" w:cs="Arial"/>
          <w:sz w:val="22"/>
          <w:szCs w:val="24"/>
        </w:rPr>
        <w:t>CU:  Sample tube as talent vortexes vigorously.</w:t>
      </w:r>
    </w:p>
    <w:p w:rsidR="00934D85" w:rsidRPr="00CB783B" w:rsidRDefault="00934D85" w:rsidP="00C14A74">
      <w:pPr>
        <w:numPr>
          <w:ilvl w:val="1"/>
          <w:numId w:val="12"/>
        </w:numPr>
        <w:spacing w:before="240"/>
        <w:outlineLvl w:val="0"/>
        <w:rPr>
          <w:rFonts w:ascii="Helvetica" w:hAnsi="Helvetica" w:cs="Arial"/>
          <w:b/>
          <w:sz w:val="22"/>
          <w:szCs w:val="24"/>
        </w:rPr>
      </w:pPr>
      <w:r>
        <w:rPr>
          <w:rFonts w:ascii="Arial" w:hAnsi="Arial" w:cs="Arial"/>
          <w:color w:val="000000"/>
          <w:sz w:val="22"/>
          <w:szCs w:val="22"/>
        </w:rPr>
        <w:t>Next, a</w:t>
      </w:r>
      <w:r w:rsidRPr="00C14A74">
        <w:rPr>
          <w:rFonts w:ascii="Arial" w:hAnsi="Arial" w:cs="Arial"/>
          <w:color w:val="000000"/>
          <w:sz w:val="22"/>
          <w:szCs w:val="22"/>
        </w:rPr>
        <w:t xml:space="preserve">dd 700 </w:t>
      </w:r>
      <w:r w:rsidRPr="00C14A74">
        <w:rPr>
          <w:rFonts w:ascii="Arial" w:hAnsi="Arial" w:cs="Arial"/>
          <w:bCs/>
          <w:color w:val="000000"/>
          <w:sz w:val="22"/>
          <w:szCs w:val="22"/>
        </w:rPr>
        <w:t>μ</w:t>
      </w:r>
      <w:r w:rsidRPr="00C14A74">
        <w:rPr>
          <w:rFonts w:ascii="Arial" w:hAnsi="Arial" w:cs="Arial"/>
          <w:color w:val="000000"/>
          <w:sz w:val="22"/>
          <w:szCs w:val="22"/>
        </w:rPr>
        <w:t>l of</w:t>
      </w:r>
      <w:r w:rsidRPr="00C14A74">
        <w:rPr>
          <w:rFonts w:ascii="Arial" w:hAnsi="Arial" w:cs="Arial"/>
          <w:color w:val="000000"/>
          <w:sz w:val="22"/>
          <w:szCs w:val="22"/>
          <w:lang w:eastAsia="zh-CN"/>
        </w:rPr>
        <w:t xml:space="preserve"> </w:t>
      </w:r>
      <w:r w:rsidRPr="00C14A74">
        <w:rPr>
          <w:rFonts w:ascii="Arial" w:hAnsi="Arial" w:cs="Arial"/>
          <w:color w:val="000000"/>
          <w:sz w:val="22"/>
          <w:szCs w:val="22"/>
        </w:rPr>
        <w:t>ONPG Solution</w:t>
      </w:r>
      <w:r w:rsidRPr="00C14A74">
        <w:rPr>
          <w:rFonts w:ascii="Arial" w:hAnsi="Arial" w:cs="Arial"/>
          <w:color w:val="000000"/>
          <w:sz w:val="22"/>
          <w:szCs w:val="22"/>
          <w:lang w:eastAsia="zh-CN"/>
        </w:rPr>
        <w:t>.</w:t>
      </w:r>
      <w:r>
        <w:rPr>
          <w:rFonts w:ascii="Arial" w:hAnsi="Arial" w:cs="Arial"/>
          <w:color w:val="000000"/>
          <w:sz w:val="22"/>
          <w:szCs w:val="22"/>
        </w:rPr>
        <w:t xml:space="preserve">  </w:t>
      </w:r>
      <w:r w:rsidRPr="00C14A74">
        <w:rPr>
          <w:rFonts w:ascii="Arial" w:hAnsi="Arial" w:cs="Arial"/>
          <w:bCs/>
          <w:color w:val="000000"/>
          <w:sz w:val="22"/>
          <w:szCs w:val="22"/>
          <w:lang w:eastAsia="zh-CN"/>
        </w:rPr>
        <w:t>Set the timer</w:t>
      </w:r>
      <w:r>
        <w:rPr>
          <w:rFonts w:ascii="Arial" w:hAnsi="Arial" w:cs="Arial"/>
          <w:bCs/>
          <w:color w:val="000000"/>
          <w:sz w:val="22"/>
          <w:szCs w:val="22"/>
          <w:lang w:eastAsia="zh-CN"/>
        </w:rPr>
        <w:t xml:space="preserve"> and i</w:t>
      </w:r>
      <w:r w:rsidRPr="00C14A74">
        <w:rPr>
          <w:rFonts w:ascii="Arial" w:hAnsi="Arial" w:cs="Arial"/>
          <w:color w:val="000000"/>
          <w:sz w:val="22"/>
          <w:szCs w:val="22"/>
        </w:rPr>
        <w:t>ncubate at 30°C</w:t>
      </w:r>
      <w:r w:rsidRPr="00C14A74">
        <w:rPr>
          <w:rFonts w:ascii="Arial" w:hAnsi="Arial" w:cs="Arial"/>
          <w:color w:val="000000"/>
          <w:sz w:val="22"/>
          <w:szCs w:val="22"/>
          <w:lang w:eastAsia="zh-CN"/>
        </w:rPr>
        <w:t xml:space="preserve"> long enough to allow the </w:t>
      </w:r>
      <w:r>
        <w:rPr>
          <w:rFonts w:ascii="Arial" w:hAnsi="Arial" w:cs="Arial"/>
          <w:color w:val="000000"/>
          <w:sz w:val="22"/>
          <w:szCs w:val="22"/>
          <w:lang w:eastAsia="zh-CN"/>
        </w:rPr>
        <w:t>yellow colo</w:t>
      </w:r>
      <w:r w:rsidRPr="00C14A74">
        <w:rPr>
          <w:rFonts w:ascii="Arial" w:hAnsi="Arial" w:cs="Arial"/>
          <w:color w:val="000000"/>
          <w:sz w:val="22"/>
          <w:szCs w:val="22"/>
          <w:lang w:eastAsia="zh-CN"/>
        </w:rPr>
        <w:t>r to develop</w:t>
      </w:r>
      <w:r>
        <w:rPr>
          <w:rFonts w:ascii="Arial" w:hAnsi="Arial" w:cs="Arial"/>
          <w:color w:val="000000"/>
          <w:sz w:val="22"/>
          <w:szCs w:val="22"/>
          <w:lang w:eastAsia="zh-CN"/>
        </w:rPr>
        <w:t>.  After the color develops, n</w:t>
      </w:r>
      <w:r w:rsidRPr="00C14A74">
        <w:rPr>
          <w:rFonts w:ascii="Arial" w:hAnsi="Arial" w:cs="Arial"/>
          <w:color w:val="000000"/>
          <w:sz w:val="22"/>
          <w:szCs w:val="22"/>
          <w:lang w:eastAsia="zh-CN"/>
        </w:rPr>
        <w:t>ote</w:t>
      </w:r>
      <w:r>
        <w:rPr>
          <w:rFonts w:ascii="Arial" w:hAnsi="Arial" w:cs="Arial"/>
          <w:color w:val="000000"/>
          <w:sz w:val="22"/>
          <w:szCs w:val="22"/>
          <w:lang w:eastAsia="zh-CN"/>
        </w:rPr>
        <w:t xml:space="preserve"> the</w:t>
      </w:r>
      <w:r w:rsidRPr="00C14A74">
        <w:rPr>
          <w:rFonts w:ascii="Arial" w:hAnsi="Arial" w:cs="Arial"/>
          <w:color w:val="000000"/>
          <w:sz w:val="22"/>
          <w:szCs w:val="22"/>
          <w:lang w:eastAsia="zh-CN"/>
        </w:rPr>
        <w:t xml:space="preserve"> total reaction time.</w:t>
      </w:r>
    </w:p>
    <w:p w:rsidR="00934D85" w:rsidRPr="00CB783B" w:rsidRDefault="00934D85" w:rsidP="00CB783B">
      <w:pPr>
        <w:numPr>
          <w:ilvl w:val="2"/>
          <w:numId w:val="12"/>
        </w:numPr>
        <w:spacing w:before="240"/>
        <w:outlineLvl w:val="0"/>
        <w:rPr>
          <w:rFonts w:ascii="Helvetica" w:hAnsi="Helvetica" w:cs="Arial"/>
          <w:b/>
          <w:sz w:val="22"/>
          <w:szCs w:val="24"/>
        </w:rPr>
      </w:pPr>
      <w:r>
        <w:rPr>
          <w:rFonts w:ascii="Arial" w:hAnsi="Arial" w:cs="Arial"/>
          <w:color w:val="000000"/>
          <w:sz w:val="22"/>
          <w:szCs w:val="22"/>
          <w:lang w:eastAsia="zh-CN"/>
        </w:rPr>
        <w:t xml:space="preserve">MED-over the shoulder:  Talent pipettes </w:t>
      </w:r>
      <w:r w:rsidRPr="00C14A74">
        <w:rPr>
          <w:rFonts w:ascii="Arial" w:hAnsi="Arial" w:cs="Arial"/>
          <w:color w:val="000000"/>
          <w:sz w:val="22"/>
          <w:szCs w:val="22"/>
        </w:rPr>
        <w:t xml:space="preserve">700 </w:t>
      </w:r>
      <w:r w:rsidRPr="00C14A74">
        <w:rPr>
          <w:rFonts w:ascii="Arial" w:hAnsi="Arial" w:cs="Arial"/>
          <w:bCs/>
          <w:color w:val="000000"/>
          <w:sz w:val="22"/>
          <w:szCs w:val="22"/>
        </w:rPr>
        <w:t>μ</w:t>
      </w:r>
      <w:r w:rsidRPr="00C14A74">
        <w:rPr>
          <w:rFonts w:ascii="Arial" w:hAnsi="Arial" w:cs="Arial"/>
          <w:color w:val="000000"/>
          <w:sz w:val="22"/>
          <w:szCs w:val="22"/>
        </w:rPr>
        <w:t>l of</w:t>
      </w:r>
      <w:r w:rsidRPr="00C14A74">
        <w:rPr>
          <w:rFonts w:ascii="Arial" w:hAnsi="Arial" w:cs="Arial"/>
          <w:color w:val="000000"/>
          <w:sz w:val="22"/>
          <w:szCs w:val="22"/>
          <w:lang w:eastAsia="zh-CN"/>
        </w:rPr>
        <w:t xml:space="preserve"> </w:t>
      </w:r>
      <w:r w:rsidRPr="00C14A74">
        <w:rPr>
          <w:rFonts w:ascii="Arial" w:hAnsi="Arial" w:cs="Arial"/>
          <w:color w:val="000000"/>
          <w:sz w:val="22"/>
          <w:szCs w:val="22"/>
        </w:rPr>
        <w:t>ONPG Solution</w:t>
      </w:r>
      <w:r>
        <w:rPr>
          <w:rFonts w:ascii="Arial" w:hAnsi="Arial" w:cs="Arial"/>
          <w:color w:val="000000"/>
          <w:sz w:val="22"/>
          <w:szCs w:val="22"/>
        </w:rPr>
        <w:t xml:space="preserve"> to the sample from a labeled container.  </w:t>
      </w:r>
      <w:r>
        <w:rPr>
          <w:rFonts w:ascii="Arial" w:hAnsi="Arial" w:cs="Arial"/>
          <w:color w:val="000000"/>
          <w:sz w:val="22"/>
          <w:szCs w:val="22"/>
          <w:lang w:eastAsia="zh-CN"/>
        </w:rPr>
        <w:t xml:space="preserve">TEXT overlay:  </w:t>
      </w:r>
      <w:r w:rsidRPr="00C14A74">
        <w:rPr>
          <w:rFonts w:ascii="Arial" w:hAnsi="Arial" w:cs="Arial"/>
          <w:color w:val="000000"/>
          <w:sz w:val="22"/>
          <w:szCs w:val="22"/>
          <w:lang w:eastAsia="zh-CN"/>
        </w:rPr>
        <w:t>1mg/ml</w:t>
      </w:r>
      <w:r>
        <w:rPr>
          <w:rFonts w:ascii="Arial" w:hAnsi="Arial" w:cs="Arial"/>
          <w:color w:val="000000"/>
          <w:sz w:val="22"/>
          <w:szCs w:val="22"/>
          <w:lang w:eastAsia="zh-CN"/>
        </w:rPr>
        <w:t xml:space="preserve"> ONPG</w:t>
      </w:r>
      <w:r w:rsidRPr="00C14A74">
        <w:rPr>
          <w:rFonts w:ascii="Arial" w:hAnsi="Arial" w:cs="Arial"/>
          <w:color w:val="000000"/>
          <w:sz w:val="22"/>
          <w:szCs w:val="22"/>
          <w:lang w:eastAsia="zh-CN"/>
        </w:rPr>
        <w:t xml:space="preserve"> in Z buffer</w:t>
      </w:r>
    </w:p>
    <w:p w:rsidR="00934D85" w:rsidRPr="00CB783B" w:rsidRDefault="00934D85" w:rsidP="00CB783B">
      <w:pPr>
        <w:numPr>
          <w:ilvl w:val="2"/>
          <w:numId w:val="12"/>
        </w:numPr>
        <w:spacing w:before="240"/>
        <w:outlineLvl w:val="0"/>
        <w:rPr>
          <w:rFonts w:ascii="Helvetica" w:hAnsi="Helvetica" w:cs="Arial"/>
          <w:b/>
          <w:sz w:val="22"/>
          <w:szCs w:val="24"/>
        </w:rPr>
      </w:pPr>
      <w:r>
        <w:rPr>
          <w:rFonts w:ascii="Helvetica" w:hAnsi="Helvetica" w:cs="Arial"/>
          <w:sz w:val="22"/>
          <w:szCs w:val="24"/>
        </w:rPr>
        <w:t xml:space="preserve">CU:  Sample tube as it is left in the </w:t>
      </w:r>
      <w:r w:rsidRPr="00C14A74">
        <w:rPr>
          <w:rFonts w:ascii="Arial" w:hAnsi="Arial" w:cs="Arial"/>
          <w:color w:val="000000"/>
          <w:sz w:val="22"/>
          <w:szCs w:val="22"/>
        </w:rPr>
        <w:t>30°C</w:t>
      </w:r>
      <w:r>
        <w:rPr>
          <w:rFonts w:ascii="Arial" w:hAnsi="Arial" w:cs="Arial"/>
          <w:color w:val="000000"/>
          <w:sz w:val="22"/>
          <w:szCs w:val="22"/>
        </w:rPr>
        <w:t xml:space="preserve"> incubator.  </w:t>
      </w:r>
    </w:p>
    <w:p w:rsidR="00934D85" w:rsidRDefault="00934D85" w:rsidP="00CB783B">
      <w:pPr>
        <w:numPr>
          <w:ilvl w:val="2"/>
          <w:numId w:val="12"/>
        </w:numPr>
        <w:spacing w:before="240"/>
        <w:outlineLvl w:val="0"/>
        <w:rPr>
          <w:rFonts w:ascii="Helvetica" w:hAnsi="Helvetica" w:cs="Arial"/>
          <w:b/>
          <w:sz w:val="22"/>
          <w:szCs w:val="24"/>
        </w:rPr>
      </w:pPr>
      <w:r>
        <w:rPr>
          <w:rFonts w:ascii="Helvetica" w:hAnsi="Helvetica" w:cs="Arial"/>
          <w:sz w:val="22"/>
          <w:szCs w:val="24"/>
        </w:rPr>
        <w:t>MED-over the shoulder:  Talent stops the timer and writes down the time in a lab notebook.</w:t>
      </w:r>
    </w:p>
    <w:p w:rsidR="00934D85" w:rsidRPr="00285D08" w:rsidRDefault="00934D85" w:rsidP="007D370E">
      <w:pPr>
        <w:numPr>
          <w:ilvl w:val="1"/>
          <w:numId w:val="12"/>
        </w:numPr>
        <w:spacing w:before="240"/>
        <w:outlineLvl w:val="0"/>
        <w:rPr>
          <w:rFonts w:ascii="Helvetica" w:hAnsi="Helvetica" w:cs="Arial"/>
          <w:b/>
          <w:sz w:val="22"/>
          <w:szCs w:val="22"/>
        </w:rPr>
      </w:pPr>
      <w:r w:rsidRPr="00804817">
        <w:rPr>
          <w:rFonts w:ascii="Arial" w:hAnsi="Arial" w:cs="Arial"/>
          <w:color w:val="000000"/>
          <w:sz w:val="22"/>
          <w:szCs w:val="22"/>
          <w:lang w:eastAsia="zh-CN"/>
        </w:rPr>
        <w:t>A</w:t>
      </w:r>
      <w:r w:rsidRPr="00804817">
        <w:rPr>
          <w:rFonts w:ascii="Arial" w:hAnsi="Arial" w:cs="Arial"/>
          <w:color w:val="000000"/>
          <w:sz w:val="22"/>
          <w:szCs w:val="22"/>
        </w:rPr>
        <w:t xml:space="preserve">dd 500 </w:t>
      </w:r>
      <w:r w:rsidRPr="00804817">
        <w:rPr>
          <w:rFonts w:ascii="Arial" w:hAnsi="Arial" w:cs="Arial"/>
          <w:bCs/>
          <w:color w:val="000000"/>
          <w:sz w:val="22"/>
          <w:szCs w:val="22"/>
        </w:rPr>
        <w:t>μ</w:t>
      </w:r>
      <w:r w:rsidRPr="00804817">
        <w:rPr>
          <w:rFonts w:ascii="Arial" w:hAnsi="Arial" w:cs="Arial"/>
          <w:color w:val="000000"/>
          <w:sz w:val="22"/>
          <w:szCs w:val="22"/>
        </w:rPr>
        <w:t xml:space="preserve">l of 1M </w:t>
      </w:r>
      <w:r w:rsidRPr="00804817">
        <w:rPr>
          <w:rFonts w:ascii="Arial" w:hAnsi="Arial" w:cs="Arial"/>
          <w:color w:val="222222"/>
          <w:sz w:val="22"/>
          <w:szCs w:val="22"/>
          <w:shd w:val="clear" w:color="auto" w:fill="FFFFFF"/>
        </w:rPr>
        <w:t>sodium carbonate</w:t>
      </w:r>
      <w:r w:rsidRPr="00804817">
        <w:rPr>
          <w:rFonts w:ascii="Arial" w:hAnsi="Arial" w:cs="Arial"/>
          <w:color w:val="000000"/>
          <w:sz w:val="22"/>
          <w:szCs w:val="22"/>
          <w:lang w:eastAsia="zh-CN"/>
        </w:rPr>
        <w:t xml:space="preserve"> to s</w:t>
      </w:r>
      <w:r w:rsidRPr="00804817">
        <w:rPr>
          <w:rFonts w:ascii="Arial" w:hAnsi="Arial" w:cs="Arial"/>
          <w:color w:val="000000"/>
          <w:sz w:val="22"/>
          <w:szCs w:val="22"/>
        </w:rPr>
        <w:t xml:space="preserve">top </w:t>
      </w:r>
      <w:r w:rsidRPr="00804817">
        <w:rPr>
          <w:rFonts w:ascii="Arial" w:hAnsi="Arial" w:cs="Arial"/>
          <w:color w:val="000000"/>
          <w:sz w:val="22"/>
          <w:szCs w:val="22"/>
          <w:lang w:eastAsia="zh-CN"/>
        </w:rPr>
        <w:t xml:space="preserve">the </w:t>
      </w:r>
      <w:r w:rsidRPr="00804817">
        <w:rPr>
          <w:rFonts w:ascii="Arial" w:hAnsi="Arial" w:cs="Arial"/>
          <w:color w:val="000000"/>
          <w:sz w:val="22"/>
          <w:szCs w:val="22"/>
        </w:rPr>
        <w:t>reaction</w:t>
      </w:r>
      <w:r>
        <w:rPr>
          <w:rFonts w:ascii="Arial" w:hAnsi="Arial" w:cs="Arial"/>
          <w:color w:val="000000"/>
          <w:sz w:val="22"/>
          <w:szCs w:val="22"/>
        </w:rPr>
        <w:t>.  Then</w:t>
      </w:r>
      <w:r w:rsidRPr="00804817">
        <w:rPr>
          <w:rFonts w:ascii="Arial" w:hAnsi="Arial" w:cs="Arial"/>
          <w:color w:val="000000"/>
          <w:sz w:val="22"/>
          <w:szCs w:val="22"/>
          <w:lang w:eastAsia="zh-CN"/>
        </w:rPr>
        <w:t xml:space="preserve"> d</w:t>
      </w:r>
      <w:r w:rsidRPr="00804817">
        <w:rPr>
          <w:rFonts w:ascii="Arial" w:hAnsi="Arial" w:cs="Arial"/>
          <w:color w:val="000000"/>
          <w:sz w:val="22"/>
          <w:szCs w:val="22"/>
        </w:rPr>
        <w:t>etermine the absorbance at 420 nm.</w:t>
      </w:r>
      <w:r>
        <w:rPr>
          <w:rFonts w:ascii="Arial" w:hAnsi="Arial" w:cs="Arial"/>
          <w:color w:val="000000"/>
          <w:sz w:val="22"/>
          <w:szCs w:val="22"/>
        </w:rPr>
        <w:t xml:space="preserve">  As a final step, </w:t>
      </w:r>
      <w:r>
        <w:rPr>
          <w:rFonts w:ascii="Arial" w:hAnsi="Arial" w:cs="Arial"/>
          <w:color w:val="000000"/>
          <w:sz w:val="22"/>
          <w:szCs w:val="22"/>
          <w:lang w:eastAsia="zh-CN"/>
        </w:rPr>
        <w:t>c</w:t>
      </w:r>
      <w:r w:rsidRPr="007D370E">
        <w:rPr>
          <w:rFonts w:ascii="Arial" w:hAnsi="Arial" w:cs="Arial"/>
          <w:color w:val="000000"/>
          <w:sz w:val="22"/>
          <w:szCs w:val="22"/>
        </w:rPr>
        <w:t>alculate</w:t>
      </w:r>
      <w:r w:rsidRPr="007D370E">
        <w:rPr>
          <w:rFonts w:ascii="Arial" w:hAnsi="Arial" w:cs="Arial"/>
          <w:color w:val="000000"/>
          <w:sz w:val="22"/>
          <w:szCs w:val="22"/>
          <w:lang w:eastAsia="zh-CN"/>
        </w:rPr>
        <w:t xml:space="preserve"> Miller Units</w:t>
      </w:r>
      <w:r w:rsidRPr="007D370E">
        <w:rPr>
          <w:rFonts w:ascii="Arial" w:hAnsi="Arial" w:cs="Arial"/>
          <w:color w:val="000000"/>
          <w:sz w:val="22"/>
          <w:szCs w:val="22"/>
        </w:rPr>
        <w:t xml:space="preserve"> as </w:t>
      </w:r>
      <w:r>
        <w:rPr>
          <w:rFonts w:ascii="Arial" w:hAnsi="Arial" w:cs="Arial"/>
          <w:color w:val="000000"/>
          <w:sz w:val="22"/>
          <w:szCs w:val="22"/>
        </w:rPr>
        <w:t>described in the text protocol.</w:t>
      </w:r>
    </w:p>
    <w:p w:rsidR="00934D85" w:rsidRPr="00285D08" w:rsidRDefault="00934D85" w:rsidP="00285D08">
      <w:pPr>
        <w:numPr>
          <w:ilvl w:val="2"/>
          <w:numId w:val="12"/>
        </w:numPr>
        <w:spacing w:before="240"/>
        <w:outlineLvl w:val="0"/>
        <w:rPr>
          <w:rFonts w:ascii="Helvetica" w:hAnsi="Helvetica" w:cs="Arial"/>
          <w:b/>
          <w:sz w:val="22"/>
          <w:szCs w:val="22"/>
        </w:rPr>
      </w:pPr>
      <w:r>
        <w:rPr>
          <w:rFonts w:ascii="Arial" w:hAnsi="Arial" w:cs="Arial"/>
          <w:color w:val="000000"/>
          <w:sz w:val="22"/>
          <w:szCs w:val="22"/>
        </w:rPr>
        <w:t xml:space="preserve">CU:  Sample tube as talent adds </w:t>
      </w:r>
      <w:r w:rsidRPr="00804817">
        <w:rPr>
          <w:rFonts w:ascii="Arial" w:hAnsi="Arial" w:cs="Arial"/>
          <w:color w:val="000000"/>
          <w:sz w:val="22"/>
          <w:szCs w:val="22"/>
        </w:rPr>
        <w:t xml:space="preserve">500 </w:t>
      </w:r>
      <w:r w:rsidRPr="00804817">
        <w:rPr>
          <w:rFonts w:ascii="Arial" w:hAnsi="Arial" w:cs="Arial"/>
          <w:bCs/>
          <w:color w:val="000000"/>
          <w:sz w:val="22"/>
          <w:szCs w:val="22"/>
        </w:rPr>
        <w:t>μ</w:t>
      </w:r>
      <w:r w:rsidRPr="00804817">
        <w:rPr>
          <w:rFonts w:ascii="Arial" w:hAnsi="Arial" w:cs="Arial"/>
          <w:color w:val="000000"/>
          <w:sz w:val="22"/>
          <w:szCs w:val="22"/>
        </w:rPr>
        <w:t xml:space="preserve">l of 1M </w:t>
      </w:r>
      <w:r w:rsidRPr="00804817">
        <w:rPr>
          <w:rFonts w:ascii="Arial" w:hAnsi="Arial" w:cs="Arial"/>
          <w:color w:val="222222"/>
          <w:sz w:val="22"/>
          <w:szCs w:val="22"/>
          <w:shd w:val="clear" w:color="auto" w:fill="FFFFFF"/>
        </w:rPr>
        <w:t>sodium carbonate</w:t>
      </w:r>
      <w:r>
        <w:rPr>
          <w:rFonts w:ascii="Arial" w:hAnsi="Arial" w:cs="Arial"/>
          <w:color w:val="000000"/>
          <w:sz w:val="22"/>
          <w:szCs w:val="22"/>
          <w:lang w:eastAsia="zh-CN"/>
        </w:rPr>
        <w:t xml:space="preserve"> (from a labeled container) </w:t>
      </w:r>
      <w:r w:rsidRPr="00804817">
        <w:rPr>
          <w:rFonts w:ascii="Arial" w:hAnsi="Arial" w:cs="Arial"/>
          <w:color w:val="000000"/>
          <w:sz w:val="22"/>
          <w:szCs w:val="22"/>
          <w:lang w:eastAsia="zh-CN"/>
        </w:rPr>
        <w:t>to s</w:t>
      </w:r>
      <w:r w:rsidRPr="00804817">
        <w:rPr>
          <w:rFonts w:ascii="Arial" w:hAnsi="Arial" w:cs="Arial"/>
          <w:color w:val="000000"/>
          <w:sz w:val="22"/>
          <w:szCs w:val="22"/>
        </w:rPr>
        <w:t xml:space="preserve">top </w:t>
      </w:r>
      <w:r w:rsidRPr="00804817">
        <w:rPr>
          <w:rFonts w:ascii="Arial" w:hAnsi="Arial" w:cs="Arial"/>
          <w:color w:val="000000"/>
          <w:sz w:val="22"/>
          <w:szCs w:val="22"/>
          <w:lang w:eastAsia="zh-CN"/>
        </w:rPr>
        <w:t xml:space="preserve">the </w:t>
      </w:r>
      <w:r w:rsidRPr="00804817">
        <w:rPr>
          <w:rFonts w:ascii="Arial" w:hAnsi="Arial" w:cs="Arial"/>
          <w:color w:val="000000"/>
          <w:sz w:val="22"/>
          <w:szCs w:val="22"/>
        </w:rPr>
        <w:t>reaction</w:t>
      </w:r>
      <w:r>
        <w:rPr>
          <w:rFonts w:ascii="Arial" w:hAnsi="Arial" w:cs="Arial"/>
          <w:color w:val="000000"/>
          <w:sz w:val="22"/>
          <w:szCs w:val="22"/>
        </w:rPr>
        <w:t>.</w:t>
      </w:r>
    </w:p>
    <w:p w:rsidR="00934D85" w:rsidRPr="00285D08" w:rsidRDefault="00934D85" w:rsidP="00285D08">
      <w:pPr>
        <w:numPr>
          <w:ilvl w:val="2"/>
          <w:numId w:val="12"/>
        </w:numPr>
        <w:spacing w:before="240"/>
        <w:outlineLvl w:val="0"/>
        <w:rPr>
          <w:rFonts w:ascii="Helvetica" w:hAnsi="Helvetica" w:cs="Arial"/>
          <w:b/>
          <w:sz w:val="22"/>
          <w:szCs w:val="22"/>
        </w:rPr>
      </w:pPr>
      <w:r>
        <w:rPr>
          <w:rFonts w:ascii="Arial" w:hAnsi="Arial" w:cs="Arial"/>
          <w:color w:val="000000"/>
          <w:sz w:val="22"/>
          <w:szCs w:val="22"/>
        </w:rPr>
        <w:t xml:space="preserve">MED-over the shoulder:  Spectrophotometer screen as talent determines the absorbance at </w:t>
      </w:r>
      <w:r w:rsidRPr="00804817">
        <w:rPr>
          <w:rFonts w:ascii="Arial" w:hAnsi="Arial" w:cs="Arial"/>
          <w:color w:val="000000"/>
          <w:sz w:val="22"/>
          <w:szCs w:val="22"/>
        </w:rPr>
        <w:t>420 nm.</w:t>
      </w:r>
    </w:p>
    <w:p w:rsidR="00934D85" w:rsidRPr="007D370E" w:rsidRDefault="00934D85" w:rsidP="00285D08">
      <w:pPr>
        <w:numPr>
          <w:ilvl w:val="2"/>
          <w:numId w:val="12"/>
        </w:numPr>
        <w:spacing w:before="240"/>
        <w:outlineLvl w:val="0"/>
        <w:rPr>
          <w:rFonts w:ascii="Helvetica" w:hAnsi="Helvetica" w:cs="Arial"/>
          <w:b/>
          <w:sz w:val="22"/>
          <w:szCs w:val="22"/>
        </w:rPr>
      </w:pPr>
      <w:r>
        <w:rPr>
          <w:rFonts w:ascii="Arial" w:hAnsi="Arial" w:cs="Arial"/>
          <w:color w:val="000000"/>
          <w:sz w:val="22"/>
          <w:szCs w:val="22"/>
        </w:rPr>
        <w:t xml:space="preserve">CU:  Lab notebook as talent works to calculate the Miller Units.  </w:t>
      </w:r>
    </w:p>
    <w:p w:rsidR="00934D85" w:rsidRPr="00562336" w:rsidRDefault="00934D85" w:rsidP="00CE10F2">
      <w:pPr>
        <w:numPr>
          <w:ilvl w:val="0"/>
          <w:numId w:val="12"/>
        </w:numPr>
        <w:spacing w:before="240"/>
        <w:jc w:val="both"/>
        <w:outlineLvl w:val="0"/>
        <w:rPr>
          <w:rFonts w:ascii="Arial" w:hAnsi="Arial" w:cs="Arial"/>
          <w:sz w:val="22"/>
          <w:szCs w:val="22"/>
        </w:rPr>
      </w:pPr>
      <w:r w:rsidRPr="00562336">
        <w:rPr>
          <w:rFonts w:ascii="Arial" w:hAnsi="Arial" w:cs="Arial"/>
          <w:b/>
          <w:sz w:val="22"/>
          <w:szCs w:val="22"/>
        </w:rPr>
        <w:t xml:space="preserve">Results:  </w:t>
      </w:r>
      <w:r w:rsidRPr="00562336">
        <w:rPr>
          <w:rFonts w:ascii="Arial" w:hAnsi="Arial" w:cs="Arial"/>
          <w:b/>
          <w:bCs/>
          <w:color w:val="000000"/>
          <w:sz w:val="22"/>
          <w:szCs w:val="22"/>
          <w:lang w:eastAsia="zh-CN"/>
        </w:rPr>
        <w:t>X-Gal Lift and β-Gal Liquid Assay Interpretation</w:t>
      </w:r>
    </w:p>
    <w:p w:rsidR="00934D85" w:rsidRPr="00B54F0D" w:rsidRDefault="00934D85" w:rsidP="00BB4DF8">
      <w:pPr>
        <w:numPr>
          <w:ilvl w:val="1"/>
          <w:numId w:val="12"/>
        </w:numPr>
        <w:spacing w:before="240"/>
        <w:outlineLvl w:val="0"/>
        <w:rPr>
          <w:rFonts w:ascii="Arial" w:hAnsi="Arial" w:cs="Arial"/>
          <w:sz w:val="22"/>
          <w:szCs w:val="22"/>
        </w:rPr>
      </w:pPr>
      <w:r w:rsidRPr="00CD04C8">
        <w:rPr>
          <w:rFonts w:ascii="Arial" w:hAnsi="Arial" w:cs="Arial"/>
          <w:color w:val="000000"/>
          <w:sz w:val="22"/>
          <w:szCs w:val="22"/>
        </w:rPr>
        <w:t>Since yeast has significant sterol production</w:t>
      </w:r>
      <w:r>
        <w:rPr>
          <w:rFonts w:ascii="Arial" w:hAnsi="Arial" w:cs="Arial"/>
          <w:color w:val="000000"/>
          <w:sz w:val="22"/>
          <w:szCs w:val="22"/>
        </w:rPr>
        <w:t>,</w:t>
      </w:r>
      <w:r w:rsidRPr="00CD04C8">
        <w:rPr>
          <w:rFonts w:ascii="Arial" w:hAnsi="Arial" w:cs="Arial"/>
          <w:color w:val="000000"/>
          <w:sz w:val="22"/>
          <w:szCs w:val="22"/>
        </w:rPr>
        <w:t xml:space="preserve"> lacZ expression in yeast can be induced without the need for additional exogenous ligand.</w:t>
      </w:r>
      <w:r>
        <w:rPr>
          <w:rFonts w:ascii="Arial" w:hAnsi="Arial" w:cs="Arial"/>
          <w:color w:val="000000"/>
          <w:sz w:val="22"/>
          <w:szCs w:val="22"/>
        </w:rPr>
        <w:t xml:space="preserve">  T</w:t>
      </w:r>
      <w:r w:rsidRPr="00333AFD">
        <w:rPr>
          <w:rFonts w:ascii="Arial" w:hAnsi="Arial" w:cs="Arial"/>
          <w:color w:val="000000"/>
          <w:sz w:val="22"/>
          <w:szCs w:val="22"/>
        </w:rPr>
        <w:t xml:space="preserve">he </w:t>
      </w:r>
      <w:r w:rsidRPr="00333AFD">
        <w:rPr>
          <w:rFonts w:ascii="Arial" w:hAnsi="Arial" w:cs="Arial"/>
          <w:bCs/>
          <w:color w:val="000000"/>
          <w:sz w:val="22"/>
          <w:szCs w:val="22"/>
          <w:lang w:eastAsia="zh-CN"/>
        </w:rPr>
        <w:t xml:space="preserve">X-gal lift assay </w:t>
      </w:r>
      <w:r w:rsidRPr="00333AFD">
        <w:rPr>
          <w:rFonts w:ascii="Arial" w:hAnsi="Arial" w:cs="Arial"/>
          <w:color w:val="000000"/>
          <w:sz w:val="22"/>
          <w:szCs w:val="22"/>
        </w:rPr>
        <w:t>reve</w:t>
      </w:r>
      <w:r w:rsidRPr="00BB4DF8">
        <w:rPr>
          <w:rFonts w:ascii="Arial" w:hAnsi="Arial" w:cs="Arial"/>
          <w:color w:val="000000"/>
          <w:sz w:val="22"/>
          <w:szCs w:val="22"/>
        </w:rPr>
        <w:t xml:space="preserve">aled that lacZ expression, as visualized by the blue colonies, is induced in the yeast strain transformed with PXR and SRC-1.  </w:t>
      </w:r>
      <w:r>
        <w:rPr>
          <w:rFonts w:ascii="Arial" w:hAnsi="Arial" w:cs="Arial"/>
          <w:color w:val="000000"/>
          <w:sz w:val="22"/>
          <w:szCs w:val="22"/>
        </w:rPr>
        <w:t xml:space="preserve">This is shown in the </w:t>
      </w:r>
      <w:r>
        <w:rPr>
          <w:rFonts w:ascii="Arial" w:hAnsi="Arial" w:cs="Arial"/>
          <w:bCs/>
          <w:sz w:val="22"/>
          <w:szCs w:val="22"/>
          <w:lang w:eastAsia="zh-CN"/>
        </w:rPr>
        <w:t>b</w:t>
      </w:r>
      <w:r w:rsidRPr="00CE1469">
        <w:rPr>
          <w:rFonts w:ascii="Arial" w:hAnsi="Arial" w:cs="Arial"/>
          <w:bCs/>
          <w:sz w:val="22"/>
          <w:szCs w:val="22"/>
          <w:lang w:eastAsia="zh-CN"/>
        </w:rPr>
        <w:t>eta galactosidase</w:t>
      </w:r>
      <w:r w:rsidRPr="00333AFD">
        <w:rPr>
          <w:rFonts w:ascii="Arial" w:hAnsi="Arial" w:cs="Arial"/>
          <w:bCs/>
          <w:color w:val="000000"/>
          <w:sz w:val="22"/>
          <w:szCs w:val="22"/>
          <w:lang w:eastAsia="zh-CN"/>
        </w:rPr>
        <w:t xml:space="preserve"> liquid assay </w:t>
      </w:r>
      <w:r>
        <w:rPr>
          <w:rFonts w:ascii="Arial" w:hAnsi="Arial" w:cs="Arial"/>
          <w:bCs/>
          <w:color w:val="000000"/>
          <w:sz w:val="22"/>
          <w:szCs w:val="22"/>
          <w:lang w:eastAsia="zh-CN"/>
        </w:rPr>
        <w:t xml:space="preserve">as well.  </w:t>
      </w:r>
    </w:p>
    <w:p w:rsidR="00934D85" w:rsidRPr="00B54F0D" w:rsidRDefault="00934D85" w:rsidP="00B54F0D">
      <w:pPr>
        <w:numPr>
          <w:ilvl w:val="2"/>
          <w:numId w:val="12"/>
        </w:numPr>
        <w:spacing w:before="240"/>
        <w:outlineLvl w:val="0"/>
        <w:rPr>
          <w:rFonts w:ascii="Arial" w:hAnsi="Arial" w:cs="Arial"/>
          <w:sz w:val="22"/>
          <w:szCs w:val="22"/>
        </w:rPr>
      </w:pPr>
      <w:r>
        <w:rPr>
          <w:rFonts w:ascii="Arial" w:hAnsi="Arial" w:cs="Arial"/>
          <w:color w:val="000000"/>
          <w:sz w:val="22"/>
          <w:szCs w:val="22"/>
        </w:rPr>
        <w:t xml:space="preserve">LAB MEDIA:  Figure 3.  </w:t>
      </w:r>
      <w:r w:rsidRPr="007F36F1">
        <w:rPr>
          <w:rFonts w:ascii="Arial" w:hAnsi="Arial" w:cs="Arial"/>
          <w:i/>
          <w:color w:val="0070C0"/>
          <w:sz w:val="22"/>
          <w:szCs w:val="22"/>
        </w:rPr>
        <w:t>Editors, please simultaneously highlight the triangle labe</w:t>
      </w:r>
      <w:r>
        <w:rPr>
          <w:rFonts w:ascii="Arial" w:hAnsi="Arial" w:cs="Arial"/>
          <w:i/>
          <w:color w:val="0070C0"/>
          <w:sz w:val="22"/>
          <w:szCs w:val="22"/>
        </w:rPr>
        <w:t>led 4 on the yeast plate</w:t>
      </w:r>
      <w:r w:rsidRPr="007F36F1">
        <w:rPr>
          <w:rFonts w:ascii="Arial" w:hAnsi="Arial" w:cs="Arial"/>
          <w:i/>
          <w:color w:val="0070C0"/>
          <w:sz w:val="22"/>
          <w:szCs w:val="22"/>
        </w:rPr>
        <w:t xml:space="preserve"> and plasmid 4 </w:t>
      </w:r>
      <w:r>
        <w:rPr>
          <w:rFonts w:ascii="Arial" w:hAnsi="Arial" w:cs="Arial"/>
          <w:i/>
          <w:color w:val="0070C0"/>
          <w:sz w:val="22"/>
          <w:szCs w:val="22"/>
        </w:rPr>
        <w:t xml:space="preserve">(text) </w:t>
      </w:r>
      <w:r w:rsidRPr="007F36F1">
        <w:rPr>
          <w:rFonts w:ascii="Arial" w:hAnsi="Arial" w:cs="Arial"/>
          <w:i/>
          <w:color w:val="0070C0"/>
          <w:sz w:val="22"/>
          <w:szCs w:val="22"/>
        </w:rPr>
        <w:t xml:space="preserve">as the </w:t>
      </w:r>
      <w:r>
        <w:rPr>
          <w:rFonts w:ascii="Arial" w:hAnsi="Arial" w:cs="Arial"/>
          <w:i/>
          <w:color w:val="0070C0"/>
          <w:sz w:val="22"/>
          <w:szCs w:val="22"/>
        </w:rPr>
        <w:t>2</w:t>
      </w:r>
      <w:r w:rsidRPr="00303A4E">
        <w:rPr>
          <w:rFonts w:ascii="Arial" w:hAnsi="Arial" w:cs="Arial"/>
          <w:i/>
          <w:color w:val="0070C0"/>
          <w:sz w:val="22"/>
          <w:szCs w:val="22"/>
          <w:vertAlign w:val="superscript"/>
        </w:rPr>
        <w:t>nd</w:t>
      </w:r>
      <w:r>
        <w:rPr>
          <w:rFonts w:ascii="Arial" w:hAnsi="Arial" w:cs="Arial"/>
          <w:i/>
          <w:color w:val="0070C0"/>
          <w:sz w:val="22"/>
          <w:szCs w:val="22"/>
        </w:rPr>
        <w:t xml:space="preserve"> </w:t>
      </w:r>
      <w:r w:rsidRPr="007F36F1">
        <w:rPr>
          <w:rFonts w:ascii="Arial" w:hAnsi="Arial" w:cs="Arial"/>
          <w:i/>
          <w:color w:val="0070C0"/>
          <w:sz w:val="22"/>
          <w:szCs w:val="22"/>
        </w:rPr>
        <w:t xml:space="preserve">sentence is narrated.  </w:t>
      </w:r>
      <w:r>
        <w:rPr>
          <w:rFonts w:ascii="Arial" w:hAnsi="Arial" w:cs="Arial"/>
          <w:i/>
          <w:color w:val="0070C0"/>
          <w:sz w:val="22"/>
          <w:szCs w:val="22"/>
        </w:rPr>
        <w:t>Then highlight bar</w:t>
      </w:r>
      <w:r w:rsidRPr="007F36F1">
        <w:rPr>
          <w:rFonts w:ascii="Arial" w:hAnsi="Arial" w:cs="Arial"/>
          <w:i/>
          <w:color w:val="0070C0"/>
          <w:sz w:val="22"/>
          <w:szCs w:val="22"/>
        </w:rPr>
        <w:t xml:space="preserve"> 4 on the bar graph</w:t>
      </w:r>
      <w:r>
        <w:rPr>
          <w:rFonts w:ascii="Arial" w:hAnsi="Arial" w:cs="Arial"/>
          <w:i/>
          <w:color w:val="0070C0"/>
          <w:sz w:val="22"/>
          <w:szCs w:val="22"/>
        </w:rPr>
        <w:t xml:space="preserve"> as the 3</w:t>
      </w:r>
      <w:r w:rsidRPr="00303A4E">
        <w:rPr>
          <w:rFonts w:ascii="Arial" w:hAnsi="Arial" w:cs="Arial"/>
          <w:i/>
          <w:color w:val="0070C0"/>
          <w:sz w:val="22"/>
          <w:szCs w:val="22"/>
          <w:vertAlign w:val="superscript"/>
        </w:rPr>
        <w:t>rd</w:t>
      </w:r>
      <w:r>
        <w:rPr>
          <w:rFonts w:ascii="Arial" w:hAnsi="Arial" w:cs="Arial"/>
          <w:i/>
          <w:color w:val="0070C0"/>
          <w:sz w:val="22"/>
          <w:szCs w:val="22"/>
        </w:rPr>
        <w:t xml:space="preserve"> sentence is narrated.  </w:t>
      </w:r>
    </w:p>
    <w:p w:rsidR="00934D85" w:rsidRPr="00BB4DF8" w:rsidRDefault="00934D85" w:rsidP="00BB4DF8">
      <w:pPr>
        <w:numPr>
          <w:ilvl w:val="1"/>
          <w:numId w:val="12"/>
        </w:numPr>
        <w:spacing w:before="240"/>
        <w:outlineLvl w:val="0"/>
        <w:rPr>
          <w:rFonts w:ascii="Arial" w:hAnsi="Arial" w:cs="Arial"/>
          <w:sz w:val="22"/>
          <w:szCs w:val="22"/>
        </w:rPr>
      </w:pPr>
      <w:r w:rsidRPr="00BB4DF8">
        <w:rPr>
          <w:rFonts w:ascii="Arial" w:hAnsi="Arial" w:cs="Arial"/>
          <w:color w:val="000000"/>
          <w:sz w:val="22"/>
          <w:szCs w:val="22"/>
        </w:rPr>
        <w:t xml:space="preserve">However, there is no induction of LacZ expression </w:t>
      </w:r>
      <w:r>
        <w:rPr>
          <w:rFonts w:ascii="Arial" w:hAnsi="Arial" w:cs="Arial"/>
          <w:color w:val="000000"/>
          <w:sz w:val="22"/>
          <w:szCs w:val="22"/>
        </w:rPr>
        <w:t xml:space="preserve">in yeast transformed with… </w:t>
      </w:r>
      <w:r w:rsidRPr="00BB4DF8">
        <w:rPr>
          <w:rFonts w:ascii="Arial" w:hAnsi="Arial" w:cs="Arial"/>
          <w:color w:val="000000"/>
          <w:sz w:val="22"/>
          <w:szCs w:val="22"/>
        </w:rPr>
        <w:t>empty vect</w:t>
      </w:r>
      <w:r>
        <w:rPr>
          <w:rFonts w:ascii="Arial" w:hAnsi="Arial" w:cs="Arial"/>
          <w:color w:val="000000"/>
          <w:sz w:val="22"/>
          <w:szCs w:val="22"/>
        </w:rPr>
        <w:t>ors…</w:t>
      </w:r>
      <w:r w:rsidRPr="00BB4DF8">
        <w:rPr>
          <w:rFonts w:ascii="Arial" w:hAnsi="Arial" w:cs="Arial"/>
          <w:color w:val="000000"/>
          <w:sz w:val="22"/>
          <w:szCs w:val="22"/>
        </w:rPr>
        <w:t xml:space="preserve"> PXR</w:t>
      </w:r>
      <w:r>
        <w:rPr>
          <w:rFonts w:ascii="Arial" w:hAnsi="Arial" w:cs="Arial"/>
          <w:color w:val="000000"/>
          <w:sz w:val="22"/>
          <w:szCs w:val="22"/>
        </w:rPr>
        <w:t xml:space="preserve"> alone…</w:t>
      </w:r>
      <w:r w:rsidRPr="00BB4DF8">
        <w:rPr>
          <w:rFonts w:ascii="Arial" w:hAnsi="Arial" w:cs="Arial"/>
          <w:color w:val="000000"/>
          <w:sz w:val="22"/>
          <w:szCs w:val="22"/>
        </w:rPr>
        <w:t xml:space="preserve"> or SRC-1 </w:t>
      </w:r>
      <w:r>
        <w:rPr>
          <w:rFonts w:ascii="Arial" w:hAnsi="Arial" w:cs="Arial"/>
          <w:color w:val="000000"/>
          <w:sz w:val="22"/>
          <w:szCs w:val="22"/>
        </w:rPr>
        <w:t>alone</w:t>
      </w:r>
      <w:r w:rsidRPr="00BB4DF8">
        <w:rPr>
          <w:rFonts w:ascii="Arial" w:hAnsi="Arial" w:cs="Arial"/>
          <w:color w:val="000000"/>
          <w:sz w:val="22"/>
          <w:szCs w:val="22"/>
        </w:rPr>
        <w:t xml:space="preserve">. </w:t>
      </w:r>
    </w:p>
    <w:p w:rsidR="00934D85" w:rsidRPr="001F7DE1" w:rsidRDefault="00934D85" w:rsidP="00CD04C8">
      <w:pPr>
        <w:numPr>
          <w:ilvl w:val="2"/>
          <w:numId w:val="12"/>
        </w:numPr>
        <w:spacing w:before="240"/>
        <w:outlineLvl w:val="0"/>
        <w:rPr>
          <w:rFonts w:ascii="Arial" w:hAnsi="Arial" w:cs="Arial"/>
          <w:sz w:val="22"/>
          <w:szCs w:val="22"/>
        </w:rPr>
      </w:pPr>
      <w:r>
        <w:rPr>
          <w:rFonts w:ascii="Arial" w:hAnsi="Arial" w:cs="Arial"/>
          <w:color w:val="000000"/>
          <w:sz w:val="22"/>
          <w:szCs w:val="22"/>
        </w:rPr>
        <w:t xml:space="preserve">LAB MEDIA:  Figure 3.  </w:t>
      </w:r>
      <w:r w:rsidRPr="007F36F1">
        <w:rPr>
          <w:rFonts w:ascii="Arial" w:hAnsi="Arial" w:cs="Arial"/>
          <w:i/>
          <w:color w:val="0070C0"/>
          <w:sz w:val="22"/>
          <w:szCs w:val="22"/>
        </w:rPr>
        <w:t xml:space="preserve">Editors, please </w:t>
      </w:r>
      <w:r>
        <w:rPr>
          <w:rFonts w:ascii="Arial" w:hAnsi="Arial" w:cs="Arial"/>
          <w:i/>
          <w:color w:val="0070C0"/>
          <w:sz w:val="22"/>
          <w:szCs w:val="22"/>
        </w:rPr>
        <w:t xml:space="preserve">simultaneously </w:t>
      </w:r>
      <w:r w:rsidRPr="007F36F1">
        <w:rPr>
          <w:rFonts w:ascii="Arial" w:hAnsi="Arial" w:cs="Arial"/>
          <w:i/>
          <w:color w:val="0070C0"/>
          <w:sz w:val="22"/>
          <w:szCs w:val="22"/>
        </w:rPr>
        <w:t>highlight the triangle</w:t>
      </w:r>
      <w:r>
        <w:rPr>
          <w:rFonts w:ascii="Arial" w:hAnsi="Arial" w:cs="Arial"/>
          <w:i/>
          <w:color w:val="0070C0"/>
          <w:sz w:val="22"/>
          <w:szCs w:val="22"/>
        </w:rPr>
        <w:t xml:space="preserve"> </w:t>
      </w:r>
      <w:r w:rsidRPr="007F36F1">
        <w:rPr>
          <w:rFonts w:ascii="Arial" w:hAnsi="Arial" w:cs="Arial"/>
          <w:i/>
          <w:color w:val="0070C0"/>
          <w:sz w:val="22"/>
          <w:szCs w:val="22"/>
        </w:rPr>
        <w:t>labeled 1</w:t>
      </w:r>
      <w:r>
        <w:rPr>
          <w:rFonts w:ascii="Arial" w:hAnsi="Arial" w:cs="Arial"/>
          <w:i/>
          <w:color w:val="0070C0"/>
          <w:sz w:val="22"/>
          <w:szCs w:val="22"/>
        </w:rPr>
        <w:t xml:space="preserve"> </w:t>
      </w:r>
      <w:r w:rsidRPr="007F36F1">
        <w:rPr>
          <w:rFonts w:ascii="Arial" w:hAnsi="Arial" w:cs="Arial"/>
          <w:i/>
          <w:color w:val="0070C0"/>
          <w:sz w:val="22"/>
          <w:szCs w:val="22"/>
        </w:rPr>
        <w:t>on the yeast plate</w:t>
      </w:r>
      <w:r>
        <w:rPr>
          <w:rFonts w:ascii="Arial" w:hAnsi="Arial" w:cs="Arial"/>
          <w:i/>
          <w:color w:val="0070C0"/>
          <w:sz w:val="22"/>
          <w:szCs w:val="22"/>
        </w:rPr>
        <w:t>, the bar labeled 1 on the bar graph, and plasmid</w:t>
      </w:r>
      <w:r w:rsidRPr="007F36F1">
        <w:rPr>
          <w:rFonts w:ascii="Arial" w:hAnsi="Arial" w:cs="Arial"/>
          <w:i/>
          <w:color w:val="0070C0"/>
          <w:sz w:val="22"/>
          <w:szCs w:val="22"/>
        </w:rPr>
        <w:t xml:space="preserve"> 1</w:t>
      </w:r>
      <w:r>
        <w:rPr>
          <w:rFonts w:ascii="Arial" w:hAnsi="Arial" w:cs="Arial"/>
          <w:i/>
          <w:color w:val="0070C0"/>
          <w:sz w:val="22"/>
          <w:szCs w:val="22"/>
        </w:rPr>
        <w:t xml:space="preserve"> as “empty vectors”</w:t>
      </w:r>
      <w:r w:rsidRPr="007F36F1">
        <w:rPr>
          <w:rFonts w:ascii="Arial" w:hAnsi="Arial" w:cs="Arial"/>
          <w:i/>
          <w:color w:val="0070C0"/>
          <w:sz w:val="22"/>
          <w:szCs w:val="22"/>
        </w:rPr>
        <w:t xml:space="preserve"> is narrated.</w:t>
      </w:r>
      <w:r>
        <w:rPr>
          <w:rFonts w:ascii="Arial" w:hAnsi="Arial" w:cs="Arial"/>
          <w:i/>
          <w:color w:val="0070C0"/>
          <w:sz w:val="22"/>
          <w:szCs w:val="22"/>
        </w:rPr>
        <w:t xml:space="preserve">  As “PXR” is narrated, simultaneously </w:t>
      </w:r>
      <w:r w:rsidRPr="007F36F1">
        <w:rPr>
          <w:rFonts w:ascii="Arial" w:hAnsi="Arial" w:cs="Arial"/>
          <w:i/>
          <w:color w:val="0070C0"/>
          <w:sz w:val="22"/>
          <w:szCs w:val="22"/>
        </w:rPr>
        <w:t>highlight the triangle</w:t>
      </w:r>
      <w:r>
        <w:rPr>
          <w:rFonts w:ascii="Arial" w:hAnsi="Arial" w:cs="Arial"/>
          <w:i/>
          <w:color w:val="0070C0"/>
          <w:sz w:val="22"/>
          <w:szCs w:val="22"/>
        </w:rPr>
        <w:t xml:space="preserve"> </w:t>
      </w:r>
      <w:r w:rsidRPr="007F36F1">
        <w:rPr>
          <w:rFonts w:ascii="Arial" w:hAnsi="Arial" w:cs="Arial"/>
          <w:i/>
          <w:color w:val="0070C0"/>
          <w:sz w:val="22"/>
          <w:szCs w:val="22"/>
        </w:rPr>
        <w:t xml:space="preserve">labeled </w:t>
      </w:r>
      <w:r>
        <w:rPr>
          <w:rFonts w:ascii="Arial" w:hAnsi="Arial" w:cs="Arial"/>
          <w:i/>
          <w:color w:val="0070C0"/>
          <w:sz w:val="22"/>
          <w:szCs w:val="22"/>
        </w:rPr>
        <w:t xml:space="preserve">2 </w:t>
      </w:r>
      <w:r w:rsidRPr="007F36F1">
        <w:rPr>
          <w:rFonts w:ascii="Arial" w:hAnsi="Arial" w:cs="Arial"/>
          <w:i/>
          <w:color w:val="0070C0"/>
          <w:sz w:val="22"/>
          <w:szCs w:val="22"/>
        </w:rPr>
        <w:t>on the yeast plate</w:t>
      </w:r>
      <w:r>
        <w:rPr>
          <w:rFonts w:ascii="Arial" w:hAnsi="Arial" w:cs="Arial"/>
          <w:i/>
          <w:color w:val="0070C0"/>
          <w:sz w:val="22"/>
          <w:szCs w:val="22"/>
        </w:rPr>
        <w:t>, the bar labeled 2 on the bar graph, and plasmid</w:t>
      </w:r>
      <w:r w:rsidRPr="007F36F1">
        <w:rPr>
          <w:rFonts w:ascii="Arial" w:hAnsi="Arial" w:cs="Arial"/>
          <w:i/>
          <w:color w:val="0070C0"/>
          <w:sz w:val="22"/>
          <w:szCs w:val="22"/>
        </w:rPr>
        <w:t xml:space="preserve"> </w:t>
      </w:r>
      <w:r>
        <w:rPr>
          <w:rFonts w:ascii="Arial" w:hAnsi="Arial" w:cs="Arial"/>
          <w:i/>
          <w:color w:val="0070C0"/>
          <w:sz w:val="22"/>
          <w:szCs w:val="22"/>
        </w:rPr>
        <w:t xml:space="preserve">2.  As “SRC-1” is narrated, simultaneously </w:t>
      </w:r>
      <w:r w:rsidRPr="007F36F1">
        <w:rPr>
          <w:rFonts w:ascii="Arial" w:hAnsi="Arial" w:cs="Arial"/>
          <w:i/>
          <w:color w:val="0070C0"/>
          <w:sz w:val="22"/>
          <w:szCs w:val="22"/>
        </w:rPr>
        <w:t>highlight the triangle</w:t>
      </w:r>
      <w:r>
        <w:rPr>
          <w:rFonts w:ascii="Arial" w:hAnsi="Arial" w:cs="Arial"/>
          <w:i/>
          <w:color w:val="0070C0"/>
          <w:sz w:val="22"/>
          <w:szCs w:val="22"/>
        </w:rPr>
        <w:t xml:space="preserve"> </w:t>
      </w:r>
      <w:r w:rsidRPr="007F36F1">
        <w:rPr>
          <w:rFonts w:ascii="Arial" w:hAnsi="Arial" w:cs="Arial"/>
          <w:i/>
          <w:color w:val="0070C0"/>
          <w:sz w:val="22"/>
          <w:szCs w:val="22"/>
        </w:rPr>
        <w:t xml:space="preserve">labeled </w:t>
      </w:r>
      <w:r>
        <w:rPr>
          <w:rFonts w:ascii="Arial" w:hAnsi="Arial" w:cs="Arial"/>
          <w:i/>
          <w:color w:val="0070C0"/>
          <w:sz w:val="22"/>
          <w:szCs w:val="22"/>
        </w:rPr>
        <w:t xml:space="preserve">3 </w:t>
      </w:r>
      <w:r w:rsidRPr="007F36F1">
        <w:rPr>
          <w:rFonts w:ascii="Arial" w:hAnsi="Arial" w:cs="Arial"/>
          <w:i/>
          <w:color w:val="0070C0"/>
          <w:sz w:val="22"/>
          <w:szCs w:val="22"/>
        </w:rPr>
        <w:t>on the yeast plate</w:t>
      </w:r>
      <w:r>
        <w:rPr>
          <w:rFonts w:ascii="Arial" w:hAnsi="Arial" w:cs="Arial"/>
          <w:i/>
          <w:color w:val="0070C0"/>
          <w:sz w:val="22"/>
          <w:szCs w:val="22"/>
        </w:rPr>
        <w:t>, the bar labeled 3 on the bar graph, and plasmid</w:t>
      </w:r>
      <w:r w:rsidRPr="007F36F1">
        <w:rPr>
          <w:rFonts w:ascii="Arial" w:hAnsi="Arial" w:cs="Arial"/>
          <w:i/>
          <w:color w:val="0070C0"/>
          <w:sz w:val="22"/>
          <w:szCs w:val="22"/>
        </w:rPr>
        <w:t xml:space="preserve"> </w:t>
      </w:r>
      <w:r>
        <w:rPr>
          <w:rFonts w:ascii="Arial" w:hAnsi="Arial" w:cs="Arial"/>
          <w:i/>
          <w:color w:val="0070C0"/>
          <w:sz w:val="22"/>
          <w:szCs w:val="22"/>
        </w:rPr>
        <w:t>3.</w:t>
      </w:r>
    </w:p>
    <w:p w:rsidR="00934D85" w:rsidRPr="00CD04C8" w:rsidRDefault="00934D85" w:rsidP="00CD04C8">
      <w:pPr>
        <w:numPr>
          <w:ilvl w:val="1"/>
          <w:numId w:val="12"/>
        </w:numPr>
        <w:spacing w:before="240"/>
        <w:outlineLvl w:val="0"/>
        <w:rPr>
          <w:rFonts w:ascii="Arial" w:hAnsi="Arial" w:cs="Arial"/>
          <w:sz w:val="22"/>
          <w:szCs w:val="22"/>
        </w:rPr>
      </w:pPr>
      <w:r>
        <w:rPr>
          <w:rFonts w:ascii="Arial" w:hAnsi="Arial" w:cs="Arial"/>
          <w:color w:val="000000"/>
          <w:sz w:val="22"/>
          <w:szCs w:val="22"/>
        </w:rPr>
        <w:t>Ke</w:t>
      </w:r>
      <w:r w:rsidRPr="00CD04C8">
        <w:rPr>
          <w:rFonts w:ascii="Arial" w:hAnsi="Arial" w:cs="Arial"/>
          <w:color w:val="000000"/>
          <w:sz w:val="22"/>
          <w:szCs w:val="22"/>
        </w:rPr>
        <w:t xml:space="preserve">toconazole disrupts PXR and SRC-1 interactions in yeast since all the colonies from the replica filter were </w:t>
      </w:r>
      <w:r>
        <w:rPr>
          <w:rFonts w:ascii="Arial" w:hAnsi="Arial" w:cs="Arial"/>
          <w:color w:val="000000"/>
          <w:sz w:val="22"/>
          <w:szCs w:val="22"/>
        </w:rPr>
        <w:t xml:space="preserve">white, </w:t>
      </w:r>
      <w:r w:rsidRPr="00CD04C8">
        <w:rPr>
          <w:rFonts w:ascii="Arial" w:hAnsi="Arial" w:cs="Arial"/>
          <w:color w:val="000000"/>
          <w:sz w:val="22"/>
          <w:szCs w:val="22"/>
        </w:rPr>
        <w:t>which was also shown by the significantly reduced</w:t>
      </w:r>
      <w:r>
        <w:rPr>
          <w:rFonts w:ascii="Arial" w:hAnsi="Arial" w:cs="Arial"/>
          <w:color w:val="000000"/>
          <w:sz w:val="22"/>
          <w:szCs w:val="22"/>
        </w:rPr>
        <w:t xml:space="preserve"> beta</w:t>
      </w:r>
      <w:r w:rsidRPr="00CD04C8">
        <w:rPr>
          <w:rFonts w:ascii="Arial" w:hAnsi="Arial" w:cs="Arial"/>
          <w:color w:val="000000"/>
          <w:sz w:val="22"/>
          <w:szCs w:val="22"/>
        </w:rPr>
        <w:t>-galactosidase activity by liquid enzymatic assays</w:t>
      </w:r>
      <w:r>
        <w:rPr>
          <w:rFonts w:ascii="Arial" w:hAnsi="Arial" w:cs="Arial"/>
          <w:color w:val="000000"/>
          <w:sz w:val="22"/>
          <w:szCs w:val="22"/>
        </w:rPr>
        <w:t>.</w:t>
      </w:r>
    </w:p>
    <w:p w:rsidR="00934D85" w:rsidRPr="00CD04C8" w:rsidRDefault="00934D85" w:rsidP="00CD04C8">
      <w:pPr>
        <w:numPr>
          <w:ilvl w:val="2"/>
          <w:numId w:val="12"/>
        </w:numPr>
        <w:spacing w:before="240"/>
        <w:outlineLvl w:val="0"/>
        <w:rPr>
          <w:rFonts w:ascii="Arial" w:hAnsi="Arial" w:cs="Arial"/>
          <w:sz w:val="22"/>
          <w:szCs w:val="22"/>
        </w:rPr>
      </w:pPr>
      <w:r>
        <w:rPr>
          <w:rFonts w:ascii="Arial" w:hAnsi="Arial" w:cs="Arial"/>
          <w:color w:val="000000"/>
          <w:sz w:val="22"/>
          <w:szCs w:val="22"/>
        </w:rPr>
        <w:t xml:space="preserve">LAB MEDIA:  </w:t>
      </w:r>
      <w:r w:rsidRPr="00380CBB">
        <w:rPr>
          <w:rFonts w:ascii="Arial" w:hAnsi="Arial" w:cs="Arial"/>
          <w:color w:val="000000"/>
          <w:sz w:val="22"/>
          <w:szCs w:val="22"/>
        </w:rPr>
        <w:t>Figure 4A</w:t>
      </w:r>
      <w:r>
        <w:rPr>
          <w:rFonts w:ascii="Arial" w:hAnsi="Arial" w:cs="Arial"/>
          <w:color w:val="000000"/>
          <w:sz w:val="22"/>
          <w:szCs w:val="22"/>
        </w:rPr>
        <w:t xml:space="preserve">.  </w:t>
      </w:r>
      <w:r w:rsidRPr="007F36F1">
        <w:rPr>
          <w:rFonts w:ascii="Arial" w:hAnsi="Arial" w:cs="Arial"/>
          <w:i/>
          <w:color w:val="0070C0"/>
          <w:sz w:val="22"/>
          <w:szCs w:val="22"/>
        </w:rPr>
        <w:t>Editors, please</w:t>
      </w:r>
      <w:r>
        <w:rPr>
          <w:rFonts w:ascii="Arial" w:hAnsi="Arial" w:cs="Arial"/>
          <w:i/>
          <w:color w:val="0070C0"/>
          <w:sz w:val="22"/>
          <w:szCs w:val="22"/>
        </w:rPr>
        <w:t xml:space="preserve"> highlight the triangle labeled 2 in the left panel as the first part of the sentence is narrated and the bar labeled 2 in the right panel as the second part of the sentence is narrated.</w:t>
      </w:r>
    </w:p>
    <w:p w:rsidR="00934D85" w:rsidRPr="00CD04C8" w:rsidRDefault="00934D85" w:rsidP="00CD04C8">
      <w:pPr>
        <w:numPr>
          <w:ilvl w:val="1"/>
          <w:numId w:val="12"/>
        </w:numPr>
        <w:spacing w:before="240"/>
        <w:outlineLvl w:val="0"/>
        <w:rPr>
          <w:rFonts w:ascii="Arial" w:hAnsi="Arial" w:cs="Arial"/>
          <w:sz w:val="22"/>
          <w:szCs w:val="22"/>
        </w:rPr>
      </w:pPr>
      <w:r>
        <w:rPr>
          <w:rFonts w:ascii="Arial" w:hAnsi="Arial" w:cs="Arial"/>
          <w:color w:val="000000"/>
          <w:sz w:val="22"/>
          <w:szCs w:val="22"/>
        </w:rPr>
        <w:t xml:space="preserve">When </w:t>
      </w:r>
      <w:r w:rsidRPr="00CD04C8">
        <w:rPr>
          <w:rFonts w:ascii="Arial" w:hAnsi="Arial" w:cs="Arial"/>
          <w:color w:val="000000"/>
          <w:sz w:val="22"/>
          <w:szCs w:val="22"/>
        </w:rPr>
        <w:t xml:space="preserve">yeast transformations </w:t>
      </w:r>
      <w:r>
        <w:rPr>
          <w:rFonts w:ascii="Arial" w:hAnsi="Arial" w:cs="Arial"/>
          <w:color w:val="000000"/>
          <w:sz w:val="22"/>
          <w:szCs w:val="22"/>
        </w:rPr>
        <w:t xml:space="preserve">were performed </w:t>
      </w:r>
      <w:r w:rsidRPr="00CD04C8">
        <w:rPr>
          <w:rFonts w:ascii="Arial" w:hAnsi="Arial" w:cs="Arial"/>
          <w:color w:val="000000"/>
          <w:sz w:val="22"/>
          <w:szCs w:val="22"/>
        </w:rPr>
        <w:t>with SRC-1</w:t>
      </w:r>
      <w:r>
        <w:rPr>
          <w:rFonts w:ascii="Arial" w:hAnsi="Arial" w:cs="Arial"/>
          <w:color w:val="000000"/>
          <w:sz w:val="22"/>
          <w:szCs w:val="22"/>
        </w:rPr>
        <w:t xml:space="preserve"> on the PXR double mutant, it revealed that </w:t>
      </w:r>
      <w:r w:rsidRPr="00CD04C8">
        <w:rPr>
          <w:rFonts w:ascii="Arial" w:hAnsi="Arial" w:cs="Arial"/>
          <w:color w:val="000000"/>
          <w:sz w:val="22"/>
          <w:szCs w:val="22"/>
        </w:rPr>
        <w:t>the colonies exposed to ketoconazole still retain LacZ expression</w:t>
      </w:r>
      <w:r>
        <w:rPr>
          <w:rFonts w:ascii="Arial" w:hAnsi="Arial" w:cs="Arial"/>
          <w:color w:val="000000"/>
          <w:sz w:val="22"/>
          <w:szCs w:val="22"/>
        </w:rPr>
        <w:t>.  This is similar to previous studies in this laboratory that showed</w:t>
      </w:r>
      <w:r w:rsidRPr="00CD04C8">
        <w:rPr>
          <w:rFonts w:ascii="Arial" w:hAnsi="Arial" w:cs="Arial"/>
          <w:color w:val="000000"/>
          <w:sz w:val="22"/>
          <w:szCs w:val="22"/>
        </w:rPr>
        <w:t xml:space="preserve"> </w:t>
      </w:r>
      <w:r>
        <w:rPr>
          <w:rFonts w:ascii="Arial" w:hAnsi="Arial" w:cs="Arial"/>
          <w:color w:val="000000"/>
          <w:sz w:val="22"/>
          <w:szCs w:val="22"/>
        </w:rPr>
        <w:t>the same</w:t>
      </w:r>
      <w:r w:rsidRPr="00CD04C8">
        <w:rPr>
          <w:rFonts w:ascii="Arial" w:hAnsi="Arial" w:cs="Arial"/>
          <w:color w:val="000000"/>
          <w:sz w:val="22"/>
          <w:szCs w:val="22"/>
        </w:rPr>
        <w:t xml:space="preserve"> PXR mutant can be activated by a strong ligand but is immune to the antagonistic effects of ketoconazole</w:t>
      </w:r>
      <w:r>
        <w:rPr>
          <w:rFonts w:ascii="Arial" w:hAnsi="Arial" w:cs="Arial"/>
          <w:color w:val="000000"/>
          <w:sz w:val="22"/>
          <w:szCs w:val="22"/>
        </w:rPr>
        <w:t xml:space="preserve"> </w:t>
      </w:r>
      <w:r w:rsidRPr="00CD04C8">
        <w:rPr>
          <w:rFonts w:ascii="Arial" w:hAnsi="Arial" w:cs="Arial"/>
          <w:color w:val="000000"/>
          <w:sz w:val="22"/>
          <w:szCs w:val="22"/>
        </w:rPr>
        <w:t>in mammalian assays.</w:t>
      </w:r>
    </w:p>
    <w:p w:rsidR="00934D85" w:rsidRPr="00CD04C8" w:rsidRDefault="00934D85" w:rsidP="00CD04C8">
      <w:pPr>
        <w:numPr>
          <w:ilvl w:val="2"/>
          <w:numId w:val="12"/>
        </w:numPr>
        <w:spacing w:before="240"/>
        <w:outlineLvl w:val="0"/>
        <w:rPr>
          <w:rFonts w:ascii="Arial" w:hAnsi="Arial" w:cs="Arial"/>
          <w:sz w:val="22"/>
          <w:szCs w:val="22"/>
        </w:rPr>
      </w:pPr>
      <w:r>
        <w:rPr>
          <w:rFonts w:ascii="Arial" w:hAnsi="Arial" w:cs="Arial"/>
          <w:color w:val="000000"/>
          <w:sz w:val="22"/>
          <w:szCs w:val="22"/>
        </w:rPr>
        <w:t xml:space="preserve">LAB MEDIA:  </w:t>
      </w:r>
      <w:r w:rsidRPr="00552E4D">
        <w:rPr>
          <w:rFonts w:ascii="Arial" w:hAnsi="Arial" w:cs="Arial"/>
          <w:color w:val="000000"/>
          <w:sz w:val="22"/>
          <w:szCs w:val="22"/>
        </w:rPr>
        <w:t>Figure 4B</w:t>
      </w:r>
      <w:r>
        <w:rPr>
          <w:rFonts w:ascii="Arial" w:hAnsi="Arial" w:cs="Arial"/>
          <w:color w:val="000000"/>
          <w:sz w:val="22"/>
          <w:szCs w:val="22"/>
        </w:rPr>
        <w:t xml:space="preserve">.  </w:t>
      </w:r>
      <w:r w:rsidRPr="00552E4D">
        <w:rPr>
          <w:rFonts w:ascii="Arial" w:hAnsi="Arial" w:cs="Arial"/>
          <w:i/>
          <w:color w:val="0070C0"/>
          <w:sz w:val="22"/>
          <w:szCs w:val="22"/>
        </w:rPr>
        <w:t>Edi</w:t>
      </w:r>
      <w:r>
        <w:rPr>
          <w:rFonts w:ascii="Arial" w:hAnsi="Arial" w:cs="Arial"/>
          <w:i/>
          <w:color w:val="0070C0"/>
          <w:sz w:val="22"/>
          <w:szCs w:val="22"/>
        </w:rPr>
        <w:t>tors, please highlight triangle 4 and bar</w:t>
      </w:r>
      <w:r w:rsidRPr="00552E4D">
        <w:rPr>
          <w:rFonts w:ascii="Arial" w:hAnsi="Arial" w:cs="Arial"/>
          <w:i/>
          <w:color w:val="0070C0"/>
          <w:sz w:val="22"/>
          <w:szCs w:val="22"/>
        </w:rPr>
        <w:t xml:space="preserve"> 4 as the 1</w:t>
      </w:r>
      <w:r w:rsidRPr="00552E4D">
        <w:rPr>
          <w:rFonts w:ascii="Arial" w:hAnsi="Arial" w:cs="Arial"/>
          <w:i/>
          <w:color w:val="0070C0"/>
          <w:sz w:val="22"/>
          <w:szCs w:val="22"/>
          <w:vertAlign w:val="superscript"/>
        </w:rPr>
        <w:t>st</w:t>
      </w:r>
      <w:r w:rsidRPr="00552E4D">
        <w:rPr>
          <w:rFonts w:ascii="Arial" w:hAnsi="Arial" w:cs="Arial"/>
          <w:i/>
          <w:color w:val="0070C0"/>
          <w:sz w:val="22"/>
          <w:szCs w:val="22"/>
        </w:rPr>
        <w:t xml:space="preserve"> sentence is narrated.</w:t>
      </w:r>
    </w:p>
    <w:p w:rsidR="00934D85" w:rsidRPr="00FB038C" w:rsidRDefault="00934D85" w:rsidP="00CE10F2">
      <w:pPr>
        <w:jc w:val="both"/>
        <w:outlineLvl w:val="0"/>
        <w:rPr>
          <w:rFonts w:ascii="Helvetica" w:hAnsi="Helvetica" w:cs="Arial"/>
          <w:sz w:val="22"/>
          <w:szCs w:val="24"/>
        </w:rPr>
      </w:pPr>
    </w:p>
    <w:p w:rsidR="00934D85" w:rsidRPr="00FB038C" w:rsidRDefault="00934D85" w:rsidP="00CE10F2">
      <w:pPr>
        <w:tabs>
          <w:tab w:val="left" w:pos="900"/>
        </w:tabs>
        <w:ind w:left="360"/>
        <w:rPr>
          <w:rFonts w:ascii="Helvetica" w:hAnsi="Helvetica"/>
          <w:i/>
          <w:sz w:val="22"/>
          <w:lang w:eastAsia="zh-TW"/>
        </w:rPr>
      </w:pPr>
    </w:p>
    <w:p w:rsidR="00934D85" w:rsidRPr="00FB038C" w:rsidRDefault="00934D85"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sidRPr="00FB038C">
        <w:rPr>
          <w:rFonts w:ascii="Helvetica" w:hAnsi="Helvetica"/>
          <w:b/>
          <w:sz w:val="20"/>
          <w:u w:val="single"/>
          <w:lang w:eastAsia="zh-TW"/>
        </w:rPr>
        <w:t>INSTRUCTIONS FOR AUTHORS:</w:t>
      </w:r>
    </w:p>
    <w:p w:rsidR="00934D85" w:rsidRDefault="00934D85"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w:t>
      </w:r>
      <w:r>
        <w:rPr>
          <w:rFonts w:ascii="Helvetica" w:hAnsi="Helvetica"/>
          <w:sz w:val="20"/>
          <w:lang w:eastAsia="zh-TW"/>
        </w:rPr>
        <w:t>ensure that the representative results narration is appropriate and correctly describes your images, movies, or figures</w:t>
      </w:r>
      <w:r w:rsidRPr="00FB038C">
        <w:rPr>
          <w:rFonts w:ascii="Helvetica" w:hAnsi="Helvetica"/>
          <w:sz w:val="20"/>
          <w:lang w:eastAsia="zh-TW"/>
        </w:rPr>
        <w:t xml:space="preserve">.  </w:t>
      </w:r>
      <w:r>
        <w:rPr>
          <w:rFonts w:ascii="Helvetica" w:hAnsi="Helvetica"/>
          <w:sz w:val="20"/>
          <w:lang w:eastAsia="zh-TW"/>
        </w:rPr>
        <w:t xml:space="preserve">Our editors have ensured that the results are written in our format.   </w:t>
      </w:r>
    </w:p>
    <w:p w:rsidR="00934D85" w:rsidRDefault="00934D85"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934D85" w:rsidRPr="00FB038C" w:rsidRDefault="00934D85"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rsidR="00934D85" w:rsidRPr="00FB038C" w:rsidDel="0049479B" w:rsidRDefault="00934D85"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934D85" w:rsidRPr="00FB038C" w:rsidRDefault="00934D85"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rsidR="00934D85" w:rsidRPr="00FB038C" w:rsidDel="0049479B" w:rsidRDefault="00934D85"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934D85" w:rsidRPr="00FB038C" w:rsidRDefault="00934D85"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Below is an example of results text:</w:t>
      </w:r>
    </w:p>
    <w:p w:rsidR="00934D85" w:rsidRPr="00FB038C" w:rsidRDefault="00934D85"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934D85" w:rsidRPr="00FB038C" w:rsidRDefault="00934D85"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FB038C">
        <w:rPr>
          <w:rFonts w:ascii="Helvetica" w:hAnsi="Helvetica"/>
          <w:sz w:val="20"/>
          <w:lang w:eastAsia="zh-TW"/>
        </w:rPr>
        <w:t>EXAMPLE REPRESENTATIVE RESULTS</w:t>
      </w:r>
    </w:p>
    <w:p w:rsidR="00934D85" w:rsidRPr="00FB038C" w:rsidRDefault="00934D85"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934D85" w:rsidRPr="00FB038C" w:rsidRDefault="00934D85"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5.  </w:t>
      </w:r>
      <w:r>
        <w:rPr>
          <w:rFonts w:ascii="Helvetica" w:hAnsi="Helvetica"/>
          <w:sz w:val="20"/>
          <w:lang w:eastAsia="zh-TW"/>
        </w:rPr>
        <w:t>Evaluation of Morpholino Injection and Knockdown</w:t>
      </w:r>
    </w:p>
    <w:p w:rsidR="00934D85" w:rsidRPr="00FB038C" w:rsidRDefault="00934D85"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5.1   Representative results of both morpholino injection and mRNA injection are shown here. The    </w:t>
      </w:r>
    </w:p>
    <w:p w:rsidR="00934D85" w:rsidRPr="00FB038C" w:rsidRDefault="00934D85"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lang w:eastAsia="zh-TW"/>
        </w:rPr>
        <w:t xml:space="preserve">        uninjected control at 48 hours post fertilization looks normal, as </w:t>
      </w:r>
      <w:r w:rsidRPr="00FB038C">
        <w:rPr>
          <w:rFonts w:ascii="Helvetica" w:hAnsi="Helvetica"/>
          <w:sz w:val="20"/>
        </w:rPr>
        <w:t xml:space="preserve">expected </w:t>
      </w:r>
    </w:p>
    <w:p w:rsidR="00934D85" w:rsidRPr="00FB038C" w:rsidRDefault="00934D85"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rPr>
        <w:t xml:space="preserve">        -LAB MEDIA: 0123_PIname_Figure1.tif  (Replace 0123 with your jove video #)</w:t>
      </w:r>
    </w:p>
    <w:p w:rsidR="00934D85" w:rsidRPr="00FB038C" w:rsidRDefault="00934D85"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934D85" w:rsidRPr="00FB038C" w:rsidRDefault="00934D85"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FB038C">
        <w:rPr>
          <w:rFonts w:ascii="Helvetica" w:hAnsi="Helvetica"/>
          <w:sz w:val="20"/>
        </w:rPr>
        <w:t>5.2   However, embryos injected with the morpholino heg_e3i3_egfr1, which knocks down Heg isoforms</w:t>
      </w:r>
    </w:p>
    <w:p w:rsidR="00934D85" w:rsidRPr="00FB038C" w:rsidRDefault="00934D85"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 xml:space="preserve">                     containing the first of two EGF-like repeats, exhibit brain edema.</w:t>
      </w:r>
    </w:p>
    <w:p w:rsidR="00934D85" w:rsidRPr="00FB038C" w:rsidRDefault="00934D85"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ab/>
        <w:t xml:space="preserve">        -LAB MEDIA: 0123_PIname_Figure2.tif</w:t>
      </w:r>
      <w:r w:rsidRPr="00FB038C">
        <w:rPr>
          <w:rFonts w:ascii="Helvetica" w:hAnsi="Helvetica"/>
          <w:sz w:val="20"/>
        </w:rPr>
        <w:tab/>
      </w:r>
    </w:p>
    <w:p w:rsidR="00934D85" w:rsidRPr="00FB038C" w:rsidRDefault="00934D85"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934D85" w:rsidRPr="00FB038C" w:rsidRDefault="00934D85"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FB038C">
        <w:rPr>
          <w:rFonts w:ascii="Helvetica" w:hAnsi="Helvetica"/>
          <w:sz w:val="20"/>
        </w:rPr>
        <w:t xml:space="preserve">5.3   Injection of heart of glass mRNA also produced an obvious phenotype. </w:t>
      </w:r>
      <w:r w:rsidRPr="00FB038C">
        <w:rPr>
          <w:rFonts w:ascii="Helvetica" w:hAnsi="Helvetica"/>
          <w:sz w:val="20"/>
          <w:lang w:eastAsia="zh-TW"/>
        </w:rPr>
        <w:t xml:space="preserve">At 24 hours post fertilization, </w:t>
      </w:r>
    </w:p>
    <w:p w:rsidR="00934D85" w:rsidRPr="00FB038C" w:rsidRDefault="00934D85"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the heads of the uninjected controls look normal </w:t>
      </w:r>
    </w:p>
    <w:p w:rsidR="00934D85" w:rsidRPr="00FB038C" w:rsidRDefault="00934D85"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-LAB MEDIA: 0123_PIname_Figure3.tif</w:t>
      </w:r>
    </w:p>
    <w:p w:rsidR="00934D85" w:rsidRPr="00FB038C" w:rsidRDefault="00934D85"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rsidR="00934D85" w:rsidRPr="00FB038C" w:rsidRDefault="00934D85"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5.4   Conversely, some of the embryos injected with the mRNA exhibit cyclopia     </w:t>
      </w:r>
    </w:p>
    <w:p w:rsidR="00934D85" w:rsidRPr="00FB038C" w:rsidRDefault="00934D85"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                     -LAB MEDIA: 0123_PIname_Figure4.jpg</w:t>
      </w:r>
    </w:p>
    <w:p w:rsidR="00934D85" w:rsidRPr="00FB038C" w:rsidRDefault="00934D85"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934D85" w:rsidRDefault="00934D85"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FB038C">
        <w:rPr>
          <w:rFonts w:ascii="Helvetica" w:hAnsi="Helvetica"/>
          <w:b/>
          <w:sz w:val="20"/>
          <w:lang w:eastAsia="zh-TW"/>
        </w:rPr>
        <w:t>Please visit the following URL to see an example of how the results will look when complete:</w:t>
      </w:r>
    </w:p>
    <w:p w:rsidR="00934D85" w:rsidRDefault="00934D85"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sz w:val="22"/>
          <w:szCs w:val="22"/>
        </w:rPr>
      </w:pPr>
      <w:hyperlink r:id="rId10" w:tgtFrame="_blank" w:history="1">
        <w:r w:rsidRPr="00EC3813">
          <w:rPr>
            <w:rStyle w:val="Hyperlink"/>
            <w:rFonts w:ascii="Arial" w:hAnsi="Arial" w:cs="Arial"/>
            <w:color w:val="auto"/>
            <w:sz w:val="22"/>
            <w:szCs w:val="22"/>
            <w:highlight w:val="lightGray"/>
            <w:shd w:val="clear" w:color="auto" w:fill="FFFFFF"/>
          </w:rPr>
          <w:t>http://www.jove.com/video/1597/results-example-mably?access=ksw0bprj</w:t>
        </w:r>
      </w:hyperlink>
    </w:p>
    <w:p w:rsidR="00934D85" w:rsidRPr="00EC3813" w:rsidRDefault="00934D85"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b/>
          <w:sz w:val="22"/>
          <w:szCs w:val="22"/>
          <w:lang w:eastAsia="zh-TW"/>
        </w:rPr>
      </w:pPr>
    </w:p>
    <w:p w:rsidR="00934D85" w:rsidRPr="00FB038C" w:rsidRDefault="00934D85" w:rsidP="00CE10F2">
      <w:pPr>
        <w:ind w:left="360"/>
        <w:rPr>
          <w:rFonts w:ascii="Helvetica" w:hAnsi="Helvetica"/>
          <w:sz w:val="22"/>
          <w:lang w:eastAsia="zh-TW"/>
        </w:rPr>
      </w:pPr>
    </w:p>
    <w:p w:rsidR="00934D85" w:rsidRPr="00FB038C" w:rsidRDefault="00934D85" w:rsidP="00CE10F2">
      <w:pPr>
        <w:spacing w:line="480" w:lineRule="auto"/>
        <w:ind w:left="792"/>
        <w:rPr>
          <w:rFonts w:ascii="Helvetica" w:hAnsi="Helvetica"/>
          <w:b/>
          <w:sz w:val="22"/>
          <w:lang w:eastAsia="zh-TW"/>
        </w:rPr>
      </w:pPr>
    </w:p>
    <w:p w:rsidR="00934D85" w:rsidRPr="00103DE1" w:rsidRDefault="00934D85" w:rsidP="00CE10F2">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934D85" w:rsidRDefault="00934D85" w:rsidP="00A36400">
      <w:pPr>
        <w:numPr>
          <w:ilvl w:val="1"/>
          <w:numId w:val="12"/>
        </w:numPr>
        <w:spacing w:before="240"/>
        <w:outlineLvl w:val="0"/>
        <w:rPr>
          <w:rFonts w:ascii="Helvetica" w:hAnsi="Helvetica" w:cs="Arial"/>
          <w:sz w:val="22"/>
          <w:szCs w:val="24"/>
        </w:rPr>
      </w:pPr>
      <w:r w:rsidRPr="00A36400">
        <w:rPr>
          <w:rFonts w:ascii="Helvetica" w:hAnsi="Helvetica" w:cs="Arial"/>
          <w:b/>
          <w:sz w:val="22"/>
          <w:szCs w:val="24"/>
        </w:rPr>
        <w:t>Hao Li:</w:t>
      </w:r>
      <w:r>
        <w:rPr>
          <w:rFonts w:ascii="Helvetica" w:hAnsi="Helvetica" w:cs="Arial"/>
          <w:sz w:val="22"/>
          <w:szCs w:val="24"/>
        </w:rPr>
        <w:t xml:space="preserve">  </w:t>
      </w:r>
      <w:r w:rsidRPr="00103DE1">
        <w:rPr>
          <w:rFonts w:ascii="Helvetica" w:hAnsi="Helvetica" w:cs="Arial"/>
          <w:sz w:val="22"/>
          <w:szCs w:val="24"/>
        </w:rPr>
        <w:t>After watching this video, you should have a good under</w:t>
      </w:r>
      <w:r>
        <w:rPr>
          <w:rFonts w:ascii="Helvetica" w:hAnsi="Helvetica" w:cs="Arial"/>
          <w:sz w:val="22"/>
          <w:szCs w:val="24"/>
        </w:rPr>
        <w:t>standing of how to perform a careful and well executed yeast two-hybrid assay and the necessary modifications required for the study of small molecular binding residues on proteins</w:t>
      </w:r>
      <w:r w:rsidRPr="00103DE1">
        <w:rPr>
          <w:rFonts w:ascii="Helvetica" w:hAnsi="Helvetica" w:cs="Arial"/>
          <w:sz w:val="22"/>
          <w:szCs w:val="24"/>
        </w:rPr>
        <w:t>.</w:t>
      </w:r>
    </w:p>
    <w:p w:rsidR="00934D85" w:rsidRPr="00103DE1" w:rsidRDefault="00934D85" w:rsidP="0038567A">
      <w:pPr>
        <w:numPr>
          <w:ilvl w:val="2"/>
          <w:numId w:val="12"/>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Hao speaks toward camera, interview style</w:t>
      </w:r>
    </w:p>
    <w:p w:rsidR="00934D85" w:rsidRDefault="00934D85" w:rsidP="0038567A">
      <w:pPr>
        <w:numPr>
          <w:ilvl w:val="1"/>
          <w:numId w:val="12"/>
        </w:numPr>
        <w:spacing w:before="240"/>
        <w:outlineLvl w:val="0"/>
        <w:rPr>
          <w:rFonts w:ascii="Helvetica" w:hAnsi="Helvetica" w:cs="Arial"/>
          <w:sz w:val="22"/>
          <w:szCs w:val="24"/>
        </w:rPr>
      </w:pPr>
      <w:r w:rsidRPr="00A36400">
        <w:rPr>
          <w:rFonts w:ascii="Helvetica" w:hAnsi="Helvetica" w:cs="Arial"/>
          <w:b/>
          <w:sz w:val="22"/>
          <w:szCs w:val="24"/>
        </w:rPr>
        <w:t>Hao Li:</w:t>
      </w:r>
      <w:r>
        <w:rPr>
          <w:rFonts w:ascii="Helvetica" w:hAnsi="Helvetica" w:cs="Arial"/>
          <w:sz w:val="22"/>
          <w:szCs w:val="24"/>
        </w:rPr>
        <w:t xml:space="preserve">  </w:t>
      </w:r>
      <w:r w:rsidRPr="00103DE1">
        <w:rPr>
          <w:rFonts w:ascii="Helvetica" w:hAnsi="Helvetica" w:cs="Arial"/>
          <w:sz w:val="22"/>
          <w:szCs w:val="24"/>
        </w:rPr>
        <w:t>While attempting this procedure, it’s impo</w:t>
      </w:r>
      <w:r>
        <w:rPr>
          <w:rFonts w:ascii="Helvetica" w:hAnsi="Helvetica" w:cs="Arial"/>
          <w:sz w:val="22"/>
          <w:szCs w:val="24"/>
        </w:rPr>
        <w:t>rtant to remember to obtain a highly diverse library of mutants of your receptor... achieve good transformation efficiency of the Y2H plasmids… develop near identical replicas of the filter in plates with or without drugs… and finally perform accurate visual and biochemical inspection for LacZ detection</w:t>
      </w:r>
      <w:r w:rsidRPr="00103DE1">
        <w:rPr>
          <w:rFonts w:ascii="Helvetica" w:hAnsi="Helvetica" w:cs="Arial"/>
          <w:sz w:val="22"/>
          <w:szCs w:val="24"/>
        </w:rPr>
        <w:t>.</w:t>
      </w:r>
    </w:p>
    <w:p w:rsidR="00934D85" w:rsidRPr="00103DE1" w:rsidRDefault="00934D85" w:rsidP="0038567A">
      <w:pPr>
        <w:numPr>
          <w:ilvl w:val="2"/>
          <w:numId w:val="12"/>
        </w:numPr>
        <w:spacing w:before="240"/>
        <w:outlineLvl w:val="0"/>
        <w:rPr>
          <w:rFonts w:ascii="Helvetica" w:hAnsi="Helvetica" w:cs="Arial"/>
          <w:sz w:val="22"/>
          <w:szCs w:val="24"/>
        </w:rPr>
      </w:pPr>
      <w:r>
        <w:rPr>
          <w:rFonts w:ascii="Helvetica" w:hAnsi="Helvetica" w:cs="Arial"/>
          <w:b/>
          <w:sz w:val="22"/>
          <w:szCs w:val="24"/>
        </w:rPr>
        <w:t>CU:</w:t>
      </w:r>
      <w:r>
        <w:rPr>
          <w:rFonts w:ascii="Helvetica" w:hAnsi="Helvetica" w:cs="Arial"/>
          <w:sz w:val="22"/>
          <w:szCs w:val="24"/>
        </w:rPr>
        <w:t xml:space="preserve">  Hao speaks toward camera, interview style</w:t>
      </w:r>
    </w:p>
    <w:p w:rsidR="00934D85" w:rsidRPr="00103DE1" w:rsidRDefault="00934D85" w:rsidP="0038567A">
      <w:pPr>
        <w:numPr>
          <w:ilvl w:val="1"/>
          <w:numId w:val="12"/>
        </w:numPr>
        <w:spacing w:before="240"/>
        <w:outlineLvl w:val="0"/>
        <w:rPr>
          <w:rFonts w:ascii="Helvetica" w:hAnsi="Helvetica" w:cs="Arial"/>
          <w:sz w:val="22"/>
          <w:szCs w:val="24"/>
        </w:rPr>
      </w:pPr>
      <w:r w:rsidRPr="00A36400">
        <w:rPr>
          <w:rFonts w:ascii="Helvetica" w:hAnsi="Helvetica" w:cs="Arial"/>
          <w:b/>
          <w:sz w:val="22"/>
          <w:szCs w:val="24"/>
        </w:rPr>
        <w:t>Hao Li:</w:t>
      </w:r>
      <w:r>
        <w:rPr>
          <w:rFonts w:ascii="Helvetica" w:hAnsi="Helvetica" w:cs="Arial"/>
          <w:sz w:val="22"/>
          <w:szCs w:val="24"/>
        </w:rPr>
        <w:t xml:space="preserve">  </w:t>
      </w:r>
      <w:r w:rsidRPr="00103DE1">
        <w:rPr>
          <w:rFonts w:ascii="Helvetica" w:hAnsi="Helvetica" w:cs="Arial"/>
          <w:sz w:val="22"/>
          <w:szCs w:val="24"/>
        </w:rPr>
        <w:t xml:space="preserve">Following this procedure, </w:t>
      </w:r>
      <w:r>
        <w:rPr>
          <w:rFonts w:ascii="Helvetica" w:hAnsi="Helvetica" w:cs="Arial"/>
          <w:sz w:val="22"/>
          <w:szCs w:val="24"/>
        </w:rPr>
        <w:t>other methods like mammalian two-hybrid assays, protein pull-down assays, and in silico docking on homologous models</w:t>
      </w:r>
      <w:r w:rsidRPr="00103DE1">
        <w:rPr>
          <w:rFonts w:ascii="Helvetica" w:hAnsi="Helvetica" w:cs="Arial"/>
          <w:sz w:val="22"/>
          <w:szCs w:val="24"/>
        </w:rPr>
        <w:t xml:space="preserve"> can be performed in order to answer additio</w:t>
      </w:r>
      <w:r>
        <w:rPr>
          <w:rFonts w:ascii="Helvetica" w:hAnsi="Helvetica" w:cs="Arial"/>
          <w:sz w:val="22"/>
          <w:szCs w:val="24"/>
        </w:rPr>
        <w:t>nal questions, like are theses binding residues applicable to proteins in human cells and if so, can a model be made that defines these residues as a pharmacophore.</w:t>
      </w:r>
    </w:p>
    <w:p w:rsidR="00934D85" w:rsidRPr="00103DE1" w:rsidRDefault="00934D85" w:rsidP="0038567A">
      <w:pPr>
        <w:numPr>
          <w:ilvl w:val="2"/>
          <w:numId w:val="12"/>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Hao speaks toward camera, interview style</w:t>
      </w:r>
    </w:p>
    <w:p w:rsidR="00934D85" w:rsidRPr="00FB038C" w:rsidRDefault="00934D85" w:rsidP="00CE10F2">
      <w:pPr>
        <w:jc w:val="both"/>
        <w:rPr>
          <w:rFonts w:ascii="Helvetica" w:hAnsi="Helvetica"/>
          <w:b/>
          <w:sz w:val="22"/>
        </w:rPr>
      </w:pPr>
    </w:p>
    <w:p w:rsidR="00934D85" w:rsidRPr="00FB038C" w:rsidRDefault="00934D85"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934D85" w:rsidRPr="00FB038C" w:rsidRDefault="00934D85">
      <w:pPr>
        <w:pStyle w:val="BodyText"/>
        <w:rPr>
          <w:rFonts w:ascii="Helvetica" w:hAnsi="Helvetica"/>
          <w:i w:val="0"/>
          <w:sz w:val="22"/>
        </w:rPr>
      </w:pPr>
    </w:p>
    <w:p w:rsidR="00934D85" w:rsidRPr="00FB038C" w:rsidRDefault="00934D85"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934D85" w:rsidRPr="00FB038C" w:rsidRDefault="00934D85" w:rsidP="00CE10F2">
      <w:pPr>
        <w:pStyle w:val="BodyText"/>
        <w:outlineLvl w:val="0"/>
        <w:rPr>
          <w:rFonts w:ascii="Helvetica" w:hAnsi="Helvetica"/>
          <w:b/>
          <w:i w:val="0"/>
          <w:sz w:val="22"/>
          <w:u w:val="single"/>
        </w:rPr>
      </w:pPr>
    </w:p>
    <w:p w:rsidR="00934D85" w:rsidRPr="00FB038C" w:rsidRDefault="00934D8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934D85" w:rsidRPr="00FB038C" w:rsidRDefault="00934D8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934D85" w:rsidRPr="00FB038C" w:rsidRDefault="00934D8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934D85" w:rsidRPr="00FB038C" w:rsidRDefault="00934D8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934D85" w:rsidRPr="00FB038C" w:rsidRDefault="00934D8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934D85" w:rsidRPr="00FB038C" w:rsidRDefault="00934D8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.eps,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934D85" w:rsidRPr="00FB038C" w:rsidRDefault="00934D85">
      <w:pPr>
        <w:pStyle w:val="BodyText"/>
        <w:rPr>
          <w:rFonts w:ascii="Helvetica" w:hAnsi="Helvetica"/>
          <w:i w:val="0"/>
          <w:sz w:val="22"/>
        </w:rPr>
      </w:pPr>
    </w:p>
    <w:p w:rsidR="00934D85" w:rsidRPr="00FB038C" w:rsidRDefault="00934D85" w:rsidP="00CE10F2">
      <w:pPr>
        <w:pStyle w:val="BodyText"/>
        <w:outlineLvl w:val="0"/>
        <w:rPr>
          <w:rFonts w:ascii="Helvetica" w:hAnsi="Helvetica"/>
          <w:i w:val="0"/>
          <w:sz w:val="22"/>
        </w:rPr>
      </w:pPr>
      <w:r w:rsidRPr="00FB038C">
        <w:rPr>
          <w:rFonts w:ascii="Helvetica" w:hAnsi="Helvetica"/>
          <w:i w:val="0"/>
          <w:sz w:val="22"/>
        </w:rPr>
        <w:t>Insert your media filenames here.</w:t>
      </w:r>
    </w:p>
    <w:p w:rsidR="00934D85" w:rsidRDefault="00934D85">
      <w:pPr>
        <w:pStyle w:val="BodyText"/>
        <w:rPr>
          <w:rFonts w:ascii="Helvetica" w:hAnsi="Helvetica"/>
          <w:i w:val="0"/>
          <w:sz w:val="22"/>
        </w:rPr>
      </w:pPr>
    </w:p>
    <w:p w:rsidR="00934D85" w:rsidRPr="0065204C" w:rsidRDefault="00934D85" w:rsidP="0065204C">
      <w:pPr>
        <w:pStyle w:val="BodyText"/>
        <w:rPr>
          <w:rFonts w:ascii="Arial" w:hAnsi="Arial" w:cs="Arial"/>
          <w:i w:val="0"/>
          <w:color w:val="000000"/>
          <w:sz w:val="22"/>
          <w:szCs w:val="22"/>
        </w:rPr>
      </w:pPr>
      <w:r w:rsidRPr="0065204C">
        <w:rPr>
          <w:rFonts w:ascii="Helvetica" w:hAnsi="Helvetica"/>
          <w:i w:val="0"/>
          <w:sz w:val="22"/>
        </w:rPr>
        <w:t xml:space="preserve">Figure 1 (SchematicFig) </w:t>
      </w:r>
    </w:p>
    <w:p w:rsidR="00934D85" w:rsidRDefault="00934D85" w:rsidP="0065204C">
      <w:pPr>
        <w:spacing w:before="240"/>
        <w:outlineLvl w:val="0"/>
        <w:rPr>
          <w:rFonts w:ascii="Arial" w:hAnsi="Arial" w:cs="Arial"/>
          <w:color w:val="000000"/>
          <w:sz w:val="22"/>
          <w:szCs w:val="22"/>
        </w:rPr>
      </w:pPr>
      <w:r>
        <w:rPr>
          <w:rFonts w:ascii="Arial" w:hAnsi="Arial" w:cs="Arial"/>
          <w:sz w:val="22"/>
          <w:szCs w:val="22"/>
          <w:lang w:eastAsia="zh-CN"/>
        </w:rPr>
        <w:t xml:space="preserve">Gel_vector_insert – </w:t>
      </w:r>
      <w:r w:rsidRPr="00981CB3">
        <w:rPr>
          <w:rFonts w:ascii="Arial" w:hAnsi="Arial" w:cs="Arial"/>
          <w:color w:val="FF0000"/>
          <w:sz w:val="22"/>
          <w:szCs w:val="22"/>
          <w:lang w:eastAsia="zh-CN"/>
        </w:rPr>
        <w:t>Authors, please provide a figure of a gel showing the digested vector and insert with arrows/labels that define them.</w:t>
      </w:r>
      <w:bookmarkStart w:id="0" w:name="_GoBack"/>
      <w:bookmarkEnd w:id="0"/>
    </w:p>
    <w:p w:rsidR="00934D85" w:rsidRPr="001F7DE1" w:rsidRDefault="00934D85" w:rsidP="0065204C">
      <w:pPr>
        <w:spacing w:before="240"/>
        <w:outlineLvl w:val="0"/>
        <w:rPr>
          <w:rFonts w:ascii="Arial" w:hAnsi="Arial" w:cs="Arial"/>
          <w:sz w:val="22"/>
          <w:szCs w:val="22"/>
        </w:rPr>
      </w:pPr>
      <w:r>
        <w:rPr>
          <w:rFonts w:ascii="Arial" w:hAnsi="Arial" w:cs="Arial"/>
          <w:color w:val="000000"/>
          <w:sz w:val="22"/>
          <w:szCs w:val="22"/>
        </w:rPr>
        <w:t>Figure 3</w:t>
      </w:r>
    </w:p>
    <w:p w:rsidR="00934D85" w:rsidRPr="0065204C" w:rsidRDefault="00934D85" w:rsidP="0065204C">
      <w:pPr>
        <w:spacing w:before="240"/>
        <w:outlineLvl w:val="0"/>
        <w:rPr>
          <w:rFonts w:ascii="Arial" w:hAnsi="Arial" w:cs="Arial"/>
          <w:color w:val="FF0000"/>
          <w:sz w:val="22"/>
          <w:szCs w:val="22"/>
        </w:rPr>
      </w:pPr>
      <w:r w:rsidRPr="00380CBB">
        <w:rPr>
          <w:rFonts w:ascii="Arial" w:hAnsi="Arial" w:cs="Arial"/>
          <w:color w:val="000000"/>
          <w:sz w:val="22"/>
          <w:szCs w:val="22"/>
        </w:rPr>
        <w:t>Figure 4A</w:t>
      </w:r>
      <w:r>
        <w:rPr>
          <w:rFonts w:ascii="Arial" w:hAnsi="Arial" w:cs="Arial"/>
          <w:color w:val="000000"/>
          <w:sz w:val="22"/>
          <w:szCs w:val="22"/>
        </w:rPr>
        <w:t xml:space="preserve"> – </w:t>
      </w:r>
      <w:r w:rsidRPr="0065204C">
        <w:rPr>
          <w:rFonts w:ascii="Arial" w:hAnsi="Arial" w:cs="Arial"/>
          <w:color w:val="FF0000"/>
          <w:sz w:val="22"/>
          <w:szCs w:val="22"/>
        </w:rPr>
        <w:t>Authors, please provide a separate version of this figure for the video</w:t>
      </w:r>
    </w:p>
    <w:p w:rsidR="00934D85" w:rsidRDefault="00934D85" w:rsidP="0065204C">
      <w:pPr>
        <w:pStyle w:val="BodyText"/>
        <w:rPr>
          <w:rFonts w:ascii="Arial" w:hAnsi="Arial" w:cs="Arial"/>
          <w:color w:val="000000"/>
          <w:sz w:val="22"/>
          <w:szCs w:val="22"/>
        </w:rPr>
      </w:pPr>
    </w:p>
    <w:p w:rsidR="00934D85" w:rsidRPr="0065204C" w:rsidRDefault="00934D85" w:rsidP="0065204C">
      <w:pPr>
        <w:pStyle w:val="BodyText"/>
        <w:rPr>
          <w:rFonts w:ascii="Helvetica" w:hAnsi="Helvetica"/>
          <w:i w:val="0"/>
          <w:sz w:val="22"/>
        </w:rPr>
      </w:pPr>
      <w:r w:rsidRPr="0065204C">
        <w:rPr>
          <w:rFonts w:ascii="Arial" w:hAnsi="Arial" w:cs="Arial"/>
          <w:i w:val="0"/>
          <w:color w:val="000000"/>
          <w:sz w:val="22"/>
          <w:szCs w:val="22"/>
        </w:rPr>
        <w:t xml:space="preserve">Figure 4B – </w:t>
      </w:r>
      <w:r w:rsidRPr="0065204C">
        <w:rPr>
          <w:rFonts w:ascii="Arial" w:hAnsi="Arial" w:cs="Arial"/>
          <w:i w:val="0"/>
          <w:color w:val="FF0000"/>
          <w:sz w:val="22"/>
          <w:szCs w:val="22"/>
        </w:rPr>
        <w:t>Authors, please provide a separate version of this figure for the video</w:t>
      </w:r>
    </w:p>
    <w:p w:rsidR="00934D85" w:rsidRPr="00FB038C" w:rsidRDefault="00934D85">
      <w:pPr>
        <w:pStyle w:val="BodyText"/>
        <w:rPr>
          <w:rFonts w:ascii="Helvetica" w:hAnsi="Helvetica"/>
          <w:b/>
          <w:i w:val="0"/>
          <w:sz w:val="22"/>
        </w:rPr>
      </w:pPr>
    </w:p>
    <w:p w:rsidR="00934D85" w:rsidRPr="00FB038C" w:rsidRDefault="00934D8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934D85" w:rsidRPr="00FB038C" w:rsidRDefault="00934D8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934D85" w:rsidRPr="00FB038C" w:rsidRDefault="00934D8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934D85" w:rsidRPr="00FB038C" w:rsidRDefault="00934D8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934D85" w:rsidRPr="00FB038C" w:rsidRDefault="00934D8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934D85" w:rsidRPr="00FB038C" w:rsidRDefault="00934D8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934D85" w:rsidRPr="00FB038C" w:rsidRDefault="00934D8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934D85" w:rsidRPr="00FB038C" w:rsidRDefault="00934D8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934D85" w:rsidRDefault="00934D8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934D85" w:rsidRDefault="00934D8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934D85" w:rsidRPr="00FB038C" w:rsidRDefault="00934D85"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934D85" w:rsidRPr="00FB038C" w:rsidSect="00CE10F2">
      <w:footerReference w:type="default" r:id="rId11"/>
      <w:pgSz w:w="12240" w:h="15840"/>
      <w:pgMar w:top="1080" w:right="1080" w:bottom="1080" w:left="1080" w:header="720" w:footer="72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D85" w:rsidRDefault="00934D85">
      <w:r>
        <w:separator/>
      </w:r>
    </w:p>
  </w:endnote>
  <w:endnote w:type="continuationSeparator" w:id="0">
    <w:p w:rsidR="00934D85" w:rsidRDefault="00934D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Lucida Grande">
    <w:altName w:val="Courier New"/>
    <w:panose1 w:val="00000000000000000000"/>
    <w:charset w:val="00"/>
    <w:family w:val="auto"/>
    <w:notTrueType/>
    <w:pitch w:val="variable"/>
    <w:sig w:usb0="00000003" w:usb1="00000000" w:usb2="00000000" w:usb3="00000000" w:csb0="00000001" w:csb1="00000000"/>
  </w:font>
  <w:font w:name="GJKHG F+ Helvetica">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D85" w:rsidRDefault="00934D85" w:rsidP="00CE10F2">
    <w:pPr>
      <w:pStyle w:val="Footer"/>
      <w:jc w:val="center"/>
    </w:pPr>
    <w:r>
      <w:rPr>
        <w:szCs w:val="24"/>
      </w:rPr>
      <w:sym w:font="Symbol" w:char="F0D3"/>
    </w:r>
    <w:r>
      <w:t xml:space="preserve"> 2011, Journal of Visualized Experiments</w:t>
    </w:r>
  </w:p>
  <w:p w:rsidR="00934D85" w:rsidRDefault="00934D85"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D85" w:rsidRDefault="00934D85">
      <w:r>
        <w:separator/>
      </w:r>
    </w:p>
  </w:footnote>
  <w:footnote w:type="continuationSeparator" w:id="0">
    <w:p w:rsidR="00934D85" w:rsidRDefault="00934D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34921"/>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
    <w:nsid w:val="2548021B"/>
    <w:multiLevelType w:val="multilevel"/>
    <w:tmpl w:val="48FA075E"/>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25CA671D"/>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
    <w:nsid w:val="29B94DD2"/>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
    <w:nsid w:val="2ACE66D5"/>
    <w:multiLevelType w:val="hybridMultilevel"/>
    <w:tmpl w:val="67D0F1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8F01F42"/>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CE31C52"/>
    <w:multiLevelType w:val="multilevel"/>
    <w:tmpl w:val="37287E84"/>
    <w:lvl w:ilvl="0">
      <w:start w:val="2"/>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2">
    <w:nsid w:val="46CE2146"/>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3">
    <w:nsid w:val="4D8939F4"/>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4">
    <w:nsid w:val="61651A3D"/>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5">
    <w:nsid w:val="733D498C"/>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6">
    <w:nsid w:val="760021D7"/>
    <w:multiLevelType w:val="hybridMultilevel"/>
    <w:tmpl w:val="DE26E5EE"/>
    <w:lvl w:ilvl="0" w:tplc="04090015">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4"/>
  </w:num>
  <w:num w:numId="2">
    <w:abstractNumId w:val="1"/>
  </w:num>
  <w:num w:numId="3">
    <w:abstractNumId w:val="3"/>
  </w:num>
  <w:num w:numId="4">
    <w:abstractNumId w:val="2"/>
  </w:num>
  <w:num w:numId="5">
    <w:abstractNumId w:val="5"/>
  </w:num>
  <w:num w:numId="6">
    <w:abstractNumId w:val="11"/>
  </w:num>
  <w:num w:numId="7">
    <w:abstractNumId w:val="0"/>
  </w:num>
  <w:num w:numId="8">
    <w:abstractNumId w:val="6"/>
  </w:num>
  <w:num w:numId="9">
    <w:abstractNumId w:val="12"/>
  </w:num>
  <w:num w:numId="10">
    <w:abstractNumId w:val="15"/>
  </w:num>
  <w:num w:numId="11">
    <w:abstractNumId w:val="8"/>
  </w:num>
  <w:num w:numId="12">
    <w:abstractNumId w:val="13"/>
  </w:num>
  <w:num w:numId="13">
    <w:abstractNumId w:val="9"/>
  </w:num>
  <w:num w:numId="14">
    <w:abstractNumId w:val="7"/>
  </w:num>
  <w:num w:numId="15">
    <w:abstractNumId w:val="10"/>
  </w:num>
  <w:num w:numId="16">
    <w:abstractNumId w:val="16"/>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stylePaneFormatFilter w:val="3F0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58EC"/>
    <w:rsid w:val="0000020F"/>
    <w:rsid w:val="0000469B"/>
    <w:rsid w:val="0001016D"/>
    <w:rsid w:val="00013801"/>
    <w:rsid w:val="00033CE8"/>
    <w:rsid w:val="00035C46"/>
    <w:rsid w:val="00074637"/>
    <w:rsid w:val="000949FF"/>
    <w:rsid w:val="000A216A"/>
    <w:rsid w:val="000A6047"/>
    <w:rsid w:val="000C2B66"/>
    <w:rsid w:val="000D1522"/>
    <w:rsid w:val="000E178D"/>
    <w:rsid w:val="000F4E8C"/>
    <w:rsid w:val="000F55A8"/>
    <w:rsid w:val="00103DE1"/>
    <w:rsid w:val="00106D36"/>
    <w:rsid w:val="0013617C"/>
    <w:rsid w:val="001367DD"/>
    <w:rsid w:val="00137CD7"/>
    <w:rsid w:val="00163B8F"/>
    <w:rsid w:val="00195117"/>
    <w:rsid w:val="001A704F"/>
    <w:rsid w:val="001E7386"/>
    <w:rsid w:val="001E7AFF"/>
    <w:rsid w:val="001F50CE"/>
    <w:rsid w:val="001F7DE1"/>
    <w:rsid w:val="00212B70"/>
    <w:rsid w:val="00217B49"/>
    <w:rsid w:val="00247119"/>
    <w:rsid w:val="00255976"/>
    <w:rsid w:val="00261E56"/>
    <w:rsid w:val="00267924"/>
    <w:rsid w:val="00285D08"/>
    <w:rsid w:val="00292783"/>
    <w:rsid w:val="002A1F22"/>
    <w:rsid w:val="002B5BAF"/>
    <w:rsid w:val="002B699B"/>
    <w:rsid w:val="002D046B"/>
    <w:rsid w:val="002F3C86"/>
    <w:rsid w:val="00303A4E"/>
    <w:rsid w:val="003274BC"/>
    <w:rsid w:val="003306E6"/>
    <w:rsid w:val="00333AFD"/>
    <w:rsid w:val="0034407B"/>
    <w:rsid w:val="003607D1"/>
    <w:rsid w:val="0037309D"/>
    <w:rsid w:val="00380CBB"/>
    <w:rsid w:val="00382BC3"/>
    <w:rsid w:val="0038567A"/>
    <w:rsid w:val="00392E3C"/>
    <w:rsid w:val="003A3325"/>
    <w:rsid w:val="003A7BFA"/>
    <w:rsid w:val="003D6316"/>
    <w:rsid w:val="003E5E69"/>
    <w:rsid w:val="00403A3A"/>
    <w:rsid w:val="00412188"/>
    <w:rsid w:val="00417C95"/>
    <w:rsid w:val="004632BF"/>
    <w:rsid w:val="0046391D"/>
    <w:rsid w:val="00472517"/>
    <w:rsid w:val="004754D5"/>
    <w:rsid w:val="0049479B"/>
    <w:rsid w:val="00495FE7"/>
    <w:rsid w:val="004A147A"/>
    <w:rsid w:val="004B1DC6"/>
    <w:rsid w:val="004B4B64"/>
    <w:rsid w:val="004D5303"/>
    <w:rsid w:val="004D61B8"/>
    <w:rsid w:val="005217F1"/>
    <w:rsid w:val="005432B4"/>
    <w:rsid w:val="00552E4D"/>
    <w:rsid w:val="00561599"/>
    <w:rsid w:val="00562336"/>
    <w:rsid w:val="00565182"/>
    <w:rsid w:val="0057602E"/>
    <w:rsid w:val="005A1F5E"/>
    <w:rsid w:val="005C711F"/>
    <w:rsid w:val="005E0F26"/>
    <w:rsid w:val="005E6307"/>
    <w:rsid w:val="00606526"/>
    <w:rsid w:val="006217C1"/>
    <w:rsid w:val="006462B9"/>
    <w:rsid w:val="0065204C"/>
    <w:rsid w:val="006556DE"/>
    <w:rsid w:val="0066180D"/>
    <w:rsid w:val="0067206A"/>
    <w:rsid w:val="006816F5"/>
    <w:rsid w:val="006A177B"/>
    <w:rsid w:val="006A2DE6"/>
    <w:rsid w:val="006A5DBA"/>
    <w:rsid w:val="006B150A"/>
    <w:rsid w:val="006B643F"/>
    <w:rsid w:val="006C08AE"/>
    <w:rsid w:val="006C18B7"/>
    <w:rsid w:val="006C5861"/>
    <w:rsid w:val="006E498E"/>
    <w:rsid w:val="00703476"/>
    <w:rsid w:val="007252C9"/>
    <w:rsid w:val="00737BEB"/>
    <w:rsid w:val="0077130A"/>
    <w:rsid w:val="0078292D"/>
    <w:rsid w:val="007874C4"/>
    <w:rsid w:val="007A7A3C"/>
    <w:rsid w:val="007D370E"/>
    <w:rsid w:val="007D7155"/>
    <w:rsid w:val="007F36F1"/>
    <w:rsid w:val="007F61C9"/>
    <w:rsid w:val="00804817"/>
    <w:rsid w:val="00804905"/>
    <w:rsid w:val="008100D4"/>
    <w:rsid w:val="00822666"/>
    <w:rsid w:val="008421EC"/>
    <w:rsid w:val="00860534"/>
    <w:rsid w:val="00861B93"/>
    <w:rsid w:val="00882FD9"/>
    <w:rsid w:val="00890A58"/>
    <w:rsid w:val="00897989"/>
    <w:rsid w:val="008B0592"/>
    <w:rsid w:val="008C77B4"/>
    <w:rsid w:val="008D4A41"/>
    <w:rsid w:val="008D58EC"/>
    <w:rsid w:val="008E25FB"/>
    <w:rsid w:val="008F680E"/>
    <w:rsid w:val="00930E52"/>
    <w:rsid w:val="00934D85"/>
    <w:rsid w:val="0093583C"/>
    <w:rsid w:val="009420ED"/>
    <w:rsid w:val="0094796B"/>
    <w:rsid w:val="00953B5B"/>
    <w:rsid w:val="00963D35"/>
    <w:rsid w:val="00967CB6"/>
    <w:rsid w:val="00977ED0"/>
    <w:rsid w:val="00981CB3"/>
    <w:rsid w:val="00997642"/>
    <w:rsid w:val="009A3F9B"/>
    <w:rsid w:val="009A4105"/>
    <w:rsid w:val="009A4222"/>
    <w:rsid w:val="009D2F48"/>
    <w:rsid w:val="009D6BA0"/>
    <w:rsid w:val="009E6561"/>
    <w:rsid w:val="009F6C00"/>
    <w:rsid w:val="009F7F40"/>
    <w:rsid w:val="00A12F8F"/>
    <w:rsid w:val="00A36201"/>
    <w:rsid w:val="00A36400"/>
    <w:rsid w:val="00A519C8"/>
    <w:rsid w:val="00A53EFB"/>
    <w:rsid w:val="00A72E81"/>
    <w:rsid w:val="00A734DB"/>
    <w:rsid w:val="00A90F19"/>
    <w:rsid w:val="00A9187A"/>
    <w:rsid w:val="00AB30BE"/>
    <w:rsid w:val="00AC1007"/>
    <w:rsid w:val="00AC1A33"/>
    <w:rsid w:val="00AD686F"/>
    <w:rsid w:val="00AF07FE"/>
    <w:rsid w:val="00AF6C11"/>
    <w:rsid w:val="00AF773C"/>
    <w:rsid w:val="00B00E8E"/>
    <w:rsid w:val="00B02D00"/>
    <w:rsid w:val="00B11140"/>
    <w:rsid w:val="00B218BF"/>
    <w:rsid w:val="00B54F0D"/>
    <w:rsid w:val="00B662A6"/>
    <w:rsid w:val="00BA0A88"/>
    <w:rsid w:val="00BB4DF8"/>
    <w:rsid w:val="00BD0F3C"/>
    <w:rsid w:val="00BE37CC"/>
    <w:rsid w:val="00BF1280"/>
    <w:rsid w:val="00BF37B5"/>
    <w:rsid w:val="00BF5F36"/>
    <w:rsid w:val="00C0346B"/>
    <w:rsid w:val="00C14A74"/>
    <w:rsid w:val="00C21628"/>
    <w:rsid w:val="00C46C8B"/>
    <w:rsid w:val="00C653F6"/>
    <w:rsid w:val="00C659C3"/>
    <w:rsid w:val="00C7747B"/>
    <w:rsid w:val="00C8489F"/>
    <w:rsid w:val="00C861AE"/>
    <w:rsid w:val="00C946BF"/>
    <w:rsid w:val="00CB783B"/>
    <w:rsid w:val="00CC5649"/>
    <w:rsid w:val="00CD04C8"/>
    <w:rsid w:val="00CE10F2"/>
    <w:rsid w:val="00CE1469"/>
    <w:rsid w:val="00D14619"/>
    <w:rsid w:val="00D14F5F"/>
    <w:rsid w:val="00D2463C"/>
    <w:rsid w:val="00D63731"/>
    <w:rsid w:val="00DB6F2F"/>
    <w:rsid w:val="00DC1A4D"/>
    <w:rsid w:val="00DC7BF0"/>
    <w:rsid w:val="00E02526"/>
    <w:rsid w:val="00E06689"/>
    <w:rsid w:val="00E10415"/>
    <w:rsid w:val="00E11983"/>
    <w:rsid w:val="00E16F25"/>
    <w:rsid w:val="00E233E0"/>
    <w:rsid w:val="00E25218"/>
    <w:rsid w:val="00E2525C"/>
    <w:rsid w:val="00E322E6"/>
    <w:rsid w:val="00E43FD2"/>
    <w:rsid w:val="00E469C4"/>
    <w:rsid w:val="00E55CCF"/>
    <w:rsid w:val="00E60952"/>
    <w:rsid w:val="00EA0EAC"/>
    <w:rsid w:val="00EA5075"/>
    <w:rsid w:val="00EC02D7"/>
    <w:rsid w:val="00EC3813"/>
    <w:rsid w:val="00ED7642"/>
    <w:rsid w:val="00EE6B88"/>
    <w:rsid w:val="00F20A14"/>
    <w:rsid w:val="00F252DF"/>
    <w:rsid w:val="00F315A4"/>
    <w:rsid w:val="00F35CD0"/>
    <w:rsid w:val="00F4266C"/>
    <w:rsid w:val="00F463FB"/>
    <w:rsid w:val="00F57312"/>
    <w:rsid w:val="00F57D12"/>
    <w:rsid w:val="00F8562B"/>
    <w:rsid w:val="00F94A2A"/>
    <w:rsid w:val="00FA7690"/>
    <w:rsid w:val="00FB038C"/>
    <w:rsid w:val="00FC7CF1"/>
    <w:rsid w:val="00FD5999"/>
    <w:rsid w:val="00FE6CC9"/>
    <w:rsid w:val="00FF221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SimSun" w:hAnsi="Time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CD7"/>
    <w:rPr>
      <w:sz w:val="24"/>
      <w:szCs w:val="20"/>
    </w:rPr>
  </w:style>
  <w:style w:type="paragraph" w:styleId="Heading1">
    <w:name w:val="heading 1"/>
    <w:basedOn w:val="Normal"/>
    <w:next w:val="Normal"/>
    <w:link w:val="Heading1Char"/>
    <w:uiPriority w:val="99"/>
    <w:qFormat/>
    <w:rsid w:val="00D63731"/>
    <w:pPr>
      <w:keepNext/>
      <w:outlineLvl w:val="0"/>
    </w:pPr>
    <w:rPr>
      <w:b/>
      <w:sz w:val="32"/>
    </w:rPr>
  </w:style>
  <w:style w:type="paragraph" w:styleId="Heading2">
    <w:name w:val="heading 2"/>
    <w:basedOn w:val="Normal"/>
    <w:next w:val="Normal"/>
    <w:link w:val="Heading2Char"/>
    <w:uiPriority w:val="99"/>
    <w:qFormat/>
    <w:rsid w:val="00D63731"/>
    <w:pPr>
      <w:keepNext/>
      <w:outlineLvl w:val="1"/>
    </w:pPr>
    <w:rPr>
      <w:sz w:val="32"/>
      <w:lang w:eastAsia="zh-TW"/>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paragraph" w:styleId="BodyText">
    <w:name w:val="Body Text"/>
    <w:basedOn w:val="Normal"/>
    <w:link w:val="BodyTextChar"/>
    <w:uiPriority w:val="99"/>
    <w:rsid w:val="00D63731"/>
    <w:rPr>
      <w:i/>
    </w:rPr>
  </w:style>
  <w:style w:type="character" w:customStyle="1" w:styleId="BodyTextChar">
    <w:name w:val="Body Text Char"/>
    <w:basedOn w:val="DefaultParagraphFont"/>
    <w:link w:val="BodyText"/>
    <w:uiPriority w:val="99"/>
    <w:semiHidden/>
    <w:locked/>
    <w:rPr>
      <w:rFonts w:cs="Times New Roman"/>
      <w:sz w:val="20"/>
      <w:szCs w:val="20"/>
      <w:lang w:eastAsia="en-US"/>
    </w:rPr>
  </w:style>
  <w:style w:type="paragraph" w:styleId="BodyTextIndent">
    <w:name w:val="Body Text Indent"/>
    <w:basedOn w:val="Normal"/>
    <w:link w:val="BodyTextIndentChar"/>
    <w:uiPriority w:val="99"/>
    <w:rsid w:val="00D63731"/>
    <w:pPr>
      <w:ind w:left="360"/>
      <w:jc w:val="both"/>
    </w:pPr>
    <w:rPr>
      <w:rFonts w:ascii="Times New Roman" w:hAnsi="Times New Roman"/>
    </w:rPr>
  </w:style>
  <w:style w:type="character" w:customStyle="1" w:styleId="BodyTextIndentChar">
    <w:name w:val="Body Text Indent Char"/>
    <w:basedOn w:val="DefaultParagraphFont"/>
    <w:link w:val="BodyTextIndent"/>
    <w:uiPriority w:val="99"/>
    <w:semiHidden/>
    <w:locked/>
    <w:rPr>
      <w:rFonts w:cs="Times New Roman"/>
      <w:sz w:val="20"/>
      <w:szCs w:val="20"/>
      <w:lang w:eastAsia="en-US"/>
    </w:rPr>
  </w:style>
  <w:style w:type="paragraph" w:styleId="BodyTextIndent2">
    <w:name w:val="Body Text Indent 2"/>
    <w:basedOn w:val="Normal"/>
    <w:link w:val="BodyTextIndent2Char"/>
    <w:uiPriority w:val="99"/>
    <w:rsid w:val="00D63731"/>
    <w:pPr>
      <w:ind w:left="720"/>
      <w:jc w:val="both"/>
    </w:pPr>
    <w:rPr>
      <w:rFonts w:ascii="Times New Roman" w:hAnsi="Times New Roman"/>
    </w:rPr>
  </w:style>
  <w:style w:type="character" w:customStyle="1" w:styleId="BodyTextIndent2Char">
    <w:name w:val="Body Text Indent 2 Char"/>
    <w:basedOn w:val="DefaultParagraphFont"/>
    <w:link w:val="BodyTextIndent2"/>
    <w:uiPriority w:val="99"/>
    <w:semiHidden/>
    <w:locked/>
    <w:rPr>
      <w:rFonts w:cs="Times New Roman"/>
      <w:sz w:val="20"/>
      <w:szCs w:val="20"/>
      <w:lang w:eastAsia="en-US"/>
    </w:rPr>
  </w:style>
  <w:style w:type="paragraph" w:styleId="Header">
    <w:name w:val="header"/>
    <w:basedOn w:val="Normal"/>
    <w:link w:val="HeaderChar"/>
    <w:uiPriority w:val="99"/>
    <w:rsid w:val="00D63731"/>
    <w:pPr>
      <w:tabs>
        <w:tab w:val="center" w:pos="4320"/>
        <w:tab w:val="right" w:pos="8640"/>
      </w:tabs>
    </w:pPr>
  </w:style>
  <w:style w:type="character" w:customStyle="1" w:styleId="HeaderChar">
    <w:name w:val="Header Char"/>
    <w:basedOn w:val="DefaultParagraphFont"/>
    <w:link w:val="Header"/>
    <w:uiPriority w:val="99"/>
    <w:locked/>
    <w:rsid w:val="00137CD7"/>
    <w:rPr>
      <w:rFonts w:cs="Times New Roman"/>
    </w:rPr>
  </w:style>
  <w:style w:type="paragraph" w:styleId="BodyText2">
    <w:name w:val="Body Text 2"/>
    <w:basedOn w:val="Normal"/>
    <w:link w:val="BodyText2Char"/>
    <w:uiPriority w:val="99"/>
    <w:rsid w:val="00D63731"/>
    <w:rPr>
      <w:sz w:val="32"/>
      <w:lang w:eastAsia="zh-TW"/>
    </w:rPr>
  </w:style>
  <w:style w:type="character" w:customStyle="1" w:styleId="BodyText2Char">
    <w:name w:val="Body Text 2 Char"/>
    <w:basedOn w:val="DefaultParagraphFont"/>
    <w:link w:val="BodyText2"/>
    <w:uiPriority w:val="99"/>
    <w:semiHidden/>
    <w:locked/>
    <w:rPr>
      <w:rFonts w:cs="Times New Roman"/>
      <w:sz w:val="20"/>
      <w:szCs w:val="20"/>
      <w:lang w:eastAsia="en-US"/>
    </w:rPr>
  </w:style>
  <w:style w:type="paragraph" w:styleId="BodyText3">
    <w:name w:val="Body Text 3"/>
    <w:basedOn w:val="Normal"/>
    <w:link w:val="BodyText3Char"/>
    <w:uiPriority w:val="99"/>
    <w:semiHidden/>
    <w:rsid w:val="008D58EC"/>
    <w:pPr>
      <w:spacing w:after="120"/>
    </w:pPr>
    <w:rPr>
      <w:sz w:val="16"/>
      <w:szCs w:val="16"/>
      <w:lang w:eastAsia="zh-CN"/>
    </w:rPr>
  </w:style>
  <w:style w:type="character" w:customStyle="1" w:styleId="BodyText3Char">
    <w:name w:val="Body Text 3 Char"/>
    <w:basedOn w:val="DefaultParagraphFont"/>
    <w:link w:val="BodyText3"/>
    <w:uiPriority w:val="99"/>
    <w:semiHidden/>
    <w:locked/>
    <w:rsid w:val="008D58EC"/>
    <w:rPr>
      <w:rFonts w:cs="Times New Roman"/>
      <w:sz w:val="16"/>
    </w:rPr>
  </w:style>
  <w:style w:type="paragraph" w:styleId="Footer">
    <w:name w:val="footer"/>
    <w:basedOn w:val="Normal"/>
    <w:link w:val="FooterChar"/>
    <w:uiPriority w:val="99"/>
    <w:rsid w:val="00137CD7"/>
    <w:pPr>
      <w:tabs>
        <w:tab w:val="center" w:pos="4320"/>
        <w:tab w:val="right" w:pos="8640"/>
      </w:tabs>
    </w:pPr>
    <w:rPr>
      <w:lang w:eastAsia="zh-CN"/>
    </w:rPr>
  </w:style>
  <w:style w:type="character" w:customStyle="1" w:styleId="FooterChar">
    <w:name w:val="Footer Char"/>
    <w:basedOn w:val="DefaultParagraphFont"/>
    <w:link w:val="Footer"/>
    <w:uiPriority w:val="99"/>
    <w:locked/>
    <w:rsid w:val="00137CD7"/>
    <w:rPr>
      <w:rFonts w:cs="Times New Roman"/>
      <w:sz w:val="24"/>
    </w:rPr>
  </w:style>
  <w:style w:type="character" w:styleId="Hyperlink">
    <w:name w:val="Hyperlink"/>
    <w:basedOn w:val="DefaultParagraphFont"/>
    <w:uiPriority w:val="99"/>
    <w:semiHidden/>
    <w:rsid w:val="00137CD7"/>
    <w:rPr>
      <w:rFonts w:cs="Times New Roman"/>
      <w:color w:val="0000FF"/>
      <w:u w:val="single"/>
    </w:rPr>
  </w:style>
  <w:style w:type="character" w:styleId="FollowedHyperlink">
    <w:name w:val="FollowedHyperlink"/>
    <w:basedOn w:val="DefaultParagraphFont"/>
    <w:uiPriority w:val="99"/>
    <w:semiHidden/>
    <w:rsid w:val="00137CD7"/>
    <w:rPr>
      <w:rFonts w:cs="Times New Roman"/>
      <w:color w:val="800080"/>
      <w:u w:val="single"/>
    </w:rPr>
  </w:style>
  <w:style w:type="paragraph" w:styleId="BalloonText">
    <w:name w:val="Balloon Text"/>
    <w:basedOn w:val="Normal"/>
    <w:link w:val="BalloonTextChar"/>
    <w:uiPriority w:val="99"/>
    <w:semiHidden/>
    <w:rsid w:val="00137CD7"/>
    <w:rPr>
      <w:rFonts w:ascii="Lucida Grande" w:hAnsi="Lucida Grande"/>
      <w:sz w:val="18"/>
      <w:szCs w:val="18"/>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eastAsia="en-US"/>
    </w:rPr>
  </w:style>
  <w:style w:type="paragraph" w:customStyle="1" w:styleId="Default">
    <w:name w:val="Default"/>
    <w:uiPriority w:val="99"/>
    <w:rsid w:val="00137CD7"/>
    <w:pPr>
      <w:widowControl w:val="0"/>
      <w:autoSpaceDE w:val="0"/>
      <w:autoSpaceDN w:val="0"/>
      <w:adjustRightInd w:val="0"/>
    </w:pPr>
    <w:rPr>
      <w:rFonts w:ascii="GJKHG F+ Helvetica" w:eastAsia="GJKHG F+ Helvetica" w:hAnsi="Times New Roman" w:cs="GJKHG F+ Helvetica"/>
      <w:color w:val="000000"/>
      <w:sz w:val="24"/>
      <w:szCs w:val="24"/>
    </w:rPr>
  </w:style>
  <w:style w:type="paragraph" w:customStyle="1" w:styleId="CM10">
    <w:name w:val="CM10"/>
    <w:basedOn w:val="Default"/>
    <w:next w:val="Default"/>
    <w:uiPriority w:val="99"/>
    <w:rsid w:val="00137CD7"/>
    <w:rPr>
      <w:rFonts w:cs="Times New Roman"/>
      <w:color w:val="auto"/>
    </w:rPr>
  </w:style>
  <w:style w:type="character" w:customStyle="1" w:styleId="v10pt1">
    <w:name w:val="v10pt1"/>
    <w:uiPriority w:val="99"/>
    <w:rsid w:val="00137CD7"/>
    <w:rPr>
      <w:rFonts w:ascii="Verdana" w:hAnsi="Verdana"/>
      <w:sz w:val="20"/>
    </w:rPr>
  </w:style>
  <w:style w:type="paragraph" w:styleId="ListParagraph">
    <w:name w:val="List Paragraph"/>
    <w:basedOn w:val="Normal"/>
    <w:uiPriority w:val="99"/>
    <w:qFormat/>
    <w:rsid w:val="00137CD7"/>
    <w:pPr>
      <w:spacing w:after="200" w:line="276" w:lineRule="auto"/>
      <w:ind w:left="720"/>
      <w:contextualSpacing/>
    </w:pPr>
    <w:rPr>
      <w:rFonts w:ascii="Calibri" w:hAnsi="Calibri"/>
      <w:sz w:val="22"/>
      <w:szCs w:val="22"/>
    </w:rPr>
  </w:style>
  <w:style w:type="paragraph" w:customStyle="1" w:styleId="CM3">
    <w:name w:val="CM3"/>
    <w:basedOn w:val="Default"/>
    <w:next w:val="Default"/>
    <w:uiPriority w:val="99"/>
    <w:rsid w:val="00137CD7"/>
    <w:pPr>
      <w:spacing w:line="243" w:lineRule="atLeast"/>
    </w:pPr>
    <w:rPr>
      <w:rFonts w:cs="Times New Roman"/>
      <w:color w:val="auto"/>
    </w:rPr>
  </w:style>
  <w:style w:type="paragraph" w:customStyle="1" w:styleId="authors1">
    <w:name w:val="authors1"/>
    <w:basedOn w:val="Normal"/>
    <w:uiPriority w:val="99"/>
    <w:rsid w:val="00137CD7"/>
    <w:pPr>
      <w:spacing w:before="72" w:line="240" w:lineRule="atLeast"/>
      <w:ind w:left="574"/>
    </w:pPr>
    <w:rPr>
      <w:rFonts w:ascii="Times New Roman" w:hAnsi="Times New Roman"/>
      <w:sz w:val="22"/>
      <w:szCs w:val="22"/>
    </w:rPr>
  </w:style>
  <w:style w:type="character" w:customStyle="1" w:styleId="journalname">
    <w:name w:val="journalname"/>
    <w:uiPriority w:val="99"/>
    <w:rsid w:val="00137CD7"/>
  </w:style>
  <w:style w:type="character" w:customStyle="1" w:styleId="apple-style-span">
    <w:name w:val="apple-style-span"/>
    <w:uiPriority w:val="99"/>
    <w:rsid w:val="00137CD7"/>
  </w:style>
  <w:style w:type="character" w:customStyle="1" w:styleId="apple-converted-space">
    <w:name w:val="apple-converted-space"/>
    <w:uiPriority w:val="99"/>
    <w:rsid w:val="00137CD7"/>
  </w:style>
  <w:style w:type="character" w:customStyle="1" w:styleId="ti2">
    <w:name w:val="ti2"/>
    <w:uiPriority w:val="99"/>
    <w:rsid w:val="00137CD7"/>
    <w:rPr>
      <w:sz w:val="22"/>
    </w:rPr>
  </w:style>
  <w:style w:type="paragraph" w:customStyle="1" w:styleId="CM4">
    <w:name w:val="CM4"/>
    <w:basedOn w:val="Default"/>
    <w:next w:val="Default"/>
    <w:uiPriority w:val="99"/>
    <w:rsid w:val="00137CD7"/>
    <w:pPr>
      <w:spacing w:line="243" w:lineRule="atLeast"/>
    </w:pPr>
    <w:rPr>
      <w:rFonts w:cs="Times New Roman"/>
      <w:color w:val="auto"/>
    </w:rPr>
  </w:style>
  <w:style w:type="character" w:styleId="Emphasis">
    <w:name w:val="Emphasis"/>
    <w:basedOn w:val="DefaultParagraphFont"/>
    <w:uiPriority w:val="99"/>
    <w:qFormat/>
    <w:rsid w:val="00137CD7"/>
    <w:rPr>
      <w:rFonts w:cs="Times New Roman"/>
      <w:i/>
    </w:rPr>
  </w:style>
  <w:style w:type="paragraph" w:customStyle="1" w:styleId="TEXTOVERVIDEO">
    <w:name w:val="TEXT OVER VIDEO"/>
    <w:basedOn w:val="Normal"/>
    <w:uiPriority w:val="99"/>
    <w:rsid w:val="00137CD7"/>
    <w:pPr>
      <w:spacing w:before="40"/>
      <w:ind w:left="1368"/>
      <w:jc w:val="both"/>
      <w:outlineLvl w:val="0"/>
    </w:pPr>
    <w:rPr>
      <w:rFonts w:ascii="Arial" w:hAnsi="Arial" w:cs="Arial"/>
      <w:sz w:val="22"/>
      <w:szCs w:val="24"/>
    </w:rPr>
  </w:style>
  <w:style w:type="character" w:styleId="CommentReference">
    <w:name w:val="annotation reference"/>
    <w:basedOn w:val="DefaultParagraphFont"/>
    <w:uiPriority w:val="99"/>
    <w:semiHidden/>
    <w:rsid w:val="00137CD7"/>
    <w:rPr>
      <w:rFonts w:cs="Times New Roman"/>
      <w:sz w:val="18"/>
    </w:rPr>
  </w:style>
  <w:style w:type="paragraph" w:styleId="CommentText">
    <w:name w:val="annotation text"/>
    <w:basedOn w:val="Normal"/>
    <w:link w:val="CommentTextChar"/>
    <w:uiPriority w:val="99"/>
    <w:semiHidden/>
    <w:rsid w:val="00137CD7"/>
    <w:rPr>
      <w:szCs w:val="24"/>
      <w:lang w:eastAsia="zh-CN"/>
    </w:rPr>
  </w:style>
  <w:style w:type="character" w:customStyle="1" w:styleId="CommentTextChar">
    <w:name w:val="Comment Text Char"/>
    <w:basedOn w:val="DefaultParagraphFont"/>
    <w:link w:val="CommentText"/>
    <w:uiPriority w:val="99"/>
    <w:semiHidden/>
    <w:locked/>
    <w:rsid w:val="00137CD7"/>
    <w:rPr>
      <w:rFonts w:cs="Times New Roman"/>
      <w:sz w:val="24"/>
    </w:rPr>
  </w:style>
  <w:style w:type="paragraph" w:styleId="CommentSubject">
    <w:name w:val="annotation subject"/>
    <w:basedOn w:val="CommentText"/>
    <w:next w:val="CommentText"/>
    <w:link w:val="CommentSubjectChar"/>
    <w:uiPriority w:val="99"/>
    <w:semiHidden/>
    <w:rsid w:val="00137CD7"/>
    <w:rPr>
      <w:b/>
      <w:bCs/>
    </w:rPr>
  </w:style>
  <w:style w:type="character" w:customStyle="1" w:styleId="CommentSubjectChar">
    <w:name w:val="Comment Subject Char"/>
    <w:basedOn w:val="CommentTextChar"/>
    <w:link w:val="CommentSubject"/>
    <w:uiPriority w:val="99"/>
    <w:semiHidden/>
    <w:locked/>
    <w:rsid w:val="00137CD7"/>
    <w:rPr>
      <w:b/>
    </w:rPr>
  </w:style>
  <w:style w:type="character" w:customStyle="1" w:styleId="yshortcuts">
    <w:name w:val="yshortcuts"/>
    <w:basedOn w:val="DefaultParagraphFont"/>
    <w:uiPriority w:val="99"/>
    <w:rsid w:val="0034407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ridhar.mani@einstein.y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jove.com/video/1597/results-example-mably?access=ksw0bprj" TargetMode="Externa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1343</TotalTime>
  <Pages>10</Pages>
  <Words>3143</Words>
  <Characters>17921</Characters>
  <Application>Microsoft Office Outlook</Application>
  <DocSecurity>0</DocSecurity>
  <Lines>0</Lines>
  <Paragraphs>0</Paragraphs>
  <ScaleCrop>false</ScaleCrop>
  <Company>UC Irvine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Bree Goldstein</cp:lastModifiedBy>
  <cp:revision>76</cp:revision>
  <dcterms:created xsi:type="dcterms:W3CDTF">2013-07-16T13:05:00Z</dcterms:created>
  <dcterms:modified xsi:type="dcterms:W3CDTF">2013-08-02T19:51:00Z</dcterms:modified>
</cp:coreProperties>
</file>