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3B246" w14:textId="77777777" w:rsidR="00FB5494" w:rsidRDefault="00FB5494"/>
    <w:p w14:paraId="1B17C969" w14:textId="77777777" w:rsidR="008E7C29" w:rsidRDefault="00A359DB" w:rsidP="007F40AE">
      <w:pPr>
        <w:shd w:val="clear" w:color="auto" w:fill="FFFFFF"/>
        <w:rPr>
          <w:rStyle w:val="apple-converted-space"/>
          <w:rFonts w:ascii="Arial" w:hAnsi="Arial" w:cs="Arial"/>
          <w:color w:val="222222"/>
          <w:sz w:val="19"/>
          <w:szCs w:val="19"/>
        </w:rPr>
      </w:pPr>
      <w:r>
        <w:rPr>
          <w:rFonts w:ascii="Arial" w:hAnsi="Arial" w:cs="Arial"/>
          <w:b/>
          <w:bCs/>
          <w:color w:val="222222"/>
          <w:sz w:val="19"/>
          <w:szCs w:val="19"/>
        </w:rPr>
        <w:t>Editorial comments:</w:t>
      </w:r>
      <w:r>
        <w:rPr>
          <w:rFonts w:ascii="Arial" w:hAnsi="Arial" w:cs="Arial"/>
          <w:color w:val="222222"/>
          <w:sz w:val="19"/>
          <w:szCs w:val="19"/>
        </w:rPr>
        <w:br/>
      </w:r>
      <w:r>
        <w:rPr>
          <w:rFonts w:ascii="Arial" w:hAnsi="Arial" w:cs="Arial"/>
          <w:color w:val="222222"/>
          <w:sz w:val="19"/>
          <w:szCs w:val="19"/>
        </w:rPr>
        <w:br/>
        <w:t xml:space="preserve">*If you are re-using figures from a previous publication, </w:t>
      </w:r>
      <w:r w:rsidRPr="008E7C29">
        <w:rPr>
          <w:rFonts w:ascii="Arial" w:hAnsi="Arial" w:cs="Arial"/>
          <w:color w:val="222222"/>
          <w:sz w:val="19"/>
          <w:szCs w:val="19"/>
        </w:rPr>
        <w:t>you must obtain explicit permission to re-use the figure from the previous publisher</w:t>
      </w:r>
      <w:r>
        <w:rPr>
          <w:rFonts w:ascii="Arial" w:hAnsi="Arial" w:cs="Arial"/>
          <w:color w:val="222222"/>
          <w:sz w:val="19"/>
          <w:szCs w:val="19"/>
        </w:rPr>
        <w:t xml:space="preserve"> (this can be in the form of a letter from an editor or a link to the editorial policies that allows you to re-publish the figure) and you must cite the figure appropriately in the figure legend, i.e. "This figure has been modified from [citation]."</w:t>
      </w:r>
      <w:r>
        <w:rPr>
          <w:rStyle w:val="apple-converted-space"/>
          <w:rFonts w:ascii="Arial" w:hAnsi="Arial" w:cs="Arial"/>
          <w:color w:val="222222"/>
          <w:sz w:val="19"/>
          <w:szCs w:val="19"/>
        </w:rPr>
        <w:t> </w:t>
      </w:r>
    </w:p>
    <w:p w14:paraId="7A6C1944" w14:textId="77777777" w:rsidR="008E7C29" w:rsidRDefault="008E7C29" w:rsidP="007F40AE">
      <w:pPr>
        <w:shd w:val="clear" w:color="auto" w:fill="FFFFFF"/>
        <w:rPr>
          <w:rStyle w:val="apple-converted-space"/>
          <w:rFonts w:ascii="Arial" w:hAnsi="Arial" w:cs="Arial"/>
          <w:color w:val="222222"/>
          <w:sz w:val="19"/>
          <w:szCs w:val="19"/>
        </w:rPr>
      </w:pPr>
    </w:p>
    <w:p w14:paraId="20123520" w14:textId="6F002CE4" w:rsidR="008E7C29" w:rsidRDefault="008E7C29" w:rsidP="007F40AE">
      <w:pPr>
        <w:shd w:val="clear" w:color="auto" w:fill="FFFFFF"/>
        <w:rPr>
          <w:rStyle w:val="apple-converted-space"/>
          <w:rFonts w:ascii="Arial" w:hAnsi="Arial" w:cs="Arial"/>
          <w:color w:val="222222"/>
          <w:sz w:val="19"/>
          <w:szCs w:val="19"/>
        </w:rPr>
      </w:pPr>
      <w:r>
        <w:rPr>
          <w:rStyle w:val="apple-converted-space"/>
          <w:rFonts w:ascii="Arial" w:hAnsi="Arial" w:cs="Arial"/>
          <w:color w:val="222222"/>
          <w:sz w:val="19"/>
          <w:szCs w:val="19"/>
        </w:rPr>
        <w:t xml:space="preserve">&gt;&gt; We have obtained permissions from the publisher for Fig. 4, and cite it accordingly. </w:t>
      </w:r>
    </w:p>
    <w:p w14:paraId="077B0372" w14:textId="7A967DFC" w:rsidR="00571D8C" w:rsidRDefault="00A359DB" w:rsidP="007F40AE">
      <w:pPr>
        <w:shd w:val="clear" w:color="auto" w:fill="FFFFFF"/>
        <w:rPr>
          <w:rFonts w:ascii="Arial" w:hAnsi="Arial" w:cs="Arial"/>
          <w:color w:val="222222"/>
          <w:sz w:val="19"/>
          <w:szCs w:val="19"/>
        </w:rPr>
      </w:pPr>
      <w:r>
        <w:rPr>
          <w:rFonts w:ascii="Arial" w:hAnsi="Arial" w:cs="Arial"/>
          <w:color w:val="222222"/>
          <w:sz w:val="19"/>
          <w:szCs w:val="19"/>
        </w:rPr>
        <w:br/>
      </w:r>
      <w:r>
        <w:rPr>
          <w:rFonts w:ascii="Arial" w:hAnsi="Arial" w:cs="Arial"/>
          <w:color w:val="222222"/>
          <w:sz w:val="19"/>
          <w:szCs w:val="19"/>
        </w:rPr>
        <w:br/>
      </w:r>
      <w:r>
        <w:rPr>
          <w:rFonts w:ascii="Arial" w:hAnsi="Arial" w:cs="Arial"/>
          <w:b/>
          <w:bCs/>
          <w:color w:val="222222"/>
          <w:sz w:val="19"/>
          <w:szCs w:val="19"/>
        </w:rPr>
        <w:t>Reviewers' comments:</w:t>
      </w:r>
      <w:r>
        <w:rPr>
          <w:rFonts w:ascii="Arial" w:hAnsi="Arial" w:cs="Arial"/>
          <w:color w:val="222222"/>
          <w:sz w:val="19"/>
          <w:szCs w:val="19"/>
        </w:rPr>
        <w:br/>
      </w:r>
      <w:r>
        <w:rPr>
          <w:rFonts w:ascii="Arial" w:hAnsi="Arial" w:cs="Arial"/>
          <w:color w:val="222222"/>
          <w:sz w:val="19"/>
          <w:szCs w:val="19"/>
        </w:rPr>
        <w:br/>
      </w:r>
      <w:r>
        <w:rPr>
          <w:rFonts w:ascii="Arial" w:hAnsi="Arial" w:cs="Arial"/>
          <w:b/>
          <w:bCs/>
          <w:color w:val="222222"/>
          <w:sz w:val="19"/>
          <w:szCs w:val="19"/>
        </w:rPr>
        <w:t>Reviewer #1:</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i/>
          <w:iCs/>
          <w:color w:val="222222"/>
          <w:sz w:val="19"/>
          <w:szCs w:val="19"/>
        </w:rPr>
        <w:t>Manuscript Summary:</w:t>
      </w:r>
      <w:r>
        <w:rPr>
          <w:rStyle w:val="apple-converted-space"/>
          <w:rFonts w:ascii="Arial" w:hAnsi="Arial" w:cs="Arial"/>
          <w:color w:val="222222"/>
          <w:sz w:val="19"/>
          <w:szCs w:val="19"/>
        </w:rPr>
        <w:t> </w:t>
      </w:r>
      <w:r>
        <w:rPr>
          <w:rFonts w:ascii="Arial" w:hAnsi="Arial" w:cs="Arial"/>
          <w:color w:val="222222"/>
          <w:sz w:val="19"/>
          <w:szCs w:val="19"/>
        </w:rPr>
        <w:br/>
      </w:r>
      <w:r w:rsidRPr="00EC25E7">
        <w:rPr>
          <w:rFonts w:ascii="Arial" w:hAnsi="Arial" w:cs="Arial"/>
          <w:color w:val="222222"/>
          <w:sz w:val="19"/>
          <w:szCs w:val="19"/>
          <w:highlight w:val="lightGray"/>
        </w:rPr>
        <w:t xml:space="preserve">This is a comprehensive paper explaining with certain details all the procedures which should be considered in an fMRI-EEG-TMS study. This kind of methodological papers are necessary in order to </w:t>
      </w:r>
      <w:proofErr w:type="spellStart"/>
      <w:r w:rsidRPr="00EC25E7">
        <w:rPr>
          <w:rFonts w:ascii="Arial" w:hAnsi="Arial" w:cs="Arial"/>
          <w:color w:val="222222"/>
          <w:sz w:val="19"/>
          <w:szCs w:val="19"/>
          <w:highlight w:val="lightGray"/>
        </w:rPr>
        <w:t>standardise</w:t>
      </w:r>
      <w:proofErr w:type="spellEnd"/>
      <w:r w:rsidRPr="00EC25E7">
        <w:rPr>
          <w:rFonts w:ascii="Arial" w:hAnsi="Arial" w:cs="Arial"/>
          <w:color w:val="222222"/>
          <w:sz w:val="19"/>
          <w:szCs w:val="19"/>
          <w:highlight w:val="lightGray"/>
        </w:rPr>
        <w:t xml:space="preserve"> the procedures of data acquisition and analyses across different laboratories.</w:t>
      </w:r>
      <w:r w:rsidRPr="00EC25E7">
        <w:rPr>
          <w:rStyle w:val="apple-converted-space"/>
          <w:rFonts w:ascii="Arial" w:hAnsi="Arial" w:cs="Arial"/>
          <w:color w:val="222222"/>
          <w:sz w:val="19"/>
          <w:szCs w:val="19"/>
          <w:highlight w:val="lightGray"/>
        </w:rPr>
        <w:t> </w:t>
      </w:r>
      <w:r w:rsidRPr="00EC25E7">
        <w:rPr>
          <w:rFonts w:ascii="Arial" w:hAnsi="Arial" w:cs="Arial"/>
          <w:color w:val="222222"/>
          <w:sz w:val="19"/>
          <w:szCs w:val="19"/>
          <w:highlight w:val="lightGray"/>
        </w:rPr>
        <w:br/>
      </w:r>
      <w:r w:rsidRPr="00EC25E7">
        <w:rPr>
          <w:rFonts w:ascii="Arial" w:hAnsi="Arial" w:cs="Arial"/>
          <w:color w:val="222222"/>
          <w:sz w:val="19"/>
          <w:szCs w:val="19"/>
          <w:highlight w:val="lightGray"/>
        </w:rPr>
        <w:br/>
      </w:r>
      <w:r w:rsidRPr="00EC25E7">
        <w:rPr>
          <w:rFonts w:ascii="Arial" w:hAnsi="Arial" w:cs="Arial"/>
          <w:i/>
          <w:iCs/>
          <w:color w:val="222222"/>
          <w:sz w:val="19"/>
          <w:szCs w:val="19"/>
          <w:highlight w:val="lightGray"/>
        </w:rPr>
        <w:t>Major Concerns:</w:t>
      </w:r>
      <w:r w:rsidRPr="00EC25E7">
        <w:rPr>
          <w:rFonts w:ascii="Arial" w:hAnsi="Arial" w:cs="Arial"/>
          <w:color w:val="222222"/>
          <w:sz w:val="19"/>
          <w:szCs w:val="19"/>
          <w:highlight w:val="lightGray"/>
        </w:rPr>
        <w:br/>
        <w:t>N/A</w:t>
      </w:r>
      <w:r w:rsidRPr="00EC25E7">
        <w:rPr>
          <w:rFonts w:ascii="Arial" w:hAnsi="Arial" w:cs="Arial"/>
          <w:color w:val="222222"/>
          <w:sz w:val="19"/>
          <w:szCs w:val="19"/>
          <w:highlight w:val="lightGray"/>
        </w:rPr>
        <w:br/>
      </w:r>
      <w:r w:rsidRPr="00EC25E7">
        <w:rPr>
          <w:rFonts w:ascii="Arial" w:hAnsi="Arial" w:cs="Arial"/>
          <w:color w:val="222222"/>
          <w:sz w:val="19"/>
          <w:szCs w:val="19"/>
          <w:highlight w:val="lightGray"/>
        </w:rPr>
        <w:br/>
      </w:r>
      <w:r w:rsidRPr="00EC25E7">
        <w:rPr>
          <w:rFonts w:ascii="Arial" w:hAnsi="Arial" w:cs="Arial"/>
          <w:i/>
          <w:iCs/>
          <w:color w:val="222222"/>
          <w:sz w:val="19"/>
          <w:szCs w:val="19"/>
          <w:highlight w:val="lightGray"/>
        </w:rPr>
        <w:t>Minor Concerns:</w:t>
      </w:r>
      <w:r w:rsidRPr="00EC25E7">
        <w:rPr>
          <w:rFonts w:ascii="Arial" w:hAnsi="Arial" w:cs="Arial"/>
          <w:color w:val="222222"/>
          <w:sz w:val="19"/>
          <w:szCs w:val="19"/>
          <w:highlight w:val="lightGray"/>
        </w:rPr>
        <w:br/>
        <w:t xml:space="preserve">p. 4. 90. It is written: "However, this requires methods for removal of artifacts generated by the magnetic stimulation on the EEG signal. Very few offline mathematical solutions for TMS artifact removal have been proposed 16-17". There is at least another paper that should be added here: "Off-line removal of TMS-induced artifacts on human electroencephalography by </w:t>
      </w:r>
      <w:proofErr w:type="spellStart"/>
      <w:r w:rsidRPr="00EC25E7">
        <w:rPr>
          <w:rFonts w:ascii="Arial" w:hAnsi="Arial" w:cs="Arial"/>
          <w:color w:val="222222"/>
          <w:sz w:val="19"/>
          <w:szCs w:val="19"/>
          <w:highlight w:val="lightGray"/>
        </w:rPr>
        <w:t>Kalman</w:t>
      </w:r>
      <w:proofErr w:type="spellEnd"/>
      <w:r w:rsidRPr="00EC25E7">
        <w:rPr>
          <w:rFonts w:ascii="Arial" w:hAnsi="Arial" w:cs="Arial"/>
          <w:color w:val="222222"/>
          <w:sz w:val="19"/>
          <w:szCs w:val="19"/>
          <w:highlight w:val="lightGray"/>
        </w:rPr>
        <w:t xml:space="preserve"> filter. </w:t>
      </w:r>
      <w:proofErr w:type="spellStart"/>
      <w:r w:rsidRPr="00EC25E7">
        <w:rPr>
          <w:rFonts w:ascii="Arial" w:hAnsi="Arial" w:cs="Arial"/>
          <w:color w:val="222222"/>
          <w:sz w:val="19"/>
          <w:szCs w:val="19"/>
          <w:highlight w:val="lightGray"/>
          <w:lang w:val="fr-FR"/>
        </w:rPr>
        <w:t>Morbidi</w:t>
      </w:r>
      <w:proofErr w:type="spellEnd"/>
      <w:r w:rsidRPr="00EC25E7">
        <w:rPr>
          <w:rFonts w:ascii="Arial" w:hAnsi="Arial" w:cs="Arial"/>
          <w:color w:val="222222"/>
          <w:sz w:val="19"/>
          <w:szCs w:val="19"/>
          <w:highlight w:val="lightGray"/>
          <w:lang w:val="fr-FR"/>
        </w:rPr>
        <w:t xml:space="preserve"> F, </w:t>
      </w:r>
      <w:proofErr w:type="spellStart"/>
      <w:r w:rsidRPr="00EC25E7">
        <w:rPr>
          <w:rFonts w:ascii="Arial" w:hAnsi="Arial" w:cs="Arial"/>
          <w:color w:val="222222"/>
          <w:sz w:val="19"/>
          <w:szCs w:val="19"/>
          <w:highlight w:val="lightGray"/>
          <w:lang w:val="fr-FR"/>
        </w:rPr>
        <w:t>Garulli</w:t>
      </w:r>
      <w:proofErr w:type="spellEnd"/>
      <w:r w:rsidRPr="00EC25E7">
        <w:rPr>
          <w:rFonts w:ascii="Arial" w:hAnsi="Arial" w:cs="Arial"/>
          <w:color w:val="222222"/>
          <w:sz w:val="19"/>
          <w:szCs w:val="19"/>
          <w:highlight w:val="lightGray"/>
          <w:lang w:val="fr-FR"/>
        </w:rPr>
        <w:t xml:space="preserve"> A, </w:t>
      </w:r>
      <w:proofErr w:type="spellStart"/>
      <w:r w:rsidRPr="00EC25E7">
        <w:rPr>
          <w:rFonts w:ascii="Arial" w:hAnsi="Arial" w:cs="Arial"/>
          <w:color w:val="222222"/>
          <w:sz w:val="19"/>
          <w:szCs w:val="19"/>
          <w:highlight w:val="lightGray"/>
          <w:lang w:val="fr-FR"/>
        </w:rPr>
        <w:t>Prattichizzo</w:t>
      </w:r>
      <w:proofErr w:type="spellEnd"/>
      <w:r w:rsidRPr="00EC25E7">
        <w:rPr>
          <w:rFonts w:ascii="Arial" w:hAnsi="Arial" w:cs="Arial"/>
          <w:color w:val="222222"/>
          <w:sz w:val="19"/>
          <w:szCs w:val="19"/>
          <w:highlight w:val="lightGray"/>
          <w:lang w:val="fr-FR"/>
        </w:rPr>
        <w:t xml:space="preserve"> D, </w:t>
      </w:r>
      <w:proofErr w:type="spellStart"/>
      <w:r w:rsidRPr="00EC25E7">
        <w:rPr>
          <w:rFonts w:ascii="Arial" w:hAnsi="Arial" w:cs="Arial"/>
          <w:color w:val="222222"/>
          <w:sz w:val="19"/>
          <w:szCs w:val="19"/>
          <w:highlight w:val="lightGray"/>
          <w:lang w:val="fr-FR"/>
        </w:rPr>
        <w:t>Rizzo</w:t>
      </w:r>
      <w:proofErr w:type="spellEnd"/>
      <w:r w:rsidRPr="00EC25E7">
        <w:rPr>
          <w:rFonts w:ascii="Arial" w:hAnsi="Arial" w:cs="Arial"/>
          <w:color w:val="222222"/>
          <w:sz w:val="19"/>
          <w:szCs w:val="19"/>
          <w:highlight w:val="lightGray"/>
          <w:lang w:val="fr-FR"/>
        </w:rPr>
        <w:t xml:space="preserve"> C, </w:t>
      </w:r>
      <w:proofErr w:type="spellStart"/>
      <w:r w:rsidRPr="00EC25E7">
        <w:rPr>
          <w:rFonts w:ascii="Arial" w:hAnsi="Arial" w:cs="Arial"/>
          <w:color w:val="222222"/>
          <w:sz w:val="19"/>
          <w:szCs w:val="19"/>
          <w:highlight w:val="lightGray"/>
          <w:lang w:val="fr-FR"/>
        </w:rPr>
        <w:t>Manganotti</w:t>
      </w:r>
      <w:proofErr w:type="spellEnd"/>
      <w:r w:rsidRPr="00EC25E7">
        <w:rPr>
          <w:rFonts w:ascii="Arial" w:hAnsi="Arial" w:cs="Arial"/>
          <w:color w:val="222222"/>
          <w:sz w:val="19"/>
          <w:szCs w:val="19"/>
          <w:highlight w:val="lightGray"/>
          <w:lang w:val="fr-FR"/>
        </w:rPr>
        <w:t xml:space="preserve"> P, Rossi S. J </w:t>
      </w:r>
      <w:proofErr w:type="spellStart"/>
      <w:r w:rsidRPr="00EC25E7">
        <w:rPr>
          <w:rFonts w:ascii="Arial" w:hAnsi="Arial" w:cs="Arial"/>
          <w:color w:val="222222"/>
          <w:sz w:val="19"/>
          <w:szCs w:val="19"/>
          <w:highlight w:val="lightGray"/>
          <w:lang w:val="fr-FR"/>
        </w:rPr>
        <w:t>Neurosci</w:t>
      </w:r>
      <w:proofErr w:type="spellEnd"/>
      <w:r w:rsidRPr="00EC25E7">
        <w:rPr>
          <w:rFonts w:ascii="Arial" w:hAnsi="Arial" w:cs="Arial"/>
          <w:color w:val="222222"/>
          <w:sz w:val="19"/>
          <w:szCs w:val="19"/>
          <w:highlight w:val="lightGray"/>
          <w:lang w:val="fr-FR"/>
        </w:rPr>
        <w:t xml:space="preserve"> </w:t>
      </w:r>
      <w:proofErr w:type="spellStart"/>
      <w:r w:rsidRPr="00EC25E7">
        <w:rPr>
          <w:rFonts w:ascii="Arial" w:hAnsi="Arial" w:cs="Arial"/>
          <w:color w:val="222222"/>
          <w:sz w:val="19"/>
          <w:szCs w:val="19"/>
          <w:highlight w:val="lightGray"/>
          <w:lang w:val="fr-FR"/>
        </w:rPr>
        <w:t>Methods</w:t>
      </w:r>
      <w:proofErr w:type="spellEnd"/>
      <w:r w:rsidRPr="00EC25E7">
        <w:rPr>
          <w:rFonts w:ascii="Arial" w:hAnsi="Arial" w:cs="Arial"/>
          <w:color w:val="222222"/>
          <w:sz w:val="19"/>
          <w:szCs w:val="19"/>
          <w:highlight w:val="lightGray"/>
          <w:lang w:val="fr-FR"/>
        </w:rPr>
        <w:t xml:space="preserve">. </w:t>
      </w:r>
      <w:r w:rsidRPr="00EC25E7">
        <w:rPr>
          <w:rFonts w:ascii="Arial" w:hAnsi="Arial" w:cs="Arial"/>
          <w:color w:val="222222"/>
          <w:sz w:val="19"/>
          <w:szCs w:val="19"/>
          <w:highlight w:val="lightGray"/>
        </w:rPr>
        <w:t>2007 May 15</w:t>
      </w:r>
      <w:proofErr w:type="gramStart"/>
      <w:r w:rsidRPr="00EC25E7">
        <w:rPr>
          <w:rFonts w:ascii="Arial" w:hAnsi="Arial" w:cs="Arial"/>
          <w:color w:val="222222"/>
          <w:sz w:val="19"/>
          <w:szCs w:val="19"/>
          <w:highlight w:val="lightGray"/>
        </w:rPr>
        <w:t>;162</w:t>
      </w:r>
      <w:proofErr w:type="gramEnd"/>
      <w:r w:rsidRPr="00EC25E7">
        <w:rPr>
          <w:rFonts w:ascii="Arial" w:hAnsi="Arial" w:cs="Arial"/>
          <w:color w:val="222222"/>
          <w:sz w:val="19"/>
          <w:szCs w:val="19"/>
          <w:highlight w:val="lightGray"/>
        </w:rPr>
        <w:t>(1-2):293-302.</w:t>
      </w:r>
    </w:p>
    <w:p w14:paraId="153FE1FE" w14:textId="77777777" w:rsidR="00571D8C" w:rsidRDefault="00571D8C" w:rsidP="007F40AE">
      <w:pPr>
        <w:shd w:val="clear" w:color="auto" w:fill="FFFFFF"/>
        <w:rPr>
          <w:rFonts w:ascii="Arial" w:hAnsi="Arial" w:cs="Arial"/>
          <w:color w:val="222222"/>
          <w:sz w:val="19"/>
          <w:szCs w:val="19"/>
        </w:rPr>
      </w:pPr>
    </w:p>
    <w:p w14:paraId="4ECD7BE1" w14:textId="7F96C06D" w:rsidR="000F5741" w:rsidRDefault="00571D8C" w:rsidP="007F40AE">
      <w:pPr>
        <w:shd w:val="clear" w:color="auto" w:fill="FFFFFF"/>
        <w:rPr>
          <w:rFonts w:ascii="Arial" w:hAnsi="Arial" w:cs="Arial"/>
          <w:color w:val="222222"/>
          <w:sz w:val="19"/>
          <w:szCs w:val="19"/>
        </w:rPr>
      </w:pPr>
      <w:r>
        <w:rPr>
          <w:rFonts w:ascii="Arial" w:hAnsi="Arial" w:cs="Arial"/>
          <w:color w:val="222222"/>
          <w:sz w:val="19"/>
          <w:szCs w:val="19"/>
        </w:rPr>
        <w:t>&gt;&gt; We added the above citation</w:t>
      </w:r>
      <w:r w:rsidR="00632FD1">
        <w:rPr>
          <w:rFonts w:ascii="Arial" w:hAnsi="Arial" w:cs="Arial"/>
          <w:color w:val="222222"/>
          <w:sz w:val="19"/>
          <w:szCs w:val="19"/>
        </w:rPr>
        <w:t xml:space="preserve"> </w:t>
      </w:r>
      <w:r w:rsidR="00632FD1">
        <w:rPr>
          <w:rFonts w:ascii="Arial" w:hAnsi="Arial" w:cs="Arial"/>
          <w:color w:val="222222"/>
          <w:sz w:val="19"/>
          <w:szCs w:val="19"/>
        </w:rPr>
        <w:fldChar w:fldCharType="begin">
          <w:fldData xml:space="preserve">PEVuZE5vdGU+PENpdGU+PEF1dGhvcj5Nb3JiaWRpPC9BdXRob3I+PFllYXI+MjAwNzwvWWVhcj48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</w:fldData>
        </w:fldChar>
      </w:r>
      <w:r w:rsidR="00632FD1">
        <w:rPr>
          <w:rFonts w:ascii="Arial" w:hAnsi="Arial" w:cs="Arial"/>
          <w:color w:val="222222"/>
          <w:sz w:val="19"/>
          <w:szCs w:val="19"/>
        </w:rPr>
        <w:instrText xml:space="preserve"> ADDIN EN.CITE </w:instrText>
      </w:r>
      <w:r w:rsidR="00632FD1">
        <w:rPr>
          <w:rFonts w:ascii="Arial" w:hAnsi="Arial" w:cs="Arial"/>
          <w:color w:val="222222"/>
          <w:sz w:val="19"/>
          <w:szCs w:val="19"/>
        </w:rPr>
        <w:fldChar w:fldCharType="begin">
          <w:fldData xml:space="preserve">PEVuZE5vdGU+PENpdGU+PEF1dGhvcj5Nb3JiaWRpPC9BdXRob3I+PFllYXI+MjAwNzwvWWVhcj48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</w:fldData>
        </w:fldChar>
      </w:r>
      <w:r w:rsidR="00632FD1">
        <w:rPr>
          <w:rFonts w:ascii="Arial" w:hAnsi="Arial" w:cs="Arial"/>
          <w:color w:val="222222"/>
          <w:sz w:val="19"/>
          <w:szCs w:val="19"/>
        </w:rPr>
        <w:instrText xml:space="preserve"> ADDIN EN.CITE.DATA </w:instrText>
      </w:r>
      <w:r w:rsidR="00632FD1">
        <w:rPr>
          <w:rFonts w:ascii="Arial" w:hAnsi="Arial" w:cs="Arial"/>
          <w:color w:val="222222"/>
          <w:sz w:val="19"/>
          <w:szCs w:val="19"/>
        </w:rPr>
      </w:r>
      <w:r w:rsidR="00632FD1">
        <w:rPr>
          <w:rFonts w:ascii="Arial" w:hAnsi="Arial" w:cs="Arial"/>
          <w:color w:val="222222"/>
          <w:sz w:val="19"/>
          <w:szCs w:val="19"/>
        </w:rPr>
        <w:fldChar w:fldCharType="end"/>
      </w:r>
      <w:r w:rsidR="00632FD1">
        <w:rPr>
          <w:rFonts w:ascii="Arial" w:hAnsi="Arial" w:cs="Arial"/>
          <w:color w:val="222222"/>
          <w:sz w:val="19"/>
          <w:szCs w:val="19"/>
        </w:rPr>
      </w:r>
      <w:r w:rsidR="00632FD1">
        <w:rPr>
          <w:rFonts w:ascii="Arial" w:hAnsi="Arial" w:cs="Arial"/>
          <w:color w:val="222222"/>
          <w:sz w:val="19"/>
          <w:szCs w:val="19"/>
        </w:rPr>
        <w:fldChar w:fldCharType="separate"/>
      </w:r>
      <w:r w:rsidR="00632FD1">
        <w:rPr>
          <w:rFonts w:ascii="Arial" w:hAnsi="Arial" w:cs="Arial"/>
          <w:noProof/>
          <w:color w:val="222222"/>
          <w:sz w:val="19"/>
          <w:szCs w:val="19"/>
        </w:rPr>
        <w:t>(Morbidi et al., 2007)</w:t>
      </w:r>
      <w:r w:rsidR="00632FD1">
        <w:rPr>
          <w:rFonts w:ascii="Arial" w:hAnsi="Arial" w:cs="Arial"/>
          <w:color w:val="222222"/>
          <w:sz w:val="19"/>
          <w:szCs w:val="19"/>
        </w:rPr>
        <w:fldChar w:fldCharType="end"/>
      </w:r>
      <w:r>
        <w:rPr>
          <w:rFonts w:ascii="Arial" w:hAnsi="Arial" w:cs="Arial"/>
          <w:color w:val="222222"/>
          <w:sz w:val="19"/>
          <w:szCs w:val="19"/>
        </w:rPr>
        <w:t>. Several other citations were added in the revised form of the manuscript</w:t>
      </w:r>
      <w:r w:rsidR="0088207A">
        <w:rPr>
          <w:rFonts w:ascii="Arial" w:hAnsi="Arial" w:cs="Arial"/>
          <w:color w:val="222222"/>
          <w:sz w:val="19"/>
          <w:szCs w:val="19"/>
        </w:rPr>
        <w:t xml:space="preserve"> </w:t>
      </w:r>
      <w:r w:rsidR="002A4403">
        <w:rPr>
          <w:rFonts w:ascii="Arial" w:hAnsi="Arial" w:cs="Arial"/>
          <w:color w:val="222222"/>
          <w:sz w:val="19"/>
          <w:szCs w:val="19"/>
        </w:rPr>
        <w:t>most</w:t>
      </w:r>
      <w:r>
        <w:rPr>
          <w:rFonts w:ascii="Arial" w:hAnsi="Arial" w:cs="Arial"/>
          <w:color w:val="222222"/>
          <w:sz w:val="19"/>
          <w:szCs w:val="19"/>
        </w:rPr>
        <w:t xml:space="preserve"> are listed </w:t>
      </w:r>
      <w:r w:rsidR="00632FD1">
        <w:rPr>
          <w:rFonts w:ascii="Arial" w:hAnsi="Arial" w:cs="Arial"/>
          <w:color w:val="222222"/>
          <w:sz w:val="19"/>
          <w:szCs w:val="19"/>
        </w:rPr>
        <w:t>throughout</w:t>
      </w:r>
      <w:r w:rsidR="00D32A5C">
        <w:rPr>
          <w:rFonts w:ascii="Arial" w:hAnsi="Arial" w:cs="Arial"/>
          <w:color w:val="222222"/>
          <w:sz w:val="19"/>
          <w:szCs w:val="19"/>
        </w:rPr>
        <w:t xml:space="preserve"> this reply</w:t>
      </w:r>
      <w:r w:rsidR="00956292">
        <w:rPr>
          <w:rFonts w:ascii="Arial" w:hAnsi="Arial" w:cs="Arial"/>
          <w:color w:val="222222"/>
          <w:sz w:val="19"/>
          <w:szCs w:val="19"/>
        </w:rPr>
        <w:t xml:space="preserve"> (see also changes in red fonts in the main text).</w:t>
      </w:r>
      <w:r w:rsidR="00A359DB">
        <w:rPr>
          <w:rFonts w:ascii="Arial" w:hAnsi="Arial" w:cs="Arial"/>
          <w:color w:val="222222"/>
          <w:sz w:val="19"/>
          <w:szCs w:val="19"/>
        </w:rPr>
        <w:br/>
      </w:r>
      <w:r w:rsidR="00A359DB">
        <w:rPr>
          <w:rFonts w:ascii="Arial" w:hAnsi="Arial" w:cs="Arial"/>
          <w:color w:val="222222"/>
          <w:sz w:val="19"/>
          <w:szCs w:val="19"/>
        </w:rPr>
        <w:br/>
      </w:r>
      <w:r w:rsidR="00A359DB" w:rsidRPr="00EC25E7">
        <w:rPr>
          <w:rFonts w:ascii="Arial" w:hAnsi="Arial" w:cs="Arial"/>
          <w:color w:val="222222"/>
          <w:sz w:val="19"/>
          <w:szCs w:val="19"/>
          <w:highlight w:val="lightGray"/>
        </w:rPr>
        <w:t xml:space="preserve">p.6. 205 "3.2.3) Use a high sampling rate for better representation of the noise </w:t>
      </w:r>
      <w:proofErr w:type="spellStart"/>
      <w:r w:rsidR="00A359DB" w:rsidRPr="00EC25E7">
        <w:rPr>
          <w:rFonts w:ascii="Arial" w:hAnsi="Arial" w:cs="Arial"/>
          <w:color w:val="222222"/>
          <w:sz w:val="19"/>
          <w:szCs w:val="19"/>
          <w:highlight w:val="lightGray"/>
        </w:rPr>
        <w:t>artefact</w:t>
      </w:r>
      <w:proofErr w:type="spellEnd"/>
      <w:r w:rsidR="00A359DB" w:rsidRPr="00EC25E7">
        <w:rPr>
          <w:rFonts w:ascii="Arial" w:hAnsi="Arial" w:cs="Arial"/>
          <w:color w:val="222222"/>
          <w:sz w:val="19"/>
          <w:szCs w:val="19"/>
          <w:highlight w:val="lightGray"/>
        </w:rPr>
        <w:t>". Here you should write an example of high sampling rate (i.e. 1000, 5000 Hz).</w:t>
      </w:r>
    </w:p>
    <w:p w14:paraId="235ACE35" w14:textId="77777777" w:rsidR="00571D8C" w:rsidRDefault="00571D8C" w:rsidP="00A359DB">
      <w:pPr>
        <w:shd w:val="clear" w:color="auto" w:fill="FFFFFF"/>
        <w:rPr>
          <w:rFonts w:ascii="Arial" w:hAnsi="Arial" w:cs="Arial"/>
          <w:color w:val="222222"/>
          <w:sz w:val="19"/>
          <w:szCs w:val="19"/>
        </w:rPr>
      </w:pPr>
    </w:p>
    <w:p w14:paraId="21751E75" w14:textId="1DA2B299" w:rsidR="00DB48B7" w:rsidRDefault="00571D8C" w:rsidP="00A359DB">
      <w:pPr>
        <w:shd w:val="clear" w:color="auto" w:fill="FFFFFF"/>
        <w:rPr>
          <w:rFonts w:ascii="Arial" w:hAnsi="Arial" w:cs="Arial"/>
          <w:color w:val="222222"/>
          <w:sz w:val="19"/>
          <w:szCs w:val="19"/>
        </w:rPr>
      </w:pPr>
      <w:r>
        <w:rPr>
          <w:rFonts w:ascii="Arial" w:hAnsi="Arial" w:cs="Arial"/>
          <w:color w:val="222222"/>
          <w:sz w:val="19"/>
          <w:szCs w:val="19"/>
        </w:rPr>
        <w:t xml:space="preserve">&gt;&gt; We </w:t>
      </w:r>
      <w:r w:rsidR="009C2729">
        <w:rPr>
          <w:rFonts w:ascii="Arial" w:hAnsi="Arial" w:cs="Arial"/>
          <w:color w:val="222222"/>
          <w:sz w:val="19"/>
          <w:szCs w:val="19"/>
        </w:rPr>
        <w:t xml:space="preserve">now </w:t>
      </w:r>
      <w:r>
        <w:rPr>
          <w:rFonts w:ascii="Arial" w:hAnsi="Arial" w:cs="Arial"/>
          <w:color w:val="222222"/>
          <w:sz w:val="19"/>
          <w:szCs w:val="19"/>
        </w:rPr>
        <w:t>specif</w:t>
      </w:r>
      <w:r w:rsidR="009C2729">
        <w:rPr>
          <w:rFonts w:ascii="Arial" w:hAnsi="Arial" w:cs="Arial"/>
          <w:color w:val="222222"/>
          <w:sz w:val="19"/>
          <w:szCs w:val="19"/>
        </w:rPr>
        <w:t>y</w:t>
      </w:r>
      <w:r>
        <w:rPr>
          <w:rFonts w:ascii="Arial" w:hAnsi="Arial" w:cs="Arial"/>
          <w:color w:val="222222"/>
          <w:sz w:val="19"/>
          <w:szCs w:val="19"/>
        </w:rPr>
        <w:t xml:space="preserve"> a minimal rec</w:t>
      </w:r>
      <w:r w:rsidR="00014E6C">
        <w:rPr>
          <w:rFonts w:ascii="Arial" w:hAnsi="Arial" w:cs="Arial"/>
          <w:color w:val="222222"/>
          <w:sz w:val="19"/>
          <w:szCs w:val="19"/>
        </w:rPr>
        <w:t>ommended sampling rate (1kHz)</w:t>
      </w:r>
      <w:r w:rsidR="00D0430C">
        <w:rPr>
          <w:rFonts w:ascii="Arial" w:hAnsi="Arial" w:cs="Arial"/>
          <w:color w:val="222222"/>
          <w:sz w:val="19"/>
          <w:szCs w:val="19"/>
        </w:rPr>
        <w:t xml:space="preserve"> on section 3.3.4</w:t>
      </w:r>
      <w:r w:rsidR="00014E6C">
        <w:rPr>
          <w:rFonts w:ascii="Arial" w:hAnsi="Arial" w:cs="Arial"/>
          <w:color w:val="222222"/>
          <w:sz w:val="19"/>
          <w:szCs w:val="19"/>
        </w:rPr>
        <w:t xml:space="preserve">. </w:t>
      </w:r>
      <w:r w:rsidR="00FC20A9">
        <w:rPr>
          <w:rFonts w:ascii="Arial" w:hAnsi="Arial" w:cs="Arial"/>
          <w:color w:val="222222"/>
          <w:sz w:val="19"/>
          <w:szCs w:val="19"/>
        </w:rPr>
        <w:t>Please note</w:t>
      </w:r>
      <w:r w:rsidR="00014E6C">
        <w:rPr>
          <w:rFonts w:ascii="Arial" w:hAnsi="Arial" w:cs="Arial"/>
          <w:color w:val="222222"/>
          <w:sz w:val="19"/>
          <w:szCs w:val="19"/>
        </w:rPr>
        <w:t xml:space="preserve"> that</w:t>
      </w:r>
      <w:r w:rsidR="00FC20A9">
        <w:rPr>
          <w:rFonts w:ascii="Arial" w:hAnsi="Arial" w:cs="Arial"/>
          <w:color w:val="222222"/>
          <w:sz w:val="19"/>
          <w:szCs w:val="19"/>
        </w:rPr>
        <w:t xml:space="preserve"> in addition, and</w:t>
      </w:r>
      <w:r w:rsidR="00014E6C">
        <w:rPr>
          <w:rFonts w:ascii="Arial" w:hAnsi="Arial" w:cs="Arial"/>
          <w:color w:val="222222"/>
          <w:sz w:val="19"/>
          <w:szCs w:val="19"/>
        </w:rPr>
        <w:t xml:space="preserve"> f</w:t>
      </w:r>
      <w:r>
        <w:rPr>
          <w:rFonts w:ascii="Arial" w:hAnsi="Arial" w:cs="Arial"/>
          <w:color w:val="222222"/>
          <w:sz w:val="19"/>
          <w:szCs w:val="19"/>
        </w:rPr>
        <w:t>ollowing the comments of</w:t>
      </w:r>
      <w:r w:rsidR="00D0430C">
        <w:rPr>
          <w:rFonts w:ascii="Arial" w:hAnsi="Arial" w:cs="Arial"/>
          <w:color w:val="222222"/>
          <w:sz w:val="19"/>
          <w:szCs w:val="19"/>
        </w:rPr>
        <w:t xml:space="preserve"> all three reviewers, we have made a general attempt to flesh</w:t>
      </w:r>
      <w:r>
        <w:rPr>
          <w:rFonts w:ascii="Arial" w:hAnsi="Arial" w:cs="Arial"/>
          <w:color w:val="222222"/>
          <w:sz w:val="19"/>
          <w:szCs w:val="19"/>
        </w:rPr>
        <w:t xml:space="preserve"> out the manusc</w:t>
      </w:r>
      <w:r w:rsidR="00014E6C">
        <w:rPr>
          <w:rFonts w:ascii="Arial" w:hAnsi="Arial" w:cs="Arial"/>
          <w:color w:val="222222"/>
          <w:sz w:val="19"/>
          <w:szCs w:val="19"/>
        </w:rPr>
        <w:t>ript with</w:t>
      </w:r>
      <w:r w:rsidR="00DB48B7">
        <w:rPr>
          <w:rFonts w:ascii="Arial" w:hAnsi="Arial" w:cs="Arial"/>
          <w:color w:val="222222"/>
          <w:sz w:val="19"/>
          <w:szCs w:val="19"/>
        </w:rPr>
        <w:t xml:space="preserve"> more</w:t>
      </w:r>
      <w:r w:rsidR="00014E6C">
        <w:rPr>
          <w:rFonts w:ascii="Arial" w:hAnsi="Arial" w:cs="Arial"/>
          <w:color w:val="222222"/>
          <w:sz w:val="19"/>
          <w:szCs w:val="19"/>
        </w:rPr>
        <w:t xml:space="preserve"> details, instructions,</w:t>
      </w:r>
      <w:r>
        <w:rPr>
          <w:rFonts w:ascii="Arial" w:hAnsi="Arial" w:cs="Arial"/>
          <w:color w:val="222222"/>
          <w:sz w:val="19"/>
          <w:szCs w:val="19"/>
        </w:rPr>
        <w:t xml:space="preserve"> examples</w:t>
      </w:r>
      <w:r w:rsidR="00DB48B7">
        <w:rPr>
          <w:rFonts w:ascii="Arial" w:hAnsi="Arial" w:cs="Arial"/>
          <w:color w:val="222222"/>
          <w:sz w:val="19"/>
          <w:szCs w:val="19"/>
        </w:rPr>
        <w:t>, and</w:t>
      </w:r>
      <w:r w:rsidR="00014E6C">
        <w:rPr>
          <w:rFonts w:ascii="Arial" w:hAnsi="Arial" w:cs="Arial"/>
          <w:color w:val="222222"/>
          <w:sz w:val="19"/>
          <w:szCs w:val="19"/>
        </w:rPr>
        <w:t xml:space="preserve"> values where possible</w:t>
      </w:r>
      <w:r w:rsidR="00DB48B7">
        <w:rPr>
          <w:rFonts w:ascii="Arial" w:hAnsi="Arial" w:cs="Arial"/>
          <w:color w:val="222222"/>
          <w:sz w:val="19"/>
          <w:szCs w:val="19"/>
        </w:rPr>
        <w:t xml:space="preserve"> (see protocol</w:t>
      </w:r>
      <w:r w:rsidR="00956292">
        <w:rPr>
          <w:rFonts w:ascii="Arial" w:hAnsi="Arial" w:cs="Arial"/>
          <w:color w:val="222222"/>
          <w:sz w:val="19"/>
          <w:szCs w:val="19"/>
        </w:rPr>
        <w:t>).</w:t>
      </w:r>
      <w:r w:rsidR="00DB48B7">
        <w:rPr>
          <w:rFonts w:ascii="Arial" w:hAnsi="Arial" w:cs="Arial"/>
          <w:color w:val="222222"/>
          <w:sz w:val="19"/>
          <w:szCs w:val="19"/>
        </w:rPr>
        <w:t xml:space="preserve">  </w:t>
      </w:r>
    </w:p>
    <w:p w14:paraId="6DA597B9" w14:textId="431CBD2F" w:rsidR="00AC157B"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Pr>
          <w:rFonts w:ascii="Arial" w:hAnsi="Arial" w:cs="Arial"/>
          <w:color w:val="222222"/>
          <w:sz w:val="19"/>
          <w:szCs w:val="19"/>
        </w:rPr>
        <w:br/>
      </w:r>
      <w:r w:rsidRPr="00EC25E7">
        <w:rPr>
          <w:rFonts w:ascii="Arial" w:hAnsi="Arial" w:cs="Arial"/>
          <w:color w:val="222222"/>
          <w:sz w:val="19"/>
          <w:szCs w:val="19"/>
          <w:highlight w:val="lightGray"/>
        </w:rPr>
        <w:t xml:space="preserve">p.9. 311 and in the main body of text is written: "C. The interpolated segment allows filtering without creating edge artifacts. In this figure, a 40Hz low-pass filtered ERP (red) is plotted against its non-filtered version (grey); D. Alternatively to interpolation, the free ends remained after pulse removal can be joined together (see for example </w:t>
      </w:r>
      <w:proofErr w:type="gramStart"/>
      <w:r w:rsidRPr="00EC25E7">
        <w:rPr>
          <w:rFonts w:ascii="Arial" w:hAnsi="Arial" w:cs="Arial"/>
          <w:color w:val="222222"/>
          <w:sz w:val="19"/>
          <w:szCs w:val="19"/>
          <w:highlight w:val="lightGray"/>
        </w:rPr>
        <w:t>25 ,</w:t>
      </w:r>
      <w:proofErr w:type="gramEnd"/>
      <w:r w:rsidRPr="00EC25E7">
        <w:rPr>
          <w:rFonts w:ascii="Arial" w:hAnsi="Arial" w:cs="Arial"/>
          <w:color w:val="222222"/>
          <w:sz w:val="19"/>
          <w:szCs w:val="19"/>
          <w:highlight w:val="lightGray"/>
        </w:rPr>
        <w:t xml:space="preserve"> and point 4.1.2 in the text).". </w:t>
      </w:r>
      <w:proofErr w:type="gramStart"/>
      <w:r w:rsidRPr="00EC25E7">
        <w:rPr>
          <w:rFonts w:ascii="Arial" w:hAnsi="Arial" w:cs="Arial"/>
          <w:color w:val="222222"/>
          <w:sz w:val="19"/>
          <w:szCs w:val="19"/>
          <w:highlight w:val="lightGray"/>
        </w:rPr>
        <w:t xml:space="preserve">The method used to avoid the TMS </w:t>
      </w:r>
      <w:proofErr w:type="spellStart"/>
      <w:r w:rsidRPr="00EC25E7">
        <w:rPr>
          <w:rFonts w:ascii="Arial" w:hAnsi="Arial" w:cs="Arial"/>
          <w:color w:val="222222"/>
          <w:sz w:val="19"/>
          <w:szCs w:val="19"/>
          <w:highlight w:val="lightGray"/>
        </w:rPr>
        <w:t>artefact</w:t>
      </w:r>
      <w:proofErr w:type="spellEnd"/>
      <w:r w:rsidRPr="00EC25E7">
        <w:rPr>
          <w:rFonts w:ascii="Arial" w:hAnsi="Arial" w:cs="Arial"/>
          <w:color w:val="222222"/>
          <w:sz w:val="19"/>
          <w:szCs w:val="19"/>
          <w:highlight w:val="lightGray"/>
        </w:rPr>
        <w:t xml:space="preserve"> in the reference 25 by </w:t>
      </w:r>
      <w:proofErr w:type="spellStart"/>
      <w:r w:rsidRPr="00EC25E7">
        <w:rPr>
          <w:rFonts w:ascii="Arial" w:hAnsi="Arial" w:cs="Arial"/>
          <w:color w:val="222222"/>
          <w:sz w:val="19"/>
          <w:szCs w:val="19"/>
          <w:highlight w:val="lightGray"/>
        </w:rPr>
        <w:t>Fuggetta</w:t>
      </w:r>
      <w:proofErr w:type="spellEnd"/>
      <w:r w:rsidRPr="00EC25E7">
        <w:rPr>
          <w:rFonts w:ascii="Arial" w:hAnsi="Arial" w:cs="Arial"/>
          <w:color w:val="222222"/>
          <w:sz w:val="19"/>
          <w:szCs w:val="19"/>
          <w:highlight w:val="lightGray"/>
        </w:rPr>
        <w:t xml:space="preserve">, G., </w:t>
      </w:r>
      <w:proofErr w:type="spellStart"/>
      <w:r w:rsidRPr="00EC25E7">
        <w:rPr>
          <w:rFonts w:ascii="Arial" w:hAnsi="Arial" w:cs="Arial"/>
          <w:color w:val="222222"/>
          <w:sz w:val="19"/>
          <w:szCs w:val="19"/>
          <w:highlight w:val="lightGray"/>
        </w:rPr>
        <w:t>Pavone</w:t>
      </w:r>
      <w:proofErr w:type="spellEnd"/>
      <w:r w:rsidRPr="00EC25E7">
        <w:rPr>
          <w:rFonts w:ascii="Arial" w:hAnsi="Arial" w:cs="Arial"/>
          <w:color w:val="222222"/>
          <w:sz w:val="19"/>
          <w:szCs w:val="19"/>
          <w:highlight w:val="lightGray"/>
        </w:rPr>
        <w:t xml:space="preserve">, E. F., Walsh, V., Kiss, M. &amp; </w:t>
      </w:r>
      <w:proofErr w:type="spellStart"/>
      <w:r w:rsidRPr="00EC25E7">
        <w:rPr>
          <w:rFonts w:ascii="Arial" w:hAnsi="Arial" w:cs="Arial"/>
          <w:color w:val="222222"/>
          <w:sz w:val="19"/>
          <w:szCs w:val="19"/>
          <w:highlight w:val="lightGray"/>
        </w:rPr>
        <w:t>Eimer</w:t>
      </w:r>
      <w:proofErr w:type="spellEnd"/>
      <w:proofErr w:type="gramEnd"/>
      <w:r w:rsidRPr="00EC25E7">
        <w:rPr>
          <w:rFonts w:ascii="Arial" w:hAnsi="Arial" w:cs="Arial"/>
          <w:color w:val="222222"/>
          <w:sz w:val="19"/>
          <w:szCs w:val="19"/>
          <w:highlight w:val="lightGray"/>
        </w:rPr>
        <w:t xml:space="preserve">, </w:t>
      </w:r>
      <w:proofErr w:type="gramStart"/>
      <w:r w:rsidRPr="00EC25E7">
        <w:rPr>
          <w:rFonts w:ascii="Arial" w:hAnsi="Arial" w:cs="Arial"/>
          <w:color w:val="222222"/>
          <w:sz w:val="19"/>
          <w:szCs w:val="19"/>
          <w:highlight w:val="lightGray"/>
        </w:rPr>
        <w:t>M is very intuitive</w:t>
      </w:r>
      <w:proofErr w:type="gramEnd"/>
      <w:r w:rsidRPr="00EC25E7">
        <w:rPr>
          <w:rFonts w:ascii="Arial" w:hAnsi="Arial" w:cs="Arial"/>
          <w:color w:val="222222"/>
          <w:sz w:val="19"/>
          <w:szCs w:val="19"/>
          <w:highlight w:val="lightGray"/>
        </w:rPr>
        <w:t>. However in the current version of the paper is not clear how to create the interpolated segment. It is very important especially for a methodological paper to offer the possibility to replicate the same methods employed by the authors. It is important to add a paragraph in the text where you explain in practical terms how to perform the "interpolation" of missing EEG data between 2ms before first TMS pulse to 16ms after second TMS pulse.</w:t>
      </w:r>
    </w:p>
    <w:p w14:paraId="41AD5D1F" w14:textId="77777777" w:rsidR="00AC157B" w:rsidRDefault="00AC157B" w:rsidP="00A359DB">
      <w:pPr>
        <w:shd w:val="clear" w:color="auto" w:fill="FFFFFF"/>
        <w:rPr>
          <w:rFonts w:ascii="Arial" w:hAnsi="Arial" w:cs="Arial"/>
          <w:color w:val="222222"/>
          <w:sz w:val="19"/>
          <w:szCs w:val="19"/>
        </w:rPr>
      </w:pPr>
    </w:p>
    <w:p w14:paraId="26FA022D" w14:textId="77777777" w:rsidR="009C2729" w:rsidRDefault="00571D8C" w:rsidP="00A359DB">
      <w:pPr>
        <w:shd w:val="clear" w:color="auto" w:fill="FFFFFF"/>
        <w:rPr>
          <w:rFonts w:ascii="Arial" w:hAnsi="Arial" w:cs="Arial"/>
          <w:color w:val="222222"/>
          <w:sz w:val="19"/>
          <w:szCs w:val="19"/>
        </w:rPr>
      </w:pPr>
      <w:r>
        <w:rPr>
          <w:rFonts w:ascii="Arial" w:hAnsi="Arial" w:cs="Arial"/>
          <w:color w:val="222222"/>
          <w:sz w:val="19"/>
          <w:szCs w:val="19"/>
        </w:rPr>
        <w:t xml:space="preserve">&gt;&gt; Following this </w:t>
      </w:r>
      <w:r w:rsidR="00DB48B7">
        <w:rPr>
          <w:rFonts w:ascii="Arial" w:hAnsi="Arial" w:cs="Arial"/>
          <w:color w:val="222222"/>
          <w:sz w:val="19"/>
          <w:szCs w:val="19"/>
        </w:rPr>
        <w:t>comment and other</w:t>
      </w:r>
      <w:r>
        <w:rPr>
          <w:rFonts w:ascii="Arial" w:hAnsi="Arial" w:cs="Arial"/>
          <w:color w:val="222222"/>
          <w:sz w:val="19"/>
          <w:szCs w:val="19"/>
        </w:rPr>
        <w:t xml:space="preserve"> comments below, we now explain in </w:t>
      </w:r>
      <w:r w:rsidR="00A807D4">
        <w:rPr>
          <w:rFonts w:ascii="Arial" w:hAnsi="Arial" w:cs="Arial"/>
          <w:color w:val="222222"/>
          <w:sz w:val="19"/>
          <w:szCs w:val="19"/>
        </w:rPr>
        <w:t xml:space="preserve">precise and </w:t>
      </w:r>
      <w:r>
        <w:rPr>
          <w:rFonts w:ascii="Arial" w:hAnsi="Arial" w:cs="Arial"/>
          <w:color w:val="222222"/>
          <w:sz w:val="19"/>
          <w:szCs w:val="19"/>
        </w:rPr>
        <w:t>straightforward terms the options for accomplishing this step</w:t>
      </w:r>
      <w:r w:rsidR="00DB48B7">
        <w:rPr>
          <w:rFonts w:ascii="Arial" w:hAnsi="Arial" w:cs="Arial"/>
          <w:color w:val="222222"/>
          <w:sz w:val="19"/>
          <w:szCs w:val="19"/>
        </w:rPr>
        <w:t xml:space="preserve"> (section</w:t>
      </w:r>
      <w:r w:rsidR="00A807D4">
        <w:rPr>
          <w:rFonts w:ascii="Arial" w:hAnsi="Arial" w:cs="Arial"/>
          <w:color w:val="222222"/>
          <w:sz w:val="19"/>
          <w:szCs w:val="19"/>
        </w:rPr>
        <w:t xml:space="preserve"> 4.1.2).</w:t>
      </w:r>
      <w:r w:rsidR="00DB48B7">
        <w:rPr>
          <w:rFonts w:ascii="Arial" w:hAnsi="Arial" w:cs="Arial"/>
          <w:color w:val="222222"/>
          <w:sz w:val="19"/>
          <w:szCs w:val="19"/>
        </w:rPr>
        <w:t xml:space="preserve"> </w:t>
      </w:r>
      <w:r w:rsidR="00A807D4">
        <w:rPr>
          <w:rFonts w:ascii="Arial" w:hAnsi="Arial" w:cs="Arial"/>
          <w:color w:val="222222"/>
          <w:sz w:val="19"/>
          <w:szCs w:val="19"/>
        </w:rPr>
        <w:t xml:space="preserve"> </w:t>
      </w:r>
    </w:p>
    <w:p w14:paraId="02D30C48" w14:textId="77777777" w:rsidR="009C2729" w:rsidRDefault="009C2729" w:rsidP="00A359DB">
      <w:pPr>
        <w:shd w:val="clear" w:color="auto" w:fill="FFFFFF"/>
        <w:rPr>
          <w:rFonts w:ascii="Arial" w:hAnsi="Arial" w:cs="Arial"/>
          <w:color w:val="222222"/>
          <w:sz w:val="19"/>
          <w:szCs w:val="19"/>
        </w:rPr>
      </w:pPr>
    </w:p>
    <w:p w14:paraId="32DA47A7" w14:textId="07F6CE59" w:rsidR="00AC157B" w:rsidRDefault="0045350B" w:rsidP="00A359DB">
      <w:pPr>
        <w:shd w:val="clear" w:color="auto" w:fill="FFFFFF"/>
        <w:rPr>
          <w:rFonts w:ascii="Arial" w:hAnsi="Arial" w:cs="Arial"/>
          <w:color w:val="222222"/>
          <w:sz w:val="19"/>
          <w:szCs w:val="19"/>
        </w:rPr>
      </w:pPr>
      <w:r>
        <w:rPr>
          <w:rFonts w:ascii="Arial" w:hAnsi="Arial" w:cs="Arial"/>
          <w:color w:val="222222"/>
          <w:sz w:val="19"/>
          <w:szCs w:val="19"/>
        </w:rPr>
        <w:t>We thank the reviewer for the</w:t>
      </w:r>
      <w:r w:rsidR="009C2729">
        <w:rPr>
          <w:rFonts w:ascii="Arial" w:hAnsi="Arial" w:cs="Arial"/>
          <w:color w:val="222222"/>
          <w:sz w:val="19"/>
          <w:szCs w:val="19"/>
        </w:rPr>
        <w:t xml:space="preserve"> comments.</w:t>
      </w:r>
      <w:r w:rsidR="00571D8C">
        <w:rPr>
          <w:rFonts w:ascii="Arial" w:hAnsi="Arial" w:cs="Arial"/>
          <w:color w:val="222222"/>
          <w:sz w:val="19"/>
          <w:szCs w:val="19"/>
        </w:rPr>
        <w:t xml:space="preserve"> </w:t>
      </w:r>
    </w:p>
    <w:p w14:paraId="7AFB9FE4" w14:textId="77777777" w:rsidR="00571D8C" w:rsidRDefault="00571D8C" w:rsidP="00A359DB">
      <w:pPr>
        <w:shd w:val="clear" w:color="auto" w:fill="FFFFFF"/>
        <w:rPr>
          <w:rFonts w:ascii="Arial" w:hAnsi="Arial" w:cs="Arial"/>
          <w:color w:val="222222"/>
          <w:sz w:val="19"/>
          <w:szCs w:val="19"/>
        </w:rPr>
      </w:pPr>
    </w:p>
    <w:p w14:paraId="1FBC0632" w14:textId="77777777" w:rsidR="00BC0269" w:rsidRDefault="00A359DB" w:rsidP="00A359DB">
      <w:pPr>
        <w:shd w:val="clear" w:color="auto" w:fill="FFFFFF"/>
        <w:rPr>
          <w:rFonts w:ascii="Arial" w:hAnsi="Arial" w:cs="Arial"/>
          <w:color w:val="222222"/>
          <w:sz w:val="19"/>
          <w:szCs w:val="19"/>
        </w:rPr>
      </w:pPr>
      <w:r>
        <w:rPr>
          <w:rFonts w:ascii="Arial" w:hAnsi="Arial" w:cs="Arial"/>
          <w:color w:val="222222"/>
          <w:sz w:val="19"/>
          <w:szCs w:val="19"/>
        </w:rPr>
        <w:lastRenderedPageBreak/>
        <w:br/>
      </w:r>
      <w:r>
        <w:rPr>
          <w:rFonts w:ascii="Arial" w:hAnsi="Arial" w:cs="Arial"/>
          <w:i/>
          <w:iCs/>
          <w:color w:val="222222"/>
          <w:sz w:val="19"/>
          <w:szCs w:val="19"/>
        </w:rPr>
        <w:t>Additional Comments to Authors:</w:t>
      </w:r>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b/>
          <w:bCs/>
          <w:color w:val="222222"/>
          <w:sz w:val="19"/>
          <w:szCs w:val="19"/>
        </w:rPr>
        <w:t>Reviewer #2:</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i/>
          <w:iCs/>
          <w:color w:val="222222"/>
          <w:sz w:val="19"/>
          <w:szCs w:val="19"/>
        </w:rPr>
        <w:t>Manuscript Summary:</w:t>
      </w:r>
      <w:r>
        <w:rPr>
          <w:rStyle w:val="apple-converted-space"/>
          <w:rFonts w:ascii="Arial" w:hAnsi="Arial" w:cs="Arial"/>
          <w:color w:val="222222"/>
          <w:sz w:val="19"/>
          <w:szCs w:val="19"/>
        </w:rPr>
        <w:t> </w:t>
      </w:r>
      <w:r>
        <w:rPr>
          <w:rFonts w:ascii="Arial" w:hAnsi="Arial" w:cs="Arial"/>
          <w:color w:val="222222"/>
          <w:sz w:val="19"/>
          <w:szCs w:val="19"/>
        </w:rPr>
        <w:br/>
      </w:r>
      <w:r w:rsidRPr="00EC25E7">
        <w:rPr>
          <w:rFonts w:ascii="Arial" w:hAnsi="Arial" w:cs="Arial"/>
          <w:color w:val="222222"/>
          <w:sz w:val="19"/>
          <w:szCs w:val="19"/>
          <w:highlight w:val="lightGray"/>
        </w:rPr>
        <w:t xml:space="preserve">The paper "Extracting visual evoked potentials from EEG data recorded during fMRI-guided </w:t>
      </w:r>
      <w:proofErr w:type="spellStart"/>
      <w:r w:rsidRPr="00EC25E7">
        <w:rPr>
          <w:rFonts w:ascii="Arial" w:hAnsi="Arial" w:cs="Arial"/>
          <w:color w:val="222222"/>
          <w:sz w:val="19"/>
          <w:szCs w:val="19"/>
          <w:highlight w:val="lightGray"/>
        </w:rPr>
        <w:t>Transcranial</w:t>
      </w:r>
      <w:proofErr w:type="spellEnd"/>
      <w:r w:rsidRPr="00EC25E7">
        <w:rPr>
          <w:rFonts w:ascii="Arial" w:hAnsi="Arial" w:cs="Arial"/>
          <w:color w:val="222222"/>
          <w:sz w:val="19"/>
          <w:szCs w:val="19"/>
          <w:highlight w:val="lightGray"/>
        </w:rPr>
        <w:t xml:space="preserve"> Magnetic Stimulation" shares a technical achievement in combining 3 neuroscience tools with the research community. It allows other researchers to use TMS while recording EEG without risk of data loss or distortion of the EEG data by the TMS pulse or by filtering. It offers a </w:t>
      </w:r>
      <w:proofErr w:type="gramStart"/>
      <w:r w:rsidRPr="00EC25E7">
        <w:rPr>
          <w:rFonts w:ascii="Arial" w:hAnsi="Arial" w:cs="Arial"/>
          <w:color w:val="222222"/>
          <w:sz w:val="19"/>
          <w:szCs w:val="19"/>
          <w:highlight w:val="lightGray"/>
        </w:rPr>
        <w:t>straight forward</w:t>
      </w:r>
      <w:proofErr w:type="gramEnd"/>
      <w:r w:rsidRPr="00EC25E7">
        <w:rPr>
          <w:rFonts w:ascii="Arial" w:hAnsi="Arial" w:cs="Arial"/>
          <w:color w:val="222222"/>
          <w:sz w:val="19"/>
          <w:szCs w:val="19"/>
          <w:highlight w:val="lightGray"/>
        </w:rPr>
        <w:t xml:space="preserve"> method (making a response template based on blank screen trials), easy to operate and compute, which solves the artifact issue as well as a variety of side issues such as the noise effect of the TMS on the ERP. I therefore find the paper to be useful to other researchers and well worth publishing.</w:t>
      </w:r>
      <w:r w:rsidRPr="00EC25E7">
        <w:rPr>
          <w:rStyle w:val="apple-converted-space"/>
          <w:rFonts w:ascii="Arial" w:hAnsi="Arial" w:cs="Arial"/>
          <w:color w:val="222222"/>
          <w:sz w:val="19"/>
          <w:szCs w:val="19"/>
          <w:highlight w:val="lightGray"/>
        </w:rPr>
        <w:t> </w:t>
      </w:r>
      <w:r w:rsidRPr="00EC25E7">
        <w:rPr>
          <w:rFonts w:ascii="Arial" w:hAnsi="Arial" w:cs="Arial"/>
          <w:color w:val="222222"/>
          <w:sz w:val="19"/>
          <w:szCs w:val="19"/>
          <w:highlight w:val="lightGray"/>
        </w:rPr>
        <w:br/>
      </w:r>
      <w:r w:rsidRPr="00EC25E7">
        <w:rPr>
          <w:rFonts w:ascii="Arial" w:hAnsi="Arial" w:cs="Arial"/>
          <w:i/>
          <w:iCs/>
          <w:color w:val="222222"/>
          <w:sz w:val="19"/>
          <w:szCs w:val="19"/>
          <w:highlight w:val="lightGray"/>
        </w:rPr>
        <w:t>Major Concerns:</w:t>
      </w:r>
      <w:r w:rsidRPr="00EC25E7">
        <w:rPr>
          <w:rFonts w:ascii="Arial" w:hAnsi="Arial" w:cs="Arial"/>
          <w:color w:val="222222"/>
          <w:sz w:val="19"/>
          <w:szCs w:val="19"/>
          <w:highlight w:val="lightGray"/>
        </w:rPr>
        <w:br/>
        <w:t>N/A</w:t>
      </w:r>
      <w:r w:rsidRPr="00EC25E7">
        <w:rPr>
          <w:rFonts w:ascii="Arial" w:hAnsi="Arial" w:cs="Arial"/>
          <w:color w:val="222222"/>
          <w:sz w:val="19"/>
          <w:szCs w:val="19"/>
          <w:highlight w:val="lightGray"/>
        </w:rPr>
        <w:br/>
      </w:r>
      <w:r w:rsidRPr="00EC25E7">
        <w:rPr>
          <w:rFonts w:ascii="Arial" w:hAnsi="Arial" w:cs="Arial"/>
          <w:color w:val="222222"/>
          <w:sz w:val="19"/>
          <w:szCs w:val="19"/>
          <w:highlight w:val="lightGray"/>
        </w:rPr>
        <w:br/>
      </w:r>
      <w:r w:rsidRPr="00EC25E7">
        <w:rPr>
          <w:rFonts w:ascii="Arial" w:hAnsi="Arial" w:cs="Arial"/>
          <w:i/>
          <w:iCs/>
          <w:color w:val="222222"/>
          <w:sz w:val="19"/>
          <w:szCs w:val="19"/>
          <w:highlight w:val="lightGray"/>
        </w:rPr>
        <w:t>Minor Concerns:</w:t>
      </w:r>
      <w:r w:rsidRPr="00EC25E7">
        <w:rPr>
          <w:rFonts w:ascii="Arial" w:hAnsi="Arial" w:cs="Arial"/>
          <w:color w:val="222222"/>
          <w:sz w:val="19"/>
          <w:szCs w:val="19"/>
          <w:highlight w:val="lightGray"/>
        </w:rPr>
        <w:br/>
        <w:t>1. The first reference to figure 1 in the text appears in line 214, after the reference to Fig. 2 (p.72). Please change figure numbers accordingly. Also note the missing period in line 214, ("Fig 1").</w:t>
      </w:r>
    </w:p>
    <w:p w14:paraId="28FA83C8" w14:textId="77777777" w:rsidR="00BC0269" w:rsidRDefault="00BC0269" w:rsidP="00A359DB">
      <w:pPr>
        <w:shd w:val="clear" w:color="auto" w:fill="FFFFFF"/>
        <w:rPr>
          <w:rFonts w:ascii="Arial" w:hAnsi="Arial" w:cs="Arial"/>
          <w:color w:val="222222"/>
          <w:sz w:val="19"/>
          <w:szCs w:val="19"/>
        </w:rPr>
      </w:pPr>
    </w:p>
    <w:p w14:paraId="507BF246" w14:textId="77777777" w:rsidR="006635B9" w:rsidRDefault="00AE3756" w:rsidP="00A359DB">
      <w:pPr>
        <w:shd w:val="clear" w:color="auto" w:fill="FFFFFF"/>
        <w:rPr>
          <w:rFonts w:ascii="Arial" w:hAnsi="Arial" w:cs="Arial"/>
          <w:color w:val="222222"/>
          <w:sz w:val="19"/>
          <w:szCs w:val="19"/>
        </w:rPr>
      </w:pPr>
      <w:r>
        <w:rPr>
          <w:rFonts w:ascii="Arial" w:hAnsi="Arial" w:cs="Arial"/>
          <w:color w:val="222222"/>
          <w:sz w:val="19"/>
          <w:szCs w:val="19"/>
        </w:rPr>
        <w:t xml:space="preserve">&gt;&gt; </w:t>
      </w:r>
      <w:proofErr w:type="gramStart"/>
      <w:r>
        <w:rPr>
          <w:rFonts w:ascii="Arial" w:hAnsi="Arial" w:cs="Arial"/>
          <w:color w:val="222222"/>
          <w:sz w:val="19"/>
          <w:szCs w:val="19"/>
        </w:rPr>
        <w:t>Thank you for the remarks</w:t>
      </w:r>
      <w:proofErr w:type="gramEnd"/>
      <w:r>
        <w:rPr>
          <w:rFonts w:ascii="Arial" w:hAnsi="Arial" w:cs="Arial"/>
          <w:color w:val="222222"/>
          <w:sz w:val="19"/>
          <w:szCs w:val="19"/>
        </w:rPr>
        <w:t xml:space="preserve">, </w:t>
      </w:r>
      <w:proofErr w:type="gramStart"/>
      <w:r>
        <w:rPr>
          <w:rFonts w:ascii="Arial" w:hAnsi="Arial" w:cs="Arial"/>
          <w:color w:val="222222"/>
          <w:sz w:val="19"/>
          <w:szCs w:val="19"/>
        </w:rPr>
        <w:t>we corrected both issues</w:t>
      </w:r>
      <w:proofErr w:type="gramEnd"/>
      <w:r w:rsidR="00BC0269">
        <w:rPr>
          <w:rFonts w:ascii="Arial" w:hAnsi="Arial" w:cs="Arial"/>
          <w:color w:val="222222"/>
          <w:sz w:val="19"/>
          <w:szCs w:val="19"/>
        </w:rPr>
        <w:t>.</w:t>
      </w:r>
      <w:r w:rsidR="00A359DB">
        <w:rPr>
          <w:rFonts w:ascii="Arial" w:hAnsi="Arial" w:cs="Arial"/>
          <w:color w:val="222222"/>
          <w:sz w:val="19"/>
          <w:szCs w:val="19"/>
        </w:rPr>
        <w:br/>
      </w:r>
    </w:p>
    <w:p w14:paraId="40927ABB" w14:textId="7739A055" w:rsidR="006635B9" w:rsidRPr="00D35F64"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00C36D88">
        <w:rPr>
          <w:rFonts w:ascii="Arial" w:hAnsi="Arial" w:cs="Arial"/>
          <w:color w:val="222222"/>
          <w:sz w:val="19"/>
          <w:szCs w:val="19"/>
        </w:rPr>
        <w:t>2. Line 48 and line 67</w:t>
      </w:r>
      <w:r w:rsidRPr="00956292">
        <w:rPr>
          <w:rFonts w:ascii="Arial" w:hAnsi="Arial" w:cs="Arial"/>
          <w:color w:val="222222"/>
          <w:sz w:val="19"/>
          <w:szCs w:val="19"/>
        </w:rPr>
        <w:t>: the reference indices are sequential and can be written as (e.g. 2-7) instead of (</w:t>
      </w:r>
      <w:proofErr w:type="spellStart"/>
      <w:r w:rsidRPr="00956292">
        <w:rPr>
          <w:rFonts w:ascii="Arial" w:hAnsi="Arial" w:cs="Arial"/>
          <w:color w:val="222222"/>
          <w:sz w:val="19"/>
          <w:szCs w:val="19"/>
        </w:rPr>
        <w:t>e.g</w:t>
      </w:r>
      <w:proofErr w:type="spellEnd"/>
      <w:r w:rsidRPr="00956292">
        <w:rPr>
          <w:rFonts w:ascii="Arial" w:hAnsi="Arial" w:cs="Arial"/>
          <w:color w:val="222222"/>
          <w:sz w:val="19"/>
          <w:szCs w:val="19"/>
        </w:rPr>
        <w:t xml:space="preserve"> 2,3,4-7).</w:t>
      </w:r>
    </w:p>
    <w:p w14:paraId="68D7D797" w14:textId="77777777" w:rsidR="006635B9" w:rsidRPr="00D35F64" w:rsidRDefault="006635B9" w:rsidP="00A359DB">
      <w:pPr>
        <w:shd w:val="clear" w:color="auto" w:fill="FFFFFF"/>
        <w:rPr>
          <w:rFonts w:ascii="Arial" w:hAnsi="Arial" w:cs="Arial"/>
          <w:color w:val="222222"/>
          <w:sz w:val="19"/>
          <w:szCs w:val="19"/>
        </w:rPr>
      </w:pPr>
    </w:p>
    <w:p w14:paraId="2B42DC8F" w14:textId="4D581A56" w:rsidR="006635B9" w:rsidRDefault="006635B9" w:rsidP="00A359DB">
      <w:pPr>
        <w:shd w:val="clear" w:color="auto" w:fill="FFFFFF"/>
        <w:rPr>
          <w:rFonts w:ascii="Arial" w:hAnsi="Arial" w:cs="Arial"/>
          <w:color w:val="222222"/>
          <w:sz w:val="19"/>
          <w:szCs w:val="19"/>
        </w:rPr>
      </w:pPr>
      <w:r w:rsidRPr="00956292">
        <w:rPr>
          <w:rFonts w:ascii="Arial" w:hAnsi="Arial" w:cs="Arial"/>
          <w:color w:val="222222"/>
          <w:sz w:val="19"/>
          <w:szCs w:val="19"/>
        </w:rPr>
        <w:t xml:space="preserve">&gt;&gt; </w:t>
      </w:r>
      <w:r w:rsidR="00D35F64" w:rsidRPr="00956292">
        <w:rPr>
          <w:rFonts w:ascii="Arial" w:hAnsi="Arial" w:cs="Arial"/>
          <w:color w:val="222222"/>
          <w:sz w:val="19"/>
          <w:szCs w:val="19"/>
        </w:rPr>
        <w:t>The problem is now fixed</w:t>
      </w:r>
      <w:r w:rsidR="007C2095">
        <w:rPr>
          <w:rFonts w:ascii="Arial" w:hAnsi="Arial" w:cs="Arial"/>
          <w:color w:val="222222"/>
          <w:sz w:val="19"/>
          <w:szCs w:val="19"/>
        </w:rPr>
        <w:t xml:space="preserve"> (lines 49 and 69)</w:t>
      </w:r>
      <w:r w:rsidR="00555A4D">
        <w:rPr>
          <w:rFonts w:ascii="Arial" w:hAnsi="Arial" w:cs="Arial"/>
          <w:color w:val="222222"/>
          <w:sz w:val="19"/>
          <w:szCs w:val="19"/>
        </w:rPr>
        <w:t>.</w:t>
      </w:r>
      <w:bookmarkStart w:id="0" w:name="_GoBack"/>
      <w:bookmarkEnd w:id="0"/>
      <w:r w:rsidR="00A359DB">
        <w:rPr>
          <w:rFonts w:ascii="Arial" w:hAnsi="Arial" w:cs="Arial"/>
          <w:color w:val="222222"/>
          <w:sz w:val="19"/>
          <w:szCs w:val="19"/>
        </w:rPr>
        <w:br/>
      </w:r>
    </w:p>
    <w:p w14:paraId="0A4069B6" w14:textId="3F141B49" w:rsidR="009C0FDE"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Pr="00EC25E7">
        <w:rPr>
          <w:rFonts w:ascii="Arial" w:hAnsi="Arial" w:cs="Arial"/>
          <w:color w:val="222222"/>
          <w:sz w:val="19"/>
          <w:szCs w:val="19"/>
          <w:highlight w:val="lightGray"/>
        </w:rPr>
        <w:t xml:space="preserve">3. Line 65: I suggest describing the possible causal links in more detail. As it is written now a reader not in the field might understand that there might be a causal relation between the two measurements, implying that the fMRI signal evoked the ERP signal or vice versa. It should be therefore stated that the TMS is used to test causality in the sense that the same brain </w:t>
      </w:r>
      <w:proofErr w:type="gramStart"/>
      <w:r w:rsidRPr="00EC25E7">
        <w:rPr>
          <w:rFonts w:ascii="Arial" w:hAnsi="Arial" w:cs="Arial"/>
          <w:color w:val="222222"/>
          <w:sz w:val="19"/>
          <w:szCs w:val="19"/>
          <w:highlight w:val="lightGray"/>
        </w:rPr>
        <w:t>region which causes the fMRI signal to change</w:t>
      </w:r>
      <w:proofErr w:type="gramEnd"/>
      <w:r w:rsidRPr="00EC25E7">
        <w:rPr>
          <w:rFonts w:ascii="Arial" w:hAnsi="Arial" w:cs="Arial"/>
          <w:color w:val="222222"/>
          <w:sz w:val="19"/>
          <w:szCs w:val="19"/>
          <w:highlight w:val="lightGray"/>
        </w:rPr>
        <w:t xml:space="preserve"> also causes the ERP modulation. For example, the sentence "a directional relation between EEG and fMRI cannot be determined" can be restated similarly to line 350 discussing the affirmation of the causal relation ("fMRI defined brain areas...").</w:t>
      </w:r>
    </w:p>
    <w:p w14:paraId="5ABBE79C" w14:textId="77777777" w:rsidR="009C0FDE" w:rsidRDefault="009C0FDE" w:rsidP="00A359DB">
      <w:pPr>
        <w:shd w:val="clear" w:color="auto" w:fill="FFFFFF"/>
        <w:rPr>
          <w:rFonts w:ascii="Arial" w:hAnsi="Arial" w:cs="Arial"/>
          <w:color w:val="222222"/>
          <w:sz w:val="19"/>
          <w:szCs w:val="19"/>
        </w:rPr>
      </w:pPr>
    </w:p>
    <w:p w14:paraId="75B13E89" w14:textId="33F1BC45" w:rsidR="009C0FDE" w:rsidRDefault="009C0FDE" w:rsidP="00A359DB">
      <w:pPr>
        <w:shd w:val="clear" w:color="auto" w:fill="FFFFFF"/>
        <w:rPr>
          <w:rFonts w:ascii="Arial" w:hAnsi="Arial" w:cs="Arial"/>
          <w:color w:val="222222"/>
          <w:sz w:val="19"/>
          <w:szCs w:val="19"/>
        </w:rPr>
      </w:pPr>
      <w:r>
        <w:rPr>
          <w:rFonts w:ascii="Arial" w:hAnsi="Arial" w:cs="Arial"/>
          <w:color w:val="222222"/>
          <w:sz w:val="19"/>
          <w:szCs w:val="19"/>
        </w:rPr>
        <w:t xml:space="preserve">&gt;&gt; We thank the reviewer for bringing this up, causality is a term that should indeed be treated with caution. We revised the part in the introduction where the elements in the causal relation were not stated clearly. It is now stated that TMS helps to establish a causal link between functionally defined cortical areas and </w:t>
      </w:r>
      <w:r w:rsidR="00DB48B7">
        <w:rPr>
          <w:rFonts w:ascii="Arial" w:hAnsi="Arial" w:cs="Arial"/>
          <w:color w:val="222222"/>
          <w:sz w:val="19"/>
          <w:szCs w:val="19"/>
        </w:rPr>
        <w:t>scalp-recorded ERPs</w:t>
      </w:r>
      <w:r w:rsidR="006635B9">
        <w:rPr>
          <w:rFonts w:ascii="Arial" w:hAnsi="Arial" w:cs="Arial"/>
          <w:color w:val="222222"/>
          <w:sz w:val="19"/>
          <w:szCs w:val="19"/>
        </w:rPr>
        <w:t xml:space="preserve"> (rather than </w:t>
      </w:r>
      <w:r>
        <w:rPr>
          <w:rFonts w:ascii="Arial" w:hAnsi="Arial" w:cs="Arial"/>
          <w:color w:val="222222"/>
          <w:sz w:val="19"/>
          <w:szCs w:val="19"/>
        </w:rPr>
        <w:t>between the 2 signals)</w:t>
      </w:r>
      <w:r w:rsidR="0045350B">
        <w:rPr>
          <w:rFonts w:ascii="Arial" w:hAnsi="Arial" w:cs="Arial"/>
          <w:color w:val="222222"/>
          <w:sz w:val="19"/>
          <w:szCs w:val="19"/>
        </w:rPr>
        <w:t xml:space="preserve"> (lines 67 – 71</w:t>
      </w:r>
      <w:r w:rsidR="00C008B5">
        <w:rPr>
          <w:rFonts w:ascii="Arial" w:hAnsi="Arial" w:cs="Arial"/>
          <w:color w:val="222222"/>
          <w:sz w:val="19"/>
          <w:szCs w:val="19"/>
        </w:rPr>
        <w:t>)</w:t>
      </w:r>
      <w:r>
        <w:rPr>
          <w:rFonts w:ascii="Arial" w:hAnsi="Arial" w:cs="Arial"/>
          <w:color w:val="222222"/>
          <w:sz w:val="19"/>
          <w:szCs w:val="19"/>
        </w:rPr>
        <w:t xml:space="preserve">. </w:t>
      </w:r>
    </w:p>
    <w:p w14:paraId="4B0B9C3E" w14:textId="77777777" w:rsidR="006635B9" w:rsidRDefault="006635B9" w:rsidP="00A359DB">
      <w:pPr>
        <w:shd w:val="clear" w:color="auto" w:fill="FFFFFF"/>
        <w:rPr>
          <w:rFonts w:ascii="Arial" w:hAnsi="Arial" w:cs="Arial"/>
          <w:color w:val="222222"/>
          <w:sz w:val="19"/>
          <w:szCs w:val="19"/>
        </w:rPr>
      </w:pPr>
    </w:p>
    <w:p w14:paraId="6910737C" w14:textId="4B7A316A" w:rsidR="00095118"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Pr="007C214B">
        <w:rPr>
          <w:rFonts w:ascii="Arial" w:hAnsi="Arial" w:cs="Arial"/>
          <w:color w:val="222222"/>
          <w:sz w:val="19"/>
          <w:szCs w:val="19"/>
          <w:highlight w:val="lightGray"/>
        </w:rPr>
        <w:t xml:space="preserve">4. Line 163: </w:t>
      </w:r>
      <w:proofErr w:type="spellStart"/>
      <w:r w:rsidRPr="007C214B">
        <w:rPr>
          <w:rFonts w:ascii="Arial" w:hAnsi="Arial" w:cs="Arial"/>
          <w:color w:val="222222"/>
          <w:sz w:val="19"/>
          <w:szCs w:val="19"/>
          <w:highlight w:val="lightGray"/>
        </w:rPr>
        <w:t>PsychToolbox</w:t>
      </w:r>
      <w:proofErr w:type="spellEnd"/>
      <w:r w:rsidRPr="007C214B">
        <w:rPr>
          <w:rFonts w:ascii="Arial" w:hAnsi="Arial" w:cs="Arial"/>
          <w:color w:val="222222"/>
          <w:sz w:val="19"/>
          <w:szCs w:val="19"/>
          <w:highlight w:val="lightGray"/>
        </w:rPr>
        <w:t xml:space="preserve"> is referred to in the text and references but not in Table 1, without specifying that it is a </w:t>
      </w:r>
      <w:proofErr w:type="spellStart"/>
      <w:r w:rsidRPr="007C214B">
        <w:rPr>
          <w:rFonts w:ascii="Arial" w:hAnsi="Arial" w:cs="Arial"/>
          <w:color w:val="222222"/>
          <w:sz w:val="19"/>
          <w:szCs w:val="19"/>
          <w:highlight w:val="lightGray"/>
        </w:rPr>
        <w:t>Matlab</w:t>
      </w:r>
      <w:proofErr w:type="spellEnd"/>
      <w:r w:rsidRPr="007C214B">
        <w:rPr>
          <w:rFonts w:ascii="Arial" w:hAnsi="Arial" w:cs="Arial"/>
          <w:color w:val="222222"/>
          <w:sz w:val="19"/>
          <w:szCs w:val="19"/>
          <w:highlight w:val="lightGray"/>
        </w:rPr>
        <w:t xml:space="preserve"> toolbox. </w:t>
      </w:r>
      <w:proofErr w:type="spellStart"/>
      <w:r w:rsidRPr="007C214B">
        <w:rPr>
          <w:rFonts w:ascii="Arial" w:hAnsi="Arial" w:cs="Arial"/>
          <w:color w:val="222222"/>
          <w:sz w:val="19"/>
          <w:szCs w:val="19"/>
          <w:highlight w:val="lightGray"/>
        </w:rPr>
        <w:t>Matlab</w:t>
      </w:r>
      <w:proofErr w:type="spellEnd"/>
      <w:r w:rsidRPr="007C214B">
        <w:rPr>
          <w:rFonts w:ascii="Arial" w:hAnsi="Arial" w:cs="Arial"/>
          <w:color w:val="222222"/>
          <w:sz w:val="19"/>
          <w:szCs w:val="19"/>
          <w:highlight w:val="lightGray"/>
        </w:rPr>
        <w:t xml:space="preserve"> is included in Table 1 without reference in the text.</w:t>
      </w:r>
    </w:p>
    <w:p w14:paraId="12377AB0" w14:textId="77777777" w:rsidR="00095118" w:rsidRDefault="00095118" w:rsidP="00A359DB">
      <w:pPr>
        <w:shd w:val="clear" w:color="auto" w:fill="FFFFFF"/>
        <w:rPr>
          <w:rFonts w:ascii="Arial" w:hAnsi="Arial" w:cs="Arial"/>
          <w:color w:val="222222"/>
          <w:sz w:val="19"/>
          <w:szCs w:val="19"/>
        </w:rPr>
      </w:pPr>
    </w:p>
    <w:p w14:paraId="1775CE74" w14:textId="77777777" w:rsidR="006635B9" w:rsidRDefault="00095118" w:rsidP="00A359DB">
      <w:pPr>
        <w:shd w:val="clear" w:color="auto" w:fill="FFFFFF"/>
        <w:rPr>
          <w:rFonts w:ascii="Arial" w:hAnsi="Arial" w:cs="Arial"/>
          <w:color w:val="222222"/>
          <w:sz w:val="19"/>
          <w:szCs w:val="19"/>
        </w:rPr>
      </w:pPr>
      <w:r>
        <w:rPr>
          <w:rFonts w:ascii="Arial" w:hAnsi="Arial" w:cs="Arial"/>
          <w:color w:val="222222"/>
          <w:sz w:val="19"/>
          <w:szCs w:val="19"/>
        </w:rPr>
        <w:t xml:space="preserve">&gt;&gt; We now cite </w:t>
      </w:r>
      <w:proofErr w:type="spellStart"/>
      <w:r w:rsidR="00276382">
        <w:rPr>
          <w:rFonts w:ascii="Arial" w:hAnsi="Arial" w:cs="Arial"/>
          <w:color w:val="222222"/>
          <w:sz w:val="19"/>
          <w:szCs w:val="19"/>
        </w:rPr>
        <w:t>Matlab</w:t>
      </w:r>
      <w:proofErr w:type="spellEnd"/>
      <w:r w:rsidR="00276382">
        <w:rPr>
          <w:rFonts w:ascii="Arial" w:hAnsi="Arial" w:cs="Arial"/>
          <w:color w:val="222222"/>
          <w:sz w:val="19"/>
          <w:szCs w:val="19"/>
        </w:rPr>
        <w:t xml:space="preserve"> and </w:t>
      </w:r>
      <w:proofErr w:type="spellStart"/>
      <w:r w:rsidR="00276382">
        <w:rPr>
          <w:rFonts w:ascii="Arial" w:hAnsi="Arial" w:cs="Arial"/>
          <w:color w:val="222222"/>
          <w:sz w:val="19"/>
          <w:szCs w:val="19"/>
        </w:rPr>
        <w:t>Psychtoolbox</w:t>
      </w:r>
      <w:proofErr w:type="spellEnd"/>
      <w:r w:rsidR="00E0777C">
        <w:rPr>
          <w:rFonts w:ascii="Arial" w:hAnsi="Arial" w:cs="Arial"/>
          <w:color w:val="222222"/>
          <w:sz w:val="19"/>
          <w:szCs w:val="19"/>
        </w:rPr>
        <w:t xml:space="preserve"> </w:t>
      </w:r>
      <w:r w:rsidR="00276382">
        <w:rPr>
          <w:rFonts w:ascii="Arial" w:hAnsi="Arial" w:cs="Arial"/>
          <w:color w:val="222222"/>
          <w:sz w:val="19"/>
          <w:szCs w:val="19"/>
        </w:rPr>
        <w:t xml:space="preserve">(and also </w:t>
      </w:r>
      <w:r w:rsidR="00E0777C">
        <w:rPr>
          <w:rFonts w:ascii="Arial" w:hAnsi="Arial" w:cs="Arial"/>
          <w:color w:val="222222"/>
          <w:sz w:val="19"/>
          <w:szCs w:val="19"/>
        </w:rPr>
        <w:t xml:space="preserve">SPM and </w:t>
      </w:r>
      <w:proofErr w:type="spellStart"/>
      <w:r w:rsidR="00E0777C">
        <w:rPr>
          <w:rFonts w:ascii="Arial" w:hAnsi="Arial" w:cs="Arial"/>
          <w:color w:val="222222"/>
          <w:sz w:val="19"/>
          <w:szCs w:val="19"/>
        </w:rPr>
        <w:t>MarsBar</w:t>
      </w:r>
      <w:proofErr w:type="spellEnd"/>
      <w:r w:rsidR="00276382">
        <w:rPr>
          <w:rFonts w:ascii="Arial" w:hAnsi="Arial" w:cs="Arial"/>
          <w:color w:val="222222"/>
          <w:sz w:val="19"/>
          <w:szCs w:val="19"/>
        </w:rPr>
        <w:t>)</w:t>
      </w:r>
      <w:r w:rsidR="00970415">
        <w:rPr>
          <w:rFonts w:ascii="Arial" w:hAnsi="Arial" w:cs="Arial"/>
          <w:color w:val="222222"/>
          <w:sz w:val="19"/>
          <w:szCs w:val="19"/>
        </w:rPr>
        <w:t xml:space="preserve"> in the text and in the material table.</w:t>
      </w:r>
      <w:r>
        <w:rPr>
          <w:rFonts w:ascii="Arial" w:hAnsi="Arial" w:cs="Arial"/>
          <w:color w:val="222222"/>
          <w:sz w:val="19"/>
          <w:szCs w:val="19"/>
        </w:rPr>
        <w:t xml:space="preserve"> </w:t>
      </w:r>
      <w:r w:rsidR="00A359DB">
        <w:rPr>
          <w:rFonts w:ascii="Arial" w:hAnsi="Arial" w:cs="Arial"/>
          <w:color w:val="222222"/>
          <w:sz w:val="19"/>
          <w:szCs w:val="19"/>
        </w:rPr>
        <w:br/>
      </w:r>
    </w:p>
    <w:p w14:paraId="7C450969" w14:textId="1D7DEDCB" w:rsidR="00995EFB"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Pr="007C214B">
        <w:rPr>
          <w:rFonts w:ascii="Arial" w:hAnsi="Arial" w:cs="Arial"/>
          <w:color w:val="222222"/>
          <w:sz w:val="19"/>
          <w:szCs w:val="19"/>
          <w:highlight w:val="lightGray"/>
        </w:rPr>
        <w:t>5. Line 205: please specify the lowest sampling rate you would consider or refer to a TMS-EEG work where this issue is discussed.</w:t>
      </w:r>
    </w:p>
    <w:p w14:paraId="78F548F5" w14:textId="77777777" w:rsidR="00995EFB" w:rsidRDefault="00995EFB" w:rsidP="00A359DB">
      <w:pPr>
        <w:shd w:val="clear" w:color="auto" w:fill="FFFFFF"/>
        <w:rPr>
          <w:rFonts w:ascii="Arial" w:hAnsi="Arial" w:cs="Arial"/>
          <w:color w:val="222222"/>
          <w:sz w:val="19"/>
          <w:szCs w:val="19"/>
        </w:rPr>
      </w:pPr>
    </w:p>
    <w:p w14:paraId="03183A53" w14:textId="71DCB75A" w:rsidR="006635B9" w:rsidRDefault="00995EFB" w:rsidP="00A359DB">
      <w:pPr>
        <w:shd w:val="clear" w:color="auto" w:fill="FFFFFF"/>
        <w:rPr>
          <w:rFonts w:ascii="Arial" w:hAnsi="Arial" w:cs="Arial"/>
          <w:color w:val="222222"/>
          <w:sz w:val="19"/>
          <w:szCs w:val="19"/>
        </w:rPr>
      </w:pPr>
      <w:r>
        <w:rPr>
          <w:rFonts w:ascii="Arial" w:hAnsi="Arial" w:cs="Arial"/>
          <w:color w:val="222222"/>
          <w:sz w:val="19"/>
          <w:szCs w:val="19"/>
        </w:rPr>
        <w:t>&gt;&gt; A recommended sampling rate (1kHz or</w:t>
      </w:r>
      <w:r w:rsidR="0045350B">
        <w:rPr>
          <w:rFonts w:ascii="Arial" w:hAnsi="Arial" w:cs="Arial"/>
          <w:color w:val="222222"/>
          <w:sz w:val="19"/>
          <w:szCs w:val="19"/>
        </w:rPr>
        <w:t xml:space="preserve"> above) is now given in 3.3.4</w:t>
      </w:r>
      <w:r w:rsidR="00EF2637">
        <w:rPr>
          <w:rFonts w:ascii="Arial" w:hAnsi="Arial" w:cs="Arial"/>
          <w:color w:val="222222"/>
          <w:sz w:val="19"/>
          <w:szCs w:val="19"/>
        </w:rPr>
        <w:t>. Please n</w:t>
      </w:r>
      <w:r>
        <w:rPr>
          <w:rFonts w:ascii="Arial" w:hAnsi="Arial" w:cs="Arial"/>
          <w:color w:val="222222"/>
          <w:sz w:val="19"/>
          <w:szCs w:val="19"/>
        </w:rPr>
        <w:t>ote that</w:t>
      </w:r>
      <w:r w:rsidR="00EF2637">
        <w:rPr>
          <w:rFonts w:ascii="Arial" w:hAnsi="Arial" w:cs="Arial"/>
          <w:color w:val="222222"/>
          <w:sz w:val="19"/>
          <w:szCs w:val="19"/>
        </w:rPr>
        <w:t xml:space="preserve"> many</w:t>
      </w:r>
      <w:r>
        <w:rPr>
          <w:rFonts w:ascii="Arial" w:hAnsi="Arial" w:cs="Arial"/>
          <w:color w:val="222222"/>
          <w:sz w:val="19"/>
          <w:szCs w:val="19"/>
        </w:rPr>
        <w:t xml:space="preserve"> other technical details were added in order to facilitat</w:t>
      </w:r>
      <w:r w:rsidR="00EF2637">
        <w:rPr>
          <w:rFonts w:ascii="Arial" w:hAnsi="Arial" w:cs="Arial"/>
          <w:color w:val="222222"/>
          <w:sz w:val="19"/>
          <w:szCs w:val="19"/>
        </w:rPr>
        <w:t xml:space="preserve">e comprehension and </w:t>
      </w:r>
      <w:r w:rsidR="00EF2637" w:rsidRPr="002A4403">
        <w:rPr>
          <w:rFonts w:ascii="Arial" w:hAnsi="Arial" w:cs="Arial"/>
          <w:color w:val="222222"/>
          <w:sz w:val="19"/>
          <w:szCs w:val="19"/>
        </w:rPr>
        <w:t xml:space="preserve">replication, see </w:t>
      </w:r>
      <w:r w:rsidR="002A4403" w:rsidRPr="002A4403">
        <w:rPr>
          <w:rFonts w:ascii="Arial" w:hAnsi="Arial" w:cs="Arial"/>
          <w:color w:val="222222"/>
          <w:sz w:val="19"/>
          <w:szCs w:val="19"/>
        </w:rPr>
        <w:t>changes</w:t>
      </w:r>
      <w:r w:rsidR="002A4403">
        <w:rPr>
          <w:rFonts w:ascii="Arial" w:hAnsi="Arial" w:cs="Arial"/>
          <w:color w:val="222222"/>
          <w:sz w:val="19"/>
          <w:szCs w:val="19"/>
        </w:rPr>
        <w:t xml:space="preserve"> </w:t>
      </w:r>
      <w:r w:rsidR="00EF2637">
        <w:rPr>
          <w:rFonts w:ascii="Arial" w:hAnsi="Arial" w:cs="Arial"/>
          <w:color w:val="222222"/>
          <w:sz w:val="19"/>
          <w:szCs w:val="19"/>
        </w:rPr>
        <w:t xml:space="preserve">in the corrected </w:t>
      </w:r>
      <w:r w:rsidR="002A4403">
        <w:rPr>
          <w:rFonts w:ascii="Arial" w:hAnsi="Arial" w:cs="Arial"/>
          <w:color w:val="222222"/>
          <w:sz w:val="19"/>
          <w:szCs w:val="19"/>
        </w:rPr>
        <w:t>manuscript marked</w:t>
      </w:r>
      <w:r w:rsidR="002A4403" w:rsidRPr="002A4403">
        <w:rPr>
          <w:rFonts w:ascii="Arial" w:hAnsi="Arial" w:cs="Arial"/>
          <w:color w:val="222222"/>
          <w:sz w:val="19"/>
          <w:szCs w:val="19"/>
        </w:rPr>
        <w:t xml:space="preserve"> </w:t>
      </w:r>
      <w:r w:rsidR="002A4403">
        <w:rPr>
          <w:rFonts w:ascii="Arial" w:hAnsi="Arial" w:cs="Arial"/>
          <w:color w:val="222222"/>
          <w:sz w:val="19"/>
          <w:szCs w:val="19"/>
        </w:rPr>
        <w:t>in red fonts</w:t>
      </w:r>
      <w:r w:rsidR="00EF2637">
        <w:rPr>
          <w:rFonts w:ascii="Arial" w:hAnsi="Arial" w:cs="Arial"/>
          <w:color w:val="222222"/>
          <w:sz w:val="19"/>
          <w:szCs w:val="19"/>
        </w:rPr>
        <w:t>.</w:t>
      </w:r>
      <w:r>
        <w:rPr>
          <w:rFonts w:ascii="Arial" w:hAnsi="Arial" w:cs="Arial"/>
          <w:color w:val="222222"/>
          <w:sz w:val="19"/>
          <w:szCs w:val="19"/>
        </w:rPr>
        <w:t xml:space="preserve"> </w:t>
      </w:r>
      <w:r w:rsidR="00A359DB">
        <w:rPr>
          <w:rFonts w:ascii="Arial" w:hAnsi="Arial" w:cs="Arial"/>
          <w:color w:val="222222"/>
          <w:sz w:val="19"/>
          <w:szCs w:val="19"/>
        </w:rPr>
        <w:br/>
      </w:r>
    </w:p>
    <w:p w14:paraId="0DE46F4D" w14:textId="538230C2" w:rsidR="00B47399" w:rsidRDefault="00A359DB" w:rsidP="00A359DB">
      <w:pPr>
        <w:shd w:val="clear" w:color="auto" w:fill="FFFFFF"/>
        <w:rPr>
          <w:rFonts w:ascii="Arial" w:hAnsi="Arial" w:cs="Arial"/>
          <w:color w:val="222222"/>
          <w:sz w:val="19"/>
          <w:szCs w:val="19"/>
        </w:rPr>
      </w:pPr>
      <w:r>
        <w:rPr>
          <w:rFonts w:ascii="Arial" w:hAnsi="Arial" w:cs="Arial"/>
          <w:color w:val="222222"/>
          <w:sz w:val="19"/>
          <w:szCs w:val="19"/>
        </w:rPr>
        <w:lastRenderedPageBreak/>
        <w:br/>
      </w:r>
      <w:r w:rsidRPr="00565AB1">
        <w:rPr>
          <w:rFonts w:ascii="Arial" w:hAnsi="Arial" w:cs="Arial"/>
          <w:color w:val="222222"/>
          <w:sz w:val="19"/>
          <w:szCs w:val="19"/>
          <w:highlight w:val="lightGray"/>
        </w:rPr>
        <w:t>6. Line 259: The term linear-interpolation should be made clearer. If the two end points were connected by a straight line then this can be put in these terms without using "linear interpolation" which might imply fitting a straight line to a curve. Alternatively, if this term was used to describe the substitution of missing data by a straight line in another work this work can be referred to.</w:t>
      </w:r>
    </w:p>
    <w:p w14:paraId="6BAFD8CB" w14:textId="77777777" w:rsidR="00B47399" w:rsidRDefault="00B47399" w:rsidP="00A359DB">
      <w:pPr>
        <w:shd w:val="clear" w:color="auto" w:fill="FFFFFF"/>
        <w:rPr>
          <w:rFonts w:ascii="Arial" w:hAnsi="Arial" w:cs="Arial"/>
          <w:color w:val="222222"/>
          <w:sz w:val="19"/>
          <w:szCs w:val="19"/>
        </w:rPr>
      </w:pPr>
    </w:p>
    <w:p w14:paraId="2231DFF2" w14:textId="5CBD12AA" w:rsidR="00D351AA" w:rsidRDefault="00B47399" w:rsidP="00A359DB">
      <w:pPr>
        <w:shd w:val="clear" w:color="auto" w:fill="FFFFFF"/>
        <w:rPr>
          <w:rFonts w:ascii="Arial" w:hAnsi="Arial" w:cs="Arial"/>
          <w:color w:val="222222"/>
          <w:sz w:val="19"/>
          <w:szCs w:val="19"/>
        </w:rPr>
      </w:pPr>
      <w:r>
        <w:rPr>
          <w:rFonts w:ascii="Arial" w:hAnsi="Arial" w:cs="Arial"/>
          <w:color w:val="222222"/>
          <w:sz w:val="19"/>
          <w:szCs w:val="19"/>
        </w:rPr>
        <w:t>&gt;&gt; A clear and more precise explanation of the interpolation now replace</w:t>
      </w:r>
      <w:r w:rsidR="00E0777C">
        <w:rPr>
          <w:rFonts w:ascii="Arial" w:hAnsi="Arial" w:cs="Arial"/>
          <w:color w:val="222222"/>
          <w:sz w:val="19"/>
          <w:szCs w:val="19"/>
        </w:rPr>
        <w:t>s</w:t>
      </w:r>
      <w:r>
        <w:rPr>
          <w:rFonts w:ascii="Arial" w:hAnsi="Arial" w:cs="Arial"/>
          <w:color w:val="222222"/>
          <w:sz w:val="19"/>
          <w:szCs w:val="19"/>
        </w:rPr>
        <w:t xml:space="preserve"> the previous</w:t>
      </w:r>
      <w:r w:rsidR="00E0777C">
        <w:rPr>
          <w:rFonts w:ascii="Arial" w:hAnsi="Arial" w:cs="Arial"/>
          <w:color w:val="222222"/>
          <w:sz w:val="19"/>
          <w:szCs w:val="19"/>
        </w:rPr>
        <w:t xml:space="preserve"> one</w:t>
      </w:r>
      <w:r>
        <w:rPr>
          <w:rFonts w:ascii="Arial" w:hAnsi="Arial" w:cs="Arial"/>
          <w:color w:val="222222"/>
          <w:sz w:val="19"/>
          <w:szCs w:val="19"/>
        </w:rPr>
        <w:t xml:space="preserve"> (4.1.2). Please see also reply to reviewer #1</w:t>
      </w:r>
      <w:r w:rsidR="00EF2637">
        <w:rPr>
          <w:rFonts w:ascii="Arial" w:hAnsi="Arial" w:cs="Arial"/>
          <w:color w:val="222222"/>
          <w:sz w:val="19"/>
          <w:szCs w:val="19"/>
        </w:rPr>
        <w:t xml:space="preserve"> in the same topic</w:t>
      </w:r>
      <w:r>
        <w:rPr>
          <w:rFonts w:ascii="Arial" w:hAnsi="Arial" w:cs="Arial"/>
          <w:color w:val="222222"/>
          <w:sz w:val="19"/>
          <w:szCs w:val="19"/>
        </w:rPr>
        <w:t>. Indeed, our interpolation consists of connecting the two ends with a line, which elimina</w:t>
      </w:r>
      <w:r w:rsidR="00E0777C">
        <w:rPr>
          <w:rFonts w:ascii="Arial" w:hAnsi="Arial" w:cs="Arial"/>
          <w:color w:val="222222"/>
          <w:sz w:val="19"/>
          <w:szCs w:val="19"/>
        </w:rPr>
        <w:t xml:space="preserve">tes </w:t>
      </w:r>
      <w:r w:rsidR="00BB5520">
        <w:rPr>
          <w:rFonts w:ascii="Arial" w:hAnsi="Arial" w:cs="Arial"/>
          <w:color w:val="222222"/>
          <w:sz w:val="19"/>
          <w:szCs w:val="19"/>
        </w:rPr>
        <w:t>filtered-related ripples</w:t>
      </w:r>
      <w:r w:rsidR="00E0777C">
        <w:rPr>
          <w:rFonts w:ascii="Arial" w:hAnsi="Arial" w:cs="Arial"/>
          <w:color w:val="222222"/>
          <w:sz w:val="19"/>
          <w:szCs w:val="19"/>
        </w:rPr>
        <w:t xml:space="preserve"> created when</w:t>
      </w:r>
      <w:r>
        <w:rPr>
          <w:rFonts w:ascii="Arial" w:hAnsi="Arial" w:cs="Arial"/>
          <w:color w:val="222222"/>
          <w:sz w:val="19"/>
          <w:szCs w:val="19"/>
        </w:rPr>
        <w:t xml:space="preserve"> </w:t>
      </w:r>
      <w:r w:rsidR="00972BBE">
        <w:rPr>
          <w:rFonts w:ascii="Arial" w:hAnsi="Arial" w:cs="Arial"/>
          <w:color w:val="222222"/>
          <w:sz w:val="19"/>
          <w:szCs w:val="19"/>
        </w:rPr>
        <w:t xml:space="preserve">sharp </w:t>
      </w:r>
      <w:r>
        <w:rPr>
          <w:rFonts w:ascii="Arial" w:hAnsi="Arial" w:cs="Arial"/>
          <w:color w:val="222222"/>
          <w:sz w:val="19"/>
          <w:szCs w:val="19"/>
        </w:rPr>
        <w:t xml:space="preserve">edges exist in the data (see for example Fig. </w:t>
      </w:r>
      <w:r w:rsidR="00956292">
        <w:rPr>
          <w:rFonts w:ascii="Arial" w:hAnsi="Arial" w:cs="Arial"/>
          <w:color w:val="222222"/>
          <w:sz w:val="19"/>
          <w:szCs w:val="19"/>
        </w:rPr>
        <w:t>1</w:t>
      </w:r>
      <w:r>
        <w:rPr>
          <w:rFonts w:ascii="Arial" w:hAnsi="Arial" w:cs="Arial"/>
          <w:color w:val="222222"/>
          <w:sz w:val="19"/>
          <w:szCs w:val="19"/>
        </w:rPr>
        <w:t xml:space="preserve">).   </w:t>
      </w:r>
      <w:r w:rsidR="00A359DB">
        <w:rPr>
          <w:rFonts w:ascii="Arial" w:hAnsi="Arial" w:cs="Arial"/>
          <w:color w:val="222222"/>
          <w:sz w:val="19"/>
          <w:szCs w:val="19"/>
        </w:rPr>
        <w:br/>
      </w:r>
      <w:r w:rsidR="00A359DB">
        <w:rPr>
          <w:rFonts w:ascii="Arial" w:hAnsi="Arial" w:cs="Arial"/>
          <w:color w:val="222222"/>
          <w:sz w:val="19"/>
          <w:szCs w:val="19"/>
        </w:rPr>
        <w:br/>
      </w:r>
      <w:r w:rsidR="00A359DB">
        <w:rPr>
          <w:rFonts w:ascii="Arial" w:hAnsi="Arial" w:cs="Arial"/>
          <w:i/>
          <w:iCs/>
          <w:color w:val="222222"/>
          <w:sz w:val="19"/>
          <w:szCs w:val="19"/>
        </w:rPr>
        <w:t>Additional Comments to Authors:</w:t>
      </w:r>
      <w:r w:rsidR="00A359DB">
        <w:rPr>
          <w:rFonts w:ascii="Arial" w:hAnsi="Arial" w:cs="Arial"/>
          <w:color w:val="222222"/>
          <w:sz w:val="19"/>
          <w:szCs w:val="19"/>
        </w:rPr>
        <w:br/>
        <w:t>N/A</w:t>
      </w:r>
      <w:r w:rsidR="00A359DB">
        <w:rPr>
          <w:rFonts w:ascii="Arial" w:hAnsi="Arial" w:cs="Arial"/>
          <w:color w:val="222222"/>
          <w:sz w:val="19"/>
          <w:szCs w:val="19"/>
        </w:rPr>
        <w:br/>
      </w:r>
      <w:r w:rsidR="00A359DB">
        <w:rPr>
          <w:rFonts w:ascii="Arial" w:hAnsi="Arial" w:cs="Arial"/>
          <w:color w:val="222222"/>
          <w:sz w:val="19"/>
          <w:szCs w:val="19"/>
        </w:rPr>
        <w:br/>
      </w:r>
      <w:r w:rsidR="00A359DB">
        <w:rPr>
          <w:rFonts w:ascii="Arial" w:hAnsi="Arial" w:cs="Arial"/>
          <w:color w:val="222222"/>
          <w:sz w:val="19"/>
          <w:szCs w:val="19"/>
        </w:rPr>
        <w:br/>
      </w:r>
      <w:r w:rsidR="00A359DB">
        <w:rPr>
          <w:rFonts w:ascii="Arial" w:hAnsi="Arial" w:cs="Arial"/>
          <w:b/>
          <w:bCs/>
          <w:color w:val="222222"/>
          <w:sz w:val="19"/>
          <w:szCs w:val="19"/>
        </w:rPr>
        <w:t>Reviewer #3:</w:t>
      </w:r>
      <w:r w:rsidR="00A359DB">
        <w:rPr>
          <w:rStyle w:val="apple-converted-space"/>
          <w:rFonts w:ascii="Arial" w:hAnsi="Arial" w:cs="Arial"/>
          <w:color w:val="222222"/>
          <w:sz w:val="19"/>
          <w:szCs w:val="19"/>
        </w:rPr>
        <w:t> </w:t>
      </w:r>
      <w:r w:rsidR="00A359DB">
        <w:rPr>
          <w:rFonts w:ascii="Arial" w:hAnsi="Arial" w:cs="Arial"/>
          <w:color w:val="222222"/>
          <w:sz w:val="19"/>
          <w:szCs w:val="19"/>
        </w:rPr>
        <w:br/>
      </w:r>
      <w:r w:rsidR="00A359DB" w:rsidRPr="00565AB1">
        <w:rPr>
          <w:rFonts w:ascii="Arial" w:hAnsi="Arial" w:cs="Arial"/>
          <w:i/>
          <w:iCs/>
          <w:color w:val="222222"/>
          <w:sz w:val="19"/>
          <w:szCs w:val="19"/>
          <w:highlight w:val="lightGray"/>
        </w:rPr>
        <w:t>Manuscript Summary:</w:t>
      </w:r>
      <w:r w:rsidR="00A359DB" w:rsidRPr="00565AB1">
        <w:rPr>
          <w:rStyle w:val="apple-converted-space"/>
          <w:rFonts w:ascii="Arial" w:hAnsi="Arial" w:cs="Arial"/>
          <w:color w:val="222222"/>
          <w:sz w:val="19"/>
          <w:szCs w:val="19"/>
          <w:highlight w:val="lightGray"/>
        </w:rPr>
        <w:t> </w:t>
      </w:r>
      <w:r w:rsidR="00A359DB" w:rsidRPr="00565AB1">
        <w:rPr>
          <w:rFonts w:ascii="Arial" w:hAnsi="Arial" w:cs="Arial"/>
          <w:color w:val="222222"/>
          <w:sz w:val="19"/>
          <w:szCs w:val="19"/>
          <w:highlight w:val="lightGray"/>
        </w:rPr>
        <w:br/>
        <w:t xml:space="preserve">The authors outline the principles and methodology regarding their recent </w:t>
      </w:r>
      <w:proofErr w:type="spellStart"/>
      <w:r w:rsidR="00A359DB" w:rsidRPr="00565AB1">
        <w:rPr>
          <w:rFonts w:ascii="Arial" w:hAnsi="Arial" w:cs="Arial"/>
          <w:color w:val="222222"/>
          <w:sz w:val="19"/>
          <w:szCs w:val="19"/>
          <w:highlight w:val="lightGray"/>
        </w:rPr>
        <w:t>fmri</w:t>
      </w:r>
      <w:proofErr w:type="spellEnd"/>
      <w:r w:rsidR="00A359DB" w:rsidRPr="00565AB1">
        <w:rPr>
          <w:rFonts w:ascii="Arial" w:hAnsi="Arial" w:cs="Arial"/>
          <w:color w:val="222222"/>
          <w:sz w:val="19"/>
          <w:szCs w:val="19"/>
          <w:highlight w:val="lightGray"/>
        </w:rPr>
        <w:t>-guided TMS-ERP paper. The method is important and the account is clear and this could be a valuable resource, but as it stands it requires more detail about how the data was collected and why it looks the way it does.</w:t>
      </w:r>
      <w:r w:rsidR="00A359DB" w:rsidRPr="00565AB1">
        <w:rPr>
          <w:rStyle w:val="apple-converted-space"/>
          <w:rFonts w:ascii="Arial" w:hAnsi="Arial" w:cs="Arial"/>
          <w:color w:val="222222"/>
          <w:sz w:val="19"/>
          <w:szCs w:val="19"/>
          <w:highlight w:val="lightGray"/>
        </w:rPr>
        <w:t> </w:t>
      </w:r>
      <w:r w:rsidR="00A359DB" w:rsidRPr="00565AB1">
        <w:rPr>
          <w:rFonts w:ascii="Arial" w:hAnsi="Arial" w:cs="Arial"/>
          <w:color w:val="222222"/>
          <w:sz w:val="19"/>
          <w:szCs w:val="19"/>
          <w:highlight w:val="lightGray"/>
        </w:rPr>
        <w:br/>
      </w:r>
      <w:r w:rsidR="00A359DB" w:rsidRPr="00565AB1">
        <w:rPr>
          <w:rFonts w:ascii="Arial" w:hAnsi="Arial" w:cs="Arial"/>
          <w:color w:val="222222"/>
          <w:sz w:val="19"/>
          <w:szCs w:val="19"/>
          <w:highlight w:val="lightGray"/>
        </w:rPr>
        <w:br/>
      </w:r>
      <w:r w:rsidR="00A359DB" w:rsidRPr="00565AB1">
        <w:rPr>
          <w:rFonts w:ascii="Arial" w:hAnsi="Arial" w:cs="Arial"/>
          <w:i/>
          <w:iCs/>
          <w:color w:val="222222"/>
          <w:sz w:val="19"/>
          <w:szCs w:val="19"/>
          <w:highlight w:val="lightGray"/>
        </w:rPr>
        <w:t>Major Concerns:</w:t>
      </w:r>
      <w:r w:rsidR="00A359DB" w:rsidRPr="00565AB1">
        <w:rPr>
          <w:rFonts w:ascii="Arial" w:hAnsi="Arial" w:cs="Arial"/>
          <w:color w:val="222222"/>
          <w:sz w:val="19"/>
          <w:szCs w:val="19"/>
          <w:highlight w:val="lightGray"/>
        </w:rPr>
        <w:br/>
        <w:t>In general the descriptions tend towards the qualitative rather than the quantitative. For example, using a 'high' sampling rate is recommended, and that the reference electrode should be placed 'far' from the coil, and that 'High-resolution' fMRI scanning is recommended. Replication here needs more detail - what Hz, how many mm, what resolution.</w:t>
      </w:r>
    </w:p>
    <w:p w14:paraId="32ADB7F1" w14:textId="77777777" w:rsidR="008579C1" w:rsidRDefault="008579C1" w:rsidP="00A359DB">
      <w:pPr>
        <w:shd w:val="clear" w:color="auto" w:fill="FFFFFF"/>
        <w:rPr>
          <w:rFonts w:ascii="Arial" w:hAnsi="Arial" w:cs="Arial"/>
          <w:color w:val="222222"/>
          <w:sz w:val="19"/>
          <w:szCs w:val="19"/>
        </w:rPr>
      </w:pPr>
    </w:p>
    <w:p w14:paraId="50AB1F0E" w14:textId="5C81DF3E" w:rsidR="008579C1" w:rsidRDefault="008579C1" w:rsidP="00A359DB">
      <w:pPr>
        <w:shd w:val="clear" w:color="auto" w:fill="FFFFFF"/>
        <w:rPr>
          <w:rFonts w:ascii="Arial" w:hAnsi="Arial" w:cs="Arial"/>
          <w:color w:val="222222"/>
          <w:sz w:val="19"/>
          <w:szCs w:val="19"/>
        </w:rPr>
      </w:pPr>
      <w:r>
        <w:rPr>
          <w:rFonts w:ascii="Arial" w:hAnsi="Arial" w:cs="Arial"/>
          <w:color w:val="222222"/>
          <w:sz w:val="19"/>
          <w:szCs w:val="19"/>
        </w:rPr>
        <w:t xml:space="preserve">&gt;&gt; </w:t>
      </w:r>
      <w:r w:rsidR="001E7B68">
        <w:rPr>
          <w:rFonts w:ascii="Arial" w:hAnsi="Arial" w:cs="Arial"/>
          <w:color w:val="222222"/>
          <w:sz w:val="19"/>
          <w:szCs w:val="19"/>
        </w:rPr>
        <w:t>We thank</w:t>
      </w:r>
      <w:r w:rsidR="00565AB1">
        <w:rPr>
          <w:rFonts w:ascii="Arial" w:hAnsi="Arial" w:cs="Arial"/>
          <w:color w:val="222222"/>
          <w:sz w:val="19"/>
          <w:szCs w:val="19"/>
        </w:rPr>
        <w:t xml:space="preserve"> the reviewer for this comment</w:t>
      </w:r>
      <w:r w:rsidR="004012CF">
        <w:rPr>
          <w:rFonts w:ascii="Arial" w:hAnsi="Arial" w:cs="Arial"/>
          <w:color w:val="222222"/>
          <w:sz w:val="19"/>
          <w:szCs w:val="19"/>
        </w:rPr>
        <w:t xml:space="preserve">. We revised </w:t>
      </w:r>
      <w:r w:rsidR="00565AB1">
        <w:rPr>
          <w:rFonts w:ascii="Arial" w:hAnsi="Arial" w:cs="Arial"/>
          <w:color w:val="222222"/>
          <w:sz w:val="19"/>
          <w:szCs w:val="19"/>
        </w:rPr>
        <w:t xml:space="preserve">several </w:t>
      </w:r>
      <w:r w:rsidR="00E0777C">
        <w:rPr>
          <w:rFonts w:ascii="Arial" w:hAnsi="Arial" w:cs="Arial"/>
          <w:color w:val="222222"/>
          <w:sz w:val="19"/>
          <w:szCs w:val="19"/>
        </w:rPr>
        <w:t>sections concerning</w:t>
      </w:r>
      <w:r w:rsidR="004012CF">
        <w:rPr>
          <w:rFonts w:ascii="Arial" w:hAnsi="Arial" w:cs="Arial"/>
          <w:color w:val="222222"/>
          <w:sz w:val="19"/>
          <w:szCs w:val="19"/>
        </w:rPr>
        <w:t xml:space="preserve"> data analysis and experimental procedure, including the ones </w:t>
      </w:r>
      <w:r w:rsidR="00E0777C">
        <w:rPr>
          <w:rFonts w:ascii="Arial" w:hAnsi="Arial" w:cs="Arial"/>
          <w:color w:val="222222"/>
          <w:sz w:val="19"/>
          <w:szCs w:val="19"/>
        </w:rPr>
        <w:t>mentioned by</w:t>
      </w:r>
      <w:r w:rsidR="00EF2637">
        <w:rPr>
          <w:rFonts w:ascii="Arial" w:hAnsi="Arial" w:cs="Arial"/>
          <w:color w:val="222222"/>
          <w:sz w:val="19"/>
          <w:szCs w:val="19"/>
        </w:rPr>
        <w:t xml:space="preserve"> the reviewer hereby</w:t>
      </w:r>
      <w:r w:rsidR="0047441E">
        <w:rPr>
          <w:rFonts w:ascii="Arial" w:hAnsi="Arial" w:cs="Arial"/>
          <w:color w:val="222222"/>
          <w:sz w:val="19"/>
          <w:szCs w:val="19"/>
        </w:rPr>
        <w:t>,</w:t>
      </w:r>
      <w:r w:rsidR="00565AB1">
        <w:rPr>
          <w:rFonts w:ascii="Arial" w:hAnsi="Arial" w:cs="Arial"/>
          <w:color w:val="222222"/>
          <w:sz w:val="19"/>
          <w:szCs w:val="19"/>
        </w:rPr>
        <w:t xml:space="preserve"> to include more details and concrete </w:t>
      </w:r>
      <w:r w:rsidR="001E7B68">
        <w:rPr>
          <w:rFonts w:ascii="Arial" w:hAnsi="Arial" w:cs="Arial"/>
          <w:color w:val="222222"/>
          <w:sz w:val="19"/>
          <w:szCs w:val="19"/>
        </w:rPr>
        <w:t>information</w:t>
      </w:r>
      <w:r w:rsidR="0047441E">
        <w:rPr>
          <w:rFonts w:ascii="Arial" w:hAnsi="Arial" w:cs="Arial"/>
          <w:color w:val="222222"/>
          <w:sz w:val="19"/>
          <w:szCs w:val="19"/>
        </w:rPr>
        <w:t xml:space="preserve"> (s</w:t>
      </w:r>
      <w:r w:rsidR="002A4403">
        <w:rPr>
          <w:rFonts w:ascii="Arial" w:hAnsi="Arial" w:cs="Arial"/>
          <w:color w:val="222222"/>
          <w:sz w:val="19"/>
          <w:szCs w:val="19"/>
        </w:rPr>
        <w:t>ee also comments and replies to</w:t>
      </w:r>
      <w:r w:rsidR="0047441E">
        <w:rPr>
          <w:rFonts w:ascii="Arial" w:hAnsi="Arial" w:cs="Arial"/>
          <w:color w:val="222222"/>
          <w:sz w:val="19"/>
          <w:szCs w:val="19"/>
        </w:rPr>
        <w:t xml:space="preserve"> reviewers 1 and 2)</w:t>
      </w:r>
      <w:r w:rsidR="004012CF">
        <w:rPr>
          <w:rFonts w:ascii="Arial" w:hAnsi="Arial" w:cs="Arial"/>
          <w:color w:val="222222"/>
          <w:sz w:val="19"/>
          <w:szCs w:val="19"/>
        </w:rPr>
        <w:t>.</w:t>
      </w:r>
      <w:r w:rsidR="004012CF" w:rsidRPr="004012CF">
        <w:rPr>
          <w:rFonts w:ascii="Arial" w:hAnsi="Arial" w:cs="Arial"/>
          <w:color w:val="222222"/>
          <w:sz w:val="19"/>
          <w:szCs w:val="19"/>
        </w:rPr>
        <w:t xml:space="preserve"> </w:t>
      </w:r>
      <w:r w:rsidR="00EF2637">
        <w:rPr>
          <w:rFonts w:ascii="Arial" w:hAnsi="Arial" w:cs="Arial"/>
          <w:color w:val="222222"/>
          <w:sz w:val="19"/>
          <w:szCs w:val="19"/>
        </w:rPr>
        <w:t>Where applicable</w:t>
      </w:r>
      <w:r w:rsidR="004012CF">
        <w:rPr>
          <w:rFonts w:ascii="Arial" w:hAnsi="Arial" w:cs="Arial"/>
          <w:color w:val="222222"/>
          <w:sz w:val="19"/>
          <w:szCs w:val="19"/>
        </w:rPr>
        <w:t>, we now provide precise values. In some of these places</w:t>
      </w:r>
      <w:r w:rsidR="00EF2637">
        <w:rPr>
          <w:rFonts w:ascii="Arial" w:hAnsi="Arial" w:cs="Arial"/>
          <w:color w:val="222222"/>
          <w:sz w:val="19"/>
          <w:szCs w:val="19"/>
        </w:rPr>
        <w:t xml:space="preserve"> </w:t>
      </w:r>
      <w:r w:rsidR="004012CF">
        <w:rPr>
          <w:rFonts w:ascii="Arial" w:hAnsi="Arial" w:cs="Arial"/>
          <w:color w:val="222222"/>
          <w:sz w:val="19"/>
          <w:szCs w:val="19"/>
        </w:rPr>
        <w:t>we also give reference</w:t>
      </w:r>
      <w:r w:rsidR="00E0777C">
        <w:rPr>
          <w:rFonts w:ascii="Arial" w:hAnsi="Arial" w:cs="Arial"/>
          <w:color w:val="222222"/>
          <w:sz w:val="19"/>
          <w:szCs w:val="19"/>
        </w:rPr>
        <w:t>s</w:t>
      </w:r>
      <w:r w:rsidR="004012CF">
        <w:rPr>
          <w:rFonts w:ascii="Arial" w:hAnsi="Arial" w:cs="Arial"/>
          <w:color w:val="222222"/>
          <w:sz w:val="19"/>
          <w:szCs w:val="19"/>
        </w:rPr>
        <w:t xml:space="preserve"> to other works. </w:t>
      </w:r>
      <w:r w:rsidR="00EF2637">
        <w:rPr>
          <w:rFonts w:ascii="Arial" w:hAnsi="Arial" w:cs="Arial"/>
          <w:color w:val="222222"/>
          <w:sz w:val="19"/>
          <w:szCs w:val="19"/>
        </w:rPr>
        <w:t xml:space="preserve">These </w:t>
      </w:r>
      <w:r w:rsidR="005B7E6E">
        <w:rPr>
          <w:rFonts w:ascii="Arial" w:hAnsi="Arial" w:cs="Arial"/>
          <w:color w:val="222222"/>
          <w:sz w:val="19"/>
          <w:szCs w:val="19"/>
        </w:rPr>
        <w:t xml:space="preserve">modifications </w:t>
      </w:r>
      <w:r w:rsidR="00EF2637">
        <w:rPr>
          <w:rFonts w:ascii="Arial" w:hAnsi="Arial" w:cs="Arial"/>
          <w:color w:val="222222"/>
          <w:sz w:val="19"/>
          <w:szCs w:val="19"/>
        </w:rPr>
        <w:t xml:space="preserve">can be found in the text </w:t>
      </w:r>
      <w:r w:rsidR="002A4403">
        <w:rPr>
          <w:rFonts w:ascii="Arial" w:hAnsi="Arial" w:cs="Arial"/>
          <w:color w:val="222222"/>
          <w:sz w:val="19"/>
          <w:szCs w:val="19"/>
        </w:rPr>
        <w:t>in red fonts</w:t>
      </w:r>
      <w:r w:rsidR="00EF2637">
        <w:rPr>
          <w:rFonts w:ascii="Arial" w:hAnsi="Arial" w:cs="Arial"/>
          <w:color w:val="222222"/>
          <w:sz w:val="19"/>
          <w:szCs w:val="19"/>
        </w:rPr>
        <w:t xml:space="preserve">. </w:t>
      </w:r>
    </w:p>
    <w:p w14:paraId="015C8A53" w14:textId="77777777" w:rsidR="004012CF" w:rsidRDefault="004012CF" w:rsidP="00A359DB">
      <w:pPr>
        <w:shd w:val="clear" w:color="auto" w:fill="FFFFFF"/>
        <w:rPr>
          <w:rFonts w:ascii="Arial" w:hAnsi="Arial" w:cs="Arial"/>
          <w:color w:val="222222"/>
          <w:sz w:val="19"/>
          <w:szCs w:val="19"/>
        </w:rPr>
      </w:pPr>
    </w:p>
    <w:p w14:paraId="0300CC14" w14:textId="77777777" w:rsidR="00C9275E"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Pr="0047441E">
        <w:rPr>
          <w:rFonts w:ascii="Arial" w:hAnsi="Arial" w:cs="Arial"/>
          <w:color w:val="222222"/>
          <w:sz w:val="19"/>
          <w:szCs w:val="19"/>
          <w:highlight w:val="lightGray"/>
        </w:rPr>
        <w:t>Safety information would also be important.</w:t>
      </w:r>
    </w:p>
    <w:p w14:paraId="685D3987" w14:textId="77777777" w:rsidR="00C9275E" w:rsidRDefault="00C9275E" w:rsidP="00A359DB">
      <w:pPr>
        <w:shd w:val="clear" w:color="auto" w:fill="FFFFFF"/>
        <w:rPr>
          <w:rFonts w:ascii="Arial" w:hAnsi="Arial" w:cs="Arial"/>
          <w:color w:val="222222"/>
          <w:sz w:val="19"/>
          <w:szCs w:val="19"/>
        </w:rPr>
      </w:pPr>
    </w:p>
    <w:p w14:paraId="5B74D20C" w14:textId="17668394" w:rsidR="00C9275E" w:rsidRDefault="00C9275E" w:rsidP="00A359DB">
      <w:pPr>
        <w:shd w:val="clear" w:color="auto" w:fill="FFFFFF"/>
        <w:rPr>
          <w:rFonts w:ascii="Arial" w:hAnsi="Arial" w:cs="Arial"/>
          <w:color w:val="222222"/>
          <w:sz w:val="19"/>
          <w:szCs w:val="19"/>
        </w:rPr>
      </w:pPr>
      <w:r w:rsidRPr="00C73A65">
        <w:rPr>
          <w:rFonts w:ascii="Arial" w:hAnsi="Arial" w:cs="Arial"/>
          <w:color w:val="222222"/>
          <w:sz w:val="19"/>
          <w:szCs w:val="19"/>
        </w:rPr>
        <w:t xml:space="preserve">&gt;&gt;  </w:t>
      </w:r>
      <w:r w:rsidR="002A4403">
        <w:rPr>
          <w:rFonts w:ascii="Arial" w:hAnsi="Arial" w:cs="Arial"/>
          <w:color w:val="222222"/>
          <w:sz w:val="19"/>
          <w:szCs w:val="19"/>
        </w:rPr>
        <w:t>Some m</w:t>
      </w:r>
      <w:r w:rsidRPr="00C73A65">
        <w:rPr>
          <w:rFonts w:ascii="Arial" w:hAnsi="Arial" w:cs="Arial"/>
          <w:color w:val="222222"/>
          <w:sz w:val="19"/>
          <w:szCs w:val="19"/>
        </w:rPr>
        <w:t xml:space="preserve">ajor safety points were added, such as pre-TMS screening and a couple of </w:t>
      </w:r>
      <w:r w:rsidR="00745F16" w:rsidRPr="00C73A65">
        <w:rPr>
          <w:rFonts w:ascii="Arial" w:hAnsi="Arial" w:cs="Arial"/>
          <w:color w:val="222222"/>
          <w:sz w:val="19"/>
          <w:szCs w:val="19"/>
        </w:rPr>
        <w:t>points related to EEG preparation</w:t>
      </w:r>
      <w:r w:rsidRPr="00C73A65">
        <w:rPr>
          <w:rFonts w:ascii="Arial" w:hAnsi="Arial" w:cs="Arial"/>
          <w:color w:val="222222"/>
          <w:sz w:val="19"/>
          <w:szCs w:val="19"/>
        </w:rPr>
        <w:t>. We also refer the reader to two documents about safety, for further reading</w:t>
      </w:r>
      <w:r w:rsidR="00632FD1">
        <w:rPr>
          <w:rFonts w:ascii="Arial" w:hAnsi="Arial" w:cs="Arial"/>
          <w:color w:val="222222"/>
          <w:sz w:val="19"/>
          <w:szCs w:val="19"/>
        </w:rPr>
        <w:t xml:space="preserve"> </w:t>
      </w:r>
      <w:r w:rsidR="0045350B">
        <w:rPr>
          <w:rFonts w:ascii="Arial" w:hAnsi="Arial" w:cs="Arial"/>
          <w:color w:val="222222"/>
          <w:sz w:val="19"/>
          <w:szCs w:val="19"/>
        </w:rPr>
        <w:t>(</w:t>
      </w:r>
      <w:r w:rsidR="00632FD1">
        <w:rPr>
          <w:rFonts w:ascii="Arial" w:hAnsi="Arial" w:cs="Arial"/>
          <w:color w:val="222222"/>
          <w:sz w:val="19"/>
          <w:szCs w:val="19"/>
        </w:rPr>
        <w:fldChar w:fldCharType="begin">
          <w:fldData xml:space="preserve">PEVuZE5vdGU+PENpdGUgQXV0aG9yWWVhcj0iMSI+PEF1dGhvcj5Sb3NzaTwvQXV0aG9yPjxZZWFy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</w:fldData>
        </w:fldChar>
      </w:r>
      <w:r w:rsidR="0045350B">
        <w:rPr>
          <w:rFonts w:ascii="Arial" w:hAnsi="Arial" w:cs="Arial"/>
          <w:color w:val="222222"/>
          <w:sz w:val="19"/>
          <w:szCs w:val="19"/>
        </w:rPr>
        <w:instrText xml:space="preserve"> ADDIN EN.CITE </w:instrText>
      </w:r>
      <w:r w:rsidR="0045350B">
        <w:rPr>
          <w:rFonts w:ascii="Arial" w:hAnsi="Arial" w:cs="Arial"/>
          <w:color w:val="222222"/>
          <w:sz w:val="19"/>
          <w:szCs w:val="19"/>
        </w:rPr>
        <w:fldChar w:fldCharType="begin">
          <w:fldData xml:space="preserve">PEVuZE5vdGU+PENpdGUgQXV0aG9yWWVhcj0iMSI+PEF1dGhvcj5Sb3NzaTwvQXV0aG9yPjxZZWFy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</w:fldData>
        </w:fldChar>
      </w:r>
      <w:r w:rsidR="0045350B">
        <w:rPr>
          <w:rFonts w:ascii="Arial" w:hAnsi="Arial" w:cs="Arial"/>
          <w:color w:val="222222"/>
          <w:sz w:val="19"/>
          <w:szCs w:val="19"/>
        </w:rPr>
        <w:instrText xml:space="preserve"> ADDIN EN.CITE.DATA </w:instrText>
      </w:r>
      <w:r w:rsidR="0045350B">
        <w:rPr>
          <w:rFonts w:ascii="Arial" w:hAnsi="Arial" w:cs="Arial"/>
          <w:color w:val="222222"/>
          <w:sz w:val="19"/>
          <w:szCs w:val="19"/>
        </w:rPr>
      </w:r>
      <w:r w:rsidR="0045350B">
        <w:rPr>
          <w:rFonts w:ascii="Arial" w:hAnsi="Arial" w:cs="Arial"/>
          <w:color w:val="222222"/>
          <w:sz w:val="19"/>
          <w:szCs w:val="19"/>
        </w:rPr>
        <w:fldChar w:fldCharType="end"/>
      </w:r>
      <w:r w:rsidR="00632FD1">
        <w:rPr>
          <w:rFonts w:ascii="Arial" w:hAnsi="Arial" w:cs="Arial"/>
          <w:color w:val="222222"/>
          <w:sz w:val="19"/>
          <w:szCs w:val="19"/>
        </w:rPr>
      </w:r>
      <w:r w:rsidR="00632FD1">
        <w:rPr>
          <w:rFonts w:ascii="Arial" w:hAnsi="Arial" w:cs="Arial"/>
          <w:color w:val="222222"/>
          <w:sz w:val="19"/>
          <w:szCs w:val="19"/>
        </w:rPr>
        <w:fldChar w:fldCharType="separate"/>
      </w:r>
      <w:r w:rsidR="0045350B">
        <w:rPr>
          <w:rFonts w:ascii="Arial" w:hAnsi="Arial" w:cs="Arial"/>
          <w:noProof/>
          <w:color w:val="222222"/>
          <w:sz w:val="19"/>
          <w:szCs w:val="19"/>
        </w:rPr>
        <w:t>Rossi et al. (2009)</w:t>
      </w:r>
      <w:r w:rsidR="00632FD1">
        <w:rPr>
          <w:rFonts w:ascii="Arial" w:hAnsi="Arial" w:cs="Arial"/>
          <w:color w:val="222222"/>
          <w:sz w:val="19"/>
          <w:szCs w:val="19"/>
        </w:rPr>
        <w:fldChar w:fldCharType="end"/>
      </w:r>
      <w:r w:rsidR="0045350B">
        <w:rPr>
          <w:rFonts w:ascii="Arial" w:hAnsi="Arial" w:cs="Arial"/>
          <w:color w:val="222222"/>
          <w:sz w:val="19"/>
          <w:szCs w:val="19"/>
        </w:rPr>
        <w:t>,</w:t>
      </w:r>
      <w:r w:rsidR="00632FD1">
        <w:rPr>
          <w:rFonts w:ascii="Arial" w:hAnsi="Arial" w:cs="Arial"/>
          <w:color w:val="222222"/>
          <w:sz w:val="19"/>
          <w:szCs w:val="19"/>
        </w:rPr>
        <w:t xml:space="preserve"> and the </w:t>
      </w:r>
      <w:proofErr w:type="spellStart"/>
      <w:r w:rsidR="00632FD1">
        <w:rPr>
          <w:rFonts w:ascii="Arial" w:hAnsi="Arial" w:cs="Arial"/>
          <w:color w:val="222222"/>
          <w:sz w:val="19"/>
          <w:szCs w:val="19"/>
        </w:rPr>
        <w:t>Magstim</w:t>
      </w:r>
      <w:proofErr w:type="spellEnd"/>
      <w:r w:rsidR="00632FD1">
        <w:rPr>
          <w:rFonts w:ascii="Arial" w:hAnsi="Arial" w:cs="Arial"/>
          <w:color w:val="222222"/>
          <w:sz w:val="19"/>
          <w:szCs w:val="19"/>
        </w:rPr>
        <w:t xml:space="preserve"> safety review (</w:t>
      </w:r>
      <w:hyperlink r:id="rId6" w:history="1">
        <w:r w:rsidR="00632FD1">
          <w:rPr>
            <w:rStyle w:val="Hyperlink"/>
          </w:rPr>
          <w:t>http://joedevlin.psychol.ucl.ac.uk/tms/docs/magstim_safety.pdf</w:t>
        </w:r>
      </w:hyperlink>
      <w:r w:rsidR="00632FD1">
        <w:t>)</w:t>
      </w:r>
      <w:r w:rsidRPr="00C73A65">
        <w:rPr>
          <w:rFonts w:ascii="Arial" w:hAnsi="Arial" w:cs="Arial"/>
          <w:color w:val="222222"/>
          <w:sz w:val="19"/>
          <w:szCs w:val="19"/>
        </w:rPr>
        <w:t xml:space="preserve">. </w:t>
      </w:r>
      <w:r w:rsidR="002A4403">
        <w:rPr>
          <w:rFonts w:ascii="Arial" w:hAnsi="Arial" w:cs="Arial"/>
          <w:color w:val="222222"/>
          <w:sz w:val="19"/>
          <w:szCs w:val="19"/>
        </w:rPr>
        <w:t>We think, however, that</w:t>
      </w:r>
      <w:r w:rsidRPr="00C73A65">
        <w:rPr>
          <w:rFonts w:ascii="Arial" w:hAnsi="Arial" w:cs="Arial"/>
          <w:color w:val="222222"/>
          <w:sz w:val="19"/>
          <w:szCs w:val="19"/>
        </w:rPr>
        <w:t xml:space="preserve"> in the scope and goals of this work we cannot provide a complete review of TMS </w:t>
      </w:r>
      <w:r w:rsidR="00EF2637" w:rsidRPr="00C73A65">
        <w:rPr>
          <w:rFonts w:ascii="Arial" w:hAnsi="Arial" w:cs="Arial"/>
          <w:color w:val="222222"/>
          <w:sz w:val="19"/>
          <w:szCs w:val="19"/>
        </w:rPr>
        <w:t>safety</w:t>
      </w:r>
      <w:r w:rsidRPr="00C73A65">
        <w:rPr>
          <w:rFonts w:ascii="Arial" w:hAnsi="Arial" w:cs="Arial"/>
          <w:color w:val="222222"/>
          <w:sz w:val="19"/>
          <w:szCs w:val="19"/>
        </w:rPr>
        <w:t>.</w:t>
      </w:r>
      <w:r>
        <w:rPr>
          <w:rFonts w:ascii="Arial" w:hAnsi="Arial" w:cs="Arial"/>
          <w:color w:val="222222"/>
          <w:sz w:val="19"/>
          <w:szCs w:val="19"/>
        </w:rPr>
        <w:t xml:space="preserve">  </w:t>
      </w:r>
    </w:p>
    <w:p w14:paraId="44955B92" w14:textId="77777777" w:rsidR="006635B9" w:rsidRDefault="006635B9" w:rsidP="00A359DB">
      <w:pPr>
        <w:shd w:val="clear" w:color="auto" w:fill="FFFFFF"/>
        <w:rPr>
          <w:rFonts w:ascii="Arial" w:hAnsi="Arial" w:cs="Arial"/>
          <w:color w:val="222222"/>
          <w:sz w:val="19"/>
          <w:szCs w:val="19"/>
        </w:rPr>
      </w:pPr>
    </w:p>
    <w:p w14:paraId="069F085C" w14:textId="77777777" w:rsidR="00745F16" w:rsidRPr="00395269" w:rsidRDefault="00A359DB" w:rsidP="00A359DB">
      <w:pPr>
        <w:shd w:val="clear" w:color="auto" w:fill="FFFFFF"/>
        <w:rPr>
          <w:rStyle w:val="apple-converted-space"/>
          <w:rFonts w:ascii="Arial" w:hAnsi="Arial" w:cs="Arial"/>
          <w:color w:val="222222"/>
          <w:sz w:val="19"/>
          <w:szCs w:val="19"/>
        </w:rPr>
      </w:pPr>
      <w:r>
        <w:rPr>
          <w:rFonts w:ascii="Arial" w:hAnsi="Arial" w:cs="Arial"/>
          <w:color w:val="222222"/>
          <w:sz w:val="19"/>
          <w:szCs w:val="19"/>
        </w:rPr>
        <w:br/>
      </w:r>
      <w:r w:rsidRPr="00395269">
        <w:rPr>
          <w:rFonts w:ascii="Arial" w:hAnsi="Arial" w:cs="Arial"/>
          <w:color w:val="222222"/>
          <w:sz w:val="19"/>
          <w:szCs w:val="19"/>
          <w:highlight w:val="lightGray"/>
        </w:rPr>
        <w:t>The data looks unusual: the raw EEG shown in Fig 2 especially in Fig 2 b and fig 2c contains unusual high-amplitude high-frequency noise. Is this due to the TMS? A cleaner section of data should be presented if available.</w:t>
      </w:r>
      <w:r w:rsidRPr="00395269">
        <w:rPr>
          <w:rStyle w:val="apple-converted-space"/>
          <w:rFonts w:ascii="Arial" w:hAnsi="Arial" w:cs="Arial"/>
          <w:color w:val="222222"/>
          <w:sz w:val="19"/>
          <w:szCs w:val="19"/>
        </w:rPr>
        <w:t> </w:t>
      </w:r>
    </w:p>
    <w:p w14:paraId="1542C1D5" w14:textId="77777777" w:rsidR="00745F16" w:rsidRPr="00395269" w:rsidRDefault="00745F16" w:rsidP="00A359DB">
      <w:pPr>
        <w:shd w:val="clear" w:color="auto" w:fill="FFFFFF"/>
        <w:rPr>
          <w:rFonts w:ascii="Arial" w:hAnsi="Arial" w:cs="Arial"/>
          <w:color w:val="222222"/>
          <w:sz w:val="19"/>
          <w:szCs w:val="19"/>
        </w:rPr>
      </w:pPr>
    </w:p>
    <w:p w14:paraId="4C047443" w14:textId="1E1B5B3D" w:rsidR="007D4B56" w:rsidRDefault="006635B9" w:rsidP="00A359DB">
      <w:pPr>
        <w:shd w:val="clear" w:color="auto" w:fill="FFFFFF"/>
        <w:rPr>
          <w:rFonts w:ascii="Arial" w:hAnsi="Arial" w:cs="Arial"/>
          <w:color w:val="222222"/>
          <w:sz w:val="19"/>
          <w:szCs w:val="19"/>
        </w:rPr>
      </w:pPr>
      <w:r w:rsidRPr="00395269">
        <w:rPr>
          <w:rFonts w:ascii="Arial" w:hAnsi="Arial" w:cs="Arial"/>
          <w:color w:val="222222"/>
          <w:sz w:val="19"/>
          <w:szCs w:val="19"/>
        </w:rPr>
        <w:t>&gt;&gt;</w:t>
      </w:r>
      <w:r w:rsidR="00CC3E85">
        <w:rPr>
          <w:rFonts w:ascii="Arial" w:hAnsi="Arial" w:cs="Arial"/>
          <w:color w:val="222222"/>
          <w:sz w:val="19"/>
          <w:szCs w:val="19"/>
        </w:rPr>
        <w:t xml:space="preserve"> We had initially chosen particularly noisy </w:t>
      </w:r>
      <w:r w:rsidR="00456D95">
        <w:rPr>
          <w:rFonts w:ascii="Arial" w:hAnsi="Arial" w:cs="Arial"/>
          <w:color w:val="222222"/>
          <w:sz w:val="19"/>
          <w:szCs w:val="19"/>
        </w:rPr>
        <w:t>channel data</w:t>
      </w:r>
      <w:r w:rsidR="00CC3E85">
        <w:rPr>
          <w:rFonts w:ascii="Arial" w:hAnsi="Arial" w:cs="Arial"/>
          <w:color w:val="222222"/>
          <w:sz w:val="19"/>
          <w:szCs w:val="19"/>
        </w:rPr>
        <w:t xml:space="preserve"> </w:t>
      </w:r>
      <w:r w:rsidR="00456D95">
        <w:rPr>
          <w:rFonts w:ascii="Arial" w:hAnsi="Arial" w:cs="Arial"/>
          <w:color w:val="222222"/>
          <w:sz w:val="19"/>
          <w:szCs w:val="19"/>
        </w:rPr>
        <w:t xml:space="preserve">(now changed, please see below) </w:t>
      </w:r>
      <w:r w:rsidR="00CC3E85">
        <w:rPr>
          <w:rFonts w:ascii="Arial" w:hAnsi="Arial" w:cs="Arial"/>
          <w:color w:val="222222"/>
          <w:sz w:val="19"/>
          <w:szCs w:val="19"/>
        </w:rPr>
        <w:t>to demonstrate that the reviewed technique is suitable</w:t>
      </w:r>
      <w:r w:rsidR="00456D95">
        <w:rPr>
          <w:rFonts w:ascii="Arial" w:hAnsi="Arial" w:cs="Arial"/>
          <w:color w:val="222222"/>
          <w:sz w:val="19"/>
          <w:szCs w:val="19"/>
        </w:rPr>
        <w:t xml:space="preserve"> even</w:t>
      </w:r>
      <w:r w:rsidR="00CC3E85">
        <w:rPr>
          <w:rFonts w:ascii="Arial" w:hAnsi="Arial" w:cs="Arial"/>
          <w:color w:val="222222"/>
          <w:sz w:val="19"/>
          <w:szCs w:val="19"/>
        </w:rPr>
        <w:t xml:space="preserve"> for electrode sites that are located right under the coil</w:t>
      </w:r>
      <w:r w:rsidR="0010257E">
        <w:rPr>
          <w:rFonts w:ascii="Arial" w:hAnsi="Arial" w:cs="Arial"/>
          <w:color w:val="222222"/>
          <w:sz w:val="19"/>
          <w:szCs w:val="19"/>
        </w:rPr>
        <w:t xml:space="preserve"> (which are often also the electrodes of interest)</w:t>
      </w:r>
      <w:r w:rsidR="00CC3E85">
        <w:rPr>
          <w:rFonts w:ascii="Arial" w:hAnsi="Arial" w:cs="Arial"/>
          <w:color w:val="222222"/>
          <w:sz w:val="19"/>
          <w:szCs w:val="19"/>
        </w:rPr>
        <w:t xml:space="preserve">, </w:t>
      </w:r>
      <w:r w:rsidR="00456D95">
        <w:rPr>
          <w:rFonts w:ascii="Arial" w:hAnsi="Arial" w:cs="Arial"/>
          <w:color w:val="222222"/>
          <w:sz w:val="19"/>
          <w:szCs w:val="19"/>
        </w:rPr>
        <w:t>what may</w:t>
      </w:r>
      <w:r w:rsidR="00CC3E85">
        <w:rPr>
          <w:rFonts w:ascii="Arial" w:hAnsi="Arial" w:cs="Arial"/>
          <w:color w:val="222222"/>
          <w:sz w:val="19"/>
          <w:szCs w:val="19"/>
        </w:rPr>
        <w:t xml:space="preserve"> </w:t>
      </w:r>
      <w:r w:rsidR="00456D95">
        <w:rPr>
          <w:rFonts w:ascii="Arial" w:hAnsi="Arial" w:cs="Arial"/>
          <w:color w:val="222222"/>
          <w:sz w:val="19"/>
          <w:szCs w:val="19"/>
        </w:rPr>
        <w:t>cause an increase of line</w:t>
      </w:r>
      <w:r w:rsidR="00CC3E85">
        <w:rPr>
          <w:rFonts w:ascii="Arial" w:hAnsi="Arial" w:cs="Arial"/>
          <w:color w:val="222222"/>
          <w:sz w:val="19"/>
          <w:szCs w:val="19"/>
        </w:rPr>
        <w:t xml:space="preserve"> noise</w:t>
      </w:r>
      <w:r w:rsidR="00456D95">
        <w:rPr>
          <w:rFonts w:ascii="Arial" w:hAnsi="Arial" w:cs="Arial"/>
          <w:color w:val="222222"/>
          <w:sz w:val="19"/>
          <w:szCs w:val="19"/>
        </w:rPr>
        <w:t xml:space="preserve"> amplitude</w:t>
      </w:r>
      <w:r w:rsidR="0070557E">
        <w:rPr>
          <w:rFonts w:ascii="Arial" w:hAnsi="Arial" w:cs="Arial"/>
          <w:color w:val="222222"/>
          <w:sz w:val="19"/>
          <w:szCs w:val="19"/>
        </w:rPr>
        <w:t xml:space="preserve"> in some cases</w:t>
      </w:r>
      <w:r w:rsidR="00CC3E85">
        <w:rPr>
          <w:rFonts w:ascii="Arial" w:hAnsi="Arial" w:cs="Arial"/>
          <w:color w:val="222222"/>
          <w:sz w:val="19"/>
          <w:szCs w:val="19"/>
        </w:rPr>
        <w:t xml:space="preserve">. </w:t>
      </w:r>
      <w:r w:rsidR="00456D95">
        <w:rPr>
          <w:rFonts w:ascii="Arial" w:hAnsi="Arial" w:cs="Arial"/>
          <w:color w:val="222222"/>
          <w:sz w:val="19"/>
          <w:szCs w:val="19"/>
        </w:rPr>
        <w:t xml:space="preserve">This </w:t>
      </w:r>
      <w:r w:rsidR="00CC3E85">
        <w:rPr>
          <w:rFonts w:ascii="Arial" w:hAnsi="Arial" w:cs="Arial"/>
          <w:color w:val="222222"/>
          <w:sz w:val="19"/>
          <w:szCs w:val="19"/>
        </w:rPr>
        <w:t>is a main advantage of the technique</w:t>
      </w:r>
      <w:r w:rsidR="00456D95">
        <w:rPr>
          <w:rFonts w:ascii="Arial" w:hAnsi="Arial" w:cs="Arial"/>
          <w:color w:val="222222"/>
          <w:sz w:val="19"/>
          <w:szCs w:val="19"/>
        </w:rPr>
        <w:t>, and w</w:t>
      </w:r>
      <w:r w:rsidR="00CC3E85">
        <w:rPr>
          <w:rFonts w:ascii="Arial" w:hAnsi="Arial" w:cs="Arial"/>
          <w:color w:val="222222"/>
          <w:sz w:val="19"/>
          <w:szCs w:val="19"/>
        </w:rPr>
        <w:t>e now added a note in the te</w:t>
      </w:r>
      <w:r w:rsidR="0004641F">
        <w:rPr>
          <w:rFonts w:ascii="Arial" w:hAnsi="Arial" w:cs="Arial"/>
          <w:color w:val="222222"/>
          <w:sz w:val="19"/>
          <w:szCs w:val="19"/>
        </w:rPr>
        <w:t>xt regarding this (lines 367-373</w:t>
      </w:r>
      <w:r w:rsidR="00CC3E85">
        <w:rPr>
          <w:rFonts w:ascii="Arial" w:hAnsi="Arial" w:cs="Arial"/>
          <w:color w:val="222222"/>
          <w:sz w:val="19"/>
          <w:szCs w:val="19"/>
        </w:rPr>
        <w:t xml:space="preserve">). </w:t>
      </w:r>
      <w:r w:rsidR="00456D95">
        <w:rPr>
          <w:rFonts w:ascii="Arial" w:hAnsi="Arial" w:cs="Arial"/>
          <w:color w:val="222222"/>
          <w:sz w:val="19"/>
          <w:szCs w:val="19"/>
        </w:rPr>
        <w:t>W</w:t>
      </w:r>
      <w:r w:rsidR="007D4B56">
        <w:rPr>
          <w:rFonts w:ascii="Arial" w:hAnsi="Arial" w:cs="Arial"/>
          <w:color w:val="222222"/>
          <w:sz w:val="19"/>
          <w:szCs w:val="19"/>
        </w:rPr>
        <w:t>e</w:t>
      </w:r>
      <w:r w:rsidR="00456D95">
        <w:rPr>
          <w:rFonts w:ascii="Arial" w:hAnsi="Arial" w:cs="Arial"/>
          <w:color w:val="222222"/>
          <w:sz w:val="19"/>
          <w:szCs w:val="19"/>
        </w:rPr>
        <w:t xml:space="preserve"> did, however, prepare</w:t>
      </w:r>
      <w:r w:rsidR="00E4756E">
        <w:rPr>
          <w:rFonts w:ascii="Arial" w:hAnsi="Arial" w:cs="Arial"/>
          <w:color w:val="222222"/>
          <w:sz w:val="19"/>
          <w:szCs w:val="19"/>
        </w:rPr>
        <w:t xml:space="preserve"> a new figure</w:t>
      </w:r>
      <w:r w:rsidR="00456D95">
        <w:rPr>
          <w:rFonts w:ascii="Arial" w:hAnsi="Arial" w:cs="Arial"/>
          <w:color w:val="222222"/>
          <w:sz w:val="19"/>
          <w:szCs w:val="19"/>
        </w:rPr>
        <w:t xml:space="preserve"> as per the reviewer’s request</w:t>
      </w:r>
      <w:r w:rsidR="00E4756E">
        <w:rPr>
          <w:rFonts w:ascii="Arial" w:hAnsi="Arial" w:cs="Arial"/>
          <w:color w:val="222222"/>
          <w:sz w:val="19"/>
          <w:szCs w:val="19"/>
        </w:rPr>
        <w:t xml:space="preserve"> (now </w:t>
      </w:r>
      <w:r w:rsidR="00956292">
        <w:rPr>
          <w:rFonts w:ascii="Arial" w:hAnsi="Arial" w:cs="Arial"/>
          <w:color w:val="222222"/>
          <w:sz w:val="19"/>
          <w:szCs w:val="19"/>
        </w:rPr>
        <w:t>Fig. 1</w:t>
      </w:r>
      <w:r w:rsidR="005322FB">
        <w:rPr>
          <w:rFonts w:ascii="Arial" w:hAnsi="Arial" w:cs="Arial"/>
          <w:color w:val="222222"/>
          <w:sz w:val="19"/>
          <w:szCs w:val="19"/>
        </w:rPr>
        <w:t>,</w:t>
      </w:r>
      <w:r w:rsidR="00E4756E">
        <w:rPr>
          <w:rFonts w:ascii="Arial" w:hAnsi="Arial" w:cs="Arial"/>
          <w:color w:val="222222"/>
          <w:sz w:val="19"/>
          <w:szCs w:val="19"/>
        </w:rPr>
        <w:t xml:space="preserve"> after renumbering) with </w:t>
      </w:r>
      <w:r w:rsidR="007D4B56">
        <w:rPr>
          <w:rFonts w:ascii="Arial" w:hAnsi="Arial" w:cs="Arial"/>
          <w:color w:val="222222"/>
          <w:sz w:val="19"/>
          <w:szCs w:val="19"/>
        </w:rPr>
        <w:t>data of another subject at the same electrode site</w:t>
      </w:r>
      <w:r w:rsidR="00956292">
        <w:rPr>
          <w:rFonts w:ascii="Arial" w:hAnsi="Arial" w:cs="Arial"/>
          <w:color w:val="222222"/>
          <w:sz w:val="19"/>
          <w:szCs w:val="19"/>
        </w:rPr>
        <w:t>, which is less noisy</w:t>
      </w:r>
      <w:r w:rsidR="007D4B56">
        <w:rPr>
          <w:rFonts w:ascii="Arial" w:hAnsi="Arial" w:cs="Arial"/>
          <w:color w:val="222222"/>
          <w:sz w:val="19"/>
          <w:szCs w:val="19"/>
        </w:rPr>
        <w:t xml:space="preserve">. </w:t>
      </w:r>
    </w:p>
    <w:p w14:paraId="0FF779D3" w14:textId="1E10558A" w:rsidR="00DA6CA9"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sidRPr="0047441E">
        <w:rPr>
          <w:rFonts w:ascii="Arial" w:hAnsi="Arial" w:cs="Arial"/>
          <w:color w:val="222222"/>
          <w:sz w:val="19"/>
          <w:szCs w:val="19"/>
          <w:highlight w:val="lightGray"/>
        </w:rPr>
        <w:t xml:space="preserve">Which of the several sources of the secondary artifact listed on </w:t>
      </w:r>
      <w:proofErr w:type="spellStart"/>
      <w:proofErr w:type="gramStart"/>
      <w:r w:rsidRPr="0047441E">
        <w:rPr>
          <w:rFonts w:ascii="Arial" w:hAnsi="Arial" w:cs="Arial"/>
          <w:color w:val="222222"/>
          <w:sz w:val="19"/>
          <w:szCs w:val="19"/>
          <w:highlight w:val="lightGray"/>
        </w:rPr>
        <w:t>pg</w:t>
      </w:r>
      <w:proofErr w:type="spellEnd"/>
      <w:proofErr w:type="gramEnd"/>
      <w:r w:rsidRPr="0047441E">
        <w:rPr>
          <w:rFonts w:ascii="Arial" w:hAnsi="Arial" w:cs="Arial"/>
          <w:color w:val="222222"/>
          <w:sz w:val="19"/>
          <w:szCs w:val="19"/>
          <w:highlight w:val="lightGray"/>
        </w:rPr>
        <w:t xml:space="preserve"> 3 </w:t>
      </w:r>
      <w:proofErr w:type="spellStart"/>
      <w:r w:rsidRPr="0047441E">
        <w:rPr>
          <w:rFonts w:ascii="Arial" w:hAnsi="Arial" w:cs="Arial"/>
          <w:color w:val="222222"/>
          <w:sz w:val="19"/>
          <w:szCs w:val="19"/>
          <w:highlight w:val="lightGray"/>
        </w:rPr>
        <w:t>lns</w:t>
      </w:r>
      <w:proofErr w:type="spellEnd"/>
      <w:r w:rsidRPr="0047441E">
        <w:rPr>
          <w:rFonts w:ascii="Arial" w:hAnsi="Arial" w:cs="Arial"/>
          <w:color w:val="222222"/>
          <w:sz w:val="19"/>
          <w:szCs w:val="19"/>
          <w:highlight w:val="lightGray"/>
        </w:rPr>
        <w:t xml:space="preserve"> 76-78 are responsible for the TMS artifact shown e.g. at p8 in fig 3a which seems unusually large and long. What is the basis in the literature for such TMS artifacts?</w:t>
      </w:r>
    </w:p>
    <w:p w14:paraId="04E57C3A" w14:textId="73AE57BC" w:rsidR="00F03619" w:rsidRPr="00211116" w:rsidRDefault="00F03619" w:rsidP="00A359DB">
      <w:pPr>
        <w:shd w:val="clear" w:color="auto" w:fill="FFFFFF"/>
        <w:rPr>
          <w:rFonts w:ascii="Arial" w:hAnsi="Arial" w:cs="Arial"/>
          <w:color w:val="222222"/>
          <w:sz w:val="19"/>
          <w:szCs w:val="19"/>
          <w:highlight w:val="yellow"/>
        </w:rPr>
      </w:pPr>
    </w:p>
    <w:p w14:paraId="3A83ACEE" w14:textId="407B3074" w:rsidR="00464CA0" w:rsidRDefault="00211116" w:rsidP="00A359DB">
      <w:pPr>
        <w:shd w:val="clear" w:color="auto" w:fill="FFFFFF"/>
        <w:rPr>
          <w:rFonts w:ascii="Arial" w:hAnsi="Arial" w:cs="Arial"/>
          <w:color w:val="222222"/>
          <w:sz w:val="19"/>
          <w:szCs w:val="19"/>
        </w:rPr>
      </w:pPr>
      <w:r w:rsidRPr="00745F16">
        <w:rPr>
          <w:rFonts w:ascii="Arial" w:hAnsi="Arial" w:cs="Arial"/>
          <w:color w:val="222222"/>
          <w:sz w:val="19"/>
          <w:szCs w:val="19"/>
        </w:rPr>
        <w:lastRenderedPageBreak/>
        <w:t xml:space="preserve">&gt;&gt; </w:t>
      </w:r>
      <w:r w:rsidR="002E1D25" w:rsidRPr="00745F16">
        <w:rPr>
          <w:rFonts w:ascii="Arial" w:hAnsi="Arial" w:cs="Arial"/>
          <w:color w:val="222222"/>
          <w:sz w:val="19"/>
          <w:szCs w:val="19"/>
        </w:rPr>
        <w:t>P</w:t>
      </w:r>
      <w:r w:rsidR="00D64592" w:rsidRPr="00745F16">
        <w:rPr>
          <w:rFonts w:ascii="Arial" w:hAnsi="Arial" w:cs="Arial"/>
          <w:color w:val="222222"/>
          <w:sz w:val="19"/>
          <w:szCs w:val="19"/>
        </w:rPr>
        <w:t xml:space="preserve">ulse-related artifacts </w:t>
      </w:r>
      <w:r w:rsidR="00F31715" w:rsidRPr="00745F16">
        <w:rPr>
          <w:rFonts w:ascii="Arial" w:hAnsi="Arial" w:cs="Arial"/>
          <w:color w:val="222222"/>
          <w:sz w:val="19"/>
          <w:szCs w:val="19"/>
        </w:rPr>
        <w:t>and/</w:t>
      </w:r>
      <w:r w:rsidR="002E1D25" w:rsidRPr="00745F16">
        <w:rPr>
          <w:rFonts w:ascii="Arial" w:hAnsi="Arial" w:cs="Arial"/>
          <w:color w:val="222222"/>
          <w:sz w:val="19"/>
          <w:szCs w:val="19"/>
        </w:rPr>
        <w:t>or baseline shifts</w:t>
      </w:r>
      <w:r w:rsidR="00D64592" w:rsidRPr="00745F16">
        <w:rPr>
          <w:rFonts w:ascii="Arial" w:hAnsi="Arial" w:cs="Arial"/>
          <w:color w:val="222222"/>
          <w:sz w:val="19"/>
          <w:szCs w:val="19"/>
        </w:rPr>
        <w:t xml:space="preserve"> lasting for </w:t>
      </w:r>
      <w:r w:rsidR="00F31715" w:rsidRPr="00745F16">
        <w:rPr>
          <w:rFonts w:ascii="Arial" w:hAnsi="Arial" w:cs="Arial"/>
          <w:color w:val="222222"/>
          <w:sz w:val="19"/>
          <w:szCs w:val="19"/>
        </w:rPr>
        <w:t>prolonged duration</w:t>
      </w:r>
      <w:r w:rsidR="00774D7B" w:rsidRPr="00745F16">
        <w:rPr>
          <w:rFonts w:ascii="Arial" w:hAnsi="Arial" w:cs="Arial"/>
          <w:color w:val="222222"/>
          <w:sz w:val="19"/>
          <w:szCs w:val="19"/>
        </w:rPr>
        <w:t>s</w:t>
      </w:r>
      <w:r w:rsidR="00F31715" w:rsidRPr="00745F16">
        <w:rPr>
          <w:rFonts w:ascii="Arial" w:hAnsi="Arial" w:cs="Arial"/>
          <w:color w:val="222222"/>
          <w:sz w:val="19"/>
          <w:szCs w:val="19"/>
        </w:rPr>
        <w:t xml:space="preserve"> that can get</w:t>
      </w:r>
      <w:r w:rsidR="00774D7B" w:rsidRPr="00745F16">
        <w:rPr>
          <w:rFonts w:ascii="Arial" w:hAnsi="Arial" w:cs="Arial"/>
          <w:color w:val="222222"/>
          <w:sz w:val="19"/>
          <w:szCs w:val="19"/>
        </w:rPr>
        <w:t xml:space="preserve"> up</w:t>
      </w:r>
      <w:r w:rsidR="00F31715" w:rsidRPr="00745F16">
        <w:rPr>
          <w:rFonts w:ascii="Arial" w:hAnsi="Arial" w:cs="Arial"/>
          <w:color w:val="222222"/>
          <w:sz w:val="19"/>
          <w:szCs w:val="19"/>
        </w:rPr>
        <w:t xml:space="preserve"> to a few hundreds of milliseconds</w:t>
      </w:r>
      <w:r w:rsidR="00D64592" w:rsidRPr="00745F16">
        <w:rPr>
          <w:rFonts w:ascii="Arial" w:hAnsi="Arial" w:cs="Arial"/>
          <w:color w:val="222222"/>
          <w:sz w:val="19"/>
          <w:szCs w:val="19"/>
        </w:rPr>
        <w:t>, are</w:t>
      </w:r>
      <w:r w:rsidR="00745F16">
        <w:rPr>
          <w:rFonts w:ascii="Arial" w:hAnsi="Arial" w:cs="Arial"/>
          <w:color w:val="222222"/>
          <w:sz w:val="19"/>
          <w:szCs w:val="19"/>
        </w:rPr>
        <w:t xml:space="preserve"> discussed, for example,</w:t>
      </w:r>
      <w:r w:rsidR="002E1D25" w:rsidRPr="00745F16">
        <w:rPr>
          <w:rFonts w:ascii="Arial" w:hAnsi="Arial" w:cs="Arial"/>
          <w:color w:val="222222"/>
          <w:sz w:val="19"/>
          <w:szCs w:val="19"/>
        </w:rPr>
        <w:t xml:space="preserve"> by </w:t>
      </w:r>
      <w:r w:rsidR="00632FD1">
        <w:rPr>
          <w:rFonts w:ascii="Arial" w:hAnsi="Arial" w:cs="Arial"/>
          <w:color w:val="222222"/>
          <w:sz w:val="19"/>
          <w:szCs w:val="19"/>
        </w:rPr>
        <w:fldChar w:fldCharType="begin">
          <w:fldData xml:space="preserve">PEVuZE5vdGU+PENpdGUgQXV0aG9yWWVhcj0iMSI+PEF1dGhvcj5KdWxrdW5lbjwvQXV0aG9yPjxZ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</w:fldData>
        </w:fldChar>
      </w:r>
      <w:r w:rsidR="00956292">
        <w:rPr>
          <w:rFonts w:ascii="Arial" w:hAnsi="Arial" w:cs="Arial"/>
          <w:color w:val="222222"/>
          <w:sz w:val="19"/>
          <w:szCs w:val="19"/>
        </w:rPr>
        <w:instrText xml:space="preserve"> ADDIN EN.CITE </w:instrText>
      </w:r>
      <w:r w:rsidR="00956292">
        <w:rPr>
          <w:rFonts w:ascii="Arial" w:hAnsi="Arial" w:cs="Arial"/>
          <w:color w:val="222222"/>
          <w:sz w:val="19"/>
          <w:szCs w:val="19"/>
        </w:rPr>
        <w:fldChar w:fldCharType="begin">
          <w:fldData xml:space="preserve">PEVuZE5vdGU+PENpdGUgQXV0aG9yWWVhcj0iMSI+PEF1dGhvcj5KdWxrdW5lbjwvQXV0aG9yPjxZ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</w:fldData>
        </w:fldChar>
      </w:r>
      <w:r w:rsidR="00956292">
        <w:rPr>
          <w:rFonts w:ascii="Arial" w:hAnsi="Arial" w:cs="Arial"/>
          <w:color w:val="222222"/>
          <w:sz w:val="19"/>
          <w:szCs w:val="19"/>
        </w:rPr>
        <w:instrText xml:space="preserve"> ADDIN EN.CITE.DATA </w:instrText>
      </w:r>
      <w:r w:rsidR="00956292">
        <w:rPr>
          <w:rFonts w:ascii="Arial" w:hAnsi="Arial" w:cs="Arial"/>
          <w:color w:val="222222"/>
          <w:sz w:val="19"/>
          <w:szCs w:val="19"/>
        </w:rPr>
      </w:r>
      <w:r w:rsidR="00956292">
        <w:rPr>
          <w:rFonts w:ascii="Arial" w:hAnsi="Arial" w:cs="Arial"/>
          <w:color w:val="222222"/>
          <w:sz w:val="19"/>
          <w:szCs w:val="19"/>
        </w:rPr>
        <w:fldChar w:fldCharType="end"/>
      </w:r>
      <w:r w:rsidR="00632FD1">
        <w:rPr>
          <w:rFonts w:ascii="Arial" w:hAnsi="Arial" w:cs="Arial"/>
          <w:color w:val="222222"/>
          <w:sz w:val="19"/>
          <w:szCs w:val="19"/>
        </w:rPr>
      </w:r>
      <w:r w:rsidR="00632FD1">
        <w:rPr>
          <w:rFonts w:ascii="Arial" w:hAnsi="Arial" w:cs="Arial"/>
          <w:color w:val="222222"/>
          <w:sz w:val="19"/>
          <w:szCs w:val="19"/>
        </w:rPr>
        <w:fldChar w:fldCharType="separate"/>
      </w:r>
      <w:r w:rsidR="00956292">
        <w:rPr>
          <w:rFonts w:ascii="Arial" w:hAnsi="Arial" w:cs="Arial"/>
          <w:noProof/>
          <w:color w:val="222222"/>
          <w:sz w:val="19"/>
          <w:szCs w:val="19"/>
        </w:rPr>
        <w:t>Virtanen et al. (1999), Thut et al. (2005), Julkunen et al. (2008)</w:t>
      </w:r>
      <w:r w:rsidR="00632FD1">
        <w:rPr>
          <w:rFonts w:ascii="Arial" w:hAnsi="Arial" w:cs="Arial"/>
          <w:color w:val="222222"/>
          <w:sz w:val="19"/>
          <w:szCs w:val="19"/>
        </w:rPr>
        <w:fldChar w:fldCharType="end"/>
      </w:r>
      <w:r w:rsidR="00745F16">
        <w:rPr>
          <w:rFonts w:ascii="Arial" w:hAnsi="Arial" w:cs="Arial"/>
          <w:color w:val="222222"/>
          <w:sz w:val="19"/>
          <w:szCs w:val="19"/>
        </w:rPr>
        <w:t xml:space="preserve">, and </w:t>
      </w:r>
      <w:r w:rsidR="00745F16" w:rsidRPr="00956292">
        <w:rPr>
          <w:rFonts w:ascii="Arial" w:hAnsi="Arial" w:cs="Arial"/>
          <w:color w:val="222222"/>
          <w:sz w:val="19"/>
          <w:szCs w:val="19"/>
        </w:rPr>
        <w:t xml:space="preserve">briefly in the consensus paper by </w:t>
      </w:r>
      <w:proofErr w:type="spellStart"/>
      <w:r w:rsidR="00745F16" w:rsidRPr="00956292">
        <w:rPr>
          <w:rFonts w:ascii="Arial" w:hAnsi="Arial" w:cs="Arial"/>
          <w:color w:val="222222"/>
          <w:sz w:val="19"/>
          <w:szCs w:val="19"/>
        </w:rPr>
        <w:t>Siebner</w:t>
      </w:r>
      <w:proofErr w:type="spellEnd"/>
      <w:r w:rsidR="00745F16" w:rsidRPr="00956292">
        <w:rPr>
          <w:rFonts w:ascii="Arial" w:hAnsi="Arial" w:cs="Arial"/>
          <w:color w:val="222222"/>
          <w:sz w:val="19"/>
          <w:szCs w:val="19"/>
        </w:rPr>
        <w:t xml:space="preserve"> and colleagues</w:t>
      </w:r>
      <w:r w:rsidR="00632FD1" w:rsidRPr="00956292">
        <w:rPr>
          <w:rFonts w:ascii="Arial" w:hAnsi="Arial" w:cs="Arial"/>
          <w:color w:val="222222"/>
          <w:sz w:val="19"/>
          <w:szCs w:val="19"/>
        </w:rPr>
        <w:t xml:space="preserve"> </w:t>
      </w:r>
      <w:r w:rsidR="00632FD1" w:rsidRPr="00956292">
        <w:rPr>
          <w:rFonts w:ascii="Arial" w:hAnsi="Arial" w:cs="Arial"/>
          <w:color w:val="222222"/>
          <w:sz w:val="19"/>
          <w:szCs w:val="19"/>
        </w:rPr>
        <w:fldChar w:fldCharType="begin">
          <w:fldData xml:space="preserve">PEVuZE5vdGU+PENpdGU+PEF1dGhvcj5TaWVibmVyPC9BdXRob3I+PFllYXI+MjAwOTwvWWVhcj48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</w:fldData>
        </w:fldChar>
      </w:r>
      <w:r w:rsidR="00632FD1" w:rsidRPr="00956292">
        <w:rPr>
          <w:rFonts w:ascii="Arial" w:hAnsi="Arial" w:cs="Arial"/>
          <w:color w:val="222222"/>
          <w:sz w:val="19"/>
          <w:szCs w:val="19"/>
        </w:rPr>
        <w:instrText xml:space="preserve"> ADDIN EN.CITE </w:instrText>
      </w:r>
      <w:r w:rsidR="00632FD1" w:rsidRPr="00956292">
        <w:rPr>
          <w:rFonts w:ascii="Arial" w:hAnsi="Arial" w:cs="Arial"/>
          <w:color w:val="222222"/>
          <w:sz w:val="19"/>
          <w:szCs w:val="19"/>
        </w:rPr>
        <w:fldChar w:fldCharType="begin">
          <w:fldData xml:space="preserve">PEVuZE5vdGU+PENpdGU+PEF1dGhvcj5TaWVibmVyPC9BdXRob3I+PFllYXI+MjAwOTwvWWVhcj48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</w:fldData>
        </w:fldChar>
      </w:r>
      <w:r w:rsidR="00632FD1" w:rsidRPr="00956292">
        <w:rPr>
          <w:rFonts w:ascii="Arial" w:hAnsi="Arial" w:cs="Arial"/>
          <w:color w:val="222222"/>
          <w:sz w:val="19"/>
          <w:szCs w:val="19"/>
        </w:rPr>
        <w:instrText xml:space="preserve"> ADDIN EN.CITE.DATA </w:instrText>
      </w:r>
      <w:r w:rsidR="00632FD1" w:rsidRPr="00956292">
        <w:rPr>
          <w:rFonts w:ascii="Arial" w:hAnsi="Arial" w:cs="Arial"/>
          <w:color w:val="222222"/>
          <w:sz w:val="19"/>
          <w:szCs w:val="19"/>
        </w:rPr>
      </w:r>
      <w:r w:rsidR="00632FD1" w:rsidRPr="00956292">
        <w:rPr>
          <w:rFonts w:ascii="Arial" w:hAnsi="Arial" w:cs="Arial"/>
          <w:color w:val="222222"/>
          <w:sz w:val="19"/>
          <w:szCs w:val="19"/>
        </w:rPr>
        <w:fldChar w:fldCharType="end"/>
      </w:r>
      <w:r w:rsidR="00632FD1" w:rsidRPr="00956292">
        <w:rPr>
          <w:rFonts w:ascii="Arial" w:hAnsi="Arial" w:cs="Arial"/>
          <w:color w:val="222222"/>
          <w:sz w:val="19"/>
          <w:szCs w:val="19"/>
        </w:rPr>
      </w:r>
      <w:r w:rsidR="00632FD1" w:rsidRPr="00956292">
        <w:rPr>
          <w:rFonts w:ascii="Arial" w:hAnsi="Arial" w:cs="Arial"/>
          <w:color w:val="222222"/>
          <w:sz w:val="19"/>
          <w:szCs w:val="19"/>
        </w:rPr>
        <w:fldChar w:fldCharType="separate"/>
      </w:r>
      <w:r w:rsidR="00632FD1" w:rsidRPr="00956292">
        <w:rPr>
          <w:rFonts w:ascii="Arial" w:hAnsi="Arial" w:cs="Arial"/>
          <w:noProof/>
          <w:color w:val="222222"/>
          <w:sz w:val="19"/>
          <w:szCs w:val="19"/>
        </w:rPr>
        <w:t>(Siebner et al., 2009)</w:t>
      </w:r>
      <w:r w:rsidR="00632FD1" w:rsidRPr="00956292">
        <w:rPr>
          <w:rFonts w:ascii="Arial" w:hAnsi="Arial" w:cs="Arial"/>
          <w:color w:val="222222"/>
          <w:sz w:val="19"/>
          <w:szCs w:val="19"/>
        </w:rPr>
        <w:fldChar w:fldCharType="end"/>
      </w:r>
      <w:r w:rsidR="00745F16" w:rsidRPr="00956292">
        <w:rPr>
          <w:rFonts w:ascii="Arial" w:hAnsi="Arial" w:cs="Arial"/>
          <w:color w:val="222222"/>
          <w:sz w:val="19"/>
          <w:szCs w:val="19"/>
        </w:rPr>
        <w:t>.</w:t>
      </w:r>
      <w:r w:rsidR="00D64592" w:rsidRPr="00956292">
        <w:rPr>
          <w:rFonts w:ascii="Arial" w:hAnsi="Arial" w:cs="Arial"/>
          <w:color w:val="222222"/>
          <w:sz w:val="19"/>
          <w:szCs w:val="19"/>
        </w:rPr>
        <w:t xml:space="preserve"> S</w:t>
      </w:r>
      <w:r w:rsidR="00D2612A" w:rsidRPr="00956292">
        <w:rPr>
          <w:rFonts w:ascii="Arial" w:hAnsi="Arial" w:cs="Arial"/>
          <w:color w:val="222222"/>
          <w:sz w:val="19"/>
          <w:szCs w:val="19"/>
        </w:rPr>
        <w:t>uch</w:t>
      </w:r>
      <w:r w:rsidR="00464CA0" w:rsidRPr="00956292">
        <w:rPr>
          <w:rFonts w:ascii="Arial" w:hAnsi="Arial" w:cs="Arial"/>
          <w:color w:val="222222"/>
          <w:sz w:val="19"/>
          <w:szCs w:val="19"/>
        </w:rPr>
        <w:t xml:space="preserve"> artifacts were also </w:t>
      </w:r>
      <w:r w:rsidR="00AE5039" w:rsidRPr="00956292">
        <w:rPr>
          <w:rFonts w:ascii="Arial" w:hAnsi="Arial" w:cs="Arial"/>
          <w:color w:val="222222"/>
          <w:sz w:val="19"/>
          <w:szCs w:val="19"/>
        </w:rPr>
        <w:t>mentioned</w:t>
      </w:r>
      <w:r w:rsidR="00464CA0" w:rsidRPr="00956292">
        <w:rPr>
          <w:rFonts w:ascii="Arial" w:hAnsi="Arial" w:cs="Arial"/>
          <w:color w:val="222222"/>
          <w:sz w:val="19"/>
          <w:szCs w:val="19"/>
        </w:rPr>
        <w:t xml:space="preserve"> or inferred</w:t>
      </w:r>
      <w:r w:rsidR="00812F0E" w:rsidRPr="00956292">
        <w:rPr>
          <w:rFonts w:ascii="Arial" w:hAnsi="Arial" w:cs="Arial"/>
          <w:color w:val="222222"/>
          <w:sz w:val="19"/>
          <w:szCs w:val="19"/>
        </w:rPr>
        <w:t xml:space="preserve"> from the results</w:t>
      </w:r>
      <w:r w:rsidR="00464CA0" w:rsidRPr="00956292">
        <w:rPr>
          <w:rFonts w:ascii="Arial" w:hAnsi="Arial" w:cs="Arial"/>
          <w:color w:val="222222"/>
          <w:sz w:val="19"/>
          <w:szCs w:val="19"/>
        </w:rPr>
        <w:t xml:space="preserve"> in</w:t>
      </w:r>
      <w:r w:rsidR="00D64592" w:rsidRPr="00956292">
        <w:rPr>
          <w:rFonts w:ascii="Arial" w:hAnsi="Arial" w:cs="Arial"/>
          <w:color w:val="222222"/>
          <w:sz w:val="19"/>
          <w:szCs w:val="19"/>
        </w:rPr>
        <w:t xml:space="preserve"> other works </w:t>
      </w:r>
      <w:r w:rsidR="00632FD1" w:rsidRPr="00956292">
        <w:rPr>
          <w:rFonts w:ascii="Arial" w:hAnsi="Arial" w:cs="Arial"/>
          <w:color w:val="222222"/>
          <w:sz w:val="19"/>
          <w:szCs w:val="19"/>
        </w:rPr>
        <w:fldChar w:fldCharType="begin">
          <w:fldData xml:space="preserve">PEVuZE5vdGU+PENpdGU+PEF1dGhvcj5CZW5kZXI8L0F1dGhvcj48WWVhcj4yMDA1PC9ZZWFyPjxS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</w:fldData>
        </w:fldChar>
      </w:r>
      <w:r w:rsidR="00956292">
        <w:rPr>
          <w:rFonts w:ascii="Arial" w:hAnsi="Arial" w:cs="Arial"/>
          <w:color w:val="222222"/>
          <w:sz w:val="19"/>
          <w:szCs w:val="19"/>
        </w:rPr>
        <w:instrText xml:space="preserve"> ADDIN EN.CITE </w:instrText>
      </w:r>
      <w:r w:rsidR="00956292">
        <w:rPr>
          <w:rFonts w:ascii="Arial" w:hAnsi="Arial" w:cs="Arial"/>
          <w:color w:val="222222"/>
          <w:sz w:val="19"/>
          <w:szCs w:val="19"/>
        </w:rPr>
        <w:fldChar w:fldCharType="begin">
          <w:fldData xml:space="preserve">PEVuZE5vdGU+PENpdGU+PEF1dGhvcj5CZW5kZXI8L0F1dGhvcj48WWVhcj4yMDA1PC9ZZWFyPjxS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</w:fldData>
        </w:fldChar>
      </w:r>
      <w:r w:rsidR="00956292">
        <w:rPr>
          <w:rFonts w:ascii="Arial" w:hAnsi="Arial" w:cs="Arial"/>
          <w:color w:val="222222"/>
          <w:sz w:val="19"/>
          <w:szCs w:val="19"/>
        </w:rPr>
        <w:instrText xml:space="preserve"> ADDIN EN.CITE.DATA </w:instrText>
      </w:r>
      <w:r w:rsidR="00956292">
        <w:rPr>
          <w:rFonts w:ascii="Arial" w:hAnsi="Arial" w:cs="Arial"/>
          <w:color w:val="222222"/>
          <w:sz w:val="19"/>
          <w:szCs w:val="19"/>
        </w:rPr>
      </w:r>
      <w:r w:rsidR="00956292">
        <w:rPr>
          <w:rFonts w:ascii="Arial" w:hAnsi="Arial" w:cs="Arial"/>
          <w:color w:val="222222"/>
          <w:sz w:val="19"/>
          <w:szCs w:val="19"/>
        </w:rPr>
        <w:fldChar w:fldCharType="end"/>
      </w:r>
      <w:r w:rsidR="00632FD1" w:rsidRPr="00956292">
        <w:rPr>
          <w:rFonts w:ascii="Arial" w:hAnsi="Arial" w:cs="Arial"/>
          <w:color w:val="222222"/>
          <w:sz w:val="19"/>
          <w:szCs w:val="19"/>
        </w:rPr>
      </w:r>
      <w:r w:rsidR="00632FD1" w:rsidRPr="00956292">
        <w:rPr>
          <w:rFonts w:ascii="Arial" w:hAnsi="Arial" w:cs="Arial"/>
          <w:color w:val="222222"/>
          <w:sz w:val="19"/>
          <w:szCs w:val="19"/>
        </w:rPr>
        <w:fldChar w:fldCharType="separate"/>
      </w:r>
      <w:r w:rsidR="00956292">
        <w:rPr>
          <w:rFonts w:ascii="Arial" w:hAnsi="Arial" w:cs="Arial"/>
          <w:noProof/>
          <w:color w:val="222222"/>
          <w:sz w:val="19"/>
          <w:szCs w:val="19"/>
        </w:rPr>
        <w:t>(such as Bender et al., 2005, Litvak et al., 2007, Iwahashi et al., 2009)</w:t>
      </w:r>
      <w:r w:rsidR="00632FD1" w:rsidRPr="00956292">
        <w:rPr>
          <w:rFonts w:ascii="Arial" w:hAnsi="Arial" w:cs="Arial"/>
          <w:color w:val="222222"/>
          <w:sz w:val="19"/>
          <w:szCs w:val="19"/>
        </w:rPr>
        <w:fldChar w:fldCharType="end"/>
      </w:r>
      <w:r w:rsidR="00287C1E">
        <w:rPr>
          <w:rFonts w:ascii="Arial" w:hAnsi="Arial" w:cs="Arial"/>
          <w:color w:val="222222"/>
          <w:sz w:val="19"/>
          <w:szCs w:val="19"/>
        </w:rPr>
        <w:t>.</w:t>
      </w:r>
      <w:r w:rsidR="00D64592" w:rsidRPr="00745F16">
        <w:rPr>
          <w:rFonts w:ascii="Arial" w:hAnsi="Arial" w:cs="Arial"/>
          <w:color w:val="222222"/>
          <w:sz w:val="19"/>
          <w:szCs w:val="19"/>
        </w:rPr>
        <w:t xml:space="preserve"> </w:t>
      </w:r>
      <w:r w:rsidR="00812F0E" w:rsidRPr="00745F16">
        <w:rPr>
          <w:rFonts w:ascii="Arial" w:hAnsi="Arial" w:cs="Arial"/>
          <w:color w:val="222222"/>
          <w:sz w:val="19"/>
          <w:szCs w:val="19"/>
        </w:rPr>
        <w:t>Although we cannot conclude that these artifacts represent all the exact same sources</w:t>
      </w:r>
      <w:r w:rsidR="00145971" w:rsidRPr="00745F16">
        <w:rPr>
          <w:rFonts w:ascii="Arial" w:hAnsi="Arial" w:cs="Arial"/>
          <w:color w:val="222222"/>
          <w:sz w:val="19"/>
          <w:szCs w:val="19"/>
        </w:rPr>
        <w:t xml:space="preserve"> of interference</w:t>
      </w:r>
      <w:r w:rsidR="00812F0E" w:rsidRPr="00745F16">
        <w:rPr>
          <w:rFonts w:ascii="Arial" w:hAnsi="Arial" w:cs="Arial"/>
          <w:color w:val="222222"/>
          <w:sz w:val="19"/>
          <w:szCs w:val="19"/>
        </w:rPr>
        <w:t>, the</w:t>
      </w:r>
      <w:r w:rsidR="00145971" w:rsidRPr="00745F16">
        <w:rPr>
          <w:rFonts w:ascii="Arial" w:hAnsi="Arial" w:cs="Arial"/>
          <w:color w:val="222222"/>
          <w:sz w:val="19"/>
          <w:szCs w:val="19"/>
        </w:rPr>
        <w:t>ir</w:t>
      </w:r>
      <w:r w:rsidR="00812F0E" w:rsidRPr="00745F16">
        <w:rPr>
          <w:rFonts w:ascii="Arial" w:hAnsi="Arial" w:cs="Arial"/>
          <w:color w:val="222222"/>
          <w:sz w:val="19"/>
          <w:szCs w:val="19"/>
        </w:rPr>
        <w:t xml:space="preserve"> major </w:t>
      </w:r>
      <w:r w:rsidR="00145971" w:rsidRPr="00745F16">
        <w:rPr>
          <w:rFonts w:ascii="Arial" w:hAnsi="Arial" w:cs="Arial"/>
          <w:color w:val="222222"/>
          <w:sz w:val="19"/>
          <w:szCs w:val="19"/>
        </w:rPr>
        <w:t>cause</w:t>
      </w:r>
      <w:r w:rsidR="00812F0E" w:rsidRPr="00745F16">
        <w:rPr>
          <w:rFonts w:ascii="Arial" w:hAnsi="Arial" w:cs="Arial"/>
          <w:color w:val="222222"/>
          <w:sz w:val="19"/>
          <w:szCs w:val="19"/>
        </w:rPr>
        <w:t xml:space="preserve"> is</w:t>
      </w:r>
      <w:r w:rsidR="00F31715" w:rsidRPr="00745F16">
        <w:rPr>
          <w:rFonts w:ascii="Arial" w:hAnsi="Arial" w:cs="Arial"/>
          <w:color w:val="222222"/>
          <w:sz w:val="19"/>
          <w:szCs w:val="19"/>
        </w:rPr>
        <w:t xml:space="preserve"> </w:t>
      </w:r>
      <w:r w:rsidR="00800DD5" w:rsidRPr="00745F16">
        <w:rPr>
          <w:rFonts w:ascii="Arial" w:hAnsi="Arial" w:cs="Arial"/>
          <w:color w:val="222222"/>
          <w:sz w:val="19"/>
          <w:szCs w:val="19"/>
        </w:rPr>
        <w:t xml:space="preserve">claimed to be </w:t>
      </w:r>
      <w:r w:rsidR="00F31715" w:rsidRPr="00745F16">
        <w:rPr>
          <w:rFonts w:ascii="Arial" w:hAnsi="Arial" w:cs="Arial"/>
          <w:color w:val="222222"/>
          <w:sz w:val="19"/>
          <w:szCs w:val="19"/>
        </w:rPr>
        <w:t>currents induced by the pulse</w:t>
      </w:r>
      <w:r w:rsidR="00812F0E" w:rsidRPr="00745F16">
        <w:rPr>
          <w:rFonts w:ascii="Arial" w:hAnsi="Arial" w:cs="Arial"/>
          <w:color w:val="222222"/>
          <w:sz w:val="19"/>
          <w:szCs w:val="19"/>
        </w:rPr>
        <w:t xml:space="preserve"> and their decay process</w:t>
      </w:r>
      <w:r w:rsidR="00774D7B" w:rsidRPr="00745F16">
        <w:rPr>
          <w:rFonts w:ascii="Arial" w:hAnsi="Arial" w:cs="Arial"/>
          <w:color w:val="222222"/>
          <w:sz w:val="19"/>
          <w:szCs w:val="19"/>
        </w:rPr>
        <w:t xml:space="preserve"> </w:t>
      </w:r>
      <w:r w:rsidR="00632FD1">
        <w:rPr>
          <w:rFonts w:ascii="Arial" w:hAnsi="Arial" w:cs="Arial"/>
          <w:color w:val="222222"/>
          <w:sz w:val="19"/>
          <w:szCs w:val="19"/>
        </w:rPr>
        <w:fldChar w:fldCharType="begin">
          <w:fldData xml:space="preserve">PEVuZE5vdGU+PENpdGU+PEF1dGhvcj5KdWxrdW5lbjwvQXV0aG9yPjxZZWFyPjIwMDg8L1llYXI+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</w:fldData>
        </w:fldChar>
      </w:r>
      <w:r w:rsidR="00956292">
        <w:rPr>
          <w:rFonts w:ascii="Arial" w:hAnsi="Arial" w:cs="Arial"/>
          <w:color w:val="222222"/>
          <w:sz w:val="19"/>
          <w:szCs w:val="19"/>
        </w:rPr>
        <w:instrText xml:space="preserve"> ADDIN EN.CITE </w:instrText>
      </w:r>
      <w:r w:rsidR="00956292">
        <w:rPr>
          <w:rFonts w:ascii="Arial" w:hAnsi="Arial" w:cs="Arial"/>
          <w:color w:val="222222"/>
          <w:sz w:val="19"/>
          <w:szCs w:val="19"/>
        </w:rPr>
        <w:fldChar w:fldCharType="begin">
          <w:fldData xml:space="preserve">PEVuZE5vdGU+PENpdGU+PEF1dGhvcj5KdWxrdW5lbjwvQXV0aG9yPjxZZWFyPjIwMDg8L1llYXI+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</w:fldData>
        </w:fldChar>
      </w:r>
      <w:r w:rsidR="00956292">
        <w:rPr>
          <w:rFonts w:ascii="Arial" w:hAnsi="Arial" w:cs="Arial"/>
          <w:color w:val="222222"/>
          <w:sz w:val="19"/>
          <w:szCs w:val="19"/>
        </w:rPr>
        <w:instrText xml:space="preserve"> ADDIN EN.CITE.DATA </w:instrText>
      </w:r>
      <w:r w:rsidR="00956292">
        <w:rPr>
          <w:rFonts w:ascii="Arial" w:hAnsi="Arial" w:cs="Arial"/>
          <w:color w:val="222222"/>
          <w:sz w:val="19"/>
          <w:szCs w:val="19"/>
        </w:rPr>
      </w:r>
      <w:r w:rsidR="00956292">
        <w:rPr>
          <w:rFonts w:ascii="Arial" w:hAnsi="Arial" w:cs="Arial"/>
          <w:color w:val="222222"/>
          <w:sz w:val="19"/>
          <w:szCs w:val="19"/>
        </w:rPr>
        <w:fldChar w:fldCharType="end"/>
      </w:r>
      <w:r w:rsidR="00632FD1">
        <w:rPr>
          <w:rFonts w:ascii="Arial" w:hAnsi="Arial" w:cs="Arial"/>
          <w:color w:val="222222"/>
          <w:sz w:val="19"/>
          <w:szCs w:val="19"/>
        </w:rPr>
      </w:r>
      <w:r w:rsidR="00632FD1">
        <w:rPr>
          <w:rFonts w:ascii="Arial" w:hAnsi="Arial" w:cs="Arial"/>
          <w:color w:val="222222"/>
          <w:sz w:val="19"/>
          <w:szCs w:val="19"/>
        </w:rPr>
        <w:fldChar w:fldCharType="separate"/>
      </w:r>
      <w:r w:rsidR="00956292">
        <w:rPr>
          <w:rFonts w:ascii="Arial" w:hAnsi="Arial" w:cs="Arial"/>
          <w:noProof/>
          <w:color w:val="222222"/>
          <w:sz w:val="19"/>
          <w:szCs w:val="19"/>
        </w:rPr>
        <w:t>(see for example Julkunen et al., 2008, Siebner et al., 2009)</w:t>
      </w:r>
      <w:r w:rsidR="00632FD1">
        <w:rPr>
          <w:rFonts w:ascii="Arial" w:hAnsi="Arial" w:cs="Arial"/>
          <w:color w:val="222222"/>
          <w:sz w:val="19"/>
          <w:szCs w:val="19"/>
        </w:rPr>
        <w:fldChar w:fldCharType="end"/>
      </w:r>
      <w:r w:rsidR="00C84211" w:rsidRPr="00745F16">
        <w:rPr>
          <w:rFonts w:ascii="Arial" w:hAnsi="Arial" w:cs="Arial"/>
          <w:color w:val="222222"/>
          <w:sz w:val="19"/>
          <w:szCs w:val="19"/>
        </w:rPr>
        <w:t>,</w:t>
      </w:r>
      <w:r w:rsidR="002A6DAA" w:rsidRPr="00745F16">
        <w:rPr>
          <w:rFonts w:ascii="Arial" w:hAnsi="Arial" w:cs="Arial"/>
          <w:color w:val="222222"/>
          <w:sz w:val="19"/>
          <w:szCs w:val="19"/>
        </w:rPr>
        <w:t xml:space="preserve"> and</w:t>
      </w:r>
      <w:r w:rsidR="00F31715" w:rsidRPr="00745F16">
        <w:rPr>
          <w:rFonts w:ascii="Arial" w:hAnsi="Arial" w:cs="Arial"/>
          <w:color w:val="222222"/>
          <w:sz w:val="19"/>
          <w:szCs w:val="19"/>
        </w:rPr>
        <w:t xml:space="preserve"> </w:t>
      </w:r>
      <w:r w:rsidR="002A6DAA" w:rsidRPr="00745F16">
        <w:rPr>
          <w:rFonts w:ascii="Arial" w:hAnsi="Arial" w:cs="Arial"/>
          <w:color w:val="222222"/>
          <w:sz w:val="19"/>
          <w:szCs w:val="19"/>
        </w:rPr>
        <w:t>may</w:t>
      </w:r>
      <w:r w:rsidR="00C84211" w:rsidRPr="00745F16">
        <w:rPr>
          <w:rFonts w:ascii="Arial" w:hAnsi="Arial" w:cs="Arial"/>
          <w:color w:val="222222"/>
          <w:sz w:val="19"/>
          <w:szCs w:val="19"/>
        </w:rPr>
        <w:t xml:space="preserve"> also</w:t>
      </w:r>
      <w:r w:rsidR="002A6DAA" w:rsidRPr="00745F16">
        <w:rPr>
          <w:rFonts w:ascii="Arial" w:hAnsi="Arial" w:cs="Arial"/>
          <w:color w:val="222222"/>
          <w:sz w:val="19"/>
          <w:szCs w:val="19"/>
        </w:rPr>
        <w:t xml:space="preserve"> depend on amplifier structure</w:t>
      </w:r>
      <w:r w:rsidR="00C84211" w:rsidRPr="00745F16">
        <w:rPr>
          <w:rFonts w:ascii="Arial" w:hAnsi="Arial" w:cs="Arial"/>
          <w:color w:val="222222"/>
          <w:sz w:val="19"/>
          <w:szCs w:val="19"/>
        </w:rPr>
        <w:t>. B</w:t>
      </w:r>
      <w:r w:rsidR="002A6DAA" w:rsidRPr="00745F16">
        <w:rPr>
          <w:rFonts w:ascii="Arial" w:hAnsi="Arial" w:cs="Arial"/>
          <w:color w:val="222222"/>
          <w:sz w:val="19"/>
          <w:szCs w:val="19"/>
        </w:rPr>
        <w:t>ut</w:t>
      </w:r>
      <w:r w:rsidR="00745F16">
        <w:rPr>
          <w:rFonts w:ascii="Arial" w:hAnsi="Arial" w:cs="Arial"/>
          <w:color w:val="222222"/>
          <w:sz w:val="19"/>
          <w:szCs w:val="19"/>
        </w:rPr>
        <w:t xml:space="preserve"> </w:t>
      </w:r>
      <w:r w:rsidR="00C84211" w:rsidRPr="00745F16">
        <w:rPr>
          <w:rFonts w:ascii="Arial" w:hAnsi="Arial" w:cs="Arial"/>
          <w:color w:val="222222"/>
          <w:sz w:val="19"/>
          <w:szCs w:val="19"/>
        </w:rPr>
        <w:t>physiological components can also</w:t>
      </w:r>
      <w:r w:rsidR="00F31715" w:rsidRPr="00745F16">
        <w:rPr>
          <w:rFonts w:ascii="Arial" w:hAnsi="Arial" w:cs="Arial"/>
          <w:color w:val="222222"/>
          <w:sz w:val="19"/>
          <w:szCs w:val="19"/>
        </w:rPr>
        <w:t xml:space="preserve"> constitute parts of the overall </w:t>
      </w:r>
      <w:r w:rsidR="00C84211" w:rsidRPr="00745F16">
        <w:rPr>
          <w:rFonts w:ascii="Arial" w:hAnsi="Arial" w:cs="Arial"/>
          <w:color w:val="222222"/>
          <w:sz w:val="19"/>
          <w:szCs w:val="19"/>
        </w:rPr>
        <w:t xml:space="preserve">recorded </w:t>
      </w:r>
      <w:r w:rsidR="00F31715" w:rsidRPr="00745F16">
        <w:rPr>
          <w:rFonts w:ascii="Arial" w:hAnsi="Arial" w:cs="Arial"/>
          <w:color w:val="222222"/>
          <w:sz w:val="19"/>
          <w:szCs w:val="19"/>
        </w:rPr>
        <w:t>interference depending on the stimulation site</w:t>
      </w:r>
      <w:r w:rsidR="0045350B">
        <w:rPr>
          <w:rFonts w:ascii="Arial" w:hAnsi="Arial" w:cs="Arial"/>
          <w:color w:val="222222"/>
          <w:sz w:val="19"/>
          <w:szCs w:val="19"/>
        </w:rPr>
        <w:t xml:space="preserve"> </w:t>
      </w:r>
      <w:r w:rsidR="00632FD1">
        <w:rPr>
          <w:rFonts w:ascii="Arial" w:hAnsi="Arial" w:cs="Arial"/>
          <w:color w:val="222222"/>
          <w:sz w:val="19"/>
          <w:szCs w:val="19"/>
        </w:rPr>
        <w:fldChar w:fldCharType="begin">
          <w:fldData xml:space="preserve">PEVuZE5vdGU+PENpdGU+PEF1dGhvcj5UaHV0PC9BdXRob3I+PFllYXI+MjAwNTwvWWVhcj48UmVj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</w:fldData>
        </w:fldChar>
      </w:r>
      <w:r w:rsidR="0045350B">
        <w:rPr>
          <w:rFonts w:ascii="Arial" w:hAnsi="Arial" w:cs="Arial"/>
          <w:color w:val="222222"/>
          <w:sz w:val="19"/>
          <w:szCs w:val="19"/>
        </w:rPr>
        <w:instrText xml:space="preserve"> ADDIN EN.CITE </w:instrText>
      </w:r>
      <w:r w:rsidR="0045350B">
        <w:rPr>
          <w:rFonts w:ascii="Arial" w:hAnsi="Arial" w:cs="Arial"/>
          <w:color w:val="222222"/>
          <w:sz w:val="19"/>
          <w:szCs w:val="19"/>
        </w:rPr>
        <w:fldChar w:fldCharType="begin">
          <w:fldData xml:space="preserve">PEVuZE5vdGU+PENpdGU+PEF1dGhvcj5UaHV0PC9BdXRob3I+PFllYXI+MjAwNTwvWWVhcj48UmVj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</w:fldData>
        </w:fldChar>
      </w:r>
      <w:r w:rsidR="0045350B">
        <w:rPr>
          <w:rFonts w:ascii="Arial" w:hAnsi="Arial" w:cs="Arial"/>
          <w:color w:val="222222"/>
          <w:sz w:val="19"/>
          <w:szCs w:val="19"/>
        </w:rPr>
        <w:instrText xml:space="preserve"> ADDIN EN.CITE.DATA </w:instrText>
      </w:r>
      <w:r w:rsidR="0045350B">
        <w:rPr>
          <w:rFonts w:ascii="Arial" w:hAnsi="Arial" w:cs="Arial"/>
          <w:color w:val="222222"/>
          <w:sz w:val="19"/>
          <w:szCs w:val="19"/>
        </w:rPr>
      </w:r>
      <w:r w:rsidR="0045350B">
        <w:rPr>
          <w:rFonts w:ascii="Arial" w:hAnsi="Arial" w:cs="Arial"/>
          <w:color w:val="222222"/>
          <w:sz w:val="19"/>
          <w:szCs w:val="19"/>
        </w:rPr>
        <w:fldChar w:fldCharType="end"/>
      </w:r>
      <w:r w:rsidR="00632FD1">
        <w:rPr>
          <w:rFonts w:ascii="Arial" w:hAnsi="Arial" w:cs="Arial"/>
          <w:color w:val="222222"/>
          <w:sz w:val="19"/>
          <w:szCs w:val="19"/>
        </w:rPr>
      </w:r>
      <w:r w:rsidR="00632FD1">
        <w:rPr>
          <w:rFonts w:ascii="Arial" w:hAnsi="Arial" w:cs="Arial"/>
          <w:color w:val="222222"/>
          <w:sz w:val="19"/>
          <w:szCs w:val="19"/>
        </w:rPr>
        <w:fldChar w:fldCharType="separate"/>
      </w:r>
      <w:r w:rsidR="0045350B">
        <w:rPr>
          <w:rFonts w:ascii="Arial" w:hAnsi="Arial" w:cs="Arial"/>
          <w:noProof/>
          <w:color w:val="222222"/>
          <w:sz w:val="19"/>
          <w:szCs w:val="19"/>
        </w:rPr>
        <w:t>(e.g. Thut et al., 2005)</w:t>
      </w:r>
      <w:r w:rsidR="00632FD1">
        <w:rPr>
          <w:rFonts w:ascii="Arial" w:hAnsi="Arial" w:cs="Arial"/>
          <w:color w:val="222222"/>
          <w:sz w:val="19"/>
          <w:szCs w:val="19"/>
        </w:rPr>
        <w:fldChar w:fldCharType="end"/>
      </w:r>
      <w:r w:rsidR="00F31715" w:rsidRPr="00745F16">
        <w:rPr>
          <w:rFonts w:ascii="Arial" w:hAnsi="Arial" w:cs="Arial"/>
          <w:color w:val="222222"/>
          <w:sz w:val="19"/>
          <w:szCs w:val="19"/>
        </w:rPr>
        <w:t>.</w:t>
      </w:r>
      <w:r w:rsidR="002A6DAA" w:rsidRPr="00745F16">
        <w:rPr>
          <w:rFonts w:ascii="Arial" w:hAnsi="Arial" w:cs="Arial"/>
          <w:color w:val="222222"/>
          <w:sz w:val="19"/>
          <w:szCs w:val="19"/>
        </w:rPr>
        <w:t xml:space="preserve"> Even if smaller</w:t>
      </w:r>
      <w:r w:rsidR="0010257E">
        <w:rPr>
          <w:rFonts w:ascii="Arial" w:hAnsi="Arial" w:cs="Arial"/>
          <w:color w:val="222222"/>
          <w:sz w:val="19"/>
          <w:szCs w:val="19"/>
        </w:rPr>
        <w:t xml:space="preserve"> than the mechanical artifact, any other</w:t>
      </w:r>
      <w:r w:rsidR="002A6DAA" w:rsidRPr="00745F16">
        <w:rPr>
          <w:rFonts w:ascii="Arial" w:hAnsi="Arial" w:cs="Arial"/>
          <w:color w:val="222222"/>
          <w:sz w:val="19"/>
          <w:szCs w:val="19"/>
        </w:rPr>
        <w:t xml:space="preserve"> </w:t>
      </w:r>
      <w:r w:rsidR="0010257E">
        <w:rPr>
          <w:rFonts w:ascii="Arial" w:hAnsi="Arial" w:cs="Arial"/>
          <w:color w:val="222222"/>
          <w:sz w:val="19"/>
          <w:szCs w:val="19"/>
        </w:rPr>
        <w:t>potential</w:t>
      </w:r>
      <w:r w:rsidR="002A6DAA" w:rsidRPr="00745F16">
        <w:rPr>
          <w:rFonts w:ascii="Arial" w:hAnsi="Arial" w:cs="Arial"/>
          <w:color w:val="222222"/>
          <w:sz w:val="19"/>
          <w:szCs w:val="19"/>
        </w:rPr>
        <w:t xml:space="preserve"> not directly related to the experimental</w:t>
      </w:r>
      <w:r w:rsidR="00C84211" w:rsidRPr="00745F16">
        <w:rPr>
          <w:rFonts w:ascii="Arial" w:hAnsi="Arial" w:cs="Arial"/>
          <w:color w:val="222222"/>
          <w:sz w:val="19"/>
          <w:szCs w:val="19"/>
        </w:rPr>
        <w:t xml:space="preserve"> manipulat</w:t>
      </w:r>
      <w:r w:rsidR="002A6DAA" w:rsidRPr="00745F16">
        <w:rPr>
          <w:rFonts w:ascii="Arial" w:hAnsi="Arial" w:cs="Arial"/>
          <w:color w:val="222222"/>
          <w:sz w:val="19"/>
          <w:szCs w:val="19"/>
        </w:rPr>
        <w:t>ion</w:t>
      </w:r>
      <w:r w:rsidR="0010257E">
        <w:rPr>
          <w:rFonts w:ascii="Arial" w:hAnsi="Arial" w:cs="Arial"/>
          <w:color w:val="222222"/>
          <w:sz w:val="19"/>
          <w:szCs w:val="19"/>
        </w:rPr>
        <w:t>,</w:t>
      </w:r>
      <w:r w:rsidR="00C84211" w:rsidRPr="00745F16">
        <w:rPr>
          <w:rFonts w:ascii="Arial" w:hAnsi="Arial" w:cs="Arial"/>
          <w:color w:val="222222"/>
          <w:sz w:val="19"/>
          <w:szCs w:val="19"/>
        </w:rPr>
        <w:t xml:space="preserve"> may</w:t>
      </w:r>
      <w:r w:rsidR="002A6DAA" w:rsidRPr="00745F16">
        <w:rPr>
          <w:rFonts w:ascii="Arial" w:hAnsi="Arial" w:cs="Arial"/>
          <w:color w:val="222222"/>
          <w:sz w:val="19"/>
          <w:szCs w:val="19"/>
        </w:rPr>
        <w:t xml:space="preserve"> confound the results.</w:t>
      </w:r>
      <w:r w:rsidR="00464CA0" w:rsidRPr="00745F16">
        <w:rPr>
          <w:rFonts w:ascii="Arial" w:hAnsi="Arial" w:cs="Arial"/>
          <w:color w:val="222222"/>
          <w:sz w:val="19"/>
          <w:szCs w:val="19"/>
        </w:rPr>
        <w:t xml:space="preserve"> </w:t>
      </w:r>
      <w:r w:rsidR="005E3F52">
        <w:rPr>
          <w:rFonts w:ascii="Arial" w:hAnsi="Arial" w:cs="Arial"/>
          <w:color w:val="222222"/>
          <w:sz w:val="19"/>
          <w:szCs w:val="19"/>
        </w:rPr>
        <w:t>Please also note that t</w:t>
      </w:r>
      <w:r w:rsidR="00745F16">
        <w:rPr>
          <w:rFonts w:ascii="Arial" w:hAnsi="Arial" w:cs="Arial"/>
          <w:color w:val="222222"/>
          <w:sz w:val="19"/>
          <w:szCs w:val="19"/>
        </w:rPr>
        <w:t>he artifacts</w:t>
      </w:r>
      <w:r w:rsidR="005E3F52">
        <w:rPr>
          <w:rFonts w:ascii="Arial" w:hAnsi="Arial" w:cs="Arial"/>
          <w:color w:val="222222"/>
          <w:sz w:val="19"/>
          <w:szCs w:val="19"/>
        </w:rPr>
        <w:t xml:space="preserve"> from physiological origins</w:t>
      </w:r>
      <w:r w:rsidR="00745F16">
        <w:rPr>
          <w:rFonts w:ascii="Arial" w:hAnsi="Arial" w:cs="Arial"/>
          <w:color w:val="222222"/>
          <w:sz w:val="19"/>
          <w:szCs w:val="19"/>
        </w:rPr>
        <w:t xml:space="preserve"> are also not equally distributed across electrode locations. </w:t>
      </w:r>
      <w:r w:rsidR="00A33838">
        <w:rPr>
          <w:rFonts w:ascii="Arial" w:hAnsi="Arial" w:cs="Arial"/>
          <w:color w:val="222222"/>
          <w:sz w:val="19"/>
          <w:szCs w:val="19"/>
        </w:rPr>
        <w:t>For example, in the figures presented in the current work, auditory and somatosensory potential</w:t>
      </w:r>
      <w:r w:rsidR="00956292">
        <w:rPr>
          <w:rFonts w:ascii="Arial" w:hAnsi="Arial" w:cs="Arial"/>
          <w:color w:val="222222"/>
          <w:sz w:val="19"/>
          <w:szCs w:val="19"/>
        </w:rPr>
        <w:t>s</w:t>
      </w:r>
      <w:r w:rsidR="00A33838">
        <w:rPr>
          <w:rFonts w:ascii="Arial" w:hAnsi="Arial" w:cs="Arial"/>
          <w:color w:val="222222"/>
          <w:sz w:val="19"/>
          <w:szCs w:val="19"/>
        </w:rPr>
        <w:t xml:space="preserve"> are probably negligible if at all existent, but other electrodes may include them in a more pronounced manner. We now </w:t>
      </w:r>
      <w:r w:rsidR="0010067E">
        <w:rPr>
          <w:rFonts w:ascii="Arial" w:hAnsi="Arial" w:cs="Arial"/>
          <w:color w:val="222222"/>
          <w:sz w:val="19"/>
          <w:szCs w:val="19"/>
        </w:rPr>
        <w:t>revised</w:t>
      </w:r>
      <w:r w:rsidR="00A33838">
        <w:rPr>
          <w:rFonts w:ascii="Arial" w:hAnsi="Arial" w:cs="Arial"/>
          <w:color w:val="222222"/>
          <w:sz w:val="19"/>
          <w:szCs w:val="19"/>
        </w:rPr>
        <w:t xml:space="preserve"> the introduction of the artifact to brie</w:t>
      </w:r>
      <w:r w:rsidR="0010067E">
        <w:rPr>
          <w:rFonts w:ascii="Arial" w:hAnsi="Arial" w:cs="Arial"/>
          <w:color w:val="222222"/>
          <w:sz w:val="19"/>
          <w:szCs w:val="19"/>
        </w:rPr>
        <w:t>fly explain these possible contributors</w:t>
      </w:r>
      <w:r w:rsidR="00A33838">
        <w:rPr>
          <w:rFonts w:ascii="Arial" w:hAnsi="Arial" w:cs="Arial"/>
          <w:color w:val="222222"/>
          <w:sz w:val="19"/>
          <w:szCs w:val="19"/>
        </w:rPr>
        <w:t>, and added relevant references</w:t>
      </w:r>
      <w:r w:rsidR="0004641F">
        <w:rPr>
          <w:rFonts w:ascii="Arial" w:hAnsi="Arial" w:cs="Arial"/>
          <w:color w:val="222222"/>
          <w:sz w:val="19"/>
          <w:szCs w:val="19"/>
        </w:rPr>
        <w:t xml:space="preserve"> (lines 78-83</w:t>
      </w:r>
      <w:r w:rsidR="00330D32">
        <w:rPr>
          <w:rFonts w:ascii="Arial" w:hAnsi="Arial" w:cs="Arial"/>
          <w:color w:val="222222"/>
          <w:sz w:val="19"/>
          <w:szCs w:val="19"/>
        </w:rPr>
        <w:t>)</w:t>
      </w:r>
      <w:r w:rsidR="00A33838">
        <w:rPr>
          <w:rFonts w:ascii="Arial" w:hAnsi="Arial" w:cs="Arial"/>
          <w:color w:val="222222"/>
          <w:sz w:val="19"/>
          <w:szCs w:val="19"/>
        </w:rPr>
        <w:t xml:space="preserve">. </w:t>
      </w:r>
    </w:p>
    <w:p w14:paraId="31BB8534" w14:textId="77777777" w:rsidR="00A33838" w:rsidRPr="00745F16" w:rsidRDefault="00A33838" w:rsidP="00A359DB">
      <w:pPr>
        <w:shd w:val="clear" w:color="auto" w:fill="FFFFFF"/>
        <w:rPr>
          <w:rFonts w:ascii="Arial" w:hAnsi="Arial" w:cs="Arial"/>
          <w:color w:val="222222"/>
          <w:sz w:val="19"/>
          <w:szCs w:val="19"/>
        </w:rPr>
      </w:pPr>
    </w:p>
    <w:p w14:paraId="4D3D991E" w14:textId="5484ACB9" w:rsidR="00F03619" w:rsidRDefault="0010067E" w:rsidP="00A359DB">
      <w:pPr>
        <w:shd w:val="clear" w:color="auto" w:fill="FFFFFF"/>
        <w:rPr>
          <w:rFonts w:ascii="Arial" w:hAnsi="Arial" w:cs="Arial"/>
          <w:color w:val="222222"/>
          <w:sz w:val="19"/>
          <w:szCs w:val="19"/>
        </w:rPr>
      </w:pPr>
      <w:r>
        <w:rPr>
          <w:rFonts w:ascii="Arial" w:hAnsi="Arial" w:cs="Arial"/>
          <w:color w:val="222222"/>
          <w:sz w:val="19"/>
          <w:szCs w:val="19"/>
        </w:rPr>
        <w:t>We would like to add that o</w:t>
      </w:r>
      <w:r w:rsidR="00211116" w:rsidRPr="00745F16">
        <w:rPr>
          <w:rFonts w:ascii="Arial" w:hAnsi="Arial" w:cs="Arial"/>
          <w:color w:val="222222"/>
          <w:sz w:val="19"/>
          <w:szCs w:val="19"/>
        </w:rPr>
        <w:t xml:space="preserve">ne of the reasons </w:t>
      </w:r>
      <w:r w:rsidR="00464CA0" w:rsidRPr="00745F16">
        <w:rPr>
          <w:rFonts w:ascii="Arial" w:hAnsi="Arial" w:cs="Arial"/>
          <w:color w:val="222222"/>
          <w:sz w:val="19"/>
          <w:szCs w:val="19"/>
        </w:rPr>
        <w:t xml:space="preserve">many </w:t>
      </w:r>
      <w:r w:rsidR="001105E1">
        <w:rPr>
          <w:rFonts w:ascii="Arial" w:hAnsi="Arial" w:cs="Arial"/>
          <w:color w:val="222222"/>
          <w:sz w:val="19"/>
          <w:szCs w:val="19"/>
        </w:rPr>
        <w:t>studies</w:t>
      </w:r>
      <w:r w:rsidR="001105E1" w:rsidRPr="00745F16">
        <w:rPr>
          <w:rFonts w:ascii="Arial" w:hAnsi="Arial" w:cs="Arial"/>
          <w:color w:val="222222"/>
          <w:sz w:val="19"/>
          <w:szCs w:val="19"/>
        </w:rPr>
        <w:t xml:space="preserve"> </w:t>
      </w:r>
      <w:r w:rsidR="00464CA0" w:rsidRPr="00745F16">
        <w:rPr>
          <w:rFonts w:ascii="Arial" w:hAnsi="Arial" w:cs="Arial"/>
          <w:color w:val="222222"/>
          <w:sz w:val="19"/>
          <w:szCs w:val="19"/>
        </w:rPr>
        <w:t xml:space="preserve">did not </w:t>
      </w:r>
      <w:r w:rsidR="00A2699E">
        <w:rPr>
          <w:rFonts w:ascii="Arial" w:hAnsi="Arial" w:cs="Arial"/>
          <w:color w:val="222222"/>
          <w:sz w:val="19"/>
          <w:szCs w:val="19"/>
        </w:rPr>
        <w:t>report</w:t>
      </w:r>
      <w:r>
        <w:rPr>
          <w:rFonts w:ascii="Arial" w:hAnsi="Arial" w:cs="Arial"/>
          <w:color w:val="222222"/>
          <w:sz w:val="19"/>
          <w:szCs w:val="19"/>
        </w:rPr>
        <w:t xml:space="preserve"> </w:t>
      </w:r>
      <w:r w:rsidR="00A33838">
        <w:rPr>
          <w:rFonts w:ascii="Arial" w:hAnsi="Arial" w:cs="Arial"/>
          <w:color w:val="222222"/>
          <w:sz w:val="19"/>
          <w:szCs w:val="19"/>
        </w:rPr>
        <w:t>such</w:t>
      </w:r>
      <w:r w:rsidR="00464CA0" w:rsidRPr="00745F16">
        <w:rPr>
          <w:rFonts w:ascii="Arial" w:hAnsi="Arial" w:cs="Arial"/>
          <w:color w:val="222222"/>
          <w:sz w:val="19"/>
          <w:szCs w:val="19"/>
        </w:rPr>
        <w:t xml:space="preserve"> residual artifacts </w:t>
      </w:r>
      <w:r w:rsidR="00211116" w:rsidRPr="00745F16">
        <w:rPr>
          <w:rFonts w:ascii="Arial" w:hAnsi="Arial" w:cs="Arial"/>
          <w:color w:val="222222"/>
          <w:sz w:val="19"/>
          <w:szCs w:val="19"/>
        </w:rPr>
        <w:t xml:space="preserve">may be that </w:t>
      </w:r>
      <w:r w:rsidR="00145971" w:rsidRPr="00745F16">
        <w:rPr>
          <w:rFonts w:ascii="Arial" w:hAnsi="Arial" w:cs="Arial"/>
          <w:color w:val="222222"/>
          <w:sz w:val="19"/>
          <w:szCs w:val="19"/>
        </w:rPr>
        <w:t xml:space="preserve">they are </w:t>
      </w:r>
      <w:r w:rsidR="00A2699E">
        <w:rPr>
          <w:rFonts w:ascii="Arial" w:hAnsi="Arial" w:cs="Arial"/>
          <w:color w:val="222222"/>
          <w:sz w:val="19"/>
          <w:szCs w:val="19"/>
        </w:rPr>
        <w:t>very large</w:t>
      </w:r>
      <w:r w:rsidR="00A2699E" w:rsidRPr="00745F16">
        <w:rPr>
          <w:rFonts w:ascii="Arial" w:hAnsi="Arial" w:cs="Arial"/>
          <w:color w:val="222222"/>
          <w:sz w:val="19"/>
          <w:szCs w:val="19"/>
        </w:rPr>
        <w:t xml:space="preserve"> </w:t>
      </w:r>
      <w:r w:rsidR="00464CA0" w:rsidRPr="00745F16">
        <w:rPr>
          <w:rFonts w:ascii="Arial" w:hAnsi="Arial" w:cs="Arial"/>
          <w:color w:val="222222"/>
          <w:sz w:val="19"/>
          <w:szCs w:val="19"/>
        </w:rPr>
        <w:t>only</w:t>
      </w:r>
      <w:r w:rsidR="00F03619" w:rsidRPr="00745F16">
        <w:rPr>
          <w:rFonts w:ascii="Arial" w:hAnsi="Arial" w:cs="Arial"/>
          <w:color w:val="222222"/>
          <w:sz w:val="19"/>
          <w:szCs w:val="19"/>
        </w:rPr>
        <w:t xml:space="preserve"> in electrodes placed in </w:t>
      </w:r>
      <w:r w:rsidR="00211116" w:rsidRPr="00745F16">
        <w:rPr>
          <w:rFonts w:ascii="Arial" w:hAnsi="Arial" w:cs="Arial"/>
          <w:color w:val="222222"/>
          <w:sz w:val="19"/>
          <w:szCs w:val="19"/>
        </w:rPr>
        <w:t>the direct vicinity of</w:t>
      </w:r>
      <w:r w:rsidR="00F03619" w:rsidRPr="00745F16">
        <w:rPr>
          <w:rFonts w:ascii="Arial" w:hAnsi="Arial" w:cs="Arial"/>
          <w:color w:val="222222"/>
          <w:sz w:val="19"/>
          <w:szCs w:val="19"/>
        </w:rPr>
        <w:t xml:space="preserve"> the coil</w:t>
      </w:r>
      <w:r w:rsidR="00464CA0" w:rsidRPr="00745F16">
        <w:rPr>
          <w:rFonts w:ascii="Arial" w:hAnsi="Arial" w:cs="Arial"/>
          <w:color w:val="222222"/>
          <w:sz w:val="19"/>
          <w:szCs w:val="19"/>
        </w:rPr>
        <w:t xml:space="preserve"> </w:t>
      </w:r>
      <w:r w:rsidR="00632FD1">
        <w:rPr>
          <w:rFonts w:ascii="Arial" w:hAnsi="Arial" w:cs="Arial"/>
          <w:color w:val="222222"/>
          <w:sz w:val="19"/>
          <w:szCs w:val="19"/>
        </w:rPr>
        <w:fldChar w:fldCharType="begin"/>
      </w:r>
      <w:r w:rsidR="00632FD1">
        <w:rPr>
          <w:rFonts w:ascii="Arial" w:hAnsi="Arial" w:cs="Arial"/>
          <w:color w:val="222222"/>
          <w:sz w:val="19"/>
          <w:szCs w:val="19"/>
        </w:rPr>
        <w:instrText xml:space="preserve"> ADDIN EN.CITE &lt;EndNote&gt;&lt;Cite&gt;&lt;Author&gt;Virtanen&lt;/Author&gt;&lt;Year&gt;1999&lt;/Year&gt;&lt;RecNum&gt;1923&lt;/RecNum&gt;&lt;DisplayText&gt;(Virtanen et al., 1999)&lt;/DisplayText&gt;&lt;record&gt;&lt;rec-number&gt;1923&lt;/rec-number&gt;&lt;foreign-keys&gt;&lt;key app="EN" db-id="epd92a2z6tsxr1efxw5pv0srfp25txeazx2e" timestamp="1365536781"&gt;1923&lt;/key&gt;&lt;/foreign-keys&gt;&lt;ref-type name="Journal Article"&gt;17&lt;/ref-type&gt;&lt;contributors&gt;&lt;authors&gt;&lt;author&gt;Virtanen, J.&lt;/author&gt;&lt;author&gt;Ruohonen, J.&lt;/author&gt;&lt;author&gt;Naatanen, R.&lt;/author&gt;&lt;author&gt;Ilmoniemi, R. J.&lt;/author&gt;&lt;/authors&gt;&lt;/contributors&gt;&lt;auth-address&gt;Department of Psychology, University of Helsinki, Finland. juha@biomag.helsinki.fi&lt;/auth-address&gt;&lt;titles&gt;&lt;title&gt;Instrumentation for the measurement of electric brain responses to transcranial magnetic stimulation&lt;/title&gt;&lt;secondary-title&gt;Med Biol Eng Comput&lt;/secondary-title&gt;&lt;/titles&gt;&lt;periodical&gt;&lt;full-title&gt;Med Biol Eng Comput&lt;/full-title&gt;&lt;/periodical&gt;&lt;pages&gt;322-6&lt;/pages&gt;&lt;volume&gt;37&lt;/volume&gt;&lt;number&gt;3&lt;/number&gt;&lt;edition&gt;1999/10/03&lt;/edition&gt;&lt;keywords&gt;&lt;keyword&gt;Electrodes&lt;/keyword&gt;&lt;keyword&gt;Equipment Design&lt;/keyword&gt;&lt;keyword&gt;Humans&lt;/keyword&gt;&lt;keyword&gt;Magnetoencephalography/ instrumentation&lt;/keyword&gt;&lt;/keywords&gt;&lt;dates&gt;&lt;year&gt;1999&lt;/year&gt;&lt;pub-dates&gt;&lt;date&gt;May&lt;/date&gt;&lt;/pub-dates&gt;&lt;/dates&gt;&lt;isbn&gt;0140-0118 (Print)&amp;#xD;0140-0118 (Linking)&lt;/isbn&gt;&lt;accession-num&gt;10505382&lt;/accession-num&gt;&lt;urls&gt;&lt;/urls&gt;&lt;remote-database-provider&gt;Nlm&lt;/remote-database-provider&gt;&lt;language&gt;eng&lt;/language&gt;&lt;/record&gt;&lt;/Cite&gt;&lt;/EndNote&gt;</w:instrText>
      </w:r>
      <w:r w:rsidR="00632FD1">
        <w:rPr>
          <w:rFonts w:ascii="Arial" w:hAnsi="Arial" w:cs="Arial"/>
          <w:color w:val="222222"/>
          <w:sz w:val="19"/>
          <w:szCs w:val="19"/>
        </w:rPr>
        <w:fldChar w:fldCharType="separate"/>
      </w:r>
      <w:r w:rsidR="00632FD1">
        <w:rPr>
          <w:rFonts w:ascii="Arial" w:hAnsi="Arial" w:cs="Arial"/>
          <w:noProof/>
          <w:color w:val="222222"/>
          <w:sz w:val="19"/>
          <w:szCs w:val="19"/>
        </w:rPr>
        <w:t>(Virtanen et al., 1999)</w:t>
      </w:r>
      <w:r w:rsidR="00632FD1">
        <w:rPr>
          <w:rFonts w:ascii="Arial" w:hAnsi="Arial" w:cs="Arial"/>
          <w:color w:val="222222"/>
          <w:sz w:val="19"/>
          <w:szCs w:val="19"/>
        </w:rPr>
        <w:fldChar w:fldCharType="end"/>
      </w:r>
      <w:r w:rsidR="00E9107D" w:rsidRPr="00745F16">
        <w:rPr>
          <w:rFonts w:ascii="Arial" w:hAnsi="Arial" w:cs="Arial"/>
          <w:color w:val="222222"/>
          <w:sz w:val="19"/>
          <w:szCs w:val="19"/>
        </w:rPr>
        <w:t xml:space="preserve">, </w:t>
      </w:r>
      <w:r>
        <w:rPr>
          <w:rFonts w:ascii="Arial" w:hAnsi="Arial" w:cs="Arial"/>
          <w:color w:val="222222"/>
          <w:sz w:val="19"/>
          <w:szCs w:val="19"/>
        </w:rPr>
        <w:t>and these electrodes</w:t>
      </w:r>
      <w:r w:rsidR="00464CA0" w:rsidRPr="00745F16">
        <w:rPr>
          <w:rFonts w:ascii="Arial" w:hAnsi="Arial" w:cs="Arial"/>
          <w:color w:val="222222"/>
          <w:sz w:val="19"/>
          <w:szCs w:val="19"/>
        </w:rPr>
        <w:t xml:space="preserve"> are often removed</w:t>
      </w:r>
      <w:r w:rsidR="00211116" w:rsidRPr="00745F16">
        <w:rPr>
          <w:rFonts w:ascii="Arial" w:hAnsi="Arial" w:cs="Arial"/>
          <w:color w:val="222222"/>
          <w:sz w:val="19"/>
          <w:szCs w:val="19"/>
        </w:rPr>
        <w:t xml:space="preserve"> </w:t>
      </w:r>
      <w:r w:rsidR="00464CA0" w:rsidRPr="00745F16">
        <w:rPr>
          <w:rFonts w:ascii="Arial" w:hAnsi="Arial" w:cs="Arial"/>
          <w:color w:val="222222"/>
          <w:sz w:val="19"/>
          <w:szCs w:val="19"/>
        </w:rPr>
        <w:t>or excluded from processing</w:t>
      </w:r>
      <w:r w:rsidR="0045350B">
        <w:rPr>
          <w:rFonts w:ascii="Arial" w:hAnsi="Arial" w:cs="Arial"/>
          <w:color w:val="222222"/>
          <w:sz w:val="19"/>
          <w:szCs w:val="19"/>
        </w:rPr>
        <w:t xml:space="preserve"> </w:t>
      </w:r>
      <w:r w:rsidR="00C534A4">
        <w:rPr>
          <w:rFonts w:ascii="Arial" w:hAnsi="Arial" w:cs="Arial"/>
          <w:color w:val="222222"/>
          <w:sz w:val="19"/>
          <w:szCs w:val="19"/>
        </w:rPr>
        <w:fldChar w:fldCharType="begin">
          <w:fldData xml:space="preserve">PEVuZE5vdGU+PENpdGU+PEF1dGhvcj5LYWhrb25lbjwvQXV0aG9yPjxZZWFyPjIwMDU8L1llYXI+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</w:fldData>
        </w:fldChar>
      </w:r>
      <w:r w:rsidR="0045350B">
        <w:rPr>
          <w:rFonts w:ascii="Arial" w:hAnsi="Arial" w:cs="Arial"/>
          <w:color w:val="222222"/>
          <w:sz w:val="19"/>
          <w:szCs w:val="19"/>
        </w:rPr>
        <w:instrText xml:space="preserve"> ADDIN EN.CITE </w:instrText>
      </w:r>
      <w:r w:rsidR="0045350B">
        <w:rPr>
          <w:rFonts w:ascii="Arial" w:hAnsi="Arial" w:cs="Arial"/>
          <w:color w:val="222222"/>
          <w:sz w:val="19"/>
          <w:szCs w:val="19"/>
        </w:rPr>
        <w:fldChar w:fldCharType="begin">
          <w:fldData xml:space="preserve">PEVuZE5vdGU+PENpdGU+PEF1dGhvcj5LYWhrb25lbjwvQXV0aG9yPjxZZWFyPjIwMDU8L1llYXI+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</w:fldData>
        </w:fldChar>
      </w:r>
      <w:r w:rsidR="0045350B">
        <w:rPr>
          <w:rFonts w:ascii="Arial" w:hAnsi="Arial" w:cs="Arial"/>
          <w:color w:val="222222"/>
          <w:sz w:val="19"/>
          <w:szCs w:val="19"/>
        </w:rPr>
        <w:instrText xml:space="preserve"> ADDIN EN.CITE.DATA </w:instrText>
      </w:r>
      <w:r w:rsidR="0045350B">
        <w:rPr>
          <w:rFonts w:ascii="Arial" w:hAnsi="Arial" w:cs="Arial"/>
          <w:color w:val="222222"/>
          <w:sz w:val="19"/>
          <w:szCs w:val="19"/>
        </w:rPr>
      </w:r>
      <w:r w:rsidR="0045350B">
        <w:rPr>
          <w:rFonts w:ascii="Arial" w:hAnsi="Arial" w:cs="Arial"/>
          <w:color w:val="222222"/>
          <w:sz w:val="19"/>
          <w:szCs w:val="19"/>
        </w:rPr>
        <w:fldChar w:fldCharType="end"/>
      </w:r>
      <w:r w:rsidR="00C534A4">
        <w:rPr>
          <w:rFonts w:ascii="Arial" w:hAnsi="Arial" w:cs="Arial"/>
          <w:color w:val="222222"/>
          <w:sz w:val="19"/>
          <w:szCs w:val="19"/>
        </w:rPr>
      </w:r>
      <w:r w:rsidR="00C534A4">
        <w:rPr>
          <w:rFonts w:ascii="Arial" w:hAnsi="Arial" w:cs="Arial"/>
          <w:color w:val="222222"/>
          <w:sz w:val="19"/>
          <w:szCs w:val="19"/>
        </w:rPr>
        <w:fldChar w:fldCharType="separate"/>
      </w:r>
      <w:r w:rsidR="0045350B">
        <w:rPr>
          <w:rFonts w:ascii="Arial" w:hAnsi="Arial" w:cs="Arial"/>
          <w:noProof/>
          <w:color w:val="222222"/>
          <w:sz w:val="19"/>
          <w:szCs w:val="19"/>
        </w:rPr>
        <w:t>(e.g. Komssi et al., 2004, Kahkonen et al., 2005)</w:t>
      </w:r>
      <w:r w:rsidR="00C534A4">
        <w:rPr>
          <w:rFonts w:ascii="Arial" w:hAnsi="Arial" w:cs="Arial"/>
          <w:color w:val="222222"/>
          <w:sz w:val="19"/>
          <w:szCs w:val="19"/>
        </w:rPr>
        <w:fldChar w:fldCharType="end"/>
      </w:r>
      <w:r w:rsidR="00F03619" w:rsidRPr="00745F16">
        <w:rPr>
          <w:rFonts w:ascii="Arial" w:hAnsi="Arial" w:cs="Arial"/>
          <w:color w:val="222222"/>
          <w:sz w:val="19"/>
          <w:szCs w:val="19"/>
        </w:rPr>
        <w:t>.</w:t>
      </w:r>
      <w:r w:rsidR="00145971" w:rsidRPr="00745F16">
        <w:rPr>
          <w:rFonts w:ascii="Arial" w:hAnsi="Arial" w:cs="Arial"/>
          <w:color w:val="222222"/>
          <w:sz w:val="19"/>
          <w:szCs w:val="19"/>
        </w:rPr>
        <w:t xml:space="preserve"> They</w:t>
      </w:r>
      <w:r w:rsidR="005418DC" w:rsidRPr="00745F16">
        <w:rPr>
          <w:rFonts w:ascii="Arial" w:hAnsi="Arial" w:cs="Arial"/>
          <w:color w:val="222222"/>
          <w:sz w:val="19"/>
          <w:szCs w:val="19"/>
        </w:rPr>
        <w:t xml:space="preserve"> </w:t>
      </w:r>
      <w:r w:rsidR="00A33838">
        <w:rPr>
          <w:rFonts w:ascii="Arial" w:hAnsi="Arial" w:cs="Arial"/>
          <w:color w:val="222222"/>
          <w:sz w:val="19"/>
          <w:szCs w:val="19"/>
        </w:rPr>
        <w:t xml:space="preserve">may </w:t>
      </w:r>
      <w:r w:rsidR="005418DC" w:rsidRPr="00745F16">
        <w:rPr>
          <w:rFonts w:ascii="Arial" w:hAnsi="Arial" w:cs="Arial"/>
          <w:color w:val="222222"/>
          <w:sz w:val="19"/>
          <w:szCs w:val="19"/>
        </w:rPr>
        <w:t>also differ across amplifiers.</w:t>
      </w:r>
      <w:r w:rsidR="00F03619" w:rsidRPr="00745F16">
        <w:rPr>
          <w:rFonts w:ascii="Arial" w:hAnsi="Arial" w:cs="Arial"/>
          <w:color w:val="222222"/>
          <w:sz w:val="19"/>
          <w:szCs w:val="19"/>
        </w:rPr>
        <w:t xml:space="preserve"> We now make clear</w:t>
      </w:r>
      <w:r w:rsidR="00DB3729" w:rsidRPr="00745F16">
        <w:rPr>
          <w:rFonts w:ascii="Arial" w:hAnsi="Arial" w:cs="Arial"/>
          <w:color w:val="222222"/>
          <w:sz w:val="19"/>
          <w:szCs w:val="19"/>
        </w:rPr>
        <w:t>er</w:t>
      </w:r>
      <w:r w:rsidR="00F03619" w:rsidRPr="00745F16">
        <w:rPr>
          <w:rFonts w:ascii="Arial" w:hAnsi="Arial" w:cs="Arial"/>
          <w:color w:val="222222"/>
          <w:sz w:val="19"/>
          <w:szCs w:val="19"/>
        </w:rPr>
        <w:t xml:space="preserve"> in our m</w:t>
      </w:r>
      <w:r w:rsidR="002158E1">
        <w:rPr>
          <w:rFonts w:ascii="Arial" w:hAnsi="Arial" w:cs="Arial"/>
          <w:color w:val="222222"/>
          <w:sz w:val="19"/>
          <w:szCs w:val="19"/>
        </w:rPr>
        <w:t>anuscript</w:t>
      </w:r>
      <w:r w:rsidR="00F03619" w:rsidRPr="00745F16">
        <w:rPr>
          <w:rFonts w:ascii="Arial" w:hAnsi="Arial" w:cs="Arial"/>
          <w:color w:val="222222"/>
          <w:sz w:val="19"/>
          <w:szCs w:val="19"/>
        </w:rPr>
        <w:t xml:space="preserve"> that a</w:t>
      </w:r>
      <w:r w:rsidR="00211116" w:rsidRPr="00745F16">
        <w:rPr>
          <w:rFonts w:ascii="Arial" w:hAnsi="Arial" w:cs="Arial"/>
          <w:color w:val="222222"/>
          <w:sz w:val="19"/>
          <w:szCs w:val="19"/>
        </w:rPr>
        <w:t xml:space="preserve"> major</w:t>
      </w:r>
      <w:r w:rsidR="00F03619" w:rsidRPr="00745F16">
        <w:rPr>
          <w:rFonts w:ascii="Arial" w:hAnsi="Arial" w:cs="Arial"/>
          <w:color w:val="222222"/>
          <w:sz w:val="19"/>
          <w:szCs w:val="19"/>
        </w:rPr>
        <w:t xml:space="preserve"> advantage of the technique</w:t>
      </w:r>
      <w:r w:rsidR="00E9107D" w:rsidRPr="00745F16">
        <w:rPr>
          <w:rFonts w:ascii="Arial" w:hAnsi="Arial" w:cs="Arial"/>
          <w:color w:val="222222"/>
          <w:sz w:val="19"/>
          <w:szCs w:val="19"/>
        </w:rPr>
        <w:t>s</w:t>
      </w:r>
      <w:r w:rsidR="00F03619" w:rsidRPr="00745F16">
        <w:rPr>
          <w:rFonts w:ascii="Arial" w:hAnsi="Arial" w:cs="Arial"/>
          <w:color w:val="222222"/>
          <w:sz w:val="19"/>
          <w:szCs w:val="19"/>
        </w:rPr>
        <w:t xml:space="preserve"> discussed here is the ability to eliminate artifacts</w:t>
      </w:r>
      <w:r w:rsidR="00A2699E">
        <w:rPr>
          <w:rFonts w:ascii="Arial" w:hAnsi="Arial" w:cs="Arial"/>
          <w:color w:val="222222"/>
          <w:sz w:val="19"/>
          <w:szCs w:val="19"/>
        </w:rPr>
        <w:t xml:space="preserve"> even</w:t>
      </w:r>
      <w:r w:rsidR="00F03619" w:rsidRPr="00745F16">
        <w:rPr>
          <w:rFonts w:ascii="Arial" w:hAnsi="Arial" w:cs="Arial"/>
          <w:color w:val="222222"/>
          <w:sz w:val="19"/>
          <w:szCs w:val="19"/>
        </w:rPr>
        <w:t xml:space="preserve"> in</w:t>
      </w:r>
      <w:r w:rsidR="005E3F52">
        <w:rPr>
          <w:rFonts w:ascii="Arial" w:hAnsi="Arial" w:cs="Arial"/>
          <w:color w:val="222222"/>
          <w:sz w:val="19"/>
          <w:szCs w:val="19"/>
        </w:rPr>
        <w:t xml:space="preserve"> electrodes located</w:t>
      </w:r>
      <w:r w:rsidR="00F03619" w:rsidRPr="00745F16">
        <w:rPr>
          <w:rFonts w:ascii="Arial" w:hAnsi="Arial" w:cs="Arial"/>
          <w:color w:val="222222"/>
          <w:sz w:val="19"/>
          <w:szCs w:val="19"/>
        </w:rPr>
        <w:t xml:space="preserve"> directly below the coil</w:t>
      </w:r>
      <w:r w:rsidR="0004641F">
        <w:rPr>
          <w:rFonts w:ascii="Arial" w:hAnsi="Arial" w:cs="Arial"/>
          <w:color w:val="222222"/>
          <w:sz w:val="19"/>
          <w:szCs w:val="19"/>
        </w:rPr>
        <w:t xml:space="preserve"> (lines 367-373</w:t>
      </w:r>
      <w:r w:rsidR="00A33838">
        <w:rPr>
          <w:rFonts w:ascii="Arial" w:hAnsi="Arial" w:cs="Arial"/>
          <w:color w:val="222222"/>
          <w:sz w:val="19"/>
          <w:szCs w:val="19"/>
        </w:rPr>
        <w:t>)</w:t>
      </w:r>
      <w:r w:rsidR="00F03619" w:rsidRPr="00745F16">
        <w:rPr>
          <w:rFonts w:ascii="Arial" w:hAnsi="Arial" w:cs="Arial"/>
          <w:color w:val="222222"/>
          <w:sz w:val="19"/>
          <w:szCs w:val="19"/>
        </w:rPr>
        <w:t>.</w:t>
      </w:r>
      <w:r w:rsidR="00211116" w:rsidRPr="00745F16">
        <w:rPr>
          <w:rFonts w:ascii="Arial" w:hAnsi="Arial" w:cs="Arial"/>
          <w:color w:val="222222"/>
          <w:sz w:val="19"/>
          <w:szCs w:val="19"/>
        </w:rPr>
        <w:t xml:space="preserve"> </w:t>
      </w:r>
      <w:r w:rsidR="00E9107D" w:rsidRPr="00745F16">
        <w:rPr>
          <w:rFonts w:ascii="Arial" w:hAnsi="Arial" w:cs="Arial"/>
          <w:color w:val="222222"/>
          <w:sz w:val="19"/>
          <w:szCs w:val="19"/>
        </w:rPr>
        <w:t xml:space="preserve">This is of crucial importance since often the desired ERPs are </w:t>
      </w:r>
      <w:r w:rsidR="00B51BDC" w:rsidRPr="00745F16">
        <w:rPr>
          <w:rFonts w:ascii="Arial" w:hAnsi="Arial" w:cs="Arial"/>
          <w:color w:val="222222"/>
          <w:sz w:val="19"/>
          <w:szCs w:val="19"/>
        </w:rPr>
        <w:t>produced in or near the cortical tissue being stimulate</w:t>
      </w:r>
      <w:r w:rsidR="005418DC" w:rsidRPr="00745F16">
        <w:rPr>
          <w:rFonts w:ascii="Arial" w:hAnsi="Arial" w:cs="Arial"/>
          <w:color w:val="222222"/>
          <w:sz w:val="19"/>
          <w:szCs w:val="19"/>
        </w:rPr>
        <w:t>d</w:t>
      </w:r>
      <w:r w:rsidR="00567F08" w:rsidRPr="00745F16">
        <w:rPr>
          <w:rFonts w:ascii="Arial" w:hAnsi="Arial" w:cs="Arial"/>
          <w:color w:val="222222"/>
          <w:sz w:val="19"/>
          <w:szCs w:val="19"/>
        </w:rPr>
        <w:t>. Having</w:t>
      </w:r>
      <w:r w:rsidR="00E9107D" w:rsidRPr="00745F16">
        <w:rPr>
          <w:rFonts w:ascii="Arial" w:hAnsi="Arial" w:cs="Arial"/>
          <w:color w:val="222222"/>
          <w:sz w:val="19"/>
          <w:szCs w:val="19"/>
        </w:rPr>
        <w:t xml:space="preserve"> f</w:t>
      </w:r>
      <w:r w:rsidR="00567F08" w:rsidRPr="00745F16">
        <w:rPr>
          <w:rFonts w:ascii="Arial" w:hAnsi="Arial" w:cs="Arial"/>
          <w:color w:val="222222"/>
          <w:sz w:val="19"/>
          <w:szCs w:val="19"/>
        </w:rPr>
        <w:t>ull head coverage is also recommended</w:t>
      </w:r>
      <w:r w:rsidR="00E9107D" w:rsidRPr="00745F16">
        <w:rPr>
          <w:rFonts w:ascii="Arial" w:hAnsi="Arial" w:cs="Arial"/>
          <w:color w:val="222222"/>
          <w:sz w:val="19"/>
          <w:szCs w:val="19"/>
        </w:rPr>
        <w:t xml:space="preserve"> if source estimation algorithms are applied.</w:t>
      </w:r>
      <w:r w:rsidR="004E189E">
        <w:rPr>
          <w:rFonts w:ascii="Arial" w:hAnsi="Arial" w:cs="Arial"/>
          <w:color w:val="222222"/>
          <w:sz w:val="19"/>
          <w:szCs w:val="19"/>
        </w:rPr>
        <w:t xml:space="preserve"> </w:t>
      </w:r>
      <w:r w:rsidR="00E9107D">
        <w:rPr>
          <w:rFonts w:ascii="Arial" w:hAnsi="Arial" w:cs="Arial"/>
          <w:color w:val="222222"/>
          <w:sz w:val="19"/>
          <w:szCs w:val="19"/>
        </w:rPr>
        <w:t xml:space="preserve"> </w:t>
      </w:r>
      <w:r w:rsidR="00F03619">
        <w:rPr>
          <w:rFonts w:ascii="Arial" w:hAnsi="Arial" w:cs="Arial"/>
          <w:color w:val="222222"/>
          <w:sz w:val="19"/>
          <w:szCs w:val="19"/>
        </w:rPr>
        <w:t xml:space="preserve"> </w:t>
      </w:r>
    </w:p>
    <w:p w14:paraId="4F280244" w14:textId="77777777" w:rsidR="00F03619" w:rsidRDefault="00F03619" w:rsidP="00A359DB">
      <w:pPr>
        <w:shd w:val="clear" w:color="auto" w:fill="FFFFFF"/>
        <w:rPr>
          <w:rFonts w:ascii="Arial" w:hAnsi="Arial" w:cs="Arial"/>
          <w:color w:val="222222"/>
          <w:sz w:val="19"/>
          <w:szCs w:val="19"/>
        </w:rPr>
      </w:pPr>
    </w:p>
    <w:p w14:paraId="24094256" w14:textId="77777777" w:rsidR="00DA6CA9" w:rsidRDefault="00DA6CA9" w:rsidP="00A359DB">
      <w:pPr>
        <w:shd w:val="clear" w:color="auto" w:fill="FFFFFF"/>
        <w:rPr>
          <w:rFonts w:ascii="Arial" w:hAnsi="Arial" w:cs="Arial"/>
          <w:color w:val="222222"/>
          <w:sz w:val="19"/>
          <w:szCs w:val="19"/>
        </w:rPr>
      </w:pPr>
    </w:p>
    <w:p w14:paraId="2A0C508B" w14:textId="77777777" w:rsidR="00A359DB" w:rsidRDefault="00A359DB" w:rsidP="00A359DB">
      <w:pPr>
        <w:shd w:val="clear" w:color="auto" w:fill="FFFFFF"/>
        <w:rPr>
          <w:rFonts w:ascii="Arial" w:hAnsi="Arial" w:cs="Arial"/>
          <w:color w:val="222222"/>
          <w:sz w:val="19"/>
          <w:szCs w:val="19"/>
        </w:rPr>
      </w:pP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Minor Concerns:</w:t>
      </w:r>
      <w:r>
        <w:rPr>
          <w:rFonts w:ascii="Arial" w:hAnsi="Arial" w:cs="Arial"/>
          <w:color w:val="222222"/>
          <w:sz w:val="19"/>
          <w:szCs w:val="19"/>
        </w:rPr>
        <w:br/>
        <w:t>N/A</w:t>
      </w:r>
      <w:r>
        <w:rPr>
          <w:rFonts w:ascii="Arial" w:hAnsi="Arial" w:cs="Arial"/>
          <w:color w:val="222222"/>
          <w:sz w:val="19"/>
          <w:szCs w:val="19"/>
        </w:rPr>
        <w:br/>
      </w:r>
      <w:r>
        <w:rPr>
          <w:rFonts w:ascii="Arial" w:hAnsi="Arial" w:cs="Arial"/>
          <w:color w:val="222222"/>
          <w:sz w:val="19"/>
          <w:szCs w:val="19"/>
        </w:rPr>
        <w:br/>
      </w:r>
      <w:r>
        <w:rPr>
          <w:rFonts w:ascii="Arial" w:hAnsi="Arial" w:cs="Arial"/>
          <w:i/>
          <w:iCs/>
          <w:color w:val="222222"/>
          <w:sz w:val="19"/>
          <w:szCs w:val="19"/>
        </w:rPr>
        <w:t>Additional Comments to Authors:</w:t>
      </w:r>
      <w:r>
        <w:rPr>
          <w:rFonts w:ascii="Arial" w:hAnsi="Arial" w:cs="Arial"/>
          <w:color w:val="222222"/>
          <w:sz w:val="19"/>
          <w:szCs w:val="19"/>
        </w:rPr>
        <w:br/>
        <w:t>N/A</w:t>
      </w:r>
    </w:p>
    <w:p w14:paraId="357AC095" w14:textId="77777777" w:rsidR="00A359DB" w:rsidRDefault="00A359DB"/>
    <w:p w14:paraId="413AF709" w14:textId="77777777" w:rsidR="002546F9" w:rsidRDefault="002546F9"/>
    <w:p w14:paraId="51220BBE" w14:textId="77777777" w:rsidR="009254FE" w:rsidRDefault="009254FE"/>
    <w:p w14:paraId="5A47103C" w14:textId="7346B1AC" w:rsidR="00C534A4" w:rsidRPr="00E870D9" w:rsidRDefault="00C534A4">
      <w:pPr>
        <w:rPr>
          <w:b/>
        </w:rPr>
      </w:pPr>
      <w:r w:rsidRPr="00E870D9">
        <w:rPr>
          <w:b/>
        </w:rPr>
        <w:t>References</w:t>
      </w:r>
    </w:p>
    <w:p w14:paraId="24EF599C" w14:textId="77777777" w:rsidR="00632FD1" w:rsidRDefault="002546F9" w:rsidP="002546F9">
      <w:pPr>
        <w:pStyle w:val="ListParagraph"/>
      </w:pPr>
      <w:r>
        <w:t xml:space="preserve"> </w:t>
      </w:r>
    </w:p>
    <w:p w14:paraId="72ACF016" w14:textId="77777777" w:rsidR="00632FD1" w:rsidRDefault="00632FD1" w:rsidP="002546F9">
      <w:pPr>
        <w:pStyle w:val="ListParagraph"/>
      </w:pPr>
    </w:p>
    <w:p w14:paraId="287FEB3A" w14:textId="77777777" w:rsidR="0045350B" w:rsidRPr="0045350B" w:rsidRDefault="00632FD1" w:rsidP="0045350B">
      <w:pPr>
        <w:pStyle w:val="EndNoteBibliography"/>
        <w:ind w:left="720" w:hanging="720"/>
        <w:rPr>
          <w:noProof/>
        </w:rPr>
      </w:pPr>
      <w:r>
        <w:fldChar w:fldCharType="begin"/>
      </w:r>
      <w:r>
        <w:instrText xml:space="preserve"> ADDIN EN.REFLIST </w:instrText>
      </w:r>
      <w:r>
        <w:fldChar w:fldCharType="separate"/>
      </w:r>
      <w:r w:rsidR="0045350B" w:rsidRPr="0045350B">
        <w:rPr>
          <w:noProof/>
        </w:rPr>
        <w:t>Bender S, Basseler K, Sebastian I, Resch F, Kammer T, Oelkers-Ax R, Weisbrod M (2005) Electroencephalographic response to transcranial magnetic stimulation in children: Evidence for giant inhibitory potentials. Annals of neurology 58:58-67.</w:t>
      </w:r>
    </w:p>
    <w:p w14:paraId="0F016EFF" w14:textId="77777777" w:rsidR="0045350B" w:rsidRPr="0045350B" w:rsidRDefault="0045350B" w:rsidP="0045350B">
      <w:pPr>
        <w:pStyle w:val="EndNoteBibliography"/>
        <w:ind w:left="720" w:hanging="720"/>
        <w:rPr>
          <w:noProof/>
        </w:rPr>
      </w:pPr>
      <w:r w:rsidRPr="0045350B">
        <w:rPr>
          <w:noProof/>
        </w:rPr>
        <w:t>Iwahashi M, Katayama Y, Ueno S, Iramina K (2009) Effect of transcranial magnetic stimulation on P300 of event-related potential. Conference proceedings :  Annual International Conference of the IEEE Engineering in Medicine and Biology Society IEEE Engineering in Medicine and Biology Society Conference 2009:1359-1362.</w:t>
      </w:r>
    </w:p>
    <w:p w14:paraId="1ACF7A8F" w14:textId="77777777" w:rsidR="0045350B" w:rsidRPr="0045350B" w:rsidRDefault="0045350B" w:rsidP="0045350B">
      <w:pPr>
        <w:pStyle w:val="EndNoteBibliography"/>
        <w:ind w:left="720" w:hanging="720"/>
        <w:rPr>
          <w:noProof/>
        </w:rPr>
      </w:pPr>
      <w:r w:rsidRPr="0045350B">
        <w:rPr>
          <w:noProof/>
        </w:rPr>
        <w:t>Julkunen P, Paakkonen A, Hukkanen T, Kononen M, Tiihonen P, Vanhatalo S, Karhu J (2008) Efficient reduction of stimulus artefact in TMS-EEG by epithelial short-circuiting by mini-punctures. Clin Neurophysiol 119:475-481.</w:t>
      </w:r>
    </w:p>
    <w:p w14:paraId="4B3EC1C8" w14:textId="77777777" w:rsidR="0045350B" w:rsidRPr="0045350B" w:rsidRDefault="0045350B" w:rsidP="0045350B">
      <w:pPr>
        <w:pStyle w:val="EndNoteBibliography"/>
        <w:ind w:left="720" w:hanging="720"/>
        <w:rPr>
          <w:noProof/>
        </w:rPr>
      </w:pPr>
      <w:r w:rsidRPr="0045350B">
        <w:rPr>
          <w:noProof/>
        </w:rPr>
        <w:t>Kahkonen S, Komssi S, Wilenius J, Ilmoniemi RJ (2005) Prefrontal transcranial magnetic stimulation produces intensity-dependent EEG responses in humans. Neuroimage 24:955-960.</w:t>
      </w:r>
    </w:p>
    <w:p w14:paraId="2291CC9F" w14:textId="77777777" w:rsidR="0045350B" w:rsidRPr="0045350B" w:rsidRDefault="0045350B" w:rsidP="0045350B">
      <w:pPr>
        <w:pStyle w:val="EndNoteBibliography"/>
        <w:ind w:left="720" w:hanging="720"/>
        <w:rPr>
          <w:noProof/>
        </w:rPr>
      </w:pPr>
      <w:r w:rsidRPr="0045350B">
        <w:rPr>
          <w:noProof/>
        </w:rPr>
        <w:lastRenderedPageBreak/>
        <w:t>Komssi S, Kahkonen S, Ilmoniemi RJ (2004) The effect of stimulus intensity on brain responses evoked by transcranial magnetic stimulation. Human brain mapping 21:154-164.</w:t>
      </w:r>
    </w:p>
    <w:p w14:paraId="7A09A5E4" w14:textId="77777777" w:rsidR="0045350B" w:rsidRPr="0045350B" w:rsidRDefault="0045350B" w:rsidP="0045350B">
      <w:pPr>
        <w:pStyle w:val="EndNoteBibliography"/>
        <w:ind w:left="720" w:hanging="720"/>
        <w:rPr>
          <w:noProof/>
        </w:rPr>
      </w:pPr>
      <w:r w:rsidRPr="0045350B">
        <w:rPr>
          <w:noProof/>
        </w:rPr>
        <w:t>Litvak V, Komssi S, Scherg M, Hoechstetter K, Classen J, Zaaroor M, Pratt H, Kahkonen S (2007) Artifact correction and source analysis of early electroencephalographic responses evoked by transcranial magnetic stimulation over primary motor cortex. Neuroimage 37:56-70.</w:t>
      </w:r>
    </w:p>
    <w:p w14:paraId="76829386" w14:textId="77777777" w:rsidR="0045350B" w:rsidRPr="0045350B" w:rsidRDefault="0045350B" w:rsidP="0045350B">
      <w:pPr>
        <w:pStyle w:val="EndNoteBibliography"/>
        <w:ind w:left="720" w:hanging="720"/>
        <w:rPr>
          <w:noProof/>
        </w:rPr>
      </w:pPr>
      <w:r w:rsidRPr="0045350B">
        <w:rPr>
          <w:noProof/>
        </w:rPr>
        <w:t>Morbidi F, Garulli A, Prattichizzo D, Rizzo C, Manganotti P, Rossi S (2007) Off-line removal of TMS-induced artifacts on human electroencephalography by Kalman filter. Journal of neuroscience methods 162:293-302.</w:t>
      </w:r>
    </w:p>
    <w:p w14:paraId="007DDCA9" w14:textId="77777777" w:rsidR="0045350B" w:rsidRPr="0045350B" w:rsidRDefault="0045350B" w:rsidP="0045350B">
      <w:pPr>
        <w:pStyle w:val="EndNoteBibliography"/>
        <w:ind w:left="720" w:hanging="720"/>
        <w:rPr>
          <w:noProof/>
        </w:rPr>
      </w:pPr>
      <w:r w:rsidRPr="0045350B">
        <w:rPr>
          <w:noProof/>
        </w:rPr>
        <w:t>Rossi S, Hallett M, Rossini PM, Pascual-Leone A (2009) Safety, ethical considerations, and application guidelines for the use of transcranial magnetic stimulation in clinical practice and research. Clin Neurophysiol 120:2008-2039.</w:t>
      </w:r>
    </w:p>
    <w:p w14:paraId="68962895" w14:textId="77777777" w:rsidR="0045350B" w:rsidRPr="0045350B" w:rsidRDefault="0045350B" w:rsidP="0045350B">
      <w:pPr>
        <w:pStyle w:val="EndNoteBibliography"/>
        <w:ind w:left="720" w:hanging="720"/>
        <w:rPr>
          <w:noProof/>
        </w:rPr>
      </w:pPr>
      <w:r w:rsidRPr="0045350B">
        <w:rPr>
          <w:noProof/>
        </w:rPr>
        <w:t>Siebner HR, Bergmann TO, Bestmann S, Massimini M, Johansen-Berg H, Mochizuki H, Bohning DE, Boorman ED, Groppa S, Miniussi C, Pascual-Leone A, Huber R, Taylor PC, Ilmoniemi RJ, De Gennaro L, Strafella AP, Kahkonen S, Kloppel S, Frisoni GB, George MS, Hallett M, Brandt SA, Rushworth MF, Ziemann U, Rothwell JC, Ward N, Cohen LG, Baudewig J, Paus T, Ugawa Y, Rossini PM (2009) Consensus paper: combining transcranial stimulation with neuroimaging. Brain stimulation 2:58-80.</w:t>
      </w:r>
    </w:p>
    <w:p w14:paraId="02E667D2" w14:textId="77777777" w:rsidR="0045350B" w:rsidRPr="0045350B" w:rsidRDefault="0045350B" w:rsidP="0045350B">
      <w:pPr>
        <w:pStyle w:val="EndNoteBibliography"/>
        <w:ind w:left="720" w:hanging="720"/>
        <w:rPr>
          <w:noProof/>
        </w:rPr>
      </w:pPr>
      <w:r w:rsidRPr="0045350B">
        <w:rPr>
          <w:noProof/>
        </w:rPr>
        <w:t>Thut G, Ives JR, Kampmann F, Pastor MA, Pascual-Leone A (2005) A new device and protocol for combining TMS and online recordings of EEG and evoked potentials. Journal of neuroscience methods 141:207-217.</w:t>
      </w:r>
    </w:p>
    <w:p w14:paraId="64B706F2" w14:textId="77777777" w:rsidR="0045350B" w:rsidRPr="0045350B" w:rsidRDefault="0045350B" w:rsidP="0045350B">
      <w:pPr>
        <w:pStyle w:val="EndNoteBibliography"/>
        <w:ind w:left="720" w:hanging="720"/>
        <w:rPr>
          <w:noProof/>
        </w:rPr>
      </w:pPr>
      <w:r w:rsidRPr="0045350B">
        <w:rPr>
          <w:noProof/>
        </w:rPr>
        <w:t>Virtanen J, Ruohonen J, Naatanen R, Ilmoniemi RJ (1999) Instrumentation for the measurement of electric brain responses to transcranial magnetic stimulation. Med Biol Eng Comput 37:322-326.</w:t>
      </w:r>
    </w:p>
    <w:p w14:paraId="5F7A419C" w14:textId="2D3F0C9C" w:rsidR="002546F9" w:rsidRDefault="00632FD1" w:rsidP="002546F9">
      <w:pPr>
        <w:pStyle w:val="ListParagraph"/>
      </w:pPr>
      <w:r>
        <w:fldChar w:fldCharType="end"/>
      </w:r>
    </w:p>
    <w:sectPr w:rsidR="002546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386C"/>
    <w:multiLevelType w:val="hybridMultilevel"/>
    <w:tmpl w:val="664C08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92a2z6tsxr1efxw5pv0srfp25txeazx2e&quot;&gt;Berkeley&lt;record-ids&gt;&lt;item&gt;1821&lt;/item&gt;&lt;item&gt;1921&lt;/item&gt;&lt;item&gt;1923&lt;/item&gt;&lt;item&gt;1924&lt;/item&gt;&lt;item&gt;1925&lt;/item&gt;&lt;item&gt;1926&lt;/item&gt;&lt;item&gt;1927&lt;/item&gt;&lt;item&gt;1928&lt;/item&gt;&lt;item&gt;1929&lt;/item&gt;&lt;item&gt;1933&lt;/item&gt;&lt;item&gt;1935&lt;/item&gt;&lt;/record-ids&gt;&lt;/item&gt;&lt;/Libraries&gt;"/>
  </w:docVars>
  <w:rsids>
    <w:rsidRoot w:val="00FB5494"/>
    <w:rsid w:val="00012EC5"/>
    <w:rsid w:val="00014E6C"/>
    <w:rsid w:val="0004641F"/>
    <w:rsid w:val="0005193E"/>
    <w:rsid w:val="0008294E"/>
    <w:rsid w:val="00095118"/>
    <w:rsid w:val="000A46A3"/>
    <w:rsid w:val="000E2970"/>
    <w:rsid w:val="000F5741"/>
    <w:rsid w:val="0010067E"/>
    <w:rsid w:val="0010257E"/>
    <w:rsid w:val="001105E1"/>
    <w:rsid w:val="00145971"/>
    <w:rsid w:val="0015445A"/>
    <w:rsid w:val="0019460C"/>
    <w:rsid w:val="001E7B68"/>
    <w:rsid w:val="00211116"/>
    <w:rsid w:val="002158E1"/>
    <w:rsid w:val="00236027"/>
    <w:rsid w:val="00247506"/>
    <w:rsid w:val="002546F9"/>
    <w:rsid w:val="00276382"/>
    <w:rsid w:val="00287C1E"/>
    <w:rsid w:val="002A4403"/>
    <w:rsid w:val="002A4EF3"/>
    <w:rsid w:val="002A6DAA"/>
    <w:rsid w:val="002E1D25"/>
    <w:rsid w:val="002F37B7"/>
    <w:rsid w:val="00330D32"/>
    <w:rsid w:val="00350152"/>
    <w:rsid w:val="00395269"/>
    <w:rsid w:val="003B627C"/>
    <w:rsid w:val="003B687A"/>
    <w:rsid w:val="003C36E5"/>
    <w:rsid w:val="003D1FAB"/>
    <w:rsid w:val="003E0AB1"/>
    <w:rsid w:val="003E2546"/>
    <w:rsid w:val="003E7B83"/>
    <w:rsid w:val="003F3CF8"/>
    <w:rsid w:val="004012CF"/>
    <w:rsid w:val="004263FA"/>
    <w:rsid w:val="00433D2C"/>
    <w:rsid w:val="004517BA"/>
    <w:rsid w:val="0045341C"/>
    <w:rsid w:val="0045350B"/>
    <w:rsid w:val="00456D95"/>
    <w:rsid w:val="00464CA0"/>
    <w:rsid w:val="0047441E"/>
    <w:rsid w:val="00485998"/>
    <w:rsid w:val="00490177"/>
    <w:rsid w:val="00496CE4"/>
    <w:rsid w:val="004C1F7C"/>
    <w:rsid w:val="004E189E"/>
    <w:rsid w:val="00512859"/>
    <w:rsid w:val="00523A71"/>
    <w:rsid w:val="005322FB"/>
    <w:rsid w:val="005418DC"/>
    <w:rsid w:val="00543BFB"/>
    <w:rsid w:val="00555A4D"/>
    <w:rsid w:val="00565AB1"/>
    <w:rsid w:val="00567F08"/>
    <w:rsid w:val="00571D8C"/>
    <w:rsid w:val="005A647B"/>
    <w:rsid w:val="005B4F86"/>
    <w:rsid w:val="005B7E6E"/>
    <w:rsid w:val="005E0697"/>
    <w:rsid w:val="005E390F"/>
    <w:rsid w:val="005E3F52"/>
    <w:rsid w:val="006010E5"/>
    <w:rsid w:val="00615A0B"/>
    <w:rsid w:val="006236A9"/>
    <w:rsid w:val="00632FD1"/>
    <w:rsid w:val="006635B9"/>
    <w:rsid w:val="006719C3"/>
    <w:rsid w:val="00676FB4"/>
    <w:rsid w:val="006E51F6"/>
    <w:rsid w:val="0070557E"/>
    <w:rsid w:val="007138B6"/>
    <w:rsid w:val="00716C8D"/>
    <w:rsid w:val="00722974"/>
    <w:rsid w:val="007308C3"/>
    <w:rsid w:val="00745B2B"/>
    <w:rsid w:val="00745F16"/>
    <w:rsid w:val="00771BEB"/>
    <w:rsid w:val="00774D7B"/>
    <w:rsid w:val="00793868"/>
    <w:rsid w:val="00796197"/>
    <w:rsid w:val="007B7FF7"/>
    <w:rsid w:val="007C2095"/>
    <w:rsid w:val="007C214B"/>
    <w:rsid w:val="007C2D68"/>
    <w:rsid w:val="007D1A51"/>
    <w:rsid w:val="007D4B56"/>
    <w:rsid w:val="007D7738"/>
    <w:rsid w:val="007E68FE"/>
    <w:rsid w:val="007E72F8"/>
    <w:rsid w:val="007F40AE"/>
    <w:rsid w:val="00800DD5"/>
    <w:rsid w:val="00812F0E"/>
    <w:rsid w:val="00850810"/>
    <w:rsid w:val="008579C1"/>
    <w:rsid w:val="0087021B"/>
    <w:rsid w:val="0088207A"/>
    <w:rsid w:val="008852D0"/>
    <w:rsid w:val="008962DD"/>
    <w:rsid w:val="008A20DE"/>
    <w:rsid w:val="008A2696"/>
    <w:rsid w:val="008C1623"/>
    <w:rsid w:val="008E7C29"/>
    <w:rsid w:val="00904AB7"/>
    <w:rsid w:val="00904C23"/>
    <w:rsid w:val="009254FE"/>
    <w:rsid w:val="00926D4A"/>
    <w:rsid w:val="0093029D"/>
    <w:rsid w:val="009346D6"/>
    <w:rsid w:val="009530F3"/>
    <w:rsid w:val="00956292"/>
    <w:rsid w:val="00970415"/>
    <w:rsid w:val="00972BBE"/>
    <w:rsid w:val="00995EFB"/>
    <w:rsid w:val="009C0FDE"/>
    <w:rsid w:val="009C2729"/>
    <w:rsid w:val="00A10C32"/>
    <w:rsid w:val="00A24803"/>
    <w:rsid w:val="00A26728"/>
    <w:rsid w:val="00A2699E"/>
    <w:rsid w:val="00A33838"/>
    <w:rsid w:val="00A359DB"/>
    <w:rsid w:val="00A412F8"/>
    <w:rsid w:val="00A4232A"/>
    <w:rsid w:val="00A66831"/>
    <w:rsid w:val="00A807D4"/>
    <w:rsid w:val="00AA086C"/>
    <w:rsid w:val="00AA5E96"/>
    <w:rsid w:val="00AC157B"/>
    <w:rsid w:val="00AE3756"/>
    <w:rsid w:val="00AE5039"/>
    <w:rsid w:val="00B3125F"/>
    <w:rsid w:val="00B32595"/>
    <w:rsid w:val="00B47399"/>
    <w:rsid w:val="00B51BDC"/>
    <w:rsid w:val="00B53B42"/>
    <w:rsid w:val="00B64724"/>
    <w:rsid w:val="00B94168"/>
    <w:rsid w:val="00BA450C"/>
    <w:rsid w:val="00BB5520"/>
    <w:rsid w:val="00BC0269"/>
    <w:rsid w:val="00BC3CDC"/>
    <w:rsid w:val="00BD7132"/>
    <w:rsid w:val="00BE2937"/>
    <w:rsid w:val="00BE67E3"/>
    <w:rsid w:val="00BF0825"/>
    <w:rsid w:val="00BF1257"/>
    <w:rsid w:val="00BF27C5"/>
    <w:rsid w:val="00C008B5"/>
    <w:rsid w:val="00C351B0"/>
    <w:rsid w:val="00C36D88"/>
    <w:rsid w:val="00C534A4"/>
    <w:rsid w:val="00C66A6F"/>
    <w:rsid w:val="00C73A65"/>
    <w:rsid w:val="00C749FB"/>
    <w:rsid w:val="00C84211"/>
    <w:rsid w:val="00C9275E"/>
    <w:rsid w:val="00CA03FA"/>
    <w:rsid w:val="00CA0A80"/>
    <w:rsid w:val="00CB3E6B"/>
    <w:rsid w:val="00CC3E85"/>
    <w:rsid w:val="00D0430C"/>
    <w:rsid w:val="00D15C81"/>
    <w:rsid w:val="00D2612A"/>
    <w:rsid w:val="00D32A5C"/>
    <w:rsid w:val="00D351AA"/>
    <w:rsid w:val="00D35F64"/>
    <w:rsid w:val="00D64592"/>
    <w:rsid w:val="00D71F33"/>
    <w:rsid w:val="00D72BD8"/>
    <w:rsid w:val="00DA6CA9"/>
    <w:rsid w:val="00DB3729"/>
    <w:rsid w:val="00DB48B7"/>
    <w:rsid w:val="00DC75D4"/>
    <w:rsid w:val="00E053AC"/>
    <w:rsid w:val="00E069B8"/>
    <w:rsid w:val="00E0777C"/>
    <w:rsid w:val="00E16681"/>
    <w:rsid w:val="00E325EF"/>
    <w:rsid w:val="00E4756E"/>
    <w:rsid w:val="00E870D9"/>
    <w:rsid w:val="00E9107D"/>
    <w:rsid w:val="00E93213"/>
    <w:rsid w:val="00EA2554"/>
    <w:rsid w:val="00EC25E7"/>
    <w:rsid w:val="00EF2637"/>
    <w:rsid w:val="00EF2B6E"/>
    <w:rsid w:val="00F03619"/>
    <w:rsid w:val="00F31715"/>
    <w:rsid w:val="00F43923"/>
    <w:rsid w:val="00F527DB"/>
    <w:rsid w:val="00F52828"/>
    <w:rsid w:val="00F556BB"/>
    <w:rsid w:val="00F94947"/>
    <w:rsid w:val="00FB5494"/>
    <w:rsid w:val="00FC20A9"/>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5A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link w:val="Heading1Char"/>
    <w:uiPriority w:val="9"/>
    <w:qFormat/>
    <w:rsid w:val="00A2480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59DB"/>
  </w:style>
  <w:style w:type="paragraph" w:styleId="ListParagraph">
    <w:name w:val="List Paragraph"/>
    <w:basedOn w:val="Normal"/>
    <w:uiPriority w:val="34"/>
    <w:qFormat/>
    <w:rsid w:val="002546F9"/>
    <w:pPr>
      <w:ind w:left="720"/>
      <w:contextualSpacing/>
    </w:pPr>
  </w:style>
  <w:style w:type="character" w:styleId="Hyperlink">
    <w:name w:val="Hyperlink"/>
    <w:basedOn w:val="DefaultParagraphFont"/>
    <w:uiPriority w:val="99"/>
    <w:unhideWhenUsed/>
    <w:rsid w:val="003B687A"/>
    <w:rPr>
      <w:color w:val="0000FF"/>
      <w:u w:val="single"/>
    </w:rPr>
  </w:style>
  <w:style w:type="character" w:customStyle="1" w:styleId="Heading1Char">
    <w:name w:val="Heading 1 Char"/>
    <w:basedOn w:val="DefaultParagraphFont"/>
    <w:link w:val="Heading1"/>
    <w:uiPriority w:val="9"/>
    <w:rsid w:val="00A24803"/>
    <w:rPr>
      <w:rFonts w:ascii="Times" w:hAnsi="Times"/>
      <w:b/>
      <w:bCs/>
      <w:kern w:val="36"/>
      <w:sz w:val="48"/>
      <w:szCs w:val="48"/>
      <w:lang w:bidi="ar-SA"/>
    </w:rPr>
  </w:style>
  <w:style w:type="character" w:customStyle="1" w:styleId="highlight">
    <w:name w:val="highlight"/>
    <w:basedOn w:val="DefaultParagraphFont"/>
    <w:rsid w:val="00A24803"/>
  </w:style>
  <w:style w:type="paragraph" w:styleId="BalloonText">
    <w:name w:val="Balloon Text"/>
    <w:basedOn w:val="Normal"/>
    <w:link w:val="BalloonTextChar"/>
    <w:rsid w:val="00565AB1"/>
    <w:rPr>
      <w:rFonts w:ascii="Lucida Grande" w:hAnsi="Lucida Grande" w:cs="Lucida Grande"/>
      <w:sz w:val="18"/>
      <w:szCs w:val="18"/>
    </w:rPr>
  </w:style>
  <w:style w:type="character" w:customStyle="1" w:styleId="BalloonTextChar">
    <w:name w:val="Balloon Text Char"/>
    <w:basedOn w:val="DefaultParagraphFont"/>
    <w:link w:val="BalloonText"/>
    <w:rsid w:val="00565AB1"/>
    <w:rPr>
      <w:rFonts w:ascii="Lucida Grande" w:hAnsi="Lucida Grande" w:cs="Lucida Grande"/>
      <w:sz w:val="18"/>
      <w:szCs w:val="18"/>
      <w:lang w:bidi="ar-SA"/>
    </w:rPr>
  </w:style>
  <w:style w:type="character" w:styleId="CommentReference">
    <w:name w:val="annotation reference"/>
    <w:basedOn w:val="DefaultParagraphFont"/>
    <w:rsid w:val="0047441E"/>
    <w:rPr>
      <w:sz w:val="18"/>
      <w:szCs w:val="18"/>
    </w:rPr>
  </w:style>
  <w:style w:type="paragraph" w:styleId="CommentText">
    <w:name w:val="annotation text"/>
    <w:basedOn w:val="Normal"/>
    <w:link w:val="CommentTextChar"/>
    <w:rsid w:val="0047441E"/>
  </w:style>
  <w:style w:type="character" w:customStyle="1" w:styleId="CommentTextChar">
    <w:name w:val="Comment Text Char"/>
    <w:basedOn w:val="DefaultParagraphFont"/>
    <w:link w:val="CommentText"/>
    <w:rsid w:val="0047441E"/>
    <w:rPr>
      <w:sz w:val="24"/>
      <w:szCs w:val="24"/>
      <w:lang w:bidi="ar-SA"/>
    </w:rPr>
  </w:style>
  <w:style w:type="paragraph" w:styleId="CommentSubject">
    <w:name w:val="annotation subject"/>
    <w:basedOn w:val="CommentText"/>
    <w:next w:val="CommentText"/>
    <w:link w:val="CommentSubjectChar"/>
    <w:rsid w:val="0047441E"/>
    <w:rPr>
      <w:b/>
      <w:bCs/>
      <w:sz w:val="20"/>
      <w:szCs w:val="20"/>
    </w:rPr>
  </w:style>
  <w:style w:type="character" w:customStyle="1" w:styleId="CommentSubjectChar">
    <w:name w:val="Comment Subject Char"/>
    <w:basedOn w:val="CommentTextChar"/>
    <w:link w:val="CommentSubject"/>
    <w:rsid w:val="0047441E"/>
    <w:rPr>
      <w:b/>
      <w:bCs/>
      <w:sz w:val="24"/>
      <w:szCs w:val="24"/>
      <w:lang w:bidi="ar-SA"/>
    </w:rPr>
  </w:style>
  <w:style w:type="paragraph" w:customStyle="1" w:styleId="EndNoteBibliographyTitle">
    <w:name w:val="EndNote Bibliography Title"/>
    <w:basedOn w:val="Normal"/>
    <w:rsid w:val="00632FD1"/>
    <w:pPr>
      <w:jc w:val="center"/>
    </w:pPr>
  </w:style>
  <w:style w:type="paragraph" w:customStyle="1" w:styleId="EndNoteBibliography">
    <w:name w:val="EndNote Bibliography"/>
    <w:basedOn w:val="Normal"/>
    <w:rsid w:val="00632F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paragraph" w:styleId="Heading1">
    <w:name w:val="heading 1"/>
    <w:basedOn w:val="Normal"/>
    <w:link w:val="Heading1Char"/>
    <w:uiPriority w:val="9"/>
    <w:qFormat/>
    <w:rsid w:val="00A2480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59DB"/>
  </w:style>
  <w:style w:type="paragraph" w:styleId="ListParagraph">
    <w:name w:val="List Paragraph"/>
    <w:basedOn w:val="Normal"/>
    <w:uiPriority w:val="34"/>
    <w:qFormat/>
    <w:rsid w:val="002546F9"/>
    <w:pPr>
      <w:ind w:left="720"/>
      <w:contextualSpacing/>
    </w:pPr>
  </w:style>
  <w:style w:type="character" w:styleId="Hyperlink">
    <w:name w:val="Hyperlink"/>
    <w:basedOn w:val="DefaultParagraphFont"/>
    <w:uiPriority w:val="99"/>
    <w:unhideWhenUsed/>
    <w:rsid w:val="003B687A"/>
    <w:rPr>
      <w:color w:val="0000FF"/>
      <w:u w:val="single"/>
    </w:rPr>
  </w:style>
  <w:style w:type="character" w:customStyle="1" w:styleId="Heading1Char">
    <w:name w:val="Heading 1 Char"/>
    <w:basedOn w:val="DefaultParagraphFont"/>
    <w:link w:val="Heading1"/>
    <w:uiPriority w:val="9"/>
    <w:rsid w:val="00A24803"/>
    <w:rPr>
      <w:rFonts w:ascii="Times" w:hAnsi="Times"/>
      <w:b/>
      <w:bCs/>
      <w:kern w:val="36"/>
      <w:sz w:val="48"/>
      <w:szCs w:val="48"/>
      <w:lang w:bidi="ar-SA"/>
    </w:rPr>
  </w:style>
  <w:style w:type="character" w:customStyle="1" w:styleId="highlight">
    <w:name w:val="highlight"/>
    <w:basedOn w:val="DefaultParagraphFont"/>
    <w:rsid w:val="00A24803"/>
  </w:style>
  <w:style w:type="paragraph" w:styleId="BalloonText">
    <w:name w:val="Balloon Text"/>
    <w:basedOn w:val="Normal"/>
    <w:link w:val="BalloonTextChar"/>
    <w:rsid w:val="00565AB1"/>
    <w:rPr>
      <w:rFonts w:ascii="Lucida Grande" w:hAnsi="Lucida Grande" w:cs="Lucida Grande"/>
      <w:sz w:val="18"/>
      <w:szCs w:val="18"/>
    </w:rPr>
  </w:style>
  <w:style w:type="character" w:customStyle="1" w:styleId="BalloonTextChar">
    <w:name w:val="Balloon Text Char"/>
    <w:basedOn w:val="DefaultParagraphFont"/>
    <w:link w:val="BalloonText"/>
    <w:rsid w:val="00565AB1"/>
    <w:rPr>
      <w:rFonts w:ascii="Lucida Grande" w:hAnsi="Lucida Grande" w:cs="Lucida Grande"/>
      <w:sz w:val="18"/>
      <w:szCs w:val="18"/>
      <w:lang w:bidi="ar-SA"/>
    </w:rPr>
  </w:style>
  <w:style w:type="character" w:styleId="CommentReference">
    <w:name w:val="annotation reference"/>
    <w:basedOn w:val="DefaultParagraphFont"/>
    <w:rsid w:val="0047441E"/>
    <w:rPr>
      <w:sz w:val="18"/>
      <w:szCs w:val="18"/>
    </w:rPr>
  </w:style>
  <w:style w:type="paragraph" w:styleId="CommentText">
    <w:name w:val="annotation text"/>
    <w:basedOn w:val="Normal"/>
    <w:link w:val="CommentTextChar"/>
    <w:rsid w:val="0047441E"/>
  </w:style>
  <w:style w:type="character" w:customStyle="1" w:styleId="CommentTextChar">
    <w:name w:val="Comment Text Char"/>
    <w:basedOn w:val="DefaultParagraphFont"/>
    <w:link w:val="CommentText"/>
    <w:rsid w:val="0047441E"/>
    <w:rPr>
      <w:sz w:val="24"/>
      <w:szCs w:val="24"/>
      <w:lang w:bidi="ar-SA"/>
    </w:rPr>
  </w:style>
  <w:style w:type="paragraph" w:styleId="CommentSubject">
    <w:name w:val="annotation subject"/>
    <w:basedOn w:val="CommentText"/>
    <w:next w:val="CommentText"/>
    <w:link w:val="CommentSubjectChar"/>
    <w:rsid w:val="0047441E"/>
    <w:rPr>
      <w:b/>
      <w:bCs/>
      <w:sz w:val="20"/>
      <w:szCs w:val="20"/>
    </w:rPr>
  </w:style>
  <w:style w:type="character" w:customStyle="1" w:styleId="CommentSubjectChar">
    <w:name w:val="Comment Subject Char"/>
    <w:basedOn w:val="CommentTextChar"/>
    <w:link w:val="CommentSubject"/>
    <w:rsid w:val="0047441E"/>
    <w:rPr>
      <w:b/>
      <w:bCs/>
      <w:sz w:val="24"/>
      <w:szCs w:val="24"/>
      <w:lang w:bidi="ar-SA"/>
    </w:rPr>
  </w:style>
  <w:style w:type="paragraph" w:customStyle="1" w:styleId="EndNoteBibliographyTitle">
    <w:name w:val="EndNote Bibliography Title"/>
    <w:basedOn w:val="Normal"/>
    <w:rsid w:val="00632FD1"/>
    <w:pPr>
      <w:jc w:val="center"/>
    </w:pPr>
  </w:style>
  <w:style w:type="paragraph" w:customStyle="1" w:styleId="EndNoteBibliography">
    <w:name w:val="EndNote Bibliography"/>
    <w:basedOn w:val="Normal"/>
    <w:rsid w:val="0063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66359">
      <w:bodyDiv w:val="1"/>
      <w:marLeft w:val="0"/>
      <w:marRight w:val="0"/>
      <w:marTop w:val="0"/>
      <w:marBottom w:val="0"/>
      <w:divBdr>
        <w:top w:val="none" w:sz="0" w:space="0" w:color="auto"/>
        <w:left w:val="none" w:sz="0" w:space="0" w:color="auto"/>
        <w:bottom w:val="none" w:sz="0" w:space="0" w:color="auto"/>
        <w:right w:val="none" w:sz="0" w:space="0" w:color="auto"/>
      </w:divBdr>
    </w:div>
    <w:div w:id="1147429747">
      <w:bodyDiv w:val="1"/>
      <w:marLeft w:val="0"/>
      <w:marRight w:val="0"/>
      <w:marTop w:val="0"/>
      <w:marBottom w:val="0"/>
      <w:divBdr>
        <w:top w:val="none" w:sz="0" w:space="0" w:color="auto"/>
        <w:left w:val="none" w:sz="0" w:space="0" w:color="auto"/>
        <w:bottom w:val="none" w:sz="0" w:space="0" w:color="auto"/>
        <w:right w:val="none" w:sz="0" w:space="0" w:color="auto"/>
      </w:divBdr>
      <w:divsChild>
        <w:div w:id="77864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2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2502">
      <w:bodyDiv w:val="1"/>
      <w:marLeft w:val="0"/>
      <w:marRight w:val="0"/>
      <w:marTop w:val="0"/>
      <w:marBottom w:val="0"/>
      <w:divBdr>
        <w:top w:val="none" w:sz="0" w:space="0" w:color="auto"/>
        <w:left w:val="none" w:sz="0" w:space="0" w:color="auto"/>
        <w:bottom w:val="none" w:sz="0" w:space="0" w:color="auto"/>
        <w:right w:val="none" w:sz="0" w:space="0" w:color="auto"/>
      </w:divBdr>
    </w:div>
    <w:div w:id="21237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joedevlin.psychol.ucl.ac.uk/tms/docs/magstim_safety.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2496</Words>
  <Characters>14232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boaz</dc:creator>
  <cp:lastModifiedBy>boaz sadeh</cp:lastModifiedBy>
  <cp:revision>6</cp:revision>
  <dcterms:created xsi:type="dcterms:W3CDTF">2013-09-18T19:01:00Z</dcterms:created>
  <dcterms:modified xsi:type="dcterms:W3CDTF">2013-09-18T21:18:00Z</dcterms:modified>
</cp:coreProperties>
</file>