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D2" w:rsidRPr="009C6A46" w:rsidRDefault="00A10A2E" w:rsidP="00896175">
      <w:pPr>
        <w:rPr>
          <w:rFonts w:ascii="Arial" w:hAnsi="Arial" w:cs="Arial"/>
          <w:b/>
          <w:bCs/>
          <w:sz w:val="22"/>
          <w:szCs w:val="22"/>
        </w:rPr>
      </w:pPr>
      <w:r w:rsidRPr="00A10A2E">
        <w:rPr>
          <w:rFonts w:ascii="Arial" w:hAnsi="Arial" w:cs="Arial"/>
          <w:b/>
          <w:sz w:val="22"/>
          <w:szCs w:val="22"/>
        </w:rPr>
        <w:t>Proprioception and tension receptors in crab limbs:</w:t>
      </w:r>
      <w:r w:rsidRPr="00A10A2E">
        <w:rPr>
          <w:rFonts w:ascii="Arial" w:hAnsi="Arial" w:cs="Arial"/>
          <w:b/>
          <w:bCs/>
          <w:sz w:val="22"/>
          <w:szCs w:val="22"/>
        </w:rPr>
        <w:t xml:space="preserve"> Student laboratory exercises.</w:t>
      </w:r>
    </w:p>
    <w:p w:rsidR="009563D2" w:rsidRPr="009C6A46" w:rsidRDefault="009563D2" w:rsidP="00896175">
      <w:pPr>
        <w:rPr>
          <w:rFonts w:ascii="Arial" w:hAnsi="Arial" w:cs="Arial"/>
          <w:b/>
          <w:sz w:val="22"/>
          <w:szCs w:val="22"/>
        </w:rPr>
      </w:pPr>
    </w:p>
    <w:p w:rsidR="00BE5F4A" w:rsidRPr="009C6A46" w:rsidRDefault="00A10A2E" w:rsidP="00896175">
      <w:pPr>
        <w:pStyle w:val="NormalWeb"/>
        <w:spacing w:before="0" w:beforeAutospacing="0" w:after="0" w:afterAutospacing="0"/>
        <w:jc w:val="both"/>
        <w:rPr>
          <w:rFonts w:ascii="Arial" w:hAnsi="Arial" w:cs="Arial"/>
          <w:b/>
          <w:bCs/>
          <w:sz w:val="22"/>
          <w:szCs w:val="22"/>
        </w:rPr>
      </w:pPr>
      <w:r w:rsidRPr="00A10A2E">
        <w:rPr>
          <w:rFonts w:ascii="Arial" w:hAnsi="Arial" w:cs="Arial"/>
          <w:b/>
          <w:bCs/>
          <w:sz w:val="22"/>
          <w:szCs w:val="22"/>
        </w:rPr>
        <w:t xml:space="preserve">AUTHORS: </w:t>
      </w:r>
    </w:p>
    <w:p w:rsidR="009563D2" w:rsidRPr="009C6A46" w:rsidRDefault="00A10A2E" w:rsidP="00896175">
      <w:pPr>
        <w:rPr>
          <w:rFonts w:ascii="Arial" w:hAnsi="Arial" w:cs="Arial"/>
          <w:b/>
          <w:sz w:val="22"/>
          <w:szCs w:val="22"/>
        </w:rPr>
      </w:pPr>
      <w:r w:rsidRPr="00A10A2E">
        <w:rPr>
          <w:rFonts w:ascii="Arial" w:hAnsi="Arial" w:cs="Arial"/>
          <w:b/>
          <w:sz w:val="22"/>
          <w:szCs w:val="22"/>
        </w:rPr>
        <w:t>Zana R. Majeed</w:t>
      </w:r>
      <w:r w:rsidRPr="00A10A2E">
        <w:rPr>
          <w:rFonts w:ascii="Arial" w:hAnsi="Arial" w:cs="Arial"/>
          <w:b/>
          <w:sz w:val="22"/>
          <w:szCs w:val="22"/>
          <w:vertAlign w:val="superscript"/>
        </w:rPr>
        <w:t>1,2</w:t>
      </w:r>
      <w:r w:rsidRPr="00A10A2E">
        <w:rPr>
          <w:rFonts w:ascii="Arial" w:hAnsi="Arial" w:cs="Arial"/>
          <w:b/>
          <w:sz w:val="22"/>
          <w:szCs w:val="22"/>
        </w:rPr>
        <w:t>, Josh Titlow</w:t>
      </w:r>
      <w:r w:rsidRPr="00A10A2E">
        <w:rPr>
          <w:rFonts w:ascii="Arial" w:hAnsi="Arial" w:cs="Arial"/>
          <w:b/>
          <w:sz w:val="22"/>
          <w:szCs w:val="22"/>
          <w:vertAlign w:val="superscript"/>
        </w:rPr>
        <w:t>1</w:t>
      </w:r>
      <w:r w:rsidRPr="00A10A2E">
        <w:rPr>
          <w:rFonts w:ascii="Arial" w:hAnsi="Arial" w:cs="Arial"/>
          <w:b/>
          <w:sz w:val="22"/>
          <w:szCs w:val="22"/>
        </w:rPr>
        <w:t>, H. Bernard Hartman</w:t>
      </w:r>
      <w:r w:rsidRPr="00A10A2E">
        <w:rPr>
          <w:rFonts w:ascii="Arial" w:hAnsi="Arial" w:cs="Arial"/>
          <w:b/>
          <w:sz w:val="22"/>
          <w:szCs w:val="22"/>
          <w:vertAlign w:val="superscript"/>
        </w:rPr>
        <w:t>3</w:t>
      </w:r>
      <w:r w:rsidRPr="00A10A2E">
        <w:rPr>
          <w:rFonts w:ascii="Arial" w:hAnsi="Arial" w:cs="Arial"/>
          <w:b/>
          <w:sz w:val="22"/>
          <w:szCs w:val="22"/>
        </w:rPr>
        <w:t>, and Robin L. Cooper</w:t>
      </w:r>
      <w:r w:rsidRPr="00A10A2E">
        <w:rPr>
          <w:rFonts w:ascii="Arial" w:hAnsi="Arial" w:cs="Arial"/>
          <w:b/>
          <w:sz w:val="22"/>
          <w:szCs w:val="22"/>
          <w:vertAlign w:val="superscript"/>
        </w:rPr>
        <w:t>1</w:t>
      </w:r>
    </w:p>
    <w:p w:rsidR="009563D2" w:rsidRPr="009C6A46" w:rsidRDefault="00A10A2E" w:rsidP="00896175">
      <w:pPr>
        <w:pStyle w:val="Body"/>
        <w:rPr>
          <w:rFonts w:ascii="Arial" w:hAnsi="Arial" w:cs="Arial"/>
          <w:sz w:val="22"/>
          <w:szCs w:val="22"/>
        </w:rPr>
      </w:pPr>
      <w:bookmarkStart w:id="0" w:name="OLE_LINK1"/>
      <w:bookmarkStart w:id="1" w:name="OLE_LINK2"/>
      <w:r w:rsidRPr="00A10A2E">
        <w:rPr>
          <w:rFonts w:ascii="Arial" w:hAnsi="Arial" w:cs="Arial"/>
          <w:sz w:val="22"/>
          <w:szCs w:val="22"/>
          <w:vertAlign w:val="superscript"/>
        </w:rPr>
        <w:t>1</w:t>
      </w:r>
      <w:r w:rsidRPr="00A10A2E">
        <w:rPr>
          <w:rFonts w:ascii="Arial" w:hAnsi="Arial" w:cs="Arial"/>
          <w:sz w:val="22"/>
          <w:szCs w:val="22"/>
        </w:rPr>
        <w:t>Department of Biology, University of Kentucky, Lexington, KY 40506, USA</w:t>
      </w:r>
      <w:bookmarkEnd w:id="0"/>
      <w:bookmarkEnd w:id="1"/>
      <w:r w:rsidRPr="00A10A2E">
        <w:rPr>
          <w:rFonts w:ascii="Arial" w:hAnsi="Arial" w:cs="Arial"/>
          <w:sz w:val="22"/>
          <w:szCs w:val="22"/>
        </w:rPr>
        <w:t xml:space="preserve">; </w:t>
      </w:r>
    </w:p>
    <w:p w:rsidR="009563D2" w:rsidRPr="009C6A46" w:rsidRDefault="00A10A2E" w:rsidP="00896175">
      <w:pPr>
        <w:pStyle w:val="Body"/>
        <w:rPr>
          <w:rFonts w:ascii="Arial" w:hAnsi="Arial" w:cs="Arial"/>
          <w:sz w:val="22"/>
          <w:szCs w:val="22"/>
        </w:rPr>
      </w:pPr>
      <w:r w:rsidRPr="00A10A2E">
        <w:rPr>
          <w:rFonts w:ascii="Arial" w:hAnsi="Arial" w:cs="Arial"/>
          <w:sz w:val="22"/>
          <w:szCs w:val="22"/>
          <w:vertAlign w:val="superscript"/>
        </w:rPr>
        <w:t>2</w:t>
      </w:r>
      <w:r w:rsidRPr="00A10A2E">
        <w:rPr>
          <w:rFonts w:ascii="Arial" w:hAnsi="Arial" w:cs="Arial"/>
          <w:sz w:val="22"/>
          <w:szCs w:val="22"/>
        </w:rPr>
        <w:t>Department of Biology, College of Sci, Univ. of Salahaddin, Erbil, Iraq;</w:t>
      </w:r>
    </w:p>
    <w:p w:rsidR="009563D2" w:rsidRPr="009C6A46" w:rsidRDefault="00A10A2E" w:rsidP="008961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lang w:eastAsia="ja-JP"/>
        </w:rPr>
      </w:pPr>
      <w:r w:rsidRPr="00A10A2E">
        <w:rPr>
          <w:rFonts w:ascii="Arial" w:hAnsi="Arial" w:cs="Arial"/>
          <w:sz w:val="22"/>
          <w:szCs w:val="22"/>
          <w:vertAlign w:val="superscript"/>
          <w:lang w:eastAsia="ja-JP"/>
        </w:rPr>
        <w:t>3</w:t>
      </w:r>
      <w:r w:rsidRPr="00A10A2E">
        <w:rPr>
          <w:rFonts w:ascii="Arial" w:hAnsi="Arial" w:cs="Arial"/>
          <w:sz w:val="22"/>
          <w:szCs w:val="22"/>
          <w:lang w:eastAsia="ja-JP"/>
        </w:rPr>
        <w:t>Oregon Institute of Marine Biology, University of Oregon, Charleston, OR 97420, USA</w:t>
      </w:r>
    </w:p>
    <w:p w:rsidR="00BE5F4A" w:rsidRPr="009C6A46" w:rsidRDefault="00BE5F4A" w:rsidP="00896175">
      <w:pPr>
        <w:pStyle w:val="NormalWeb"/>
        <w:spacing w:before="0" w:beforeAutospacing="0" w:after="0" w:afterAutospacing="0"/>
        <w:jc w:val="both"/>
        <w:rPr>
          <w:rFonts w:ascii="Arial" w:hAnsi="Arial" w:cs="Arial"/>
          <w:b/>
          <w:bCs/>
          <w:sz w:val="22"/>
          <w:szCs w:val="22"/>
        </w:rPr>
      </w:pPr>
    </w:p>
    <w:p w:rsidR="00BE5F4A"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b/>
          <w:bCs/>
          <w:sz w:val="22"/>
          <w:szCs w:val="22"/>
        </w:rPr>
        <w:t>CORRESPONDING AUTHOR:</w:t>
      </w:r>
      <w:r w:rsidRPr="00A10A2E">
        <w:rPr>
          <w:rFonts w:ascii="Arial" w:hAnsi="Arial" w:cs="Arial"/>
          <w:sz w:val="22"/>
          <w:szCs w:val="22"/>
        </w:rPr>
        <w:t xml:space="preserve"> </w:t>
      </w:r>
    </w:p>
    <w:p w:rsidR="009563D2" w:rsidRPr="009C6A46" w:rsidRDefault="009563D2" w:rsidP="00896175">
      <w:pPr>
        <w:pStyle w:val="NormalWeb"/>
        <w:spacing w:before="0" w:beforeAutospacing="0" w:after="0" w:afterAutospacing="0"/>
        <w:jc w:val="both"/>
        <w:rPr>
          <w:rFonts w:ascii="Arial" w:hAnsi="Arial" w:cs="Arial"/>
          <w:sz w:val="22"/>
          <w:szCs w:val="22"/>
        </w:rPr>
      </w:pPr>
    </w:p>
    <w:p w:rsidR="009563D2"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Robin Cooper</w:t>
      </w:r>
    </w:p>
    <w:p w:rsidR="009563D2"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Department of Biology, University of Kentucky, Lexington, KY 40506, USA</w:t>
      </w:r>
    </w:p>
    <w:p w:rsidR="009563D2"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tel: 859-257-5950; email: RLCOOP1@UKY.EDU</w:t>
      </w:r>
    </w:p>
    <w:p w:rsidR="00E938A5" w:rsidRPr="009C6A46" w:rsidRDefault="00E938A5" w:rsidP="00896175">
      <w:pPr>
        <w:pStyle w:val="NormalWeb"/>
        <w:spacing w:before="0" w:beforeAutospacing="0" w:after="0" w:afterAutospacing="0"/>
        <w:jc w:val="both"/>
        <w:rPr>
          <w:rFonts w:ascii="Arial" w:hAnsi="Arial" w:cs="Arial"/>
          <w:b/>
          <w:bCs/>
          <w:sz w:val="22"/>
          <w:szCs w:val="22"/>
        </w:rPr>
      </w:pPr>
    </w:p>
    <w:p w:rsidR="00E938A5"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b/>
          <w:bCs/>
          <w:sz w:val="22"/>
          <w:szCs w:val="22"/>
        </w:rPr>
        <w:t>KEYWORDS:</w:t>
      </w:r>
      <w:r w:rsidRPr="00A10A2E">
        <w:rPr>
          <w:rFonts w:ascii="Arial" w:hAnsi="Arial" w:cs="Arial"/>
          <w:sz w:val="22"/>
          <w:szCs w:val="22"/>
        </w:rPr>
        <w:t xml:space="preserve"> Crustacean, joint, muscle, sensory, teaching, educational, physiology, neuroscience</w:t>
      </w:r>
    </w:p>
    <w:p w:rsidR="00896175" w:rsidRPr="009C6A46" w:rsidRDefault="00896175" w:rsidP="00896175">
      <w:pPr>
        <w:pStyle w:val="NormalWeb"/>
        <w:spacing w:before="0" w:beforeAutospacing="0" w:after="0" w:afterAutospacing="0"/>
        <w:jc w:val="both"/>
        <w:rPr>
          <w:rFonts w:ascii="Arial" w:hAnsi="Arial" w:cs="Arial"/>
          <w:sz w:val="22"/>
          <w:szCs w:val="22"/>
        </w:rPr>
      </w:pPr>
    </w:p>
    <w:p w:rsidR="00E938A5"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b/>
          <w:bCs/>
          <w:sz w:val="22"/>
          <w:szCs w:val="22"/>
        </w:rPr>
        <w:t>SHORT ABSTRACT:</w:t>
      </w:r>
      <w:r w:rsidRPr="00A10A2E">
        <w:rPr>
          <w:rFonts w:ascii="Arial" w:hAnsi="Arial" w:cs="Arial"/>
          <w:sz w:val="22"/>
          <w:szCs w:val="22"/>
        </w:rPr>
        <w:t xml:space="preserve"> </w:t>
      </w:r>
    </w:p>
    <w:p w:rsidR="00E938A5" w:rsidRPr="009C6A46" w:rsidRDefault="00E938A5" w:rsidP="00896175">
      <w:pPr>
        <w:widowControl w:val="0"/>
        <w:autoSpaceDE w:val="0"/>
        <w:autoSpaceDN w:val="0"/>
        <w:adjustRightInd w:val="0"/>
        <w:jc w:val="both"/>
        <w:rPr>
          <w:rFonts w:ascii="Arial" w:hAnsi="Arial" w:cs="Arial"/>
          <w:sz w:val="22"/>
          <w:szCs w:val="22"/>
        </w:rPr>
      </w:pPr>
    </w:p>
    <w:p w:rsidR="00E938A5"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Physiological and anatomical techniques are demonstrated to address function and structure for joint proprioceptors and muscle tension receptors in crustacean walking limbs.</w:t>
      </w:r>
    </w:p>
    <w:p w:rsidR="00E938A5" w:rsidRPr="009C6A46" w:rsidRDefault="00E938A5" w:rsidP="00896175">
      <w:pPr>
        <w:widowControl w:val="0"/>
        <w:autoSpaceDE w:val="0"/>
        <w:autoSpaceDN w:val="0"/>
        <w:adjustRightInd w:val="0"/>
        <w:jc w:val="both"/>
        <w:rPr>
          <w:rFonts w:ascii="Arial" w:hAnsi="Arial" w:cs="Arial"/>
          <w:sz w:val="22"/>
          <w:szCs w:val="22"/>
        </w:rPr>
      </w:pPr>
    </w:p>
    <w:p w:rsidR="00E938A5" w:rsidRPr="009C6A46" w:rsidRDefault="00E938A5" w:rsidP="00896175">
      <w:pPr>
        <w:widowControl w:val="0"/>
        <w:autoSpaceDE w:val="0"/>
        <w:autoSpaceDN w:val="0"/>
        <w:adjustRightInd w:val="0"/>
        <w:jc w:val="both"/>
        <w:rPr>
          <w:rFonts w:ascii="Arial" w:hAnsi="Arial" w:cs="Arial"/>
          <w:sz w:val="22"/>
          <w:szCs w:val="22"/>
        </w:rPr>
      </w:pPr>
    </w:p>
    <w:p w:rsidR="00E938A5"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b/>
          <w:bCs/>
          <w:sz w:val="22"/>
          <w:szCs w:val="22"/>
        </w:rPr>
        <w:t>LONG ABSTRACT:</w:t>
      </w:r>
    </w:p>
    <w:p w:rsidR="00E938A5" w:rsidRPr="009C6A46" w:rsidRDefault="00E938A5" w:rsidP="00896175">
      <w:pPr>
        <w:pStyle w:val="Body"/>
        <w:rPr>
          <w:rFonts w:ascii="Arial" w:hAnsi="Arial" w:cs="Arial"/>
          <w:sz w:val="22"/>
          <w:szCs w:val="22"/>
        </w:rPr>
      </w:pPr>
    </w:p>
    <w:p w:rsidR="00C37B24" w:rsidRPr="00C37B24" w:rsidRDefault="00C37B24" w:rsidP="00C37B24">
      <w:pPr>
        <w:rPr>
          <w:rFonts w:ascii="Helvetica" w:eastAsiaTheme="minorEastAsia" w:hAnsi="Helvetica" w:cstheme="minorBidi"/>
          <w:lang w:eastAsia="ja-JP"/>
        </w:rPr>
      </w:pPr>
      <w:r w:rsidRPr="00C37B24">
        <w:rPr>
          <w:rFonts w:ascii="Arial" w:eastAsiaTheme="minorEastAsia" w:hAnsi="Arial" w:cstheme="minorBidi"/>
          <w:lang w:eastAsia="ja-JP"/>
        </w:rPr>
        <w:t xml:space="preserve">The primary purpose of these procedures is to demonstrate for teaching and research purposes how to record the activity of living primary sensory neurons responsible for proprioception as they are detecting joint position and movement, and muscle tension. Electrical activity from crustacean proprioceptors and tension receptors is recorded by basic neurophysiological instrumentation, and a transducer is used to simultaneously measure force </w:t>
      </w:r>
      <w:r w:rsidR="00C73311">
        <w:rPr>
          <w:rFonts w:ascii="Arial" w:eastAsiaTheme="minorEastAsia" w:hAnsi="Arial" w:cstheme="minorBidi"/>
          <w:lang w:eastAsia="ja-JP"/>
        </w:rPr>
        <w:t xml:space="preserve">that is </w:t>
      </w:r>
      <w:r w:rsidRPr="00C37B24">
        <w:rPr>
          <w:rFonts w:ascii="Arial" w:eastAsiaTheme="minorEastAsia" w:hAnsi="Arial" w:cstheme="minorBidi"/>
          <w:lang w:eastAsia="ja-JP"/>
        </w:rPr>
        <w:t>generated by stimulating a motor nerve. In addition, we demonstrate how to stain the neurons for a quick assessment of their anatomical arrangement or for permanent fixation. Staining reveals anatomical organization that is representative of chordotonal organs in most crustaceans. Comparing the tension nerve responses to the proprioceptive responses is an effective teaching tool in determining how these sensory neurons are defined functionally and how the anatomy is correlated to the function. Three staining techniques are presented allowing researchers and instructors to choose a method that is ideal for their laboratory. </w:t>
      </w:r>
    </w:p>
    <w:p w:rsidR="00E938A5" w:rsidRPr="009C6A46" w:rsidRDefault="00E938A5" w:rsidP="00896175">
      <w:pPr>
        <w:widowControl w:val="0"/>
        <w:autoSpaceDE w:val="0"/>
        <w:autoSpaceDN w:val="0"/>
        <w:adjustRightInd w:val="0"/>
        <w:jc w:val="both"/>
        <w:rPr>
          <w:rFonts w:ascii="Arial" w:hAnsi="Arial" w:cs="Arial"/>
          <w:b/>
          <w:sz w:val="22"/>
          <w:szCs w:val="22"/>
        </w:rPr>
      </w:pPr>
    </w:p>
    <w:p w:rsidR="003D2F0A" w:rsidRPr="009C6A46" w:rsidRDefault="00A10A2E" w:rsidP="00896175">
      <w:pPr>
        <w:widowControl w:val="0"/>
        <w:autoSpaceDE w:val="0"/>
        <w:autoSpaceDN w:val="0"/>
        <w:adjustRightInd w:val="0"/>
        <w:jc w:val="both"/>
        <w:rPr>
          <w:rFonts w:ascii="Arial" w:hAnsi="Arial" w:cs="Arial"/>
          <w:b/>
          <w:bCs/>
          <w:sz w:val="22"/>
          <w:szCs w:val="22"/>
        </w:rPr>
      </w:pPr>
      <w:r w:rsidRPr="00A10A2E">
        <w:rPr>
          <w:rFonts w:ascii="Arial" w:hAnsi="Arial" w:cs="Arial"/>
          <w:b/>
          <w:sz w:val="22"/>
          <w:szCs w:val="22"/>
        </w:rPr>
        <w:t>INTRODUCTION</w:t>
      </w:r>
      <w:r w:rsidRPr="00A10A2E">
        <w:rPr>
          <w:rFonts w:ascii="Arial" w:hAnsi="Arial" w:cs="Arial"/>
          <w:b/>
          <w:bCs/>
          <w:sz w:val="22"/>
          <w:szCs w:val="22"/>
        </w:rPr>
        <w:t>:</w:t>
      </w:r>
      <w:r w:rsidRPr="00A10A2E">
        <w:rPr>
          <w:rFonts w:ascii="Arial" w:hAnsi="Arial" w:cs="Arial"/>
          <w:sz w:val="22"/>
          <w:szCs w:val="22"/>
        </w:rPr>
        <w:t xml:space="preserve"> </w:t>
      </w:r>
    </w:p>
    <w:p w:rsidR="00992E20" w:rsidRPr="009C6A46" w:rsidRDefault="00992E20" w:rsidP="00896175">
      <w:pPr>
        <w:widowControl w:val="0"/>
        <w:autoSpaceDE w:val="0"/>
        <w:autoSpaceDN w:val="0"/>
        <w:adjustRightInd w:val="0"/>
        <w:jc w:val="both"/>
        <w:rPr>
          <w:rFonts w:ascii="Arial" w:hAnsi="Arial" w:cs="Arial"/>
          <w:b/>
          <w:bCs/>
          <w:sz w:val="22"/>
          <w:szCs w:val="22"/>
        </w:rPr>
      </w:pPr>
    </w:p>
    <w:p w:rsidR="00C37B24" w:rsidRPr="00C37B24" w:rsidRDefault="00C37B24" w:rsidP="00C37B24">
      <w:pPr>
        <w:autoSpaceDE w:val="0"/>
        <w:autoSpaceDN w:val="0"/>
        <w:adjustRightInd w:val="0"/>
        <w:rPr>
          <w:rFonts w:ascii="Arial" w:hAnsi="Arial" w:cstheme="minorHAnsi"/>
          <w:bCs/>
        </w:rPr>
      </w:pPr>
      <w:r w:rsidRPr="00C37B24">
        <w:rPr>
          <w:rFonts w:ascii="Arial" w:eastAsiaTheme="minorEastAsia" w:hAnsi="Arial" w:cstheme="minorBidi"/>
          <w:lang w:eastAsia="ja-JP"/>
        </w:rPr>
        <w:t>Proprioception is the sensation of limb position and movement that enables coordinated motor behavior. Proprioceptors consist of position (static) and movement (kinesthetic) receptors. In insects and crustaceans, chordotonal organs are the structures that provide that information to the CNS.</w:t>
      </w:r>
      <w:r w:rsidRPr="00C37B24">
        <w:rPr>
          <w:rFonts w:ascii="Arial" w:eastAsiaTheme="minorEastAsia" w:hAnsi="Arial" w:cstheme="minorBidi"/>
          <w:vertAlign w:val="superscript"/>
          <w:lang w:eastAsia="ja-JP"/>
        </w:rPr>
        <w:t>1</w:t>
      </w:r>
      <w:r w:rsidRPr="00C37B24">
        <w:rPr>
          <w:rFonts w:ascii="Arial" w:eastAsiaTheme="minorEastAsia" w:hAnsi="Arial" w:cstheme="minorBidi"/>
          <w:lang w:eastAsia="ja-JP"/>
        </w:rPr>
        <w:t xml:space="preserve"> Not all chordotonal organs span a joint but they can still monitor joint </w:t>
      </w:r>
      <w:r w:rsidRPr="00C37B24">
        <w:rPr>
          <w:rFonts w:ascii="Arial" w:eastAsiaTheme="minorEastAsia" w:hAnsi="Arial" w:cstheme="minorBidi"/>
          <w:bCs/>
          <w:lang w:eastAsia="ja-JP"/>
        </w:rPr>
        <w:t>movements</w:t>
      </w:r>
      <w:r w:rsidRPr="00C37B24">
        <w:rPr>
          <w:rFonts w:ascii="Arial" w:eastAsiaTheme="minorEastAsia" w:hAnsi="Arial" w:cstheme="minorBidi"/>
          <w:lang w:eastAsia="ja-JP"/>
        </w:rPr>
        <w:t xml:space="preserve"> due to their attachment on the apodemes (tendon like structures) which span the joint and move in association with the skeletal muscle and joint articulation</w:t>
      </w:r>
      <w:r w:rsidRPr="00C37B24">
        <w:rPr>
          <w:rFonts w:ascii="Arial" w:eastAsiaTheme="minorEastAsia" w:hAnsi="Arial" w:cstheme="minorBidi"/>
          <w:bCs/>
          <w:lang w:eastAsia="ja-JP"/>
        </w:rPr>
        <w:t xml:space="preserve">. </w:t>
      </w:r>
      <w:r w:rsidRPr="00C37B24">
        <w:rPr>
          <w:rFonts w:ascii="Arial" w:hAnsi="Arial" w:cstheme="minorHAnsi"/>
          <w:bCs/>
        </w:rPr>
        <w:t>Crab legs have six joints, each having one or two chordotonal organs.</w:t>
      </w:r>
      <w:r w:rsidRPr="00C37B24">
        <w:rPr>
          <w:rFonts w:ascii="Arial" w:hAnsi="Arial" w:cstheme="minorHAnsi"/>
          <w:bCs/>
          <w:vertAlign w:val="superscript"/>
        </w:rPr>
        <w:t>2</w:t>
      </w:r>
      <w:r w:rsidRPr="00C37B24">
        <w:rPr>
          <w:rFonts w:ascii="Arial" w:hAnsi="Arial" w:cstheme="minorHAnsi"/>
          <w:bCs/>
        </w:rPr>
        <w:t xml:space="preserve"> Typically a chordotonal organ has 60-100 or more sensory neurons embedded within an </w:t>
      </w:r>
      <w:r w:rsidRPr="00C37B24">
        <w:rPr>
          <w:rFonts w:ascii="Arial" w:hAnsi="Arial" w:cstheme="minorHAnsi"/>
          <w:bCs/>
        </w:rPr>
        <w:lastRenderedPageBreak/>
        <w:t xml:space="preserve">elastic strand, neurons that </w:t>
      </w:r>
      <w:r w:rsidRPr="00C37B24">
        <w:rPr>
          <w:rFonts w:ascii="Arial" w:eastAsiaTheme="minorEastAsia" w:hAnsi="Arial" w:cstheme="minorBidi"/>
          <w:bCs/>
          <w:lang w:eastAsia="ja-JP"/>
        </w:rPr>
        <w:t>signal static joint position, direction and speed of movement.</w:t>
      </w:r>
      <w:r w:rsidRPr="00C37B24">
        <w:rPr>
          <w:rFonts w:ascii="Arial" w:eastAsiaTheme="minorEastAsia" w:hAnsi="Arial" w:cstheme="minorBidi"/>
          <w:bCs/>
          <w:vertAlign w:val="superscript"/>
          <w:lang w:eastAsia="ja-JP"/>
        </w:rPr>
        <w:t>3-6</w:t>
      </w:r>
      <w:r w:rsidRPr="00C37B24">
        <w:rPr>
          <w:rFonts w:ascii="Arial" w:hAnsi="Arial" w:cstheme="minorHAnsi"/>
          <w:bCs/>
        </w:rPr>
        <w:t xml:space="preserve"> The input from chordotonal organs at each joint and leg is then centrally processed allowing coordinated movements by the animal.</w:t>
      </w:r>
    </w:p>
    <w:p w:rsidR="00C37B24" w:rsidRPr="00C37B24" w:rsidRDefault="00C37B24" w:rsidP="00C37B24">
      <w:pPr>
        <w:rPr>
          <w:rFonts w:ascii="Arial" w:eastAsiaTheme="minorEastAsia" w:hAnsi="Arial" w:cstheme="minorBidi"/>
          <w:lang w:eastAsia="ja-JP"/>
        </w:rPr>
      </w:pPr>
    </w:p>
    <w:p w:rsidR="00C37B24" w:rsidRPr="00C37B24" w:rsidRDefault="00C37B24" w:rsidP="00C37B24">
      <w:pPr>
        <w:rPr>
          <w:rFonts w:ascii="Arial" w:eastAsiaTheme="minorEastAsia" w:hAnsi="Arial" w:cstheme="minorBidi"/>
          <w:lang w:eastAsia="ja-JP"/>
        </w:rPr>
      </w:pPr>
      <w:r w:rsidRPr="00C37B24">
        <w:rPr>
          <w:rFonts w:ascii="Arial" w:eastAsiaTheme="minorEastAsia" w:hAnsi="Arial" w:cstheme="minorBidi"/>
          <w:lang w:eastAsia="ja-JP"/>
        </w:rPr>
        <w:t xml:space="preserve">The forces that </w:t>
      </w:r>
      <w:r w:rsidRPr="00C37B24">
        <w:rPr>
          <w:rFonts w:ascii="Arial" w:eastAsiaTheme="minorEastAsia" w:hAnsi="Arial" w:cstheme="minorBidi"/>
          <w:bCs/>
          <w:lang w:eastAsia="ja-JP"/>
        </w:rPr>
        <w:t>leg</w:t>
      </w:r>
      <w:r w:rsidRPr="00C37B24">
        <w:rPr>
          <w:rFonts w:ascii="Arial" w:eastAsiaTheme="minorEastAsia" w:hAnsi="Arial" w:cstheme="minorBidi"/>
          <w:lang w:eastAsia="ja-JP"/>
        </w:rPr>
        <w:t xml:space="preserve"> muscles produce during isometric and isotonic contractions are detected by </w:t>
      </w:r>
      <w:r w:rsidRPr="00C37B24">
        <w:rPr>
          <w:rFonts w:ascii="Arial" w:eastAsiaTheme="minorEastAsia" w:hAnsi="Arial" w:cstheme="minorBidi"/>
          <w:bCs/>
          <w:lang w:eastAsia="ja-JP"/>
        </w:rPr>
        <w:t>tension receptors associated with muscle fibers and their attachments to apodemes.</w:t>
      </w:r>
      <w:r w:rsidRPr="00C37B24">
        <w:rPr>
          <w:rFonts w:ascii="Arial" w:eastAsiaTheme="minorEastAsia" w:hAnsi="Arial" w:cstheme="minorBidi"/>
          <w:bCs/>
          <w:vertAlign w:val="superscript"/>
          <w:lang w:eastAsia="ja-JP"/>
        </w:rPr>
        <w:t>7-9</w:t>
      </w:r>
      <w:r w:rsidR="00413597">
        <w:rPr>
          <w:rFonts w:ascii="Arial" w:eastAsiaTheme="minorEastAsia" w:hAnsi="Arial" w:cstheme="minorBidi"/>
          <w:bCs/>
          <w:lang w:eastAsia="ja-JP"/>
        </w:rPr>
        <w:t xml:space="preserve"> </w:t>
      </w:r>
      <w:r w:rsidRPr="00C37B24">
        <w:rPr>
          <w:rFonts w:ascii="Arial" w:eastAsiaTheme="minorEastAsia" w:hAnsi="Arial" w:cstheme="minorBidi"/>
          <w:lang w:eastAsia="ja-JP"/>
        </w:rPr>
        <w:t>In the crustacean wa</w:t>
      </w:r>
      <w:r w:rsidR="00413597">
        <w:rPr>
          <w:rFonts w:ascii="Arial" w:eastAsiaTheme="minorEastAsia" w:hAnsi="Arial" w:cstheme="minorBidi"/>
          <w:lang w:eastAsia="ja-JP"/>
        </w:rPr>
        <w:t>lking leg protocols that follow</w:t>
      </w:r>
      <w:r w:rsidRPr="00C37B24">
        <w:rPr>
          <w:rFonts w:ascii="Arial" w:eastAsiaTheme="minorEastAsia" w:hAnsi="Arial" w:cstheme="minorBidi"/>
          <w:lang w:eastAsia="ja-JP"/>
        </w:rPr>
        <w:t xml:space="preserve"> we present methodology for recording</w:t>
      </w:r>
      <w:r w:rsidR="00413597">
        <w:rPr>
          <w:rFonts w:ascii="Arial" w:eastAsiaTheme="minorEastAsia" w:hAnsi="Arial" w:cstheme="minorBidi"/>
          <w:lang w:eastAsia="ja-JP"/>
        </w:rPr>
        <w:t>s</w:t>
      </w:r>
      <w:r w:rsidRPr="00C37B24">
        <w:rPr>
          <w:rFonts w:ascii="Arial" w:eastAsiaTheme="minorEastAsia" w:hAnsi="Arial" w:cstheme="minorBidi"/>
          <w:lang w:eastAsia="ja-JP"/>
        </w:rPr>
        <w:t xml:space="preserve"> from primary sensory neur</w:t>
      </w:r>
      <w:r w:rsidR="00413597">
        <w:rPr>
          <w:rFonts w:ascii="Arial" w:eastAsiaTheme="minorEastAsia" w:hAnsi="Arial" w:cstheme="minorBidi"/>
          <w:lang w:eastAsia="ja-JP"/>
        </w:rPr>
        <w:t>ons that monitor proprioception</w:t>
      </w:r>
      <w:r w:rsidRPr="00C37B24">
        <w:rPr>
          <w:rFonts w:ascii="Arial" w:eastAsiaTheme="minorEastAsia" w:hAnsi="Arial" w:cstheme="minorBidi"/>
          <w:lang w:eastAsia="ja-JP"/>
        </w:rPr>
        <w:t xml:space="preserve"> and </w:t>
      </w:r>
      <w:r w:rsidR="00073CCB">
        <w:rPr>
          <w:rFonts w:ascii="Arial" w:eastAsiaTheme="minorEastAsia" w:hAnsi="Arial" w:cstheme="minorBidi"/>
          <w:lang w:eastAsia="ja-JP"/>
        </w:rPr>
        <w:t xml:space="preserve">the </w:t>
      </w:r>
      <w:r w:rsidRPr="00C37B24">
        <w:rPr>
          <w:rFonts w:ascii="Arial" w:eastAsiaTheme="minorEastAsia" w:hAnsi="Arial" w:cstheme="minorBidi"/>
          <w:lang w:eastAsia="ja-JP"/>
        </w:rPr>
        <w:t xml:space="preserve">neurons that respond to </w:t>
      </w:r>
      <w:r w:rsidRPr="00C37B24">
        <w:rPr>
          <w:rFonts w:ascii="Arial" w:eastAsiaTheme="minorEastAsia" w:hAnsi="Arial" w:cstheme="minorBidi"/>
          <w:bCs/>
          <w:lang w:eastAsia="ja-JP"/>
        </w:rPr>
        <w:t>forces</w:t>
      </w:r>
      <w:r w:rsidRPr="00C37B24">
        <w:rPr>
          <w:rFonts w:ascii="Arial" w:eastAsiaTheme="minorEastAsia" w:hAnsi="Arial" w:cstheme="minorBidi"/>
          <w:lang w:eastAsia="ja-JP"/>
        </w:rPr>
        <w:t xml:space="preserve"> generated by muscle fibers. A technique for activating leg movements and quantifying force generation is also presented, as well as anatomical techniques that can be used to characterize the arrangement of these peripheral nervous system structures.</w:t>
      </w:r>
    </w:p>
    <w:p w:rsidR="00C37B24" w:rsidRPr="00C37B24" w:rsidRDefault="00C37B24" w:rsidP="00C37B24">
      <w:pPr>
        <w:rPr>
          <w:rFonts w:ascii="Arial" w:eastAsiaTheme="minorEastAsia" w:hAnsi="Arial" w:cstheme="minorBidi"/>
          <w:lang w:eastAsia="ja-JP"/>
        </w:rPr>
      </w:pPr>
    </w:p>
    <w:p w:rsidR="00C37B24" w:rsidRPr="00C37B24" w:rsidRDefault="00C37B24" w:rsidP="00C37B24">
      <w:pPr>
        <w:rPr>
          <w:rFonts w:ascii="Arial" w:eastAsiaTheme="minorEastAsia" w:hAnsi="Arial" w:cstheme="minorBidi"/>
          <w:bCs/>
          <w:lang w:eastAsia="ja-JP"/>
        </w:rPr>
      </w:pPr>
      <w:r w:rsidRPr="00C37B24">
        <w:rPr>
          <w:rFonts w:ascii="Arial" w:eastAsiaTheme="minorEastAsia" w:hAnsi="Arial" w:cstheme="minorBidi"/>
          <w:lang w:eastAsia="ja-JP"/>
        </w:rPr>
        <w:t xml:space="preserve">The procedures demonstrated below enable structural and functional analysis of the neurons that innervate both types of receptors relative to their location on a chordotonal elastic strand and apodeme. To illustrate, we use the propodite-dactylopodite (PD) chordotonal organ, the organ that spans the </w:t>
      </w:r>
      <w:r w:rsidRPr="00C37B24">
        <w:rPr>
          <w:rFonts w:ascii="Arial" w:eastAsiaTheme="minorEastAsia" w:hAnsi="Arial" w:cstheme="minorBidi"/>
          <w:bCs/>
          <w:lang w:eastAsia="ja-JP"/>
        </w:rPr>
        <w:t xml:space="preserve">distal most </w:t>
      </w:r>
      <w:r w:rsidRPr="00C37B24">
        <w:rPr>
          <w:rFonts w:ascii="Arial" w:eastAsiaTheme="minorEastAsia" w:hAnsi="Arial" w:cstheme="minorBidi"/>
          <w:lang w:eastAsia="ja-JP"/>
        </w:rPr>
        <w:t>segment of the crab leg.</w:t>
      </w:r>
      <w:r w:rsidRPr="00C37B24">
        <w:rPr>
          <w:rFonts w:ascii="Arial" w:eastAsiaTheme="minorEastAsia" w:hAnsi="Arial" w:cstheme="minorBidi"/>
          <w:vertAlign w:val="superscript"/>
          <w:lang w:eastAsia="ja-JP"/>
        </w:rPr>
        <w:t>3</w:t>
      </w:r>
      <w:r w:rsidRPr="00C37B24">
        <w:rPr>
          <w:rFonts w:ascii="Arial" w:eastAsiaTheme="minorEastAsia" w:hAnsi="Arial" w:cstheme="minorBidi"/>
          <w:lang w:eastAsia="ja-JP"/>
        </w:rPr>
        <w:t xml:space="preserve"> Though detailed electrophysiological studies began in the 1930's and are still b</w:t>
      </w:r>
      <w:r w:rsidR="00E96294">
        <w:rPr>
          <w:rFonts w:ascii="Arial" w:eastAsiaTheme="minorEastAsia" w:hAnsi="Arial" w:cstheme="minorBidi"/>
          <w:lang w:eastAsia="ja-JP"/>
        </w:rPr>
        <w:t>eing carried out today,</w:t>
      </w:r>
      <w:r w:rsidR="00413597">
        <w:rPr>
          <w:rFonts w:ascii="Arial" w:eastAsiaTheme="minorEastAsia" w:hAnsi="Arial" w:cstheme="minorBidi"/>
          <w:lang w:eastAsia="ja-JP"/>
        </w:rPr>
        <w:t xml:space="preserve"> </w:t>
      </w:r>
      <w:r w:rsidRPr="00C37B24">
        <w:rPr>
          <w:rFonts w:ascii="Arial" w:eastAsiaTheme="minorEastAsia" w:hAnsi="Arial" w:cstheme="minorBidi"/>
          <w:lang w:eastAsia="ja-JP"/>
        </w:rPr>
        <w:t xml:space="preserve">some aspects </w:t>
      </w:r>
      <w:r w:rsidR="00E96294">
        <w:rPr>
          <w:rFonts w:ascii="Arial" w:eastAsiaTheme="minorEastAsia" w:hAnsi="Arial" w:cstheme="minorBidi"/>
          <w:lang w:eastAsia="ja-JP"/>
        </w:rPr>
        <w:t>have become</w:t>
      </w:r>
      <w:r w:rsidRPr="00C37B24">
        <w:rPr>
          <w:rFonts w:ascii="Arial" w:eastAsiaTheme="minorEastAsia" w:hAnsi="Arial" w:cstheme="minorBidi"/>
          <w:lang w:eastAsia="ja-JP"/>
        </w:rPr>
        <w:t xml:space="preserve"> known about the segmental connections of proprioceptors in the various joints and their roles in</w:t>
      </w:r>
      <w:r w:rsidR="00E96294">
        <w:rPr>
          <w:rFonts w:ascii="Arial" w:eastAsiaTheme="minorEastAsia" w:hAnsi="Arial" w:cstheme="minorBidi"/>
          <w:lang w:eastAsia="ja-JP"/>
        </w:rPr>
        <w:t xml:space="preserve"> coordinated control of muscles.</w:t>
      </w:r>
      <w:r w:rsidRPr="00C37B24">
        <w:rPr>
          <w:rFonts w:ascii="Arial" w:eastAsiaTheme="minorEastAsia" w:hAnsi="Arial" w:cstheme="minorBidi"/>
          <w:vertAlign w:val="superscript"/>
          <w:lang w:eastAsia="ja-JP"/>
        </w:rPr>
        <w:t>10-16</w:t>
      </w:r>
      <w:r w:rsidRPr="00C37B24">
        <w:rPr>
          <w:rFonts w:ascii="Arial" w:eastAsiaTheme="minorEastAsia" w:hAnsi="Arial" w:cstheme="minorBidi"/>
          <w:lang w:eastAsia="ja-JP"/>
        </w:rPr>
        <w:t xml:space="preserve"> </w:t>
      </w:r>
      <w:r w:rsidR="00EF2191">
        <w:rPr>
          <w:rFonts w:ascii="Arial" w:eastAsiaTheme="minorEastAsia" w:hAnsi="Arial" w:cstheme="minorBidi"/>
          <w:lang w:eastAsia="ja-JP"/>
        </w:rPr>
        <w:t>E</w:t>
      </w:r>
      <w:r w:rsidRPr="00C37B24">
        <w:rPr>
          <w:rFonts w:ascii="Arial" w:eastAsiaTheme="minorEastAsia" w:hAnsi="Arial" w:cstheme="minorBidi"/>
          <w:lang w:eastAsia="ja-JP"/>
        </w:rPr>
        <w:t xml:space="preserve">stablishing </w:t>
      </w:r>
      <w:r w:rsidR="00EF2191">
        <w:rPr>
          <w:rFonts w:ascii="Arial" w:eastAsiaTheme="minorEastAsia" w:hAnsi="Arial" w:cstheme="minorBidi"/>
          <w:lang w:eastAsia="ja-JP"/>
        </w:rPr>
        <w:t xml:space="preserve">the </w:t>
      </w:r>
      <w:r w:rsidRPr="00C37B24">
        <w:rPr>
          <w:rFonts w:ascii="Arial" w:eastAsiaTheme="minorEastAsia" w:hAnsi="Arial" w:cstheme="minorBidi"/>
          <w:lang w:eastAsia="ja-JP"/>
        </w:rPr>
        <w:t xml:space="preserve">structure-function relationship between the proprioceptive organs, muscles and the nervous system will </w:t>
      </w:r>
      <w:r w:rsidR="00EF2191">
        <w:rPr>
          <w:rFonts w:ascii="Arial" w:eastAsiaTheme="minorEastAsia" w:hAnsi="Arial" w:cstheme="minorBidi"/>
          <w:lang w:eastAsia="ja-JP"/>
        </w:rPr>
        <w:t xml:space="preserve">further </w:t>
      </w:r>
      <w:r w:rsidRPr="00C37B24">
        <w:rPr>
          <w:rFonts w:ascii="Arial" w:eastAsiaTheme="minorEastAsia" w:hAnsi="Arial" w:cstheme="minorBidi"/>
          <w:lang w:eastAsia="ja-JP"/>
        </w:rPr>
        <w:t xml:space="preserve">help define these roles. </w:t>
      </w:r>
      <w:r w:rsidR="00EF2191">
        <w:rPr>
          <w:rFonts w:ascii="Arial" w:eastAsiaTheme="minorEastAsia" w:hAnsi="Arial" w:cstheme="minorBidi"/>
          <w:lang w:eastAsia="ja-JP"/>
        </w:rPr>
        <w:t xml:space="preserve">For instance, </w:t>
      </w:r>
      <w:r w:rsidR="00EF2191">
        <w:rPr>
          <w:rFonts w:ascii="Arial" w:eastAsiaTheme="minorEastAsia" w:hAnsi="Arial" w:cstheme="minorBidi"/>
          <w:bCs/>
          <w:lang w:eastAsia="ja-JP"/>
        </w:rPr>
        <w:t>l</w:t>
      </w:r>
      <w:r w:rsidRPr="00C37B24">
        <w:rPr>
          <w:rFonts w:ascii="Arial" w:eastAsiaTheme="minorEastAsia" w:hAnsi="Arial" w:cstheme="minorBidi"/>
          <w:bCs/>
          <w:lang w:eastAsia="ja-JP"/>
        </w:rPr>
        <w:t xml:space="preserve">abeling the somata and distal endings of tension neurons inserted into the apodeme </w:t>
      </w:r>
      <w:r w:rsidR="00EF2191">
        <w:rPr>
          <w:rFonts w:ascii="Arial" w:eastAsiaTheme="minorEastAsia" w:hAnsi="Arial" w:cstheme="minorBidi"/>
          <w:bCs/>
          <w:lang w:eastAsia="ja-JP"/>
        </w:rPr>
        <w:t>will reveal</w:t>
      </w:r>
      <w:r w:rsidRPr="00C37B24">
        <w:rPr>
          <w:rFonts w:ascii="Arial" w:eastAsiaTheme="minorEastAsia" w:hAnsi="Arial" w:cstheme="minorBidi"/>
          <w:bCs/>
          <w:lang w:eastAsia="ja-JP"/>
        </w:rPr>
        <w:t xml:space="preserve"> their location relative to muscle fibers.</w:t>
      </w:r>
      <w:r w:rsidRPr="00C37B24">
        <w:rPr>
          <w:rFonts w:ascii="Arial" w:eastAsiaTheme="minorEastAsia" w:hAnsi="Arial" w:cstheme="minorBidi"/>
          <w:bCs/>
          <w:vertAlign w:val="superscript"/>
          <w:lang w:eastAsia="ja-JP"/>
        </w:rPr>
        <w:t>8,17-21</w:t>
      </w:r>
    </w:p>
    <w:p w:rsidR="00C37B24" w:rsidRPr="00C37B24" w:rsidRDefault="00C37B24" w:rsidP="00C37B24">
      <w:pPr>
        <w:rPr>
          <w:rFonts w:ascii="Arial" w:eastAsiaTheme="minorEastAsia" w:hAnsi="Arial" w:cstheme="minorBidi"/>
          <w:lang w:eastAsia="ja-JP"/>
        </w:rPr>
      </w:pPr>
    </w:p>
    <w:p w:rsidR="00C37B24" w:rsidRPr="00C37B24" w:rsidRDefault="00C37B24" w:rsidP="00C37B24">
      <w:pPr>
        <w:rPr>
          <w:rFonts w:ascii="Arial" w:eastAsiaTheme="minorEastAsia" w:hAnsi="Arial" w:cstheme="minorBidi"/>
          <w:bCs/>
          <w:lang w:eastAsia="ja-JP"/>
        </w:rPr>
      </w:pPr>
      <w:r w:rsidRPr="00C37B24">
        <w:rPr>
          <w:rFonts w:ascii="Arial" w:eastAsiaTheme="minorEastAsia" w:hAnsi="Arial" w:cstheme="minorBidi"/>
          <w:lang w:eastAsia="ja-JP"/>
        </w:rPr>
        <w:t>We present three staining techniques for crustacean legs that can be used in research or academic laboratories. Methylene blue staining provides suitable contrast for muscles and nerves and is recommended as a simple tech</w:t>
      </w:r>
      <w:r w:rsidR="00C77FED">
        <w:rPr>
          <w:rFonts w:ascii="Arial" w:eastAsiaTheme="minorEastAsia" w:hAnsi="Arial" w:cstheme="minorBidi"/>
          <w:lang w:eastAsia="ja-JP"/>
        </w:rPr>
        <w:t xml:space="preserve">nique for students to learn </w:t>
      </w:r>
      <w:r w:rsidRPr="00C37B24">
        <w:rPr>
          <w:rFonts w:ascii="Arial" w:eastAsiaTheme="minorEastAsia" w:hAnsi="Arial" w:cstheme="minorBidi"/>
          <w:lang w:eastAsia="ja-JP"/>
        </w:rPr>
        <w:t>anatomy. Labs that have fluorescence microscopy setups can accomplish more selective neuronal staining by briefly exposing the nerves to the vital dye 4-di-2-ASP. The third alternative is CoCl</w:t>
      </w:r>
      <w:r w:rsidRPr="00C77FED">
        <w:rPr>
          <w:rFonts w:ascii="Arial" w:eastAsiaTheme="minorEastAsia" w:hAnsi="Arial" w:cstheme="minorBidi"/>
          <w:vertAlign w:val="subscript"/>
          <w:lang w:eastAsia="ja-JP"/>
        </w:rPr>
        <w:t>2</w:t>
      </w:r>
      <w:r w:rsidRPr="00C37B24">
        <w:rPr>
          <w:rFonts w:ascii="Arial" w:eastAsiaTheme="minorEastAsia" w:hAnsi="Arial" w:cstheme="minorBidi"/>
          <w:lang w:eastAsia="ja-JP"/>
        </w:rPr>
        <w:t xml:space="preserve"> backfill, which </w:t>
      </w:r>
      <w:r w:rsidRPr="00C37B24">
        <w:rPr>
          <w:rFonts w:ascii="Arial" w:eastAsiaTheme="minorEastAsia" w:hAnsi="Arial" w:cstheme="minorBidi"/>
          <w:bCs/>
          <w:lang w:eastAsia="ja-JP"/>
        </w:rPr>
        <w:t>stains and fixes</w:t>
      </w:r>
      <w:r w:rsidRPr="00C37B24">
        <w:rPr>
          <w:rFonts w:ascii="Arial" w:eastAsiaTheme="minorEastAsia" w:hAnsi="Arial" w:cstheme="minorBidi"/>
          <w:lang w:eastAsia="ja-JP"/>
        </w:rPr>
        <w:t xml:space="preserve"> the neurons, and does not require fluorescence imaging. Though it is labor and time intensive, this staining process gives high contrast and specificity for the nerves that are filled. Together these techniques can be used for comparing various chordotonal organs</w:t>
      </w:r>
      <w:r w:rsidR="00C77FED">
        <w:rPr>
          <w:rFonts w:ascii="Arial" w:eastAsiaTheme="minorEastAsia" w:hAnsi="Arial" w:cstheme="minorBidi"/>
          <w:lang w:eastAsia="ja-JP"/>
        </w:rPr>
        <w:t>,</w:t>
      </w:r>
      <w:r w:rsidRPr="00C37B24">
        <w:rPr>
          <w:rFonts w:ascii="Arial" w:eastAsiaTheme="minorEastAsia" w:hAnsi="Arial" w:cstheme="minorBidi"/>
          <w:lang w:eastAsia="ja-JP"/>
        </w:rPr>
        <w:t xml:space="preserve"> not only within a limb or between limbs</w:t>
      </w:r>
      <w:r w:rsidR="00C77FED">
        <w:rPr>
          <w:rFonts w:ascii="Arial" w:eastAsiaTheme="minorEastAsia" w:hAnsi="Arial" w:cstheme="minorBidi"/>
          <w:lang w:eastAsia="ja-JP"/>
        </w:rPr>
        <w:t>,</w:t>
      </w:r>
      <w:r w:rsidRPr="00C37B24">
        <w:rPr>
          <w:rFonts w:ascii="Arial" w:eastAsiaTheme="minorEastAsia" w:hAnsi="Arial" w:cstheme="minorBidi"/>
          <w:lang w:eastAsia="ja-JP"/>
        </w:rPr>
        <w:t xml:space="preserve"> but also among other crustacean and insect species.</w:t>
      </w:r>
      <w:r w:rsidRPr="00C77FED">
        <w:rPr>
          <w:rFonts w:ascii="Arial" w:eastAsiaTheme="minorEastAsia" w:hAnsi="Arial" w:cstheme="minorBidi"/>
          <w:vertAlign w:val="superscript"/>
          <w:lang w:eastAsia="ja-JP"/>
        </w:rPr>
        <w:t>20-22</w:t>
      </w:r>
      <w:r w:rsidRPr="00C37B24">
        <w:rPr>
          <w:rFonts w:ascii="Arial" w:eastAsiaTheme="minorEastAsia" w:hAnsi="Arial" w:cstheme="minorBidi"/>
          <w:lang w:eastAsia="ja-JP"/>
        </w:rPr>
        <w:t xml:space="preserve"> Blue crabs (</w:t>
      </w:r>
      <w:r w:rsidRPr="00C37B24">
        <w:rPr>
          <w:rFonts w:ascii="Arial" w:eastAsiaTheme="minorEastAsia" w:hAnsi="Arial" w:cstheme="minorBidi"/>
          <w:i/>
          <w:lang w:eastAsia="ja-JP"/>
        </w:rPr>
        <w:t>C. sapidus</w:t>
      </w:r>
      <w:r w:rsidRPr="00C37B24">
        <w:rPr>
          <w:rFonts w:ascii="Arial" w:eastAsiaTheme="minorEastAsia" w:hAnsi="Arial" w:cstheme="minorBidi"/>
          <w:lang w:eastAsia="ja-JP"/>
        </w:rPr>
        <w:t xml:space="preserve">) </w:t>
      </w:r>
      <w:r w:rsidRPr="00C37B24">
        <w:rPr>
          <w:rFonts w:ascii="Arial" w:eastAsiaTheme="minorEastAsia" w:hAnsi="Arial" w:cstheme="minorBidi"/>
          <w:bCs/>
          <w:lang w:eastAsia="ja-JP"/>
        </w:rPr>
        <w:t>used in physiological recordings and for anatomical staining</w:t>
      </w:r>
      <w:r w:rsidRPr="00C37B24">
        <w:rPr>
          <w:rFonts w:ascii="Arial" w:eastAsiaTheme="minorEastAsia" w:hAnsi="Arial" w:cstheme="minorBidi"/>
          <w:lang w:eastAsia="ja-JP"/>
        </w:rPr>
        <w:t xml:space="preserve"> are readily available all around the Southern and Southeastern border of the United States. This species serves as a representative of the chordotonal and tension nerve arrangements found in most crabs. </w:t>
      </w:r>
      <w:r w:rsidRPr="00C37B24">
        <w:rPr>
          <w:rFonts w:ascii="Arial" w:eastAsiaTheme="minorEastAsia" w:hAnsi="Arial" w:cstheme="minorBidi"/>
          <w:bCs/>
          <w:lang w:eastAsia="ja-JP"/>
        </w:rPr>
        <w:t>Laboratories on the west coast will prefer to use the much larger Dungeness crab (</w:t>
      </w:r>
      <w:r w:rsidRPr="00C37B24">
        <w:rPr>
          <w:rFonts w:ascii="Arial" w:eastAsiaTheme="minorEastAsia" w:hAnsi="Arial" w:cstheme="minorBidi"/>
          <w:bCs/>
          <w:i/>
          <w:lang w:eastAsia="ja-JP"/>
        </w:rPr>
        <w:t>Cancer magister</w:t>
      </w:r>
      <w:r w:rsidRPr="00C37B24">
        <w:rPr>
          <w:rFonts w:ascii="Arial" w:eastAsiaTheme="minorEastAsia" w:hAnsi="Arial" w:cstheme="minorBidi"/>
          <w:bCs/>
          <w:lang w:eastAsia="ja-JP"/>
        </w:rPr>
        <w:t>) for these experiments.</w:t>
      </w:r>
    </w:p>
    <w:p w:rsidR="00BC712C" w:rsidRPr="009C6A46" w:rsidRDefault="00BC712C" w:rsidP="00896175">
      <w:pPr>
        <w:widowControl w:val="0"/>
        <w:autoSpaceDE w:val="0"/>
        <w:autoSpaceDN w:val="0"/>
        <w:adjustRightInd w:val="0"/>
        <w:jc w:val="both"/>
        <w:rPr>
          <w:rFonts w:ascii="Arial" w:hAnsi="Arial" w:cs="Arial"/>
          <w:b/>
          <w:bCs/>
          <w:sz w:val="22"/>
          <w:szCs w:val="22"/>
        </w:rPr>
      </w:pPr>
    </w:p>
    <w:p w:rsidR="004C1D66"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b/>
          <w:sz w:val="22"/>
          <w:szCs w:val="22"/>
        </w:rPr>
        <w:t>PROCEDURE:</w:t>
      </w:r>
      <w:r w:rsidRPr="00A10A2E">
        <w:rPr>
          <w:rFonts w:ascii="Arial" w:hAnsi="Arial" w:cs="Arial"/>
          <w:sz w:val="22"/>
          <w:szCs w:val="22"/>
        </w:rPr>
        <w:t xml:space="preserve"> </w:t>
      </w:r>
    </w:p>
    <w:p w:rsidR="003C42D4" w:rsidRPr="00355F5E" w:rsidRDefault="003C42D4" w:rsidP="00896175">
      <w:pPr>
        <w:widowControl w:val="0"/>
        <w:autoSpaceDE w:val="0"/>
        <w:autoSpaceDN w:val="0"/>
        <w:adjustRightInd w:val="0"/>
        <w:jc w:val="both"/>
        <w:rPr>
          <w:rFonts w:ascii="Arial" w:hAnsi="Arial" w:cs="Arial"/>
          <w:sz w:val="22"/>
          <w:szCs w:val="22"/>
        </w:rPr>
      </w:pPr>
    </w:p>
    <w:p w:rsidR="003C42D4" w:rsidRPr="00355F5E" w:rsidRDefault="00A10A2E" w:rsidP="00896175">
      <w:pPr>
        <w:widowControl w:val="0"/>
        <w:autoSpaceDE w:val="0"/>
        <w:autoSpaceDN w:val="0"/>
        <w:adjustRightInd w:val="0"/>
        <w:jc w:val="both"/>
        <w:rPr>
          <w:rFonts w:ascii="Arial" w:hAnsi="Arial" w:cs="Arial"/>
          <w:b/>
          <w:sz w:val="22"/>
          <w:szCs w:val="22"/>
        </w:rPr>
      </w:pPr>
      <w:r w:rsidRPr="00355F5E">
        <w:rPr>
          <w:rFonts w:ascii="Arial" w:hAnsi="Arial" w:cs="Arial"/>
          <w:b/>
          <w:sz w:val="22"/>
          <w:szCs w:val="22"/>
        </w:rPr>
        <w:t xml:space="preserve">1) </w:t>
      </w:r>
      <w:r w:rsidR="00BD0EF7" w:rsidRPr="00355F5E">
        <w:rPr>
          <w:rFonts w:ascii="Arial" w:hAnsi="Arial" w:cs="Arial"/>
          <w:b/>
          <w:sz w:val="22"/>
          <w:szCs w:val="22"/>
        </w:rPr>
        <w:t>Dissection and r</w:t>
      </w:r>
      <w:r w:rsidRPr="00355F5E">
        <w:rPr>
          <w:rFonts w:ascii="Arial" w:hAnsi="Arial" w:cs="Arial"/>
          <w:b/>
          <w:sz w:val="22"/>
          <w:szCs w:val="22"/>
        </w:rPr>
        <w:t>ecording electrical activity from the propodite-dactylopodite (PD) nerve</w:t>
      </w:r>
    </w:p>
    <w:p w:rsidR="00710DCD" w:rsidRPr="009C6A46" w:rsidRDefault="00710DCD" w:rsidP="00896175">
      <w:pPr>
        <w:widowControl w:val="0"/>
        <w:autoSpaceDE w:val="0"/>
        <w:autoSpaceDN w:val="0"/>
        <w:adjustRightInd w:val="0"/>
        <w:jc w:val="both"/>
        <w:rPr>
          <w:rFonts w:ascii="Arial" w:hAnsi="Arial" w:cs="Arial"/>
          <w:sz w:val="22"/>
          <w:szCs w:val="22"/>
        </w:rPr>
      </w:pPr>
    </w:p>
    <w:p w:rsidR="00DC017A" w:rsidRPr="00C77FED" w:rsidRDefault="00A10A2E" w:rsidP="00C77FED">
      <w:pPr>
        <w:widowControl w:val="0"/>
        <w:autoSpaceDE w:val="0"/>
        <w:autoSpaceDN w:val="0"/>
        <w:adjustRightInd w:val="0"/>
        <w:jc w:val="both"/>
        <w:rPr>
          <w:rFonts w:ascii="Arial" w:hAnsi="Arial" w:cs="Arial"/>
          <w:b/>
          <w:sz w:val="22"/>
          <w:szCs w:val="22"/>
        </w:rPr>
      </w:pPr>
      <w:r w:rsidRPr="00A10A2E">
        <w:rPr>
          <w:rFonts w:ascii="Arial" w:hAnsi="Arial" w:cs="Arial"/>
          <w:sz w:val="22"/>
          <w:szCs w:val="22"/>
          <w:highlight w:val="yellow"/>
        </w:rPr>
        <w:t xml:space="preserve">1.1) Hold the crab across the carapace from behind, and avoiding the claws, pinch the proximal </w:t>
      </w:r>
      <w:r w:rsidRPr="00A10A2E">
        <w:rPr>
          <w:rFonts w:ascii="Arial" w:hAnsi="Arial" w:cs="Arial"/>
          <w:sz w:val="22"/>
          <w:szCs w:val="22"/>
          <w:highlight w:val="yellow"/>
        </w:rPr>
        <w:lastRenderedPageBreak/>
        <w:t>part of the meropodite with forceps. The leg will autotomize to prevent the animal from bleeding to death.</w:t>
      </w:r>
      <w:r w:rsidRPr="00A10A2E">
        <w:rPr>
          <w:rFonts w:ascii="Arial" w:hAnsi="Arial" w:cs="Arial"/>
          <w:sz w:val="22"/>
          <w:szCs w:val="22"/>
        </w:rPr>
        <w:t xml:space="preserve"> Use caution when handling blue crabs as they are rather aggressive and very fast. </w:t>
      </w:r>
      <w:r w:rsidR="00C77FED">
        <w:rPr>
          <w:rFonts w:ascii="Arial" w:hAnsi="Arial" w:cs="Arial"/>
          <w:sz w:val="22"/>
          <w:szCs w:val="22"/>
        </w:rPr>
        <w:t>[Place Figure 1 here]</w:t>
      </w:r>
    </w:p>
    <w:p w:rsidR="00710DCD" w:rsidRPr="009C6A46" w:rsidRDefault="00710DCD" w:rsidP="00896175">
      <w:pPr>
        <w:widowControl w:val="0"/>
        <w:autoSpaceDE w:val="0"/>
        <w:autoSpaceDN w:val="0"/>
        <w:adjustRightInd w:val="0"/>
        <w:jc w:val="both"/>
        <w:rPr>
          <w:rFonts w:ascii="Arial" w:hAnsi="Arial" w:cs="Arial"/>
          <w:b/>
          <w:sz w:val="22"/>
          <w:szCs w:val="22"/>
        </w:rPr>
      </w:pPr>
    </w:p>
    <w:p w:rsidR="00710DCD"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1.2) Make a cut between the propodite and carpodite. Discard the carpopodite and the attached meropodite (Figure 1).</w:t>
      </w:r>
    </w:p>
    <w:p w:rsidR="00710DCD" w:rsidRPr="009C6A46" w:rsidRDefault="00710DCD" w:rsidP="00896175">
      <w:pPr>
        <w:widowControl w:val="0"/>
        <w:autoSpaceDE w:val="0"/>
        <w:autoSpaceDN w:val="0"/>
        <w:adjustRightInd w:val="0"/>
        <w:jc w:val="both"/>
        <w:rPr>
          <w:rFonts w:ascii="Arial" w:hAnsi="Arial" w:cs="Arial"/>
          <w:sz w:val="22"/>
          <w:szCs w:val="22"/>
          <w:highlight w:val="yellow"/>
        </w:rPr>
      </w:pPr>
    </w:p>
    <w:p w:rsidR="00CB08BA"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1.3) Cut a large window in the cuticle on the pigmented (lateral) side of the propodite w</w:t>
      </w:r>
      <w:r w:rsidR="00C77FED">
        <w:rPr>
          <w:rFonts w:ascii="Arial" w:hAnsi="Arial" w:cs="Arial"/>
          <w:sz w:val="22"/>
          <w:szCs w:val="22"/>
          <w:highlight w:val="yellow"/>
        </w:rPr>
        <w:t>ith a scalpel with a #11 blade (</w:t>
      </w:r>
      <w:r w:rsidR="00355F5E">
        <w:rPr>
          <w:rFonts w:ascii="Arial" w:hAnsi="Arial" w:cs="Arial"/>
          <w:sz w:val="22"/>
          <w:szCs w:val="22"/>
          <w:highlight w:val="yellow"/>
        </w:rPr>
        <w:t xml:space="preserve">Figure 2 and 3). </w:t>
      </w:r>
      <w:r w:rsidR="00355F5E" w:rsidRPr="00355F5E">
        <w:rPr>
          <w:rFonts w:ascii="Arial" w:hAnsi="Arial" w:cs="Arial"/>
          <w:b/>
          <w:sz w:val="22"/>
          <w:szCs w:val="22"/>
          <w:highlight w:val="yellow"/>
        </w:rPr>
        <w:t>Note:</w:t>
      </w:r>
      <w:r w:rsidR="00355F5E">
        <w:rPr>
          <w:rFonts w:ascii="Arial" w:hAnsi="Arial" w:cs="Arial"/>
          <w:sz w:val="22"/>
          <w:szCs w:val="22"/>
          <w:highlight w:val="yellow"/>
        </w:rPr>
        <w:t xml:space="preserve"> Do not cut deeply</w:t>
      </w:r>
      <w:r w:rsidRPr="00A10A2E">
        <w:rPr>
          <w:rFonts w:ascii="Arial" w:hAnsi="Arial" w:cs="Arial"/>
          <w:sz w:val="22"/>
          <w:szCs w:val="22"/>
          <w:highlight w:val="yellow"/>
        </w:rPr>
        <w:t xml:space="preserve">. </w:t>
      </w:r>
    </w:p>
    <w:p w:rsidR="00CB08BA" w:rsidRPr="009C6A46" w:rsidRDefault="00CB08BA" w:rsidP="00896175">
      <w:pPr>
        <w:widowControl w:val="0"/>
        <w:autoSpaceDE w:val="0"/>
        <w:autoSpaceDN w:val="0"/>
        <w:adjustRightInd w:val="0"/>
        <w:jc w:val="both"/>
        <w:rPr>
          <w:rFonts w:ascii="Arial" w:hAnsi="Arial" w:cs="Arial"/>
          <w:sz w:val="22"/>
          <w:szCs w:val="22"/>
          <w:highlight w:val="yellow"/>
        </w:rPr>
      </w:pPr>
    </w:p>
    <w:p w:rsidR="001D4A4C"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1.</w:t>
      </w:r>
      <w:r w:rsidR="00BD0EF7">
        <w:rPr>
          <w:rFonts w:ascii="Arial" w:hAnsi="Arial" w:cs="Arial"/>
          <w:sz w:val="22"/>
          <w:szCs w:val="22"/>
          <w:highlight w:val="yellow"/>
        </w:rPr>
        <w:t>4</w:t>
      </w:r>
      <w:r w:rsidRPr="00A10A2E">
        <w:rPr>
          <w:rFonts w:ascii="Arial" w:hAnsi="Arial" w:cs="Arial"/>
          <w:sz w:val="22"/>
          <w:szCs w:val="22"/>
          <w:highlight w:val="yellow"/>
        </w:rPr>
        <w:t>) Remove the cuticle layer by sliding the scalpel blade beneath and parallel to the cuticle. This severs the muscle fibers attached to the cuticle.</w:t>
      </w:r>
    </w:p>
    <w:p w:rsidR="00CB08BA"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 xml:space="preserve"> </w:t>
      </w:r>
    </w:p>
    <w:p w:rsidR="00C77FED"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highlight w:val="yellow"/>
        </w:rPr>
        <w:t>1.</w:t>
      </w:r>
      <w:r w:rsidR="00BD0EF7">
        <w:rPr>
          <w:rFonts w:ascii="Arial" w:hAnsi="Arial" w:cs="Arial"/>
          <w:sz w:val="22"/>
          <w:szCs w:val="22"/>
          <w:highlight w:val="yellow"/>
        </w:rPr>
        <w:t>5</w:t>
      </w:r>
      <w:r w:rsidRPr="00A10A2E">
        <w:rPr>
          <w:rFonts w:ascii="Arial" w:hAnsi="Arial" w:cs="Arial"/>
          <w:sz w:val="22"/>
          <w:szCs w:val="22"/>
          <w:highlight w:val="yellow"/>
        </w:rPr>
        <w:t>) Using the same technique cut a smaller window on the pigmentless (medial) side of the propodite, but leav</w:t>
      </w:r>
      <w:r w:rsidR="00BD0EF7">
        <w:rPr>
          <w:rFonts w:ascii="Arial" w:hAnsi="Arial" w:cs="Arial"/>
          <w:sz w:val="22"/>
          <w:szCs w:val="22"/>
          <w:highlight w:val="yellow"/>
        </w:rPr>
        <w:t>e</w:t>
      </w:r>
      <w:r w:rsidRPr="00A10A2E">
        <w:rPr>
          <w:rFonts w:ascii="Arial" w:hAnsi="Arial" w:cs="Arial"/>
          <w:sz w:val="22"/>
          <w:szCs w:val="22"/>
          <w:highlight w:val="yellow"/>
        </w:rPr>
        <w:t xml:space="preserve"> the condyle (the socket joint or hinge between segments) attachment intact.</w:t>
      </w:r>
      <w:r w:rsidR="00C77FED">
        <w:rPr>
          <w:rFonts w:ascii="Arial" w:hAnsi="Arial" w:cs="Arial"/>
          <w:sz w:val="22"/>
          <w:szCs w:val="22"/>
        </w:rPr>
        <w:t xml:space="preserve"> </w:t>
      </w:r>
    </w:p>
    <w:p w:rsidR="00AE6936" w:rsidRPr="009C6A46" w:rsidRDefault="00C77FED" w:rsidP="00896175">
      <w:pPr>
        <w:widowControl w:val="0"/>
        <w:autoSpaceDE w:val="0"/>
        <w:autoSpaceDN w:val="0"/>
        <w:adjustRightInd w:val="0"/>
        <w:jc w:val="both"/>
        <w:rPr>
          <w:rFonts w:ascii="Arial" w:hAnsi="Arial" w:cs="Arial"/>
          <w:sz w:val="22"/>
          <w:szCs w:val="22"/>
        </w:rPr>
      </w:pPr>
      <w:r w:rsidRPr="00C77FED">
        <w:rPr>
          <w:rFonts w:ascii="Arial" w:hAnsi="Arial" w:cs="Arial"/>
          <w:sz w:val="22"/>
          <w:szCs w:val="22"/>
        </w:rPr>
        <w:t>[Place Figure 2 here]</w:t>
      </w:r>
    </w:p>
    <w:p w:rsidR="000E3DFE" w:rsidRPr="00C77FED" w:rsidRDefault="00C77FED" w:rsidP="000E3DFE">
      <w:pPr>
        <w:jc w:val="both"/>
        <w:rPr>
          <w:rFonts w:ascii="Arial" w:hAnsi="Arial" w:cs="Arial"/>
          <w:sz w:val="22"/>
          <w:szCs w:val="22"/>
        </w:rPr>
      </w:pPr>
      <w:r>
        <w:rPr>
          <w:rFonts w:ascii="Arial" w:hAnsi="Arial" w:cs="Arial"/>
          <w:sz w:val="22"/>
          <w:szCs w:val="22"/>
        </w:rPr>
        <w:t>[Place Figure 3 here]</w:t>
      </w:r>
    </w:p>
    <w:p w:rsidR="00710DCD" w:rsidRPr="00C77FED" w:rsidRDefault="00710DCD" w:rsidP="00896175">
      <w:pPr>
        <w:widowControl w:val="0"/>
        <w:autoSpaceDE w:val="0"/>
        <w:autoSpaceDN w:val="0"/>
        <w:adjustRightInd w:val="0"/>
        <w:jc w:val="both"/>
        <w:rPr>
          <w:rFonts w:ascii="Arial" w:hAnsi="Arial" w:cs="Arial"/>
          <w:sz w:val="22"/>
          <w:szCs w:val="22"/>
        </w:rPr>
      </w:pPr>
    </w:p>
    <w:p w:rsidR="006075BC" w:rsidRPr="009C6A46" w:rsidRDefault="00A10A2E" w:rsidP="00896175">
      <w:pPr>
        <w:rPr>
          <w:rFonts w:ascii="Arial" w:hAnsi="Arial" w:cs="Arial"/>
          <w:sz w:val="22"/>
          <w:szCs w:val="22"/>
        </w:rPr>
      </w:pPr>
      <w:r w:rsidRPr="00A10A2E">
        <w:rPr>
          <w:rFonts w:ascii="Arial" w:hAnsi="Arial" w:cs="Arial"/>
          <w:sz w:val="22"/>
          <w:szCs w:val="22"/>
        </w:rPr>
        <w:t>1.</w:t>
      </w:r>
      <w:r w:rsidR="00BD0EF7">
        <w:rPr>
          <w:rFonts w:ascii="Arial" w:hAnsi="Arial" w:cs="Arial"/>
          <w:sz w:val="22"/>
          <w:szCs w:val="22"/>
        </w:rPr>
        <w:t>6</w:t>
      </w:r>
      <w:r w:rsidRPr="00A10A2E">
        <w:rPr>
          <w:rFonts w:ascii="Arial" w:hAnsi="Arial" w:cs="Arial"/>
          <w:sz w:val="22"/>
          <w:szCs w:val="22"/>
        </w:rPr>
        <w:t xml:space="preserve">) Prepare a Sylgard-lined dish </w:t>
      </w:r>
      <w:r w:rsidRPr="00E569FF">
        <w:rPr>
          <w:rFonts w:ascii="Arial" w:hAnsi="Arial" w:cs="Arial"/>
          <w:sz w:val="22"/>
          <w:szCs w:val="22"/>
        </w:rPr>
        <w:t xml:space="preserve">containing </w:t>
      </w:r>
      <w:r w:rsidR="00AE3F7B">
        <w:rPr>
          <w:rFonts w:ascii="Arial" w:hAnsi="Arial" w:cs="Arial"/>
          <w:sz w:val="22"/>
          <w:szCs w:val="22"/>
        </w:rPr>
        <w:t xml:space="preserve">crab </w:t>
      </w:r>
      <w:r w:rsidRPr="00E569FF">
        <w:rPr>
          <w:rFonts w:ascii="Arial" w:hAnsi="Arial" w:cs="Arial"/>
          <w:sz w:val="22"/>
          <w:szCs w:val="22"/>
        </w:rPr>
        <w:t>saline</w:t>
      </w:r>
      <w:r w:rsidRPr="00A10A2E">
        <w:rPr>
          <w:rFonts w:ascii="Arial" w:hAnsi="Arial" w:cs="Arial"/>
          <w:sz w:val="22"/>
          <w:szCs w:val="22"/>
        </w:rPr>
        <w:t xml:space="preserve"> </w:t>
      </w:r>
      <w:r w:rsidR="00355F5E" w:rsidRPr="00A10A2E">
        <w:rPr>
          <w:rFonts w:ascii="Arial" w:hAnsi="Arial" w:cs="Arial"/>
          <w:sz w:val="22"/>
          <w:szCs w:val="22"/>
        </w:rPr>
        <w:t>to pin the preparation down</w:t>
      </w:r>
      <w:r w:rsidR="00355F5E">
        <w:rPr>
          <w:rFonts w:ascii="Arial" w:hAnsi="Arial" w:cs="Arial"/>
          <w:sz w:val="22"/>
          <w:szCs w:val="22"/>
        </w:rPr>
        <w:t xml:space="preserve">. </w:t>
      </w:r>
      <w:r w:rsidR="00355F5E" w:rsidRPr="00355F5E">
        <w:rPr>
          <w:rFonts w:ascii="Arial" w:hAnsi="Arial" w:cs="Arial"/>
          <w:b/>
          <w:sz w:val="22"/>
          <w:szCs w:val="22"/>
        </w:rPr>
        <w:t>Note:</w:t>
      </w:r>
      <w:r w:rsidR="00355F5E">
        <w:rPr>
          <w:rFonts w:ascii="Arial" w:hAnsi="Arial" w:cs="Arial"/>
          <w:sz w:val="22"/>
          <w:szCs w:val="22"/>
        </w:rPr>
        <w:t xml:space="preserve"> See table 1 for strain specific saline recipes. </w:t>
      </w:r>
    </w:p>
    <w:p w:rsidR="00DF00BE" w:rsidRPr="009C6A46" w:rsidRDefault="00DF00BE" w:rsidP="00896175">
      <w:pPr>
        <w:rPr>
          <w:rFonts w:ascii="Arial" w:hAnsi="Arial" w:cs="Arial"/>
          <w:sz w:val="22"/>
          <w:szCs w:val="22"/>
        </w:rPr>
      </w:pPr>
    </w:p>
    <w:p w:rsidR="005319D0" w:rsidRPr="009C6A46" w:rsidRDefault="00A10A2E" w:rsidP="00896175">
      <w:pPr>
        <w:rPr>
          <w:rFonts w:ascii="Arial" w:hAnsi="Arial" w:cs="Arial"/>
          <w:sz w:val="22"/>
          <w:szCs w:val="22"/>
        </w:rPr>
      </w:pPr>
      <w:r w:rsidRPr="00A10A2E">
        <w:rPr>
          <w:rFonts w:ascii="Arial" w:hAnsi="Arial" w:cs="Arial"/>
          <w:sz w:val="22"/>
          <w:szCs w:val="22"/>
        </w:rPr>
        <w:t>1.</w:t>
      </w:r>
      <w:r w:rsidR="00BD0EF7">
        <w:rPr>
          <w:rFonts w:ascii="Arial" w:hAnsi="Arial" w:cs="Arial"/>
          <w:sz w:val="22"/>
          <w:szCs w:val="22"/>
        </w:rPr>
        <w:t>7)</w:t>
      </w:r>
      <w:r w:rsidRPr="00A10A2E">
        <w:rPr>
          <w:rFonts w:ascii="Arial" w:hAnsi="Arial" w:cs="Arial"/>
          <w:sz w:val="22"/>
          <w:szCs w:val="22"/>
        </w:rPr>
        <w:t xml:space="preserve"> Locate the PD organ by careful</w:t>
      </w:r>
      <w:r w:rsidR="00BD0EF7">
        <w:rPr>
          <w:rFonts w:ascii="Arial" w:hAnsi="Arial" w:cs="Arial"/>
          <w:sz w:val="22"/>
          <w:szCs w:val="22"/>
        </w:rPr>
        <w:t>ly</w:t>
      </w:r>
      <w:r w:rsidRPr="00A10A2E">
        <w:rPr>
          <w:rFonts w:ascii="Arial" w:hAnsi="Arial" w:cs="Arial"/>
          <w:sz w:val="22"/>
          <w:szCs w:val="22"/>
        </w:rPr>
        <w:t xml:space="preserve"> probing with the fire-polished glass needles. The elastic strand spanning the joint has a silver appearance.</w:t>
      </w:r>
    </w:p>
    <w:p w:rsidR="00DF00BE" w:rsidRPr="009C6A46" w:rsidRDefault="00DF00BE" w:rsidP="00896175">
      <w:pPr>
        <w:rPr>
          <w:rFonts w:ascii="Arial" w:hAnsi="Arial" w:cs="Arial"/>
          <w:sz w:val="22"/>
          <w:szCs w:val="22"/>
        </w:rPr>
      </w:pPr>
    </w:p>
    <w:p w:rsidR="006075BC" w:rsidRPr="009C6A46" w:rsidRDefault="00A10A2E" w:rsidP="00896175">
      <w:pPr>
        <w:rPr>
          <w:rFonts w:ascii="Arial" w:hAnsi="Arial" w:cs="Arial"/>
          <w:sz w:val="22"/>
          <w:szCs w:val="22"/>
        </w:rPr>
      </w:pPr>
      <w:r w:rsidRPr="00A10A2E">
        <w:rPr>
          <w:rFonts w:ascii="Arial" w:hAnsi="Arial" w:cs="Arial"/>
          <w:sz w:val="22"/>
          <w:szCs w:val="22"/>
        </w:rPr>
        <w:t>1.</w:t>
      </w:r>
      <w:r w:rsidR="00BD0EF7">
        <w:rPr>
          <w:rFonts w:ascii="Arial" w:hAnsi="Arial" w:cs="Arial"/>
          <w:sz w:val="22"/>
          <w:szCs w:val="22"/>
        </w:rPr>
        <w:t>8)</w:t>
      </w:r>
      <w:r w:rsidRPr="00A10A2E">
        <w:rPr>
          <w:rFonts w:ascii="Arial" w:hAnsi="Arial" w:cs="Arial"/>
          <w:sz w:val="22"/>
          <w:szCs w:val="22"/>
        </w:rPr>
        <w:t xml:space="preserve"> Remove muscle fibers that obscure your view of the organ from both sides of the tendon</w:t>
      </w:r>
      <w:r w:rsidR="00BD0EF7">
        <w:rPr>
          <w:rFonts w:ascii="Arial" w:hAnsi="Arial" w:cs="Arial"/>
          <w:sz w:val="22"/>
          <w:szCs w:val="22"/>
        </w:rPr>
        <w:t>.</w:t>
      </w:r>
      <w:r w:rsidRPr="00A10A2E">
        <w:rPr>
          <w:rFonts w:ascii="Arial" w:hAnsi="Arial" w:cs="Arial"/>
          <w:sz w:val="22"/>
          <w:szCs w:val="22"/>
        </w:rPr>
        <w:t xml:space="preserve"> </w:t>
      </w:r>
      <w:r w:rsidR="00BD0EF7">
        <w:rPr>
          <w:rFonts w:ascii="Arial" w:hAnsi="Arial" w:cs="Arial"/>
          <w:bCs/>
          <w:sz w:val="22"/>
          <w:szCs w:val="22"/>
        </w:rPr>
        <w:t>B</w:t>
      </w:r>
      <w:r w:rsidRPr="00A10A2E">
        <w:rPr>
          <w:rFonts w:ascii="Arial" w:hAnsi="Arial" w:cs="Arial"/>
          <w:bCs/>
          <w:sz w:val="22"/>
          <w:szCs w:val="22"/>
        </w:rPr>
        <w:t>e very careful</w:t>
      </w:r>
      <w:r w:rsidRPr="00A10A2E">
        <w:rPr>
          <w:rFonts w:ascii="Arial" w:hAnsi="Arial" w:cs="Arial"/>
          <w:sz w:val="22"/>
          <w:szCs w:val="22"/>
        </w:rPr>
        <w:t xml:space="preserve"> not to injure the PD organ or its nerve.</w:t>
      </w:r>
    </w:p>
    <w:p w:rsidR="00DF00BE" w:rsidRPr="009C6A46" w:rsidRDefault="00DF00BE" w:rsidP="00896175">
      <w:pPr>
        <w:rPr>
          <w:rFonts w:ascii="Arial" w:hAnsi="Arial" w:cs="Arial"/>
          <w:sz w:val="22"/>
          <w:szCs w:val="22"/>
        </w:rPr>
      </w:pPr>
    </w:p>
    <w:p w:rsidR="00710DCD" w:rsidRPr="009C6A46" w:rsidRDefault="00A10A2E" w:rsidP="00896175">
      <w:pPr>
        <w:rPr>
          <w:rFonts w:ascii="Arial" w:hAnsi="Arial" w:cs="Arial"/>
          <w:sz w:val="22"/>
          <w:szCs w:val="22"/>
        </w:rPr>
      </w:pPr>
      <w:r w:rsidRPr="00A10A2E">
        <w:rPr>
          <w:rFonts w:ascii="Arial" w:hAnsi="Arial" w:cs="Arial"/>
          <w:sz w:val="22"/>
          <w:szCs w:val="22"/>
        </w:rPr>
        <w:t>1.</w:t>
      </w:r>
      <w:r w:rsidR="00BD0EF7">
        <w:rPr>
          <w:rFonts w:ascii="Arial" w:hAnsi="Arial" w:cs="Arial"/>
          <w:sz w:val="22"/>
          <w:szCs w:val="22"/>
        </w:rPr>
        <w:t>9)</w:t>
      </w:r>
      <w:r w:rsidRPr="00A10A2E">
        <w:rPr>
          <w:rFonts w:ascii="Arial" w:hAnsi="Arial" w:cs="Arial"/>
          <w:sz w:val="22"/>
          <w:szCs w:val="22"/>
        </w:rPr>
        <w:t xml:space="preserve"> Once this has been accomplished, firmly re-attach the preparation to the dish with the pigment side (lateral) facing </w:t>
      </w:r>
      <w:r w:rsidR="00BD0EF7">
        <w:rPr>
          <w:rFonts w:ascii="Arial" w:hAnsi="Arial" w:cs="Arial"/>
          <w:sz w:val="22"/>
          <w:szCs w:val="22"/>
        </w:rPr>
        <w:t>up</w:t>
      </w:r>
      <w:r w:rsidRPr="00A10A2E">
        <w:rPr>
          <w:rFonts w:ascii="Arial" w:hAnsi="Arial" w:cs="Arial"/>
          <w:sz w:val="22"/>
          <w:szCs w:val="22"/>
        </w:rPr>
        <w:t xml:space="preserve"> (Figure 4).</w:t>
      </w:r>
    </w:p>
    <w:p w:rsidR="000E3DFE" w:rsidRPr="00355F5E" w:rsidRDefault="00355F5E" w:rsidP="000E3DFE">
      <w:pPr>
        <w:jc w:val="both"/>
        <w:rPr>
          <w:rFonts w:ascii="Arial" w:hAnsi="Arial" w:cs="Arial"/>
          <w:sz w:val="22"/>
          <w:szCs w:val="22"/>
        </w:rPr>
      </w:pPr>
      <w:r>
        <w:rPr>
          <w:rFonts w:ascii="Arial" w:hAnsi="Arial" w:cs="Arial"/>
          <w:sz w:val="22"/>
          <w:szCs w:val="22"/>
        </w:rPr>
        <w:t>[Place Figure 4 here]</w:t>
      </w:r>
    </w:p>
    <w:p w:rsidR="00710DCD" w:rsidRPr="009C6A46" w:rsidRDefault="00710DCD" w:rsidP="00896175">
      <w:pPr>
        <w:widowControl w:val="0"/>
        <w:autoSpaceDE w:val="0"/>
        <w:autoSpaceDN w:val="0"/>
        <w:adjustRightInd w:val="0"/>
        <w:jc w:val="both"/>
        <w:rPr>
          <w:rFonts w:ascii="Arial" w:hAnsi="Arial" w:cs="Arial"/>
          <w:sz w:val="22"/>
          <w:szCs w:val="22"/>
        </w:rPr>
      </w:pPr>
    </w:p>
    <w:p w:rsidR="001C2E95" w:rsidRPr="009C6A46" w:rsidRDefault="00A10A2E" w:rsidP="00896175">
      <w:pPr>
        <w:jc w:val="both"/>
        <w:rPr>
          <w:rFonts w:ascii="Arial" w:hAnsi="Arial" w:cs="Arial"/>
          <w:bCs/>
          <w:sz w:val="22"/>
          <w:szCs w:val="22"/>
          <w:highlight w:val="yellow"/>
        </w:rPr>
      </w:pPr>
      <w:r w:rsidRPr="00A10A2E">
        <w:rPr>
          <w:rFonts w:ascii="Arial" w:hAnsi="Arial" w:cs="Arial"/>
          <w:sz w:val="22"/>
          <w:szCs w:val="22"/>
          <w:highlight w:val="yellow"/>
        </w:rPr>
        <w:t>1.1</w:t>
      </w:r>
      <w:r w:rsidR="00BD0EF7">
        <w:rPr>
          <w:rFonts w:ascii="Arial" w:hAnsi="Arial" w:cs="Arial"/>
          <w:sz w:val="22"/>
          <w:szCs w:val="22"/>
          <w:highlight w:val="yellow"/>
        </w:rPr>
        <w:t>0</w:t>
      </w:r>
      <w:r w:rsidRPr="00A10A2E">
        <w:rPr>
          <w:rFonts w:ascii="Arial" w:hAnsi="Arial" w:cs="Arial"/>
          <w:sz w:val="22"/>
          <w:szCs w:val="22"/>
          <w:highlight w:val="yellow"/>
        </w:rPr>
        <w:t xml:space="preserve">) Follow the PD organ nerve in the propodite as far proximally as possible in order to free-up a long length of nerve (1.5 cm) for recording purposes. This </w:t>
      </w:r>
      <w:r w:rsidR="00BD0EF7">
        <w:rPr>
          <w:rFonts w:ascii="Arial" w:hAnsi="Arial" w:cs="Arial"/>
          <w:sz w:val="22"/>
          <w:szCs w:val="22"/>
          <w:highlight w:val="yellow"/>
        </w:rPr>
        <w:t>is</w:t>
      </w:r>
      <w:r w:rsidRPr="00A10A2E">
        <w:rPr>
          <w:rFonts w:ascii="Arial" w:hAnsi="Arial" w:cs="Arial"/>
          <w:sz w:val="22"/>
          <w:szCs w:val="22"/>
          <w:highlight w:val="yellow"/>
        </w:rPr>
        <w:t xml:space="preserve"> best done while the </w:t>
      </w:r>
      <w:r w:rsidRPr="00A10A2E">
        <w:rPr>
          <w:rFonts w:ascii="Arial" w:hAnsi="Arial" w:cs="Arial"/>
          <w:bCs/>
          <w:sz w:val="22"/>
          <w:szCs w:val="22"/>
          <w:highlight w:val="yellow"/>
        </w:rPr>
        <w:t>PD nerve is still attached to the main leg nerve.</w:t>
      </w:r>
    </w:p>
    <w:p w:rsidR="0015348A" w:rsidRPr="009C6A46" w:rsidRDefault="0015348A" w:rsidP="00896175">
      <w:pPr>
        <w:jc w:val="both"/>
        <w:rPr>
          <w:rFonts w:ascii="Arial" w:hAnsi="Arial" w:cs="Arial"/>
          <w:bCs/>
          <w:sz w:val="22"/>
          <w:szCs w:val="22"/>
          <w:highlight w:val="yellow"/>
        </w:rPr>
      </w:pPr>
    </w:p>
    <w:p w:rsidR="002B7DC5" w:rsidRPr="009C6A46" w:rsidRDefault="00A10A2E" w:rsidP="00896175">
      <w:pPr>
        <w:jc w:val="both"/>
        <w:rPr>
          <w:rFonts w:ascii="Arial" w:hAnsi="Arial" w:cs="Arial"/>
          <w:sz w:val="22"/>
          <w:szCs w:val="22"/>
          <w:highlight w:val="yellow"/>
        </w:rPr>
      </w:pPr>
      <w:r w:rsidRPr="00A10A2E">
        <w:rPr>
          <w:rFonts w:ascii="Arial" w:hAnsi="Arial" w:cs="Arial"/>
          <w:bCs/>
          <w:sz w:val="22"/>
          <w:szCs w:val="22"/>
          <w:highlight w:val="yellow"/>
        </w:rPr>
        <w:t>1.1</w:t>
      </w:r>
      <w:r w:rsidR="00BD0EF7">
        <w:rPr>
          <w:rFonts w:ascii="Arial" w:hAnsi="Arial" w:cs="Arial"/>
          <w:bCs/>
          <w:sz w:val="22"/>
          <w:szCs w:val="22"/>
          <w:highlight w:val="yellow"/>
        </w:rPr>
        <w:t>1)</w:t>
      </w:r>
      <w:r w:rsidRPr="00A10A2E">
        <w:rPr>
          <w:rFonts w:ascii="Arial" w:hAnsi="Arial" w:cs="Arial"/>
          <w:sz w:val="22"/>
          <w:szCs w:val="22"/>
          <w:highlight w:val="yellow"/>
        </w:rPr>
        <w:t xml:space="preserve"> After separating the PD nerve from the main leg nerve with the aid of glass needles, sever the PD nerve prox</w:t>
      </w:r>
      <w:r w:rsidR="00355F5E">
        <w:rPr>
          <w:rFonts w:ascii="Arial" w:hAnsi="Arial" w:cs="Arial"/>
          <w:sz w:val="22"/>
          <w:szCs w:val="22"/>
          <w:highlight w:val="yellow"/>
        </w:rPr>
        <w:t xml:space="preserve">imally with the iris scissors. </w:t>
      </w:r>
      <w:r w:rsidRPr="00355F5E">
        <w:rPr>
          <w:rFonts w:ascii="Arial" w:hAnsi="Arial" w:cs="Arial"/>
          <w:b/>
          <w:sz w:val="22"/>
          <w:szCs w:val="22"/>
          <w:highlight w:val="yellow"/>
        </w:rPr>
        <w:t>Note:</w:t>
      </w:r>
      <w:r w:rsidRPr="00A10A2E">
        <w:rPr>
          <w:rFonts w:ascii="Arial" w:hAnsi="Arial" w:cs="Arial"/>
          <w:sz w:val="22"/>
          <w:szCs w:val="22"/>
          <w:highlight w:val="yellow"/>
        </w:rPr>
        <w:t xml:space="preserve"> Do not stretch or pull on </w:t>
      </w:r>
      <w:r w:rsidR="00355F5E">
        <w:rPr>
          <w:rFonts w:ascii="Arial" w:hAnsi="Arial" w:cs="Arial"/>
          <w:sz w:val="22"/>
          <w:szCs w:val="22"/>
          <w:highlight w:val="yellow"/>
        </w:rPr>
        <w:t>the nerve during the dissection</w:t>
      </w:r>
      <w:r w:rsidRPr="00A10A2E">
        <w:rPr>
          <w:rFonts w:ascii="Arial" w:hAnsi="Arial" w:cs="Arial"/>
          <w:sz w:val="22"/>
          <w:szCs w:val="22"/>
          <w:highlight w:val="yellow"/>
        </w:rPr>
        <w:t>.</w:t>
      </w:r>
    </w:p>
    <w:p w:rsidR="00710DCD" w:rsidRPr="009C6A46" w:rsidRDefault="00710DCD" w:rsidP="00896175">
      <w:pPr>
        <w:widowControl w:val="0"/>
        <w:autoSpaceDE w:val="0"/>
        <w:autoSpaceDN w:val="0"/>
        <w:adjustRightInd w:val="0"/>
        <w:jc w:val="both"/>
        <w:rPr>
          <w:rFonts w:ascii="Arial" w:hAnsi="Arial" w:cs="Arial"/>
          <w:sz w:val="22"/>
          <w:szCs w:val="22"/>
          <w:highlight w:val="yellow"/>
        </w:rPr>
      </w:pPr>
    </w:p>
    <w:p w:rsidR="002B7DC5" w:rsidRPr="009C6A46" w:rsidRDefault="00A10A2E" w:rsidP="00896175">
      <w:pPr>
        <w:jc w:val="both"/>
        <w:rPr>
          <w:rFonts w:ascii="Arial" w:hAnsi="Arial" w:cs="Arial"/>
          <w:sz w:val="22"/>
          <w:szCs w:val="22"/>
        </w:rPr>
      </w:pPr>
      <w:r w:rsidRPr="00A10A2E">
        <w:rPr>
          <w:rFonts w:ascii="Arial" w:hAnsi="Arial" w:cs="Arial"/>
          <w:sz w:val="22"/>
          <w:szCs w:val="22"/>
          <w:highlight w:val="yellow"/>
        </w:rPr>
        <w:t>1.1</w:t>
      </w:r>
      <w:r w:rsidR="00BD0EF7">
        <w:rPr>
          <w:rFonts w:ascii="Arial" w:hAnsi="Arial" w:cs="Arial"/>
          <w:sz w:val="22"/>
          <w:szCs w:val="22"/>
          <w:highlight w:val="yellow"/>
        </w:rPr>
        <w:t>2</w:t>
      </w:r>
      <w:r w:rsidRPr="00A10A2E">
        <w:rPr>
          <w:rFonts w:ascii="Arial" w:hAnsi="Arial" w:cs="Arial"/>
          <w:sz w:val="22"/>
          <w:szCs w:val="22"/>
          <w:highlight w:val="yellow"/>
        </w:rPr>
        <w:t>) Move the dactylopodite to an extended and fully flexed position. Take note about where the extreme flexion and extension positions are and a</w:t>
      </w:r>
      <w:r w:rsidR="00BD0EF7">
        <w:rPr>
          <w:rFonts w:ascii="Arial" w:hAnsi="Arial" w:cs="Arial"/>
          <w:sz w:val="22"/>
          <w:szCs w:val="22"/>
          <w:highlight w:val="yellow"/>
        </w:rPr>
        <w:t xml:space="preserve"> half-</w:t>
      </w:r>
      <w:r w:rsidRPr="00A10A2E">
        <w:rPr>
          <w:rFonts w:ascii="Arial" w:hAnsi="Arial" w:cs="Arial"/>
          <w:sz w:val="22"/>
          <w:szCs w:val="22"/>
          <w:highlight w:val="yellow"/>
        </w:rPr>
        <w:t>way point for later use.</w:t>
      </w:r>
    </w:p>
    <w:p w:rsidR="002B7DC5" w:rsidRPr="009C6A46" w:rsidRDefault="002B7DC5" w:rsidP="00896175">
      <w:pPr>
        <w:widowControl w:val="0"/>
        <w:autoSpaceDE w:val="0"/>
        <w:autoSpaceDN w:val="0"/>
        <w:adjustRightInd w:val="0"/>
        <w:jc w:val="both"/>
        <w:rPr>
          <w:rFonts w:ascii="Arial" w:hAnsi="Arial" w:cs="Arial"/>
          <w:sz w:val="22"/>
          <w:szCs w:val="22"/>
        </w:rPr>
      </w:pPr>
    </w:p>
    <w:p w:rsidR="002B7DC5" w:rsidRPr="009C6A46" w:rsidRDefault="00A10A2E" w:rsidP="00896175">
      <w:pPr>
        <w:jc w:val="both"/>
        <w:rPr>
          <w:rFonts w:ascii="Arial" w:hAnsi="Arial" w:cs="Arial"/>
          <w:sz w:val="22"/>
          <w:szCs w:val="22"/>
        </w:rPr>
      </w:pPr>
      <w:r w:rsidRPr="00A10A2E">
        <w:rPr>
          <w:rFonts w:ascii="Arial" w:hAnsi="Arial" w:cs="Arial"/>
          <w:sz w:val="22"/>
          <w:szCs w:val="22"/>
          <w:highlight w:val="yellow"/>
        </w:rPr>
        <w:t>1.</w:t>
      </w:r>
      <w:r w:rsidR="00BD0EF7">
        <w:rPr>
          <w:rFonts w:ascii="Arial" w:hAnsi="Arial" w:cs="Arial"/>
          <w:sz w:val="22"/>
          <w:szCs w:val="22"/>
          <w:highlight w:val="yellow"/>
        </w:rPr>
        <w:t>13</w:t>
      </w:r>
      <w:r w:rsidRPr="00A10A2E">
        <w:rPr>
          <w:rFonts w:ascii="Arial" w:hAnsi="Arial" w:cs="Arial"/>
          <w:sz w:val="22"/>
          <w:szCs w:val="22"/>
          <w:highlight w:val="yellow"/>
        </w:rPr>
        <w:t>) Place a ground wire inside the saline bath.</w:t>
      </w:r>
      <w:r w:rsidRPr="00A10A2E">
        <w:rPr>
          <w:rFonts w:ascii="Arial" w:hAnsi="Arial" w:cs="Arial"/>
          <w:sz w:val="22"/>
          <w:szCs w:val="22"/>
        </w:rPr>
        <w:t xml:space="preserve"> </w:t>
      </w:r>
    </w:p>
    <w:p w:rsidR="00DF00BE" w:rsidRPr="009C6A46" w:rsidRDefault="00DF00BE" w:rsidP="00896175">
      <w:pPr>
        <w:jc w:val="both"/>
        <w:rPr>
          <w:rFonts w:ascii="Arial" w:hAnsi="Arial" w:cs="Arial"/>
          <w:sz w:val="22"/>
          <w:szCs w:val="22"/>
        </w:rPr>
      </w:pPr>
    </w:p>
    <w:p w:rsidR="002B7DC5" w:rsidRPr="00BD0EF7" w:rsidRDefault="00A10A2E" w:rsidP="00896175">
      <w:pPr>
        <w:jc w:val="both"/>
        <w:rPr>
          <w:rFonts w:ascii="Arial" w:hAnsi="Arial" w:cs="Arial"/>
          <w:sz w:val="22"/>
          <w:szCs w:val="22"/>
          <w:vertAlign w:val="superscript"/>
        </w:rPr>
      </w:pPr>
      <w:r w:rsidRPr="00A10A2E">
        <w:rPr>
          <w:rFonts w:ascii="Arial" w:hAnsi="Arial" w:cs="Arial"/>
          <w:sz w:val="22"/>
          <w:szCs w:val="22"/>
        </w:rPr>
        <w:t>1.</w:t>
      </w:r>
      <w:r w:rsidR="00BD0EF7">
        <w:rPr>
          <w:rFonts w:ascii="Arial" w:hAnsi="Arial" w:cs="Arial"/>
          <w:sz w:val="22"/>
          <w:szCs w:val="22"/>
        </w:rPr>
        <w:t>14</w:t>
      </w:r>
      <w:r w:rsidRPr="00A10A2E">
        <w:rPr>
          <w:rFonts w:ascii="Arial" w:hAnsi="Arial" w:cs="Arial"/>
          <w:sz w:val="22"/>
          <w:szCs w:val="22"/>
        </w:rPr>
        <w:t xml:space="preserve">) Turn on the </w:t>
      </w:r>
      <w:r w:rsidR="00BD0EF7">
        <w:rPr>
          <w:rFonts w:ascii="Arial" w:hAnsi="Arial" w:cs="Arial"/>
          <w:sz w:val="22"/>
          <w:szCs w:val="22"/>
        </w:rPr>
        <w:t xml:space="preserve">electrophysiology </w:t>
      </w:r>
      <w:r w:rsidRPr="00A10A2E">
        <w:rPr>
          <w:rFonts w:ascii="Arial" w:hAnsi="Arial" w:cs="Arial"/>
          <w:sz w:val="22"/>
          <w:szCs w:val="22"/>
        </w:rPr>
        <w:t xml:space="preserve">recording </w:t>
      </w:r>
      <w:r w:rsidR="00BD0EF7">
        <w:rPr>
          <w:rFonts w:ascii="Arial" w:hAnsi="Arial" w:cs="Arial"/>
          <w:sz w:val="22"/>
          <w:szCs w:val="22"/>
        </w:rPr>
        <w:t>hardware/</w:t>
      </w:r>
      <w:r w:rsidRPr="00A10A2E">
        <w:rPr>
          <w:rFonts w:ascii="Arial" w:hAnsi="Arial" w:cs="Arial"/>
          <w:sz w:val="22"/>
          <w:szCs w:val="22"/>
        </w:rPr>
        <w:t xml:space="preserve">software. </w:t>
      </w:r>
      <w:r w:rsidR="00BB6FA7" w:rsidRPr="00BB6FA7">
        <w:rPr>
          <w:rFonts w:ascii="Arial" w:hAnsi="Arial" w:cs="Arial"/>
          <w:b/>
          <w:sz w:val="22"/>
          <w:szCs w:val="22"/>
        </w:rPr>
        <w:t>Note:</w:t>
      </w:r>
      <w:r w:rsidR="00BB6FA7">
        <w:rPr>
          <w:rFonts w:ascii="Arial" w:hAnsi="Arial" w:cs="Arial"/>
          <w:sz w:val="22"/>
          <w:szCs w:val="22"/>
        </w:rPr>
        <w:t xml:space="preserve"> </w:t>
      </w:r>
      <w:r w:rsidR="00BD0EF7">
        <w:rPr>
          <w:rFonts w:ascii="Arial" w:hAnsi="Arial" w:cs="Arial"/>
          <w:sz w:val="22"/>
          <w:szCs w:val="22"/>
        </w:rPr>
        <w:t>Our setup has been described previously</w:t>
      </w:r>
      <w:r w:rsidR="00F30710">
        <w:rPr>
          <w:rFonts w:ascii="Arial" w:hAnsi="Arial" w:cs="Arial"/>
          <w:sz w:val="22"/>
          <w:szCs w:val="22"/>
        </w:rPr>
        <w:t xml:space="preserve">. </w:t>
      </w:r>
      <w:r w:rsidR="00F30710" w:rsidRPr="00F30710">
        <w:rPr>
          <w:rFonts w:ascii="Arial" w:hAnsi="Arial" w:cs="Arial"/>
          <w:sz w:val="22"/>
          <w:szCs w:val="22"/>
          <w:vertAlign w:val="superscript"/>
        </w:rPr>
        <w:t>23</w:t>
      </w:r>
    </w:p>
    <w:p w:rsidR="00746215" w:rsidRPr="009C6A46" w:rsidRDefault="00746215" w:rsidP="00896175">
      <w:pPr>
        <w:rPr>
          <w:rFonts w:ascii="Arial" w:hAnsi="Arial" w:cs="Arial"/>
          <w:sz w:val="22"/>
          <w:szCs w:val="22"/>
        </w:rPr>
      </w:pPr>
    </w:p>
    <w:p w:rsidR="00746215" w:rsidRPr="009C6A46" w:rsidRDefault="00A10A2E" w:rsidP="00896175">
      <w:pPr>
        <w:rPr>
          <w:rFonts w:ascii="Arial" w:hAnsi="Arial" w:cs="Arial"/>
          <w:sz w:val="22"/>
          <w:szCs w:val="22"/>
        </w:rPr>
      </w:pPr>
      <w:r w:rsidRPr="00A10A2E">
        <w:rPr>
          <w:rFonts w:ascii="Arial" w:hAnsi="Arial" w:cs="Arial"/>
          <w:sz w:val="22"/>
          <w:szCs w:val="22"/>
        </w:rPr>
        <w:t>1.</w:t>
      </w:r>
      <w:r w:rsidR="00BD0EF7">
        <w:rPr>
          <w:rFonts w:ascii="Arial" w:hAnsi="Arial" w:cs="Arial"/>
          <w:sz w:val="22"/>
          <w:szCs w:val="22"/>
        </w:rPr>
        <w:t>15</w:t>
      </w:r>
      <w:r w:rsidRPr="00A10A2E">
        <w:rPr>
          <w:rFonts w:ascii="Arial" w:hAnsi="Arial" w:cs="Arial"/>
          <w:sz w:val="22"/>
          <w:szCs w:val="22"/>
        </w:rPr>
        <w:t xml:space="preserve">) Position the microscope so that it is overlooking the microscope stage. Once it is placed on the stage, you will need to adjust the position of the high intensity illuminator beam to best visualize the preparation. </w:t>
      </w:r>
    </w:p>
    <w:p w:rsidR="00AE6936" w:rsidRPr="009C6A46" w:rsidRDefault="00AE6936" w:rsidP="00896175">
      <w:pPr>
        <w:rPr>
          <w:rFonts w:ascii="Arial" w:hAnsi="Arial" w:cs="Arial"/>
          <w:sz w:val="22"/>
          <w:szCs w:val="22"/>
        </w:rPr>
      </w:pPr>
    </w:p>
    <w:p w:rsidR="00746215" w:rsidRPr="009C6A46" w:rsidRDefault="00A10A2E" w:rsidP="00896175">
      <w:pPr>
        <w:rPr>
          <w:rFonts w:ascii="Arial" w:hAnsi="Arial" w:cs="Arial"/>
          <w:sz w:val="22"/>
          <w:szCs w:val="22"/>
        </w:rPr>
      </w:pPr>
      <w:r w:rsidRPr="00A10A2E">
        <w:rPr>
          <w:rFonts w:ascii="Arial" w:hAnsi="Arial" w:cs="Arial"/>
          <w:sz w:val="22"/>
          <w:szCs w:val="22"/>
        </w:rPr>
        <w:lastRenderedPageBreak/>
        <w:t>1.</w:t>
      </w:r>
      <w:r w:rsidR="00BD0EF7">
        <w:rPr>
          <w:rFonts w:ascii="Arial" w:hAnsi="Arial" w:cs="Arial"/>
          <w:sz w:val="22"/>
          <w:szCs w:val="22"/>
        </w:rPr>
        <w:t>16</w:t>
      </w:r>
      <w:r w:rsidRPr="00A10A2E">
        <w:rPr>
          <w:rFonts w:ascii="Arial" w:hAnsi="Arial" w:cs="Arial"/>
          <w:sz w:val="22"/>
          <w:szCs w:val="22"/>
        </w:rPr>
        <w:t>) Position the micromanipulator so the attached suction electrode assembly will have easy access to the saline bath and preparation. The suction electrode i</w:t>
      </w:r>
      <w:r w:rsidR="00BB6FA7">
        <w:rPr>
          <w:rFonts w:ascii="Arial" w:hAnsi="Arial" w:cs="Arial"/>
          <w:sz w:val="22"/>
          <w:szCs w:val="22"/>
        </w:rPr>
        <w:t>s constructed as shown in an on</w:t>
      </w:r>
      <w:r w:rsidRPr="00A10A2E">
        <w:rPr>
          <w:rFonts w:ascii="Arial" w:hAnsi="Arial" w:cs="Arial"/>
          <w:sz w:val="22"/>
          <w:szCs w:val="22"/>
        </w:rPr>
        <w:t>line video</w:t>
      </w:r>
      <w:r w:rsidR="00F30710">
        <w:rPr>
          <w:rFonts w:ascii="Arial" w:hAnsi="Arial" w:cs="Arial"/>
          <w:sz w:val="22"/>
          <w:szCs w:val="22"/>
        </w:rPr>
        <w:t>.</w:t>
      </w:r>
      <w:r w:rsidR="00F30710" w:rsidRPr="00F30710">
        <w:rPr>
          <w:rFonts w:ascii="Arial" w:hAnsi="Arial" w:cs="Arial"/>
          <w:sz w:val="22"/>
          <w:szCs w:val="22"/>
          <w:vertAlign w:val="superscript"/>
        </w:rPr>
        <w:t>24</w:t>
      </w:r>
      <w:r w:rsidRPr="00A10A2E">
        <w:rPr>
          <w:rFonts w:ascii="Arial" w:hAnsi="Arial" w:cs="Arial"/>
          <w:sz w:val="22"/>
          <w:szCs w:val="22"/>
        </w:rPr>
        <w:t xml:space="preserve"> </w:t>
      </w:r>
    </w:p>
    <w:p w:rsidR="00746215" w:rsidRPr="009C6A46" w:rsidRDefault="00746215" w:rsidP="00896175">
      <w:pPr>
        <w:rPr>
          <w:rFonts w:ascii="Arial" w:hAnsi="Arial" w:cs="Arial"/>
          <w:sz w:val="22"/>
          <w:szCs w:val="22"/>
        </w:rPr>
      </w:pPr>
    </w:p>
    <w:p w:rsidR="002B7DC5" w:rsidRPr="009C6A46" w:rsidRDefault="00A10A2E" w:rsidP="00896175">
      <w:pPr>
        <w:jc w:val="both"/>
        <w:rPr>
          <w:rFonts w:ascii="Arial" w:hAnsi="Arial" w:cs="Arial"/>
          <w:sz w:val="22"/>
          <w:szCs w:val="22"/>
          <w:highlight w:val="yellow"/>
        </w:rPr>
      </w:pPr>
      <w:r w:rsidRPr="00A10A2E">
        <w:rPr>
          <w:rFonts w:ascii="Arial" w:hAnsi="Arial" w:cs="Arial"/>
          <w:sz w:val="22"/>
          <w:szCs w:val="22"/>
          <w:highlight w:val="yellow"/>
        </w:rPr>
        <w:t>1.</w:t>
      </w:r>
      <w:r w:rsidR="00BD0EF7">
        <w:rPr>
          <w:rFonts w:ascii="Arial" w:hAnsi="Arial" w:cs="Arial"/>
          <w:sz w:val="22"/>
          <w:szCs w:val="22"/>
          <w:highlight w:val="yellow"/>
        </w:rPr>
        <w:t>17</w:t>
      </w:r>
      <w:r w:rsidRPr="00A10A2E">
        <w:rPr>
          <w:rFonts w:ascii="Arial" w:hAnsi="Arial" w:cs="Arial"/>
          <w:sz w:val="22"/>
          <w:szCs w:val="22"/>
          <w:highlight w:val="yellow"/>
        </w:rPr>
        <w:t>) To detect neural activity, draw the cut end of the PD nerve into the suction electrode.</w:t>
      </w:r>
    </w:p>
    <w:p w:rsidR="00AE6936" w:rsidRPr="009C6A46" w:rsidRDefault="00AE6936" w:rsidP="00896175">
      <w:pPr>
        <w:jc w:val="both"/>
        <w:rPr>
          <w:rFonts w:ascii="Arial" w:hAnsi="Arial" w:cs="Arial"/>
          <w:sz w:val="22"/>
          <w:szCs w:val="22"/>
          <w:highlight w:val="yellow"/>
        </w:rPr>
      </w:pPr>
    </w:p>
    <w:p w:rsidR="00BA469C" w:rsidRPr="009C6A46" w:rsidRDefault="00A10A2E" w:rsidP="00896175">
      <w:pPr>
        <w:jc w:val="both"/>
        <w:rPr>
          <w:rFonts w:ascii="Arial" w:hAnsi="Arial" w:cs="Arial"/>
          <w:sz w:val="22"/>
          <w:szCs w:val="22"/>
          <w:highlight w:val="yellow"/>
        </w:rPr>
      </w:pPr>
      <w:r w:rsidRPr="00A10A2E">
        <w:rPr>
          <w:rFonts w:ascii="Arial" w:hAnsi="Arial" w:cs="Arial"/>
          <w:sz w:val="22"/>
          <w:szCs w:val="22"/>
          <w:highlight w:val="yellow"/>
        </w:rPr>
        <w:t>1.</w:t>
      </w:r>
      <w:r w:rsidR="00B31CAB">
        <w:rPr>
          <w:rFonts w:ascii="Arial" w:hAnsi="Arial" w:cs="Arial"/>
          <w:sz w:val="22"/>
          <w:szCs w:val="22"/>
          <w:highlight w:val="yellow"/>
        </w:rPr>
        <w:t>18</w:t>
      </w:r>
      <w:r w:rsidRPr="00A10A2E">
        <w:rPr>
          <w:rFonts w:ascii="Arial" w:hAnsi="Arial" w:cs="Arial"/>
          <w:sz w:val="22"/>
          <w:szCs w:val="22"/>
          <w:highlight w:val="yellow"/>
        </w:rPr>
        <w:t>) Move the dactyl throughout extended and flexed positions for several cycles with the aid of a glass probe or wooden dowel</w:t>
      </w:r>
      <w:r w:rsidR="00BD0EF7">
        <w:rPr>
          <w:rFonts w:ascii="Arial" w:hAnsi="Arial" w:cs="Arial"/>
          <w:sz w:val="22"/>
          <w:szCs w:val="22"/>
          <w:highlight w:val="yellow"/>
        </w:rPr>
        <w:t>.</w:t>
      </w:r>
      <w:r w:rsidRPr="00A10A2E">
        <w:rPr>
          <w:rFonts w:ascii="Arial" w:hAnsi="Arial" w:cs="Arial"/>
          <w:sz w:val="22"/>
          <w:szCs w:val="22"/>
          <w:highlight w:val="yellow"/>
        </w:rPr>
        <w:t xml:space="preserve"> </w:t>
      </w:r>
    </w:p>
    <w:p w:rsidR="00AE6936" w:rsidRPr="009C6A46" w:rsidRDefault="00AE6936" w:rsidP="00896175">
      <w:pPr>
        <w:jc w:val="both"/>
        <w:rPr>
          <w:rFonts w:ascii="Arial" w:hAnsi="Arial" w:cs="Arial"/>
          <w:bCs/>
          <w:sz w:val="22"/>
          <w:szCs w:val="22"/>
          <w:highlight w:val="yellow"/>
        </w:rPr>
      </w:pPr>
    </w:p>
    <w:p w:rsidR="002B7DC5" w:rsidRPr="009C6A46" w:rsidRDefault="00A10A2E" w:rsidP="00896175">
      <w:pPr>
        <w:jc w:val="both"/>
        <w:rPr>
          <w:rFonts w:ascii="Arial" w:hAnsi="Arial" w:cs="Arial"/>
          <w:sz w:val="22"/>
          <w:szCs w:val="22"/>
        </w:rPr>
      </w:pPr>
      <w:r w:rsidRPr="00A10A2E">
        <w:rPr>
          <w:rFonts w:ascii="Arial" w:hAnsi="Arial" w:cs="Arial"/>
          <w:bCs/>
          <w:sz w:val="22"/>
          <w:szCs w:val="22"/>
          <w:highlight w:val="yellow"/>
        </w:rPr>
        <w:t>1.</w:t>
      </w:r>
      <w:r w:rsidR="00B31CAB">
        <w:rPr>
          <w:rFonts w:ascii="Arial" w:hAnsi="Arial" w:cs="Arial"/>
          <w:bCs/>
          <w:sz w:val="22"/>
          <w:szCs w:val="22"/>
          <w:highlight w:val="yellow"/>
        </w:rPr>
        <w:t>19</w:t>
      </w:r>
      <w:r w:rsidRPr="00A10A2E">
        <w:rPr>
          <w:rFonts w:ascii="Arial" w:hAnsi="Arial" w:cs="Arial"/>
          <w:bCs/>
          <w:sz w:val="22"/>
          <w:szCs w:val="22"/>
          <w:highlight w:val="yellow"/>
        </w:rPr>
        <w:t xml:space="preserve">) Next observe activity when the dactyl is pinned in the </w:t>
      </w:r>
      <w:r w:rsidRPr="00A10A2E">
        <w:rPr>
          <w:rFonts w:ascii="Arial" w:hAnsi="Arial" w:cs="Arial"/>
          <w:sz w:val="22"/>
          <w:szCs w:val="22"/>
          <w:highlight w:val="yellow"/>
        </w:rPr>
        <w:t xml:space="preserve">extended, flexed </w:t>
      </w:r>
      <w:r w:rsidRPr="00A10A2E">
        <w:rPr>
          <w:rFonts w:ascii="Arial" w:hAnsi="Arial" w:cs="Arial"/>
          <w:bCs/>
          <w:sz w:val="22"/>
          <w:szCs w:val="22"/>
          <w:highlight w:val="yellow"/>
        </w:rPr>
        <w:t>and mid positions.</w:t>
      </w:r>
      <w:r w:rsidRPr="00A10A2E">
        <w:rPr>
          <w:rFonts w:ascii="Arial" w:hAnsi="Arial" w:cs="Arial"/>
          <w:sz w:val="22"/>
          <w:szCs w:val="22"/>
        </w:rPr>
        <w:t xml:space="preserve"> </w:t>
      </w:r>
    </w:p>
    <w:p w:rsidR="002B7DC5" w:rsidRPr="009C6A46" w:rsidRDefault="002B7DC5" w:rsidP="00896175">
      <w:pPr>
        <w:widowControl w:val="0"/>
        <w:autoSpaceDE w:val="0"/>
        <w:autoSpaceDN w:val="0"/>
        <w:adjustRightInd w:val="0"/>
        <w:jc w:val="both"/>
        <w:rPr>
          <w:rFonts w:ascii="Arial" w:hAnsi="Arial" w:cs="Arial"/>
          <w:b/>
          <w:sz w:val="22"/>
          <w:szCs w:val="22"/>
        </w:rPr>
      </w:pPr>
    </w:p>
    <w:p w:rsidR="003C42D4" w:rsidRPr="00BB6FA7" w:rsidRDefault="00A10A2E" w:rsidP="00896175">
      <w:pPr>
        <w:widowControl w:val="0"/>
        <w:autoSpaceDE w:val="0"/>
        <w:autoSpaceDN w:val="0"/>
        <w:adjustRightInd w:val="0"/>
        <w:jc w:val="both"/>
        <w:rPr>
          <w:rFonts w:ascii="Arial" w:hAnsi="Arial" w:cs="Arial"/>
          <w:b/>
          <w:sz w:val="22"/>
          <w:szCs w:val="22"/>
        </w:rPr>
      </w:pPr>
      <w:r w:rsidRPr="00BB6FA7">
        <w:rPr>
          <w:rFonts w:ascii="Arial" w:hAnsi="Arial" w:cs="Arial"/>
          <w:b/>
          <w:sz w:val="22"/>
          <w:szCs w:val="22"/>
        </w:rPr>
        <w:t>2) Recording electrical activity from the tension while monitoring force generation.</w:t>
      </w:r>
    </w:p>
    <w:p w:rsidR="00AE6936" w:rsidRPr="00B31CAB" w:rsidRDefault="00AE6936" w:rsidP="00896175">
      <w:pPr>
        <w:widowControl w:val="0"/>
        <w:autoSpaceDE w:val="0"/>
        <w:autoSpaceDN w:val="0"/>
        <w:adjustRightInd w:val="0"/>
        <w:jc w:val="both"/>
        <w:rPr>
          <w:rFonts w:ascii="Arial" w:hAnsi="Arial" w:cs="Arial"/>
          <w:sz w:val="22"/>
          <w:szCs w:val="22"/>
        </w:rPr>
      </w:pPr>
    </w:p>
    <w:p w:rsidR="006B528C" w:rsidRPr="00B31CAB" w:rsidRDefault="00A10A2E" w:rsidP="00896175">
      <w:pPr>
        <w:widowControl w:val="0"/>
        <w:autoSpaceDE w:val="0"/>
        <w:autoSpaceDN w:val="0"/>
        <w:adjustRightInd w:val="0"/>
        <w:jc w:val="both"/>
        <w:rPr>
          <w:rFonts w:ascii="Arial" w:hAnsi="Arial" w:cs="Arial"/>
          <w:sz w:val="22"/>
          <w:szCs w:val="22"/>
        </w:rPr>
      </w:pPr>
      <w:r w:rsidRPr="00BB6FA7">
        <w:rPr>
          <w:rFonts w:ascii="Arial" w:hAnsi="Arial" w:cs="Arial"/>
          <w:sz w:val="22"/>
          <w:szCs w:val="22"/>
          <w:highlight w:val="yellow"/>
        </w:rPr>
        <w:t>2.</w:t>
      </w:r>
      <w:r w:rsidR="00BD0EF7" w:rsidRPr="00BB6FA7">
        <w:rPr>
          <w:rFonts w:ascii="Arial" w:hAnsi="Arial" w:cs="Arial"/>
          <w:sz w:val="22"/>
          <w:szCs w:val="22"/>
          <w:highlight w:val="yellow"/>
        </w:rPr>
        <w:t>1</w:t>
      </w:r>
      <w:r w:rsidRPr="00BB6FA7">
        <w:rPr>
          <w:rFonts w:ascii="Arial" w:hAnsi="Arial" w:cs="Arial"/>
          <w:sz w:val="22"/>
          <w:szCs w:val="22"/>
          <w:highlight w:val="yellow"/>
        </w:rPr>
        <w:t xml:space="preserve">) </w:t>
      </w:r>
      <w:r w:rsidR="00E745DF" w:rsidRPr="00BB6FA7">
        <w:rPr>
          <w:rFonts w:ascii="Arial" w:hAnsi="Arial" w:cs="Arial"/>
          <w:bCs/>
          <w:sz w:val="22"/>
          <w:szCs w:val="22"/>
          <w:highlight w:val="yellow"/>
        </w:rPr>
        <w:t>Determine</w:t>
      </w:r>
      <w:r w:rsidRPr="00BB6FA7">
        <w:rPr>
          <w:rFonts w:ascii="Arial" w:hAnsi="Arial" w:cs="Arial"/>
          <w:bCs/>
          <w:sz w:val="22"/>
          <w:szCs w:val="22"/>
          <w:highlight w:val="yellow"/>
        </w:rPr>
        <w:t xml:space="preserve"> </w:t>
      </w:r>
      <w:r w:rsidRPr="00A10A2E">
        <w:rPr>
          <w:rFonts w:ascii="Arial" w:hAnsi="Arial" w:cs="Arial"/>
          <w:sz w:val="22"/>
          <w:szCs w:val="22"/>
          <w:highlight w:val="yellow"/>
        </w:rPr>
        <w:t>the lateral and medial side of the leg. The medial side has a soft texture that can be felt by pinching gently in the meropodite region with a fingernail.</w:t>
      </w:r>
    </w:p>
    <w:p w:rsidR="00856406" w:rsidRPr="00B31CAB"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 xml:space="preserve"> </w:t>
      </w:r>
    </w:p>
    <w:p w:rsidR="00AE6936" w:rsidRPr="00B31CAB" w:rsidRDefault="00A10A2E" w:rsidP="00856406">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2.2) Face this soft cuticle side up in the dish. The excitor motor nerve that innervates the opener muscle also innervates the stretcher muscle in the carpopodite.</w:t>
      </w:r>
    </w:p>
    <w:p w:rsidR="00AE6936" w:rsidRPr="009C6A46" w:rsidRDefault="00AE6936" w:rsidP="00896175">
      <w:pPr>
        <w:widowControl w:val="0"/>
        <w:autoSpaceDE w:val="0"/>
        <w:autoSpaceDN w:val="0"/>
        <w:adjustRightInd w:val="0"/>
        <w:jc w:val="both"/>
        <w:rPr>
          <w:rFonts w:ascii="Arial" w:hAnsi="Arial" w:cs="Arial"/>
          <w:sz w:val="22"/>
          <w:szCs w:val="22"/>
          <w:highlight w:val="yellow"/>
        </w:rPr>
      </w:pPr>
    </w:p>
    <w:p w:rsidR="00587610"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2.</w:t>
      </w:r>
      <w:r w:rsidR="00BD0EF7">
        <w:rPr>
          <w:rFonts w:ascii="Arial" w:hAnsi="Arial" w:cs="Arial"/>
          <w:sz w:val="22"/>
          <w:szCs w:val="22"/>
          <w:highlight w:val="yellow"/>
        </w:rPr>
        <w:t>3</w:t>
      </w:r>
      <w:r w:rsidRPr="00A10A2E">
        <w:rPr>
          <w:rFonts w:ascii="Arial" w:hAnsi="Arial" w:cs="Arial"/>
          <w:sz w:val="22"/>
          <w:szCs w:val="22"/>
          <w:highlight w:val="yellow"/>
        </w:rPr>
        <w:t>) In order to stimulate the opener muscle the stretcher motor nerve in the carpodite region is isolated and stimulated with a suction electrode. The proximal part of the leg is removed by transecting the meropodite with scissors.</w:t>
      </w:r>
    </w:p>
    <w:p w:rsidR="00587610" w:rsidRPr="009C6A46" w:rsidRDefault="00587610" w:rsidP="00896175">
      <w:pPr>
        <w:widowControl w:val="0"/>
        <w:autoSpaceDE w:val="0"/>
        <w:autoSpaceDN w:val="0"/>
        <w:adjustRightInd w:val="0"/>
        <w:jc w:val="both"/>
        <w:rPr>
          <w:rFonts w:ascii="Arial" w:hAnsi="Arial" w:cs="Arial"/>
          <w:sz w:val="22"/>
          <w:szCs w:val="22"/>
          <w:highlight w:val="yellow"/>
        </w:rPr>
      </w:pPr>
    </w:p>
    <w:p w:rsidR="00A76032" w:rsidRPr="009C6A46" w:rsidRDefault="00A10A2E" w:rsidP="00896175">
      <w:pPr>
        <w:widowControl w:val="0"/>
        <w:autoSpaceDE w:val="0"/>
        <w:autoSpaceDN w:val="0"/>
        <w:adjustRightInd w:val="0"/>
        <w:jc w:val="both"/>
        <w:rPr>
          <w:rFonts w:ascii="Arial" w:hAnsi="Arial" w:cs="Arial"/>
          <w:color w:val="00B050"/>
          <w:sz w:val="22"/>
          <w:szCs w:val="22"/>
          <w:highlight w:val="yellow"/>
        </w:rPr>
      </w:pPr>
      <w:r w:rsidRPr="00A10A2E">
        <w:rPr>
          <w:rFonts w:ascii="Arial" w:hAnsi="Arial" w:cs="Arial"/>
          <w:sz w:val="22"/>
          <w:szCs w:val="22"/>
          <w:highlight w:val="yellow"/>
        </w:rPr>
        <w:t>2.</w:t>
      </w:r>
      <w:r w:rsidR="00BD0EF7">
        <w:rPr>
          <w:rFonts w:ascii="Arial" w:hAnsi="Arial" w:cs="Arial"/>
          <w:sz w:val="22"/>
          <w:szCs w:val="22"/>
          <w:highlight w:val="yellow"/>
        </w:rPr>
        <w:t>4</w:t>
      </w:r>
      <w:r w:rsidRPr="00A10A2E">
        <w:rPr>
          <w:rFonts w:ascii="Arial" w:hAnsi="Arial" w:cs="Arial"/>
          <w:sz w:val="22"/>
          <w:szCs w:val="22"/>
          <w:highlight w:val="yellow"/>
        </w:rPr>
        <w:t xml:space="preserve">) Remove a section of the cuticle in the carpus region on the inner side (medial side, </w:t>
      </w:r>
      <w:r w:rsidRPr="00A10A2E">
        <w:rPr>
          <w:rFonts w:ascii="Arial" w:hAnsi="Arial" w:cs="Arial"/>
          <w:b/>
          <w:sz w:val="22"/>
          <w:szCs w:val="22"/>
          <w:highlight w:val="yellow"/>
        </w:rPr>
        <w:t>Figure 5A</w:t>
      </w:r>
      <w:r w:rsidRPr="00A10A2E">
        <w:rPr>
          <w:rFonts w:ascii="Arial" w:hAnsi="Arial" w:cs="Arial"/>
          <w:sz w:val="22"/>
          <w:szCs w:val="22"/>
          <w:highlight w:val="yellow"/>
        </w:rPr>
        <w:t>).</w:t>
      </w:r>
      <w:r w:rsidRPr="00A10A2E">
        <w:rPr>
          <w:rFonts w:ascii="Arial" w:hAnsi="Arial" w:cs="Arial"/>
          <w:color w:val="00B050"/>
          <w:sz w:val="22"/>
          <w:szCs w:val="22"/>
          <w:highlight w:val="yellow"/>
        </w:rPr>
        <w:t xml:space="preserve"> </w:t>
      </w:r>
    </w:p>
    <w:p w:rsidR="005C0560" w:rsidRPr="009C6A46" w:rsidRDefault="005C0560" w:rsidP="00896175">
      <w:pPr>
        <w:widowControl w:val="0"/>
        <w:autoSpaceDE w:val="0"/>
        <w:autoSpaceDN w:val="0"/>
        <w:adjustRightInd w:val="0"/>
        <w:jc w:val="both"/>
        <w:rPr>
          <w:rFonts w:ascii="Arial" w:hAnsi="Arial" w:cs="Arial"/>
          <w:color w:val="00B050"/>
          <w:sz w:val="22"/>
          <w:szCs w:val="22"/>
          <w:highlight w:val="yellow"/>
        </w:rPr>
      </w:pPr>
    </w:p>
    <w:p w:rsidR="00A76032"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2.</w:t>
      </w:r>
      <w:r w:rsidR="00BD0EF7">
        <w:rPr>
          <w:rFonts w:ascii="Arial" w:hAnsi="Arial" w:cs="Arial"/>
          <w:sz w:val="22"/>
          <w:szCs w:val="22"/>
          <w:highlight w:val="yellow"/>
        </w:rPr>
        <w:t>5</w:t>
      </w:r>
      <w:r w:rsidRPr="00A10A2E">
        <w:rPr>
          <w:rFonts w:ascii="Arial" w:hAnsi="Arial" w:cs="Arial"/>
          <w:sz w:val="22"/>
          <w:szCs w:val="22"/>
          <w:highlight w:val="yellow"/>
        </w:rPr>
        <w:t>) Cut the apodeme of the bender muscle and remove the muscle carefully as not to pull the main leg nerve out of the leg cavity (</w:t>
      </w:r>
      <w:r w:rsidRPr="00A10A2E">
        <w:rPr>
          <w:rFonts w:ascii="Arial" w:hAnsi="Arial" w:cs="Arial"/>
          <w:b/>
          <w:sz w:val="22"/>
          <w:szCs w:val="22"/>
          <w:highlight w:val="yellow"/>
        </w:rPr>
        <w:t xml:space="preserve">Figure 5B, C- </w:t>
      </w:r>
      <w:r w:rsidRPr="00A10A2E">
        <w:rPr>
          <w:rFonts w:ascii="Arial" w:hAnsi="Arial" w:cs="Arial"/>
          <w:sz w:val="22"/>
          <w:szCs w:val="22"/>
          <w:highlight w:val="yellow"/>
        </w:rPr>
        <w:t>note the arrows where to ben</w:t>
      </w:r>
      <w:r w:rsidR="00BB6FA7">
        <w:rPr>
          <w:rFonts w:ascii="Arial" w:hAnsi="Arial" w:cs="Arial"/>
          <w:sz w:val="22"/>
          <w:szCs w:val="22"/>
          <w:highlight w:val="yellow"/>
        </w:rPr>
        <w:t>der apodeme is separated). T</w:t>
      </w:r>
      <w:r w:rsidRPr="00A10A2E">
        <w:rPr>
          <w:rFonts w:ascii="Arial" w:hAnsi="Arial" w:cs="Arial"/>
          <w:sz w:val="22"/>
          <w:szCs w:val="22"/>
          <w:highlight w:val="yellow"/>
        </w:rPr>
        <w:t xml:space="preserve">he main leg nerve and a branch to the stretcher muscle can </w:t>
      </w:r>
      <w:r w:rsidR="00BB6FA7">
        <w:rPr>
          <w:rFonts w:ascii="Arial" w:hAnsi="Arial" w:cs="Arial"/>
          <w:sz w:val="22"/>
          <w:szCs w:val="22"/>
          <w:highlight w:val="yellow"/>
        </w:rPr>
        <w:t xml:space="preserve">then </w:t>
      </w:r>
      <w:r w:rsidRPr="00A10A2E">
        <w:rPr>
          <w:rFonts w:ascii="Arial" w:hAnsi="Arial" w:cs="Arial"/>
          <w:sz w:val="22"/>
          <w:szCs w:val="22"/>
          <w:highlight w:val="yellow"/>
        </w:rPr>
        <w:t>be observed (</w:t>
      </w:r>
      <w:r w:rsidRPr="00A10A2E">
        <w:rPr>
          <w:rFonts w:ascii="Arial" w:hAnsi="Arial" w:cs="Arial"/>
          <w:b/>
          <w:sz w:val="22"/>
          <w:szCs w:val="22"/>
          <w:highlight w:val="yellow"/>
        </w:rPr>
        <w:t>Figure 5D</w:t>
      </w:r>
      <w:r w:rsidRPr="00A10A2E">
        <w:rPr>
          <w:rFonts w:ascii="Arial" w:hAnsi="Arial" w:cs="Arial"/>
          <w:sz w:val="22"/>
          <w:szCs w:val="22"/>
          <w:highlight w:val="yellow"/>
        </w:rPr>
        <w:t>).</w:t>
      </w:r>
    </w:p>
    <w:p w:rsidR="005C0560" w:rsidRPr="009C6A46" w:rsidRDefault="005C0560" w:rsidP="00896175">
      <w:pPr>
        <w:widowControl w:val="0"/>
        <w:autoSpaceDE w:val="0"/>
        <w:autoSpaceDN w:val="0"/>
        <w:adjustRightInd w:val="0"/>
        <w:jc w:val="both"/>
        <w:rPr>
          <w:rFonts w:ascii="Arial" w:hAnsi="Arial" w:cs="Arial"/>
          <w:color w:val="00B050"/>
          <w:sz w:val="22"/>
          <w:szCs w:val="22"/>
          <w:highlight w:val="yellow"/>
        </w:rPr>
      </w:pPr>
    </w:p>
    <w:p w:rsidR="00587610"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highlight w:val="yellow"/>
        </w:rPr>
        <w:t>2.</w:t>
      </w:r>
      <w:r w:rsidR="00BD0EF7">
        <w:rPr>
          <w:rFonts w:ascii="Arial" w:hAnsi="Arial" w:cs="Arial"/>
          <w:sz w:val="22"/>
          <w:szCs w:val="22"/>
          <w:highlight w:val="yellow"/>
        </w:rPr>
        <w:t>6</w:t>
      </w:r>
      <w:r w:rsidRPr="00A10A2E">
        <w:rPr>
          <w:rFonts w:ascii="Arial" w:hAnsi="Arial" w:cs="Arial"/>
          <w:sz w:val="22"/>
          <w:szCs w:val="22"/>
          <w:highlight w:val="yellow"/>
        </w:rPr>
        <w:t>) Find the nerve branching from the main nerve bundle to the stretcher muscle (</w:t>
      </w:r>
      <w:r w:rsidRPr="00A10A2E">
        <w:rPr>
          <w:rFonts w:ascii="Arial" w:hAnsi="Arial" w:cs="Arial"/>
          <w:b/>
          <w:sz w:val="22"/>
          <w:szCs w:val="22"/>
          <w:highlight w:val="yellow"/>
        </w:rPr>
        <w:t>Figure 5E, at arrow)</w:t>
      </w:r>
      <w:r w:rsidR="00BB6FA7">
        <w:rPr>
          <w:rFonts w:ascii="Arial" w:hAnsi="Arial" w:cs="Arial"/>
          <w:b/>
          <w:sz w:val="22"/>
          <w:szCs w:val="22"/>
          <w:highlight w:val="yellow"/>
        </w:rPr>
        <w:t xml:space="preserve">. </w:t>
      </w:r>
      <w:r w:rsidR="00BB6FA7">
        <w:rPr>
          <w:rFonts w:ascii="Arial" w:hAnsi="Arial" w:cs="Arial"/>
          <w:sz w:val="22"/>
          <w:szCs w:val="22"/>
          <w:highlight w:val="yellow"/>
        </w:rPr>
        <w:t>T</w:t>
      </w:r>
      <w:r w:rsidRPr="00A10A2E">
        <w:rPr>
          <w:rFonts w:ascii="Arial" w:hAnsi="Arial" w:cs="Arial"/>
          <w:sz w:val="22"/>
          <w:szCs w:val="22"/>
          <w:highlight w:val="yellow"/>
        </w:rPr>
        <w:t>his can be cut close to the muscle and pulled into a suction electrode to stimulate (</w:t>
      </w:r>
      <w:r w:rsidRPr="00A10A2E">
        <w:rPr>
          <w:rFonts w:ascii="Arial" w:hAnsi="Arial" w:cs="Arial"/>
          <w:b/>
          <w:sz w:val="22"/>
          <w:szCs w:val="22"/>
          <w:highlight w:val="yellow"/>
        </w:rPr>
        <w:t>Figure 5F&amp;G, arrow depicts the branch</w:t>
      </w:r>
      <w:r w:rsidRPr="00A10A2E">
        <w:rPr>
          <w:rFonts w:ascii="Arial" w:hAnsi="Arial" w:cs="Arial"/>
          <w:sz w:val="22"/>
          <w:szCs w:val="22"/>
          <w:highlight w:val="yellow"/>
        </w:rPr>
        <w:t>).</w:t>
      </w:r>
    </w:p>
    <w:p w:rsidR="00BD0EF7" w:rsidRDefault="00BD0EF7" w:rsidP="00896175">
      <w:pPr>
        <w:jc w:val="both"/>
        <w:rPr>
          <w:rFonts w:ascii="Arial" w:hAnsi="Arial" w:cs="Arial"/>
          <w:sz w:val="22"/>
          <w:szCs w:val="22"/>
        </w:rPr>
      </w:pPr>
    </w:p>
    <w:p w:rsidR="00BD0EF7" w:rsidRPr="00DD636C" w:rsidRDefault="00BD0EF7" w:rsidP="00BD0EF7">
      <w:pPr>
        <w:jc w:val="both"/>
        <w:rPr>
          <w:rFonts w:ascii="Arial" w:hAnsi="Arial" w:cs="Arial"/>
          <w:sz w:val="22"/>
          <w:szCs w:val="22"/>
          <w:highlight w:val="yellow"/>
        </w:rPr>
      </w:pPr>
      <w:r>
        <w:rPr>
          <w:rFonts w:ascii="Arial" w:hAnsi="Arial" w:cs="Arial"/>
          <w:sz w:val="22"/>
          <w:szCs w:val="22"/>
          <w:highlight w:val="yellow"/>
        </w:rPr>
        <w:t>2.7</w:t>
      </w:r>
      <w:r w:rsidRPr="00DD636C">
        <w:rPr>
          <w:rFonts w:ascii="Arial" w:hAnsi="Arial" w:cs="Arial"/>
          <w:sz w:val="22"/>
          <w:szCs w:val="22"/>
          <w:highlight w:val="yellow"/>
        </w:rPr>
        <w:t xml:space="preserve">) Tease out a section of the nerve that projects towards the opener without pinching the nerve. Transect the stretcher/opener motor nerve. </w:t>
      </w:r>
    </w:p>
    <w:p w:rsidR="00BD0EF7" w:rsidRPr="00DD636C" w:rsidRDefault="00BD0EF7" w:rsidP="00BD0EF7">
      <w:pPr>
        <w:jc w:val="both"/>
        <w:rPr>
          <w:rFonts w:ascii="Arial" w:hAnsi="Arial" w:cs="Arial"/>
          <w:sz w:val="22"/>
          <w:szCs w:val="22"/>
          <w:highlight w:val="yellow"/>
        </w:rPr>
      </w:pPr>
    </w:p>
    <w:p w:rsidR="00BD0EF7" w:rsidRPr="00BD0EF7" w:rsidRDefault="00BD0EF7" w:rsidP="00BD0EF7">
      <w:pPr>
        <w:jc w:val="both"/>
        <w:rPr>
          <w:rFonts w:ascii="Arial" w:hAnsi="Arial" w:cs="Arial"/>
          <w:sz w:val="22"/>
          <w:szCs w:val="22"/>
        </w:rPr>
      </w:pPr>
      <w:r>
        <w:rPr>
          <w:rFonts w:ascii="Arial" w:hAnsi="Arial" w:cs="Arial"/>
          <w:sz w:val="22"/>
          <w:szCs w:val="22"/>
          <w:highlight w:val="yellow"/>
        </w:rPr>
        <w:t>2.8</w:t>
      </w:r>
      <w:r w:rsidRPr="00DD636C">
        <w:rPr>
          <w:rFonts w:ascii="Arial" w:hAnsi="Arial" w:cs="Arial"/>
          <w:sz w:val="22"/>
          <w:szCs w:val="22"/>
          <w:highlight w:val="yellow"/>
        </w:rPr>
        <w:t xml:space="preserve">) Pull </w:t>
      </w:r>
      <w:r>
        <w:rPr>
          <w:rFonts w:ascii="Arial" w:hAnsi="Arial" w:cs="Arial"/>
          <w:sz w:val="22"/>
          <w:szCs w:val="22"/>
          <w:highlight w:val="yellow"/>
        </w:rPr>
        <w:t xml:space="preserve">the </w:t>
      </w:r>
      <w:r w:rsidRPr="00DD636C">
        <w:rPr>
          <w:rFonts w:ascii="Arial" w:hAnsi="Arial" w:cs="Arial"/>
          <w:sz w:val="22"/>
          <w:szCs w:val="22"/>
          <w:highlight w:val="yellow"/>
        </w:rPr>
        <w:t>motor nerve into the suction electrode and then stimulate it.</w:t>
      </w:r>
      <w:r w:rsidRPr="00DD636C">
        <w:rPr>
          <w:rFonts w:ascii="Arial" w:hAnsi="Arial" w:cs="Arial"/>
          <w:sz w:val="22"/>
          <w:szCs w:val="22"/>
        </w:rPr>
        <w:t xml:space="preserve"> </w:t>
      </w:r>
    </w:p>
    <w:p w:rsidR="00BD0EF7" w:rsidRPr="00DD636C" w:rsidRDefault="00BD0EF7" w:rsidP="00BD0EF7">
      <w:pPr>
        <w:jc w:val="both"/>
        <w:rPr>
          <w:rFonts w:ascii="Arial" w:hAnsi="Arial" w:cs="Arial"/>
          <w:i/>
          <w:sz w:val="22"/>
          <w:szCs w:val="22"/>
        </w:rPr>
      </w:pPr>
    </w:p>
    <w:p w:rsidR="00BD0EF7" w:rsidRPr="00DD636C" w:rsidRDefault="00BD0EF7" w:rsidP="00BD0EF7">
      <w:pPr>
        <w:jc w:val="both"/>
        <w:rPr>
          <w:rFonts w:ascii="Arial" w:hAnsi="Arial" w:cs="Arial"/>
          <w:sz w:val="22"/>
          <w:szCs w:val="22"/>
        </w:rPr>
      </w:pPr>
      <w:r>
        <w:rPr>
          <w:rFonts w:ascii="Arial" w:hAnsi="Arial" w:cs="Arial"/>
          <w:sz w:val="22"/>
          <w:szCs w:val="22"/>
        </w:rPr>
        <w:t>2.9</w:t>
      </w:r>
      <w:r w:rsidRPr="00DD636C">
        <w:rPr>
          <w:rFonts w:ascii="Arial" w:hAnsi="Arial" w:cs="Arial"/>
          <w:sz w:val="22"/>
          <w:szCs w:val="22"/>
        </w:rPr>
        <w:t>) To expose the opener muscle and tension nerve remove the closer muscle and the ventral region of the propodite. Cut off the closer muscle with a scalpel with a #11 blad</w:t>
      </w:r>
      <w:r w:rsidR="00BB6FA7">
        <w:rPr>
          <w:rFonts w:ascii="Arial" w:hAnsi="Arial" w:cs="Arial"/>
          <w:sz w:val="22"/>
          <w:szCs w:val="22"/>
        </w:rPr>
        <w:t xml:space="preserve">e in the propodite (Figure 6). </w:t>
      </w:r>
      <w:r w:rsidRPr="00BB6FA7">
        <w:rPr>
          <w:rFonts w:ascii="Arial" w:hAnsi="Arial" w:cs="Arial"/>
          <w:b/>
          <w:sz w:val="22"/>
          <w:szCs w:val="22"/>
        </w:rPr>
        <w:t>Note:</w:t>
      </w:r>
      <w:r w:rsidRPr="00DD636C">
        <w:rPr>
          <w:rFonts w:ascii="Arial" w:hAnsi="Arial" w:cs="Arial"/>
          <w:sz w:val="22"/>
          <w:szCs w:val="22"/>
        </w:rPr>
        <w:t xml:space="preserve"> Do not cut deeply in the proximal region because it migh</w:t>
      </w:r>
      <w:r w:rsidR="00BB6FA7">
        <w:rPr>
          <w:rFonts w:ascii="Arial" w:hAnsi="Arial" w:cs="Arial"/>
          <w:sz w:val="22"/>
          <w:szCs w:val="22"/>
        </w:rPr>
        <w:t>t damage the opener motor nerve</w:t>
      </w:r>
      <w:r w:rsidRPr="00DD636C">
        <w:rPr>
          <w:rFonts w:ascii="Arial" w:hAnsi="Arial" w:cs="Arial"/>
          <w:sz w:val="22"/>
          <w:szCs w:val="22"/>
        </w:rPr>
        <w:t xml:space="preserve">. </w:t>
      </w:r>
    </w:p>
    <w:p w:rsidR="000E3DFE" w:rsidRPr="00BB6FA7" w:rsidRDefault="00BB6FA7" w:rsidP="000E3DFE">
      <w:pPr>
        <w:jc w:val="both"/>
        <w:rPr>
          <w:rFonts w:ascii="Arial" w:hAnsi="Arial" w:cs="Arial"/>
          <w:sz w:val="22"/>
          <w:szCs w:val="22"/>
        </w:rPr>
      </w:pPr>
      <w:r>
        <w:rPr>
          <w:rFonts w:ascii="Arial" w:hAnsi="Arial" w:cs="Arial"/>
          <w:sz w:val="22"/>
          <w:szCs w:val="22"/>
        </w:rPr>
        <w:t>[Place Figure 5 here]</w:t>
      </w:r>
    </w:p>
    <w:p w:rsidR="00AE6936" w:rsidRPr="00BB6FA7" w:rsidRDefault="00BB6FA7" w:rsidP="00BB6FA7">
      <w:pPr>
        <w:jc w:val="both"/>
        <w:rPr>
          <w:rFonts w:ascii="Arial" w:hAnsi="Arial" w:cs="Arial"/>
          <w:sz w:val="22"/>
          <w:szCs w:val="22"/>
        </w:rPr>
      </w:pPr>
      <w:r w:rsidRPr="00BB6FA7">
        <w:rPr>
          <w:rFonts w:ascii="Arial" w:hAnsi="Arial" w:cs="Arial"/>
          <w:sz w:val="22"/>
          <w:szCs w:val="22"/>
        </w:rPr>
        <w:t>[Place Figure 6 here]</w:t>
      </w:r>
    </w:p>
    <w:p w:rsidR="00587610" w:rsidRPr="009C6A46" w:rsidRDefault="00587610" w:rsidP="00896175">
      <w:pPr>
        <w:widowControl w:val="0"/>
        <w:autoSpaceDE w:val="0"/>
        <w:autoSpaceDN w:val="0"/>
        <w:adjustRightInd w:val="0"/>
        <w:jc w:val="both"/>
        <w:rPr>
          <w:rFonts w:ascii="Arial" w:hAnsi="Arial" w:cs="Arial"/>
          <w:b/>
          <w:sz w:val="22"/>
          <w:szCs w:val="22"/>
        </w:rPr>
      </w:pPr>
    </w:p>
    <w:p w:rsidR="00587610"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2.1</w:t>
      </w:r>
      <w:r w:rsidR="00BD0EF7">
        <w:rPr>
          <w:rFonts w:ascii="Arial" w:hAnsi="Arial" w:cs="Arial"/>
          <w:sz w:val="22"/>
          <w:szCs w:val="22"/>
        </w:rPr>
        <w:t>0</w:t>
      </w:r>
      <w:r w:rsidRPr="00A10A2E">
        <w:rPr>
          <w:rFonts w:ascii="Arial" w:hAnsi="Arial" w:cs="Arial"/>
          <w:sz w:val="22"/>
          <w:szCs w:val="22"/>
        </w:rPr>
        <w:t>) Exchange the saline with fresh cooled saline throughout the dissection process to keep the neurons alive. For further dissection, place the preparation dish under a dissecting microscope and use fiber-optic illumination.</w:t>
      </w:r>
    </w:p>
    <w:p w:rsidR="00587610" w:rsidRPr="009C6A46" w:rsidRDefault="00587610" w:rsidP="00896175">
      <w:pPr>
        <w:widowControl w:val="0"/>
        <w:autoSpaceDE w:val="0"/>
        <w:autoSpaceDN w:val="0"/>
        <w:adjustRightInd w:val="0"/>
        <w:jc w:val="both"/>
        <w:rPr>
          <w:rFonts w:ascii="Arial" w:hAnsi="Arial" w:cs="Arial"/>
          <w:sz w:val="22"/>
          <w:szCs w:val="22"/>
        </w:rPr>
      </w:pPr>
    </w:p>
    <w:p w:rsidR="005C0560"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lastRenderedPageBreak/>
        <w:t>2.1</w:t>
      </w:r>
      <w:r w:rsidR="00BD0EF7">
        <w:rPr>
          <w:rFonts w:ascii="Arial" w:hAnsi="Arial" w:cs="Arial"/>
          <w:sz w:val="22"/>
          <w:szCs w:val="22"/>
        </w:rPr>
        <w:t>1</w:t>
      </w:r>
      <w:r w:rsidRPr="00A10A2E">
        <w:rPr>
          <w:rFonts w:ascii="Arial" w:hAnsi="Arial" w:cs="Arial"/>
          <w:sz w:val="22"/>
          <w:szCs w:val="22"/>
        </w:rPr>
        <w:t>) Carefully cut the closer tendon from its attachment to the dactyl using sharp-pointed medium-size scissors.</w:t>
      </w:r>
    </w:p>
    <w:p w:rsidR="006014C9"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 xml:space="preserve"> </w:t>
      </w:r>
    </w:p>
    <w:p w:rsidR="006014C9"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2.1</w:t>
      </w:r>
      <w:r w:rsidR="00BD0EF7">
        <w:rPr>
          <w:rFonts w:ascii="Arial" w:hAnsi="Arial" w:cs="Arial"/>
          <w:sz w:val="22"/>
          <w:szCs w:val="22"/>
        </w:rPr>
        <w:t>2</w:t>
      </w:r>
      <w:r w:rsidRPr="00A10A2E">
        <w:rPr>
          <w:rFonts w:ascii="Arial" w:hAnsi="Arial" w:cs="Arial"/>
          <w:sz w:val="22"/>
          <w:szCs w:val="22"/>
        </w:rPr>
        <w:t>) Be very careful not to disturb the branches to the opener muscle from the main leg nerve which should be clearly visible.</w:t>
      </w:r>
    </w:p>
    <w:p w:rsidR="005C0560" w:rsidRPr="009C6A46" w:rsidRDefault="005C0560" w:rsidP="00896175">
      <w:pPr>
        <w:widowControl w:val="0"/>
        <w:autoSpaceDE w:val="0"/>
        <w:autoSpaceDN w:val="0"/>
        <w:adjustRightInd w:val="0"/>
        <w:jc w:val="both"/>
        <w:rPr>
          <w:rFonts w:ascii="Arial" w:hAnsi="Arial" w:cs="Arial"/>
          <w:sz w:val="22"/>
          <w:szCs w:val="22"/>
        </w:rPr>
      </w:pPr>
    </w:p>
    <w:p w:rsidR="00587610"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2.1</w:t>
      </w:r>
      <w:r w:rsidR="00BD0EF7">
        <w:rPr>
          <w:rFonts w:ascii="Arial" w:hAnsi="Arial" w:cs="Arial"/>
          <w:sz w:val="22"/>
          <w:szCs w:val="22"/>
        </w:rPr>
        <w:t>3</w:t>
      </w:r>
      <w:r w:rsidRPr="00A10A2E">
        <w:rPr>
          <w:rFonts w:ascii="Arial" w:hAnsi="Arial" w:cs="Arial"/>
          <w:sz w:val="22"/>
          <w:szCs w:val="22"/>
        </w:rPr>
        <w:t xml:space="preserve">) Remove and discard the closer muscle and tendon. </w:t>
      </w:r>
    </w:p>
    <w:p w:rsidR="00587610" w:rsidRPr="009C6A46" w:rsidRDefault="00587610" w:rsidP="00896175">
      <w:pPr>
        <w:widowControl w:val="0"/>
        <w:autoSpaceDE w:val="0"/>
        <w:autoSpaceDN w:val="0"/>
        <w:adjustRightInd w:val="0"/>
        <w:jc w:val="both"/>
        <w:rPr>
          <w:rFonts w:ascii="Arial" w:hAnsi="Arial" w:cs="Arial"/>
          <w:sz w:val="22"/>
          <w:szCs w:val="22"/>
        </w:rPr>
      </w:pPr>
    </w:p>
    <w:p w:rsidR="00587610"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2.1</w:t>
      </w:r>
      <w:r w:rsidR="00BD0EF7">
        <w:rPr>
          <w:rFonts w:ascii="Arial" w:hAnsi="Arial" w:cs="Arial"/>
          <w:sz w:val="22"/>
          <w:szCs w:val="22"/>
        </w:rPr>
        <w:t>4</w:t>
      </w:r>
      <w:r w:rsidRPr="00A10A2E">
        <w:rPr>
          <w:rFonts w:ascii="Arial" w:hAnsi="Arial" w:cs="Arial"/>
          <w:sz w:val="22"/>
          <w:szCs w:val="22"/>
        </w:rPr>
        <w:t>) Make a hole in the dactyl with a dissection pin. This hole will be used later to hook the metal pin on the tension (force) transducer, but it is necessary to make it at this stage</w:t>
      </w:r>
      <w:r w:rsidR="00714B2B" w:rsidRPr="00714B2B">
        <w:rPr>
          <w:rFonts w:ascii="Arial" w:hAnsi="Arial" w:cs="Arial"/>
          <w:sz w:val="22"/>
          <w:szCs w:val="22"/>
        </w:rPr>
        <w:t xml:space="preserve"> </w:t>
      </w:r>
      <w:r w:rsidR="00714B2B">
        <w:rPr>
          <w:rFonts w:ascii="Arial" w:hAnsi="Arial" w:cs="Arial"/>
          <w:sz w:val="22"/>
          <w:szCs w:val="22"/>
        </w:rPr>
        <w:t>of</w:t>
      </w:r>
      <w:r w:rsidR="00714B2B" w:rsidRPr="00A10A2E">
        <w:rPr>
          <w:rFonts w:ascii="Arial" w:hAnsi="Arial" w:cs="Arial"/>
          <w:sz w:val="22"/>
          <w:szCs w:val="22"/>
        </w:rPr>
        <w:t xml:space="preserve"> the procedure</w:t>
      </w:r>
      <w:r w:rsidRPr="00A10A2E">
        <w:rPr>
          <w:rFonts w:ascii="Arial" w:hAnsi="Arial" w:cs="Arial"/>
          <w:sz w:val="22"/>
          <w:szCs w:val="22"/>
        </w:rPr>
        <w:t>.</w:t>
      </w:r>
    </w:p>
    <w:p w:rsidR="00587610" w:rsidRPr="009C6A46" w:rsidRDefault="00587610" w:rsidP="00896175">
      <w:pPr>
        <w:widowControl w:val="0"/>
        <w:autoSpaceDE w:val="0"/>
        <w:autoSpaceDN w:val="0"/>
        <w:adjustRightInd w:val="0"/>
        <w:jc w:val="both"/>
        <w:rPr>
          <w:rFonts w:ascii="Arial" w:hAnsi="Arial" w:cs="Arial"/>
          <w:sz w:val="22"/>
          <w:szCs w:val="22"/>
        </w:rPr>
      </w:pPr>
    </w:p>
    <w:p w:rsidR="00587610"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2.1</w:t>
      </w:r>
      <w:r w:rsidR="00BD0EF7">
        <w:rPr>
          <w:rFonts w:ascii="Arial" w:hAnsi="Arial" w:cs="Arial"/>
          <w:sz w:val="22"/>
          <w:szCs w:val="22"/>
        </w:rPr>
        <w:t>5</w:t>
      </w:r>
      <w:r w:rsidRPr="00A10A2E">
        <w:rPr>
          <w:rFonts w:ascii="Arial" w:hAnsi="Arial" w:cs="Arial"/>
          <w:sz w:val="22"/>
          <w:szCs w:val="22"/>
        </w:rPr>
        <w:t>) Locate the nerve branch that projects to the opener muscle and apodeme in the distal region of the opener muscle. Carefully probe the nerve with the fire-polished glass tool.</w:t>
      </w:r>
    </w:p>
    <w:p w:rsidR="005C0560" w:rsidRPr="009C6A46" w:rsidRDefault="005C0560" w:rsidP="00896175">
      <w:pPr>
        <w:jc w:val="both"/>
        <w:rPr>
          <w:rFonts w:ascii="Arial" w:hAnsi="Arial" w:cs="Arial"/>
          <w:sz w:val="22"/>
          <w:szCs w:val="22"/>
        </w:rPr>
      </w:pPr>
    </w:p>
    <w:p w:rsidR="00587610" w:rsidRPr="009C6A46" w:rsidRDefault="00A10A2E" w:rsidP="00896175">
      <w:pPr>
        <w:jc w:val="both"/>
        <w:rPr>
          <w:rFonts w:ascii="Arial" w:hAnsi="Arial" w:cs="Arial"/>
          <w:sz w:val="22"/>
          <w:szCs w:val="22"/>
        </w:rPr>
      </w:pPr>
      <w:r w:rsidRPr="00A10A2E">
        <w:rPr>
          <w:rFonts w:ascii="Arial" w:hAnsi="Arial" w:cs="Arial"/>
          <w:sz w:val="22"/>
          <w:szCs w:val="22"/>
        </w:rPr>
        <w:t>2.1</w:t>
      </w:r>
      <w:r w:rsidR="00B31CAB">
        <w:rPr>
          <w:rFonts w:ascii="Arial" w:hAnsi="Arial" w:cs="Arial"/>
          <w:sz w:val="22"/>
          <w:szCs w:val="22"/>
        </w:rPr>
        <w:t>6</w:t>
      </w:r>
      <w:r w:rsidRPr="00A10A2E">
        <w:rPr>
          <w:rFonts w:ascii="Arial" w:hAnsi="Arial" w:cs="Arial"/>
          <w:sz w:val="22"/>
          <w:szCs w:val="22"/>
        </w:rPr>
        <w:t>) Observe t</w:t>
      </w:r>
      <w:r w:rsidR="00714B2B">
        <w:rPr>
          <w:rFonts w:ascii="Arial" w:hAnsi="Arial" w:cs="Arial"/>
          <w:sz w:val="22"/>
          <w:szCs w:val="22"/>
        </w:rPr>
        <w:t>he tension nerve that is arises</w:t>
      </w:r>
      <w:r w:rsidRPr="00A10A2E">
        <w:rPr>
          <w:rFonts w:ascii="Arial" w:hAnsi="Arial" w:cs="Arial"/>
          <w:sz w:val="22"/>
          <w:szCs w:val="22"/>
        </w:rPr>
        <w:t xml:space="preserve"> from the distal e</w:t>
      </w:r>
      <w:r w:rsidR="00714B2B">
        <w:rPr>
          <w:rFonts w:ascii="Arial" w:hAnsi="Arial" w:cs="Arial"/>
          <w:sz w:val="22"/>
          <w:szCs w:val="22"/>
        </w:rPr>
        <w:t>nd of the apodeme and proceeds</w:t>
      </w:r>
      <w:r w:rsidRPr="00A10A2E">
        <w:rPr>
          <w:rFonts w:ascii="Arial" w:hAnsi="Arial" w:cs="Arial"/>
          <w:sz w:val="22"/>
          <w:szCs w:val="22"/>
        </w:rPr>
        <w:t xml:space="preserve"> to the motor nerve bundle.</w:t>
      </w:r>
    </w:p>
    <w:p w:rsidR="001776A0" w:rsidRPr="009C6A46" w:rsidRDefault="001776A0" w:rsidP="00896175">
      <w:pPr>
        <w:widowControl w:val="0"/>
        <w:autoSpaceDE w:val="0"/>
        <w:autoSpaceDN w:val="0"/>
        <w:adjustRightInd w:val="0"/>
        <w:jc w:val="both"/>
        <w:rPr>
          <w:rFonts w:ascii="Arial" w:hAnsi="Arial" w:cs="Arial"/>
          <w:sz w:val="22"/>
          <w:szCs w:val="22"/>
          <w:highlight w:val="yellow"/>
        </w:rPr>
      </w:pPr>
    </w:p>
    <w:p w:rsidR="00734F83"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highlight w:val="yellow"/>
        </w:rPr>
        <w:t>2.</w:t>
      </w:r>
      <w:r w:rsidR="001540B4">
        <w:rPr>
          <w:rFonts w:ascii="Arial" w:hAnsi="Arial" w:cs="Arial"/>
          <w:sz w:val="22"/>
          <w:szCs w:val="22"/>
          <w:highlight w:val="yellow"/>
        </w:rPr>
        <w:t>17</w:t>
      </w:r>
      <w:r w:rsidRPr="00A10A2E">
        <w:rPr>
          <w:rFonts w:ascii="Arial" w:hAnsi="Arial" w:cs="Arial"/>
          <w:sz w:val="22"/>
          <w:szCs w:val="22"/>
          <w:highlight w:val="yellow"/>
        </w:rPr>
        <w:t xml:space="preserve">) To detect neural activity, </w:t>
      </w:r>
      <w:r w:rsidR="00B31CAB">
        <w:rPr>
          <w:rFonts w:ascii="Arial" w:hAnsi="Arial" w:cs="Arial"/>
          <w:sz w:val="22"/>
          <w:szCs w:val="22"/>
          <w:highlight w:val="yellow"/>
        </w:rPr>
        <w:t xml:space="preserve">fill a suction electrode with crab saline and </w:t>
      </w:r>
      <w:r w:rsidRPr="00A10A2E">
        <w:rPr>
          <w:rFonts w:ascii="Arial" w:hAnsi="Arial" w:cs="Arial"/>
          <w:sz w:val="22"/>
          <w:szCs w:val="22"/>
          <w:highlight w:val="yellow"/>
        </w:rPr>
        <w:t>draw the cut end of the opener tension nerve into the electrode</w:t>
      </w:r>
      <w:r w:rsidR="00B31CAB">
        <w:rPr>
          <w:rFonts w:ascii="Arial" w:hAnsi="Arial" w:cs="Arial"/>
          <w:sz w:val="22"/>
          <w:szCs w:val="22"/>
          <w:highlight w:val="yellow"/>
        </w:rPr>
        <w:t xml:space="preserve">. </w:t>
      </w:r>
      <w:r w:rsidRPr="00A10A2E">
        <w:rPr>
          <w:rFonts w:ascii="Arial" w:hAnsi="Arial" w:cs="Arial"/>
          <w:sz w:val="22"/>
          <w:szCs w:val="22"/>
          <w:highlight w:val="yellow"/>
        </w:rPr>
        <w:t>Ensure that the suction electrode fits tightly on the nerve.</w:t>
      </w:r>
      <w:r w:rsidRPr="00A10A2E">
        <w:rPr>
          <w:rFonts w:ascii="Arial" w:hAnsi="Arial" w:cs="Arial"/>
          <w:sz w:val="22"/>
          <w:szCs w:val="22"/>
        </w:rPr>
        <w:t xml:space="preserve"> </w:t>
      </w:r>
    </w:p>
    <w:p w:rsidR="00734F83" w:rsidRPr="009C6A46" w:rsidRDefault="00734F83" w:rsidP="00896175">
      <w:pPr>
        <w:widowControl w:val="0"/>
        <w:autoSpaceDE w:val="0"/>
        <w:autoSpaceDN w:val="0"/>
        <w:adjustRightInd w:val="0"/>
        <w:jc w:val="both"/>
        <w:rPr>
          <w:rFonts w:ascii="Arial" w:hAnsi="Arial" w:cs="Arial"/>
          <w:sz w:val="22"/>
          <w:szCs w:val="22"/>
        </w:rPr>
      </w:pPr>
    </w:p>
    <w:p w:rsidR="00734F83" w:rsidRPr="009C6A46"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18</w:t>
      </w:r>
      <w:r w:rsidRPr="00A10A2E">
        <w:rPr>
          <w:rFonts w:ascii="Arial" w:hAnsi="Arial" w:cs="Arial"/>
          <w:sz w:val="22"/>
          <w:szCs w:val="22"/>
        </w:rPr>
        <w:t xml:space="preserve">) </w:t>
      </w:r>
      <w:r w:rsidR="00B31CAB">
        <w:rPr>
          <w:rFonts w:ascii="Arial" w:hAnsi="Arial" w:cs="Arial"/>
          <w:sz w:val="22"/>
          <w:szCs w:val="22"/>
        </w:rPr>
        <w:t>E</w:t>
      </w:r>
      <w:r w:rsidRPr="00A10A2E">
        <w:rPr>
          <w:rFonts w:ascii="Arial" w:hAnsi="Arial" w:cs="Arial"/>
          <w:sz w:val="22"/>
          <w:szCs w:val="22"/>
        </w:rPr>
        <w:t xml:space="preserve">xamine for </w:t>
      </w:r>
      <w:r w:rsidR="00B31CAB">
        <w:rPr>
          <w:rFonts w:ascii="Arial" w:hAnsi="Arial" w:cs="Arial"/>
          <w:sz w:val="22"/>
          <w:szCs w:val="22"/>
        </w:rPr>
        <w:t xml:space="preserve">the neural correlate of </w:t>
      </w:r>
      <w:r w:rsidRPr="00A10A2E">
        <w:rPr>
          <w:rFonts w:ascii="Arial" w:hAnsi="Arial" w:cs="Arial"/>
          <w:sz w:val="22"/>
          <w:szCs w:val="22"/>
        </w:rPr>
        <w:t xml:space="preserve">passive tension on the opener apodeme. While recording electrical activity from the tension nerve, rotate the dactyl rapidly into an extended joint (i.e. stretching the opener muscle). </w:t>
      </w:r>
    </w:p>
    <w:p w:rsidR="00734F83" w:rsidRPr="009C6A46" w:rsidRDefault="00734F83" w:rsidP="00896175">
      <w:pPr>
        <w:widowControl w:val="0"/>
        <w:autoSpaceDE w:val="0"/>
        <w:autoSpaceDN w:val="0"/>
        <w:adjustRightInd w:val="0"/>
        <w:jc w:val="both"/>
        <w:rPr>
          <w:rFonts w:ascii="Arial" w:hAnsi="Arial" w:cs="Arial"/>
          <w:sz w:val="22"/>
          <w:szCs w:val="22"/>
        </w:rPr>
      </w:pPr>
    </w:p>
    <w:p w:rsidR="00326CD7" w:rsidRPr="00B31CAB"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2.</w:t>
      </w:r>
      <w:r w:rsidR="001540B4">
        <w:rPr>
          <w:rFonts w:ascii="Arial" w:hAnsi="Arial" w:cs="Arial"/>
          <w:sz w:val="22"/>
          <w:szCs w:val="22"/>
          <w:highlight w:val="yellow"/>
        </w:rPr>
        <w:t>19</w:t>
      </w:r>
      <w:r w:rsidRPr="00A10A2E">
        <w:rPr>
          <w:rFonts w:ascii="Arial" w:hAnsi="Arial" w:cs="Arial"/>
          <w:sz w:val="22"/>
          <w:szCs w:val="22"/>
          <w:highlight w:val="yellow"/>
        </w:rPr>
        <w:t>) Next</w:t>
      </w:r>
      <w:r w:rsidR="00714B2B">
        <w:rPr>
          <w:rFonts w:ascii="Arial" w:hAnsi="Arial" w:cs="Arial"/>
          <w:sz w:val="22"/>
          <w:szCs w:val="22"/>
          <w:highlight w:val="yellow"/>
        </w:rPr>
        <w:t>,</w:t>
      </w:r>
      <w:r w:rsidRPr="00A10A2E">
        <w:rPr>
          <w:rFonts w:ascii="Arial" w:hAnsi="Arial" w:cs="Arial"/>
          <w:sz w:val="22"/>
          <w:szCs w:val="22"/>
          <w:highlight w:val="yellow"/>
        </w:rPr>
        <w:t xml:space="preserve"> test </w:t>
      </w:r>
      <w:r w:rsidR="00714B2B">
        <w:rPr>
          <w:rFonts w:ascii="Arial" w:hAnsi="Arial" w:cs="Arial"/>
          <w:sz w:val="22"/>
          <w:szCs w:val="22"/>
          <w:highlight w:val="yellow"/>
        </w:rPr>
        <w:t>active force development in relation</w:t>
      </w:r>
      <w:r w:rsidRPr="00A10A2E">
        <w:rPr>
          <w:rFonts w:ascii="Arial" w:hAnsi="Arial" w:cs="Arial"/>
          <w:sz w:val="22"/>
          <w:szCs w:val="22"/>
          <w:highlight w:val="yellow"/>
        </w:rPr>
        <w:t xml:space="preserve"> to stimulation frequency. </w:t>
      </w:r>
    </w:p>
    <w:p w:rsidR="00B31CAB" w:rsidRPr="00B31CAB" w:rsidRDefault="00B31CAB" w:rsidP="00896175">
      <w:pPr>
        <w:widowControl w:val="0"/>
        <w:autoSpaceDE w:val="0"/>
        <w:autoSpaceDN w:val="0"/>
        <w:adjustRightInd w:val="0"/>
        <w:jc w:val="both"/>
        <w:rPr>
          <w:rFonts w:ascii="Arial" w:hAnsi="Arial" w:cs="Arial"/>
          <w:sz w:val="22"/>
          <w:szCs w:val="22"/>
          <w:highlight w:val="yellow"/>
        </w:rPr>
      </w:pPr>
    </w:p>
    <w:p w:rsidR="00326CD7" w:rsidRPr="00B31CAB" w:rsidRDefault="00A10A2E" w:rsidP="00896175">
      <w:pPr>
        <w:widowControl w:val="0"/>
        <w:autoSpaceDE w:val="0"/>
        <w:autoSpaceDN w:val="0"/>
        <w:adjustRightInd w:val="0"/>
        <w:jc w:val="both"/>
        <w:rPr>
          <w:rFonts w:ascii="Arial" w:hAnsi="Arial" w:cs="Arial"/>
          <w:sz w:val="22"/>
          <w:szCs w:val="22"/>
        </w:rPr>
      </w:pPr>
      <w:r w:rsidRPr="00A10A2E">
        <w:rPr>
          <w:rFonts w:ascii="Arial" w:hAnsi="Arial" w:cs="Arial"/>
          <w:sz w:val="22"/>
          <w:szCs w:val="22"/>
          <w:highlight w:val="yellow"/>
        </w:rPr>
        <w:t>2.2</w:t>
      </w:r>
      <w:r w:rsidR="001540B4">
        <w:rPr>
          <w:rFonts w:ascii="Arial" w:hAnsi="Arial" w:cs="Arial"/>
          <w:sz w:val="22"/>
          <w:szCs w:val="22"/>
          <w:highlight w:val="yellow"/>
        </w:rPr>
        <w:t>0</w:t>
      </w:r>
      <w:r w:rsidRPr="00A10A2E">
        <w:rPr>
          <w:rFonts w:ascii="Arial" w:hAnsi="Arial" w:cs="Arial"/>
          <w:sz w:val="22"/>
          <w:szCs w:val="22"/>
          <w:highlight w:val="yellow"/>
        </w:rPr>
        <w:t>) Firmly attach a metal hook so that the tip of the hook goes through a small hole in the dactyl.</w:t>
      </w:r>
      <w:r w:rsidRPr="00A10A2E">
        <w:rPr>
          <w:rFonts w:ascii="Arial" w:hAnsi="Arial" w:cs="Arial"/>
          <w:sz w:val="22"/>
          <w:szCs w:val="22"/>
        </w:rPr>
        <w:t xml:space="preserve"> </w:t>
      </w:r>
    </w:p>
    <w:p w:rsidR="005C0560" w:rsidRPr="009C6A46" w:rsidRDefault="005C0560" w:rsidP="00896175">
      <w:pPr>
        <w:widowControl w:val="0"/>
        <w:autoSpaceDE w:val="0"/>
        <w:autoSpaceDN w:val="0"/>
        <w:adjustRightInd w:val="0"/>
        <w:jc w:val="both"/>
        <w:rPr>
          <w:rFonts w:ascii="Arial" w:hAnsi="Arial" w:cs="Arial"/>
          <w:sz w:val="22"/>
          <w:szCs w:val="22"/>
        </w:rPr>
      </w:pPr>
    </w:p>
    <w:p w:rsidR="00734F83" w:rsidRPr="009C6A46" w:rsidRDefault="00A10A2E" w:rsidP="00896175">
      <w:pPr>
        <w:widowControl w:val="0"/>
        <w:autoSpaceDE w:val="0"/>
        <w:autoSpaceDN w:val="0"/>
        <w:adjustRightInd w:val="0"/>
        <w:jc w:val="both"/>
        <w:rPr>
          <w:rFonts w:ascii="Arial" w:hAnsi="Arial" w:cs="Arial"/>
          <w:sz w:val="22"/>
          <w:szCs w:val="22"/>
          <w:highlight w:val="yellow"/>
        </w:rPr>
      </w:pPr>
      <w:r w:rsidRPr="00A10A2E">
        <w:rPr>
          <w:rFonts w:ascii="Arial" w:hAnsi="Arial" w:cs="Arial"/>
          <w:sz w:val="22"/>
          <w:szCs w:val="22"/>
          <w:highlight w:val="yellow"/>
        </w:rPr>
        <w:t>2.2</w:t>
      </w:r>
      <w:r w:rsidR="001540B4">
        <w:rPr>
          <w:rFonts w:ascii="Arial" w:hAnsi="Arial" w:cs="Arial"/>
          <w:sz w:val="22"/>
          <w:szCs w:val="22"/>
          <w:highlight w:val="yellow"/>
        </w:rPr>
        <w:t>1</w:t>
      </w:r>
      <w:r w:rsidRPr="00A10A2E">
        <w:rPr>
          <w:rFonts w:ascii="Arial" w:hAnsi="Arial" w:cs="Arial"/>
          <w:sz w:val="22"/>
          <w:szCs w:val="22"/>
          <w:highlight w:val="yellow"/>
        </w:rPr>
        <w:t>) Attach the other end of the metal</w:t>
      </w:r>
      <w:r w:rsidR="00714B2B">
        <w:rPr>
          <w:rFonts w:ascii="Arial" w:hAnsi="Arial" w:cs="Arial"/>
          <w:sz w:val="22"/>
          <w:szCs w:val="22"/>
          <w:highlight w:val="yellow"/>
        </w:rPr>
        <w:t xml:space="preserve"> hook to the force transducer. </w:t>
      </w:r>
      <w:r w:rsidR="00714B2B">
        <w:rPr>
          <w:rFonts w:ascii="Arial" w:hAnsi="Arial" w:cs="Arial"/>
          <w:b/>
          <w:sz w:val="22"/>
          <w:szCs w:val="22"/>
          <w:highlight w:val="yellow"/>
        </w:rPr>
        <w:t>Note</w:t>
      </w:r>
      <w:r w:rsidRPr="00714B2B">
        <w:rPr>
          <w:rFonts w:ascii="Arial" w:hAnsi="Arial" w:cs="Arial"/>
          <w:b/>
          <w:sz w:val="22"/>
          <w:szCs w:val="22"/>
          <w:highlight w:val="yellow"/>
        </w:rPr>
        <w:t>:</w:t>
      </w:r>
      <w:r w:rsidRPr="00A10A2E">
        <w:rPr>
          <w:rFonts w:ascii="Arial" w:hAnsi="Arial" w:cs="Arial"/>
          <w:sz w:val="22"/>
          <w:szCs w:val="22"/>
          <w:highlight w:val="yellow"/>
        </w:rPr>
        <w:t xml:space="preserve"> Make sure the transducer is at a 90 degree angle each time so that the pin is perpendicular to the transducer for maximal de</w:t>
      </w:r>
      <w:r w:rsidR="00714B2B">
        <w:rPr>
          <w:rFonts w:ascii="Arial" w:hAnsi="Arial" w:cs="Arial"/>
          <w:sz w:val="22"/>
          <w:szCs w:val="22"/>
          <w:highlight w:val="yellow"/>
        </w:rPr>
        <w:t>tection of the force generated.</w:t>
      </w:r>
    </w:p>
    <w:p w:rsidR="00734F83" w:rsidRPr="009C6A46" w:rsidRDefault="00734F83" w:rsidP="00896175">
      <w:pPr>
        <w:widowControl w:val="0"/>
        <w:autoSpaceDE w:val="0"/>
        <w:autoSpaceDN w:val="0"/>
        <w:adjustRightInd w:val="0"/>
        <w:jc w:val="both"/>
        <w:rPr>
          <w:rFonts w:ascii="Arial" w:hAnsi="Arial" w:cs="Arial"/>
          <w:sz w:val="22"/>
          <w:szCs w:val="22"/>
          <w:highlight w:val="yellow"/>
        </w:rPr>
      </w:pPr>
    </w:p>
    <w:p w:rsidR="00F2397B" w:rsidRPr="009C6A46" w:rsidRDefault="00A10A2E" w:rsidP="00896175">
      <w:pPr>
        <w:jc w:val="both"/>
        <w:rPr>
          <w:rFonts w:ascii="Arial" w:hAnsi="Arial" w:cs="Arial"/>
          <w:sz w:val="22"/>
          <w:szCs w:val="22"/>
          <w:highlight w:val="yellow"/>
        </w:rPr>
      </w:pPr>
      <w:r w:rsidRPr="00A10A2E">
        <w:rPr>
          <w:rFonts w:ascii="Arial" w:hAnsi="Arial" w:cs="Arial"/>
          <w:sz w:val="22"/>
          <w:szCs w:val="22"/>
          <w:highlight w:val="yellow"/>
        </w:rPr>
        <w:t>2.2</w:t>
      </w:r>
      <w:r w:rsidR="001540B4">
        <w:rPr>
          <w:rFonts w:ascii="Arial" w:hAnsi="Arial" w:cs="Arial"/>
          <w:sz w:val="22"/>
          <w:szCs w:val="22"/>
          <w:highlight w:val="yellow"/>
        </w:rPr>
        <w:t>2</w:t>
      </w:r>
      <w:r w:rsidRPr="00A10A2E">
        <w:rPr>
          <w:rFonts w:ascii="Arial" w:hAnsi="Arial" w:cs="Arial"/>
          <w:sz w:val="22"/>
          <w:szCs w:val="22"/>
          <w:highlight w:val="yellow"/>
        </w:rPr>
        <w:t xml:space="preserve">) Pull the hook and dactyl so that it is </w:t>
      </w:r>
      <w:r w:rsidR="00714B2B">
        <w:rPr>
          <w:rFonts w:ascii="Arial" w:hAnsi="Arial" w:cs="Arial"/>
          <w:sz w:val="22"/>
          <w:szCs w:val="22"/>
          <w:highlight w:val="yellow"/>
        </w:rPr>
        <w:t xml:space="preserve">at </w:t>
      </w:r>
      <w:r w:rsidRPr="00A10A2E">
        <w:rPr>
          <w:rFonts w:ascii="Arial" w:hAnsi="Arial" w:cs="Arial"/>
          <w:sz w:val="22"/>
          <w:szCs w:val="22"/>
          <w:highlight w:val="yellow"/>
        </w:rPr>
        <w:t>about a 45 degree angle of the opener joint.</w:t>
      </w:r>
    </w:p>
    <w:p w:rsidR="005C0560" w:rsidRPr="009C6A46" w:rsidRDefault="005C0560" w:rsidP="00896175">
      <w:pPr>
        <w:jc w:val="both"/>
        <w:rPr>
          <w:rFonts w:ascii="Arial" w:hAnsi="Arial" w:cs="Arial"/>
          <w:sz w:val="22"/>
          <w:szCs w:val="22"/>
          <w:highlight w:val="yellow"/>
        </w:rPr>
      </w:pPr>
    </w:p>
    <w:p w:rsidR="00F2397B" w:rsidRPr="009C6A46" w:rsidRDefault="00A10A2E" w:rsidP="00896175">
      <w:pPr>
        <w:jc w:val="both"/>
        <w:rPr>
          <w:rFonts w:ascii="Arial" w:hAnsi="Arial" w:cs="Arial"/>
          <w:sz w:val="22"/>
          <w:szCs w:val="22"/>
        </w:rPr>
      </w:pPr>
      <w:r w:rsidRPr="00A10A2E">
        <w:rPr>
          <w:rFonts w:ascii="Arial" w:hAnsi="Arial" w:cs="Arial"/>
          <w:sz w:val="22"/>
          <w:szCs w:val="22"/>
          <w:highlight w:val="yellow"/>
        </w:rPr>
        <w:t>2.</w:t>
      </w:r>
      <w:r w:rsidR="001540B4">
        <w:rPr>
          <w:rFonts w:ascii="Arial" w:hAnsi="Arial" w:cs="Arial"/>
          <w:sz w:val="22"/>
          <w:szCs w:val="22"/>
          <w:highlight w:val="yellow"/>
        </w:rPr>
        <w:t>23</w:t>
      </w:r>
      <w:r w:rsidRPr="00A10A2E">
        <w:rPr>
          <w:rFonts w:ascii="Arial" w:hAnsi="Arial" w:cs="Arial"/>
          <w:sz w:val="22"/>
          <w:szCs w:val="22"/>
          <w:highlight w:val="yellow"/>
        </w:rPr>
        <w:t>) Now stimulate the motor nerve at 100 Hz for 250 msec and measure the force as well as the firing frequency of the tension nerve.</w:t>
      </w:r>
      <w:r w:rsidRPr="00A10A2E">
        <w:rPr>
          <w:rFonts w:ascii="Arial" w:hAnsi="Arial" w:cs="Arial"/>
          <w:sz w:val="22"/>
          <w:szCs w:val="22"/>
        </w:rPr>
        <w:t xml:space="preserve"> </w:t>
      </w:r>
    </w:p>
    <w:p w:rsidR="00E17C14" w:rsidRPr="009C6A46" w:rsidRDefault="00E17C14" w:rsidP="00896175">
      <w:pPr>
        <w:jc w:val="both"/>
        <w:rPr>
          <w:rFonts w:ascii="Arial" w:hAnsi="Arial" w:cs="Arial"/>
          <w:sz w:val="22"/>
          <w:szCs w:val="22"/>
        </w:rPr>
      </w:pPr>
    </w:p>
    <w:p w:rsidR="000A7838" w:rsidRPr="009C6A46" w:rsidRDefault="00A10A2E" w:rsidP="00896175">
      <w:pPr>
        <w:jc w:val="both"/>
        <w:rPr>
          <w:rFonts w:ascii="Arial" w:hAnsi="Arial" w:cs="Arial"/>
          <w:sz w:val="22"/>
          <w:szCs w:val="22"/>
        </w:rPr>
      </w:pPr>
      <w:r w:rsidRPr="00A10A2E">
        <w:rPr>
          <w:rFonts w:ascii="Arial" w:hAnsi="Arial" w:cs="Arial"/>
          <w:sz w:val="22"/>
          <w:szCs w:val="22"/>
        </w:rPr>
        <w:t>2.2</w:t>
      </w:r>
      <w:r w:rsidR="001540B4">
        <w:rPr>
          <w:rFonts w:ascii="Arial" w:hAnsi="Arial" w:cs="Arial"/>
          <w:sz w:val="22"/>
          <w:szCs w:val="22"/>
        </w:rPr>
        <w:t>4</w:t>
      </w:r>
      <w:r w:rsidRPr="00A10A2E">
        <w:rPr>
          <w:rFonts w:ascii="Arial" w:hAnsi="Arial" w:cs="Arial"/>
          <w:sz w:val="22"/>
          <w:szCs w:val="22"/>
        </w:rPr>
        <w:t xml:space="preserve">) Place the joint into a fully extended position so that the opener muscle fibers are flaccid. </w:t>
      </w:r>
    </w:p>
    <w:p w:rsidR="009161A1" w:rsidRPr="009C6A46" w:rsidRDefault="009161A1" w:rsidP="00896175">
      <w:pPr>
        <w:jc w:val="both"/>
        <w:rPr>
          <w:rFonts w:ascii="Arial" w:hAnsi="Arial" w:cs="Arial"/>
          <w:sz w:val="22"/>
          <w:szCs w:val="22"/>
        </w:rPr>
      </w:pPr>
    </w:p>
    <w:p w:rsidR="000A7838"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25</w:t>
      </w:r>
      <w:r w:rsidRPr="00A10A2E">
        <w:rPr>
          <w:rFonts w:ascii="Arial" w:hAnsi="Arial" w:cs="Arial"/>
          <w:sz w:val="22"/>
          <w:szCs w:val="22"/>
        </w:rPr>
        <w:t xml:space="preserve">) Stimulate the motor nerve at 100 Hz for 250 msec and measure the force as well as the firing frequency of the tension nerve. </w:t>
      </w:r>
    </w:p>
    <w:p w:rsidR="00E17C14" w:rsidRPr="009C6A46" w:rsidRDefault="00E17C14" w:rsidP="00896175">
      <w:pPr>
        <w:jc w:val="both"/>
        <w:rPr>
          <w:rFonts w:ascii="Arial" w:hAnsi="Arial" w:cs="Arial"/>
          <w:sz w:val="22"/>
          <w:szCs w:val="22"/>
        </w:rPr>
      </w:pPr>
    </w:p>
    <w:p w:rsidR="009A14D9" w:rsidRPr="009C6A46" w:rsidRDefault="00A10A2E" w:rsidP="00896175">
      <w:pPr>
        <w:jc w:val="both"/>
        <w:rPr>
          <w:rFonts w:ascii="Arial" w:hAnsi="Arial" w:cs="Arial"/>
          <w:sz w:val="22"/>
          <w:szCs w:val="22"/>
        </w:rPr>
      </w:pPr>
      <w:r w:rsidRPr="00A10A2E">
        <w:rPr>
          <w:rFonts w:ascii="Arial" w:hAnsi="Arial" w:cs="Arial"/>
          <w:sz w:val="22"/>
          <w:szCs w:val="22"/>
          <w:highlight w:val="yellow"/>
        </w:rPr>
        <w:t>2.26) Bend/flex the joint so that it is fully flexed (~90 degrees). In this position the muscle fibers of the opener are fully stretched. There may be some force measured by the transducer due to this passive stretch of the muscle.</w:t>
      </w:r>
    </w:p>
    <w:p w:rsidR="00250095" w:rsidRPr="009C6A46" w:rsidRDefault="00250095" w:rsidP="00896175">
      <w:pPr>
        <w:jc w:val="both"/>
        <w:rPr>
          <w:rFonts w:ascii="Arial" w:hAnsi="Arial" w:cs="Arial"/>
          <w:sz w:val="22"/>
          <w:szCs w:val="22"/>
        </w:rPr>
      </w:pPr>
    </w:p>
    <w:p w:rsidR="009A14D9"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27</w:t>
      </w:r>
      <w:r w:rsidRPr="00A10A2E">
        <w:rPr>
          <w:rFonts w:ascii="Arial" w:hAnsi="Arial" w:cs="Arial"/>
          <w:sz w:val="22"/>
          <w:szCs w:val="22"/>
        </w:rPr>
        <w:t>) Stimulate the motor nerve at 100 Hz for 250 msec and measure the force as well as the firing frequency of the tension nerve.</w:t>
      </w:r>
    </w:p>
    <w:p w:rsidR="00E17C14" w:rsidRPr="009C6A46" w:rsidRDefault="00A10A2E" w:rsidP="00896175">
      <w:pPr>
        <w:jc w:val="both"/>
        <w:rPr>
          <w:rFonts w:ascii="Arial" w:hAnsi="Arial" w:cs="Arial"/>
          <w:sz w:val="22"/>
          <w:szCs w:val="22"/>
        </w:rPr>
      </w:pPr>
      <w:r w:rsidRPr="00A10A2E">
        <w:rPr>
          <w:rFonts w:ascii="Arial" w:hAnsi="Arial" w:cs="Arial"/>
          <w:sz w:val="22"/>
          <w:szCs w:val="22"/>
        </w:rPr>
        <w:lastRenderedPageBreak/>
        <w:t xml:space="preserve"> </w:t>
      </w:r>
    </w:p>
    <w:p w:rsidR="00FE4A8B"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28</w:t>
      </w:r>
      <w:r w:rsidRPr="00A10A2E">
        <w:rPr>
          <w:rFonts w:ascii="Arial" w:hAnsi="Arial" w:cs="Arial"/>
          <w:sz w:val="22"/>
          <w:szCs w:val="22"/>
        </w:rPr>
        <w:t xml:space="preserve">) After measuring a force, proceed in a series of various frequencies: 20, 40, 60, 80 and 100 Hz for 8 to 10 seconds in each joint position.  </w:t>
      </w:r>
    </w:p>
    <w:p w:rsidR="00E17C14" w:rsidRPr="009C6A46" w:rsidRDefault="00E17C14" w:rsidP="00896175">
      <w:pPr>
        <w:jc w:val="both"/>
        <w:rPr>
          <w:rFonts w:ascii="Arial" w:hAnsi="Arial" w:cs="Arial"/>
          <w:sz w:val="22"/>
          <w:szCs w:val="22"/>
        </w:rPr>
      </w:pPr>
    </w:p>
    <w:p w:rsidR="00FE4A8B" w:rsidRPr="009C6A46" w:rsidRDefault="00A10A2E" w:rsidP="00896175">
      <w:pPr>
        <w:jc w:val="both"/>
        <w:rPr>
          <w:rFonts w:ascii="Arial" w:hAnsi="Arial" w:cs="Arial"/>
          <w:sz w:val="22"/>
          <w:szCs w:val="22"/>
        </w:rPr>
      </w:pPr>
      <w:r w:rsidRPr="00A10A2E">
        <w:rPr>
          <w:rFonts w:ascii="Arial" w:hAnsi="Arial" w:cs="Arial"/>
          <w:sz w:val="22"/>
          <w:szCs w:val="22"/>
          <w:highlight w:val="yellow"/>
        </w:rPr>
        <w:t>2.2</w:t>
      </w:r>
      <w:r w:rsidR="001540B4">
        <w:rPr>
          <w:rFonts w:ascii="Arial" w:hAnsi="Arial" w:cs="Arial"/>
          <w:sz w:val="22"/>
          <w:szCs w:val="22"/>
          <w:highlight w:val="yellow"/>
        </w:rPr>
        <w:t>9</w:t>
      </w:r>
      <w:r w:rsidRPr="00A10A2E">
        <w:rPr>
          <w:rFonts w:ascii="Arial" w:hAnsi="Arial" w:cs="Arial"/>
          <w:sz w:val="22"/>
          <w:szCs w:val="22"/>
          <w:highlight w:val="yellow"/>
        </w:rPr>
        <w:t>) Measure the response with a quick tension release. Arrange the preparation so that the hook on the force transducer can easily be pushed out of the hole in the dactyl.</w:t>
      </w:r>
      <w:r w:rsidRPr="00A10A2E">
        <w:rPr>
          <w:rFonts w:ascii="Arial" w:hAnsi="Arial" w:cs="Arial"/>
          <w:sz w:val="22"/>
          <w:szCs w:val="22"/>
        </w:rPr>
        <w:t xml:space="preserve"> </w:t>
      </w:r>
    </w:p>
    <w:p w:rsidR="009A14D9" w:rsidRPr="009C6A46" w:rsidRDefault="009A14D9" w:rsidP="00896175">
      <w:pPr>
        <w:jc w:val="both"/>
        <w:rPr>
          <w:rFonts w:ascii="Arial" w:hAnsi="Arial" w:cs="Arial"/>
          <w:sz w:val="22"/>
          <w:szCs w:val="22"/>
        </w:rPr>
      </w:pPr>
    </w:p>
    <w:p w:rsidR="009A14D9" w:rsidRPr="009C6A46" w:rsidRDefault="00A10A2E" w:rsidP="00896175">
      <w:pPr>
        <w:jc w:val="both"/>
        <w:rPr>
          <w:rFonts w:ascii="Arial" w:hAnsi="Arial" w:cs="Arial"/>
          <w:sz w:val="22"/>
          <w:szCs w:val="22"/>
        </w:rPr>
      </w:pPr>
      <w:r w:rsidRPr="00A10A2E">
        <w:rPr>
          <w:rFonts w:ascii="Arial" w:hAnsi="Arial" w:cs="Arial"/>
          <w:sz w:val="22"/>
          <w:szCs w:val="22"/>
          <w:highlight w:val="yellow"/>
        </w:rPr>
        <w:t>2.</w:t>
      </w:r>
      <w:r w:rsidR="001540B4">
        <w:rPr>
          <w:rFonts w:ascii="Arial" w:hAnsi="Arial" w:cs="Arial"/>
          <w:sz w:val="22"/>
          <w:szCs w:val="22"/>
          <w:highlight w:val="yellow"/>
        </w:rPr>
        <w:t>30</w:t>
      </w:r>
      <w:r w:rsidRPr="00A10A2E">
        <w:rPr>
          <w:rFonts w:ascii="Arial" w:hAnsi="Arial" w:cs="Arial"/>
          <w:sz w:val="22"/>
          <w:szCs w:val="22"/>
          <w:highlight w:val="yellow"/>
        </w:rPr>
        <w:t>) Bend/flex the joint so that it is fully flexed (~90 degrees). Now stimulate the motor nerve at 100 Hz with a continuous stimulation of 5 seconds.</w:t>
      </w:r>
    </w:p>
    <w:p w:rsidR="00FE4A8B" w:rsidRPr="009C6A46" w:rsidRDefault="00A10A2E" w:rsidP="00896175">
      <w:pPr>
        <w:jc w:val="both"/>
        <w:rPr>
          <w:rFonts w:ascii="Arial" w:hAnsi="Arial" w:cs="Arial"/>
          <w:sz w:val="22"/>
          <w:szCs w:val="22"/>
        </w:rPr>
      </w:pPr>
      <w:r w:rsidRPr="00A10A2E">
        <w:rPr>
          <w:rFonts w:ascii="Arial" w:hAnsi="Arial" w:cs="Arial"/>
          <w:sz w:val="22"/>
          <w:szCs w:val="22"/>
        </w:rPr>
        <w:t xml:space="preserve"> </w:t>
      </w:r>
    </w:p>
    <w:p w:rsidR="008E27F0"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31</w:t>
      </w:r>
      <w:r w:rsidRPr="00A10A2E">
        <w:rPr>
          <w:rFonts w:ascii="Arial" w:hAnsi="Arial" w:cs="Arial"/>
          <w:sz w:val="22"/>
          <w:szCs w:val="22"/>
        </w:rPr>
        <w:t xml:space="preserve">) After the first second or less, as tension has built up on the opener muscle, push the pin out of the hole in the dactyl.  </w:t>
      </w:r>
    </w:p>
    <w:p w:rsidR="009A14D9" w:rsidRPr="009C6A46" w:rsidRDefault="009A14D9" w:rsidP="00896175">
      <w:pPr>
        <w:jc w:val="both"/>
        <w:rPr>
          <w:rFonts w:ascii="Arial" w:hAnsi="Arial" w:cs="Arial"/>
          <w:sz w:val="22"/>
          <w:szCs w:val="22"/>
        </w:rPr>
      </w:pPr>
    </w:p>
    <w:p w:rsidR="00E17C14"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32</w:t>
      </w:r>
      <w:r w:rsidRPr="00A10A2E">
        <w:rPr>
          <w:rFonts w:ascii="Arial" w:hAnsi="Arial" w:cs="Arial"/>
          <w:sz w:val="22"/>
          <w:szCs w:val="22"/>
        </w:rPr>
        <w:t xml:space="preserve">) Examine the tension nerve recording before and after release of the pin holding the dactyl. </w:t>
      </w:r>
    </w:p>
    <w:p w:rsidR="00E17C14" w:rsidRPr="009C6A46" w:rsidRDefault="00E17C14" w:rsidP="00896175">
      <w:pPr>
        <w:jc w:val="both"/>
        <w:rPr>
          <w:rFonts w:ascii="Arial" w:hAnsi="Arial" w:cs="Arial"/>
          <w:sz w:val="22"/>
          <w:szCs w:val="22"/>
        </w:rPr>
      </w:pPr>
    </w:p>
    <w:p w:rsidR="00793FDC"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33</w:t>
      </w:r>
      <w:r w:rsidRPr="00A10A2E">
        <w:rPr>
          <w:rFonts w:ascii="Arial" w:hAnsi="Arial" w:cs="Arial"/>
          <w:sz w:val="22"/>
          <w:szCs w:val="22"/>
        </w:rPr>
        <w:t xml:space="preserve">) Modulatory effects of neuroactive substances such as octopamine, serotonin, and proctolin, which alter the output of the tension neurons, can be determined by adding these molecules to the bathing media over the exposed opener muscle and repeating the experiments. </w:t>
      </w:r>
    </w:p>
    <w:p w:rsidR="00BC6E4C" w:rsidRPr="009C6A46" w:rsidRDefault="00BC6E4C" w:rsidP="00896175">
      <w:pPr>
        <w:jc w:val="both"/>
        <w:rPr>
          <w:rFonts w:ascii="Arial" w:hAnsi="Arial" w:cs="Arial"/>
          <w:sz w:val="22"/>
          <w:szCs w:val="22"/>
        </w:rPr>
      </w:pPr>
    </w:p>
    <w:p w:rsidR="00E17C14" w:rsidRPr="009C6A46" w:rsidRDefault="00A10A2E" w:rsidP="00896175">
      <w:pPr>
        <w:jc w:val="both"/>
        <w:rPr>
          <w:rFonts w:ascii="Arial" w:hAnsi="Arial" w:cs="Arial"/>
          <w:sz w:val="22"/>
          <w:szCs w:val="22"/>
        </w:rPr>
      </w:pPr>
      <w:r w:rsidRPr="00A10A2E">
        <w:rPr>
          <w:rFonts w:ascii="Arial" w:hAnsi="Arial" w:cs="Arial"/>
          <w:sz w:val="22"/>
          <w:szCs w:val="22"/>
        </w:rPr>
        <w:t>2.</w:t>
      </w:r>
      <w:r w:rsidR="001540B4">
        <w:rPr>
          <w:rFonts w:ascii="Arial" w:hAnsi="Arial" w:cs="Arial"/>
          <w:sz w:val="22"/>
          <w:szCs w:val="22"/>
        </w:rPr>
        <w:t>34</w:t>
      </w:r>
      <w:r w:rsidRPr="00A10A2E">
        <w:rPr>
          <w:rFonts w:ascii="Arial" w:hAnsi="Arial" w:cs="Arial"/>
          <w:sz w:val="22"/>
          <w:szCs w:val="22"/>
        </w:rPr>
        <w:t>) Use a pipette and drip 1-2 ml over the preparation.</w:t>
      </w:r>
    </w:p>
    <w:p w:rsidR="00AE6936" w:rsidRPr="009C6A46" w:rsidRDefault="00AE6936" w:rsidP="00896175">
      <w:pPr>
        <w:widowControl w:val="0"/>
        <w:autoSpaceDE w:val="0"/>
        <w:autoSpaceDN w:val="0"/>
        <w:adjustRightInd w:val="0"/>
        <w:jc w:val="both"/>
        <w:rPr>
          <w:rFonts w:ascii="Arial" w:hAnsi="Arial" w:cs="Arial"/>
          <w:b/>
          <w:i/>
          <w:sz w:val="22"/>
          <w:szCs w:val="22"/>
          <w:u w:val="single"/>
        </w:rPr>
      </w:pPr>
    </w:p>
    <w:p w:rsidR="00D04ECC" w:rsidRPr="00714B2B" w:rsidRDefault="00A10A2E">
      <w:pPr>
        <w:widowControl w:val="0"/>
        <w:autoSpaceDE w:val="0"/>
        <w:autoSpaceDN w:val="0"/>
        <w:adjustRightInd w:val="0"/>
        <w:jc w:val="both"/>
      </w:pPr>
      <w:r w:rsidRPr="00714B2B">
        <w:rPr>
          <w:rFonts w:ascii="Arial" w:hAnsi="Arial" w:cs="Arial"/>
          <w:b/>
          <w:sz w:val="22"/>
          <w:szCs w:val="22"/>
        </w:rPr>
        <w:t xml:space="preserve">3) Staining peripheral nervous system structures in crustacean walking legs. </w:t>
      </w:r>
    </w:p>
    <w:p w:rsidR="00F61D40" w:rsidRPr="00714B2B" w:rsidRDefault="00F61D40" w:rsidP="00896175">
      <w:pPr>
        <w:pStyle w:val="NormalWeb"/>
        <w:spacing w:before="0" w:beforeAutospacing="0" w:after="0" w:afterAutospacing="0"/>
        <w:jc w:val="both"/>
        <w:rPr>
          <w:rFonts w:ascii="Arial" w:hAnsi="Arial" w:cs="Arial"/>
          <w:bCs/>
          <w:sz w:val="22"/>
          <w:szCs w:val="22"/>
        </w:rPr>
      </w:pPr>
    </w:p>
    <w:p w:rsidR="00357AB6" w:rsidRPr="00714B2B" w:rsidRDefault="00A10A2E" w:rsidP="00896175">
      <w:pPr>
        <w:pStyle w:val="NormalWeb"/>
        <w:spacing w:before="0" w:beforeAutospacing="0" w:after="0" w:afterAutospacing="0"/>
        <w:jc w:val="both"/>
        <w:rPr>
          <w:rFonts w:ascii="Arial" w:hAnsi="Arial" w:cs="Arial"/>
          <w:b/>
          <w:sz w:val="22"/>
          <w:szCs w:val="22"/>
        </w:rPr>
      </w:pPr>
      <w:r w:rsidRPr="00714B2B">
        <w:rPr>
          <w:rFonts w:ascii="Arial" w:hAnsi="Arial" w:cs="Arial"/>
          <w:b/>
          <w:sz w:val="22"/>
          <w:szCs w:val="22"/>
        </w:rPr>
        <w:t>3.1) Methylene blue technique</w:t>
      </w:r>
    </w:p>
    <w:p w:rsidR="00357AB6" w:rsidRPr="009C6A46" w:rsidRDefault="00357AB6" w:rsidP="00896175">
      <w:pPr>
        <w:pStyle w:val="NormalWeb"/>
        <w:spacing w:before="0" w:beforeAutospacing="0" w:after="0" w:afterAutospacing="0"/>
        <w:jc w:val="both"/>
        <w:rPr>
          <w:rFonts w:ascii="Arial" w:hAnsi="Arial" w:cs="Arial"/>
          <w:sz w:val="22"/>
          <w:szCs w:val="22"/>
        </w:rPr>
      </w:pPr>
    </w:p>
    <w:p w:rsidR="00991DAE"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1</w:t>
      </w:r>
      <w:r w:rsidRPr="00A10A2E">
        <w:rPr>
          <w:rFonts w:ascii="Arial" w:hAnsi="Arial" w:cs="Arial"/>
          <w:sz w:val="22"/>
          <w:szCs w:val="22"/>
        </w:rPr>
        <w:t xml:space="preserve">.1) Dilute one part methylene blue chloride stock solution (0.25%) with two parts of distilled water. </w:t>
      </w:r>
    </w:p>
    <w:p w:rsidR="00991DAE" w:rsidRPr="009C6A46" w:rsidRDefault="00991DAE" w:rsidP="00896175">
      <w:pPr>
        <w:pStyle w:val="NormalWeb"/>
        <w:spacing w:before="0" w:beforeAutospacing="0" w:after="0" w:afterAutospacing="0"/>
        <w:jc w:val="both"/>
        <w:rPr>
          <w:rFonts w:ascii="Arial" w:hAnsi="Arial" w:cs="Arial"/>
          <w:sz w:val="22"/>
          <w:szCs w:val="22"/>
        </w:rPr>
      </w:pPr>
    </w:p>
    <w:p w:rsidR="00991DAE"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1</w:t>
      </w:r>
      <w:r w:rsidRPr="00A10A2E">
        <w:rPr>
          <w:rFonts w:ascii="Arial" w:hAnsi="Arial" w:cs="Arial"/>
          <w:sz w:val="22"/>
          <w:szCs w:val="22"/>
        </w:rPr>
        <w:t xml:space="preserve">.2) Add this mixture to five parts of buffered saline. Thoroughly irrigate the area of interest. </w:t>
      </w:r>
    </w:p>
    <w:p w:rsidR="006A6065" w:rsidRPr="009C6A46" w:rsidRDefault="006A6065" w:rsidP="00896175">
      <w:pPr>
        <w:pStyle w:val="NormalWeb"/>
        <w:spacing w:before="0" w:beforeAutospacing="0" w:after="0" w:afterAutospacing="0"/>
        <w:jc w:val="both"/>
        <w:rPr>
          <w:rFonts w:ascii="Arial" w:hAnsi="Arial" w:cs="Arial"/>
          <w:sz w:val="22"/>
          <w:szCs w:val="22"/>
        </w:rPr>
      </w:pPr>
    </w:p>
    <w:p w:rsidR="00991DAE" w:rsidRPr="009C6A46" w:rsidRDefault="00A10A2E" w:rsidP="00896175">
      <w:pPr>
        <w:pStyle w:val="NormalWeb"/>
        <w:spacing w:before="0" w:beforeAutospacing="0" w:after="0" w:afterAutospacing="0"/>
        <w:jc w:val="both"/>
        <w:rPr>
          <w:rFonts w:ascii="Arial" w:hAnsi="Arial" w:cs="Arial"/>
          <w:sz w:val="22"/>
          <w:szCs w:val="22"/>
          <w:highlight w:val="yellow"/>
        </w:rPr>
      </w:pPr>
      <w:r w:rsidRPr="00A10A2E">
        <w:rPr>
          <w:rFonts w:ascii="Arial" w:hAnsi="Arial" w:cs="Arial"/>
          <w:sz w:val="22"/>
          <w:szCs w:val="22"/>
          <w:highlight w:val="yellow"/>
        </w:rPr>
        <w:t>3.</w:t>
      </w:r>
      <w:r w:rsidR="00276F7A">
        <w:rPr>
          <w:rFonts w:ascii="Arial" w:hAnsi="Arial" w:cs="Arial"/>
          <w:sz w:val="22"/>
          <w:szCs w:val="22"/>
          <w:highlight w:val="yellow"/>
        </w:rPr>
        <w:t>1</w:t>
      </w:r>
      <w:r w:rsidRPr="00A10A2E">
        <w:rPr>
          <w:rFonts w:ascii="Arial" w:hAnsi="Arial" w:cs="Arial"/>
          <w:sz w:val="22"/>
          <w:szCs w:val="22"/>
          <w:highlight w:val="yellow"/>
        </w:rPr>
        <w:t xml:space="preserve">.3) </w:t>
      </w:r>
      <w:r w:rsidR="008E36CE">
        <w:rPr>
          <w:rFonts w:ascii="Arial" w:hAnsi="Arial" w:cs="Arial"/>
          <w:sz w:val="22"/>
          <w:szCs w:val="22"/>
          <w:highlight w:val="yellow"/>
        </w:rPr>
        <w:t xml:space="preserve">Dissect a leg according to the protocol in section 1. </w:t>
      </w:r>
      <w:r w:rsidRPr="00A10A2E">
        <w:rPr>
          <w:rFonts w:ascii="Arial" w:hAnsi="Arial" w:cs="Arial"/>
          <w:sz w:val="22"/>
          <w:szCs w:val="22"/>
          <w:highlight w:val="yellow"/>
        </w:rPr>
        <w:t xml:space="preserve">Incubate the preparation </w:t>
      </w:r>
      <w:r w:rsidR="008E36CE">
        <w:rPr>
          <w:rFonts w:ascii="Arial" w:hAnsi="Arial" w:cs="Arial"/>
          <w:sz w:val="22"/>
          <w:szCs w:val="22"/>
          <w:highlight w:val="yellow"/>
        </w:rPr>
        <w:t xml:space="preserve">in the methylene blue solution </w:t>
      </w:r>
      <w:r w:rsidRPr="00A10A2E">
        <w:rPr>
          <w:rFonts w:ascii="Arial" w:hAnsi="Arial" w:cs="Arial"/>
          <w:sz w:val="22"/>
          <w:szCs w:val="22"/>
          <w:highlight w:val="yellow"/>
        </w:rPr>
        <w:t>at 12-13</w:t>
      </w:r>
      <w:r w:rsidRPr="00A10A2E">
        <w:rPr>
          <w:rFonts w:ascii="Arial" w:hAnsi="Arial" w:cs="Arial"/>
          <w:sz w:val="22"/>
          <w:szCs w:val="22"/>
          <w:highlight w:val="yellow"/>
        </w:rPr>
        <w:sym w:font="Symbol" w:char="F0B0"/>
      </w:r>
      <w:r w:rsidRPr="00A10A2E">
        <w:rPr>
          <w:rFonts w:ascii="Arial" w:hAnsi="Arial" w:cs="Arial"/>
          <w:sz w:val="22"/>
          <w:szCs w:val="22"/>
          <w:highlight w:val="yellow"/>
        </w:rPr>
        <w:t xml:space="preserve">C. </w:t>
      </w:r>
    </w:p>
    <w:p w:rsidR="006A6065" w:rsidRPr="009C6A46" w:rsidRDefault="006A6065" w:rsidP="00896175">
      <w:pPr>
        <w:pStyle w:val="NormalWeb"/>
        <w:spacing w:before="0" w:beforeAutospacing="0" w:after="0" w:afterAutospacing="0"/>
        <w:jc w:val="both"/>
        <w:rPr>
          <w:rFonts w:ascii="Arial" w:hAnsi="Arial" w:cs="Arial"/>
          <w:sz w:val="22"/>
          <w:szCs w:val="22"/>
          <w:highlight w:val="yellow"/>
        </w:rPr>
      </w:pPr>
    </w:p>
    <w:p w:rsidR="00A836C3"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highlight w:val="yellow"/>
        </w:rPr>
        <w:t>3.</w:t>
      </w:r>
      <w:r w:rsidR="00276F7A">
        <w:rPr>
          <w:rFonts w:ascii="Arial" w:hAnsi="Arial" w:cs="Arial"/>
          <w:sz w:val="22"/>
          <w:szCs w:val="22"/>
          <w:highlight w:val="yellow"/>
        </w:rPr>
        <w:t>1</w:t>
      </w:r>
      <w:r w:rsidRPr="00A10A2E">
        <w:rPr>
          <w:rFonts w:ascii="Arial" w:hAnsi="Arial" w:cs="Arial"/>
          <w:sz w:val="22"/>
          <w:szCs w:val="22"/>
          <w:highlight w:val="yellow"/>
        </w:rPr>
        <w:t>.4) Examine the preparation every 10-15 minutes with the dissecting microscope using low intensity illumination to follow the progress of the staining. In some cases staining will be completed in an hour, in others it may take overnight.</w:t>
      </w:r>
    </w:p>
    <w:p w:rsidR="00F61D40" w:rsidRPr="00714B2B" w:rsidRDefault="00F61D40" w:rsidP="00896175">
      <w:pPr>
        <w:pStyle w:val="NormalWeb"/>
        <w:spacing w:before="0" w:beforeAutospacing="0" w:after="0" w:afterAutospacing="0"/>
        <w:jc w:val="both"/>
        <w:rPr>
          <w:rFonts w:ascii="Arial" w:hAnsi="Arial" w:cs="Arial"/>
          <w:sz w:val="22"/>
          <w:szCs w:val="22"/>
        </w:rPr>
      </w:pPr>
    </w:p>
    <w:p w:rsidR="00FC4C9D" w:rsidRPr="00714B2B" w:rsidRDefault="00A10A2E" w:rsidP="00896175">
      <w:pPr>
        <w:pStyle w:val="NormalWeb"/>
        <w:spacing w:before="0" w:beforeAutospacing="0" w:after="0" w:afterAutospacing="0"/>
        <w:jc w:val="both"/>
        <w:rPr>
          <w:rFonts w:ascii="Arial" w:hAnsi="Arial" w:cs="Arial"/>
          <w:b/>
          <w:bCs/>
          <w:sz w:val="22"/>
          <w:szCs w:val="22"/>
        </w:rPr>
      </w:pPr>
      <w:r w:rsidRPr="00714B2B">
        <w:rPr>
          <w:rFonts w:ascii="Arial" w:hAnsi="Arial" w:cs="Arial"/>
          <w:b/>
          <w:sz w:val="22"/>
          <w:szCs w:val="22"/>
        </w:rPr>
        <w:t xml:space="preserve">3.2) </w:t>
      </w:r>
      <w:r w:rsidRPr="00714B2B">
        <w:rPr>
          <w:rFonts w:ascii="Arial" w:hAnsi="Arial" w:cs="Arial"/>
          <w:b/>
          <w:bCs/>
          <w:sz w:val="22"/>
          <w:szCs w:val="22"/>
        </w:rPr>
        <w:t>4-di-2-ASP technique</w:t>
      </w:r>
    </w:p>
    <w:p w:rsidR="00FC4C9D" w:rsidRPr="009C6A46" w:rsidRDefault="00FC4C9D" w:rsidP="00896175">
      <w:pPr>
        <w:pStyle w:val="NormalWeb"/>
        <w:spacing w:before="0" w:beforeAutospacing="0" w:after="0" w:afterAutospacing="0"/>
        <w:jc w:val="both"/>
        <w:rPr>
          <w:rFonts w:ascii="Arial" w:hAnsi="Arial" w:cs="Arial"/>
          <w:bCs/>
          <w:sz w:val="22"/>
          <w:szCs w:val="22"/>
        </w:rPr>
      </w:pPr>
    </w:p>
    <w:p w:rsidR="00017C08"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bCs/>
          <w:sz w:val="22"/>
          <w:szCs w:val="22"/>
        </w:rPr>
        <w:t>3.</w:t>
      </w:r>
      <w:r w:rsidR="00276F7A">
        <w:rPr>
          <w:rFonts w:ascii="Arial" w:hAnsi="Arial" w:cs="Arial"/>
          <w:bCs/>
          <w:sz w:val="22"/>
          <w:szCs w:val="22"/>
        </w:rPr>
        <w:t>2</w:t>
      </w:r>
      <w:r w:rsidRPr="00A10A2E">
        <w:rPr>
          <w:rFonts w:ascii="Arial" w:hAnsi="Arial" w:cs="Arial"/>
          <w:bCs/>
          <w:sz w:val="22"/>
          <w:szCs w:val="22"/>
        </w:rPr>
        <w:t xml:space="preserve">.1) </w:t>
      </w:r>
      <w:r w:rsidRPr="00A10A2E">
        <w:rPr>
          <w:rFonts w:ascii="Arial" w:hAnsi="Arial" w:cs="Arial"/>
          <w:sz w:val="22"/>
          <w:szCs w:val="22"/>
        </w:rPr>
        <w:t xml:space="preserve"> Fluorescent dyes can be used to back-fill the PD neuron or directly stain the preparation from the bath. However a microscope with abilities to view the fluorescent stain is required. </w:t>
      </w:r>
    </w:p>
    <w:p w:rsidR="00FC4C9D" w:rsidRPr="009C6A46" w:rsidRDefault="00FC4C9D" w:rsidP="00896175">
      <w:pPr>
        <w:pStyle w:val="NormalWeb"/>
        <w:spacing w:before="0" w:beforeAutospacing="0" w:after="0" w:afterAutospacing="0"/>
        <w:jc w:val="both"/>
        <w:rPr>
          <w:rFonts w:ascii="Arial" w:hAnsi="Arial" w:cs="Arial"/>
          <w:sz w:val="22"/>
          <w:szCs w:val="22"/>
        </w:rPr>
      </w:pPr>
    </w:p>
    <w:p w:rsidR="008E36CE"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2</w:t>
      </w:r>
      <w:r w:rsidRPr="00A10A2E">
        <w:rPr>
          <w:rFonts w:ascii="Arial" w:hAnsi="Arial" w:cs="Arial"/>
          <w:sz w:val="22"/>
          <w:szCs w:val="22"/>
        </w:rPr>
        <w:t xml:space="preserve">.2) </w:t>
      </w:r>
      <w:r w:rsidR="008E36CE">
        <w:rPr>
          <w:rFonts w:ascii="Arial" w:hAnsi="Arial" w:cs="Arial"/>
          <w:sz w:val="22"/>
          <w:szCs w:val="22"/>
        </w:rPr>
        <w:t xml:space="preserve">Dissect a leg according to a protocol in section 1. </w:t>
      </w:r>
    </w:p>
    <w:p w:rsidR="008E36CE" w:rsidRDefault="008E36CE" w:rsidP="00896175">
      <w:pPr>
        <w:pStyle w:val="NormalWeb"/>
        <w:spacing w:before="0" w:beforeAutospacing="0" w:after="0" w:afterAutospacing="0"/>
        <w:jc w:val="both"/>
        <w:rPr>
          <w:rFonts w:ascii="Arial" w:hAnsi="Arial" w:cs="Arial"/>
          <w:sz w:val="22"/>
          <w:szCs w:val="22"/>
        </w:rPr>
      </w:pPr>
    </w:p>
    <w:p w:rsidR="00017C08" w:rsidRPr="009C6A46" w:rsidRDefault="00276F7A" w:rsidP="00896175">
      <w:pPr>
        <w:pStyle w:val="NormalWeb"/>
        <w:spacing w:before="0" w:beforeAutospacing="0" w:after="0" w:afterAutospacing="0"/>
        <w:jc w:val="both"/>
        <w:rPr>
          <w:rFonts w:ascii="Arial" w:hAnsi="Arial" w:cs="Arial"/>
          <w:sz w:val="22"/>
          <w:szCs w:val="22"/>
        </w:rPr>
      </w:pPr>
      <w:r>
        <w:rPr>
          <w:rFonts w:ascii="Arial" w:hAnsi="Arial" w:cs="Arial"/>
          <w:sz w:val="22"/>
          <w:szCs w:val="22"/>
        </w:rPr>
        <w:t>3.2.3</w:t>
      </w:r>
      <w:r w:rsidR="008E36CE">
        <w:rPr>
          <w:rFonts w:ascii="Arial" w:hAnsi="Arial" w:cs="Arial"/>
          <w:sz w:val="22"/>
          <w:szCs w:val="22"/>
        </w:rPr>
        <w:t>) Incubate the preparation in</w:t>
      </w:r>
      <w:r w:rsidR="00A10A2E" w:rsidRPr="00A10A2E">
        <w:rPr>
          <w:rFonts w:ascii="Arial" w:hAnsi="Arial" w:cs="Arial"/>
          <w:sz w:val="22"/>
          <w:szCs w:val="22"/>
        </w:rPr>
        <w:t xml:space="preserve"> a 10 µM concentration of 4-Di-2-ASP solution and leave the preparation in the refrigerator for 15 minutes. Use just enough solution to cover the preparation. </w:t>
      </w:r>
    </w:p>
    <w:p w:rsidR="00FC4C9D" w:rsidRPr="009C6A46" w:rsidRDefault="00FC4C9D" w:rsidP="00896175">
      <w:pPr>
        <w:pStyle w:val="NormalWeb"/>
        <w:spacing w:before="0" w:beforeAutospacing="0" w:after="0" w:afterAutospacing="0"/>
        <w:jc w:val="both"/>
        <w:rPr>
          <w:rFonts w:ascii="Arial" w:hAnsi="Arial" w:cs="Arial"/>
          <w:sz w:val="22"/>
          <w:szCs w:val="22"/>
        </w:rPr>
      </w:pPr>
    </w:p>
    <w:p w:rsidR="00E17C14"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2.4</w:t>
      </w:r>
      <w:r w:rsidRPr="00A10A2E">
        <w:rPr>
          <w:rFonts w:ascii="Arial" w:hAnsi="Arial" w:cs="Arial"/>
          <w:sz w:val="22"/>
          <w:szCs w:val="22"/>
        </w:rPr>
        <w:t>) Photograph the preparations quickly and avoid over exposure to the mercury light.</w:t>
      </w:r>
      <w:r w:rsidR="008E36CE">
        <w:rPr>
          <w:rFonts w:ascii="Arial" w:hAnsi="Arial" w:cs="Arial"/>
          <w:sz w:val="22"/>
          <w:szCs w:val="22"/>
        </w:rPr>
        <w:t xml:space="preserve"> </w:t>
      </w:r>
      <w:r w:rsidR="008E36CE" w:rsidRPr="007506E3">
        <w:rPr>
          <w:rFonts w:ascii="Arial" w:hAnsi="Arial" w:cs="Arial"/>
          <w:sz w:val="22"/>
          <w:szCs w:val="22"/>
        </w:rPr>
        <w:t>This fluorescent dye fades away relatively quickly.</w:t>
      </w:r>
    </w:p>
    <w:p w:rsidR="00F61D40" w:rsidRPr="001540B4" w:rsidRDefault="00F61D40" w:rsidP="00896175">
      <w:pPr>
        <w:pStyle w:val="NormalWeb"/>
        <w:spacing w:before="0" w:beforeAutospacing="0" w:after="0" w:afterAutospacing="0"/>
        <w:jc w:val="both"/>
        <w:rPr>
          <w:rFonts w:ascii="Arial" w:hAnsi="Arial" w:cs="Arial"/>
          <w:i/>
          <w:sz w:val="22"/>
          <w:szCs w:val="22"/>
        </w:rPr>
      </w:pPr>
    </w:p>
    <w:p w:rsidR="00AB228B" w:rsidRPr="00714B2B" w:rsidRDefault="00A10A2E" w:rsidP="00896175">
      <w:pPr>
        <w:pStyle w:val="NormalWeb"/>
        <w:spacing w:before="0" w:beforeAutospacing="0" w:after="0" w:afterAutospacing="0"/>
        <w:jc w:val="both"/>
        <w:rPr>
          <w:rFonts w:ascii="Arial" w:hAnsi="Arial" w:cs="Arial"/>
          <w:b/>
          <w:bCs/>
          <w:sz w:val="22"/>
          <w:szCs w:val="22"/>
        </w:rPr>
      </w:pPr>
      <w:r w:rsidRPr="00714B2B">
        <w:rPr>
          <w:rFonts w:ascii="Arial" w:hAnsi="Arial" w:cs="Arial"/>
          <w:b/>
          <w:sz w:val="22"/>
          <w:szCs w:val="22"/>
        </w:rPr>
        <w:lastRenderedPageBreak/>
        <w:t>3.3) C</w:t>
      </w:r>
      <w:r w:rsidRPr="00714B2B">
        <w:rPr>
          <w:rFonts w:ascii="Arial" w:hAnsi="Arial" w:cs="Arial"/>
          <w:b/>
          <w:bCs/>
          <w:sz w:val="22"/>
          <w:szCs w:val="22"/>
        </w:rPr>
        <w:t>obalt chloride technique</w:t>
      </w:r>
    </w:p>
    <w:p w:rsidR="00817139" w:rsidRPr="009C6A46" w:rsidRDefault="00817139" w:rsidP="00896175">
      <w:pPr>
        <w:pStyle w:val="NormalWeb"/>
        <w:spacing w:before="0" w:beforeAutospacing="0" w:after="0" w:afterAutospacing="0"/>
        <w:jc w:val="both"/>
        <w:rPr>
          <w:rFonts w:ascii="Arial" w:hAnsi="Arial" w:cs="Arial"/>
          <w:sz w:val="22"/>
          <w:szCs w:val="22"/>
        </w:rPr>
      </w:pPr>
    </w:p>
    <w:p w:rsidR="00817139"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3.1</w:t>
      </w:r>
      <w:r w:rsidRPr="00A10A2E">
        <w:rPr>
          <w:rFonts w:ascii="Arial" w:hAnsi="Arial" w:cs="Arial"/>
          <w:sz w:val="22"/>
          <w:szCs w:val="22"/>
        </w:rPr>
        <w:t xml:space="preserve">) Expose the </w:t>
      </w:r>
      <w:r w:rsidR="00276F7A">
        <w:rPr>
          <w:rFonts w:ascii="Arial" w:hAnsi="Arial" w:cs="Arial"/>
          <w:sz w:val="22"/>
          <w:szCs w:val="22"/>
        </w:rPr>
        <w:t xml:space="preserve">PD </w:t>
      </w:r>
      <w:r w:rsidRPr="00A10A2E">
        <w:rPr>
          <w:rFonts w:ascii="Arial" w:hAnsi="Arial" w:cs="Arial"/>
          <w:sz w:val="22"/>
          <w:szCs w:val="22"/>
        </w:rPr>
        <w:t xml:space="preserve">nerve </w:t>
      </w:r>
      <w:r w:rsidR="00276F7A">
        <w:rPr>
          <w:rFonts w:ascii="Arial" w:hAnsi="Arial" w:cs="Arial"/>
          <w:sz w:val="22"/>
          <w:szCs w:val="22"/>
        </w:rPr>
        <w:t xml:space="preserve">according to the protocol in section 1 </w:t>
      </w:r>
      <w:r w:rsidRPr="00A10A2E">
        <w:rPr>
          <w:rFonts w:ascii="Arial" w:hAnsi="Arial" w:cs="Arial"/>
          <w:sz w:val="22"/>
          <w:szCs w:val="22"/>
        </w:rPr>
        <w:t>and keep it immersed in cold saline.</w:t>
      </w:r>
    </w:p>
    <w:p w:rsidR="00536455" w:rsidRPr="009C6A46" w:rsidRDefault="00536455" w:rsidP="00896175">
      <w:pPr>
        <w:pStyle w:val="NormalWeb"/>
        <w:spacing w:before="0" w:beforeAutospacing="0" w:after="0" w:afterAutospacing="0"/>
        <w:jc w:val="both"/>
        <w:rPr>
          <w:rFonts w:ascii="Arial" w:hAnsi="Arial" w:cs="Arial"/>
          <w:sz w:val="22"/>
          <w:szCs w:val="22"/>
        </w:rPr>
      </w:pPr>
    </w:p>
    <w:p w:rsidR="005D10D2"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highlight w:val="yellow"/>
        </w:rPr>
        <w:t>3.</w:t>
      </w:r>
      <w:r w:rsidR="00276F7A">
        <w:rPr>
          <w:rFonts w:ascii="Arial" w:hAnsi="Arial" w:cs="Arial"/>
          <w:sz w:val="22"/>
          <w:szCs w:val="22"/>
          <w:highlight w:val="yellow"/>
        </w:rPr>
        <w:t>3.2</w:t>
      </w:r>
      <w:r w:rsidRPr="00A10A2E">
        <w:rPr>
          <w:rFonts w:ascii="Arial" w:hAnsi="Arial" w:cs="Arial"/>
          <w:sz w:val="22"/>
          <w:szCs w:val="22"/>
          <w:highlight w:val="yellow"/>
        </w:rPr>
        <w:t xml:space="preserve">) Make a </w:t>
      </w:r>
      <w:r w:rsidRPr="00A10A2E">
        <w:rPr>
          <w:rFonts w:ascii="Arial" w:hAnsi="Arial" w:cs="Arial"/>
          <w:bCs/>
          <w:sz w:val="22"/>
          <w:szCs w:val="22"/>
          <w:highlight w:val="yellow"/>
        </w:rPr>
        <w:t>petroleum jelly</w:t>
      </w:r>
      <w:r w:rsidRPr="00A10A2E">
        <w:rPr>
          <w:rFonts w:ascii="Arial" w:hAnsi="Arial" w:cs="Arial"/>
          <w:sz w:val="22"/>
          <w:szCs w:val="22"/>
          <w:highlight w:val="yellow"/>
        </w:rPr>
        <w:t xml:space="preserve"> well to hold the CoCl</w:t>
      </w:r>
      <w:r w:rsidRPr="00A10A2E">
        <w:rPr>
          <w:rFonts w:ascii="Arial" w:hAnsi="Arial" w:cs="Arial"/>
          <w:sz w:val="22"/>
          <w:szCs w:val="22"/>
          <w:highlight w:val="yellow"/>
          <w:vertAlign w:val="subscript"/>
        </w:rPr>
        <w:t>2</w:t>
      </w:r>
      <w:r w:rsidRPr="00A10A2E">
        <w:rPr>
          <w:rFonts w:ascii="Arial" w:hAnsi="Arial" w:cs="Arial"/>
          <w:sz w:val="22"/>
          <w:szCs w:val="22"/>
          <w:highlight w:val="yellow"/>
        </w:rPr>
        <w:t>.</w:t>
      </w:r>
      <w:r w:rsidRPr="00A10A2E">
        <w:rPr>
          <w:rFonts w:ascii="Arial" w:hAnsi="Arial" w:cs="Arial"/>
          <w:sz w:val="22"/>
          <w:szCs w:val="22"/>
        </w:rPr>
        <w:t xml:space="preserve"> If any CoCl</w:t>
      </w:r>
      <w:r w:rsidRPr="00A10A2E">
        <w:rPr>
          <w:rFonts w:ascii="Arial" w:hAnsi="Arial" w:cs="Arial"/>
          <w:sz w:val="22"/>
          <w:szCs w:val="22"/>
          <w:vertAlign w:val="subscript"/>
        </w:rPr>
        <w:t>2</w:t>
      </w:r>
      <w:r w:rsidRPr="00A10A2E">
        <w:rPr>
          <w:rFonts w:ascii="Arial" w:hAnsi="Arial" w:cs="Arial"/>
          <w:sz w:val="22"/>
          <w:szCs w:val="22"/>
        </w:rPr>
        <w:t xml:space="preserve"> spills into the saline bath the entire preparation will stain black, and the preparation should be discarded.  </w:t>
      </w:r>
    </w:p>
    <w:p w:rsidR="007313F7" w:rsidRPr="009C6A46" w:rsidRDefault="007313F7" w:rsidP="00896175">
      <w:pPr>
        <w:pStyle w:val="NormalWeb"/>
        <w:spacing w:before="0" w:beforeAutospacing="0" w:after="0" w:afterAutospacing="0"/>
        <w:jc w:val="both"/>
        <w:rPr>
          <w:rFonts w:ascii="Arial" w:hAnsi="Arial" w:cs="Arial"/>
          <w:sz w:val="22"/>
          <w:szCs w:val="22"/>
        </w:rPr>
      </w:pPr>
    </w:p>
    <w:p w:rsidR="00191220"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w:t>
      </w:r>
      <w:r w:rsidRPr="00A10A2E">
        <w:rPr>
          <w:rFonts w:ascii="Arial" w:hAnsi="Arial" w:cs="Arial"/>
          <w:sz w:val="22"/>
          <w:szCs w:val="22"/>
        </w:rPr>
        <w:t>3) Slip a small cut of a polystyrene sheet, to make a plastic platform, and pin it in such a manner that it will not float away or become immersed in the saline bath (</w:t>
      </w:r>
      <w:r w:rsidRPr="00A10A2E">
        <w:rPr>
          <w:rFonts w:ascii="Arial" w:hAnsi="Arial" w:cs="Arial"/>
          <w:bCs/>
          <w:sz w:val="22"/>
          <w:szCs w:val="22"/>
        </w:rPr>
        <w:t>Figure 7</w:t>
      </w:r>
      <w:r w:rsidRPr="00A10A2E">
        <w:rPr>
          <w:rFonts w:ascii="Arial" w:hAnsi="Arial" w:cs="Arial"/>
          <w:sz w:val="22"/>
          <w:szCs w:val="22"/>
        </w:rPr>
        <w:t>).</w:t>
      </w:r>
    </w:p>
    <w:p w:rsidR="00961716" w:rsidRPr="00172803" w:rsidRDefault="00172803" w:rsidP="00896175">
      <w:pPr>
        <w:pStyle w:val="NormalWeb"/>
        <w:spacing w:before="0" w:beforeAutospacing="0" w:after="0" w:afterAutospacing="0"/>
        <w:jc w:val="both"/>
        <w:rPr>
          <w:rFonts w:ascii="Arial" w:hAnsi="Arial" w:cs="Arial"/>
          <w:sz w:val="22"/>
          <w:szCs w:val="22"/>
        </w:rPr>
      </w:pPr>
      <w:r w:rsidRPr="00172803">
        <w:rPr>
          <w:rFonts w:ascii="Arial" w:hAnsi="Arial" w:cs="Arial"/>
          <w:bCs/>
          <w:sz w:val="22"/>
          <w:szCs w:val="22"/>
        </w:rPr>
        <w:t xml:space="preserve">[Place </w:t>
      </w:r>
      <w:r w:rsidR="00A10A2E" w:rsidRPr="00172803">
        <w:rPr>
          <w:rFonts w:ascii="Arial" w:hAnsi="Arial" w:cs="Arial"/>
          <w:sz w:val="22"/>
          <w:szCs w:val="22"/>
        </w:rPr>
        <w:t>Figure 7</w:t>
      </w:r>
      <w:r w:rsidRPr="00172803">
        <w:rPr>
          <w:rFonts w:ascii="Arial" w:hAnsi="Arial" w:cs="Arial"/>
          <w:sz w:val="22"/>
          <w:szCs w:val="22"/>
        </w:rPr>
        <w:t xml:space="preserve"> here]</w:t>
      </w:r>
    </w:p>
    <w:p w:rsidR="000E3DFE" w:rsidRPr="009C6A46" w:rsidRDefault="000E3DFE" w:rsidP="00896175">
      <w:pPr>
        <w:pStyle w:val="NormalWeb"/>
        <w:spacing w:before="0" w:beforeAutospacing="0" w:after="0" w:afterAutospacing="0"/>
        <w:jc w:val="both"/>
        <w:rPr>
          <w:rFonts w:ascii="Arial" w:hAnsi="Arial" w:cs="Arial"/>
          <w:i/>
          <w:sz w:val="22"/>
          <w:szCs w:val="22"/>
        </w:rPr>
      </w:pPr>
    </w:p>
    <w:p w:rsidR="001C26C9"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highlight w:val="yellow"/>
        </w:rPr>
        <w:t>3.</w:t>
      </w:r>
      <w:r w:rsidR="00276F7A">
        <w:rPr>
          <w:rFonts w:ascii="Arial" w:hAnsi="Arial" w:cs="Arial"/>
          <w:sz w:val="22"/>
          <w:szCs w:val="22"/>
          <w:highlight w:val="yellow"/>
        </w:rPr>
        <w:t>3.</w:t>
      </w:r>
      <w:r w:rsidRPr="00A10A2E">
        <w:rPr>
          <w:rFonts w:ascii="Arial" w:hAnsi="Arial" w:cs="Arial"/>
          <w:sz w:val="22"/>
          <w:szCs w:val="22"/>
          <w:highlight w:val="yellow"/>
        </w:rPr>
        <w:t>4) Eject petroleum jelly from a fine hypodermic needle fastened to a disposable syringe, then make a barrier (a circle might work well), which should be about 1-1.5 mm high except for a shallow "V" at midpoint where the nerve will be draped across, on top of the slip of polystyrene.</w:t>
      </w:r>
      <w:r w:rsidRPr="00A10A2E">
        <w:rPr>
          <w:rFonts w:ascii="Arial" w:hAnsi="Arial" w:cs="Arial"/>
          <w:sz w:val="22"/>
          <w:szCs w:val="22"/>
        </w:rPr>
        <w:t xml:space="preserve"> </w:t>
      </w:r>
    </w:p>
    <w:p w:rsidR="00D30246" w:rsidRPr="009C6A46" w:rsidRDefault="00D30246"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D30246"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highlight w:val="yellow"/>
        </w:rPr>
        <w:t>3.</w:t>
      </w:r>
      <w:r w:rsidR="00276F7A">
        <w:rPr>
          <w:rFonts w:ascii="Arial" w:hAnsi="Arial" w:cs="Arial"/>
          <w:sz w:val="22"/>
          <w:szCs w:val="22"/>
          <w:highlight w:val="yellow"/>
        </w:rPr>
        <w:t>3</w:t>
      </w:r>
      <w:r w:rsidRPr="00A10A2E">
        <w:rPr>
          <w:rFonts w:ascii="Arial" w:hAnsi="Arial" w:cs="Arial"/>
          <w:sz w:val="22"/>
          <w:szCs w:val="22"/>
          <w:highlight w:val="yellow"/>
        </w:rPr>
        <w:t xml:space="preserve">.5) Make a small puddle of saline on either side of the barrier near the "V". Taking care not to stretch or pinch the nerve. Lift the nerve carefully from the dish and place it in the saline puddle in the </w:t>
      </w:r>
      <w:r w:rsidRPr="00A10A2E">
        <w:rPr>
          <w:rFonts w:ascii="Arial" w:hAnsi="Arial" w:cs="Arial"/>
          <w:bCs/>
          <w:sz w:val="22"/>
          <w:szCs w:val="22"/>
          <w:highlight w:val="yellow"/>
        </w:rPr>
        <w:t>petroleum jelly</w:t>
      </w:r>
      <w:r w:rsidRPr="00A10A2E">
        <w:rPr>
          <w:rFonts w:ascii="Arial" w:hAnsi="Arial" w:cs="Arial"/>
          <w:sz w:val="22"/>
          <w:szCs w:val="22"/>
          <w:highlight w:val="yellow"/>
        </w:rPr>
        <w:t xml:space="preserve"> well.</w:t>
      </w:r>
      <w:r w:rsidRPr="00A10A2E">
        <w:rPr>
          <w:rFonts w:ascii="Arial" w:hAnsi="Arial" w:cs="Arial"/>
          <w:sz w:val="22"/>
          <w:szCs w:val="22"/>
        </w:rPr>
        <w:t xml:space="preserve"> </w:t>
      </w:r>
    </w:p>
    <w:p w:rsidR="001C26C9" w:rsidRPr="009C6A46" w:rsidRDefault="001C26C9"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D30246"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w:t>
      </w:r>
      <w:r w:rsidRPr="00A10A2E">
        <w:rPr>
          <w:rFonts w:ascii="Arial" w:hAnsi="Arial" w:cs="Arial"/>
          <w:sz w:val="22"/>
          <w:szCs w:val="22"/>
        </w:rPr>
        <w:t xml:space="preserve">.6) Work quickly so that the section of nerve does not dry out, carefully eject </w:t>
      </w:r>
      <w:r w:rsidRPr="00A10A2E">
        <w:rPr>
          <w:rFonts w:ascii="Arial" w:hAnsi="Arial" w:cs="Arial"/>
          <w:bCs/>
          <w:sz w:val="22"/>
          <w:szCs w:val="22"/>
        </w:rPr>
        <w:t>petroleum jelly</w:t>
      </w:r>
      <w:r w:rsidRPr="00A10A2E">
        <w:rPr>
          <w:rFonts w:ascii="Arial" w:hAnsi="Arial" w:cs="Arial"/>
          <w:sz w:val="22"/>
          <w:szCs w:val="22"/>
        </w:rPr>
        <w:t xml:space="preserve"> to cover the exposed nerve. Now test the barrier with saline and make sure it is not leaking. </w:t>
      </w:r>
    </w:p>
    <w:p w:rsidR="001C26C9" w:rsidRPr="009C6A46" w:rsidRDefault="001C26C9"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0E3DFE" w:rsidRPr="00172803" w:rsidRDefault="00A10A2E" w:rsidP="0067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w:t>
      </w:r>
      <w:r w:rsidRPr="00A10A2E">
        <w:rPr>
          <w:rFonts w:ascii="Arial" w:hAnsi="Arial" w:cs="Arial"/>
          <w:sz w:val="22"/>
          <w:szCs w:val="22"/>
        </w:rPr>
        <w:t xml:space="preserve">.7) Blot away saline on the inside of the barrier and see if it fills up when the bath saline is high around the wall of </w:t>
      </w:r>
      <w:r w:rsidRPr="00A10A2E">
        <w:rPr>
          <w:rFonts w:ascii="Arial" w:hAnsi="Arial" w:cs="Arial"/>
          <w:bCs/>
          <w:sz w:val="22"/>
          <w:szCs w:val="22"/>
        </w:rPr>
        <w:t>petroleum jelly</w:t>
      </w:r>
      <w:r w:rsidRPr="00A10A2E">
        <w:rPr>
          <w:rFonts w:ascii="Arial" w:hAnsi="Arial" w:cs="Arial"/>
          <w:sz w:val="22"/>
          <w:szCs w:val="22"/>
        </w:rPr>
        <w:t xml:space="preserve"> to be sure that the two sides are isolated from one another (</w:t>
      </w:r>
      <w:r w:rsidRPr="00A10A2E">
        <w:rPr>
          <w:rFonts w:ascii="Arial" w:hAnsi="Arial" w:cs="Arial"/>
          <w:b/>
          <w:sz w:val="22"/>
          <w:szCs w:val="22"/>
        </w:rPr>
        <w:t>Figure 8</w:t>
      </w:r>
      <w:r w:rsidRPr="00A10A2E">
        <w:rPr>
          <w:rFonts w:ascii="Arial" w:hAnsi="Arial" w:cs="Arial"/>
          <w:sz w:val="22"/>
          <w:szCs w:val="22"/>
        </w:rPr>
        <w:t>).</w:t>
      </w:r>
    </w:p>
    <w:p w:rsidR="000E3DFE" w:rsidRPr="00172803" w:rsidRDefault="00172803" w:rsidP="000E3DFE">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[Place </w:t>
      </w:r>
      <w:r w:rsidR="000E3DFE" w:rsidRPr="00172803">
        <w:rPr>
          <w:rFonts w:ascii="Arial" w:hAnsi="Arial" w:cs="Arial"/>
          <w:sz w:val="22"/>
          <w:szCs w:val="22"/>
        </w:rPr>
        <w:t xml:space="preserve">Figure </w:t>
      </w:r>
      <w:r>
        <w:rPr>
          <w:rFonts w:ascii="Arial" w:hAnsi="Arial" w:cs="Arial"/>
          <w:sz w:val="22"/>
          <w:szCs w:val="22"/>
        </w:rPr>
        <w:t>8 here]</w:t>
      </w:r>
    </w:p>
    <w:p w:rsidR="00AB228B" w:rsidRPr="00172803" w:rsidRDefault="00AB228B"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5828B7"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72803">
        <w:rPr>
          <w:rFonts w:ascii="Arial" w:hAnsi="Arial" w:cs="Arial"/>
          <w:sz w:val="22"/>
          <w:szCs w:val="22"/>
        </w:rPr>
        <w:t>3.</w:t>
      </w:r>
      <w:r w:rsidR="00276F7A" w:rsidRPr="00172803">
        <w:rPr>
          <w:rFonts w:ascii="Arial" w:hAnsi="Arial" w:cs="Arial"/>
          <w:sz w:val="22"/>
          <w:szCs w:val="22"/>
        </w:rPr>
        <w:t>3</w:t>
      </w:r>
      <w:r w:rsidRPr="00172803">
        <w:rPr>
          <w:rFonts w:ascii="Arial" w:hAnsi="Arial" w:cs="Arial"/>
          <w:sz w:val="22"/>
          <w:szCs w:val="22"/>
        </w:rPr>
        <w:t>.8) Wick</w:t>
      </w:r>
      <w:r w:rsidRPr="00A10A2E">
        <w:rPr>
          <w:rFonts w:ascii="Arial" w:hAnsi="Arial" w:cs="Arial"/>
          <w:sz w:val="22"/>
          <w:szCs w:val="22"/>
        </w:rPr>
        <w:t xml:space="preserve"> away the saline in the well using a piece of tissue paper. Avoid letting the paper wrap up the nerve. </w:t>
      </w:r>
    </w:p>
    <w:p w:rsidR="005828B7" w:rsidRPr="009C6A46" w:rsidRDefault="005828B7"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7345F"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w:t>
      </w:r>
      <w:r w:rsidRPr="00A10A2E">
        <w:rPr>
          <w:rFonts w:ascii="Arial" w:hAnsi="Arial" w:cs="Arial"/>
          <w:sz w:val="22"/>
          <w:szCs w:val="22"/>
        </w:rPr>
        <w:t xml:space="preserve">.9) Make a new puddle using a few small drops of distilled water, and then cut the nerve end. Be very careful not to pull the nerve cord through the barrier when making the cut. </w:t>
      </w:r>
      <w:r w:rsidRPr="00A10A2E">
        <w:rPr>
          <w:rFonts w:ascii="Arial" w:hAnsi="Arial" w:cs="Arial"/>
          <w:sz w:val="22"/>
          <w:szCs w:val="22"/>
          <w:highlight w:val="yellow"/>
        </w:rPr>
        <w:t>The osmotic shock of the distilled water will "balloon" the axons of the connectives.</w:t>
      </w:r>
      <w:r w:rsidRPr="00A10A2E">
        <w:rPr>
          <w:rFonts w:ascii="Arial" w:hAnsi="Arial" w:cs="Arial"/>
          <w:sz w:val="22"/>
          <w:szCs w:val="22"/>
        </w:rPr>
        <w:t xml:space="preserve"> </w:t>
      </w:r>
    </w:p>
    <w:p w:rsidR="0027345F" w:rsidRPr="009C6A46" w:rsidRDefault="0027345F"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AB228B"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w:t>
      </w:r>
      <w:r w:rsidRPr="00A10A2E">
        <w:rPr>
          <w:rFonts w:ascii="Arial" w:hAnsi="Arial" w:cs="Arial"/>
          <w:sz w:val="22"/>
          <w:szCs w:val="22"/>
        </w:rPr>
        <w:t>.10) Within 30 seconds add a small drop of CoCl</w:t>
      </w:r>
      <w:r w:rsidRPr="00A10A2E">
        <w:rPr>
          <w:rFonts w:ascii="Arial" w:hAnsi="Arial" w:cs="Arial"/>
          <w:sz w:val="22"/>
          <w:szCs w:val="22"/>
          <w:vertAlign w:val="subscript"/>
        </w:rPr>
        <w:t>2</w:t>
      </w:r>
      <w:r w:rsidRPr="00A10A2E">
        <w:rPr>
          <w:rFonts w:ascii="Arial" w:hAnsi="Arial" w:cs="Arial"/>
          <w:sz w:val="22"/>
          <w:szCs w:val="22"/>
        </w:rPr>
        <w:t xml:space="preserve"> to the water, soak up this solution, and then add enough CoCl</w:t>
      </w:r>
      <w:r w:rsidRPr="00A10A2E">
        <w:rPr>
          <w:rFonts w:ascii="Arial" w:hAnsi="Arial" w:cs="Arial"/>
          <w:sz w:val="22"/>
          <w:szCs w:val="22"/>
          <w:vertAlign w:val="subscript"/>
        </w:rPr>
        <w:t xml:space="preserve">2 </w:t>
      </w:r>
      <w:r w:rsidRPr="00A10A2E">
        <w:rPr>
          <w:rFonts w:ascii="Arial" w:hAnsi="Arial" w:cs="Arial"/>
          <w:sz w:val="22"/>
          <w:szCs w:val="22"/>
        </w:rPr>
        <w:t>to form a puddle over this shortened section of nerve (</w:t>
      </w:r>
      <w:r w:rsidRPr="00A10A2E">
        <w:rPr>
          <w:rFonts w:ascii="Arial" w:hAnsi="Arial" w:cs="Arial"/>
          <w:b/>
          <w:sz w:val="22"/>
          <w:szCs w:val="22"/>
        </w:rPr>
        <w:t>Figure 9</w:t>
      </w:r>
      <w:r w:rsidRPr="00A10A2E">
        <w:rPr>
          <w:rFonts w:ascii="Arial" w:hAnsi="Arial" w:cs="Arial"/>
          <w:sz w:val="22"/>
          <w:szCs w:val="22"/>
        </w:rPr>
        <w:t>). Preparations are best kept refrigerated at 13</w:t>
      </w:r>
      <w:r w:rsidRPr="00A10A2E">
        <w:rPr>
          <w:rFonts w:ascii="Arial" w:hAnsi="Arial" w:cs="Arial"/>
          <w:sz w:val="22"/>
          <w:szCs w:val="22"/>
          <w:vertAlign w:val="superscript"/>
        </w:rPr>
        <w:t>o</w:t>
      </w:r>
      <w:r w:rsidRPr="00A10A2E">
        <w:rPr>
          <w:rFonts w:ascii="Arial" w:hAnsi="Arial" w:cs="Arial"/>
          <w:sz w:val="22"/>
          <w:szCs w:val="22"/>
        </w:rPr>
        <w:t>C for 12-24 hrs</w:t>
      </w:r>
      <w:r w:rsidR="008E36CE">
        <w:rPr>
          <w:rFonts w:ascii="Arial" w:hAnsi="Arial" w:cs="Arial"/>
          <w:sz w:val="22"/>
          <w:szCs w:val="22"/>
        </w:rPr>
        <w:t>.</w:t>
      </w:r>
      <w:r w:rsidRPr="00A10A2E">
        <w:rPr>
          <w:rFonts w:ascii="Arial" w:hAnsi="Arial" w:cs="Arial"/>
          <w:sz w:val="22"/>
          <w:szCs w:val="22"/>
        </w:rPr>
        <w:t xml:space="preserve"> </w:t>
      </w:r>
    </w:p>
    <w:p w:rsidR="000E3DFE" w:rsidRPr="00172803" w:rsidRDefault="00172803" w:rsidP="000E3DFE">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[Place </w:t>
      </w:r>
      <w:r w:rsidR="000E3DFE" w:rsidRPr="00172803">
        <w:rPr>
          <w:rFonts w:ascii="Arial" w:hAnsi="Arial" w:cs="Arial"/>
          <w:sz w:val="22"/>
          <w:szCs w:val="22"/>
        </w:rPr>
        <w:t xml:space="preserve">Figure </w:t>
      </w:r>
      <w:r>
        <w:rPr>
          <w:rFonts w:ascii="Arial" w:hAnsi="Arial" w:cs="Arial"/>
          <w:sz w:val="22"/>
          <w:szCs w:val="22"/>
        </w:rPr>
        <w:t>9 here]</w:t>
      </w:r>
    </w:p>
    <w:p w:rsidR="009A7011" w:rsidRPr="009C6A46" w:rsidRDefault="009A7011"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9A7011"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w:t>
      </w:r>
      <w:r w:rsidR="00BC7EDE">
        <w:rPr>
          <w:rFonts w:ascii="Arial" w:hAnsi="Arial" w:cs="Arial"/>
          <w:sz w:val="22"/>
          <w:szCs w:val="22"/>
        </w:rPr>
        <w:t>.</w:t>
      </w:r>
      <w:r w:rsidR="00276F7A">
        <w:rPr>
          <w:rFonts w:ascii="Arial" w:hAnsi="Arial" w:cs="Arial"/>
          <w:sz w:val="22"/>
          <w:szCs w:val="22"/>
        </w:rPr>
        <w:t>11</w:t>
      </w:r>
      <w:r w:rsidRPr="00A10A2E">
        <w:rPr>
          <w:rFonts w:ascii="Arial" w:hAnsi="Arial" w:cs="Arial"/>
          <w:sz w:val="22"/>
          <w:szCs w:val="22"/>
        </w:rPr>
        <w:t xml:space="preserve">) Remove the humidifying puddles. Blot away the cobalt solution using a tissue and wash away the remnants of cobalt with several changes of saline. </w:t>
      </w:r>
    </w:p>
    <w:p w:rsidR="000F0D5B" w:rsidRPr="009C6A46" w:rsidRDefault="000F0D5B"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9A7011"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2"/>
          <w:szCs w:val="22"/>
        </w:rPr>
      </w:pPr>
      <w:r w:rsidRPr="00A10A2E">
        <w:rPr>
          <w:rFonts w:ascii="Arial" w:hAnsi="Arial" w:cs="Arial"/>
          <w:sz w:val="22"/>
          <w:szCs w:val="22"/>
        </w:rPr>
        <w:t>3.</w:t>
      </w:r>
      <w:r w:rsidR="00276F7A">
        <w:rPr>
          <w:rFonts w:ascii="Arial" w:hAnsi="Arial" w:cs="Arial"/>
          <w:sz w:val="22"/>
          <w:szCs w:val="22"/>
        </w:rPr>
        <w:t>3.12</w:t>
      </w:r>
      <w:r w:rsidRPr="00A10A2E">
        <w:rPr>
          <w:rFonts w:ascii="Arial" w:hAnsi="Arial" w:cs="Arial"/>
          <w:sz w:val="22"/>
          <w:szCs w:val="22"/>
        </w:rPr>
        <w:t xml:space="preserve">) Transfer the isolated preparation to a small glass Petri dish containing about 10 ml of crab saline. The neurons are washed and the following steps are performed </w:t>
      </w:r>
      <w:r w:rsidRPr="00A10A2E">
        <w:rPr>
          <w:rFonts w:ascii="Arial" w:hAnsi="Arial" w:cs="Arial"/>
          <w:i/>
          <w:sz w:val="22"/>
          <w:szCs w:val="22"/>
        </w:rPr>
        <w:t>in situ</w:t>
      </w:r>
      <w:r w:rsidRPr="00A10A2E">
        <w:rPr>
          <w:rFonts w:ascii="Arial" w:hAnsi="Arial" w:cs="Arial"/>
          <w:sz w:val="22"/>
          <w:szCs w:val="22"/>
        </w:rPr>
        <w:t xml:space="preserve">. Good metal tools are not to be used to handle the preparation after this step </w:t>
      </w:r>
      <w:r w:rsidRPr="00A10A2E">
        <w:rPr>
          <w:rFonts w:ascii="Arial" w:hAnsi="Arial" w:cs="Arial"/>
          <w:bCs/>
          <w:sz w:val="22"/>
          <w:szCs w:val="22"/>
        </w:rPr>
        <w:t xml:space="preserve">(you should use specific tools that are not to be used at a later time for physiology). </w:t>
      </w:r>
    </w:p>
    <w:p w:rsidR="000F0D5B" w:rsidRPr="009C6A46" w:rsidRDefault="000F0D5B"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2"/>
          <w:szCs w:val="22"/>
        </w:rPr>
      </w:pPr>
    </w:p>
    <w:p w:rsidR="00AB228B"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bCs/>
          <w:sz w:val="22"/>
          <w:szCs w:val="22"/>
        </w:rPr>
        <w:lastRenderedPageBreak/>
        <w:t>3.</w:t>
      </w:r>
      <w:r w:rsidR="00276F7A">
        <w:rPr>
          <w:rFonts w:ascii="Arial" w:hAnsi="Arial" w:cs="Arial"/>
          <w:bCs/>
          <w:sz w:val="22"/>
          <w:szCs w:val="22"/>
        </w:rPr>
        <w:t>3.13</w:t>
      </w:r>
      <w:r w:rsidRPr="00A10A2E">
        <w:rPr>
          <w:rFonts w:ascii="Arial" w:hAnsi="Arial" w:cs="Arial"/>
          <w:bCs/>
          <w:sz w:val="22"/>
          <w:szCs w:val="22"/>
        </w:rPr>
        <w:t xml:space="preserve">) </w:t>
      </w:r>
      <w:r w:rsidRPr="00A10A2E">
        <w:rPr>
          <w:rFonts w:ascii="Arial" w:hAnsi="Arial" w:cs="Arial"/>
          <w:sz w:val="22"/>
          <w:szCs w:val="22"/>
        </w:rPr>
        <w:t>Add 1-2 drops of ammonium sulfide (NH</w:t>
      </w:r>
      <w:r w:rsidRPr="00A10A2E">
        <w:rPr>
          <w:rFonts w:ascii="Arial" w:hAnsi="Arial" w:cs="Arial"/>
          <w:sz w:val="22"/>
          <w:szCs w:val="22"/>
          <w:vertAlign w:val="subscript"/>
        </w:rPr>
        <w:t>4</w:t>
      </w:r>
      <w:r w:rsidRPr="00A10A2E">
        <w:rPr>
          <w:rFonts w:ascii="Arial" w:hAnsi="Arial" w:cs="Arial"/>
          <w:sz w:val="22"/>
          <w:szCs w:val="22"/>
        </w:rPr>
        <w:t>)</w:t>
      </w:r>
      <w:r w:rsidRPr="00A10A2E">
        <w:rPr>
          <w:rFonts w:ascii="Arial" w:hAnsi="Arial" w:cs="Arial"/>
          <w:sz w:val="22"/>
          <w:szCs w:val="22"/>
          <w:vertAlign w:val="subscript"/>
        </w:rPr>
        <w:t>2</w:t>
      </w:r>
      <w:r w:rsidRPr="00A10A2E">
        <w:rPr>
          <w:rFonts w:ascii="Arial" w:hAnsi="Arial" w:cs="Arial"/>
          <w:sz w:val="22"/>
          <w:szCs w:val="22"/>
        </w:rPr>
        <w:t>S to the saline. Cap the (NH</w:t>
      </w:r>
      <w:r w:rsidRPr="00A10A2E">
        <w:rPr>
          <w:rFonts w:ascii="Arial" w:hAnsi="Arial" w:cs="Arial"/>
          <w:sz w:val="22"/>
          <w:szCs w:val="22"/>
          <w:vertAlign w:val="subscript"/>
        </w:rPr>
        <w:t>4</w:t>
      </w:r>
      <w:r w:rsidRPr="00A10A2E">
        <w:rPr>
          <w:rFonts w:ascii="Arial" w:hAnsi="Arial" w:cs="Arial"/>
          <w:sz w:val="22"/>
          <w:szCs w:val="22"/>
        </w:rPr>
        <w:t>)</w:t>
      </w:r>
      <w:r w:rsidRPr="00A10A2E">
        <w:rPr>
          <w:rFonts w:ascii="Arial" w:hAnsi="Arial" w:cs="Arial"/>
          <w:sz w:val="22"/>
          <w:szCs w:val="22"/>
          <w:vertAlign w:val="subscript"/>
        </w:rPr>
        <w:t>2</w:t>
      </w:r>
      <w:r w:rsidRPr="00A10A2E">
        <w:rPr>
          <w:rFonts w:ascii="Arial" w:hAnsi="Arial" w:cs="Arial"/>
          <w:sz w:val="22"/>
          <w:szCs w:val="22"/>
        </w:rPr>
        <w:t>S bottle tightly and place back into the hood. Observe the reaction in the preparation under a dissecting microscope</w:t>
      </w:r>
    </w:p>
    <w:p w:rsidR="00AB228B" w:rsidRPr="009C6A46" w:rsidRDefault="00AB228B"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9A7011"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3.14</w:t>
      </w:r>
      <w:r w:rsidRPr="00A10A2E">
        <w:rPr>
          <w:rFonts w:ascii="Arial" w:hAnsi="Arial" w:cs="Arial"/>
          <w:sz w:val="22"/>
          <w:szCs w:val="22"/>
        </w:rPr>
        <w:t xml:space="preserve">) Within a minute or two, cobalt-filled neurons and their processes should begin to appear because they will stain black. </w:t>
      </w:r>
    </w:p>
    <w:p w:rsidR="00DB4A24" w:rsidRPr="009C6A46" w:rsidRDefault="00DB4A24"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9A7011"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3.15</w:t>
      </w:r>
      <w:r w:rsidRPr="00A10A2E">
        <w:rPr>
          <w:rFonts w:ascii="Arial" w:hAnsi="Arial" w:cs="Arial"/>
          <w:sz w:val="22"/>
          <w:szCs w:val="22"/>
        </w:rPr>
        <w:t xml:space="preserve">) After 5-10 min, replace the development solution with fresh saline. </w:t>
      </w:r>
    </w:p>
    <w:p w:rsidR="00DB4A24" w:rsidRPr="009C6A46" w:rsidRDefault="00DB4A24"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AB228B"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rPr>
        <w:t>3.</w:t>
      </w:r>
      <w:r w:rsidR="00276F7A">
        <w:rPr>
          <w:rFonts w:ascii="Arial" w:hAnsi="Arial" w:cs="Arial"/>
          <w:sz w:val="22"/>
          <w:szCs w:val="22"/>
        </w:rPr>
        <w:t>3.16</w:t>
      </w:r>
      <w:r w:rsidRPr="00A10A2E">
        <w:rPr>
          <w:rFonts w:ascii="Arial" w:hAnsi="Arial" w:cs="Arial"/>
          <w:sz w:val="22"/>
          <w:szCs w:val="22"/>
        </w:rPr>
        <w:t xml:space="preserve">) </w:t>
      </w:r>
      <w:r w:rsidRPr="00A10A2E">
        <w:rPr>
          <w:rFonts w:ascii="Arial" w:hAnsi="Arial" w:cs="Arial"/>
          <w:bCs/>
          <w:sz w:val="22"/>
          <w:szCs w:val="22"/>
        </w:rPr>
        <w:t>M</w:t>
      </w:r>
      <w:r w:rsidRPr="00A10A2E">
        <w:rPr>
          <w:rFonts w:ascii="Arial" w:hAnsi="Arial" w:cs="Arial"/>
          <w:sz w:val="22"/>
          <w:szCs w:val="22"/>
        </w:rPr>
        <w:t xml:space="preserve">ake certain that the development solution you have poured into the sink drain is followed by </w:t>
      </w:r>
      <w:r w:rsidRPr="00A10A2E">
        <w:rPr>
          <w:rFonts w:ascii="Arial" w:hAnsi="Arial" w:cs="Arial"/>
          <w:bCs/>
          <w:sz w:val="22"/>
          <w:szCs w:val="22"/>
        </w:rPr>
        <w:t>running</w:t>
      </w:r>
      <w:r w:rsidRPr="00A10A2E">
        <w:rPr>
          <w:rFonts w:ascii="Arial" w:hAnsi="Arial" w:cs="Arial"/>
          <w:sz w:val="22"/>
          <w:szCs w:val="22"/>
        </w:rPr>
        <w:t xml:space="preserve"> tap water for a few minutes or in a waste bottle with a lid.</w:t>
      </w:r>
    </w:p>
    <w:p w:rsidR="00AB228B" w:rsidRPr="009C6A46" w:rsidRDefault="00AB228B"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DB4A24"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70A0B">
        <w:rPr>
          <w:rFonts w:ascii="Arial" w:hAnsi="Arial" w:cs="Arial"/>
          <w:sz w:val="22"/>
          <w:szCs w:val="22"/>
          <w:highlight w:val="yellow"/>
        </w:rPr>
        <w:t>3.</w:t>
      </w:r>
      <w:r w:rsidR="00276F7A" w:rsidRPr="00670A0B">
        <w:rPr>
          <w:rFonts w:ascii="Arial" w:hAnsi="Arial" w:cs="Arial"/>
          <w:sz w:val="22"/>
          <w:szCs w:val="22"/>
          <w:highlight w:val="yellow"/>
        </w:rPr>
        <w:t>3.17</w:t>
      </w:r>
      <w:r w:rsidRPr="00670A0B">
        <w:rPr>
          <w:rFonts w:ascii="Arial" w:hAnsi="Arial" w:cs="Arial"/>
          <w:sz w:val="22"/>
          <w:szCs w:val="22"/>
          <w:highlight w:val="yellow"/>
        </w:rPr>
        <w:t>) Pour out the saline and fix the nerve preparation for about 15 minutes with two changes of Bouin’s solution fixative.</w:t>
      </w:r>
      <w:r w:rsidRPr="00A10A2E">
        <w:rPr>
          <w:rFonts w:ascii="Arial" w:hAnsi="Arial" w:cs="Arial"/>
          <w:sz w:val="22"/>
          <w:szCs w:val="22"/>
        </w:rPr>
        <w:t xml:space="preserve"> For larger tissues like the opener muscle (to stain tension neurons), increase the duration of fixation to 30 minutes. </w:t>
      </w:r>
    </w:p>
    <w:p w:rsidR="00DB4A24" w:rsidRPr="009C6A46" w:rsidRDefault="00DB4A24"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DB4A24" w:rsidRPr="009C6A46"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10A2E">
        <w:rPr>
          <w:rFonts w:ascii="Arial" w:hAnsi="Arial" w:cs="Arial"/>
          <w:sz w:val="22"/>
          <w:szCs w:val="22"/>
          <w:highlight w:val="yellow"/>
        </w:rPr>
        <w:t>3.</w:t>
      </w:r>
      <w:r w:rsidR="00276F7A">
        <w:rPr>
          <w:rFonts w:ascii="Arial" w:hAnsi="Arial" w:cs="Arial"/>
          <w:sz w:val="22"/>
          <w:szCs w:val="22"/>
          <w:highlight w:val="yellow"/>
        </w:rPr>
        <w:t>3.18</w:t>
      </w:r>
      <w:r w:rsidRPr="00A10A2E">
        <w:rPr>
          <w:rFonts w:ascii="Arial" w:hAnsi="Arial" w:cs="Arial"/>
          <w:sz w:val="22"/>
          <w:szCs w:val="22"/>
          <w:highlight w:val="yellow"/>
        </w:rPr>
        <w:t>) Dehydrate in a series of ascending order of ethanol concentration beginning at 70% (i.e. 70%, 80%, 90%, 100%). About 10 minutes at each concentration is sufficient for small tissues.</w:t>
      </w:r>
      <w:r w:rsidRPr="00A10A2E">
        <w:rPr>
          <w:rFonts w:ascii="Arial" w:hAnsi="Arial" w:cs="Arial"/>
          <w:sz w:val="22"/>
          <w:szCs w:val="22"/>
        </w:rPr>
        <w:t xml:space="preserve"> </w:t>
      </w:r>
    </w:p>
    <w:p w:rsidR="00DB4A24" w:rsidRPr="009C6A46" w:rsidRDefault="00DB4A24"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1A6C0A" w:rsidRDefault="00A10A2E"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70A0B">
        <w:rPr>
          <w:rFonts w:ascii="Arial" w:hAnsi="Arial" w:cs="Arial"/>
          <w:sz w:val="22"/>
          <w:szCs w:val="22"/>
          <w:highlight w:val="yellow"/>
        </w:rPr>
        <w:t>3.</w:t>
      </w:r>
      <w:r w:rsidR="00276F7A" w:rsidRPr="00670A0B">
        <w:rPr>
          <w:rFonts w:ascii="Arial" w:hAnsi="Arial" w:cs="Arial"/>
          <w:sz w:val="22"/>
          <w:szCs w:val="22"/>
          <w:highlight w:val="yellow"/>
        </w:rPr>
        <w:t>3.19</w:t>
      </w:r>
      <w:r w:rsidRPr="00670A0B">
        <w:rPr>
          <w:rFonts w:ascii="Arial" w:hAnsi="Arial" w:cs="Arial"/>
          <w:sz w:val="22"/>
          <w:szCs w:val="22"/>
          <w:highlight w:val="yellow"/>
        </w:rPr>
        <w:t xml:space="preserve">) After about 10-15 minutes in two changes of 100% </w:t>
      </w:r>
      <w:r w:rsidR="00276F7A" w:rsidRPr="00670A0B">
        <w:rPr>
          <w:rFonts w:ascii="Arial" w:hAnsi="Arial" w:cs="Arial"/>
          <w:sz w:val="22"/>
          <w:szCs w:val="22"/>
          <w:highlight w:val="yellow"/>
        </w:rPr>
        <w:t>ethanol</w:t>
      </w:r>
      <w:r w:rsidRPr="00670A0B">
        <w:rPr>
          <w:rFonts w:ascii="Arial" w:hAnsi="Arial" w:cs="Arial"/>
          <w:sz w:val="22"/>
          <w:szCs w:val="22"/>
          <w:highlight w:val="yellow"/>
        </w:rPr>
        <w:t xml:space="preserve">, clear the tissue by replacing </w:t>
      </w:r>
      <w:r w:rsidR="00276F7A" w:rsidRPr="00670A0B">
        <w:rPr>
          <w:rFonts w:ascii="Arial" w:hAnsi="Arial" w:cs="Arial"/>
          <w:sz w:val="22"/>
          <w:szCs w:val="22"/>
          <w:highlight w:val="yellow"/>
        </w:rPr>
        <w:t>ethanol</w:t>
      </w:r>
      <w:r w:rsidRPr="00670A0B">
        <w:rPr>
          <w:rFonts w:ascii="Arial" w:hAnsi="Arial" w:cs="Arial"/>
          <w:sz w:val="22"/>
          <w:szCs w:val="22"/>
          <w:highlight w:val="yellow"/>
        </w:rPr>
        <w:t xml:space="preserve"> with 100% methyl salicylate.</w:t>
      </w:r>
      <w:r w:rsidRPr="00A10A2E">
        <w:rPr>
          <w:rFonts w:ascii="Arial" w:hAnsi="Arial" w:cs="Arial"/>
          <w:sz w:val="22"/>
          <w:szCs w:val="22"/>
        </w:rPr>
        <w:t xml:space="preserve"> The preparation will stay in this solution permanently for repeated viewing. With time the filled cells will </w:t>
      </w:r>
      <w:r w:rsidR="00276F7A" w:rsidRPr="007506E3">
        <w:rPr>
          <w:rFonts w:ascii="Arial" w:hAnsi="Arial" w:cs="Arial"/>
          <w:sz w:val="22"/>
          <w:szCs w:val="22"/>
        </w:rPr>
        <w:t>become</w:t>
      </w:r>
      <w:r w:rsidRPr="00A10A2E">
        <w:rPr>
          <w:rFonts w:ascii="Arial" w:hAnsi="Arial" w:cs="Arial"/>
          <w:sz w:val="22"/>
          <w:szCs w:val="22"/>
        </w:rPr>
        <w:t xml:space="preserve"> more apparent because the surrounding tissue will become clearer. Intensification methods can be used to help prevent fading over time</w:t>
      </w:r>
      <w:r w:rsidR="00771469">
        <w:rPr>
          <w:rFonts w:ascii="Arial" w:hAnsi="Arial" w:cs="Arial"/>
          <w:sz w:val="22"/>
          <w:szCs w:val="22"/>
        </w:rPr>
        <w:t>.</w:t>
      </w:r>
      <w:r w:rsidRPr="00A10A2E">
        <w:rPr>
          <w:rFonts w:ascii="Arial" w:hAnsi="Arial" w:cs="Arial"/>
          <w:sz w:val="22"/>
          <w:szCs w:val="22"/>
        </w:rPr>
        <w:t xml:space="preserve"> </w:t>
      </w:r>
      <w:r w:rsidR="00F30710" w:rsidRPr="00F30710">
        <w:rPr>
          <w:rFonts w:ascii="Arial" w:hAnsi="Arial" w:cs="Arial"/>
          <w:sz w:val="22"/>
          <w:szCs w:val="22"/>
          <w:vertAlign w:val="superscript"/>
        </w:rPr>
        <w:t>25</w:t>
      </w:r>
    </w:p>
    <w:p w:rsidR="00F30710" w:rsidRPr="009C6A46" w:rsidRDefault="00F30710" w:rsidP="0089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FE53E4" w:rsidRPr="009C6A46" w:rsidRDefault="00A10A2E" w:rsidP="00896175">
      <w:pPr>
        <w:pStyle w:val="NormalWeb"/>
        <w:spacing w:before="0" w:beforeAutospacing="0" w:after="0" w:afterAutospacing="0"/>
        <w:jc w:val="both"/>
        <w:rPr>
          <w:rFonts w:ascii="Arial" w:hAnsi="Arial" w:cs="Arial"/>
          <w:sz w:val="22"/>
          <w:szCs w:val="22"/>
        </w:rPr>
      </w:pPr>
      <w:r w:rsidRPr="00A10A2E">
        <w:rPr>
          <w:rFonts w:ascii="Arial" w:hAnsi="Arial" w:cs="Arial"/>
          <w:bCs/>
          <w:sz w:val="22"/>
          <w:szCs w:val="22"/>
        </w:rPr>
        <w:t>3.</w:t>
      </w:r>
      <w:r w:rsidR="00276F7A">
        <w:rPr>
          <w:rFonts w:ascii="Arial" w:hAnsi="Arial" w:cs="Arial"/>
          <w:bCs/>
          <w:sz w:val="22"/>
          <w:szCs w:val="22"/>
        </w:rPr>
        <w:t>3.20</w:t>
      </w:r>
      <w:r w:rsidRPr="00A10A2E">
        <w:rPr>
          <w:rFonts w:ascii="Arial" w:hAnsi="Arial" w:cs="Arial"/>
          <w:bCs/>
          <w:sz w:val="22"/>
          <w:szCs w:val="22"/>
        </w:rPr>
        <w:t xml:space="preserve">) Use the same process to fill the tension nerve with </w:t>
      </w:r>
      <w:r w:rsidRPr="00A10A2E">
        <w:rPr>
          <w:rFonts w:ascii="Arial" w:hAnsi="Arial" w:cs="Arial"/>
          <w:sz w:val="22"/>
          <w:szCs w:val="22"/>
        </w:rPr>
        <w:t>CoCl</w:t>
      </w:r>
      <w:r w:rsidRPr="00A10A2E">
        <w:rPr>
          <w:rFonts w:ascii="Arial" w:hAnsi="Arial" w:cs="Arial"/>
          <w:sz w:val="22"/>
          <w:szCs w:val="22"/>
          <w:vertAlign w:val="subscript"/>
        </w:rPr>
        <w:t xml:space="preserve">2. </w:t>
      </w:r>
      <w:r w:rsidRPr="00A10A2E">
        <w:rPr>
          <w:rFonts w:ascii="Arial" w:hAnsi="Arial" w:cs="Arial"/>
          <w:bCs/>
          <w:sz w:val="22"/>
          <w:szCs w:val="22"/>
        </w:rPr>
        <w:t xml:space="preserve">However, change ethanol solution multiple times in each </w:t>
      </w:r>
      <w:r w:rsidRPr="00A10A2E">
        <w:rPr>
          <w:rFonts w:ascii="Arial" w:hAnsi="Arial" w:cs="Arial"/>
          <w:sz w:val="22"/>
          <w:szCs w:val="22"/>
        </w:rPr>
        <w:t>ethanol dehydration step and incubate the preparation inside alcohol for about 20 minutes for each step to thoroughly dehydrate the muscles and allow them to clear well.</w:t>
      </w:r>
    </w:p>
    <w:p w:rsidR="00F61D40" w:rsidRPr="009C6A46" w:rsidRDefault="00F61D40" w:rsidP="00896175">
      <w:pPr>
        <w:pStyle w:val="NormalWeb"/>
        <w:spacing w:before="0" w:beforeAutospacing="0" w:after="0" w:afterAutospacing="0"/>
        <w:jc w:val="both"/>
        <w:rPr>
          <w:rFonts w:ascii="Arial" w:hAnsi="Arial" w:cs="Arial"/>
          <w:bCs/>
          <w:sz w:val="22"/>
          <w:szCs w:val="22"/>
        </w:rPr>
      </w:pPr>
    </w:p>
    <w:p w:rsidR="00BE5F4A" w:rsidRPr="009C6A46" w:rsidRDefault="00A10A2E" w:rsidP="00896175">
      <w:pPr>
        <w:jc w:val="both"/>
        <w:rPr>
          <w:rFonts w:ascii="Arial" w:hAnsi="Arial" w:cs="Arial"/>
          <w:b/>
          <w:sz w:val="22"/>
          <w:szCs w:val="22"/>
        </w:rPr>
      </w:pPr>
      <w:r w:rsidRPr="00A10A2E">
        <w:rPr>
          <w:rFonts w:ascii="Arial" w:hAnsi="Arial" w:cs="Arial"/>
          <w:b/>
          <w:sz w:val="22"/>
          <w:szCs w:val="22"/>
        </w:rPr>
        <w:t>REPRESENTATIVE RESULTS</w:t>
      </w:r>
    </w:p>
    <w:p w:rsidR="00AB228B" w:rsidRPr="009C6A46" w:rsidRDefault="00AB228B" w:rsidP="00896175">
      <w:pPr>
        <w:jc w:val="both"/>
        <w:rPr>
          <w:rFonts w:ascii="Arial" w:hAnsi="Arial" w:cs="Arial"/>
          <w:b/>
          <w:sz w:val="22"/>
          <w:szCs w:val="22"/>
        </w:rPr>
      </w:pPr>
    </w:p>
    <w:p w:rsidR="00276F7A" w:rsidRDefault="00A10A2E" w:rsidP="00276F7A">
      <w:pPr>
        <w:jc w:val="both"/>
        <w:rPr>
          <w:rFonts w:ascii="Arial" w:hAnsi="Arial" w:cs="Arial"/>
          <w:sz w:val="22"/>
          <w:szCs w:val="22"/>
        </w:rPr>
      </w:pPr>
      <w:r w:rsidRPr="00A10A2E">
        <w:rPr>
          <w:rFonts w:ascii="Arial" w:hAnsi="Arial" w:cs="Arial"/>
          <w:sz w:val="22"/>
          <w:szCs w:val="22"/>
        </w:rPr>
        <w:t xml:space="preserve">When the PD organ is stretched by fully extending the joint, activity </w:t>
      </w:r>
      <w:r w:rsidR="00D43D4D">
        <w:rPr>
          <w:rFonts w:ascii="Arial" w:hAnsi="Arial" w:cs="Arial"/>
          <w:sz w:val="22"/>
          <w:szCs w:val="22"/>
        </w:rPr>
        <w:t xml:space="preserve">in the PD nerve </w:t>
      </w:r>
      <w:r w:rsidRPr="00A10A2E">
        <w:rPr>
          <w:rFonts w:ascii="Arial" w:hAnsi="Arial" w:cs="Arial"/>
          <w:sz w:val="22"/>
          <w:szCs w:val="22"/>
        </w:rPr>
        <w:t xml:space="preserve">is robust during the movement as shown for the first second in </w:t>
      </w:r>
      <w:r w:rsidRPr="00A10A2E">
        <w:rPr>
          <w:rFonts w:ascii="Arial" w:hAnsi="Arial" w:cs="Arial"/>
          <w:b/>
          <w:sz w:val="22"/>
          <w:szCs w:val="22"/>
        </w:rPr>
        <w:t>Figure 10.</w:t>
      </w:r>
      <w:r w:rsidRPr="00A10A2E">
        <w:rPr>
          <w:rFonts w:ascii="Arial" w:hAnsi="Arial" w:cs="Arial"/>
          <w:sz w:val="22"/>
          <w:szCs w:val="22"/>
        </w:rPr>
        <w:t xml:space="preserve"> Some activity remains while it is held still in the open position</w:t>
      </w:r>
      <w:r w:rsidR="00276F7A">
        <w:rPr>
          <w:rFonts w:ascii="Arial" w:hAnsi="Arial" w:cs="Arial"/>
          <w:sz w:val="22"/>
          <w:szCs w:val="22"/>
        </w:rPr>
        <w:t>. This activity is from</w:t>
      </w:r>
      <w:r w:rsidRPr="00A10A2E">
        <w:rPr>
          <w:rFonts w:ascii="Arial" w:hAnsi="Arial" w:cs="Arial"/>
          <w:sz w:val="22"/>
          <w:szCs w:val="22"/>
        </w:rPr>
        <w:t xml:space="preserve"> the static position sensitive neurons (second half of the recording shown in Figure 10).</w:t>
      </w:r>
      <w:r w:rsidR="00276F7A">
        <w:rPr>
          <w:rFonts w:ascii="Arial" w:hAnsi="Arial" w:cs="Arial"/>
          <w:sz w:val="22"/>
          <w:szCs w:val="22"/>
        </w:rPr>
        <w:t xml:space="preserve"> M</w:t>
      </w:r>
      <w:r w:rsidR="00276F7A" w:rsidRPr="007506E3">
        <w:rPr>
          <w:rFonts w:ascii="Arial" w:hAnsi="Arial" w:cs="Arial"/>
          <w:sz w:val="22"/>
          <w:szCs w:val="22"/>
        </w:rPr>
        <w:t xml:space="preserve">ovement </w:t>
      </w:r>
      <w:r w:rsidR="00276F7A" w:rsidRPr="007506E3">
        <w:rPr>
          <w:rFonts w:ascii="Arial" w:hAnsi="Arial" w:cs="Arial"/>
          <w:bCs/>
          <w:sz w:val="22"/>
          <w:szCs w:val="22"/>
        </w:rPr>
        <w:t>evokes a response during displacement, and the firing is mostly present during the stretching of the chordotonal strand</w:t>
      </w:r>
      <w:r w:rsidR="00276F7A" w:rsidRPr="007506E3">
        <w:rPr>
          <w:rFonts w:ascii="Arial" w:hAnsi="Arial" w:cs="Arial"/>
          <w:sz w:val="22"/>
          <w:szCs w:val="22"/>
        </w:rPr>
        <w:t xml:space="preserve"> (</w:t>
      </w:r>
      <w:r w:rsidR="00276F7A" w:rsidRPr="007506E3">
        <w:rPr>
          <w:rFonts w:ascii="Arial" w:hAnsi="Arial" w:cs="Arial"/>
          <w:b/>
          <w:bCs/>
          <w:sz w:val="22"/>
          <w:szCs w:val="22"/>
        </w:rPr>
        <w:t>Figure 11</w:t>
      </w:r>
      <w:r w:rsidR="00276F7A" w:rsidRPr="007506E3">
        <w:rPr>
          <w:rFonts w:ascii="Arial" w:hAnsi="Arial" w:cs="Arial"/>
          <w:sz w:val="22"/>
          <w:szCs w:val="22"/>
        </w:rPr>
        <w:t>).</w:t>
      </w:r>
    </w:p>
    <w:p w:rsidR="008C47E7" w:rsidRDefault="008C47E7" w:rsidP="00276F7A">
      <w:pPr>
        <w:jc w:val="both"/>
        <w:rPr>
          <w:rFonts w:ascii="Arial" w:hAnsi="Arial" w:cs="Arial"/>
          <w:sz w:val="22"/>
          <w:szCs w:val="22"/>
        </w:rPr>
      </w:pPr>
    </w:p>
    <w:p w:rsidR="008C47E7" w:rsidRDefault="008C47E7" w:rsidP="008C4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7506E3">
        <w:rPr>
          <w:rFonts w:ascii="Arial" w:hAnsi="Arial" w:cs="Arial"/>
          <w:sz w:val="22"/>
          <w:szCs w:val="22"/>
        </w:rPr>
        <w:t>Further analysis of the spikes can be readily approached by sorting the relative amplitudes. This is an approach to demonstrate different populations of sensory neurons being recruited for positions or types of movements</w:t>
      </w:r>
      <w:r w:rsidRPr="00771469">
        <w:rPr>
          <w:rFonts w:ascii="Arial" w:hAnsi="Arial" w:cs="Arial"/>
          <w:sz w:val="22"/>
          <w:szCs w:val="22"/>
        </w:rPr>
        <w:t>.</w:t>
      </w:r>
      <w:r w:rsidR="00547603">
        <w:rPr>
          <w:rFonts w:ascii="Arial" w:hAnsi="Arial" w:cs="Arial"/>
          <w:sz w:val="22"/>
          <w:szCs w:val="22"/>
          <w:vertAlign w:val="superscript"/>
        </w:rPr>
        <w:t>5</w:t>
      </w:r>
      <w:r w:rsidR="001F5B59">
        <w:rPr>
          <w:rFonts w:ascii="Arial" w:hAnsi="Arial" w:cs="Arial"/>
          <w:sz w:val="22"/>
          <w:szCs w:val="22"/>
        </w:rPr>
        <w:t xml:space="preserve"> </w:t>
      </w:r>
      <w:r w:rsidR="00953A9E">
        <w:rPr>
          <w:rFonts w:ascii="Arial" w:hAnsi="Arial" w:cs="Arial"/>
          <w:sz w:val="22"/>
          <w:szCs w:val="22"/>
        </w:rPr>
        <w:t>Typical amplitudes range from 0.25-1.5mV</w:t>
      </w:r>
      <w:r w:rsidR="00D43D4D">
        <w:rPr>
          <w:rFonts w:ascii="Arial" w:hAnsi="Arial" w:cs="Arial"/>
          <w:sz w:val="22"/>
          <w:szCs w:val="22"/>
        </w:rPr>
        <w:t>, but these values are dependent on the resistance (i.e., tightness) of the suction electrode seal.</w:t>
      </w:r>
      <w:r w:rsidR="00953A9E">
        <w:rPr>
          <w:rFonts w:ascii="Arial" w:hAnsi="Arial" w:cs="Arial"/>
          <w:sz w:val="22"/>
          <w:szCs w:val="22"/>
        </w:rPr>
        <w:t xml:space="preserve"> </w:t>
      </w:r>
      <w:r w:rsidR="00D43D4D">
        <w:rPr>
          <w:rFonts w:ascii="Arial" w:hAnsi="Arial" w:cs="Arial"/>
          <w:sz w:val="22"/>
          <w:szCs w:val="22"/>
        </w:rPr>
        <w:t xml:space="preserve">Frequency </w:t>
      </w:r>
      <w:r w:rsidRPr="007506E3">
        <w:rPr>
          <w:rFonts w:ascii="Arial" w:hAnsi="Arial" w:cs="Arial"/>
          <w:sz w:val="22"/>
          <w:szCs w:val="22"/>
        </w:rPr>
        <w:t xml:space="preserve">of </w:t>
      </w:r>
      <w:r w:rsidR="00D43D4D">
        <w:rPr>
          <w:rFonts w:ascii="Arial" w:hAnsi="Arial" w:cs="Arial"/>
          <w:sz w:val="22"/>
          <w:szCs w:val="22"/>
        </w:rPr>
        <w:t>spikes</w:t>
      </w:r>
      <w:r w:rsidRPr="007506E3">
        <w:rPr>
          <w:rFonts w:ascii="Arial" w:hAnsi="Arial" w:cs="Arial"/>
          <w:sz w:val="22"/>
          <w:szCs w:val="22"/>
        </w:rPr>
        <w:t xml:space="preserve"> in the various size ranges </w:t>
      </w:r>
      <w:r w:rsidR="00C37B24">
        <w:rPr>
          <w:rFonts w:ascii="Arial" w:hAnsi="Arial" w:cs="Arial"/>
          <w:sz w:val="22"/>
          <w:szCs w:val="22"/>
        </w:rPr>
        <w:t>can</w:t>
      </w:r>
      <w:r w:rsidRPr="007506E3">
        <w:rPr>
          <w:rFonts w:ascii="Arial" w:hAnsi="Arial" w:cs="Arial"/>
          <w:sz w:val="22"/>
          <w:szCs w:val="22"/>
        </w:rPr>
        <w:t xml:space="preserve"> also be graphically represented for analysis.</w:t>
      </w:r>
    </w:p>
    <w:p w:rsidR="008C47E7" w:rsidRPr="009C6A46" w:rsidRDefault="008C47E7" w:rsidP="008C4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D04ECC" w:rsidRDefault="00D43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F</w:t>
      </w:r>
      <w:r w:rsidR="008C47E7" w:rsidRPr="007506E3">
        <w:rPr>
          <w:rFonts w:ascii="Arial" w:hAnsi="Arial" w:cs="Arial"/>
          <w:sz w:val="22"/>
          <w:szCs w:val="22"/>
        </w:rPr>
        <w:t xml:space="preserve">orces </w:t>
      </w:r>
      <w:r>
        <w:rPr>
          <w:rFonts w:ascii="Arial" w:hAnsi="Arial" w:cs="Arial"/>
          <w:sz w:val="22"/>
          <w:szCs w:val="22"/>
        </w:rPr>
        <w:t>generated by</w:t>
      </w:r>
      <w:r w:rsidR="008C47E7" w:rsidRPr="007506E3">
        <w:rPr>
          <w:rFonts w:ascii="Arial" w:hAnsi="Arial" w:cs="Arial"/>
          <w:sz w:val="22"/>
          <w:szCs w:val="22"/>
        </w:rPr>
        <w:t xml:space="preserve"> the opener muscle </w:t>
      </w:r>
      <w:r>
        <w:rPr>
          <w:rFonts w:ascii="Arial" w:hAnsi="Arial" w:cs="Arial"/>
          <w:sz w:val="22"/>
          <w:szCs w:val="22"/>
        </w:rPr>
        <w:t>with respect</w:t>
      </w:r>
      <w:r w:rsidR="008C47E7" w:rsidRPr="007506E3">
        <w:rPr>
          <w:rFonts w:ascii="Arial" w:hAnsi="Arial" w:cs="Arial"/>
          <w:sz w:val="22"/>
          <w:szCs w:val="22"/>
        </w:rPr>
        <w:t xml:space="preserve"> to the stimulation frequency can be compared by superimpos</w:t>
      </w:r>
      <w:r>
        <w:rPr>
          <w:rFonts w:ascii="Arial" w:hAnsi="Arial" w:cs="Arial"/>
          <w:sz w:val="22"/>
          <w:szCs w:val="22"/>
        </w:rPr>
        <w:t>ing the respective voltage-time traces</w:t>
      </w:r>
      <w:r w:rsidR="008C47E7" w:rsidRPr="007506E3">
        <w:rPr>
          <w:rFonts w:ascii="Arial" w:hAnsi="Arial" w:cs="Arial"/>
          <w:sz w:val="22"/>
          <w:szCs w:val="22"/>
        </w:rPr>
        <w:t xml:space="preserve"> on top of each other (</w:t>
      </w:r>
      <w:r w:rsidR="008C47E7" w:rsidRPr="007506E3">
        <w:rPr>
          <w:rFonts w:ascii="Arial" w:hAnsi="Arial" w:cs="Arial"/>
          <w:b/>
          <w:sz w:val="22"/>
          <w:szCs w:val="22"/>
        </w:rPr>
        <w:t>Figure 13</w:t>
      </w:r>
      <w:r>
        <w:rPr>
          <w:rFonts w:ascii="Arial" w:hAnsi="Arial" w:cs="Arial"/>
          <w:b/>
          <w:sz w:val="22"/>
          <w:szCs w:val="22"/>
        </w:rPr>
        <w:t>A,B</w:t>
      </w:r>
      <w:r w:rsidR="008C47E7" w:rsidRPr="007506E3">
        <w:rPr>
          <w:rFonts w:ascii="Arial" w:hAnsi="Arial" w:cs="Arial"/>
          <w:sz w:val="22"/>
          <w:szCs w:val="22"/>
        </w:rPr>
        <w:t xml:space="preserve">). This can also be performed for each joint position </w:t>
      </w:r>
      <w:r>
        <w:rPr>
          <w:rFonts w:ascii="Arial" w:hAnsi="Arial" w:cs="Arial"/>
          <w:sz w:val="22"/>
          <w:szCs w:val="22"/>
        </w:rPr>
        <w:t>at</w:t>
      </w:r>
      <w:r w:rsidR="008C47E7" w:rsidRPr="007506E3">
        <w:rPr>
          <w:rFonts w:ascii="Arial" w:hAnsi="Arial" w:cs="Arial"/>
          <w:sz w:val="22"/>
          <w:szCs w:val="22"/>
        </w:rPr>
        <w:t xml:space="preserve"> each given stimulation frequency.</w:t>
      </w:r>
      <w:r>
        <w:rPr>
          <w:rFonts w:ascii="Arial" w:hAnsi="Arial" w:cs="Arial"/>
          <w:sz w:val="22"/>
          <w:szCs w:val="22"/>
        </w:rPr>
        <w:t xml:space="preserve"> </w:t>
      </w:r>
      <w:r w:rsidR="008C47E7" w:rsidRPr="007506E3">
        <w:rPr>
          <w:rFonts w:ascii="Arial" w:hAnsi="Arial" w:cs="Arial"/>
          <w:sz w:val="22"/>
          <w:szCs w:val="22"/>
        </w:rPr>
        <w:t xml:space="preserve">Activity of the tension nerve can </w:t>
      </w:r>
      <w:r>
        <w:rPr>
          <w:rFonts w:ascii="Arial" w:hAnsi="Arial" w:cs="Arial"/>
          <w:sz w:val="22"/>
          <w:szCs w:val="22"/>
        </w:rPr>
        <w:t xml:space="preserve">then </w:t>
      </w:r>
      <w:r w:rsidR="008C47E7" w:rsidRPr="007506E3">
        <w:rPr>
          <w:rFonts w:ascii="Arial" w:hAnsi="Arial" w:cs="Arial"/>
          <w:sz w:val="22"/>
          <w:szCs w:val="22"/>
        </w:rPr>
        <w:t>be correlated with the amount of relative force generated at each stimulation frequency</w:t>
      </w:r>
      <w:r>
        <w:rPr>
          <w:rFonts w:ascii="Arial" w:hAnsi="Arial" w:cs="Arial"/>
          <w:sz w:val="22"/>
          <w:szCs w:val="22"/>
        </w:rPr>
        <w:t>,</w:t>
      </w:r>
      <w:r w:rsidR="008C47E7" w:rsidRPr="007506E3">
        <w:rPr>
          <w:rFonts w:ascii="Arial" w:hAnsi="Arial" w:cs="Arial"/>
          <w:sz w:val="22"/>
          <w:szCs w:val="22"/>
        </w:rPr>
        <w:t xml:space="preserve"> and for each joint position</w:t>
      </w:r>
      <w:r>
        <w:rPr>
          <w:rFonts w:ascii="Arial" w:hAnsi="Arial" w:cs="Arial"/>
          <w:sz w:val="22"/>
          <w:szCs w:val="22"/>
        </w:rPr>
        <w:t>.</w:t>
      </w:r>
      <w:r w:rsidR="008C47E7" w:rsidRPr="007506E3">
        <w:rPr>
          <w:rFonts w:ascii="Arial" w:hAnsi="Arial" w:cs="Arial"/>
          <w:sz w:val="22"/>
          <w:szCs w:val="22"/>
        </w:rPr>
        <w:t xml:space="preserve"> </w:t>
      </w:r>
      <w:r>
        <w:rPr>
          <w:rFonts w:ascii="Arial" w:hAnsi="Arial" w:cs="Arial"/>
          <w:sz w:val="22"/>
          <w:szCs w:val="22"/>
        </w:rPr>
        <w:t xml:space="preserve">As in the PD nerve, a variety of spike amplitudes are seen in response to contraction of the opener muscle </w:t>
      </w:r>
      <w:r w:rsidR="008C47E7" w:rsidRPr="007506E3">
        <w:rPr>
          <w:rFonts w:ascii="Arial" w:hAnsi="Arial" w:cs="Arial"/>
          <w:sz w:val="22"/>
          <w:szCs w:val="22"/>
        </w:rPr>
        <w:t>(</w:t>
      </w:r>
      <w:r w:rsidR="008C47E7" w:rsidRPr="007506E3">
        <w:rPr>
          <w:rFonts w:ascii="Arial" w:hAnsi="Arial" w:cs="Arial"/>
          <w:b/>
          <w:sz w:val="22"/>
          <w:szCs w:val="22"/>
        </w:rPr>
        <w:t>Figure 1</w:t>
      </w:r>
      <w:r>
        <w:rPr>
          <w:rFonts w:ascii="Arial" w:hAnsi="Arial" w:cs="Arial"/>
          <w:b/>
          <w:sz w:val="22"/>
          <w:szCs w:val="22"/>
        </w:rPr>
        <w:t>3C</w:t>
      </w:r>
      <w:r w:rsidR="008C47E7" w:rsidRPr="007506E3">
        <w:rPr>
          <w:rFonts w:ascii="Arial" w:hAnsi="Arial" w:cs="Arial"/>
          <w:sz w:val="22"/>
          <w:szCs w:val="22"/>
        </w:rPr>
        <w:t>).</w:t>
      </w:r>
    </w:p>
    <w:p w:rsidR="008C47E7" w:rsidRPr="009C6A46" w:rsidRDefault="008C47E7" w:rsidP="008C47E7">
      <w:pPr>
        <w:jc w:val="both"/>
        <w:rPr>
          <w:rFonts w:ascii="Arial" w:hAnsi="Arial" w:cs="Arial"/>
          <w:b/>
          <w:sz w:val="22"/>
          <w:szCs w:val="22"/>
        </w:rPr>
      </w:pPr>
    </w:p>
    <w:p w:rsidR="00AB228B" w:rsidRPr="009C6A46" w:rsidRDefault="00D43D4D" w:rsidP="00896175">
      <w:pPr>
        <w:jc w:val="both"/>
        <w:rPr>
          <w:rFonts w:ascii="Arial" w:hAnsi="Arial" w:cs="Arial"/>
          <w:sz w:val="22"/>
          <w:szCs w:val="22"/>
        </w:rPr>
      </w:pPr>
      <w:r>
        <w:rPr>
          <w:rFonts w:ascii="Arial" w:hAnsi="Arial" w:cs="Arial"/>
          <w:sz w:val="22"/>
          <w:szCs w:val="22"/>
        </w:rPr>
        <w:lastRenderedPageBreak/>
        <w:t xml:space="preserve">Anatomical </w:t>
      </w:r>
      <w:r w:rsidR="00D04ECC">
        <w:rPr>
          <w:rFonts w:ascii="Arial" w:hAnsi="Arial" w:cs="Arial"/>
          <w:sz w:val="22"/>
          <w:szCs w:val="22"/>
        </w:rPr>
        <w:t>arrangement of neurons in the walking leg is</w:t>
      </w:r>
      <w:r>
        <w:rPr>
          <w:rFonts w:ascii="Arial" w:hAnsi="Arial" w:cs="Arial"/>
          <w:sz w:val="22"/>
          <w:szCs w:val="22"/>
        </w:rPr>
        <w:t xml:space="preserve"> clearly observed </w:t>
      </w:r>
      <w:r w:rsidR="004C779E">
        <w:rPr>
          <w:rFonts w:ascii="Arial" w:hAnsi="Arial" w:cs="Arial"/>
          <w:sz w:val="22"/>
          <w:szCs w:val="22"/>
        </w:rPr>
        <w:t>with methylene blue staining</w:t>
      </w:r>
      <w:r>
        <w:rPr>
          <w:rFonts w:ascii="Arial" w:hAnsi="Arial" w:cs="Arial"/>
          <w:sz w:val="22"/>
          <w:szCs w:val="22"/>
        </w:rPr>
        <w:t xml:space="preserve"> </w:t>
      </w:r>
      <w:r w:rsidR="004C779E">
        <w:rPr>
          <w:rFonts w:ascii="Arial" w:hAnsi="Arial" w:cs="Arial"/>
          <w:sz w:val="22"/>
          <w:szCs w:val="22"/>
        </w:rPr>
        <w:t>(</w:t>
      </w:r>
      <w:r>
        <w:rPr>
          <w:rFonts w:ascii="Arial" w:hAnsi="Arial" w:cs="Arial"/>
          <w:b/>
          <w:sz w:val="22"/>
          <w:szCs w:val="22"/>
        </w:rPr>
        <w:t>Figure 14</w:t>
      </w:r>
      <w:r w:rsidR="004C779E">
        <w:rPr>
          <w:rFonts w:ascii="Arial" w:hAnsi="Arial" w:cs="Arial"/>
          <w:b/>
          <w:sz w:val="22"/>
          <w:szCs w:val="22"/>
        </w:rPr>
        <w:t>)</w:t>
      </w:r>
      <w:r>
        <w:rPr>
          <w:rFonts w:ascii="Arial" w:hAnsi="Arial" w:cs="Arial"/>
          <w:b/>
          <w:sz w:val="22"/>
          <w:szCs w:val="22"/>
        </w:rPr>
        <w:t xml:space="preserve">. </w:t>
      </w:r>
      <w:r>
        <w:rPr>
          <w:rFonts w:ascii="Arial" w:hAnsi="Arial" w:cs="Arial"/>
          <w:sz w:val="22"/>
          <w:szCs w:val="22"/>
        </w:rPr>
        <w:t>Note</w:t>
      </w:r>
      <w:r w:rsidR="004C779E">
        <w:rPr>
          <w:rFonts w:ascii="Arial" w:hAnsi="Arial" w:cs="Arial"/>
          <w:sz w:val="22"/>
          <w:szCs w:val="22"/>
        </w:rPr>
        <w:t xml:space="preserve"> </w:t>
      </w:r>
      <w:r w:rsidR="008C47E7" w:rsidRPr="007506E3">
        <w:rPr>
          <w:rFonts w:ascii="Arial" w:hAnsi="Arial" w:cs="Arial"/>
          <w:sz w:val="22"/>
          <w:szCs w:val="22"/>
        </w:rPr>
        <w:t>the elastic chordotonal strand and tension neuron that is close to the apodeme.</w:t>
      </w:r>
      <w:r w:rsidR="004C779E">
        <w:rPr>
          <w:rFonts w:ascii="Arial" w:hAnsi="Arial" w:cs="Arial"/>
          <w:sz w:val="22"/>
          <w:szCs w:val="22"/>
        </w:rPr>
        <w:t xml:space="preserve"> Several soma</w:t>
      </w:r>
      <w:r w:rsidR="00D04ECC">
        <w:rPr>
          <w:rFonts w:ascii="Arial" w:hAnsi="Arial" w:cs="Arial"/>
          <w:sz w:val="22"/>
          <w:szCs w:val="22"/>
        </w:rPr>
        <w:t>ta</w:t>
      </w:r>
      <w:r w:rsidR="004C779E">
        <w:rPr>
          <w:rFonts w:ascii="Arial" w:hAnsi="Arial" w:cs="Arial"/>
          <w:sz w:val="22"/>
          <w:szCs w:val="22"/>
        </w:rPr>
        <w:t xml:space="preserve"> with different diameters and specific locations are also visible in this figure. The entire course of the tension nerve and stretcher motor nerve are shown in </w:t>
      </w:r>
      <w:r w:rsidR="004C779E">
        <w:rPr>
          <w:rFonts w:ascii="Arial" w:hAnsi="Arial" w:cs="Arial"/>
          <w:b/>
          <w:sz w:val="22"/>
          <w:szCs w:val="22"/>
        </w:rPr>
        <w:t>Figure 1</w:t>
      </w:r>
      <w:r w:rsidR="0099559D">
        <w:rPr>
          <w:rFonts w:ascii="Arial" w:hAnsi="Arial" w:cs="Arial"/>
          <w:b/>
          <w:sz w:val="22"/>
          <w:szCs w:val="22"/>
        </w:rPr>
        <w:t>5</w:t>
      </w:r>
      <w:r w:rsidR="004C779E">
        <w:rPr>
          <w:rFonts w:ascii="Arial" w:hAnsi="Arial" w:cs="Arial"/>
          <w:sz w:val="22"/>
          <w:szCs w:val="22"/>
        </w:rPr>
        <w:t>.</w:t>
      </w:r>
      <w:r w:rsidR="0099559D">
        <w:rPr>
          <w:rFonts w:ascii="Arial" w:hAnsi="Arial" w:cs="Arial"/>
          <w:sz w:val="22"/>
          <w:szCs w:val="22"/>
        </w:rPr>
        <w:t xml:space="preserve"> Individual neurons of the PD nerve are shown with higher contrast using </w:t>
      </w:r>
      <w:r w:rsidR="00A10A2E" w:rsidRPr="00A10A2E">
        <w:rPr>
          <w:rFonts w:ascii="Arial" w:hAnsi="Arial" w:cs="Arial"/>
          <w:sz w:val="22"/>
          <w:szCs w:val="22"/>
        </w:rPr>
        <w:t>4-Di-2-ASP</w:t>
      </w:r>
      <w:r w:rsidR="0099559D">
        <w:rPr>
          <w:rFonts w:ascii="Arial" w:hAnsi="Arial" w:cs="Arial"/>
          <w:sz w:val="22"/>
          <w:szCs w:val="22"/>
        </w:rPr>
        <w:t xml:space="preserve"> (</w:t>
      </w:r>
      <w:r w:rsidR="0099559D">
        <w:rPr>
          <w:rFonts w:ascii="Arial" w:hAnsi="Arial" w:cs="Arial"/>
          <w:b/>
          <w:sz w:val="22"/>
          <w:szCs w:val="22"/>
        </w:rPr>
        <w:t>Figure 16</w:t>
      </w:r>
      <w:r w:rsidR="0099559D">
        <w:rPr>
          <w:rFonts w:ascii="Arial" w:hAnsi="Arial" w:cs="Arial"/>
          <w:sz w:val="22"/>
          <w:szCs w:val="22"/>
        </w:rPr>
        <w:t>) and CoCl</w:t>
      </w:r>
      <w:r w:rsidR="0099559D">
        <w:rPr>
          <w:rFonts w:ascii="Arial" w:hAnsi="Arial" w:cs="Arial"/>
          <w:sz w:val="22"/>
          <w:szCs w:val="22"/>
          <w:vertAlign w:val="subscript"/>
        </w:rPr>
        <w:t>2</w:t>
      </w:r>
      <w:r w:rsidR="0099559D">
        <w:rPr>
          <w:rFonts w:ascii="Arial" w:hAnsi="Arial" w:cs="Arial"/>
          <w:sz w:val="22"/>
          <w:szCs w:val="22"/>
        </w:rPr>
        <w:t xml:space="preserve"> (</w:t>
      </w:r>
      <w:r w:rsidR="0099559D">
        <w:rPr>
          <w:rFonts w:ascii="Arial" w:hAnsi="Arial" w:cs="Arial"/>
          <w:b/>
          <w:sz w:val="22"/>
          <w:szCs w:val="22"/>
        </w:rPr>
        <w:t>Figure 17</w:t>
      </w:r>
      <w:r w:rsidR="0099559D">
        <w:rPr>
          <w:rFonts w:ascii="Arial" w:hAnsi="Arial" w:cs="Arial"/>
          <w:sz w:val="22"/>
          <w:szCs w:val="22"/>
        </w:rPr>
        <w:t xml:space="preserve">) backfill techniques. </w:t>
      </w:r>
      <w:r w:rsidR="00C71B47">
        <w:rPr>
          <w:rFonts w:ascii="Arial" w:hAnsi="Arial" w:cs="Arial"/>
          <w:sz w:val="22"/>
          <w:szCs w:val="22"/>
        </w:rPr>
        <w:t>At</w:t>
      </w:r>
      <w:r w:rsidR="00C71B47" w:rsidRPr="007506E3">
        <w:rPr>
          <w:rFonts w:ascii="Arial" w:hAnsi="Arial" w:cs="Arial"/>
          <w:sz w:val="22"/>
          <w:szCs w:val="22"/>
        </w:rPr>
        <w:t xml:space="preserve"> high magnification the sensory endings can be seen inside of the supportive scolopales (</w:t>
      </w:r>
      <w:r w:rsidR="00C71B47" w:rsidRPr="007506E3">
        <w:rPr>
          <w:rFonts w:ascii="Arial" w:hAnsi="Arial" w:cs="Arial"/>
          <w:b/>
          <w:sz w:val="22"/>
          <w:szCs w:val="22"/>
        </w:rPr>
        <w:t>Figures 1</w:t>
      </w:r>
      <w:r w:rsidR="00C71B47">
        <w:rPr>
          <w:rFonts w:ascii="Arial" w:hAnsi="Arial" w:cs="Arial"/>
          <w:b/>
          <w:sz w:val="22"/>
          <w:szCs w:val="22"/>
        </w:rPr>
        <w:t>6B</w:t>
      </w:r>
      <w:r w:rsidR="00C71B47" w:rsidRPr="007506E3">
        <w:rPr>
          <w:rFonts w:ascii="Arial" w:hAnsi="Arial" w:cs="Arial"/>
          <w:iCs/>
          <w:sz w:val="22"/>
          <w:szCs w:val="22"/>
        </w:rPr>
        <w:t>)</w:t>
      </w:r>
      <w:r w:rsidR="00C71B47" w:rsidRPr="007506E3">
        <w:rPr>
          <w:rFonts w:ascii="Arial" w:hAnsi="Arial" w:cs="Arial"/>
          <w:i/>
          <w:iCs/>
          <w:sz w:val="22"/>
          <w:szCs w:val="22"/>
        </w:rPr>
        <w:t>.</w:t>
      </w:r>
      <w:r w:rsidR="00C71B47" w:rsidRPr="00C71B47">
        <w:rPr>
          <w:rFonts w:ascii="Arial" w:hAnsi="Arial" w:cs="Arial"/>
          <w:sz w:val="22"/>
          <w:szCs w:val="22"/>
          <w:vertAlign w:val="superscript"/>
        </w:rPr>
        <w:t xml:space="preserve"> </w:t>
      </w:r>
      <w:r w:rsidR="00F30710">
        <w:rPr>
          <w:rFonts w:ascii="Arial" w:hAnsi="Arial" w:cs="Arial"/>
          <w:sz w:val="22"/>
          <w:szCs w:val="22"/>
          <w:vertAlign w:val="superscript"/>
        </w:rPr>
        <w:t>21,22,26</w:t>
      </w:r>
    </w:p>
    <w:p w:rsidR="003C3271" w:rsidRPr="009C6A46" w:rsidRDefault="003C3271" w:rsidP="00896175">
      <w:pPr>
        <w:jc w:val="both"/>
        <w:rPr>
          <w:rFonts w:ascii="Arial" w:hAnsi="Arial" w:cs="Arial"/>
          <w:sz w:val="22"/>
          <w:szCs w:val="22"/>
        </w:rPr>
      </w:pPr>
    </w:p>
    <w:p w:rsidR="001540B4" w:rsidRPr="009C6A46" w:rsidRDefault="00A10A2E" w:rsidP="00896175">
      <w:pPr>
        <w:jc w:val="both"/>
        <w:rPr>
          <w:rFonts w:ascii="Arial" w:hAnsi="Arial" w:cs="Arial"/>
          <w:b/>
          <w:sz w:val="22"/>
          <w:szCs w:val="22"/>
        </w:rPr>
      </w:pPr>
      <w:r w:rsidRPr="00A10A2E">
        <w:rPr>
          <w:rFonts w:ascii="Arial" w:hAnsi="Arial" w:cs="Arial"/>
          <w:b/>
          <w:sz w:val="22"/>
          <w:szCs w:val="22"/>
        </w:rPr>
        <w:t>Figure legends</w:t>
      </w:r>
    </w:p>
    <w:p w:rsidR="004A774B" w:rsidRPr="00DD24B1" w:rsidRDefault="004A774B" w:rsidP="00896175">
      <w:pPr>
        <w:jc w:val="both"/>
        <w:rPr>
          <w:rFonts w:ascii="Arial" w:hAnsi="Arial" w:cs="Arial"/>
          <w:b/>
          <w:sz w:val="22"/>
          <w:szCs w:val="22"/>
        </w:rPr>
      </w:pPr>
    </w:p>
    <w:p w:rsidR="008C47E7" w:rsidRPr="00DD24B1" w:rsidRDefault="001540B4" w:rsidP="00DC017A">
      <w:pPr>
        <w:rPr>
          <w:rFonts w:ascii="Arial" w:hAnsi="Arial" w:cs="Arial"/>
          <w:sz w:val="22"/>
          <w:szCs w:val="22"/>
        </w:rPr>
      </w:pPr>
      <w:r w:rsidRPr="00DD24B1">
        <w:rPr>
          <w:rFonts w:ascii="Arial" w:hAnsi="Arial" w:cs="Arial"/>
          <w:b/>
          <w:sz w:val="22"/>
          <w:szCs w:val="22"/>
        </w:rPr>
        <w:t>Figure 1:</w:t>
      </w:r>
      <w:r w:rsidRPr="00DD24B1">
        <w:rPr>
          <w:rFonts w:ascii="Arial" w:hAnsi="Arial" w:cs="Arial"/>
          <w:sz w:val="22"/>
          <w:szCs w:val="22"/>
        </w:rPr>
        <w:t xml:space="preserve"> First walking leg of a crab. The anatomical location of chordotonal organs (hatched regions) are superimposed on this schematic. The double arrow head indicates where to transect the leg for the PD nerve experiments.</w:t>
      </w:r>
    </w:p>
    <w:p w:rsidR="00DC017A" w:rsidRPr="00DD24B1" w:rsidRDefault="00DC017A" w:rsidP="00DC017A">
      <w:pPr>
        <w:rPr>
          <w:sz w:val="22"/>
          <w:szCs w:val="22"/>
        </w:rPr>
      </w:pPr>
    </w:p>
    <w:p w:rsidR="00DC017A" w:rsidRPr="00DD24B1" w:rsidRDefault="00A10A2E" w:rsidP="00DC017A">
      <w:pPr>
        <w:jc w:val="both"/>
        <w:rPr>
          <w:rFonts w:ascii="Arial" w:hAnsi="Arial" w:cs="Arial"/>
          <w:sz w:val="22"/>
          <w:szCs w:val="22"/>
        </w:rPr>
      </w:pPr>
      <w:r w:rsidRPr="00DD24B1">
        <w:rPr>
          <w:rFonts w:ascii="Arial" w:hAnsi="Arial" w:cs="Arial"/>
          <w:b/>
          <w:sz w:val="22"/>
          <w:szCs w:val="22"/>
        </w:rPr>
        <w:t>Figure 2:</w:t>
      </w:r>
      <w:r w:rsidRPr="00DD24B1">
        <w:rPr>
          <w:rFonts w:ascii="Arial" w:hAnsi="Arial" w:cs="Arial"/>
          <w:sz w:val="22"/>
          <w:szCs w:val="22"/>
        </w:rPr>
        <w:t xml:space="preserve"> Cut along the dotted line on the propodite</w:t>
      </w:r>
    </w:p>
    <w:p w:rsidR="00DC017A" w:rsidRPr="00DD24B1" w:rsidRDefault="00DC017A" w:rsidP="00DC017A">
      <w:pPr>
        <w:rPr>
          <w:sz w:val="22"/>
          <w:szCs w:val="22"/>
        </w:rPr>
      </w:pPr>
    </w:p>
    <w:p w:rsidR="00DC017A" w:rsidRPr="00DD24B1" w:rsidRDefault="00A10A2E" w:rsidP="00DC017A">
      <w:pPr>
        <w:widowControl w:val="0"/>
        <w:autoSpaceDE w:val="0"/>
        <w:autoSpaceDN w:val="0"/>
        <w:adjustRightInd w:val="0"/>
        <w:jc w:val="both"/>
        <w:rPr>
          <w:rFonts w:ascii="Arial" w:hAnsi="Arial" w:cs="Arial"/>
          <w:sz w:val="22"/>
          <w:szCs w:val="22"/>
        </w:rPr>
      </w:pPr>
      <w:r w:rsidRPr="00DD24B1">
        <w:rPr>
          <w:rFonts w:ascii="Arial" w:hAnsi="Arial" w:cs="Arial"/>
          <w:b/>
          <w:sz w:val="22"/>
          <w:szCs w:val="22"/>
        </w:rPr>
        <w:t>Figure 3:</w:t>
      </w:r>
      <w:r w:rsidRPr="00DD24B1">
        <w:rPr>
          <w:rFonts w:ascii="Arial" w:hAnsi="Arial" w:cs="Arial"/>
          <w:sz w:val="22"/>
          <w:szCs w:val="22"/>
        </w:rPr>
        <w:t xml:space="preserve"> Expose the nerve in the window (the arrows outline the nerve bundle) </w:t>
      </w:r>
    </w:p>
    <w:p w:rsidR="00DC017A" w:rsidRPr="00DD24B1" w:rsidRDefault="00DC017A" w:rsidP="00DC017A">
      <w:pPr>
        <w:rPr>
          <w:sz w:val="22"/>
          <w:szCs w:val="22"/>
        </w:rPr>
      </w:pPr>
    </w:p>
    <w:p w:rsidR="00DC017A" w:rsidRPr="00DD24B1" w:rsidRDefault="00A10A2E" w:rsidP="00DC017A">
      <w:pPr>
        <w:jc w:val="both"/>
        <w:rPr>
          <w:rFonts w:ascii="Arial" w:hAnsi="Arial" w:cs="Arial"/>
          <w:sz w:val="22"/>
          <w:szCs w:val="22"/>
        </w:rPr>
      </w:pPr>
      <w:r w:rsidRPr="00DD24B1">
        <w:rPr>
          <w:rFonts w:ascii="Arial" w:hAnsi="Arial" w:cs="Arial"/>
          <w:b/>
          <w:sz w:val="22"/>
          <w:szCs w:val="22"/>
        </w:rPr>
        <w:t>Figure 4:</w:t>
      </w:r>
      <w:r w:rsidRPr="00DD24B1">
        <w:rPr>
          <w:rFonts w:ascii="Arial" w:hAnsi="Arial" w:cs="Arial"/>
          <w:sz w:val="22"/>
          <w:szCs w:val="22"/>
        </w:rPr>
        <w:t xml:space="preserve"> Exposed PD organ and nerve.</w:t>
      </w:r>
    </w:p>
    <w:p w:rsidR="00DC017A" w:rsidRPr="00DD24B1" w:rsidRDefault="00DC017A" w:rsidP="00DC017A">
      <w:pPr>
        <w:rPr>
          <w:sz w:val="22"/>
          <w:szCs w:val="22"/>
        </w:rPr>
      </w:pPr>
    </w:p>
    <w:p w:rsidR="00DC017A" w:rsidRPr="00DD24B1" w:rsidRDefault="00A10A2E" w:rsidP="00DC017A">
      <w:pPr>
        <w:jc w:val="both"/>
        <w:rPr>
          <w:rFonts w:ascii="Arial" w:hAnsi="Arial" w:cs="Arial"/>
          <w:sz w:val="22"/>
          <w:szCs w:val="22"/>
        </w:rPr>
      </w:pPr>
      <w:r w:rsidRPr="00DD24B1">
        <w:rPr>
          <w:rFonts w:ascii="Arial" w:hAnsi="Arial" w:cs="Arial"/>
          <w:b/>
          <w:sz w:val="22"/>
          <w:szCs w:val="22"/>
        </w:rPr>
        <w:t>Figure 5:</w:t>
      </w:r>
      <w:r w:rsidRPr="00DD24B1">
        <w:rPr>
          <w:rFonts w:ascii="Arial" w:hAnsi="Arial" w:cs="Arial"/>
          <w:sz w:val="22"/>
          <w:szCs w:val="22"/>
        </w:rPr>
        <w:t xml:space="preserve"> Dissection steps for exposing the motor neuron for stimulating the opener muscle. </w:t>
      </w:r>
    </w:p>
    <w:p w:rsidR="00DC017A" w:rsidRPr="00DD24B1" w:rsidRDefault="00DC017A" w:rsidP="00DC017A">
      <w:pPr>
        <w:rPr>
          <w:sz w:val="22"/>
          <w:szCs w:val="22"/>
        </w:rPr>
      </w:pPr>
    </w:p>
    <w:p w:rsidR="00DC017A" w:rsidRPr="00DD24B1" w:rsidRDefault="00A10A2E" w:rsidP="00DC017A">
      <w:pPr>
        <w:widowControl w:val="0"/>
        <w:autoSpaceDE w:val="0"/>
        <w:autoSpaceDN w:val="0"/>
        <w:adjustRightInd w:val="0"/>
        <w:jc w:val="both"/>
        <w:rPr>
          <w:rFonts w:ascii="Arial" w:hAnsi="Arial" w:cs="Arial"/>
          <w:bCs/>
          <w:sz w:val="22"/>
          <w:szCs w:val="22"/>
        </w:rPr>
      </w:pPr>
      <w:r w:rsidRPr="00DD24B1">
        <w:rPr>
          <w:rFonts w:ascii="Arial" w:hAnsi="Arial" w:cs="Arial"/>
          <w:b/>
          <w:bCs/>
          <w:sz w:val="22"/>
          <w:szCs w:val="22"/>
        </w:rPr>
        <w:t>Figure 6:</w:t>
      </w:r>
      <w:r w:rsidRPr="00DD24B1">
        <w:rPr>
          <w:rFonts w:ascii="Arial" w:hAnsi="Arial" w:cs="Arial"/>
          <w:bCs/>
          <w:sz w:val="22"/>
          <w:szCs w:val="22"/>
        </w:rPr>
        <w:t xml:space="preserve"> Cut the cuticle on the ventral half of the propodite to expose the closer muscle so it can be removed.</w:t>
      </w:r>
    </w:p>
    <w:p w:rsidR="00DC017A" w:rsidRPr="00DD24B1" w:rsidRDefault="00DC017A" w:rsidP="00DC017A">
      <w:pPr>
        <w:rPr>
          <w:sz w:val="22"/>
          <w:szCs w:val="22"/>
        </w:rPr>
      </w:pPr>
    </w:p>
    <w:p w:rsidR="00DC017A" w:rsidRPr="00DD24B1" w:rsidRDefault="00A10A2E" w:rsidP="00DC017A">
      <w:pPr>
        <w:pStyle w:val="NormalWeb"/>
        <w:spacing w:before="0" w:beforeAutospacing="0" w:after="0" w:afterAutospacing="0"/>
        <w:jc w:val="both"/>
        <w:rPr>
          <w:rFonts w:ascii="Arial" w:hAnsi="Arial" w:cs="Arial"/>
          <w:sz w:val="22"/>
          <w:szCs w:val="22"/>
        </w:rPr>
      </w:pPr>
      <w:r w:rsidRPr="00DD24B1">
        <w:rPr>
          <w:rFonts w:ascii="Arial" w:hAnsi="Arial" w:cs="Arial"/>
          <w:b/>
          <w:sz w:val="22"/>
          <w:szCs w:val="22"/>
        </w:rPr>
        <w:t>Figure 7:</w:t>
      </w:r>
      <w:r w:rsidRPr="00DD24B1">
        <w:rPr>
          <w:rFonts w:ascii="Arial" w:hAnsi="Arial" w:cs="Arial"/>
          <w:sz w:val="22"/>
          <w:szCs w:val="22"/>
        </w:rPr>
        <w:t xml:space="preserve"> Polystyrene sheet with pins to hold in place in dish</w:t>
      </w:r>
    </w:p>
    <w:p w:rsidR="00DC017A" w:rsidRPr="00DD24B1" w:rsidRDefault="00DC017A" w:rsidP="00DC017A">
      <w:pPr>
        <w:rPr>
          <w:sz w:val="22"/>
          <w:szCs w:val="22"/>
        </w:rPr>
      </w:pPr>
    </w:p>
    <w:p w:rsidR="00DC017A" w:rsidRPr="00DD24B1" w:rsidRDefault="00A10A2E" w:rsidP="00DC0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24B1">
        <w:rPr>
          <w:rFonts w:ascii="Arial" w:hAnsi="Arial" w:cs="Arial"/>
          <w:b/>
          <w:sz w:val="22"/>
          <w:szCs w:val="22"/>
        </w:rPr>
        <w:t>Figure 8:</w:t>
      </w:r>
      <w:r w:rsidRPr="00DD24B1">
        <w:rPr>
          <w:rFonts w:ascii="Arial" w:hAnsi="Arial" w:cs="Arial"/>
          <w:sz w:val="22"/>
          <w:szCs w:val="22"/>
        </w:rPr>
        <w:t xml:space="preserve"> P</w:t>
      </w:r>
      <w:r w:rsidRPr="00DD24B1">
        <w:rPr>
          <w:rFonts w:ascii="Arial" w:hAnsi="Arial" w:cs="Arial"/>
          <w:bCs/>
          <w:sz w:val="22"/>
          <w:szCs w:val="22"/>
        </w:rPr>
        <w:t>etroleum jelly well with saline and PD nerve spanning the well. The PD nerve has not been cut yet.</w:t>
      </w:r>
    </w:p>
    <w:p w:rsidR="00DC017A" w:rsidRPr="00DD24B1" w:rsidRDefault="00DC017A" w:rsidP="00DC017A">
      <w:pPr>
        <w:rPr>
          <w:sz w:val="22"/>
          <w:szCs w:val="22"/>
        </w:rPr>
      </w:pPr>
    </w:p>
    <w:p w:rsidR="00DC017A" w:rsidRPr="00DD24B1" w:rsidRDefault="00A10A2E" w:rsidP="00DC0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24B1">
        <w:rPr>
          <w:rFonts w:ascii="Arial" w:hAnsi="Arial" w:cs="Arial"/>
          <w:b/>
          <w:sz w:val="22"/>
          <w:szCs w:val="22"/>
        </w:rPr>
        <w:t>Figure 9:</w:t>
      </w:r>
      <w:r w:rsidRPr="00DD24B1">
        <w:rPr>
          <w:rFonts w:ascii="Arial" w:hAnsi="Arial" w:cs="Arial"/>
          <w:sz w:val="22"/>
          <w:szCs w:val="22"/>
        </w:rPr>
        <w:t xml:space="preserve"> The cut PD nerve being exposed to CoCl</w:t>
      </w:r>
      <w:r w:rsidRPr="00DD24B1">
        <w:rPr>
          <w:rFonts w:ascii="Arial" w:hAnsi="Arial" w:cs="Arial"/>
          <w:sz w:val="22"/>
          <w:szCs w:val="22"/>
          <w:vertAlign w:val="subscript"/>
        </w:rPr>
        <w:t>2</w:t>
      </w:r>
      <w:r w:rsidRPr="00DD24B1">
        <w:rPr>
          <w:rFonts w:ascii="Arial" w:hAnsi="Arial" w:cs="Arial"/>
          <w:sz w:val="22"/>
          <w:szCs w:val="22"/>
        </w:rPr>
        <w:t>. The cut nerve swells up in the presence of water that facilitates and accelerates the movement of dye molecules through the axons into the neuron cell bodies.</w:t>
      </w:r>
    </w:p>
    <w:p w:rsidR="00DC017A" w:rsidRPr="00DD24B1" w:rsidRDefault="00DC017A" w:rsidP="00DC017A">
      <w:pPr>
        <w:rPr>
          <w:sz w:val="22"/>
          <w:szCs w:val="22"/>
        </w:rPr>
      </w:pPr>
    </w:p>
    <w:p w:rsidR="00DC017A" w:rsidRPr="00DD24B1" w:rsidRDefault="00A10A2E" w:rsidP="00DC0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24B1">
        <w:rPr>
          <w:rFonts w:ascii="Arial" w:hAnsi="Arial" w:cs="Arial"/>
          <w:b/>
          <w:sz w:val="22"/>
          <w:szCs w:val="22"/>
        </w:rPr>
        <w:t>Figure 10:</w:t>
      </w:r>
      <w:r w:rsidRPr="00DD24B1">
        <w:rPr>
          <w:rFonts w:ascii="Arial" w:hAnsi="Arial" w:cs="Arial"/>
          <w:sz w:val="22"/>
          <w:szCs w:val="22"/>
        </w:rPr>
        <w:t xml:space="preserve"> Move and hold at 0 degrees. The dynamic neurons are robust in firing during the movement and spikes from static sensitive neurons are present while the joint is held open.</w:t>
      </w:r>
    </w:p>
    <w:p w:rsidR="00DC017A" w:rsidRPr="00DD24B1" w:rsidRDefault="00DC017A" w:rsidP="00DC017A">
      <w:pPr>
        <w:rPr>
          <w:sz w:val="22"/>
          <w:szCs w:val="22"/>
        </w:rPr>
      </w:pPr>
    </w:p>
    <w:p w:rsidR="00DC017A" w:rsidRPr="00DD24B1" w:rsidRDefault="00A10A2E" w:rsidP="00DC0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24B1">
        <w:rPr>
          <w:rFonts w:ascii="Arial" w:hAnsi="Arial" w:cs="Arial"/>
          <w:b/>
          <w:sz w:val="22"/>
          <w:szCs w:val="22"/>
        </w:rPr>
        <w:t>Figure 11:</w:t>
      </w:r>
      <w:r w:rsidRPr="00DD24B1">
        <w:rPr>
          <w:rFonts w:ascii="Arial" w:hAnsi="Arial" w:cs="Arial"/>
          <w:sz w:val="22"/>
          <w:szCs w:val="22"/>
        </w:rPr>
        <w:t xml:space="preserve"> Rapid open and closing from fully flexed to extended </w:t>
      </w:r>
      <w:r w:rsidRPr="00DD24B1">
        <w:rPr>
          <w:rFonts w:ascii="Arial" w:hAnsi="Arial" w:cs="Arial"/>
          <w:bCs/>
          <w:iCs/>
          <w:sz w:val="22"/>
          <w:szCs w:val="22"/>
        </w:rPr>
        <w:t>(90 to 0 degrees)</w:t>
      </w:r>
      <w:r w:rsidRPr="00DD24B1">
        <w:rPr>
          <w:rFonts w:ascii="Arial" w:hAnsi="Arial" w:cs="Arial"/>
          <w:iCs/>
          <w:sz w:val="22"/>
          <w:szCs w:val="22"/>
        </w:rPr>
        <w:t xml:space="preserve"> position</w:t>
      </w:r>
      <w:r w:rsidRPr="00DD24B1">
        <w:rPr>
          <w:rFonts w:ascii="Arial" w:hAnsi="Arial" w:cs="Arial"/>
          <w:sz w:val="22"/>
          <w:szCs w:val="22"/>
        </w:rPr>
        <w:t>.</w:t>
      </w:r>
    </w:p>
    <w:p w:rsidR="00DC017A" w:rsidRPr="00DD24B1" w:rsidRDefault="00DC017A" w:rsidP="00DC017A">
      <w:pPr>
        <w:rPr>
          <w:sz w:val="22"/>
          <w:szCs w:val="22"/>
        </w:rPr>
      </w:pPr>
    </w:p>
    <w:p w:rsidR="00DC017A" w:rsidRPr="00DD24B1" w:rsidRDefault="00A10A2E" w:rsidP="00DC017A">
      <w:pPr>
        <w:widowControl w:val="0"/>
        <w:autoSpaceDE w:val="0"/>
        <w:autoSpaceDN w:val="0"/>
        <w:adjustRightInd w:val="0"/>
        <w:jc w:val="both"/>
        <w:rPr>
          <w:rFonts w:ascii="Arial" w:hAnsi="Arial" w:cs="Arial"/>
          <w:sz w:val="22"/>
          <w:szCs w:val="22"/>
        </w:rPr>
      </w:pPr>
      <w:r w:rsidRPr="00DD24B1">
        <w:rPr>
          <w:rFonts w:ascii="Arial" w:hAnsi="Arial" w:cs="Arial"/>
          <w:b/>
          <w:sz w:val="22"/>
          <w:szCs w:val="22"/>
        </w:rPr>
        <w:t>Figure 12:</w:t>
      </w:r>
      <w:r w:rsidRPr="00DD24B1">
        <w:rPr>
          <w:rFonts w:ascii="Arial" w:hAnsi="Arial" w:cs="Arial"/>
          <w:sz w:val="22"/>
          <w:szCs w:val="22"/>
        </w:rPr>
        <w:t xml:space="preserve"> Extracellular spikes recorded from the PD nerve. The joint is fully extended and then quickly moved to a ½ flexed position and then held still. Notice the activity during the movement and decreased activity when static.</w:t>
      </w:r>
    </w:p>
    <w:p w:rsidR="00DC017A" w:rsidRPr="00DD24B1" w:rsidRDefault="00DC017A" w:rsidP="00DC017A">
      <w:pPr>
        <w:rPr>
          <w:sz w:val="22"/>
          <w:szCs w:val="22"/>
        </w:rPr>
      </w:pPr>
    </w:p>
    <w:p w:rsidR="00C71B47" w:rsidRPr="00DD24B1" w:rsidRDefault="00C71B47" w:rsidP="00C71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24B1">
        <w:rPr>
          <w:rFonts w:ascii="Arial" w:hAnsi="Arial" w:cs="Arial"/>
          <w:b/>
          <w:sz w:val="22"/>
          <w:szCs w:val="22"/>
        </w:rPr>
        <w:t>Figure 13:</w:t>
      </w:r>
      <w:r w:rsidRPr="00DD24B1">
        <w:rPr>
          <w:rFonts w:ascii="Arial" w:hAnsi="Arial" w:cs="Arial"/>
          <w:sz w:val="22"/>
          <w:szCs w:val="22"/>
        </w:rPr>
        <w:t xml:space="preserve"> The relative forces that are developed with the joint fully flexed and stimulated at the various frequencies. (A) Voltage-time traces from the force transducer are shown with each stimulation frequency. (B) The traces in panel A are superimposed in different colors for ease in comparison. (C) Voltage-time traces of electrical activity recorded from the tension nerve when the motor nerve was stimulated at 80 Hz. Note the regular pattern of the stimulus artifacts as compared to the neural activity. Also, note the various amplitudes of the neural responses.</w:t>
      </w:r>
    </w:p>
    <w:p w:rsidR="00DC017A" w:rsidRPr="00DD24B1" w:rsidRDefault="00DC017A" w:rsidP="00DC017A">
      <w:pPr>
        <w:rPr>
          <w:sz w:val="22"/>
          <w:szCs w:val="22"/>
        </w:rPr>
      </w:pPr>
    </w:p>
    <w:p w:rsidR="00C71B47" w:rsidRPr="00DD24B1" w:rsidRDefault="00C71B47" w:rsidP="00C71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D24B1">
        <w:rPr>
          <w:rFonts w:ascii="Arial" w:hAnsi="Arial" w:cs="Arial"/>
          <w:b/>
          <w:sz w:val="22"/>
          <w:szCs w:val="22"/>
        </w:rPr>
        <w:lastRenderedPageBreak/>
        <w:t xml:space="preserve">Figure </w:t>
      </w:r>
      <w:bookmarkStart w:id="2" w:name="_GoBack"/>
      <w:bookmarkEnd w:id="2"/>
      <w:r w:rsidRPr="00DD24B1">
        <w:rPr>
          <w:rFonts w:ascii="Arial" w:hAnsi="Arial" w:cs="Arial"/>
          <w:b/>
          <w:sz w:val="22"/>
          <w:szCs w:val="22"/>
        </w:rPr>
        <w:t>14:</w:t>
      </w:r>
      <w:r w:rsidRPr="00DD24B1">
        <w:rPr>
          <w:rFonts w:ascii="Arial" w:hAnsi="Arial" w:cs="Arial"/>
          <w:sz w:val="22"/>
          <w:szCs w:val="22"/>
        </w:rPr>
        <w:t xml:space="preserve"> Methylene blue stain of the walking leg preparation. Individual somas are shown with their sensory endings projecting into the elastic strand. Close to the apodeme a tension neuron is shown.  </w:t>
      </w:r>
    </w:p>
    <w:p w:rsidR="00DC017A" w:rsidRPr="00DD24B1" w:rsidRDefault="00DC017A" w:rsidP="00DC017A">
      <w:pPr>
        <w:rPr>
          <w:sz w:val="22"/>
          <w:szCs w:val="22"/>
        </w:rPr>
      </w:pPr>
    </w:p>
    <w:p w:rsidR="00C71B47" w:rsidRPr="00DD24B1" w:rsidRDefault="00C71B47" w:rsidP="00C71B47">
      <w:pPr>
        <w:jc w:val="both"/>
        <w:rPr>
          <w:rFonts w:ascii="Arial" w:hAnsi="Arial" w:cs="Arial"/>
          <w:sz w:val="22"/>
          <w:szCs w:val="22"/>
        </w:rPr>
      </w:pPr>
      <w:r w:rsidRPr="00DD24B1">
        <w:rPr>
          <w:rFonts w:ascii="Arial" w:hAnsi="Arial" w:cs="Arial"/>
          <w:b/>
          <w:sz w:val="22"/>
          <w:szCs w:val="22"/>
        </w:rPr>
        <w:t>Figure 15:</w:t>
      </w:r>
      <w:r w:rsidRPr="00DD24B1">
        <w:rPr>
          <w:rFonts w:ascii="Arial" w:hAnsi="Arial" w:cs="Arial"/>
          <w:sz w:val="22"/>
          <w:szCs w:val="22"/>
        </w:rPr>
        <w:t xml:space="preserve"> The tension nerve arising from distal end (red arrows) and joining the motor nerve (green arrow).</w:t>
      </w:r>
    </w:p>
    <w:p w:rsidR="00DC017A" w:rsidRPr="00DD24B1" w:rsidRDefault="00DC017A" w:rsidP="00DC017A">
      <w:pPr>
        <w:rPr>
          <w:b/>
          <w:sz w:val="22"/>
          <w:szCs w:val="22"/>
        </w:rPr>
      </w:pPr>
    </w:p>
    <w:p w:rsidR="00C71B47" w:rsidRPr="00DD24B1" w:rsidRDefault="00C71B47" w:rsidP="00DC017A">
      <w:pPr>
        <w:rPr>
          <w:rFonts w:ascii="Arial" w:hAnsi="Arial" w:cs="Arial"/>
          <w:sz w:val="22"/>
          <w:szCs w:val="22"/>
        </w:rPr>
      </w:pPr>
      <w:r w:rsidRPr="00DD24B1">
        <w:rPr>
          <w:rFonts w:ascii="Arial" w:hAnsi="Arial" w:cs="Arial"/>
          <w:b/>
          <w:sz w:val="22"/>
          <w:szCs w:val="22"/>
        </w:rPr>
        <w:t>Figure 16:</w:t>
      </w:r>
      <w:r w:rsidRPr="00DD24B1">
        <w:rPr>
          <w:rFonts w:ascii="Arial" w:hAnsi="Arial" w:cs="Arial"/>
          <w:sz w:val="22"/>
          <w:szCs w:val="22"/>
        </w:rPr>
        <w:t xml:space="preserve"> (A) A back-fill of the PD nerve in</w:t>
      </w:r>
      <w:r w:rsidRPr="00DD24B1">
        <w:rPr>
          <w:rFonts w:ascii="Arial" w:hAnsi="Arial" w:cs="Arial"/>
          <w:iCs/>
          <w:sz w:val="22"/>
          <w:szCs w:val="22"/>
        </w:rPr>
        <w:t xml:space="preserve"> </w:t>
      </w:r>
      <w:r w:rsidRPr="001F5B59">
        <w:rPr>
          <w:rFonts w:ascii="Arial" w:hAnsi="Arial" w:cs="Arial"/>
          <w:i/>
          <w:iCs/>
          <w:sz w:val="22"/>
          <w:szCs w:val="22"/>
        </w:rPr>
        <w:t>Cancer magister</w:t>
      </w:r>
      <w:r w:rsidRPr="00DD24B1">
        <w:rPr>
          <w:rFonts w:ascii="Arial" w:hAnsi="Arial" w:cs="Arial"/>
          <w:iCs/>
          <w:sz w:val="22"/>
          <w:szCs w:val="22"/>
        </w:rPr>
        <w:t xml:space="preserve"> with </w:t>
      </w:r>
      <w:r w:rsidRPr="00DD24B1">
        <w:rPr>
          <w:rFonts w:ascii="Arial" w:hAnsi="Arial" w:cs="Arial"/>
          <w:sz w:val="22"/>
          <w:szCs w:val="22"/>
        </w:rPr>
        <w:t>4-Di-2-ASP. (B) Higher magnification of sensory endings. The neurons are slightly stained with methylene blue from a blue crab. The PD nerve in</w:t>
      </w:r>
      <w:r w:rsidRPr="00DD24B1">
        <w:rPr>
          <w:rFonts w:ascii="Arial" w:hAnsi="Arial" w:cs="Arial"/>
          <w:iCs/>
          <w:sz w:val="22"/>
          <w:szCs w:val="22"/>
        </w:rPr>
        <w:t xml:space="preserve"> Cancer magister was filled with </w:t>
      </w:r>
      <w:r w:rsidRPr="00DD24B1">
        <w:rPr>
          <w:rFonts w:ascii="Arial" w:hAnsi="Arial" w:cs="Arial"/>
          <w:sz w:val="22"/>
          <w:szCs w:val="22"/>
        </w:rPr>
        <w:t>4-Di-2-ASP.</w:t>
      </w:r>
    </w:p>
    <w:p w:rsidR="00DC017A" w:rsidRPr="00DD24B1" w:rsidRDefault="00DC017A" w:rsidP="00DC017A">
      <w:pPr>
        <w:rPr>
          <w:sz w:val="22"/>
          <w:szCs w:val="22"/>
        </w:rPr>
      </w:pPr>
    </w:p>
    <w:p w:rsidR="00C71B47" w:rsidRDefault="00C71B47" w:rsidP="00C71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24B1">
        <w:rPr>
          <w:rFonts w:ascii="Arial" w:hAnsi="Arial" w:cs="Arial"/>
          <w:b/>
          <w:sz w:val="22"/>
          <w:szCs w:val="22"/>
        </w:rPr>
        <w:t>Figure 17:</w:t>
      </w:r>
      <w:r w:rsidRPr="00DD24B1">
        <w:rPr>
          <w:rFonts w:ascii="Arial" w:hAnsi="Arial" w:cs="Arial"/>
          <w:sz w:val="22"/>
          <w:szCs w:val="22"/>
        </w:rPr>
        <w:t xml:space="preserve"> Neurons that were filled with CoCl</w:t>
      </w:r>
      <w:r w:rsidRPr="00DD24B1">
        <w:rPr>
          <w:rFonts w:ascii="Arial" w:hAnsi="Arial" w:cs="Arial"/>
          <w:sz w:val="22"/>
          <w:szCs w:val="22"/>
          <w:vertAlign w:val="subscript"/>
        </w:rPr>
        <w:t>2</w:t>
      </w:r>
      <w:r w:rsidRPr="00DD24B1">
        <w:rPr>
          <w:rFonts w:ascii="Arial" w:hAnsi="Arial" w:cs="Arial"/>
          <w:sz w:val="22"/>
          <w:szCs w:val="22"/>
        </w:rPr>
        <w:t xml:space="preserve"> and processed (A). </w:t>
      </w:r>
      <w:proofErr w:type="gramStart"/>
      <w:r w:rsidRPr="00DD24B1">
        <w:rPr>
          <w:rFonts w:ascii="Arial" w:hAnsi="Arial" w:cs="Arial"/>
          <w:sz w:val="22"/>
          <w:szCs w:val="22"/>
        </w:rPr>
        <w:t>Traced outline of the stained preparation shown (B).</w:t>
      </w:r>
      <w:proofErr w:type="gramEnd"/>
      <w:r w:rsidRPr="00DD24B1">
        <w:rPr>
          <w:rFonts w:ascii="Arial" w:hAnsi="Arial" w:cs="Arial"/>
          <w:sz w:val="22"/>
          <w:szCs w:val="22"/>
        </w:rPr>
        <w:t xml:space="preserve"> </w:t>
      </w:r>
    </w:p>
    <w:p w:rsidR="000F5F10" w:rsidRDefault="000F5F10" w:rsidP="00C71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0F5F10" w:rsidRPr="00DD24B1" w:rsidRDefault="000F5F10" w:rsidP="00C71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F5F10">
        <w:rPr>
          <w:rFonts w:ascii="Arial" w:hAnsi="Arial" w:cs="Arial"/>
          <w:b/>
          <w:sz w:val="22"/>
          <w:szCs w:val="22"/>
        </w:rPr>
        <w:t>Table 1:</w:t>
      </w:r>
      <w:r>
        <w:rPr>
          <w:rFonts w:ascii="Arial" w:hAnsi="Arial" w:cs="Arial"/>
          <w:sz w:val="22"/>
          <w:szCs w:val="22"/>
        </w:rPr>
        <w:t xml:space="preserve"> Recipes for crab saline</w:t>
      </w:r>
    </w:p>
    <w:p w:rsidR="005325CC" w:rsidRPr="009C6A46" w:rsidRDefault="005325CC" w:rsidP="00896175">
      <w:pPr>
        <w:jc w:val="both"/>
        <w:rPr>
          <w:rFonts w:ascii="Arial" w:hAnsi="Arial" w:cs="Arial"/>
          <w:b/>
          <w:sz w:val="22"/>
          <w:szCs w:val="22"/>
        </w:rPr>
      </w:pPr>
    </w:p>
    <w:p w:rsidR="00BE5F4A" w:rsidRPr="009C6A46" w:rsidRDefault="00A10A2E" w:rsidP="00896175">
      <w:pPr>
        <w:jc w:val="both"/>
        <w:rPr>
          <w:rFonts w:ascii="Arial" w:hAnsi="Arial" w:cs="Arial"/>
          <w:b/>
          <w:sz w:val="22"/>
          <w:szCs w:val="22"/>
        </w:rPr>
      </w:pPr>
      <w:r w:rsidRPr="00A10A2E">
        <w:rPr>
          <w:rFonts w:ascii="Arial" w:hAnsi="Arial" w:cs="Arial"/>
          <w:b/>
          <w:sz w:val="22"/>
          <w:szCs w:val="22"/>
        </w:rPr>
        <w:t>DISCUSSION</w:t>
      </w:r>
    </w:p>
    <w:p w:rsidR="00BE5F4A" w:rsidRPr="009C6A46" w:rsidRDefault="00BE5F4A" w:rsidP="00896175">
      <w:pPr>
        <w:jc w:val="both"/>
        <w:rPr>
          <w:rFonts w:ascii="Arial" w:hAnsi="Arial" w:cs="Arial"/>
          <w:sz w:val="22"/>
          <w:szCs w:val="22"/>
        </w:rPr>
      </w:pPr>
    </w:p>
    <w:p w:rsidR="004E4009" w:rsidRPr="009C6A46" w:rsidRDefault="00A10A2E" w:rsidP="00896175">
      <w:pPr>
        <w:jc w:val="both"/>
        <w:rPr>
          <w:rFonts w:ascii="Arial" w:hAnsi="Arial" w:cs="Arial"/>
          <w:sz w:val="22"/>
          <w:szCs w:val="22"/>
        </w:rPr>
      </w:pPr>
      <w:r w:rsidRPr="00A10A2E">
        <w:rPr>
          <w:rFonts w:ascii="Arial" w:hAnsi="Arial" w:cs="Arial"/>
          <w:sz w:val="22"/>
          <w:szCs w:val="22"/>
        </w:rPr>
        <w:t xml:space="preserve">The purpose of this set of experiments </w:t>
      </w:r>
      <w:r w:rsidR="00C37B24">
        <w:rPr>
          <w:rFonts w:ascii="Arial" w:hAnsi="Arial" w:cs="Arial"/>
          <w:sz w:val="22"/>
          <w:szCs w:val="22"/>
        </w:rPr>
        <w:t>i</w:t>
      </w:r>
      <w:r w:rsidRPr="00A10A2E">
        <w:rPr>
          <w:rFonts w:ascii="Arial" w:hAnsi="Arial" w:cs="Arial"/>
          <w:sz w:val="22"/>
          <w:szCs w:val="22"/>
        </w:rPr>
        <w:t xml:space="preserve">s 1) to teach and exhibit the fundamental principles of extracellular recordings from an identifiable proprioceptive organ and tension nerve and 2) to stress the importance of anatomical mapping </w:t>
      </w:r>
      <w:r w:rsidR="00073CCB">
        <w:rPr>
          <w:rFonts w:ascii="Arial" w:hAnsi="Arial" w:cs="Arial"/>
          <w:sz w:val="22"/>
          <w:szCs w:val="22"/>
        </w:rPr>
        <w:t>in relation</w:t>
      </w:r>
      <w:r w:rsidRPr="00A10A2E">
        <w:rPr>
          <w:rFonts w:ascii="Arial" w:hAnsi="Arial" w:cs="Arial"/>
          <w:sz w:val="22"/>
          <w:szCs w:val="22"/>
        </w:rPr>
        <w:t xml:space="preserve"> to physiological function of particular sensory systems. This experimental approach and </w:t>
      </w:r>
      <w:r w:rsidR="001F5B59">
        <w:rPr>
          <w:rFonts w:ascii="Arial" w:hAnsi="Arial" w:cs="Arial"/>
          <w:sz w:val="22"/>
          <w:szCs w:val="22"/>
        </w:rPr>
        <w:t xml:space="preserve">the </w:t>
      </w:r>
      <w:r w:rsidRPr="00A10A2E">
        <w:rPr>
          <w:rFonts w:ascii="Arial" w:hAnsi="Arial" w:cs="Arial"/>
          <w:sz w:val="22"/>
          <w:szCs w:val="22"/>
        </w:rPr>
        <w:t>animal models utilized are inexpensive and relatively easy to conduct in neurophysiology teaching laboratories.</w:t>
      </w:r>
    </w:p>
    <w:p w:rsidR="00743E4D" w:rsidRPr="009C6A46" w:rsidRDefault="00A10A2E" w:rsidP="00896175">
      <w:pPr>
        <w:jc w:val="both"/>
        <w:rPr>
          <w:rFonts w:ascii="Arial" w:hAnsi="Arial" w:cs="Arial"/>
          <w:bCs/>
          <w:sz w:val="22"/>
          <w:szCs w:val="22"/>
        </w:rPr>
      </w:pPr>
      <w:r w:rsidRPr="00A10A2E">
        <w:rPr>
          <w:rFonts w:ascii="Arial" w:hAnsi="Arial" w:cs="Arial"/>
          <w:bCs/>
          <w:sz w:val="22"/>
          <w:szCs w:val="22"/>
        </w:rPr>
        <w:tab/>
      </w:r>
    </w:p>
    <w:p w:rsidR="00672F66" w:rsidRPr="009C6A46" w:rsidRDefault="00A10A2E" w:rsidP="00896175">
      <w:pPr>
        <w:jc w:val="both"/>
        <w:rPr>
          <w:rFonts w:ascii="Arial" w:hAnsi="Arial" w:cs="Arial"/>
          <w:sz w:val="22"/>
          <w:szCs w:val="22"/>
        </w:rPr>
      </w:pPr>
      <w:r w:rsidRPr="00A10A2E">
        <w:rPr>
          <w:rFonts w:ascii="Arial" w:hAnsi="Arial" w:cs="Arial"/>
          <w:bCs/>
          <w:sz w:val="22"/>
          <w:szCs w:val="22"/>
        </w:rPr>
        <w:t>The neurons of chordotonal organs are of two specific functional types, those that respond to movement and those responding to static positions. Single cell recordings from a variety of chordotonal organs, no matter which joint is examined, have shown this to be the case.</w:t>
      </w:r>
      <w:r w:rsidR="00547603" w:rsidRPr="00547603">
        <w:rPr>
          <w:rFonts w:ascii="Arial" w:hAnsi="Arial" w:cs="Arial"/>
          <w:bCs/>
          <w:sz w:val="22"/>
          <w:szCs w:val="22"/>
          <w:vertAlign w:val="superscript"/>
        </w:rPr>
        <w:t>3,5</w:t>
      </w:r>
      <w:r w:rsidRPr="00A10A2E">
        <w:rPr>
          <w:rFonts w:ascii="Arial" w:hAnsi="Arial" w:cs="Arial"/>
          <w:bCs/>
          <w:sz w:val="22"/>
          <w:szCs w:val="22"/>
        </w:rPr>
        <w:t xml:space="preserve"> Indeed, chordotonal organs associated with the antennal joints of lobsters reveal the same two sensory types and basic anatomy.</w:t>
      </w:r>
      <w:r w:rsidRPr="00A10A2E">
        <w:rPr>
          <w:rFonts w:ascii="Arial" w:hAnsi="Arial" w:cs="Arial"/>
          <w:bCs/>
          <w:sz w:val="22"/>
          <w:szCs w:val="22"/>
          <w:vertAlign w:val="superscript"/>
        </w:rPr>
        <w:t>2</w:t>
      </w:r>
      <w:r w:rsidR="00F30710">
        <w:rPr>
          <w:rFonts w:ascii="Arial" w:hAnsi="Arial" w:cs="Arial"/>
          <w:bCs/>
          <w:sz w:val="22"/>
          <w:szCs w:val="22"/>
          <w:vertAlign w:val="superscript"/>
        </w:rPr>
        <w:t>7</w:t>
      </w:r>
      <w:r w:rsidRPr="00A10A2E">
        <w:rPr>
          <w:rFonts w:ascii="Arial" w:hAnsi="Arial" w:cs="Arial"/>
          <w:bCs/>
          <w:sz w:val="22"/>
          <w:szCs w:val="22"/>
          <w:vertAlign w:val="superscript"/>
        </w:rPr>
        <w:t xml:space="preserve"> </w:t>
      </w:r>
      <w:r w:rsidRPr="00A10A2E">
        <w:rPr>
          <w:rFonts w:ascii="Arial" w:hAnsi="Arial" w:cs="Arial"/>
          <w:bCs/>
          <w:sz w:val="22"/>
          <w:szCs w:val="22"/>
        </w:rPr>
        <w:t>In addition to there being two neuron types (movement and position), the neurons share the same anatomical arrangement on their respective elastic strands. The large somata located proximally on the strand tend to belong to the dynamic movement sensitive neurons</w:t>
      </w:r>
      <w:r w:rsidR="003C7FDD">
        <w:rPr>
          <w:rFonts w:ascii="Arial" w:hAnsi="Arial" w:cs="Arial"/>
          <w:bCs/>
          <w:sz w:val="22"/>
          <w:szCs w:val="22"/>
        </w:rPr>
        <w:t>.</w:t>
      </w:r>
      <w:r w:rsidRPr="00A10A2E">
        <w:rPr>
          <w:rFonts w:ascii="Arial" w:hAnsi="Arial" w:cs="Arial"/>
          <w:bCs/>
          <w:sz w:val="22"/>
          <w:szCs w:val="22"/>
        </w:rPr>
        <w:t xml:space="preserve"> </w:t>
      </w:r>
      <w:r w:rsidR="003C7FDD">
        <w:rPr>
          <w:rFonts w:ascii="Arial" w:hAnsi="Arial" w:cs="Arial"/>
          <w:bCs/>
          <w:sz w:val="22"/>
          <w:szCs w:val="22"/>
        </w:rPr>
        <w:t>N</w:t>
      </w:r>
      <w:r w:rsidRPr="00A10A2E">
        <w:rPr>
          <w:rFonts w:ascii="Arial" w:hAnsi="Arial" w:cs="Arial"/>
          <w:bCs/>
          <w:sz w:val="22"/>
          <w:szCs w:val="22"/>
        </w:rPr>
        <w:t xml:space="preserve">eurons </w:t>
      </w:r>
      <w:r w:rsidR="003C7FDD">
        <w:rPr>
          <w:rFonts w:ascii="Arial" w:hAnsi="Arial" w:cs="Arial"/>
          <w:bCs/>
          <w:sz w:val="22"/>
          <w:szCs w:val="22"/>
        </w:rPr>
        <w:t xml:space="preserve">that </w:t>
      </w:r>
      <w:r w:rsidRPr="00A10A2E">
        <w:rPr>
          <w:rFonts w:ascii="Arial" w:hAnsi="Arial" w:cs="Arial"/>
          <w:bCs/>
          <w:sz w:val="22"/>
          <w:szCs w:val="22"/>
        </w:rPr>
        <w:t>signal static positions have small somata and are located distally</w:t>
      </w:r>
      <w:r w:rsidRPr="00A10A2E">
        <w:rPr>
          <w:rFonts w:ascii="Arial" w:hAnsi="Arial" w:cs="Arial"/>
          <w:sz w:val="22"/>
          <w:szCs w:val="22"/>
        </w:rPr>
        <w:t xml:space="preserve">. </w:t>
      </w:r>
      <w:r w:rsidR="003C7FDD">
        <w:rPr>
          <w:rFonts w:ascii="Arial" w:hAnsi="Arial" w:cs="Arial"/>
          <w:sz w:val="22"/>
          <w:szCs w:val="22"/>
        </w:rPr>
        <w:t>These cells are tonically active. T</w:t>
      </w:r>
      <w:r w:rsidRPr="00A10A2E">
        <w:rPr>
          <w:rFonts w:ascii="Arial" w:hAnsi="Arial" w:cs="Arial"/>
          <w:sz w:val="22"/>
          <w:szCs w:val="22"/>
        </w:rPr>
        <w:t xml:space="preserve">he PD joint only contains a single chordotonal organ while there are two chordotonal organs in the carpus-propodus (CP) and merus-carpus (MC) joints. </w:t>
      </w:r>
    </w:p>
    <w:p w:rsidR="00743E4D" w:rsidRPr="009C6A46" w:rsidRDefault="00A10A2E" w:rsidP="00896175">
      <w:pPr>
        <w:jc w:val="both"/>
        <w:rPr>
          <w:rFonts w:ascii="Arial" w:hAnsi="Arial" w:cs="Arial"/>
          <w:sz w:val="22"/>
          <w:szCs w:val="22"/>
        </w:rPr>
      </w:pPr>
      <w:r w:rsidRPr="00A10A2E">
        <w:rPr>
          <w:rFonts w:ascii="Arial" w:hAnsi="Arial" w:cs="Arial"/>
          <w:sz w:val="22"/>
          <w:szCs w:val="22"/>
        </w:rPr>
        <w:tab/>
      </w:r>
    </w:p>
    <w:p w:rsidR="003A200A" w:rsidRDefault="003A200A" w:rsidP="00896175">
      <w:pPr>
        <w:jc w:val="both"/>
        <w:rPr>
          <w:rFonts w:ascii="Arial" w:hAnsi="Arial" w:cs="Arial"/>
          <w:color w:val="000000"/>
          <w:sz w:val="22"/>
          <w:szCs w:val="22"/>
        </w:rPr>
      </w:pPr>
      <w:r w:rsidRPr="00DD636C">
        <w:rPr>
          <w:rFonts w:ascii="Arial" w:hAnsi="Arial" w:cs="Arial"/>
          <w:color w:val="000000"/>
          <w:sz w:val="22"/>
          <w:szCs w:val="22"/>
        </w:rPr>
        <w:t>The dissection to expose proprioceptive structures in blue crabs (</w:t>
      </w:r>
      <w:r w:rsidRPr="00DD636C">
        <w:rPr>
          <w:rFonts w:ascii="Arial" w:hAnsi="Arial" w:cs="Arial"/>
          <w:i/>
          <w:sz w:val="22"/>
          <w:szCs w:val="22"/>
        </w:rPr>
        <w:t>C. sapidus</w:t>
      </w:r>
      <w:r w:rsidRPr="00DD636C">
        <w:rPr>
          <w:rFonts w:ascii="Arial" w:hAnsi="Arial" w:cs="Arial"/>
          <w:sz w:val="22"/>
          <w:szCs w:val="22"/>
        </w:rPr>
        <w:t>)</w:t>
      </w:r>
      <w:r w:rsidRPr="00DD636C">
        <w:rPr>
          <w:rFonts w:ascii="Arial" w:hAnsi="Arial" w:cs="Arial"/>
          <w:color w:val="000000"/>
          <w:sz w:val="22"/>
          <w:szCs w:val="22"/>
        </w:rPr>
        <w:t xml:space="preserve"> for electrophysiological recording requires a strategy that allows joint movements to take place in the natural positions while recording from sensory neurons.</w:t>
      </w:r>
      <w:r>
        <w:rPr>
          <w:rFonts w:ascii="Arial" w:hAnsi="Arial" w:cs="Arial"/>
          <w:color w:val="000000"/>
          <w:sz w:val="22"/>
          <w:szCs w:val="22"/>
        </w:rPr>
        <w:t xml:space="preserve"> </w:t>
      </w:r>
      <w:r w:rsidRPr="00DD636C">
        <w:rPr>
          <w:rFonts w:ascii="Arial" w:hAnsi="Arial" w:cs="Arial"/>
          <w:color w:val="000000"/>
          <w:sz w:val="22"/>
          <w:szCs w:val="22"/>
        </w:rPr>
        <w:t xml:space="preserve">The tension nerve for the opener muscle in the walking leg is a very fine nerve made up of several neurons. Unless precaution is taken the tension nerve, as well as the motor nerve innervating the muscle to be stimulated, can readily be damaged during this dissection. </w:t>
      </w:r>
      <w:r w:rsidR="003C7FDD">
        <w:rPr>
          <w:rFonts w:ascii="Arial" w:hAnsi="Arial" w:cs="Arial"/>
          <w:color w:val="000000"/>
          <w:sz w:val="22"/>
          <w:szCs w:val="22"/>
        </w:rPr>
        <w:t>For optimal recordings the</w:t>
      </w:r>
      <w:r w:rsidRPr="00DD636C">
        <w:rPr>
          <w:rFonts w:ascii="Arial" w:hAnsi="Arial" w:cs="Arial"/>
          <w:color w:val="000000"/>
          <w:sz w:val="22"/>
          <w:szCs w:val="22"/>
        </w:rPr>
        <w:t xml:space="preserve"> suction electrodes need to be tailored to the size of the nerve. Recordings are readily accessible in a student laboratory</w:t>
      </w:r>
      <w:r w:rsidR="00CB62D7">
        <w:rPr>
          <w:rFonts w:ascii="Arial" w:hAnsi="Arial" w:cs="Arial"/>
          <w:color w:val="000000"/>
          <w:sz w:val="22"/>
          <w:szCs w:val="22"/>
        </w:rPr>
        <w:t xml:space="preserve"> using</w:t>
      </w:r>
      <w:r w:rsidRPr="00DD636C">
        <w:rPr>
          <w:rFonts w:ascii="Arial" w:hAnsi="Arial" w:cs="Arial"/>
          <w:color w:val="000000"/>
          <w:sz w:val="22"/>
          <w:szCs w:val="22"/>
        </w:rPr>
        <w:t xml:space="preserve"> </w:t>
      </w:r>
      <w:r w:rsidR="00CB62D7">
        <w:rPr>
          <w:rFonts w:ascii="Arial" w:hAnsi="Arial" w:cs="Arial"/>
          <w:color w:val="000000"/>
          <w:sz w:val="22"/>
          <w:szCs w:val="22"/>
        </w:rPr>
        <w:t xml:space="preserve">a </w:t>
      </w:r>
      <w:r w:rsidRPr="00DD636C">
        <w:rPr>
          <w:rFonts w:ascii="Arial" w:hAnsi="Arial" w:cs="Arial"/>
          <w:color w:val="000000"/>
          <w:sz w:val="22"/>
          <w:szCs w:val="22"/>
        </w:rPr>
        <w:t>30-40x magnification dissecting microscope</w:t>
      </w:r>
      <w:r w:rsidR="00CB62D7">
        <w:rPr>
          <w:rFonts w:ascii="Arial" w:hAnsi="Arial" w:cs="Arial"/>
          <w:color w:val="000000"/>
          <w:sz w:val="22"/>
          <w:szCs w:val="22"/>
        </w:rPr>
        <w:t xml:space="preserve"> and low-end micromanipulators. </w:t>
      </w:r>
    </w:p>
    <w:p w:rsidR="003A200A" w:rsidRDefault="003A200A" w:rsidP="00896175">
      <w:pPr>
        <w:jc w:val="both"/>
        <w:rPr>
          <w:rFonts w:ascii="Arial" w:hAnsi="Arial" w:cs="Arial"/>
          <w:color w:val="000000"/>
          <w:sz w:val="22"/>
          <w:szCs w:val="22"/>
        </w:rPr>
      </w:pPr>
    </w:p>
    <w:p w:rsidR="00672F66" w:rsidRPr="009C6A46" w:rsidRDefault="00A10A2E" w:rsidP="00896175">
      <w:pPr>
        <w:jc w:val="both"/>
        <w:rPr>
          <w:rFonts w:ascii="Arial" w:hAnsi="Arial" w:cs="Arial"/>
          <w:sz w:val="22"/>
          <w:szCs w:val="22"/>
        </w:rPr>
      </w:pPr>
      <w:r w:rsidRPr="00A10A2E">
        <w:rPr>
          <w:rFonts w:ascii="Arial" w:hAnsi="Arial" w:cs="Arial"/>
          <w:sz w:val="22"/>
          <w:szCs w:val="22"/>
        </w:rPr>
        <w:t>Future types of experimentation that would be interesting to pursue with</w:t>
      </w:r>
      <w:r w:rsidR="00073CCB">
        <w:rPr>
          <w:rFonts w:ascii="Arial" w:hAnsi="Arial" w:cs="Arial"/>
          <w:sz w:val="22"/>
          <w:szCs w:val="22"/>
        </w:rPr>
        <w:t xml:space="preserve"> the joint chordotonal organs would be to examine</w:t>
      </w:r>
      <w:r w:rsidRPr="00A10A2E">
        <w:rPr>
          <w:rFonts w:ascii="Arial" w:hAnsi="Arial" w:cs="Arial"/>
          <w:sz w:val="22"/>
          <w:szCs w:val="22"/>
        </w:rPr>
        <w:t xml:space="preserve"> the structural and physiological profiles during leg regeneration in various species at different stages in the life cycle as a follow up to an initial study that used </w:t>
      </w:r>
      <w:r w:rsidRPr="00A10A2E">
        <w:rPr>
          <w:rFonts w:ascii="Arial" w:hAnsi="Arial" w:cs="Arial"/>
          <w:i/>
          <w:iCs/>
          <w:sz w:val="22"/>
          <w:szCs w:val="22"/>
          <w:lang w:val="en-GB"/>
        </w:rPr>
        <w:t>Cancer magister.</w:t>
      </w:r>
      <w:r w:rsidRPr="00A10A2E">
        <w:rPr>
          <w:rFonts w:ascii="Arial" w:hAnsi="Arial" w:cs="Arial"/>
          <w:sz w:val="22"/>
          <w:szCs w:val="22"/>
          <w:vertAlign w:val="superscript"/>
        </w:rPr>
        <w:t>19</w:t>
      </w:r>
      <w:r w:rsidRPr="00A10A2E">
        <w:rPr>
          <w:rFonts w:ascii="Arial" w:hAnsi="Arial" w:cs="Arial"/>
          <w:sz w:val="22"/>
          <w:szCs w:val="22"/>
        </w:rPr>
        <w:t xml:space="preserve"> Questions remaining to be addressed are 1) does the distribution and organization of regenerated neurons depend on the age of the animal when regenerating a limb</w:t>
      </w:r>
      <w:r w:rsidR="00CB62D7">
        <w:rPr>
          <w:rFonts w:ascii="Arial" w:hAnsi="Arial" w:cs="Arial"/>
          <w:sz w:val="22"/>
          <w:szCs w:val="22"/>
        </w:rPr>
        <w:t>, 2)</w:t>
      </w:r>
      <w:r w:rsidRPr="00A10A2E">
        <w:rPr>
          <w:rFonts w:ascii="Arial" w:hAnsi="Arial" w:cs="Arial"/>
          <w:sz w:val="22"/>
          <w:szCs w:val="22"/>
        </w:rPr>
        <w:t xml:space="preserve"> </w:t>
      </w:r>
      <w:r w:rsidR="00CB62D7">
        <w:rPr>
          <w:rFonts w:ascii="Arial" w:hAnsi="Arial" w:cs="Arial"/>
          <w:sz w:val="22"/>
          <w:szCs w:val="22"/>
        </w:rPr>
        <w:t>a</w:t>
      </w:r>
      <w:r w:rsidRPr="00A10A2E">
        <w:rPr>
          <w:rFonts w:ascii="Arial" w:hAnsi="Arial" w:cs="Arial"/>
          <w:sz w:val="22"/>
          <w:szCs w:val="22"/>
        </w:rPr>
        <w:t xml:space="preserve">re the axonal projections to the CNS (ventral nerve cord) in a regenerating limb functional or </w:t>
      </w:r>
      <w:r w:rsidRPr="00A10A2E">
        <w:rPr>
          <w:rFonts w:ascii="Arial" w:hAnsi="Arial" w:cs="Arial"/>
          <w:sz w:val="22"/>
          <w:szCs w:val="22"/>
        </w:rPr>
        <w:lastRenderedPageBreak/>
        <w:t>does it take time and joint use to establish functional connections</w:t>
      </w:r>
      <w:r w:rsidR="00CB62D7">
        <w:rPr>
          <w:rFonts w:ascii="Arial" w:hAnsi="Arial" w:cs="Arial"/>
          <w:sz w:val="22"/>
          <w:szCs w:val="22"/>
        </w:rPr>
        <w:t>, and 3)</w:t>
      </w:r>
      <w:r w:rsidRPr="00A10A2E">
        <w:rPr>
          <w:rFonts w:ascii="Arial" w:hAnsi="Arial" w:cs="Arial"/>
          <w:sz w:val="22"/>
          <w:szCs w:val="22"/>
        </w:rPr>
        <w:t xml:space="preserve"> </w:t>
      </w:r>
      <w:r w:rsidR="00CB62D7">
        <w:rPr>
          <w:rFonts w:ascii="Arial" w:hAnsi="Arial" w:cs="Arial"/>
          <w:sz w:val="22"/>
          <w:szCs w:val="22"/>
        </w:rPr>
        <w:t>w</w:t>
      </w:r>
      <w:r w:rsidRPr="00A10A2E">
        <w:rPr>
          <w:rFonts w:ascii="Arial" w:hAnsi="Arial" w:cs="Arial"/>
          <w:sz w:val="22"/>
          <w:szCs w:val="22"/>
        </w:rPr>
        <w:t>hat happens to the severed axons proximal to the autotomy plane when the limb is autotomized</w:t>
      </w:r>
      <w:r w:rsidR="00CB62D7">
        <w:rPr>
          <w:rFonts w:ascii="Arial" w:hAnsi="Arial" w:cs="Arial"/>
          <w:sz w:val="22"/>
          <w:szCs w:val="22"/>
        </w:rPr>
        <w:t>?</w:t>
      </w:r>
      <w:r w:rsidRPr="00A10A2E">
        <w:rPr>
          <w:rFonts w:ascii="Arial" w:hAnsi="Arial" w:cs="Arial"/>
          <w:sz w:val="22"/>
          <w:szCs w:val="22"/>
          <w:vertAlign w:val="superscript"/>
        </w:rPr>
        <w:t>2</w:t>
      </w:r>
      <w:r w:rsidR="00F30710">
        <w:rPr>
          <w:rFonts w:ascii="Arial" w:hAnsi="Arial" w:cs="Arial"/>
          <w:sz w:val="22"/>
          <w:szCs w:val="22"/>
          <w:vertAlign w:val="superscript"/>
        </w:rPr>
        <w:t>8</w:t>
      </w:r>
      <w:r w:rsidRPr="00A10A2E">
        <w:rPr>
          <w:rFonts w:ascii="Arial" w:hAnsi="Arial" w:cs="Arial"/>
          <w:sz w:val="22"/>
          <w:szCs w:val="22"/>
        </w:rPr>
        <w:t xml:space="preserve"> </w:t>
      </w:r>
    </w:p>
    <w:p w:rsidR="00743E4D" w:rsidRPr="009C6A46" w:rsidRDefault="00A10A2E" w:rsidP="00896175">
      <w:pPr>
        <w:pStyle w:val="Default"/>
        <w:jc w:val="both"/>
        <w:rPr>
          <w:rFonts w:ascii="Arial" w:hAnsi="Arial" w:cs="Arial"/>
          <w:sz w:val="22"/>
          <w:szCs w:val="22"/>
        </w:rPr>
      </w:pPr>
      <w:r w:rsidRPr="00A10A2E">
        <w:rPr>
          <w:rFonts w:ascii="Arial" w:hAnsi="Arial" w:cs="Arial"/>
          <w:sz w:val="22"/>
          <w:szCs w:val="22"/>
        </w:rPr>
        <w:tab/>
      </w:r>
    </w:p>
    <w:p w:rsidR="00672F66" w:rsidRPr="009C6A46" w:rsidRDefault="00A10A2E" w:rsidP="00896175">
      <w:pPr>
        <w:pStyle w:val="Default"/>
        <w:jc w:val="both"/>
        <w:rPr>
          <w:rFonts w:ascii="Arial" w:hAnsi="Arial" w:cs="Arial"/>
          <w:color w:val="auto"/>
          <w:sz w:val="22"/>
          <w:szCs w:val="22"/>
        </w:rPr>
      </w:pPr>
      <w:r w:rsidRPr="00A10A2E">
        <w:rPr>
          <w:rFonts w:ascii="Arial" w:hAnsi="Arial" w:cs="Arial"/>
          <w:sz w:val="22"/>
          <w:szCs w:val="22"/>
        </w:rPr>
        <w:t>Crustaceans conform to environmental conditions and the</w:t>
      </w:r>
      <w:r w:rsidR="00073CCB">
        <w:rPr>
          <w:rFonts w:ascii="Arial" w:hAnsi="Arial" w:cs="Arial"/>
          <w:sz w:val="22"/>
          <w:szCs w:val="22"/>
        </w:rPr>
        <w:t>ir</w:t>
      </w:r>
      <w:r w:rsidRPr="00A10A2E">
        <w:rPr>
          <w:rFonts w:ascii="Arial" w:hAnsi="Arial" w:cs="Arial"/>
          <w:sz w:val="22"/>
          <w:szCs w:val="22"/>
        </w:rPr>
        <w:t xml:space="preserve"> surrounding temperature, but it is unclear how they maintain coordination within a neural circuit as neurons alter their activity in response to temperature changes. A slow rate of change might allow the animal some time for acclimatization whereas a </w:t>
      </w:r>
      <w:r w:rsidRPr="00A10A2E">
        <w:rPr>
          <w:rFonts w:ascii="Arial" w:hAnsi="Arial" w:cs="Arial"/>
          <w:color w:val="auto"/>
          <w:sz w:val="22"/>
          <w:szCs w:val="22"/>
        </w:rPr>
        <w:t>rapid change may not.</w:t>
      </w:r>
      <w:r w:rsidRPr="00A10A2E">
        <w:rPr>
          <w:rFonts w:ascii="Arial" w:hAnsi="Arial" w:cs="Arial"/>
          <w:bCs/>
          <w:color w:val="auto"/>
          <w:sz w:val="22"/>
          <w:szCs w:val="22"/>
          <w:vertAlign w:val="superscript"/>
        </w:rPr>
        <w:t>2</w:t>
      </w:r>
      <w:r w:rsidR="00F30710">
        <w:rPr>
          <w:rFonts w:ascii="Arial" w:hAnsi="Arial" w:cs="Arial"/>
          <w:bCs/>
          <w:color w:val="auto"/>
          <w:sz w:val="22"/>
          <w:szCs w:val="22"/>
          <w:vertAlign w:val="superscript"/>
        </w:rPr>
        <w:t>9,30</w:t>
      </w:r>
      <w:r w:rsidRPr="00A10A2E">
        <w:rPr>
          <w:rFonts w:ascii="Arial" w:hAnsi="Arial" w:cs="Arial"/>
          <w:bCs/>
          <w:color w:val="auto"/>
          <w:sz w:val="22"/>
          <w:szCs w:val="22"/>
          <w:vertAlign w:val="superscript"/>
        </w:rPr>
        <w:t xml:space="preserve"> </w:t>
      </w:r>
      <w:r w:rsidRPr="00A10A2E">
        <w:rPr>
          <w:rFonts w:ascii="Arial" w:hAnsi="Arial" w:cs="Arial"/>
          <w:bCs/>
          <w:color w:val="auto"/>
          <w:sz w:val="22"/>
          <w:szCs w:val="22"/>
        </w:rPr>
        <w:t>Physiological changes in pH or osmolarity due to metabolism, behavior</w:t>
      </w:r>
      <w:r w:rsidR="00CB62D7">
        <w:rPr>
          <w:rFonts w:ascii="Arial" w:hAnsi="Arial" w:cs="Arial"/>
          <w:bCs/>
          <w:color w:val="auto"/>
          <w:sz w:val="22"/>
          <w:szCs w:val="22"/>
        </w:rPr>
        <w:t>,</w:t>
      </w:r>
      <w:r w:rsidRPr="00A10A2E">
        <w:rPr>
          <w:rFonts w:ascii="Arial" w:hAnsi="Arial" w:cs="Arial"/>
          <w:bCs/>
          <w:color w:val="auto"/>
          <w:sz w:val="22"/>
          <w:szCs w:val="22"/>
          <w:vertAlign w:val="superscript"/>
        </w:rPr>
        <w:t>3</w:t>
      </w:r>
      <w:r w:rsidR="00F30710">
        <w:rPr>
          <w:rFonts w:ascii="Arial" w:hAnsi="Arial" w:cs="Arial"/>
          <w:bCs/>
          <w:color w:val="auto"/>
          <w:sz w:val="22"/>
          <w:szCs w:val="22"/>
          <w:vertAlign w:val="superscript"/>
        </w:rPr>
        <w:t>1</w:t>
      </w:r>
      <w:r w:rsidRPr="00A10A2E">
        <w:rPr>
          <w:rFonts w:ascii="Arial" w:hAnsi="Arial" w:cs="Arial"/>
          <w:bCs/>
          <w:color w:val="auto"/>
          <w:sz w:val="22"/>
          <w:szCs w:val="22"/>
        </w:rPr>
        <w:t xml:space="preserve"> or environmental impact may present similar challenges to neural circuits involved in proprioception. These crustacean preparations</w:t>
      </w:r>
      <w:r w:rsidRPr="00A10A2E">
        <w:rPr>
          <w:rFonts w:ascii="Arial" w:hAnsi="Arial" w:cs="Arial"/>
          <w:color w:val="auto"/>
          <w:sz w:val="22"/>
          <w:szCs w:val="22"/>
        </w:rPr>
        <w:t xml:space="preserve"> are ideal for address</w:t>
      </w:r>
      <w:r w:rsidR="00CB62D7">
        <w:rPr>
          <w:rFonts w:ascii="Arial" w:hAnsi="Arial" w:cs="Arial"/>
          <w:color w:val="auto"/>
          <w:sz w:val="22"/>
          <w:szCs w:val="22"/>
        </w:rPr>
        <w:t>ing</w:t>
      </w:r>
      <w:r w:rsidRPr="00A10A2E">
        <w:rPr>
          <w:rFonts w:ascii="Arial" w:hAnsi="Arial" w:cs="Arial"/>
          <w:color w:val="auto"/>
          <w:sz w:val="22"/>
          <w:szCs w:val="22"/>
        </w:rPr>
        <w:t xml:space="preserve"> these types of problems because their function is well characterized at a single cell level.</w:t>
      </w:r>
    </w:p>
    <w:p w:rsidR="00771469" w:rsidRDefault="00771469">
      <w:pPr>
        <w:jc w:val="both"/>
        <w:rPr>
          <w:rFonts w:ascii="Arial" w:hAnsi="Arial" w:cs="Arial"/>
          <w:sz w:val="22"/>
          <w:szCs w:val="22"/>
        </w:rPr>
      </w:pPr>
    </w:p>
    <w:p w:rsidR="00D04ECC" w:rsidRDefault="00A10A2E">
      <w:pPr>
        <w:jc w:val="both"/>
        <w:rPr>
          <w:rFonts w:ascii="Arial" w:hAnsi="Arial" w:cs="Arial"/>
          <w:sz w:val="22"/>
          <w:szCs w:val="22"/>
        </w:rPr>
      </w:pPr>
      <w:r w:rsidRPr="00A10A2E">
        <w:rPr>
          <w:rFonts w:ascii="Arial" w:hAnsi="Arial" w:cs="Arial"/>
          <w:sz w:val="22"/>
          <w:szCs w:val="22"/>
        </w:rPr>
        <w:t xml:space="preserve">In this protocol we have demonstrated the physiological importance of tension neurons in monitoring force generated by the opener muscle. These tension receptors can be traced to their location within the apodeme by </w:t>
      </w:r>
      <w:r w:rsidR="00073CCB">
        <w:rPr>
          <w:rFonts w:ascii="Arial" w:hAnsi="Arial" w:cs="Arial"/>
          <w:sz w:val="22"/>
          <w:szCs w:val="22"/>
        </w:rPr>
        <w:t xml:space="preserve">using </w:t>
      </w:r>
      <w:r w:rsidRPr="00A10A2E">
        <w:rPr>
          <w:rFonts w:ascii="Arial" w:hAnsi="Arial" w:cs="Arial"/>
          <w:sz w:val="22"/>
          <w:szCs w:val="22"/>
        </w:rPr>
        <w:t xml:space="preserve">staining procedures. These neurons, as in mammals, detect force at various levels and recruit additional neurons as the force increases. The frequency in activity is related to the stimulation frequency of the </w:t>
      </w:r>
      <w:r w:rsidR="00073CCB">
        <w:rPr>
          <w:rFonts w:ascii="Arial" w:hAnsi="Arial" w:cs="Arial"/>
          <w:sz w:val="22"/>
          <w:szCs w:val="22"/>
        </w:rPr>
        <w:t>motor neuron until saturation in</w:t>
      </w:r>
      <w:r w:rsidRPr="00A10A2E">
        <w:rPr>
          <w:rFonts w:ascii="Arial" w:hAnsi="Arial" w:cs="Arial"/>
          <w:sz w:val="22"/>
          <w:szCs w:val="22"/>
        </w:rPr>
        <w:t xml:space="preserve"> reception is reached. Using a quick release protocol with the flexed dactylus joint, tension activity quickly disappears but then returns upon regaining tension in a fully extended joint. This is a classic experimental procedure to illustrate the force measure</w:t>
      </w:r>
      <w:r w:rsidR="00CB62D7">
        <w:rPr>
          <w:rFonts w:ascii="Arial" w:hAnsi="Arial" w:cs="Arial"/>
          <w:sz w:val="22"/>
          <w:szCs w:val="22"/>
        </w:rPr>
        <w:t>d</w:t>
      </w:r>
      <w:r w:rsidRPr="00A10A2E">
        <w:rPr>
          <w:rFonts w:ascii="Arial" w:hAnsi="Arial" w:cs="Arial"/>
          <w:sz w:val="22"/>
          <w:szCs w:val="22"/>
        </w:rPr>
        <w:t xml:space="preserve"> by tension receptors. Various neuromodulators can be applied to the preparation to see how it effects the development of force and neuronal response. One of the important aspects is how the neural responses are processed and integrated in the central nervous system and their impact on activity of motor neurons. The techniques we have shown allow one to start to address more information about the tension (sensory) nerve-motor neuron circuit function</w:t>
      </w:r>
      <w:r w:rsidR="00CB62D7">
        <w:rPr>
          <w:rFonts w:ascii="Arial" w:hAnsi="Arial" w:cs="Arial"/>
          <w:sz w:val="22"/>
          <w:szCs w:val="22"/>
        </w:rPr>
        <w:t xml:space="preserve">, i.e., signal </w:t>
      </w:r>
      <w:r w:rsidRPr="00A10A2E">
        <w:rPr>
          <w:rFonts w:ascii="Arial" w:hAnsi="Arial" w:cs="Arial"/>
          <w:sz w:val="22"/>
          <w:szCs w:val="22"/>
        </w:rPr>
        <w:t>in an intact leg to the ganglion and back to the muscle.</w:t>
      </w:r>
    </w:p>
    <w:p w:rsidR="00743E4D" w:rsidRPr="009C6A46" w:rsidRDefault="00A10A2E" w:rsidP="00896175">
      <w:pPr>
        <w:jc w:val="both"/>
        <w:rPr>
          <w:rFonts w:ascii="Arial" w:hAnsi="Arial" w:cs="Arial"/>
          <w:bCs/>
          <w:sz w:val="22"/>
          <w:szCs w:val="22"/>
        </w:rPr>
      </w:pPr>
      <w:r w:rsidRPr="00A10A2E">
        <w:rPr>
          <w:rFonts w:ascii="Arial" w:hAnsi="Arial" w:cs="Arial"/>
          <w:bCs/>
          <w:sz w:val="22"/>
          <w:szCs w:val="22"/>
        </w:rPr>
        <w:tab/>
      </w:r>
    </w:p>
    <w:p w:rsidR="000A5EF7" w:rsidRPr="009C6A46" w:rsidRDefault="00A10A2E" w:rsidP="00896175">
      <w:pPr>
        <w:jc w:val="both"/>
        <w:rPr>
          <w:rFonts w:ascii="Arial" w:hAnsi="Arial" w:cs="Arial"/>
          <w:bCs/>
          <w:sz w:val="22"/>
          <w:szCs w:val="22"/>
        </w:rPr>
      </w:pPr>
      <w:r w:rsidRPr="00A10A2E">
        <w:rPr>
          <w:rFonts w:ascii="Arial" w:hAnsi="Arial" w:cs="Arial"/>
          <w:bCs/>
          <w:sz w:val="22"/>
          <w:szCs w:val="22"/>
        </w:rPr>
        <w:t>The staining procedures demonstrated are key to understanding the physiology of sensory neurons</w:t>
      </w:r>
      <w:r w:rsidR="00CB62D7">
        <w:rPr>
          <w:rFonts w:ascii="Arial" w:hAnsi="Arial" w:cs="Arial"/>
          <w:bCs/>
          <w:sz w:val="22"/>
          <w:szCs w:val="22"/>
        </w:rPr>
        <w:t xml:space="preserve"> that innervate proprioceptive organs</w:t>
      </w:r>
      <w:r w:rsidRPr="00A10A2E">
        <w:rPr>
          <w:rFonts w:ascii="Arial" w:hAnsi="Arial" w:cs="Arial"/>
          <w:bCs/>
          <w:sz w:val="22"/>
          <w:szCs w:val="22"/>
        </w:rPr>
        <w:t>. Anatomical arrangement of the neurons based on function and the size of the soma are similar in the various chordotonal organs within the crab legs. It is not known if similar neuronal arrangements are also similar in other crustacean species or insects. Combining physiological recordings from single cells and mapping the location allows direct structure function relationships. The long term preservation of the anatomical arrangement with CoCl</w:t>
      </w:r>
      <w:r w:rsidRPr="00A10A2E">
        <w:rPr>
          <w:rFonts w:ascii="Arial" w:hAnsi="Arial" w:cs="Arial"/>
          <w:bCs/>
          <w:sz w:val="22"/>
          <w:szCs w:val="22"/>
          <w:vertAlign w:val="subscript"/>
        </w:rPr>
        <w:t>2</w:t>
      </w:r>
      <w:r w:rsidRPr="00A10A2E">
        <w:rPr>
          <w:rFonts w:ascii="Arial" w:hAnsi="Arial" w:cs="Arial"/>
          <w:bCs/>
          <w:sz w:val="22"/>
          <w:szCs w:val="22"/>
        </w:rPr>
        <w:t xml:space="preserve"> staining </w:t>
      </w:r>
      <w:r w:rsidR="00CB62D7">
        <w:rPr>
          <w:rFonts w:ascii="Arial" w:hAnsi="Arial" w:cs="Arial"/>
          <w:bCs/>
          <w:sz w:val="22"/>
          <w:szCs w:val="22"/>
        </w:rPr>
        <w:t xml:space="preserve">and fixation </w:t>
      </w:r>
      <w:r w:rsidRPr="00A10A2E">
        <w:rPr>
          <w:rFonts w:ascii="Arial" w:hAnsi="Arial" w:cs="Arial"/>
          <w:bCs/>
          <w:sz w:val="22"/>
          <w:szCs w:val="22"/>
        </w:rPr>
        <w:t>allows one to repetitively make measures and assess the structural arrangement.</w:t>
      </w:r>
    </w:p>
    <w:p w:rsidR="003A3DB0" w:rsidRPr="00771469" w:rsidRDefault="00A10A2E" w:rsidP="00896175">
      <w:pPr>
        <w:jc w:val="both"/>
        <w:rPr>
          <w:rFonts w:ascii="Arial" w:hAnsi="Arial" w:cs="Arial"/>
          <w:bCs/>
          <w:sz w:val="22"/>
          <w:szCs w:val="22"/>
        </w:rPr>
      </w:pPr>
      <w:r w:rsidRPr="00771469">
        <w:rPr>
          <w:rFonts w:ascii="Arial" w:hAnsi="Arial" w:cs="Arial"/>
          <w:bCs/>
          <w:sz w:val="22"/>
          <w:szCs w:val="22"/>
        </w:rPr>
        <w:tab/>
        <w:t xml:space="preserve"> </w:t>
      </w:r>
    </w:p>
    <w:p w:rsidR="003A3DB0" w:rsidRPr="009C6A46" w:rsidRDefault="00A10A2E" w:rsidP="00896175">
      <w:pPr>
        <w:jc w:val="both"/>
        <w:rPr>
          <w:rFonts w:ascii="Arial" w:hAnsi="Arial" w:cs="Arial"/>
          <w:sz w:val="22"/>
          <w:szCs w:val="22"/>
        </w:rPr>
      </w:pPr>
      <w:r w:rsidRPr="00771469">
        <w:rPr>
          <w:rFonts w:ascii="Arial" w:hAnsi="Arial" w:cs="Arial"/>
          <w:sz w:val="22"/>
          <w:szCs w:val="22"/>
        </w:rPr>
        <w:t xml:space="preserve">Proprioception and tension reception of skeletal muscles are sensory modalities that enable coordinated behaviors and responses to external and internal environment for </w:t>
      </w:r>
      <w:r w:rsidR="00C37B24">
        <w:rPr>
          <w:rFonts w:ascii="Arial" w:hAnsi="Arial" w:cs="Arial"/>
          <w:sz w:val="22"/>
          <w:szCs w:val="22"/>
        </w:rPr>
        <w:t>articulated</w:t>
      </w:r>
      <w:r w:rsidRPr="00771469">
        <w:rPr>
          <w:rFonts w:ascii="Arial" w:hAnsi="Arial" w:cs="Arial"/>
          <w:sz w:val="22"/>
          <w:szCs w:val="22"/>
        </w:rPr>
        <w:t xml:space="preserve"> animals</w:t>
      </w:r>
      <w:r w:rsidR="009C6A46" w:rsidRPr="00771469">
        <w:rPr>
          <w:rFonts w:ascii="Arial" w:hAnsi="Arial" w:cs="Arial"/>
          <w:sz w:val="22"/>
          <w:szCs w:val="22"/>
        </w:rPr>
        <w:t xml:space="preserve"> in a variety of skeletal muscle configurations</w:t>
      </w:r>
      <w:r w:rsidRPr="00771469">
        <w:rPr>
          <w:rFonts w:ascii="Arial" w:hAnsi="Arial" w:cs="Arial"/>
          <w:sz w:val="22"/>
          <w:szCs w:val="22"/>
        </w:rPr>
        <w:t xml:space="preserve">. </w:t>
      </w:r>
      <w:r w:rsidR="009C6A46" w:rsidRPr="00771469">
        <w:rPr>
          <w:rFonts w:ascii="Arial" w:hAnsi="Arial" w:cs="Arial"/>
          <w:sz w:val="22"/>
          <w:szCs w:val="22"/>
        </w:rPr>
        <w:t xml:space="preserve">The muscle receptor organ in the abdomen of the crayfish is another well-documented preparation (see the Crawdad Project; </w:t>
      </w:r>
      <w:hyperlink r:id="rId9" w:history="1">
        <w:r w:rsidR="009C6A46" w:rsidRPr="00771469">
          <w:rPr>
            <w:rStyle w:val="Hyperlink"/>
            <w:rFonts w:ascii="Arial" w:hAnsi="Arial" w:cs="Arial"/>
            <w:color w:val="auto"/>
            <w:sz w:val="22"/>
            <w:szCs w:val="22"/>
          </w:rPr>
          <w:t>http://www.crawdad.cornell.edu/</w:t>
        </w:r>
      </w:hyperlink>
      <w:r w:rsidR="009C6A46" w:rsidRPr="00771469">
        <w:rPr>
          <w:rFonts w:ascii="Arial" w:hAnsi="Arial" w:cs="Arial"/>
          <w:sz w:val="22"/>
          <w:szCs w:val="22"/>
        </w:rPr>
        <w:t>) for teaching purposes of proprioception with only two neurons per abdominal hemi-segment</w:t>
      </w:r>
      <w:r w:rsidR="00771469">
        <w:rPr>
          <w:rFonts w:ascii="Arial" w:hAnsi="Arial" w:cs="Arial"/>
          <w:sz w:val="22"/>
          <w:szCs w:val="22"/>
        </w:rPr>
        <w:t>.</w:t>
      </w:r>
      <w:r w:rsidR="00F30710">
        <w:rPr>
          <w:rFonts w:ascii="Arial" w:hAnsi="Arial" w:cs="Arial"/>
          <w:sz w:val="22"/>
          <w:szCs w:val="22"/>
          <w:vertAlign w:val="superscript"/>
        </w:rPr>
        <w:t>23</w:t>
      </w:r>
      <w:r w:rsidR="009C6A46">
        <w:rPr>
          <w:rFonts w:ascii="Arial" w:hAnsi="Arial" w:cs="Arial"/>
          <w:color w:val="FF0000"/>
          <w:sz w:val="22"/>
          <w:szCs w:val="22"/>
        </w:rPr>
        <w:t xml:space="preserve"> </w:t>
      </w:r>
      <w:r w:rsidRPr="00A10A2E">
        <w:rPr>
          <w:rFonts w:ascii="Arial" w:hAnsi="Arial" w:cs="Arial"/>
          <w:sz w:val="22"/>
          <w:szCs w:val="22"/>
        </w:rPr>
        <w:t>Being able to record from single neurons to sensory nerve bundles provides further details that aid in understanding the basic principles of sensory reception. These relatively simple crustacean preparations allow one to address fundamental aspects of proprioception and tension monitoring</w:t>
      </w:r>
      <w:r w:rsidR="009C6A46">
        <w:rPr>
          <w:rFonts w:ascii="Arial" w:hAnsi="Arial" w:cs="Arial"/>
          <w:sz w:val="22"/>
          <w:szCs w:val="22"/>
        </w:rPr>
        <w:t>, with the potential to dissect</w:t>
      </w:r>
      <w:r w:rsidRPr="00A10A2E">
        <w:rPr>
          <w:rFonts w:ascii="Arial" w:hAnsi="Arial" w:cs="Arial"/>
          <w:sz w:val="22"/>
          <w:szCs w:val="22"/>
        </w:rPr>
        <w:t xml:space="preserve"> </w:t>
      </w:r>
      <w:r w:rsidR="009C6A46">
        <w:rPr>
          <w:rFonts w:ascii="Arial" w:hAnsi="Arial" w:cs="Arial"/>
          <w:sz w:val="22"/>
          <w:szCs w:val="22"/>
        </w:rPr>
        <w:t xml:space="preserve">the neural circuits that enable </w:t>
      </w:r>
      <w:r w:rsidRPr="00A10A2E">
        <w:rPr>
          <w:rFonts w:ascii="Arial" w:hAnsi="Arial" w:cs="Arial"/>
          <w:sz w:val="22"/>
          <w:szCs w:val="22"/>
        </w:rPr>
        <w:t xml:space="preserve">central integration of </w:t>
      </w:r>
      <w:r w:rsidR="009C6A46">
        <w:rPr>
          <w:rFonts w:ascii="Arial" w:hAnsi="Arial" w:cs="Arial"/>
          <w:sz w:val="22"/>
          <w:szCs w:val="22"/>
        </w:rPr>
        <w:t>proprioceptive</w:t>
      </w:r>
      <w:r w:rsidR="00E44109">
        <w:rPr>
          <w:rFonts w:ascii="Arial" w:hAnsi="Arial" w:cs="Arial"/>
          <w:sz w:val="22"/>
          <w:szCs w:val="22"/>
        </w:rPr>
        <w:t xml:space="preserve"> and other sensory</w:t>
      </w:r>
      <w:r w:rsidR="009C6A46">
        <w:rPr>
          <w:rFonts w:ascii="Arial" w:hAnsi="Arial" w:cs="Arial"/>
          <w:sz w:val="22"/>
          <w:szCs w:val="22"/>
        </w:rPr>
        <w:t xml:space="preserve"> </w:t>
      </w:r>
      <w:r w:rsidRPr="00A10A2E">
        <w:rPr>
          <w:rFonts w:ascii="Arial" w:hAnsi="Arial" w:cs="Arial"/>
          <w:sz w:val="22"/>
          <w:szCs w:val="22"/>
        </w:rPr>
        <w:t>inputs</w:t>
      </w:r>
      <w:r w:rsidR="009C6A46">
        <w:rPr>
          <w:rFonts w:ascii="Arial" w:hAnsi="Arial" w:cs="Arial"/>
          <w:sz w:val="22"/>
          <w:szCs w:val="22"/>
        </w:rPr>
        <w:t>.</w:t>
      </w:r>
      <w:r w:rsidR="00F30710" w:rsidRPr="00F30710">
        <w:rPr>
          <w:rFonts w:ascii="Arial" w:hAnsi="Arial" w:cs="Arial"/>
          <w:sz w:val="22"/>
          <w:szCs w:val="22"/>
          <w:vertAlign w:val="superscript"/>
        </w:rPr>
        <w:t>9-12</w:t>
      </w:r>
      <w:r w:rsidR="00F16165">
        <w:rPr>
          <w:rFonts w:ascii="Arial" w:hAnsi="Arial" w:cs="Arial"/>
          <w:sz w:val="22"/>
          <w:szCs w:val="22"/>
          <w:vertAlign w:val="superscript"/>
        </w:rPr>
        <w:t>, 32</w:t>
      </w:r>
      <w:r w:rsidR="00E44109">
        <w:rPr>
          <w:rFonts w:ascii="Arial" w:hAnsi="Arial" w:cs="Arial"/>
          <w:sz w:val="22"/>
          <w:szCs w:val="22"/>
          <w:vertAlign w:val="superscript"/>
        </w:rPr>
        <w:t>, 33</w:t>
      </w:r>
      <w:r w:rsidRPr="00A10A2E">
        <w:rPr>
          <w:rFonts w:ascii="Arial" w:hAnsi="Arial" w:cs="Arial"/>
          <w:sz w:val="22"/>
          <w:szCs w:val="22"/>
        </w:rPr>
        <w:t xml:space="preserve"> </w:t>
      </w:r>
    </w:p>
    <w:p w:rsidR="000A5EF7" w:rsidRPr="009C6A46" w:rsidRDefault="000A5EF7" w:rsidP="00896175">
      <w:pPr>
        <w:jc w:val="both"/>
        <w:rPr>
          <w:rFonts w:ascii="Arial" w:hAnsi="Arial" w:cs="Arial"/>
          <w:sz w:val="22"/>
          <w:szCs w:val="22"/>
        </w:rPr>
      </w:pPr>
    </w:p>
    <w:p w:rsidR="00942C47" w:rsidRPr="009C6A46" w:rsidRDefault="00A10A2E" w:rsidP="00896175">
      <w:pPr>
        <w:widowControl w:val="0"/>
        <w:autoSpaceDE w:val="0"/>
        <w:autoSpaceDN w:val="0"/>
        <w:adjustRightInd w:val="0"/>
        <w:jc w:val="both"/>
        <w:rPr>
          <w:rFonts w:ascii="Arial" w:hAnsi="Arial" w:cs="Arial"/>
          <w:b/>
          <w:bCs/>
          <w:sz w:val="22"/>
          <w:szCs w:val="22"/>
        </w:rPr>
      </w:pPr>
      <w:r w:rsidRPr="00A10A2E">
        <w:rPr>
          <w:rFonts w:ascii="Arial" w:hAnsi="Arial" w:cs="Arial"/>
          <w:b/>
          <w:bCs/>
          <w:sz w:val="22"/>
          <w:szCs w:val="22"/>
        </w:rPr>
        <w:t>ACKNOWLEDGMENTS</w:t>
      </w:r>
    </w:p>
    <w:p w:rsidR="00914200" w:rsidRDefault="00914200" w:rsidP="00896175">
      <w:pPr>
        <w:widowControl w:val="0"/>
        <w:autoSpaceDE w:val="0"/>
        <w:autoSpaceDN w:val="0"/>
        <w:adjustRightInd w:val="0"/>
        <w:jc w:val="both"/>
        <w:rPr>
          <w:rFonts w:ascii="Arial" w:hAnsi="Arial" w:cs="Arial"/>
          <w:sz w:val="22"/>
          <w:szCs w:val="22"/>
        </w:rPr>
      </w:pPr>
    </w:p>
    <w:p w:rsidR="00236694" w:rsidRPr="009C6A46" w:rsidRDefault="00A10A2E" w:rsidP="00896175">
      <w:pPr>
        <w:widowControl w:val="0"/>
        <w:autoSpaceDE w:val="0"/>
        <w:autoSpaceDN w:val="0"/>
        <w:adjustRightInd w:val="0"/>
        <w:jc w:val="both"/>
        <w:rPr>
          <w:rFonts w:ascii="Arial" w:hAnsi="Arial" w:cs="Arial"/>
          <w:color w:val="000000"/>
          <w:sz w:val="22"/>
          <w:szCs w:val="22"/>
        </w:rPr>
      </w:pPr>
      <w:r w:rsidRPr="00A10A2E">
        <w:rPr>
          <w:rFonts w:ascii="Arial" w:hAnsi="Arial" w:cs="Arial"/>
          <w:sz w:val="22"/>
          <w:szCs w:val="22"/>
        </w:rPr>
        <w:t>The authors are grateful for the artistic contributions of H</w:t>
      </w:r>
      <w:r w:rsidR="00771469">
        <w:rPr>
          <w:rFonts w:ascii="Arial" w:hAnsi="Arial" w:cs="Arial"/>
          <w:sz w:val="22"/>
          <w:szCs w:val="22"/>
        </w:rPr>
        <w:t>y</w:t>
      </w:r>
      <w:r w:rsidRPr="00A10A2E">
        <w:rPr>
          <w:rFonts w:ascii="Arial" w:hAnsi="Arial" w:cs="Arial"/>
          <w:sz w:val="22"/>
          <w:szCs w:val="22"/>
        </w:rPr>
        <w:t xml:space="preserve">ewon Cooper. </w:t>
      </w:r>
    </w:p>
    <w:p w:rsidR="00236694" w:rsidRPr="009C6A46" w:rsidRDefault="00236694" w:rsidP="00896175">
      <w:pPr>
        <w:widowControl w:val="0"/>
        <w:autoSpaceDE w:val="0"/>
        <w:autoSpaceDN w:val="0"/>
        <w:adjustRightInd w:val="0"/>
        <w:jc w:val="both"/>
        <w:rPr>
          <w:rFonts w:ascii="Arial" w:hAnsi="Arial" w:cs="Arial"/>
          <w:b/>
          <w:sz w:val="22"/>
          <w:szCs w:val="22"/>
        </w:rPr>
      </w:pPr>
    </w:p>
    <w:p w:rsidR="005C54D2" w:rsidRPr="009C6A46" w:rsidRDefault="00A10A2E" w:rsidP="00896175">
      <w:pPr>
        <w:widowControl w:val="0"/>
        <w:autoSpaceDE w:val="0"/>
        <w:autoSpaceDN w:val="0"/>
        <w:adjustRightInd w:val="0"/>
        <w:jc w:val="both"/>
        <w:rPr>
          <w:rFonts w:ascii="Arial" w:hAnsi="Arial" w:cs="Arial"/>
          <w:b/>
          <w:sz w:val="22"/>
          <w:szCs w:val="22"/>
        </w:rPr>
      </w:pPr>
      <w:r w:rsidRPr="00A10A2E">
        <w:rPr>
          <w:rFonts w:ascii="Arial" w:hAnsi="Arial" w:cs="Arial"/>
          <w:b/>
          <w:sz w:val="22"/>
          <w:szCs w:val="22"/>
        </w:rPr>
        <w:lastRenderedPageBreak/>
        <w:t>DISCLOSURES</w:t>
      </w:r>
    </w:p>
    <w:p w:rsidR="00914200" w:rsidRDefault="00914200">
      <w:pPr>
        <w:widowControl w:val="0"/>
        <w:autoSpaceDE w:val="0"/>
        <w:autoSpaceDN w:val="0"/>
        <w:adjustRightInd w:val="0"/>
        <w:jc w:val="both"/>
        <w:rPr>
          <w:rFonts w:ascii="Arial" w:hAnsi="Arial" w:cs="Arial"/>
          <w:sz w:val="22"/>
          <w:szCs w:val="22"/>
        </w:rPr>
      </w:pPr>
    </w:p>
    <w:p w:rsidR="00D04ECC" w:rsidRDefault="00A10A2E">
      <w:pPr>
        <w:widowControl w:val="0"/>
        <w:autoSpaceDE w:val="0"/>
        <w:autoSpaceDN w:val="0"/>
        <w:adjustRightInd w:val="0"/>
        <w:jc w:val="both"/>
        <w:rPr>
          <w:rFonts w:ascii="Arial" w:hAnsi="Arial" w:cs="Arial"/>
          <w:sz w:val="22"/>
          <w:szCs w:val="22"/>
        </w:rPr>
      </w:pPr>
      <w:r w:rsidRPr="00A10A2E">
        <w:rPr>
          <w:rFonts w:ascii="Arial" w:hAnsi="Arial" w:cs="Arial"/>
          <w:sz w:val="22"/>
          <w:szCs w:val="22"/>
        </w:rPr>
        <w:t>The authors declare that they have no competing financial interests.</w:t>
      </w:r>
    </w:p>
    <w:p w:rsidR="00D04ECC" w:rsidRDefault="00D04ECC">
      <w:pPr>
        <w:widowControl w:val="0"/>
        <w:autoSpaceDE w:val="0"/>
        <w:autoSpaceDN w:val="0"/>
        <w:adjustRightInd w:val="0"/>
        <w:jc w:val="both"/>
        <w:rPr>
          <w:rFonts w:ascii="Arial" w:hAnsi="Arial" w:cs="Arial"/>
          <w:sz w:val="22"/>
          <w:szCs w:val="22"/>
        </w:rPr>
      </w:pPr>
    </w:p>
    <w:p w:rsidR="00D04ECC" w:rsidRDefault="00A10A2E">
      <w:pPr>
        <w:rPr>
          <w:rFonts w:ascii="Arial" w:hAnsi="Arial" w:cs="Arial"/>
          <w:sz w:val="22"/>
          <w:szCs w:val="22"/>
        </w:rPr>
      </w:pPr>
      <w:r w:rsidRPr="00A10A2E">
        <w:rPr>
          <w:rFonts w:ascii="Arial" w:hAnsi="Arial" w:cs="Arial"/>
          <w:b/>
          <w:bCs/>
          <w:sz w:val="22"/>
          <w:szCs w:val="22"/>
        </w:rPr>
        <w:t>REFERENCES</w:t>
      </w:r>
      <w:r w:rsidRPr="00A10A2E">
        <w:rPr>
          <w:rFonts w:ascii="Arial" w:hAnsi="Arial" w:cs="Arial"/>
          <w:sz w:val="22"/>
          <w:szCs w:val="22"/>
        </w:rPr>
        <w:t xml:space="preserve"> </w:t>
      </w:r>
    </w:p>
    <w:p w:rsidR="00BE5F4A" w:rsidRPr="009C6A46" w:rsidRDefault="00BE5F4A" w:rsidP="00F30710">
      <w:pPr>
        <w:widowControl w:val="0"/>
        <w:autoSpaceDE w:val="0"/>
        <w:autoSpaceDN w:val="0"/>
        <w:adjustRightInd w:val="0"/>
        <w:ind w:left="360" w:hanging="360"/>
        <w:jc w:val="both"/>
        <w:rPr>
          <w:rFonts w:ascii="Arial" w:hAnsi="Arial" w:cs="Arial"/>
          <w:color w:val="7F7F7F"/>
          <w:sz w:val="22"/>
          <w:szCs w:val="22"/>
        </w:rPr>
      </w:pPr>
    </w:p>
    <w:p w:rsidR="001B4C22" w:rsidRPr="00547603" w:rsidRDefault="00C37B24" w:rsidP="00F30710">
      <w:pPr>
        <w:pStyle w:val="ListParagraph"/>
        <w:ind w:left="360" w:hanging="360"/>
        <w:rPr>
          <w:rFonts w:ascii="Arial" w:hAnsi="Arial" w:cs="Arial"/>
        </w:rPr>
      </w:pPr>
      <w:r w:rsidRPr="00547603">
        <w:rPr>
          <w:rFonts w:ascii="Arial" w:hAnsi="Arial" w:cs="Arial"/>
        </w:rPr>
        <w:t xml:space="preserve">1. </w:t>
      </w:r>
      <w:r w:rsidR="00A10A2E" w:rsidRPr="00547603">
        <w:rPr>
          <w:rFonts w:ascii="Arial" w:hAnsi="Arial" w:cs="Arial"/>
        </w:rPr>
        <w:t xml:space="preserve">Whitear, M. Chordotonal organs in Crustacea. </w:t>
      </w:r>
      <w:r w:rsidR="00A10A2E" w:rsidRPr="00547603">
        <w:rPr>
          <w:rFonts w:ascii="Arial" w:hAnsi="Arial" w:cs="Arial"/>
          <w:i/>
        </w:rPr>
        <w:t>Nature</w:t>
      </w:r>
      <w:r w:rsidR="00A10A2E" w:rsidRPr="00547603">
        <w:rPr>
          <w:rFonts w:ascii="Arial" w:hAnsi="Arial" w:cs="Arial"/>
        </w:rPr>
        <w:t xml:space="preserve">, London, </w:t>
      </w:r>
      <w:r w:rsidR="00A10A2E" w:rsidRPr="00547603">
        <w:rPr>
          <w:rFonts w:ascii="Arial" w:hAnsi="Arial" w:cs="Arial"/>
          <w:bCs/>
        </w:rPr>
        <w:t>187</w:t>
      </w:r>
      <w:r w:rsidR="00A10A2E" w:rsidRPr="00547603">
        <w:rPr>
          <w:rFonts w:ascii="Arial" w:hAnsi="Arial" w:cs="Arial"/>
        </w:rPr>
        <w:t>, 522-523, doi:10.1038/187522a0 (1960).</w:t>
      </w:r>
    </w:p>
    <w:p w:rsidR="00547603" w:rsidRPr="00547603" w:rsidRDefault="00547603" w:rsidP="00547603">
      <w:pPr>
        <w:pStyle w:val="ListParagraph"/>
        <w:ind w:left="360" w:hanging="360"/>
        <w:rPr>
          <w:rFonts w:ascii="Arial" w:hAnsi="Arial" w:cs="Arial"/>
        </w:rPr>
      </w:pPr>
      <w:r w:rsidRPr="00547603">
        <w:rPr>
          <w:rFonts w:ascii="Arial" w:hAnsi="Arial" w:cs="Arial"/>
        </w:rPr>
        <w:t>2. Alexandrowicz, J.S. The comparative anatomy of leg propriocetors in some decapod Crustacea. Journal of the Marine Biological Association of the United Kingdom 52 (3),605-634, doi: http://dx.doi.org/10.1017/S0025315400021615 (1972).</w:t>
      </w:r>
    </w:p>
    <w:p w:rsidR="00F30710" w:rsidRPr="00547603" w:rsidRDefault="00C37B24" w:rsidP="00F30710">
      <w:pPr>
        <w:pStyle w:val="ListParagraph"/>
        <w:ind w:left="360" w:hanging="360"/>
        <w:rPr>
          <w:rFonts w:ascii="Arial" w:hAnsi="Arial" w:cs="Arial"/>
        </w:rPr>
      </w:pPr>
      <w:r w:rsidRPr="00547603">
        <w:rPr>
          <w:rFonts w:ascii="Arial" w:hAnsi="Arial" w:cs="Arial"/>
        </w:rPr>
        <w:t xml:space="preserve">3. </w:t>
      </w:r>
      <w:r w:rsidR="00F30710" w:rsidRPr="00547603">
        <w:rPr>
          <w:rFonts w:ascii="Arial" w:hAnsi="Arial" w:cs="Arial"/>
        </w:rPr>
        <w:t xml:space="preserve">Hartman, H.B.,  Boettiger, E.G. The functional organization of the propys-dactylus organ in Cancer irroratus Say. </w:t>
      </w:r>
      <w:r w:rsidR="00F30710" w:rsidRPr="00547603">
        <w:rPr>
          <w:rFonts w:ascii="Arial" w:hAnsi="Arial" w:cs="Arial"/>
          <w:i/>
        </w:rPr>
        <w:t>Comparative Biochemistry and Physiology</w:t>
      </w:r>
      <w:r w:rsidR="00F30710" w:rsidRPr="00547603">
        <w:rPr>
          <w:rFonts w:ascii="Arial" w:hAnsi="Arial" w:cs="Arial"/>
        </w:rPr>
        <w:t xml:space="preserve"> 22, 651-663 (1967).</w:t>
      </w:r>
    </w:p>
    <w:p w:rsidR="00F30710" w:rsidRPr="00547603" w:rsidRDefault="00C37B24" w:rsidP="00F30710">
      <w:pPr>
        <w:pStyle w:val="ListParagraph"/>
        <w:ind w:left="360" w:hanging="360"/>
        <w:rPr>
          <w:rFonts w:ascii="Arial" w:hAnsi="Arial" w:cs="Arial"/>
        </w:rPr>
      </w:pPr>
      <w:r w:rsidRPr="00547603">
        <w:rPr>
          <w:rFonts w:ascii="Arial" w:hAnsi="Arial" w:cs="Arial"/>
          <w:lang w:val="en-GB"/>
        </w:rPr>
        <w:t xml:space="preserve">4. </w:t>
      </w:r>
      <w:r w:rsidR="00F30710" w:rsidRPr="00547603">
        <w:rPr>
          <w:rFonts w:ascii="Arial" w:hAnsi="Arial" w:cs="Arial"/>
          <w:lang w:val="en-GB"/>
        </w:rPr>
        <w:t xml:space="preserve">Cooper, R.L., Hartman, H.B. Responses of the bender apodeme tension receptors in the Dungeness crab, </w:t>
      </w:r>
      <w:r w:rsidR="00F30710" w:rsidRPr="00547603">
        <w:rPr>
          <w:rFonts w:ascii="Arial" w:hAnsi="Arial" w:cs="Arial"/>
          <w:i/>
          <w:iCs/>
          <w:lang w:val="en-GB"/>
        </w:rPr>
        <w:t>Cancer magister</w:t>
      </w:r>
      <w:r w:rsidR="00F30710" w:rsidRPr="00547603">
        <w:rPr>
          <w:rFonts w:ascii="Arial" w:hAnsi="Arial" w:cs="Arial"/>
          <w:lang w:val="en-GB"/>
        </w:rPr>
        <w:t xml:space="preserve">. </w:t>
      </w:r>
      <w:r w:rsidR="00F30710" w:rsidRPr="00547603">
        <w:rPr>
          <w:rFonts w:ascii="Arial" w:hAnsi="Arial" w:cs="Arial"/>
          <w:i/>
          <w:lang w:val="en-GB"/>
        </w:rPr>
        <w:t xml:space="preserve">Comparative Biochemistry and Physiology -- Part A: Physiology </w:t>
      </w:r>
      <w:r w:rsidR="00F30710" w:rsidRPr="00547603">
        <w:rPr>
          <w:rFonts w:ascii="Arial" w:hAnsi="Arial" w:cs="Arial"/>
          <w:lang w:val="en-GB"/>
        </w:rPr>
        <w:t>109</w:t>
      </w:r>
      <w:r w:rsidR="00F30710" w:rsidRPr="00547603">
        <w:rPr>
          <w:rFonts w:ascii="Arial" w:hAnsi="Arial" w:cs="Arial"/>
          <w:i/>
          <w:lang w:val="en-GB"/>
        </w:rPr>
        <w:t xml:space="preserve"> </w:t>
      </w:r>
      <w:r w:rsidR="00F30710" w:rsidRPr="00547603">
        <w:rPr>
          <w:rFonts w:ascii="Arial" w:hAnsi="Arial" w:cs="Arial"/>
          <w:lang w:val="en-GB"/>
        </w:rPr>
        <w:t>(2), 479-486, doi: 10.1016/0300-9629(94)90153-8 (1994).</w:t>
      </w:r>
    </w:p>
    <w:p w:rsidR="00F30710" w:rsidRPr="00547603" w:rsidRDefault="00C37B24" w:rsidP="00F30710">
      <w:pPr>
        <w:pStyle w:val="ListParagraph"/>
        <w:ind w:left="360" w:hanging="360"/>
        <w:rPr>
          <w:rFonts w:ascii="Arial" w:hAnsi="Arial" w:cs="Arial"/>
        </w:rPr>
      </w:pPr>
      <w:r w:rsidRPr="00547603">
        <w:rPr>
          <w:rFonts w:ascii="Arial" w:eastAsia="Times New Roman" w:hAnsi="Arial" w:cs="Arial"/>
          <w:bCs/>
        </w:rPr>
        <w:t xml:space="preserve">5. </w:t>
      </w:r>
      <w:r w:rsidR="00F30710" w:rsidRPr="00547603">
        <w:rPr>
          <w:rFonts w:ascii="Arial" w:eastAsia="Times New Roman" w:hAnsi="Arial" w:cs="Arial"/>
          <w:bCs/>
        </w:rPr>
        <w:t xml:space="preserve">Cooper, R.L. Mapping proprioceptive neurons on chordotonal organs in the crab, </w:t>
      </w:r>
      <w:r w:rsidR="00F30710" w:rsidRPr="00547603">
        <w:rPr>
          <w:rFonts w:ascii="Arial" w:eastAsia="Times New Roman" w:hAnsi="Arial" w:cs="Arial"/>
          <w:bCs/>
          <w:i/>
          <w:iCs/>
        </w:rPr>
        <w:t>Cancer magister.</w:t>
      </w:r>
      <w:r w:rsidR="00F30710" w:rsidRPr="00547603">
        <w:rPr>
          <w:rFonts w:ascii="Arial" w:eastAsia="Times New Roman" w:hAnsi="Arial" w:cs="Arial"/>
          <w:bCs/>
        </w:rPr>
        <w:t xml:space="preserve"> Crustaceana</w:t>
      </w:r>
      <w:r w:rsidR="00F30710" w:rsidRPr="00547603">
        <w:rPr>
          <w:rFonts w:ascii="Arial" w:eastAsia="Times New Roman" w:hAnsi="Arial" w:cs="Arial"/>
        </w:rPr>
        <w:t xml:space="preserve"> </w:t>
      </w:r>
      <w:r w:rsidR="00F30710" w:rsidRPr="00547603">
        <w:rPr>
          <w:rFonts w:ascii="Arial" w:eastAsia="Times New Roman" w:hAnsi="Arial" w:cs="Arial"/>
          <w:bCs/>
        </w:rPr>
        <w:t>81(4), 447-475, http://dx.doi.org/10.1163/156854008783797499 (2008).</w:t>
      </w:r>
    </w:p>
    <w:p w:rsidR="001B4C22" w:rsidRPr="00547603" w:rsidRDefault="00C37B24" w:rsidP="00F30710">
      <w:pPr>
        <w:pStyle w:val="ListParagraph"/>
        <w:ind w:left="360" w:hanging="360"/>
        <w:rPr>
          <w:rFonts w:ascii="Arial" w:hAnsi="Arial" w:cs="Arial"/>
        </w:rPr>
      </w:pPr>
      <w:r w:rsidRPr="00547603">
        <w:rPr>
          <w:rFonts w:ascii="Arial" w:hAnsi="Arial" w:cs="Arial"/>
        </w:rPr>
        <w:t xml:space="preserve">6. </w:t>
      </w:r>
      <w:r w:rsidR="00A10A2E" w:rsidRPr="00547603">
        <w:rPr>
          <w:rFonts w:ascii="Arial" w:hAnsi="Arial" w:cs="Arial"/>
        </w:rPr>
        <w:t xml:space="preserve">Burke, W. An organ for proprioception and vibration sense in </w:t>
      </w:r>
      <w:r w:rsidR="00A10A2E" w:rsidRPr="00547603">
        <w:rPr>
          <w:rFonts w:ascii="Arial" w:hAnsi="Arial" w:cs="Arial"/>
          <w:i/>
        </w:rPr>
        <w:t>Carcinus maenas</w:t>
      </w:r>
      <w:r w:rsidR="00A10A2E" w:rsidRPr="00547603">
        <w:rPr>
          <w:rFonts w:ascii="Arial" w:hAnsi="Arial" w:cs="Arial"/>
        </w:rPr>
        <w:t xml:space="preserve">. </w:t>
      </w:r>
      <w:r w:rsidR="00A10A2E" w:rsidRPr="00547603">
        <w:rPr>
          <w:rFonts w:ascii="Arial" w:hAnsi="Arial" w:cs="Arial"/>
          <w:i/>
        </w:rPr>
        <w:t>The Journal of Experimental Biology</w:t>
      </w:r>
      <w:r w:rsidR="00A10A2E" w:rsidRPr="00547603">
        <w:rPr>
          <w:rFonts w:ascii="Arial" w:hAnsi="Arial" w:cs="Arial"/>
        </w:rPr>
        <w:t xml:space="preserve"> 31, 127-138 (1953).</w:t>
      </w:r>
    </w:p>
    <w:p w:rsidR="00547603" w:rsidRPr="00547603" w:rsidRDefault="00547603" w:rsidP="00547603">
      <w:pPr>
        <w:pStyle w:val="ListParagraph"/>
        <w:ind w:left="360" w:hanging="360"/>
        <w:rPr>
          <w:rFonts w:ascii="Arial" w:hAnsi="Arial" w:cs="Arial"/>
        </w:rPr>
      </w:pPr>
      <w:r w:rsidRPr="00547603">
        <w:rPr>
          <w:rFonts w:ascii="Arial" w:hAnsi="Arial" w:cs="Arial"/>
        </w:rPr>
        <w:t xml:space="preserve">7. Hill, A. V. </w:t>
      </w:r>
      <w:r w:rsidRPr="00547603">
        <w:rPr>
          <w:rFonts w:ascii="Arial" w:hAnsi="Arial" w:cs="Arial"/>
          <w:bCs/>
          <w:i/>
          <w:iCs/>
        </w:rPr>
        <w:t xml:space="preserve">First and Last Experiments in Muscle Mechanics. </w:t>
      </w:r>
      <w:r w:rsidRPr="00547603">
        <w:rPr>
          <w:rFonts w:ascii="Arial" w:hAnsi="Arial" w:cs="Arial"/>
        </w:rPr>
        <w:t>Cambridge University Press, Cambridge, U.K. (1970).</w:t>
      </w:r>
    </w:p>
    <w:p w:rsidR="00547603" w:rsidRPr="00547603" w:rsidRDefault="00547603" w:rsidP="00547603">
      <w:pPr>
        <w:pStyle w:val="ListParagraph"/>
        <w:ind w:left="360" w:hanging="360"/>
        <w:rPr>
          <w:rFonts w:ascii="Arial" w:hAnsi="Arial" w:cs="Arial"/>
        </w:rPr>
      </w:pPr>
      <w:r w:rsidRPr="00547603">
        <w:rPr>
          <w:rFonts w:ascii="Arial" w:eastAsia="Times New Roman" w:hAnsi="Arial" w:cs="Arial"/>
          <w:iCs/>
        </w:rPr>
        <w:t>8.  Stuart, D.G.</w:t>
      </w:r>
      <w:r w:rsidRPr="00547603">
        <w:rPr>
          <w:rFonts w:ascii="Arial" w:eastAsia="Times New Roman" w:hAnsi="Arial" w:cs="Arial"/>
          <w:bCs/>
          <w:iCs/>
        </w:rPr>
        <w:t>, Mosher, C.C., Gerlach, R.L.,  Reinking, R.M.</w:t>
      </w:r>
      <w:r w:rsidRPr="00547603">
        <w:rPr>
          <w:rFonts w:ascii="Arial" w:eastAsia="Times New Roman" w:hAnsi="Arial" w:cs="Arial"/>
          <w:iCs/>
        </w:rPr>
        <w:t xml:space="preserve"> Mechanical arrangement and transducing properties of Golgi tendon organs.</w:t>
      </w:r>
      <w:r w:rsidRPr="00547603">
        <w:rPr>
          <w:rFonts w:ascii="Arial" w:eastAsia="Times New Roman" w:hAnsi="Arial" w:cs="Arial"/>
          <w:i/>
          <w:iCs/>
        </w:rPr>
        <w:t xml:space="preserve"> </w:t>
      </w:r>
      <w:hyperlink r:id="rId10" w:history="1">
        <w:r w:rsidRPr="00547603">
          <w:rPr>
            <w:rFonts w:ascii="Arial" w:hAnsi="Arial" w:cs="Arial"/>
            <w:bCs/>
            <w:i/>
            <w:iCs/>
          </w:rPr>
          <w:t>Experimental Brain Research</w:t>
        </w:r>
      </w:hyperlink>
      <w:r w:rsidRPr="00547603">
        <w:rPr>
          <w:rFonts w:ascii="Arial" w:hAnsi="Arial" w:cs="Arial"/>
        </w:rPr>
        <w:t xml:space="preserve"> </w:t>
      </w:r>
      <w:r w:rsidRPr="00547603">
        <w:rPr>
          <w:rFonts w:ascii="Arial" w:eastAsia="Times New Roman" w:hAnsi="Arial" w:cs="Arial"/>
          <w:iCs/>
        </w:rPr>
        <w:t xml:space="preserve">14 (3), 274–292, </w:t>
      </w:r>
      <w:proofErr w:type="spellStart"/>
      <w:r w:rsidRPr="00547603">
        <w:rPr>
          <w:rFonts w:ascii="Arial" w:eastAsia="Times New Roman" w:hAnsi="Arial" w:cs="Arial"/>
          <w:iCs/>
        </w:rPr>
        <w:t>doi</w:t>
      </w:r>
      <w:proofErr w:type="spellEnd"/>
      <w:r w:rsidRPr="00547603">
        <w:rPr>
          <w:rFonts w:ascii="Arial" w:eastAsia="Times New Roman" w:hAnsi="Arial" w:cs="Arial"/>
          <w:iCs/>
        </w:rPr>
        <w:t>: 10.1007/BF00816163 (1972).</w:t>
      </w:r>
    </w:p>
    <w:p w:rsidR="00547603" w:rsidRPr="00547603" w:rsidRDefault="00547603" w:rsidP="00547603">
      <w:pPr>
        <w:pStyle w:val="ListParagraph"/>
        <w:ind w:left="360" w:hanging="360"/>
        <w:rPr>
          <w:rFonts w:ascii="Arial" w:hAnsi="Arial" w:cs="Arial"/>
        </w:rPr>
      </w:pPr>
      <w:r w:rsidRPr="00547603">
        <w:rPr>
          <w:rFonts w:ascii="Arial" w:hAnsi="Arial" w:cs="Arial"/>
        </w:rPr>
        <w:t>9.  Macmillan, D. L</w:t>
      </w:r>
      <w:proofErr w:type="gramStart"/>
      <w:r w:rsidRPr="00547603">
        <w:rPr>
          <w:rFonts w:ascii="Arial" w:hAnsi="Arial" w:cs="Arial"/>
        </w:rPr>
        <w:t>. ,</w:t>
      </w:r>
      <w:proofErr w:type="gramEnd"/>
      <w:r w:rsidRPr="00547603">
        <w:rPr>
          <w:rFonts w:ascii="Arial" w:hAnsi="Arial" w:cs="Arial"/>
        </w:rPr>
        <w:t xml:space="preserve"> </w:t>
      </w:r>
      <w:proofErr w:type="spellStart"/>
      <w:r w:rsidRPr="00547603">
        <w:rPr>
          <w:rFonts w:ascii="Arial" w:hAnsi="Arial" w:cs="Arial"/>
        </w:rPr>
        <w:t>Dando</w:t>
      </w:r>
      <w:proofErr w:type="spellEnd"/>
      <w:r w:rsidRPr="00547603">
        <w:rPr>
          <w:rFonts w:ascii="Arial" w:hAnsi="Arial" w:cs="Arial"/>
        </w:rPr>
        <w:t xml:space="preserve">, M.R. Tension receptors on the apodemes of muscles in the walking legs of the crab, </w:t>
      </w:r>
      <w:r w:rsidRPr="00547603">
        <w:rPr>
          <w:rFonts w:ascii="Arial" w:hAnsi="Arial" w:cs="Arial"/>
          <w:i/>
          <w:iCs/>
        </w:rPr>
        <w:t>Cancer magister</w:t>
      </w:r>
      <w:r w:rsidRPr="00547603">
        <w:rPr>
          <w:rFonts w:ascii="Arial" w:hAnsi="Arial" w:cs="Arial"/>
        </w:rPr>
        <w:t xml:space="preserve">. </w:t>
      </w:r>
      <w:r w:rsidRPr="00547603">
        <w:rPr>
          <w:rFonts w:ascii="Arial" w:hAnsi="Arial" w:cs="Arial"/>
          <w:i/>
        </w:rPr>
        <w:t xml:space="preserve">Marine </w:t>
      </w:r>
      <w:proofErr w:type="spellStart"/>
      <w:r w:rsidRPr="00547603">
        <w:rPr>
          <w:rFonts w:ascii="Arial" w:hAnsi="Arial" w:cs="Arial"/>
          <w:i/>
        </w:rPr>
        <w:t>Behaviour</w:t>
      </w:r>
      <w:proofErr w:type="spellEnd"/>
      <w:r w:rsidRPr="00547603">
        <w:rPr>
          <w:rFonts w:ascii="Arial" w:hAnsi="Arial" w:cs="Arial"/>
          <w:i/>
        </w:rPr>
        <w:t xml:space="preserve"> and Physiology </w:t>
      </w:r>
      <w:r w:rsidRPr="00547603">
        <w:rPr>
          <w:rFonts w:ascii="Arial" w:hAnsi="Arial" w:cs="Arial"/>
          <w:bCs/>
        </w:rPr>
        <w:t>1 (1-4),</w:t>
      </w:r>
      <w:r w:rsidRPr="00547603">
        <w:rPr>
          <w:rFonts w:ascii="Arial" w:hAnsi="Arial" w:cs="Arial"/>
        </w:rPr>
        <w:t xml:space="preserve"> 185-208, doi</w:t>
      </w:r>
      <w:proofErr w:type="gramStart"/>
      <w:r w:rsidRPr="00547603">
        <w:rPr>
          <w:rFonts w:ascii="Arial" w:hAnsi="Arial" w:cs="Arial"/>
        </w:rPr>
        <w:t>:10.1080</w:t>
      </w:r>
      <w:proofErr w:type="gramEnd"/>
      <w:r w:rsidRPr="00547603">
        <w:rPr>
          <w:rFonts w:ascii="Arial" w:hAnsi="Arial" w:cs="Arial"/>
        </w:rPr>
        <w:t>/10236247209386897 (1972).</w:t>
      </w:r>
    </w:p>
    <w:p w:rsidR="00F30710" w:rsidRPr="00547603" w:rsidRDefault="00755193" w:rsidP="00F30710">
      <w:pPr>
        <w:pStyle w:val="NormalWeb"/>
        <w:spacing w:before="0" w:beforeAutospacing="0" w:after="0" w:afterAutospacing="0"/>
        <w:ind w:left="360" w:hanging="360"/>
        <w:rPr>
          <w:rFonts w:ascii="Arial" w:hAnsi="Arial" w:cs="Arial"/>
        </w:rPr>
      </w:pPr>
      <w:r w:rsidRPr="00547603">
        <w:rPr>
          <w:rFonts w:ascii="Arial" w:hAnsi="Arial" w:cs="Arial"/>
        </w:rPr>
        <w:t>10</w:t>
      </w:r>
      <w:r w:rsidR="00F30710" w:rsidRPr="00547603">
        <w:rPr>
          <w:rFonts w:ascii="Arial" w:hAnsi="Arial" w:cs="Arial"/>
        </w:rPr>
        <w:t xml:space="preserve">. </w:t>
      </w:r>
      <w:proofErr w:type="spellStart"/>
      <w:r w:rsidR="00F30710" w:rsidRPr="00547603">
        <w:rPr>
          <w:rFonts w:ascii="Arial" w:hAnsi="Arial" w:cs="Arial"/>
        </w:rPr>
        <w:t>Bévengut</w:t>
      </w:r>
      <w:proofErr w:type="spellEnd"/>
      <w:r w:rsidR="00F16165" w:rsidRPr="00547603">
        <w:rPr>
          <w:rFonts w:ascii="Arial" w:hAnsi="Arial" w:cs="Arial"/>
        </w:rPr>
        <w:t>,</w:t>
      </w:r>
      <w:r w:rsidR="00F30710" w:rsidRPr="00547603">
        <w:rPr>
          <w:rFonts w:ascii="Arial" w:hAnsi="Arial" w:cs="Arial"/>
        </w:rPr>
        <w:t xml:space="preserve"> M</w:t>
      </w:r>
      <w:r w:rsidR="00F16165" w:rsidRPr="00547603">
        <w:rPr>
          <w:rFonts w:ascii="Arial" w:hAnsi="Arial" w:cs="Arial"/>
        </w:rPr>
        <w:t>.</w:t>
      </w:r>
      <w:r w:rsidR="00F30710" w:rsidRPr="00547603">
        <w:rPr>
          <w:rFonts w:ascii="Arial" w:hAnsi="Arial" w:cs="Arial"/>
        </w:rPr>
        <w:t>, Simmers</w:t>
      </w:r>
      <w:r w:rsidR="00F16165" w:rsidRPr="00547603">
        <w:rPr>
          <w:rFonts w:ascii="Arial" w:hAnsi="Arial" w:cs="Arial"/>
        </w:rPr>
        <w:t>,</w:t>
      </w:r>
      <w:r w:rsidR="00F30710" w:rsidRPr="00547603">
        <w:rPr>
          <w:rFonts w:ascii="Arial" w:hAnsi="Arial" w:cs="Arial"/>
        </w:rPr>
        <w:t xml:space="preserve"> A</w:t>
      </w:r>
      <w:r w:rsidR="00F16165" w:rsidRPr="00547603">
        <w:rPr>
          <w:rFonts w:ascii="Arial" w:hAnsi="Arial" w:cs="Arial"/>
        </w:rPr>
        <w:t>.</w:t>
      </w:r>
      <w:r w:rsidR="00F30710" w:rsidRPr="00547603">
        <w:rPr>
          <w:rFonts w:ascii="Arial" w:hAnsi="Arial" w:cs="Arial"/>
        </w:rPr>
        <w:t>J</w:t>
      </w:r>
      <w:r w:rsidR="00F16165" w:rsidRPr="00547603">
        <w:rPr>
          <w:rFonts w:ascii="Arial" w:hAnsi="Arial" w:cs="Arial"/>
        </w:rPr>
        <w:t>.</w:t>
      </w:r>
      <w:proofErr w:type="gramStart"/>
      <w:r w:rsidR="00F30710" w:rsidRPr="00547603">
        <w:rPr>
          <w:rFonts w:ascii="Arial" w:hAnsi="Arial" w:cs="Arial"/>
        </w:rPr>
        <w:t xml:space="preserve">, </w:t>
      </w:r>
      <w:r w:rsidR="00F16165" w:rsidRPr="00547603">
        <w:rPr>
          <w:rFonts w:ascii="Arial" w:hAnsi="Arial" w:cs="Arial"/>
        </w:rPr>
        <w:t xml:space="preserve"> </w:t>
      </w:r>
      <w:proofErr w:type="spellStart"/>
      <w:r w:rsidR="00F30710" w:rsidRPr="00547603">
        <w:rPr>
          <w:rFonts w:ascii="Arial" w:hAnsi="Arial" w:cs="Arial"/>
        </w:rPr>
        <w:t>Clarac</w:t>
      </w:r>
      <w:proofErr w:type="spellEnd"/>
      <w:proofErr w:type="gramEnd"/>
      <w:r w:rsidR="00F16165" w:rsidRPr="00547603">
        <w:rPr>
          <w:rFonts w:ascii="Arial" w:hAnsi="Arial" w:cs="Arial"/>
        </w:rPr>
        <w:t>,</w:t>
      </w:r>
      <w:r w:rsidR="00F30710" w:rsidRPr="00547603">
        <w:rPr>
          <w:rFonts w:ascii="Arial" w:hAnsi="Arial" w:cs="Arial"/>
        </w:rPr>
        <w:t xml:space="preserve"> F. Central neuronal projections and neuromuscular organization of the basal region of the shore crab leg. </w:t>
      </w:r>
      <w:r w:rsidR="00F30710" w:rsidRPr="00547603">
        <w:rPr>
          <w:rFonts w:ascii="Arial" w:hAnsi="Arial" w:cs="Arial"/>
          <w:i/>
        </w:rPr>
        <w:t>The Journal of Comparative Neurology</w:t>
      </w:r>
      <w:r w:rsidR="00F30710" w:rsidRPr="00547603">
        <w:rPr>
          <w:rFonts w:ascii="Arial" w:hAnsi="Arial" w:cs="Arial"/>
        </w:rPr>
        <w:t xml:space="preserve"> 221(2)</w:t>
      </w:r>
      <w:r w:rsidR="00F16165" w:rsidRPr="00547603">
        <w:rPr>
          <w:rFonts w:ascii="Arial" w:hAnsi="Arial" w:cs="Arial"/>
        </w:rPr>
        <w:t>,</w:t>
      </w:r>
      <w:r w:rsidR="00F30710" w:rsidRPr="00547603">
        <w:rPr>
          <w:rFonts w:ascii="Arial" w:hAnsi="Arial" w:cs="Arial"/>
        </w:rPr>
        <w:t xml:space="preserve"> 185-198</w:t>
      </w:r>
      <w:r w:rsidR="00F16165" w:rsidRPr="00547603">
        <w:rPr>
          <w:rFonts w:ascii="Arial" w:hAnsi="Arial" w:cs="Arial"/>
        </w:rPr>
        <w:t xml:space="preserve"> (1983)</w:t>
      </w:r>
      <w:r w:rsidR="00F30710" w:rsidRPr="00547603">
        <w:rPr>
          <w:rFonts w:ascii="Arial" w:hAnsi="Arial" w:cs="Arial"/>
        </w:rPr>
        <w:t xml:space="preserve">. </w:t>
      </w:r>
      <w:hyperlink r:id="rId11" w:history="1">
        <w:r w:rsidR="00F30710" w:rsidRPr="00547603">
          <w:rPr>
            <w:rStyle w:val="Hyperlink"/>
            <w:rFonts w:ascii="Arial" w:hAnsi="Arial" w:cs="Arial"/>
            <w:color w:val="auto"/>
          </w:rPr>
          <w:t>http://dx.doi.org/10.1002/cne.902210207</w:t>
        </w:r>
      </w:hyperlink>
    </w:p>
    <w:p w:rsidR="00F30710" w:rsidRPr="00547603" w:rsidRDefault="00F30710" w:rsidP="00F30710">
      <w:pPr>
        <w:pStyle w:val="NormalWeb"/>
        <w:spacing w:before="0" w:beforeAutospacing="0" w:after="0" w:afterAutospacing="0"/>
        <w:ind w:left="360" w:hanging="360"/>
        <w:rPr>
          <w:rFonts w:ascii="Arial" w:hAnsi="Arial" w:cs="Arial"/>
        </w:rPr>
      </w:pPr>
      <w:r w:rsidRPr="00547603">
        <w:rPr>
          <w:rFonts w:ascii="Arial" w:hAnsi="Arial" w:cs="Arial"/>
        </w:rPr>
        <w:t>1</w:t>
      </w:r>
      <w:r w:rsidR="00755193" w:rsidRPr="00547603">
        <w:rPr>
          <w:rFonts w:ascii="Arial" w:hAnsi="Arial" w:cs="Arial"/>
        </w:rPr>
        <w:t>1</w:t>
      </w:r>
      <w:r w:rsidRPr="00547603">
        <w:rPr>
          <w:rFonts w:ascii="Arial" w:hAnsi="Arial" w:cs="Arial"/>
        </w:rPr>
        <w:t xml:space="preserve">. El </w:t>
      </w:r>
      <w:proofErr w:type="spellStart"/>
      <w:r w:rsidRPr="00547603">
        <w:rPr>
          <w:rFonts w:ascii="Arial" w:hAnsi="Arial" w:cs="Arial"/>
        </w:rPr>
        <w:t>Manira</w:t>
      </w:r>
      <w:proofErr w:type="spellEnd"/>
      <w:r w:rsidR="00F16165" w:rsidRPr="00547603">
        <w:rPr>
          <w:rFonts w:ascii="Arial" w:hAnsi="Arial" w:cs="Arial"/>
        </w:rPr>
        <w:t>,</w:t>
      </w:r>
      <w:r w:rsidRPr="00547603">
        <w:rPr>
          <w:rFonts w:ascii="Arial" w:hAnsi="Arial" w:cs="Arial"/>
        </w:rPr>
        <w:t xml:space="preserve"> A</w:t>
      </w:r>
      <w:r w:rsidR="00F16165" w:rsidRPr="00547603">
        <w:rPr>
          <w:rFonts w:ascii="Arial" w:hAnsi="Arial" w:cs="Arial"/>
        </w:rPr>
        <w:t>.</w:t>
      </w:r>
      <w:r w:rsidRPr="00547603">
        <w:rPr>
          <w:rFonts w:ascii="Arial" w:hAnsi="Arial" w:cs="Arial"/>
        </w:rPr>
        <w:t xml:space="preserve">, </w:t>
      </w:r>
      <w:proofErr w:type="spellStart"/>
      <w:r w:rsidRPr="00547603">
        <w:rPr>
          <w:rFonts w:ascii="Arial" w:hAnsi="Arial" w:cs="Arial"/>
        </w:rPr>
        <w:t>Cattaert</w:t>
      </w:r>
      <w:proofErr w:type="spellEnd"/>
      <w:r w:rsidR="00F16165" w:rsidRPr="00547603">
        <w:rPr>
          <w:rFonts w:ascii="Arial" w:hAnsi="Arial" w:cs="Arial"/>
        </w:rPr>
        <w:t>,</w:t>
      </w:r>
      <w:r w:rsidRPr="00547603">
        <w:rPr>
          <w:rFonts w:ascii="Arial" w:hAnsi="Arial" w:cs="Arial"/>
        </w:rPr>
        <w:t xml:space="preserve"> D</w:t>
      </w:r>
      <w:r w:rsidR="00F16165" w:rsidRPr="00547603">
        <w:rPr>
          <w:rFonts w:ascii="Arial" w:hAnsi="Arial" w:cs="Arial"/>
        </w:rPr>
        <w:t>.</w:t>
      </w:r>
      <w:r w:rsidRPr="00547603">
        <w:rPr>
          <w:rFonts w:ascii="Arial" w:hAnsi="Arial" w:cs="Arial"/>
        </w:rPr>
        <w:t xml:space="preserve">, </w:t>
      </w:r>
      <w:proofErr w:type="spellStart"/>
      <w:r w:rsidRPr="00547603">
        <w:rPr>
          <w:rFonts w:ascii="Arial" w:hAnsi="Arial" w:cs="Arial"/>
        </w:rPr>
        <w:t>Clarac</w:t>
      </w:r>
      <w:proofErr w:type="spellEnd"/>
      <w:r w:rsidR="00F16165" w:rsidRPr="00547603">
        <w:rPr>
          <w:rFonts w:ascii="Arial" w:hAnsi="Arial" w:cs="Arial"/>
        </w:rPr>
        <w:t>,</w:t>
      </w:r>
      <w:r w:rsidRPr="00547603">
        <w:rPr>
          <w:rFonts w:ascii="Arial" w:hAnsi="Arial" w:cs="Arial"/>
        </w:rPr>
        <w:t xml:space="preserve"> F.  Monosynaptic connections mediate resistance reflex in crayfish (</w:t>
      </w:r>
      <w:r w:rsidRPr="00547603">
        <w:rPr>
          <w:rFonts w:ascii="Arial" w:hAnsi="Arial" w:cs="Arial"/>
          <w:i/>
          <w:iCs/>
        </w:rPr>
        <w:t>Procambarus clarkii</w:t>
      </w:r>
      <w:r w:rsidRPr="00547603">
        <w:rPr>
          <w:rFonts w:ascii="Arial" w:hAnsi="Arial" w:cs="Arial"/>
        </w:rPr>
        <w:t xml:space="preserve">) legs. </w:t>
      </w:r>
      <w:r w:rsidRPr="00547603">
        <w:rPr>
          <w:rFonts w:ascii="Arial" w:hAnsi="Arial" w:cs="Arial"/>
          <w:i/>
        </w:rPr>
        <w:t xml:space="preserve">Journal of Comparative Physiology </w:t>
      </w:r>
      <w:proofErr w:type="gramStart"/>
      <w:r w:rsidRPr="00547603">
        <w:rPr>
          <w:rFonts w:ascii="Arial" w:hAnsi="Arial" w:cs="Arial"/>
          <w:i/>
        </w:rPr>
        <w:t>A</w:t>
      </w:r>
      <w:proofErr w:type="gramEnd"/>
      <w:r w:rsidRPr="00547603">
        <w:rPr>
          <w:rFonts w:ascii="Arial" w:hAnsi="Arial" w:cs="Arial"/>
        </w:rPr>
        <w:t xml:space="preserve"> 168(3)</w:t>
      </w:r>
      <w:r w:rsidR="00F16165" w:rsidRPr="00547603">
        <w:rPr>
          <w:rFonts w:ascii="Arial" w:hAnsi="Arial" w:cs="Arial"/>
        </w:rPr>
        <w:t>,</w:t>
      </w:r>
      <w:r w:rsidRPr="00547603">
        <w:rPr>
          <w:rFonts w:ascii="Arial" w:hAnsi="Arial" w:cs="Arial"/>
        </w:rPr>
        <w:t xml:space="preserve"> 337-349</w:t>
      </w:r>
      <w:r w:rsidR="00F16165" w:rsidRPr="00547603">
        <w:rPr>
          <w:rFonts w:ascii="Arial" w:hAnsi="Arial" w:cs="Arial"/>
        </w:rPr>
        <w:t xml:space="preserve"> (1991)</w:t>
      </w:r>
      <w:r w:rsidRPr="00547603">
        <w:rPr>
          <w:rFonts w:ascii="Arial" w:hAnsi="Arial" w:cs="Arial"/>
        </w:rPr>
        <w:t xml:space="preserve">. </w:t>
      </w:r>
      <w:hyperlink r:id="rId12" w:history="1">
        <w:r w:rsidRPr="00547603">
          <w:rPr>
            <w:rStyle w:val="Hyperlink"/>
            <w:rFonts w:ascii="Arial" w:hAnsi="Arial" w:cs="Arial"/>
            <w:color w:val="auto"/>
          </w:rPr>
          <w:t>http://dx.doi.org/10.1007/BF00198353</w:t>
        </w:r>
      </w:hyperlink>
    </w:p>
    <w:p w:rsidR="00F30710" w:rsidRPr="00547603" w:rsidRDefault="00F30710" w:rsidP="00F30710">
      <w:pPr>
        <w:pStyle w:val="NormalWeb"/>
        <w:spacing w:before="0" w:beforeAutospacing="0" w:after="0" w:afterAutospacing="0"/>
        <w:ind w:left="360" w:hanging="360"/>
        <w:rPr>
          <w:rFonts w:ascii="Arial" w:hAnsi="Arial" w:cs="Arial"/>
        </w:rPr>
      </w:pPr>
      <w:r w:rsidRPr="00547603">
        <w:rPr>
          <w:rFonts w:ascii="Arial" w:hAnsi="Arial" w:cs="Arial"/>
        </w:rPr>
        <w:t>1</w:t>
      </w:r>
      <w:r w:rsidR="00755193" w:rsidRPr="00547603">
        <w:rPr>
          <w:rFonts w:ascii="Arial" w:hAnsi="Arial" w:cs="Arial"/>
        </w:rPr>
        <w:t>2</w:t>
      </w:r>
      <w:r w:rsidRPr="00547603">
        <w:rPr>
          <w:rFonts w:ascii="Arial" w:hAnsi="Arial" w:cs="Arial"/>
        </w:rPr>
        <w:t>. Le Bon-</w:t>
      </w:r>
      <w:proofErr w:type="spellStart"/>
      <w:r w:rsidRPr="00547603">
        <w:rPr>
          <w:rFonts w:ascii="Arial" w:hAnsi="Arial" w:cs="Arial"/>
        </w:rPr>
        <w:t>Jego</w:t>
      </w:r>
      <w:proofErr w:type="spellEnd"/>
      <w:r w:rsidR="00F16165" w:rsidRPr="00547603">
        <w:rPr>
          <w:rFonts w:ascii="Arial" w:hAnsi="Arial" w:cs="Arial"/>
        </w:rPr>
        <w:t>,</w:t>
      </w:r>
      <w:r w:rsidRPr="00547603">
        <w:rPr>
          <w:rFonts w:ascii="Arial" w:hAnsi="Arial" w:cs="Arial"/>
        </w:rPr>
        <w:t xml:space="preserve"> M</w:t>
      </w:r>
      <w:r w:rsidR="00F16165" w:rsidRPr="00547603">
        <w:rPr>
          <w:rFonts w:ascii="Arial" w:hAnsi="Arial" w:cs="Arial"/>
        </w:rPr>
        <w:t>.</w:t>
      </w:r>
      <w:r w:rsidRPr="00547603">
        <w:rPr>
          <w:rFonts w:ascii="Arial" w:hAnsi="Arial" w:cs="Arial"/>
        </w:rPr>
        <w:t xml:space="preserve">, </w:t>
      </w:r>
      <w:proofErr w:type="spellStart"/>
      <w:r w:rsidRPr="00547603">
        <w:rPr>
          <w:rFonts w:ascii="Arial" w:hAnsi="Arial" w:cs="Arial"/>
        </w:rPr>
        <w:t>Cattaert</w:t>
      </w:r>
      <w:proofErr w:type="spellEnd"/>
      <w:r w:rsidR="00F16165" w:rsidRPr="00547603">
        <w:rPr>
          <w:rFonts w:ascii="Arial" w:hAnsi="Arial" w:cs="Arial"/>
        </w:rPr>
        <w:t>,</w:t>
      </w:r>
      <w:r w:rsidRPr="00547603">
        <w:rPr>
          <w:rFonts w:ascii="Arial" w:hAnsi="Arial" w:cs="Arial"/>
        </w:rPr>
        <w:t xml:space="preserve"> D.  Inhibitory component of the resistance reflex in the </w:t>
      </w:r>
      <w:proofErr w:type="spellStart"/>
      <w:r w:rsidRPr="00547603">
        <w:rPr>
          <w:rFonts w:ascii="Arial" w:hAnsi="Arial" w:cs="Arial"/>
        </w:rPr>
        <w:t>locomotor</w:t>
      </w:r>
      <w:proofErr w:type="spellEnd"/>
      <w:r w:rsidRPr="00547603">
        <w:rPr>
          <w:rFonts w:ascii="Arial" w:hAnsi="Arial" w:cs="Arial"/>
        </w:rPr>
        <w:t xml:space="preserve"> network of the crayfish. </w:t>
      </w:r>
      <w:r w:rsidRPr="00547603">
        <w:rPr>
          <w:rFonts w:ascii="Arial" w:hAnsi="Arial" w:cs="Arial"/>
          <w:i/>
        </w:rPr>
        <w:t>Journal of Neurophysiology</w:t>
      </w:r>
      <w:r w:rsidRPr="00547603">
        <w:rPr>
          <w:rFonts w:ascii="Arial" w:hAnsi="Arial" w:cs="Arial"/>
        </w:rPr>
        <w:t xml:space="preserve"> 88(5)</w:t>
      </w:r>
      <w:r w:rsidR="00F16165" w:rsidRPr="00547603">
        <w:rPr>
          <w:rFonts w:ascii="Arial" w:hAnsi="Arial" w:cs="Arial"/>
        </w:rPr>
        <w:t>,</w:t>
      </w:r>
      <w:r w:rsidRPr="00547603">
        <w:rPr>
          <w:rFonts w:ascii="Arial" w:hAnsi="Arial" w:cs="Arial"/>
        </w:rPr>
        <w:t xml:space="preserve"> 2575-2588</w:t>
      </w:r>
      <w:r w:rsidR="00F16165" w:rsidRPr="00547603">
        <w:rPr>
          <w:rFonts w:ascii="Arial" w:hAnsi="Arial" w:cs="Arial"/>
        </w:rPr>
        <w:t xml:space="preserve"> (2002)</w:t>
      </w:r>
      <w:r w:rsidRPr="00547603">
        <w:rPr>
          <w:rFonts w:ascii="Arial" w:hAnsi="Arial" w:cs="Arial"/>
        </w:rPr>
        <w:t xml:space="preserve">. </w:t>
      </w:r>
      <w:hyperlink r:id="rId13" w:history="1">
        <w:r w:rsidRPr="00547603">
          <w:rPr>
            <w:rStyle w:val="Hyperlink"/>
            <w:rFonts w:ascii="Arial" w:hAnsi="Arial" w:cs="Arial"/>
            <w:color w:val="auto"/>
          </w:rPr>
          <w:t>http://jn.physiology.org/cgi/content/abstract/88/5/2575</w:t>
        </w:r>
      </w:hyperlink>
    </w:p>
    <w:p w:rsidR="00F30710" w:rsidRPr="00547603" w:rsidRDefault="00F30710" w:rsidP="00F30710">
      <w:pPr>
        <w:pStyle w:val="NormalWeb"/>
        <w:spacing w:before="0" w:beforeAutospacing="0" w:after="0" w:afterAutospacing="0"/>
        <w:ind w:left="360" w:hanging="360"/>
        <w:rPr>
          <w:rFonts w:ascii="Arial" w:hAnsi="Arial" w:cs="Arial"/>
        </w:rPr>
      </w:pPr>
      <w:r w:rsidRPr="00547603">
        <w:rPr>
          <w:rFonts w:ascii="Arial" w:hAnsi="Arial" w:cs="Arial"/>
        </w:rPr>
        <w:t>1</w:t>
      </w:r>
      <w:r w:rsidR="00755193" w:rsidRPr="00547603">
        <w:rPr>
          <w:rFonts w:ascii="Arial" w:hAnsi="Arial" w:cs="Arial"/>
        </w:rPr>
        <w:t>3</w:t>
      </w:r>
      <w:r w:rsidRPr="00547603">
        <w:rPr>
          <w:rFonts w:ascii="Arial" w:hAnsi="Arial" w:cs="Arial"/>
        </w:rPr>
        <w:t>. Ray</w:t>
      </w:r>
      <w:r w:rsidR="00F16165" w:rsidRPr="00547603">
        <w:rPr>
          <w:rFonts w:ascii="Arial" w:hAnsi="Arial" w:cs="Arial"/>
        </w:rPr>
        <w:t>,</w:t>
      </w:r>
      <w:r w:rsidRPr="00547603">
        <w:rPr>
          <w:rFonts w:ascii="Arial" w:hAnsi="Arial" w:cs="Arial"/>
        </w:rPr>
        <w:t xml:space="preserve"> D</w:t>
      </w:r>
      <w:r w:rsidR="00F16165" w:rsidRPr="00547603">
        <w:rPr>
          <w:rFonts w:ascii="Arial" w:hAnsi="Arial" w:cs="Arial"/>
        </w:rPr>
        <w:t>.</w:t>
      </w:r>
      <w:r w:rsidRPr="00547603">
        <w:rPr>
          <w:rFonts w:ascii="Arial" w:hAnsi="Arial" w:cs="Arial"/>
        </w:rPr>
        <w:t>L</w:t>
      </w:r>
      <w:r w:rsidR="00F16165" w:rsidRPr="00547603">
        <w:rPr>
          <w:rFonts w:ascii="Arial" w:hAnsi="Arial" w:cs="Arial"/>
        </w:rPr>
        <w:t>.</w:t>
      </w:r>
      <w:r w:rsidRPr="00547603">
        <w:rPr>
          <w:rFonts w:ascii="Arial" w:hAnsi="Arial" w:cs="Arial"/>
        </w:rPr>
        <w:t xml:space="preserve">, </w:t>
      </w:r>
      <w:proofErr w:type="spellStart"/>
      <w:r w:rsidRPr="00547603">
        <w:rPr>
          <w:rFonts w:ascii="Arial" w:hAnsi="Arial" w:cs="Arial"/>
        </w:rPr>
        <w:t>Clarac</w:t>
      </w:r>
      <w:proofErr w:type="spellEnd"/>
      <w:r w:rsidR="00F16165" w:rsidRPr="00547603">
        <w:rPr>
          <w:rFonts w:ascii="Arial" w:hAnsi="Arial" w:cs="Arial"/>
        </w:rPr>
        <w:t>,</w:t>
      </w:r>
      <w:r w:rsidRPr="00547603">
        <w:rPr>
          <w:rFonts w:ascii="Arial" w:hAnsi="Arial" w:cs="Arial"/>
        </w:rPr>
        <w:t xml:space="preserve"> F</w:t>
      </w:r>
      <w:r w:rsidR="00F16165" w:rsidRPr="00547603">
        <w:rPr>
          <w:rFonts w:ascii="Arial" w:hAnsi="Arial" w:cs="Arial"/>
        </w:rPr>
        <w:t>.</w:t>
      </w:r>
      <w:r w:rsidRPr="00547603">
        <w:rPr>
          <w:rFonts w:ascii="Arial" w:hAnsi="Arial" w:cs="Arial"/>
        </w:rPr>
        <w:t xml:space="preserve">, </w:t>
      </w:r>
      <w:proofErr w:type="spellStart"/>
      <w:r w:rsidRPr="00547603">
        <w:rPr>
          <w:rFonts w:ascii="Arial" w:hAnsi="Arial" w:cs="Arial"/>
        </w:rPr>
        <w:t>Cattaert</w:t>
      </w:r>
      <w:proofErr w:type="spellEnd"/>
      <w:r w:rsidR="00F16165" w:rsidRPr="00547603">
        <w:rPr>
          <w:rFonts w:ascii="Arial" w:hAnsi="Arial" w:cs="Arial"/>
        </w:rPr>
        <w:t>,</w:t>
      </w:r>
      <w:r w:rsidRPr="00547603">
        <w:rPr>
          <w:rFonts w:ascii="Arial" w:hAnsi="Arial" w:cs="Arial"/>
        </w:rPr>
        <w:t xml:space="preserve"> D. Functional analysis of the sensory motor pathway of resistance reflex in crayfish. I. Multisensory coding and motor neuron monosynaptic responses. </w:t>
      </w:r>
      <w:r w:rsidRPr="00547603">
        <w:rPr>
          <w:rFonts w:ascii="Arial" w:hAnsi="Arial" w:cs="Arial"/>
          <w:i/>
        </w:rPr>
        <w:t>Journal of Neurophysiology</w:t>
      </w:r>
      <w:r w:rsidRPr="00547603">
        <w:rPr>
          <w:rFonts w:ascii="Arial" w:hAnsi="Arial" w:cs="Arial"/>
        </w:rPr>
        <w:t xml:space="preserve"> 78(6)</w:t>
      </w:r>
      <w:r w:rsidR="00F16165" w:rsidRPr="00547603">
        <w:rPr>
          <w:rFonts w:ascii="Arial" w:hAnsi="Arial" w:cs="Arial"/>
        </w:rPr>
        <w:t>,</w:t>
      </w:r>
      <w:r w:rsidRPr="00547603">
        <w:rPr>
          <w:rFonts w:ascii="Arial" w:hAnsi="Arial" w:cs="Arial"/>
        </w:rPr>
        <w:t xml:space="preserve"> 3133-3143</w:t>
      </w:r>
      <w:r w:rsidR="00F16165" w:rsidRPr="00547603">
        <w:rPr>
          <w:rFonts w:ascii="Arial" w:hAnsi="Arial" w:cs="Arial"/>
        </w:rPr>
        <w:t xml:space="preserve"> (1997)</w:t>
      </w:r>
      <w:r w:rsidRPr="00547603">
        <w:rPr>
          <w:rFonts w:ascii="Arial" w:hAnsi="Arial" w:cs="Arial"/>
        </w:rPr>
        <w:t xml:space="preserve">. </w:t>
      </w:r>
      <w:hyperlink r:id="rId14" w:history="1">
        <w:r w:rsidRPr="00547603">
          <w:rPr>
            <w:rStyle w:val="Hyperlink"/>
            <w:rFonts w:ascii="Arial" w:hAnsi="Arial" w:cs="Arial"/>
            <w:color w:val="auto"/>
          </w:rPr>
          <w:t>http://jn.physiology.org/cgi/content/abstract/78/6/3133</w:t>
        </w:r>
      </w:hyperlink>
    </w:p>
    <w:p w:rsidR="001B4C22" w:rsidRPr="00547603" w:rsidRDefault="00F30710" w:rsidP="00F30710">
      <w:pPr>
        <w:pStyle w:val="NormalWeb"/>
        <w:spacing w:before="0" w:beforeAutospacing="0" w:after="0" w:afterAutospacing="0"/>
        <w:ind w:left="360" w:hanging="360"/>
        <w:rPr>
          <w:rFonts w:ascii="Arial" w:hAnsi="Arial" w:cs="Arial"/>
        </w:rPr>
      </w:pPr>
      <w:r w:rsidRPr="00547603">
        <w:rPr>
          <w:rFonts w:ascii="Arial" w:hAnsi="Arial" w:cs="Arial"/>
        </w:rPr>
        <w:t>1</w:t>
      </w:r>
      <w:r w:rsidR="00755193" w:rsidRPr="00547603">
        <w:rPr>
          <w:rFonts w:ascii="Arial" w:hAnsi="Arial" w:cs="Arial"/>
        </w:rPr>
        <w:t>4</w:t>
      </w:r>
      <w:r w:rsidRPr="00547603">
        <w:rPr>
          <w:rFonts w:ascii="Arial" w:hAnsi="Arial" w:cs="Arial"/>
        </w:rPr>
        <w:t xml:space="preserve">. </w:t>
      </w:r>
      <w:proofErr w:type="spellStart"/>
      <w:r w:rsidR="00A10A2E" w:rsidRPr="00547603">
        <w:rPr>
          <w:rFonts w:ascii="Arial" w:hAnsi="Arial" w:cs="Arial"/>
        </w:rPr>
        <w:t>Wiersma</w:t>
      </w:r>
      <w:proofErr w:type="spellEnd"/>
      <w:r w:rsidR="00A10A2E" w:rsidRPr="00547603">
        <w:rPr>
          <w:rFonts w:ascii="Arial" w:hAnsi="Arial" w:cs="Arial"/>
        </w:rPr>
        <w:t xml:space="preserve">, C. A. G. </w:t>
      </w:r>
      <w:proofErr w:type="spellStart"/>
      <w:r w:rsidR="00A10A2E" w:rsidRPr="00547603">
        <w:rPr>
          <w:rFonts w:ascii="Arial" w:hAnsi="Arial" w:cs="Arial"/>
        </w:rPr>
        <w:t>Vergleichende</w:t>
      </w:r>
      <w:proofErr w:type="spellEnd"/>
      <w:r w:rsidR="00A10A2E" w:rsidRPr="00547603">
        <w:rPr>
          <w:rFonts w:ascii="Arial" w:hAnsi="Arial" w:cs="Arial"/>
        </w:rPr>
        <w:t xml:space="preserve"> </w:t>
      </w:r>
      <w:proofErr w:type="spellStart"/>
      <w:r w:rsidR="00A10A2E" w:rsidRPr="00547603">
        <w:rPr>
          <w:rFonts w:ascii="Arial" w:hAnsi="Arial" w:cs="Arial"/>
        </w:rPr>
        <w:t>Untersuchungen</w:t>
      </w:r>
      <w:proofErr w:type="spellEnd"/>
      <w:r w:rsidR="00A10A2E" w:rsidRPr="00547603">
        <w:rPr>
          <w:rFonts w:ascii="Arial" w:hAnsi="Arial" w:cs="Arial"/>
        </w:rPr>
        <w:t xml:space="preserve"> </w:t>
      </w:r>
      <w:proofErr w:type="spellStart"/>
      <w:r w:rsidR="00A10A2E" w:rsidRPr="00547603">
        <w:rPr>
          <w:rFonts w:ascii="Arial" w:hAnsi="Arial" w:cs="Arial"/>
        </w:rPr>
        <w:t>über</w:t>
      </w:r>
      <w:proofErr w:type="spellEnd"/>
      <w:r w:rsidR="00A10A2E" w:rsidRPr="00547603">
        <w:rPr>
          <w:rFonts w:ascii="Arial" w:hAnsi="Arial" w:cs="Arial"/>
        </w:rPr>
        <w:t xml:space="preserve"> das </w:t>
      </w:r>
      <w:proofErr w:type="spellStart"/>
      <w:r w:rsidR="00A10A2E" w:rsidRPr="00547603">
        <w:rPr>
          <w:rFonts w:ascii="Arial" w:hAnsi="Arial" w:cs="Arial"/>
        </w:rPr>
        <w:t>periphere</w:t>
      </w:r>
      <w:proofErr w:type="spellEnd"/>
      <w:r w:rsidR="00A10A2E" w:rsidRPr="00547603">
        <w:rPr>
          <w:rFonts w:ascii="Arial" w:hAnsi="Arial" w:cs="Arial"/>
        </w:rPr>
        <w:t xml:space="preserve"> Nerve-</w:t>
      </w:r>
      <w:proofErr w:type="spellStart"/>
      <w:r w:rsidR="00A10A2E" w:rsidRPr="00547603">
        <w:rPr>
          <w:rFonts w:ascii="Arial" w:hAnsi="Arial" w:cs="Arial"/>
        </w:rPr>
        <w:t>muskelsystem</w:t>
      </w:r>
      <w:proofErr w:type="spellEnd"/>
      <w:r w:rsidR="00A10A2E" w:rsidRPr="00547603">
        <w:rPr>
          <w:rFonts w:ascii="Arial" w:hAnsi="Arial" w:cs="Arial"/>
        </w:rPr>
        <w:t xml:space="preserve"> von </w:t>
      </w:r>
      <w:proofErr w:type="spellStart"/>
      <w:r w:rsidR="00A10A2E" w:rsidRPr="00547603">
        <w:rPr>
          <w:rFonts w:ascii="Arial" w:hAnsi="Arial" w:cs="Arial"/>
        </w:rPr>
        <w:t>Crustaceen</w:t>
      </w:r>
      <w:proofErr w:type="spellEnd"/>
      <w:r w:rsidR="00A10A2E" w:rsidRPr="00547603">
        <w:rPr>
          <w:rFonts w:ascii="Arial" w:hAnsi="Arial" w:cs="Arial"/>
        </w:rPr>
        <w:t xml:space="preserve"> (Comparative studies on the peripheral nerve-muscle </w:t>
      </w:r>
      <w:r w:rsidR="00A10A2E" w:rsidRPr="00547603">
        <w:rPr>
          <w:rFonts w:ascii="Arial" w:hAnsi="Arial" w:cs="Arial"/>
        </w:rPr>
        <w:lastRenderedPageBreak/>
        <w:t xml:space="preserve">system of crustaceans). </w:t>
      </w:r>
      <w:proofErr w:type="spellStart"/>
      <w:r w:rsidR="00A10A2E" w:rsidRPr="00547603">
        <w:rPr>
          <w:rFonts w:ascii="Arial" w:hAnsi="Arial" w:cs="Arial"/>
        </w:rPr>
        <w:t>Zeitschrift</w:t>
      </w:r>
      <w:proofErr w:type="spellEnd"/>
      <w:r w:rsidR="00A10A2E" w:rsidRPr="00547603">
        <w:rPr>
          <w:rFonts w:ascii="Arial" w:hAnsi="Arial" w:cs="Arial"/>
        </w:rPr>
        <w:t xml:space="preserve"> </w:t>
      </w:r>
      <w:proofErr w:type="spellStart"/>
      <w:r w:rsidR="00A10A2E" w:rsidRPr="00547603">
        <w:rPr>
          <w:rFonts w:ascii="Arial" w:hAnsi="Arial" w:cs="Arial"/>
        </w:rPr>
        <w:t>für</w:t>
      </w:r>
      <w:proofErr w:type="spellEnd"/>
      <w:r w:rsidR="00A10A2E" w:rsidRPr="00547603">
        <w:rPr>
          <w:rFonts w:ascii="Arial" w:hAnsi="Arial" w:cs="Arial"/>
        </w:rPr>
        <w:t xml:space="preserve"> </w:t>
      </w:r>
      <w:proofErr w:type="spellStart"/>
      <w:r w:rsidR="00A10A2E" w:rsidRPr="00547603">
        <w:rPr>
          <w:rFonts w:ascii="Arial" w:hAnsi="Arial" w:cs="Arial"/>
        </w:rPr>
        <w:t>Vergleichende</w:t>
      </w:r>
      <w:proofErr w:type="spellEnd"/>
      <w:r w:rsidR="00A10A2E" w:rsidRPr="00547603">
        <w:rPr>
          <w:rFonts w:ascii="Arial" w:hAnsi="Arial" w:cs="Arial"/>
        </w:rPr>
        <w:t xml:space="preserve"> </w:t>
      </w:r>
      <w:proofErr w:type="spellStart"/>
      <w:r w:rsidR="00A10A2E" w:rsidRPr="00547603">
        <w:rPr>
          <w:rFonts w:ascii="Arial" w:hAnsi="Arial" w:cs="Arial"/>
        </w:rPr>
        <w:t>Physiologie</w:t>
      </w:r>
      <w:proofErr w:type="spellEnd"/>
      <w:r w:rsidR="00A10A2E" w:rsidRPr="00547603">
        <w:rPr>
          <w:rFonts w:ascii="Arial" w:hAnsi="Arial" w:cs="Arial"/>
        </w:rPr>
        <w:t xml:space="preserve"> </w:t>
      </w:r>
      <w:r w:rsidR="00A10A2E" w:rsidRPr="00547603">
        <w:rPr>
          <w:rFonts w:ascii="Arial" w:hAnsi="Arial" w:cs="Arial"/>
          <w:i/>
        </w:rPr>
        <w:t xml:space="preserve">(Journal of Comparative Physiology) </w:t>
      </w:r>
      <w:r w:rsidR="00A10A2E" w:rsidRPr="00547603">
        <w:rPr>
          <w:rFonts w:ascii="Arial" w:hAnsi="Arial" w:cs="Arial"/>
          <w:bCs/>
        </w:rPr>
        <w:t>19,</w:t>
      </w:r>
      <w:r w:rsidR="00A10A2E" w:rsidRPr="00547603">
        <w:rPr>
          <w:rFonts w:ascii="Arial" w:hAnsi="Arial" w:cs="Arial"/>
        </w:rPr>
        <w:t xml:space="preserve"> 349-385 (1933).</w:t>
      </w:r>
    </w:p>
    <w:p w:rsidR="001B4C22" w:rsidRPr="00547603" w:rsidRDefault="00F30710" w:rsidP="00F30710">
      <w:pPr>
        <w:ind w:left="360" w:hanging="360"/>
        <w:rPr>
          <w:rFonts w:ascii="Arial" w:hAnsi="Arial" w:cs="Arial"/>
        </w:rPr>
      </w:pPr>
      <w:r w:rsidRPr="00547603">
        <w:rPr>
          <w:rFonts w:ascii="Arial" w:hAnsi="Arial" w:cs="Arial"/>
        </w:rPr>
        <w:t>1</w:t>
      </w:r>
      <w:r w:rsidR="00755193" w:rsidRPr="00547603">
        <w:rPr>
          <w:rFonts w:ascii="Arial" w:hAnsi="Arial" w:cs="Arial"/>
        </w:rPr>
        <w:t>5</w:t>
      </w:r>
      <w:r w:rsidRPr="00547603">
        <w:rPr>
          <w:rFonts w:ascii="Arial" w:hAnsi="Arial" w:cs="Arial"/>
        </w:rPr>
        <w:t xml:space="preserve">. </w:t>
      </w:r>
      <w:proofErr w:type="spellStart"/>
      <w:r w:rsidR="00A10A2E" w:rsidRPr="00547603">
        <w:rPr>
          <w:rFonts w:ascii="Arial" w:hAnsi="Arial" w:cs="Arial"/>
        </w:rPr>
        <w:t>Wiersma</w:t>
      </w:r>
      <w:proofErr w:type="spellEnd"/>
      <w:r w:rsidR="00A10A2E" w:rsidRPr="00547603">
        <w:rPr>
          <w:rFonts w:ascii="Arial" w:hAnsi="Arial" w:cs="Arial"/>
        </w:rPr>
        <w:t xml:space="preserve">, C.A.G. Movement receptors in decapod </w:t>
      </w:r>
      <w:proofErr w:type="spellStart"/>
      <w:r w:rsidR="00A10A2E" w:rsidRPr="00547603">
        <w:rPr>
          <w:rFonts w:ascii="Arial" w:hAnsi="Arial" w:cs="Arial"/>
        </w:rPr>
        <w:t>crustacea</w:t>
      </w:r>
      <w:proofErr w:type="spellEnd"/>
      <w:r w:rsidR="00A10A2E" w:rsidRPr="00547603">
        <w:rPr>
          <w:rFonts w:ascii="Arial" w:hAnsi="Arial" w:cs="Arial"/>
        </w:rPr>
        <w:t xml:space="preserve">. </w:t>
      </w:r>
      <w:r w:rsidR="00A10A2E" w:rsidRPr="00547603">
        <w:rPr>
          <w:rFonts w:ascii="Arial" w:hAnsi="Arial" w:cs="Arial"/>
          <w:i/>
        </w:rPr>
        <w:t>Journal of the Marine Biological Association of the United Kingdom</w:t>
      </w:r>
      <w:r w:rsidR="00A10A2E" w:rsidRPr="00547603">
        <w:rPr>
          <w:rFonts w:ascii="Arial" w:hAnsi="Arial" w:cs="Arial"/>
        </w:rPr>
        <w:t xml:space="preserve"> 38 (01)</w:t>
      </w:r>
      <w:proofErr w:type="gramStart"/>
      <w:r w:rsidR="00A10A2E" w:rsidRPr="00547603">
        <w:rPr>
          <w:rFonts w:ascii="Arial" w:hAnsi="Arial" w:cs="Arial"/>
        </w:rPr>
        <w:t>,143</w:t>
      </w:r>
      <w:proofErr w:type="gramEnd"/>
      <w:r w:rsidR="00A10A2E" w:rsidRPr="00547603">
        <w:rPr>
          <w:rFonts w:ascii="Arial" w:hAnsi="Arial" w:cs="Arial"/>
        </w:rPr>
        <w:t xml:space="preserve">-152, </w:t>
      </w:r>
      <w:proofErr w:type="spellStart"/>
      <w:r w:rsidR="00A10A2E" w:rsidRPr="00547603">
        <w:rPr>
          <w:rFonts w:ascii="Arial" w:hAnsi="Arial" w:cs="Arial"/>
        </w:rPr>
        <w:t>doi</w:t>
      </w:r>
      <w:proofErr w:type="spellEnd"/>
      <w:r w:rsidR="00A10A2E" w:rsidRPr="00547603">
        <w:rPr>
          <w:rFonts w:ascii="Arial" w:hAnsi="Arial" w:cs="Arial"/>
        </w:rPr>
        <w:t>: http://dx.doi.org/10.1017/S0025315400015654  (1959a).</w:t>
      </w:r>
    </w:p>
    <w:p w:rsidR="00F30710" w:rsidRPr="00547603" w:rsidRDefault="00F30710" w:rsidP="00F30710">
      <w:pPr>
        <w:pStyle w:val="ListParagraph"/>
        <w:ind w:left="360" w:hanging="360"/>
        <w:rPr>
          <w:rFonts w:ascii="Arial" w:hAnsi="Arial" w:cs="Arial"/>
        </w:rPr>
      </w:pPr>
      <w:r w:rsidRPr="00547603">
        <w:rPr>
          <w:rFonts w:ascii="Arial" w:hAnsi="Arial" w:cs="Arial"/>
        </w:rPr>
        <w:t>1</w:t>
      </w:r>
      <w:r w:rsidR="00755193" w:rsidRPr="00547603">
        <w:rPr>
          <w:rFonts w:ascii="Arial" w:hAnsi="Arial" w:cs="Arial"/>
        </w:rPr>
        <w:t>6</w:t>
      </w:r>
      <w:r w:rsidRPr="00547603">
        <w:rPr>
          <w:rFonts w:ascii="Arial" w:hAnsi="Arial" w:cs="Arial"/>
        </w:rPr>
        <w:t xml:space="preserve">. Hartman, H.B. Tension receptors on the closer muscle apodeme in the walking legs of the blue crab </w:t>
      </w:r>
      <w:proofErr w:type="spellStart"/>
      <w:r w:rsidRPr="00547603">
        <w:rPr>
          <w:rFonts w:ascii="Arial" w:hAnsi="Arial" w:cs="Arial"/>
          <w:i/>
          <w:iCs/>
        </w:rPr>
        <w:t>Callinectes</w:t>
      </w:r>
      <w:proofErr w:type="spellEnd"/>
      <w:r w:rsidRPr="00547603">
        <w:rPr>
          <w:rFonts w:ascii="Arial" w:hAnsi="Arial" w:cs="Arial"/>
          <w:i/>
          <w:iCs/>
        </w:rPr>
        <w:t xml:space="preserve"> </w:t>
      </w:r>
      <w:proofErr w:type="spellStart"/>
      <w:r w:rsidRPr="00547603">
        <w:rPr>
          <w:rFonts w:ascii="Arial" w:hAnsi="Arial" w:cs="Arial"/>
          <w:i/>
          <w:iCs/>
        </w:rPr>
        <w:t>sapidus</w:t>
      </w:r>
      <w:proofErr w:type="spellEnd"/>
      <w:r w:rsidRPr="00547603">
        <w:rPr>
          <w:rFonts w:ascii="Arial" w:hAnsi="Arial" w:cs="Arial"/>
        </w:rPr>
        <w:t xml:space="preserve">. </w:t>
      </w:r>
      <w:r w:rsidRPr="00547603">
        <w:rPr>
          <w:rFonts w:ascii="Arial" w:hAnsi="Arial" w:cs="Arial"/>
          <w:i/>
        </w:rPr>
        <w:t xml:space="preserve">Journal of Comparative Physiology A </w:t>
      </w:r>
      <w:r w:rsidRPr="00547603">
        <w:rPr>
          <w:rFonts w:ascii="Arial" w:hAnsi="Arial" w:cs="Arial"/>
        </w:rPr>
        <w:t>157 (3), 355-362 doi</w:t>
      </w:r>
      <w:proofErr w:type="gramStart"/>
      <w:r w:rsidRPr="00547603">
        <w:rPr>
          <w:rFonts w:ascii="Arial" w:hAnsi="Arial" w:cs="Arial"/>
        </w:rPr>
        <w:t>:10.1007</w:t>
      </w:r>
      <w:proofErr w:type="gramEnd"/>
      <w:r w:rsidRPr="00547603">
        <w:rPr>
          <w:rFonts w:ascii="Arial" w:hAnsi="Arial" w:cs="Arial"/>
        </w:rPr>
        <w:t>/BF00618125 (1985).</w:t>
      </w:r>
    </w:p>
    <w:p w:rsidR="00F30710" w:rsidRPr="00547603" w:rsidRDefault="00F30710" w:rsidP="00F30710">
      <w:pPr>
        <w:pStyle w:val="ListParagraph"/>
        <w:ind w:left="360" w:hanging="360"/>
        <w:rPr>
          <w:rFonts w:ascii="Arial" w:hAnsi="Arial" w:cs="Arial"/>
        </w:rPr>
      </w:pPr>
      <w:r w:rsidRPr="00547603">
        <w:rPr>
          <w:rFonts w:ascii="Arial" w:hAnsi="Arial" w:cs="Arial"/>
        </w:rPr>
        <w:t>1</w:t>
      </w:r>
      <w:r w:rsidR="00755193" w:rsidRPr="00547603">
        <w:rPr>
          <w:rFonts w:ascii="Arial" w:hAnsi="Arial" w:cs="Arial"/>
        </w:rPr>
        <w:t>7</w:t>
      </w:r>
      <w:r w:rsidRPr="00547603">
        <w:rPr>
          <w:rFonts w:ascii="Arial" w:hAnsi="Arial" w:cs="Arial"/>
        </w:rPr>
        <w:t xml:space="preserve">. Holsinger, R.  The effect of regional phenotypic differences of </w:t>
      </w:r>
      <w:r w:rsidRPr="00547603">
        <w:rPr>
          <w:rFonts w:ascii="Arial" w:hAnsi="Arial" w:cs="Arial"/>
          <w:i/>
        </w:rPr>
        <w:t>Procambarus clarkii</w:t>
      </w:r>
      <w:r w:rsidRPr="00547603">
        <w:rPr>
          <w:rFonts w:ascii="Arial" w:hAnsi="Arial" w:cs="Arial"/>
        </w:rPr>
        <w:t xml:space="preserve"> opener muscle on sarcomere length, fiber diameter, and force development. MSc thesis. University of Kentucky (2013).</w:t>
      </w:r>
    </w:p>
    <w:p w:rsidR="00F30710" w:rsidRPr="00547603" w:rsidRDefault="00F30710" w:rsidP="00F30710">
      <w:pPr>
        <w:pStyle w:val="ListParagraph"/>
        <w:ind w:left="360" w:hanging="360"/>
        <w:rPr>
          <w:rFonts w:ascii="Arial" w:hAnsi="Arial" w:cs="Arial"/>
        </w:rPr>
      </w:pPr>
      <w:r w:rsidRPr="00547603">
        <w:rPr>
          <w:rFonts w:ascii="Arial" w:hAnsi="Arial" w:cs="Arial"/>
        </w:rPr>
        <w:t>1</w:t>
      </w:r>
      <w:r w:rsidR="00755193" w:rsidRPr="00547603">
        <w:rPr>
          <w:rFonts w:ascii="Arial" w:hAnsi="Arial" w:cs="Arial"/>
        </w:rPr>
        <w:t>8</w:t>
      </w:r>
      <w:r w:rsidRPr="00547603">
        <w:rPr>
          <w:rFonts w:ascii="Arial" w:hAnsi="Arial" w:cs="Arial"/>
        </w:rPr>
        <w:t xml:space="preserve">. Parsons, D. W. The morphology and ultrastructure of tension receptors in the walking legs of the crab, </w:t>
      </w:r>
      <w:r w:rsidRPr="00547603">
        <w:rPr>
          <w:rFonts w:ascii="Arial" w:hAnsi="Arial" w:cs="Arial"/>
          <w:i/>
        </w:rPr>
        <w:t>Carcinus maenas</w:t>
      </w:r>
      <w:r w:rsidRPr="00547603">
        <w:rPr>
          <w:rFonts w:ascii="Arial" w:hAnsi="Arial" w:cs="Arial"/>
        </w:rPr>
        <w:t xml:space="preserve">. </w:t>
      </w:r>
      <w:r w:rsidRPr="00547603">
        <w:rPr>
          <w:rFonts w:ascii="Arial" w:hAnsi="Arial" w:cs="Arial"/>
          <w:i/>
        </w:rPr>
        <w:t xml:space="preserve">Cell and Tissue Research </w:t>
      </w:r>
      <w:r w:rsidRPr="00547603">
        <w:rPr>
          <w:rFonts w:ascii="Arial" w:hAnsi="Arial" w:cs="Arial"/>
        </w:rPr>
        <w:t>211 (1), 139-149, doi</w:t>
      </w:r>
      <w:proofErr w:type="gramStart"/>
      <w:r w:rsidRPr="00547603">
        <w:rPr>
          <w:rFonts w:ascii="Arial" w:hAnsi="Arial" w:cs="Arial"/>
        </w:rPr>
        <w:t>:10.1007</w:t>
      </w:r>
      <w:proofErr w:type="gramEnd"/>
      <w:r w:rsidRPr="00547603">
        <w:rPr>
          <w:rFonts w:ascii="Arial" w:hAnsi="Arial" w:cs="Arial"/>
        </w:rPr>
        <w:t>/BF00233729 (1980).</w:t>
      </w:r>
    </w:p>
    <w:p w:rsidR="00F30710" w:rsidRPr="00547603" w:rsidRDefault="00F30710" w:rsidP="00F30710">
      <w:pPr>
        <w:pStyle w:val="ListParagraph"/>
        <w:ind w:left="360" w:hanging="360"/>
        <w:rPr>
          <w:rFonts w:ascii="Arial" w:hAnsi="Arial" w:cs="Arial"/>
        </w:rPr>
      </w:pPr>
      <w:r w:rsidRPr="00547603">
        <w:rPr>
          <w:rFonts w:ascii="Arial" w:hAnsi="Arial" w:cs="Arial"/>
        </w:rPr>
        <w:t>1</w:t>
      </w:r>
      <w:r w:rsidR="00755193" w:rsidRPr="00547603">
        <w:rPr>
          <w:rFonts w:ascii="Arial" w:hAnsi="Arial" w:cs="Arial"/>
        </w:rPr>
        <w:t>9</w:t>
      </w:r>
      <w:r w:rsidRPr="00547603">
        <w:rPr>
          <w:rFonts w:ascii="Arial" w:hAnsi="Arial" w:cs="Arial"/>
        </w:rPr>
        <w:t xml:space="preserve">. Parsons, D. W. Responses and central interactions of tension receptors in the leg muscle of </w:t>
      </w:r>
      <w:r w:rsidRPr="00547603">
        <w:rPr>
          <w:rFonts w:ascii="Arial" w:hAnsi="Arial" w:cs="Arial"/>
          <w:i/>
        </w:rPr>
        <w:t>Carcinus</w:t>
      </w:r>
      <w:r w:rsidRPr="00547603">
        <w:rPr>
          <w:rFonts w:ascii="Arial" w:hAnsi="Arial" w:cs="Arial"/>
        </w:rPr>
        <w:t xml:space="preserve">. </w:t>
      </w:r>
      <w:r w:rsidRPr="00547603">
        <w:rPr>
          <w:rFonts w:ascii="Arial" w:hAnsi="Arial" w:cs="Arial"/>
          <w:i/>
        </w:rPr>
        <w:t>Comparative Biochemistry and Physiology Part A: Physiology</w:t>
      </w:r>
      <w:r w:rsidRPr="00547603">
        <w:rPr>
          <w:rFonts w:ascii="Arial" w:hAnsi="Arial" w:cs="Arial"/>
        </w:rPr>
        <w:t xml:space="preserve"> 72 (2), 391-399, </w:t>
      </w:r>
      <w:proofErr w:type="spellStart"/>
      <w:r w:rsidRPr="00547603">
        <w:rPr>
          <w:rFonts w:ascii="Arial" w:hAnsi="Arial" w:cs="Arial"/>
        </w:rPr>
        <w:t>doi</w:t>
      </w:r>
      <w:proofErr w:type="spellEnd"/>
      <w:r w:rsidRPr="00547603">
        <w:rPr>
          <w:rFonts w:ascii="Arial" w:hAnsi="Arial" w:cs="Arial"/>
        </w:rPr>
        <w:t>: http://dx.doi.org/10.1016/0300-</w:t>
      </w:r>
      <w:proofErr w:type="gramStart"/>
      <w:r w:rsidRPr="00547603">
        <w:rPr>
          <w:rFonts w:ascii="Arial" w:hAnsi="Arial" w:cs="Arial"/>
        </w:rPr>
        <w:t>9629(</w:t>
      </w:r>
      <w:proofErr w:type="gramEnd"/>
      <w:r w:rsidRPr="00547603">
        <w:rPr>
          <w:rFonts w:ascii="Arial" w:hAnsi="Arial" w:cs="Arial"/>
        </w:rPr>
        <w:t>82)90236-5 (1982).</w:t>
      </w:r>
    </w:p>
    <w:p w:rsidR="00F30710" w:rsidRPr="00547603" w:rsidRDefault="00755193" w:rsidP="00F30710">
      <w:pPr>
        <w:pStyle w:val="ListParagraph"/>
        <w:ind w:left="360" w:hanging="360"/>
        <w:rPr>
          <w:rFonts w:ascii="Arial" w:hAnsi="Arial" w:cs="Arial"/>
        </w:rPr>
      </w:pPr>
      <w:r w:rsidRPr="00547603">
        <w:rPr>
          <w:rFonts w:ascii="Arial" w:hAnsi="Arial" w:cs="Arial"/>
        </w:rPr>
        <w:t>20</w:t>
      </w:r>
      <w:r w:rsidR="00F30710" w:rsidRPr="00547603">
        <w:rPr>
          <w:rFonts w:ascii="Arial" w:hAnsi="Arial" w:cs="Arial"/>
        </w:rPr>
        <w:t xml:space="preserve">. </w:t>
      </w:r>
      <w:proofErr w:type="spellStart"/>
      <w:r w:rsidR="00F30710" w:rsidRPr="00547603">
        <w:rPr>
          <w:rFonts w:ascii="Arial" w:hAnsi="Arial" w:cs="Arial"/>
        </w:rPr>
        <w:t>Tryba</w:t>
      </w:r>
      <w:proofErr w:type="spellEnd"/>
      <w:r w:rsidR="00F30710" w:rsidRPr="00547603">
        <w:rPr>
          <w:rFonts w:ascii="Arial" w:hAnsi="Arial" w:cs="Arial"/>
        </w:rPr>
        <w:t>, A.K.</w:t>
      </w:r>
      <w:proofErr w:type="gramStart"/>
      <w:r w:rsidR="00F30710" w:rsidRPr="00547603">
        <w:rPr>
          <w:rFonts w:ascii="Arial" w:hAnsi="Arial" w:cs="Arial"/>
        </w:rPr>
        <w:t>,  Hartman</w:t>
      </w:r>
      <w:proofErr w:type="gramEnd"/>
      <w:r w:rsidR="00F30710" w:rsidRPr="00547603">
        <w:rPr>
          <w:rFonts w:ascii="Arial" w:hAnsi="Arial" w:cs="Arial"/>
        </w:rPr>
        <w:t xml:space="preserve">, H.B. Dynamic responses of series force receptors innervating the opener muscle apodeme in the blue crab, </w:t>
      </w:r>
      <w:proofErr w:type="spellStart"/>
      <w:r w:rsidR="00F30710" w:rsidRPr="00547603">
        <w:rPr>
          <w:rFonts w:ascii="Arial" w:hAnsi="Arial" w:cs="Arial"/>
          <w:i/>
        </w:rPr>
        <w:t>Callinectes</w:t>
      </w:r>
      <w:proofErr w:type="spellEnd"/>
      <w:r w:rsidR="00F30710" w:rsidRPr="00547603">
        <w:rPr>
          <w:rFonts w:ascii="Arial" w:hAnsi="Arial" w:cs="Arial"/>
          <w:i/>
        </w:rPr>
        <w:t xml:space="preserve"> </w:t>
      </w:r>
      <w:proofErr w:type="spellStart"/>
      <w:r w:rsidR="00F30710" w:rsidRPr="00547603">
        <w:rPr>
          <w:rFonts w:ascii="Arial" w:hAnsi="Arial" w:cs="Arial"/>
          <w:i/>
        </w:rPr>
        <w:t>sapidus</w:t>
      </w:r>
      <w:proofErr w:type="spellEnd"/>
      <w:r w:rsidR="00F30710" w:rsidRPr="00547603">
        <w:rPr>
          <w:rFonts w:ascii="Arial" w:hAnsi="Arial" w:cs="Arial"/>
        </w:rPr>
        <w:t xml:space="preserve">. </w:t>
      </w:r>
      <w:r w:rsidR="00F30710" w:rsidRPr="00547603">
        <w:rPr>
          <w:rFonts w:ascii="Arial" w:hAnsi="Arial" w:cs="Arial"/>
          <w:i/>
        </w:rPr>
        <w:t>Journal of Comparative Physiology A</w:t>
      </w:r>
      <w:r w:rsidR="00F30710" w:rsidRPr="00547603">
        <w:rPr>
          <w:rFonts w:ascii="Arial" w:hAnsi="Arial" w:cs="Arial"/>
        </w:rPr>
        <w:t xml:space="preserve"> 180(3), 215-221, doi</w:t>
      </w:r>
      <w:proofErr w:type="gramStart"/>
      <w:r w:rsidR="00F30710" w:rsidRPr="00547603">
        <w:rPr>
          <w:rFonts w:ascii="Arial" w:hAnsi="Arial" w:cs="Arial"/>
        </w:rPr>
        <w:t>:10.1007</w:t>
      </w:r>
      <w:proofErr w:type="gramEnd"/>
      <w:r w:rsidR="00F30710" w:rsidRPr="00547603">
        <w:rPr>
          <w:rFonts w:ascii="Arial" w:hAnsi="Arial" w:cs="Arial"/>
        </w:rPr>
        <w:t>/s003590050042 (1997).</w:t>
      </w:r>
    </w:p>
    <w:p w:rsidR="001B4C22" w:rsidRPr="00547603" w:rsidRDefault="00F30710" w:rsidP="00F30710">
      <w:pPr>
        <w:pStyle w:val="ListParagraph"/>
        <w:ind w:left="360" w:hanging="360"/>
        <w:rPr>
          <w:rFonts w:ascii="Arial" w:hAnsi="Arial" w:cs="Arial"/>
        </w:rPr>
      </w:pPr>
      <w:r w:rsidRPr="00547603">
        <w:rPr>
          <w:rFonts w:ascii="Arial" w:hAnsi="Arial" w:cs="Arial"/>
        </w:rPr>
        <w:t>2</w:t>
      </w:r>
      <w:r w:rsidR="00755193" w:rsidRPr="00547603">
        <w:rPr>
          <w:rFonts w:ascii="Arial" w:hAnsi="Arial" w:cs="Arial"/>
        </w:rPr>
        <w:t>1</w:t>
      </w:r>
      <w:r w:rsidRPr="00547603">
        <w:rPr>
          <w:rFonts w:ascii="Arial" w:hAnsi="Arial" w:cs="Arial"/>
        </w:rPr>
        <w:t xml:space="preserve">. </w:t>
      </w:r>
      <w:proofErr w:type="spellStart"/>
      <w:r w:rsidR="00A10A2E" w:rsidRPr="00547603">
        <w:rPr>
          <w:rFonts w:ascii="Arial" w:hAnsi="Arial" w:cs="Arial"/>
        </w:rPr>
        <w:t>Whitear</w:t>
      </w:r>
      <w:proofErr w:type="spellEnd"/>
      <w:r w:rsidR="00A10A2E" w:rsidRPr="00547603">
        <w:rPr>
          <w:rFonts w:ascii="Arial" w:hAnsi="Arial" w:cs="Arial"/>
        </w:rPr>
        <w:t xml:space="preserve">, M. The fine structure of crustacean proprioceptors. I. The chordotonal organs in the legs of the shore crab, </w:t>
      </w:r>
      <w:proofErr w:type="spellStart"/>
      <w:r w:rsidR="00A10A2E" w:rsidRPr="00547603">
        <w:rPr>
          <w:rFonts w:ascii="Arial" w:hAnsi="Arial" w:cs="Arial"/>
        </w:rPr>
        <w:t>Carcinus</w:t>
      </w:r>
      <w:proofErr w:type="spellEnd"/>
      <w:r w:rsidR="00A10A2E" w:rsidRPr="00547603">
        <w:rPr>
          <w:rFonts w:ascii="Arial" w:hAnsi="Arial" w:cs="Arial"/>
        </w:rPr>
        <w:t xml:space="preserve"> </w:t>
      </w:r>
      <w:proofErr w:type="spellStart"/>
      <w:r w:rsidR="00A10A2E" w:rsidRPr="00547603">
        <w:rPr>
          <w:rFonts w:ascii="Arial" w:hAnsi="Arial" w:cs="Arial"/>
        </w:rPr>
        <w:t>meanas</w:t>
      </w:r>
      <w:proofErr w:type="spellEnd"/>
      <w:r w:rsidR="00A10A2E" w:rsidRPr="00547603">
        <w:rPr>
          <w:rFonts w:ascii="Arial" w:hAnsi="Arial" w:cs="Arial"/>
        </w:rPr>
        <w:t xml:space="preserve">. </w:t>
      </w:r>
      <w:r w:rsidR="00A10A2E" w:rsidRPr="00547603">
        <w:rPr>
          <w:rFonts w:ascii="Arial" w:hAnsi="Arial" w:cs="Arial"/>
          <w:i/>
        </w:rPr>
        <w:t xml:space="preserve">Philosophical Transactions of the Royal Society of London. Series </w:t>
      </w:r>
      <w:proofErr w:type="gramStart"/>
      <w:r w:rsidR="00A10A2E" w:rsidRPr="00547603">
        <w:rPr>
          <w:rFonts w:ascii="Arial" w:hAnsi="Arial" w:cs="Arial"/>
          <w:i/>
        </w:rPr>
        <w:t>B ,</w:t>
      </w:r>
      <w:proofErr w:type="gramEnd"/>
      <w:r w:rsidR="00A10A2E" w:rsidRPr="00547603">
        <w:rPr>
          <w:rFonts w:ascii="Arial" w:hAnsi="Arial" w:cs="Arial"/>
          <w:i/>
        </w:rPr>
        <w:t xml:space="preserve"> Biological Sciences </w:t>
      </w:r>
      <w:r w:rsidR="00A10A2E" w:rsidRPr="00547603">
        <w:rPr>
          <w:rFonts w:ascii="Arial" w:hAnsi="Arial" w:cs="Arial"/>
        </w:rPr>
        <w:t>245 (725), 291-325 (1962).</w:t>
      </w:r>
    </w:p>
    <w:p w:rsidR="001B4C22" w:rsidRPr="00547603" w:rsidRDefault="00F30710" w:rsidP="00F30710">
      <w:pPr>
        <w:pStyle w:val="ListParagraph"/>
        <w:ind w:left="360" w:hanging="360"/>
        <w:rPr>
          <w:rFonts w:ascii="Arial" w:hAnsi="Arial" w:cs="Arial"/>
        </w:rPr>
      </w:pPr>
      <w:r w:rsidRPr="00547603">
        <w:rPr>
          <w:rFonts w:ascii="Arial" w:hAnsi="Arial" w:cs="Arial"/>
        </w:rPr>
        <w:t>2</w:t>
      </w:r>
      <w:r w:rsidR="00755193" w:rsidRPr="00547603">
        <w:rPr>
          <w:rFonts w:ascii="Arial" w:hAnsi="Arial" w:cs="Arial"/>
        </w:rPr>
        <w:t>2</w:t>
      </w:r>
      <w:r w:rsidRPr="00547603">
        <w:rPr>
          <w:rFonts w:ascii="Arial" w:hAnsi="Arial" w:cs="Arial"/>
        </w:rPr>
        <w:t xml:space="preserve">. </w:t>
      </w:r>
      <w:proofErr w:type="spellStart"/>
      <w:r w:rsidR="00A10A2E" w:rsidRPr="00547603">
        <w:rPr>
          <w:rFonts w:ascii="Arial" w:hAnsi="Arial" w:cs="Arial"/>
        </w:rPr>
        <w:t>Whitear</w:t>
      </w:r>
      <w:proofErr w:type="spellEnd"/>
      <w:r w:rsidR="00A10A2E" w:rsidRPr="00547603">
        <w:rPr>
          <w:rFonts w:ascii="Arial" w:hAnsi="Arial" w:cs="Arial"/>
        </w:rPr>
        <w:t xml:space="preserve">, M. The fine structure of crustacean proprioceptors. II. The </w:t>
      </w:r>
      <w:proofErr w:type="spellStart"/>
      <w:r w:rsidR="00A10A2E" w:rsidRPr="00547603">
        <w:rPr>
          <w:rFonts w:ascii="Arial" w:hAnsi="Arial" w:cs="Arial"/>
        </w:rPr>
        <w:t>thoracico-coxal</w:t>
      </w:r>
      <w:proofErr w:type="spellEnd"/>
      <w:r w:rsidR="00A10A2E" w:rsidRPr="00547603">
        <w:rPr>
          <w:rFonts w:ascii="Arial" w:hAnsi="Arial" w:cs="Arial"/>
        </w:rPr>
        <w:t xml:space="preserve"> organs in </w:t>
      </w:r>
      <w:proofErr w:type="spellStart"/>
      <w:r w:rsidR="00A10A2E" w:rsidRPr="00547603">
        <w:rPr>
          <w:rFonts w:ascii="Arial" w:hAnsi="Arial" w:cs="Arial"/>
        </w:rPr>
        <w:t>Carcinus</w:t>
      </w:r>
      <w:proofErr w:type="spellEnd"/>
      <w:r w:rsidR="00A10A2E" w:rsidRPr="00547603">
        <w:rPr>
          <w:rFonts w:ascii="Arial" w:hAnsi="Arial" w:cs="Arial"/>
        </w:rPr>
        <w:t xml:space="preserve">, </w:t>
      </w:r>
      <w:proofErr w:type="spellStart"/>
      <w:r w:rsidR="00A10A2E" w:rsidRPr="00547603">
        <w:rPr>
          <w:rFonts w:ascii="Arial" w:hAnsi="Arial" w:cs="Arial"/>
        </w:rPr>
        <w:t>Pagurus</w:t>
      </w:r>
      <w:proofErr w:type="spellEnd"/>
      <w:r w:rsidR="00A10A2E" w:rsidRPr="00547603">
        <w:rPr>
          <w:rFonts w:ascii="Arial" w:hAnsi="Arial" w:cs="Arial"/>
        </w:rPr>
        <w:t xml:space="preserve"> and </w:t>
      </w:r>
      <w:proofErr w:type="spellStart"/>
      <w:r w:rsidR="00A10A2E" w:rsidRPr="00547603">
        <w:rPr>
          <w:rFonts w:ascii="Arial" w:hAnsi="Arial" w:cs="Arial"/>
        </w:rPr>
        <w:t>Astacus</w:t>
      </w:r>
      <w:proofErr w:type="spellEnd"/>
      <w:r w:rsidR="00A10A2E" w:rsidRPr="00547603">
        <w:rPr>
          <w:rFonts w:ascii="Arial" w:hAnsi="Arial" w:cs="Arial"/>
        </w:rPr>
        <w:t xml:space="preserve">. </w:t>
      </w:r>
      <w:r w:rsidR="00A10A2E" w:rsidRPr="00547603">
        <w:rPr>
          <w:rFonts w:ascii="Arial" w:hAnsi="Arial" w:cs="Arial"/>
          <w:i/>
        </w:rPr>
        <w:t xml:space="preserve">Philosophical Transactions of the Royal Society of London. Series B, Biological Sciences </w:t>
      </w:r>
      <w:r w:rsidR="00A10A2E" w:rsidRPr="00547603">
        <w:rPr>
          <w:rFonts w:ascii="Arial" w:hAnsi="Arial" w:cs="Arial"/>
        </w:rPr>
        <w:t>248 (752), 437-456 (1965).</w:t>
      </w:r>
    </w:p>
    <w:p w:rsidR="00F30710" w:rsidRPr="00547603" w:rsidRDefault="00F30710" w:rsidP="00F30710">
      <w:pPr>
        <w:pStyle w:val="ListParagraph"/>
        <w:ind w:left="360" w:hanging="360"/>
        <w:rPr>
          <w:rFonts w:ascii="Arial" w:hAnsi="Arial" w:cs="Arial"/>
        </w:rPr>
      </w:pPr>
      <w:r w:rsidRPr="00547603">
        <w:rPr>
          <w:rFonts w:ascii="Arial" w:hAnsi="Arial" w:cs="Arial"/>
        </w:rPr>
        <w:t>2</w:t>
      </w:r>
      <w:r w:rsidR="00755193" w:rsidRPr="00547603">
        <w:rPr>
          <w:rFonts w:ascii="Arial" w:hAnsi="Arial" w:cs="Arial"/>
        </w:rPr>
        <w:t>3</w:t>
      </w:r>
      <w:r w:rsidRPr="00547603">
        <w:rPr>
          <w:rFonts w:ascii="Arial" w:hAnsi="Arial" w:cs="Arial"/>
        </w:rPr>
        <w:t xml:space="preserve">. Leksrisawat, B., Cooper, A. S., Gilberts, A. B., Cooper, R. L. Muscle Receptor Organs in the Crayfish Abdomen: A Student Laboratory Exercise in Proprioception . </w:t>
      </w:r>
      <w:r w:rsidRPr="00547603">
        <w:rPr>
          <w:rStyle w:val="Emphasis"/>
          <w:rFonts w:ascii="Arial" w:hAnsi="Arial" w:cs="Arial"/>
        </w:rPr>
        <w:t>J. Vis. Exp.</w:t>
      </w:r>
      <w:r w:rsidRPr="00547603">
        <w:rPr>
          <w:rFonts w:ascii="Arial" w:hAnsi="Arial" w:cs="Arial"/>
        </w:rPr>
        <w:t xml:space="preserve"> (45), e2323, doi</w:t>
      </w:r>
      <w:proofErr w:type="gramStart"/>
      <w:r w:rsidRPr="00547603">
        <w:rPr>
          <w:rFonts w:ascii="Arial" w:hAnsi="Arial" w:cs="Arial"/>
        </w:rPr>
        <w:t>:10.3791</w:t>
      </w:r>
      <w:proofErr w:type="gramEnd"/>
      <w:r w:rsidRPr="00547603">
        <w:rPr>
          <w:rFonts w:ascii="Arial" w:hAnsi="Arial" w:cs="Arial"/>
        </w:rPr>
        <w:t>/2323 (2010).</w:t>
      </w:r>
    </w:p>
    <w:p w:rsidR="00F30710" w:rsidRPr="00547603" w:rsidRDefault="00F30710" w:rsidP="00F30710">
      <w:pPr>
        <w:autoSpaceDE w:val="0"/>
        <w:autoSpaceDN w:val="0"/>
        <w:adjustRightInd w:val="0"/>
        <w:ind w:left="360" w:hanging="360"/>
        <w:jc w:val="both"/>
        <w:rPr>
          <w:rFonts w:ascii="Arial" w:hAnsi="Arial" w:cs="Arial"/>
        </w:rPr>
      </w:pPr>
      <w:r w:rsidRPr="00547603">
        <w:rPr>
          <w:rFonts w:ascii="Arial" w:hAnsi="Arial" w:cs="Arial"/>
        </w:rPr>
        <w:t>2</w:t>
      </w:r>
      <w:r w:rsidR="00755193" w:rsidRPr="00547603">
        <w:rPr>
          <w:rFonts w:ascii="Arial" w:hAnsi="Arial" w:cs="Arial"/>
        </w:rPr>
        <w:t>4</w:t>
      </w:r>
      <w:r w:rsidRPr="00547603">
        <w:rPr>
          <w:rFonts w:ascii="Arial" w:hAnsi="Arial" w:cs="Arial"/>
        </w:rPr>
        <w:t>.</w:t>
      </w:r>
      <w:r w:rsidR="00755193" w:rsidRPr="00547603">
        <w:rPr>
          <w:rFonts w:ascii="Arial" w:hAnsi="Arial" w:cs="Arial"/>
        </w:rPr>
        <w:t xml:space="preserve"> </w:t>
      </w:r>
      <w:proofErr w:type="spellStart"/>
      <w:r w:rsidRPr="00547603">
        <w:rPr>
          <w:rFonts w:ascii="Arial" w:hAnsi="Arial" w:cs="Arial"/>
        </w:rPr>
        <w:t>Baierlein</w:t>
      </w:r>
      <w:proofErr w:type="spellEnd"/>
      <w:r w:rsidRPr="00547603">
        <w:rPr>
          <w:rFonts w:ascii="Arial" w:hAnsi="Arial" w:cs="Arial"/>
        </w:rPr>
        <w:t xml:space="preserve">, B., </w:t>
      </w:r>
      <w:proofErr w:type="spellStart"/>
      <w:r w:rsidRPr="00547603">
        <w:rPr>
          <w:rFonts w:ascii="Arial" w:hAnsi="Arial" w:cs="Arial"/>
        </w:rPr>
        <w:t>Thurow</w:t>
      </w:r>
      <w:proofErr w:type="spellEnd"/>
      <w:r w:rsidRPr="00547603">
        <w:rPr>
          <w:rFonts w:ascii="Arial" w:hAnsi="Arial" w:cs="Arial"/>
        </w:rPr>
        <w:t xml:space="preserve">, A. L., Atwood, H. L., Cooper, R. L. Membrane Potentials, Synaptic Responses, Neuronal Circuitry, </w:t>
      </w:r>
      <w:proofErr w:type="spellStart"/>
      <w:r w:rsidRPr="00547603">
        <w:rPr>
          <w:rFonts w:ascii="Arial" w:hAnsi="Arial" w:cs="Arial"/>
        </w:rPr>
        <w:t>Neuromodulation</w:t>
      </w:r>
      <w:proofErr w:type="spellEnd"/>
      <w:r w:rsidRPr="00547603">
        <w:rPr>
          <w:rFonts w:ascii="Arial" w:hAnsi="Arial" w:cs="Arial"/>
        </w:rPr>
        <w:t xml:space="preserve"> and Muscle Histology Using the Crayfish: Student Laboratory Exercises. </w:t>
      </w:r>
      <w:r w:rsidRPr="00547603">
        <w:rPr>
          <w:rStyle w:val="Emphasis"/>
          <w:rFonts w:ascii="Arial" w:hAnsi="Arial" w:cs="Arial"/>
        </w:rPr>
        <w:t>J. Vis. Exp.</w:t>
      </w:r>
      <w:r w:rsidRPr="00547603">
        <w:rPr>
          <w:rFonts w:ascii="Arial" w:hAnsi="Arial" w:cs="Arial"/>
        </w:rPr>
        <w:t xml:space="preserve"> (47), e2322, doi</w:t>
      </w:r>
      <w:proofErr w:type="gramStart"/>
      <w:r w:rsidRPr="00547603">
        <w:rPr>
          <w:rFonts w:ascii="Arial" w:hAnsi="Arial" w:cs="Arial"/>
        </w:rPr>
        <w:t>:10.3791</w:t>
      </w:r>
      <w:proofErr w:type="gramEnd"/>
      <w:r w:rsidRPr="00547603">
        <w:rPr>
          <w:rFonts w:ascii="Arial" w:hAnsi="Arial" w:cs="Arial"/>
        </w:rPr>
        <w:t>/2322 (2011).</w:t>
      </w:r>
    </w:p>
    <w:p w:rsidR="00F30710" w:rsidRPr="00547603" w:rsidRDefault="00BB2226" w:rsidP="00F30710">
      <w:pPr>
        <w:autoSpaceDE w:val="0"/>
        <w:autoSpaceDN w:val="0"/>
        <w:adjustRightInd w:val="0"/>
        <w:ind w:left="360" w:hanging="360"/>
        <w:rPr>
          <w:rFonts w:ascii="Arial" w:hAnsi="Arial" w:cs="Arial"/>
        </w:rPr>
      </w:pPr>
      <w:r>
        <w:rPr>
          <w:rFonts w:ascii="Arial" w:hAnsi="Arial" w:cs="Arial"/>
        </w:rPr>
        <w:t xml:space="preserve">25. Delaney K, and </w:t>
      </w:r>
      <w:proofErr w:type="spellStart"/>
      <w:r>
        <w:rPr>
          <w:rFonts w:ascii="Arial" w:hAnsi="Arial" w:cs="Arial"/>
        </w:rPr>
        <w:t>Gelperin</w:t>
      </w:r>
      <w:proofErr w:type="spellEnd"/>
      <w:r>
        <w:rPr>
          <w:rFonts w:ascii="Arial" w:hAnsi="Arial" w:cs="Arial"/>
        </w:rPr>
        <w:t>, A</w:t>
      </w:r>
      <w:proofErr w:type="gramStart"/>
      <w:r>
        <w:rPr>
          <w:rFonts w:ascii="Arial" w:hAnsi="Arial" w:cs="Arial"/>
        </w:rPr>
        <w:t>,</w:t>
      </w:r>
      <w:r w:rsidR="00F30710" w:rsidRPr="00547603">
        <w:rPr>
          <w:rFonts w:ascii="Arial" w:hAnsi="Arial" w:cs="Arial"/>
        </w:rPr>
        <w:t>.</w:t>
      </w:r>
      <w:proofErr w:type="gramEnd"/>
      <w:r w:rsidR="00F30710" w:rsidRPr="00547603">
        <w:rPr>
          <w:rFonts w:ascii="Arial" w:hAnsi="Arial" w:cs="Arial"/>
        </w:rPr>
        <w:t xml:space="preserve"> </w:t>
      </w:r>
      <w:proofErr w:type="gramStart"/>
      <w:r w:rsidR="00F30710" w:rsidRPr="00547603">
        <w:rPr>
          <w:rFonts w:ascii="Arial" w:hAnsi="Arial" w:cs="Arial"/>
        </w:rPr>
        <w:t>( 1990</w:t>
      </w:r>
      <w:proofErr w:type="gramEnd"/>
      <w:r w:rsidR="00F30710" w:rsidRPr="00547603">
        <w:rPr>
          <w:rFonts w:ascii="Arial" w:hAnsi="Arial" w:cs="Arial"/>
        </w:rPr>
        <w:t xml:space="preserve">). Cerebral interneurons controlling fictive feeding in </w:t>
      </w:r>
      <w:proofErr w:type="spellStart"/>
      <w:r w:rsidR="00F30710" w:rsidRPr="00547603">
        <w:rPr>
          <w:rFonts w:ascii="Arial" w:hAnsi="Arial" w:cs="Arial"/>
          <w:i/>
          <w:iCs/>
        </w:rPr>
        <w:t>Limax</w:t>
      </w:r>
      <w:proofErr w:type="spellEnd"/>
      <w:r w:rsidR="00F30710" w:rsidRPr="00547603">
        <w:rPr>
          <w:rFonts w:ascii="Arial" w:hAnsi="Arial" w:cs="Arial"/>
          <w:i/>
          <w:iCs/>
        </w:rPr>
        <w:t xml:space="preserve"> </w:t>
      </w:r>
      <w:proofErr w:type="spellStart"/>
      <w:r w:rsidR="00F30710" w:rsidRPr="00547603">
        <w:rPr>
          <w:rFonts w:ascii="Arial" w:hAnsi="Arial" w:cs="Arial"/>
          <w:i/>
          <w:iCs/>
        </w:rPr>
        <w:t>maximus;</w:t>
      </w:r>
      <w:r w:rsidR="00F30710" w:rsidRPr="00547603">
        <w:rPr>
          <w:rFonts w:ascii="Arial" w:hAnsi="Arial" w:cs="Arial"/>
        </w:rPr>
        <w:t>I</w:t>
      </w:r>
      <w:proofErr w:type="spellEnd"/>
      <w:r w:rsidR="00F30710" w:rsidRPr="00547603">
        <w:rPr>
          <w:rFonts w:ascii="Arial" w:hAnsi="Arial" w:cs="Arial"/>
        </w:rPr>
        <w:t xml:space="preserve">. Anatomy and criteria for re-identification. </w:t>
      </w:r>
      <w:r w:rsidR="00F30710" w:rsidRPr="00547603">
        <w:rPr>
          <w:rFonts w:ascii="Arial" w:hAnsi="Arial" w:cs="Arial"/>
          <w:i/>
          <w:iCs/>
        </w:rPr>
        <w:t xml:space="preserve">J. Comp. Physiol. </w:t>
      </w:r>
      <w:r w:rsidR="00F30710" w:rsidRPr="00547603">
        <w:rPr>
          <w:rFonts w:ascii="Arial" w:hAnsi="Arial" w:cs="Arial"/>
          <w:b/>
          <w:bCs/>
          <w:i/>
          <w:iCs/>
        </w:rPr>
        <w:t xml:space="preserve">A. </w:t>
      </w:r>
      <w:r w:rsidR="00F30710" w:rsidRPr="00547603">
        <w:rPr>
          <w:rFonts w:ascii="Arial" w:hAnsi="Arial" w:cs="Arial"/>
        </w:rPr>
        <w:t>166:297-3 10.</w:t>
      </w:r>
    </w:p>
    <w:p w:rsidR="001B4C22" w:rsidRPr="00547603" w:rsidRDefault="00F30710" w:rsidP="00F30710">
      <w:pPr>
        <w:pStyle w:val="ListParagraph"/>
        <w:ind w:left="360" w:hanging="360"/>
        <w:rPr>
          <w:rFonts w:ascii="Arial" w:hAnsi="Arial" w:cs="Arial"/>
        </w:rPr>
      </w:pPr>
      <w:r w:rsidRPr="00547603">
        <w:rPr>
          <w:rFonts w:ascii="Arial" w:hAnsi="Arial" w:cs="Arial"/>
        </w:rPr>
        <w:t xml:space="preserve">26. </w:t>
      </w:r>
      <w:r w:rsidR="00A10A2E" w:rsidRPr="00547603">
        <w:rPr>
          <w:rFonts w:ascii="Arial" w:hAnsi="Arial" w:cs="Arial"/>
        </w:rPr>
        <w:t>Hartman, H.B</w:t>
      </w:r>
      <w:proofErr w:type="gramStart"/>
      <w:r w:rsidR="00A10A2E" w:rsidRPr="00547603">
        <w:rPr>
          <w:rFonts w:ascii="Arial" w:hAnsi="Arial" w:cs="Arial"/>
        </w:rPr>
        <w:t>. ,</w:t>
      </w:r>
      <w:proofErr w:type="gramEnd"/>
      <w:r w:rsidR="00A10A2E" w:rsidRPr="00547603">
        <w:rPr>
          <w:rFonts w:ascii="Arial" w:hAnsi="Arial" w:cs="Arial"/>
        </w:rPr>
        <w:t xml:space="preserve"> &amp; Cooper, R.L. Regeneration and molting effects on a proprioceptor organ in the Dungeness crab, </w:t>
      </w:r>
      <w:r w:rsidR="00A10A2E" w:rsidRPr="00547603">
        <w:rPr>
          <w:rFonts w:ascii="Arial" w:hAnsi="Arial" w:cs="Arial"/>
          <w:i/>
          <w:iCs/>
        </w:rPr>
        <w:t>Cancer magister</w:t>
      </w:r>
      <w:r w:rsidR="00A10A2E" w:rsidRPr="00547603">
        <w:rPr>
          <w:rFonts w:ascii="Arial" w:hAnsi="Arial" w:cs="Arial"/>
        </w:rPr>
        <w:t xml:space="preserve">. </w:t>
      </w:r>
      <w:r w:rsidR="00A10A2E" w:rsidRPr="00547603">
        <w:rPr>
          <w:rFonts w:ascii="Arial" w:hAnsi="Arial" w:cs="Arial"/>
          <w:i/>
        </w:rPr>
        <w:t>Journal of Neurobiology</w:t>
      </w:r>
      <w:r w:rsidR="00A10A2E" w:rsidRPr="00547603">
        <w:rPr>
          <w:rFonts w:ascii="Arial" w:hAnsi="Arial" w:cs="Arial"/>
        </w:rPr>
        <w:t xml:space="preserve"> 25 (5), 461-471 (1994).</w:t>
      </w:r>
    </w:p>
    <w:p w:rsidR="00434132" w:rsidRPr="00547603" w:rsidRDefault="00F30710" w:rsidP="00F30710">
      <w:pPr>
        <w:pStyle w:val="ListParagraph"/>
        <w:tabs>
          <w:tab w:val="left" w:pos="-1440"/>
        </w:tabs>
        <w:ind w:left="360" w:hanging="360"/>
        <w:jc w:val="both"/>
        <w:rPr>
          <w:rFonts w:ascii="Arial" w:hAnsi="Arial" w:cs="Arial"/>
        </w:rPr>
      </w:pPr>
      <w:r w:rsidRPr="00547603">
        <w:rPr>
          <w:rFonts w:ascii="Arial" w:hAnsi="Arial" w:cs="Arial"/>
        </w:rPr>
        <w:t xml:space="preserve">27. </w:t>
      </w:r>
      <w:r w:rsidR="00A10A2E" w:rsidRPr="00547603">
        <w:rPr>
          <w:rFonts w:ascii="Arial" w:hAnsi="Arial" w:cs="Arial"/>
        </w:rPr>
        <w:t xml:space="preserve">Hartman, H.B., Austin, W.D. Proprioceptor organs in the antennae of </w:t>
      </w:r>
      <w:proofErr w:type="spellStart"/>
      <w:r w:rsidR="00A10A2E" w:rsidRPr="00547603">
        <w:rPr>
          <w:rFonts w:ascii="Arial" w:hAnsi="Arial" w:cs="Arial"/>
        </w:rPr>
        <w:t>Decapoda</w:t>
      </w:r>
      <w:proofErr w:type="spellEnd"/>
      <w:r w:rsidR="00A10A2E" w:rsidRPr="00547603">
        <w:rPr>
          <w:rFonts w:ascii="Arial" w:hAnsi="Arial" w:cs="Arial"/>
        </w:rPr>
        <w:t xml:space="preserve"> </w:t>
      </w:r>
      <w:proofErr w:type="spellStart"/>
      <w:r w:rsidR="00A10A2E" w:rsidRPr="00547603">
        <w:rPr>
          <w:rFonts w:ascii="Arial" w:hAnsi="Arial" w:cs="Arial"/>
        </w:rPr>
        <w:t>Crustacea</w:t>
      </w:r>
      <w:proofErr w:type="spellEnd"/>
      <w:r w:rsidR="00A10A2E" w:rsidRPr="00547603">
        <w:rPr>
          <w:rFonts w:ascii="Arial" w:hAnsi="Arial" w:cs="Arial"/>
        </w:rPr>
        <w:t xml:space="preserve">. </w:t>
      </w:r>
      <w:r w:rsidR="00A10A2E" w:rsidRPr="00547603">
        <w:rPr>
          <w:rFonts w:ascii="Arial" w:hAnsi="Arial" w:cs="Arial"/>
          <w:i/>
        </w:rPr>
        <w:t>Journal of comparative physiology</w:t>
      </w:r>
      <w:r w:rsidR="00A10A2E" w:rsidRPr="00547603">
        <w:rPr>
          <w:rFonts w:ascii="Arial" w:hAnsi="Arial" w:cs="Arial"/>
        </w:rPr>
        <w:t xml:space="preserve"> 81 (2), 187-202, doi</w:t>
      </w:r>
      <w:proofErr w:type="gramStart"/>
      <w:r w:rsidR="00A10A2E" w:rsidRPr="00547603">
        <w:rPr>
          <w:rFonts w:ascii="Arial" w:hAnsi="Arial" w:cs="Arial"/>
        </w:rPr>
        <w:t>:10.1007</w:t>
      </w:r>
      <w:proofErr w:type="gramEnd"/>
      <w:r w:rsidR="00A10A2E" w:rsidRPr="00547603">
        <w:rPr>
          <w:rFonts w:ascii="Arial" w:hAnsi="Arial" w:cs="Arial"/>
        </w:rPr>
        <w:t>/BF00696632 (1972).</w:t>
      </w:r>
    </w:p>
    <w:p w:rsidR="00434132" w:rsidRPr="00547603" w:rsidRDefault="00F30710" w:rsidP="00F30710">
      <w:pPr>
        <w:pStyle w:val="ListParagraph"/>
        <w:tabs>
          <w:tab w:val="left" w:pos="-1440"/>
        </w:tabs>
        <w:ind w:left="360" w:hanging="360"/>
        <w:jc w:val="both"/>
        <w:rPr>
          <w:rFonts w:ascii="Arial" w:hAnsi="Arial" w:cs="Arial"/>
        </w:rPr>
      </w:pPr>
      <w:r w:rsidRPr="00547603">
        <w:rPr>
          <w:rFonts w:ascii="Arial" w:hAnsi="Arial" w:cs="Arial"/>
          <w:bCs/>
        </w:rPr>
        <w:t xml:space="preserve">28. </w:t>
      </w:r>
      <w:r w:rsidR="00A10A2E" w:rsidRPr="00547603">
        <w:rPr>
          <w:rFonts w:ascii="Arial" w:hAnsi="Arial" w:cs="Arial"/>
          <w:bCs/>
        </w:rPr>
        <w:t>Cooper, R.L.</w:t>
      </w:r>
      <w:r w:rsidR="00A10A2E" w:rsidRPr="00547603">
        <w:rPr>
          <w:rFonts w:ascii="Arial" w:hAnsi="Arial" w:cs="Arial"/>
        </w:rPr>
        <w:t xml:space="preserve"> Development of sensory processes during limb regeneration in adult crayfish. </w:t>
      </w:r>
      <w:r w:rsidR="00A10A2E" w:rsidRPr="00547603">
        <w:rPr>
          <w:rFonts w:ascii="Arial" w:hAnsi="Arial" w:cs="Arial"/>
          <w:bCs/>
          <w:i/>
        </w:rPr>
        <w:t>Journal of Experimental Biology</w:t>
      </w:r>
      <w:r w:rsidR="00A10A2E" w:rsidRPr="00547603">
        <w:rPr>
          <w:rFonts w:ascii="Arial" w:hAnsi="Arial" w:cs="Arial"/>
        </w:rPr>
        <w:t xml:space="preserve"> 201 (Pt 11), 1745</w:t>
      </w:r>
      <w:r w:rsidR="00A10A2E" w:rsidRPr="00547603">
        <w:rPr>
          <w:rFonts w:ascii="Arial" w:hAnsi="Arial" w:cs="Arial"/>
        </w:rPr>
        <w:noBreakHyphen/>
        <w:t>1752 (1998).</w:t>
      </w:r>
    </w:p>
    <w:p w:rsidR="001B4C22" w:rsidRPr="00547603" w:rsidRDefault="00F30710" w:rsidP="00F30710">
      <w:pPr>
        <w:pStyle w:val="ListParagraph"/>
        <w:ind w:left="360" w:hanging="360"/>
        <w:rPr>
          <w:rFonts w:ascii="Arial" w:hAnsi="Arial" w:cs="Arial"/>
        </w:rPr>
      </w:pPr>
      <w:r w:rsidRPr="00547603">
        <w:rPr>
          <w:rFonts w:ascii="Arial" w:hAnsi="Arial" w:cs="Arial"/>
        </w:rPr>
        <w:lastRenderedPageBreak/>
        <w:t xml:space="preserve">29. </w:t>
      </w:r>
      <w:proofErr w:type="spellStart"/>
      <w:r w:rsidR="00A10A2E" w:rsidRPr="00547603">
        <w:rPr>
          <w:rFonts w:ascii="Arial" w:hAnsi="Arial" w:cs="Arial"/>
        </w:rPr>
        <w:t>Chung</w:t>
      </w:r>
      <w:proofErr w:type="gramStart"/>
      <w:r w:rsidR="00A10A2E" w:rsidRPr="00547603">
        <w:rPr>
          <w:rFonts w:ascii="Arial" w:hAnsi="Arial" w:cs="Arial"/>
        </w:rPr>
        <w:t>,Y</w:t>
      </w:r>
      <w:proofErr w:type="spellEnd"/>
      <w:proofErr w:type="gramEnd"/>
      <w:r w:rsidR="00A10A2E" w:rsidRPr="00547603">
        <w:rPr>
          <w:rFonts w:ascii="Arial" w:hAnsi="Arial" w:cs="Arial"/>
        </w:rPr>
        <w:t>-S. Cooper, R.M., Graff, J.</w:t>
      </w:r>
      <w:proofErr w:type="gramStart"/>
      <w:r w:rsidR="00A10A2E" w:rsidRPr="00547603">
        <w:rPr>
          <w:rFonts w:ascii="Arial" w:hAnsi="Arial" w:cs="Arial"/>
        </w:rPr>
        <w:t>,  Cooper</w:t>
      </w:r>
      <w:proofErr w:type="gramEnd"/>
      <w:r w:rsidR="00A10A2E" w:rsidRPr="00547603">
        <w:rPr>
          <w:rFonts w:ascii="Arial" w:hAnsi="Arial" w:cs="Arial"/>
        </w:rPr>
        <w:t>, R.L.</w:t>
      </w:r>
      <w:r w:rsidR="00A10A2E" w:rsidRPr="00547603">
        <w:rPr>
          <w:rFonts w:ascii="Arial" w:hAnsi="Arial" w:cs="Arial"/>
          <w:bCs/>
        </w:rPr>
        <w:t xml:space="preserve"> </w:t>
      </w:r>
      <w:proofErr w:type="gramStart"/>
      <w:r w:rsidR="00A10A2E" w:rsidRPr="00547603">
        <w:rPr>
          <w:rFonts w:ascii="Arial" w:hAnsi="Arial" w:cs="Arial"/>
        </w:rPr>
        <w:t xml:space="preserve">The acute and chronic effect of low temperature on survival, heart rate and neural function in crayfish </w:t>
      </w:r>
      <w:r w:rsidR="00A10A2E" w:rsidRPr="00547603">
        <w:rPr>
          <w:rFonts w:ascii="Arial" w:hAnsi="Arial" w:cs="Arial"/>
          <w:i/>
          <w:iCs/>
        </w:rPr>
        <w:t>(Procambarus clarkii)</w:t>
      </w:r>
      <w:r w:rsidR="00A10A2E" w:rsidRPr="00547603">
        <w:rPr>
          <w:rFonts w:ascii="Arial" w:hAnsi="Arial" w:cs="Arial"/>
        </w:rPr>
        <w:t xml:space="preserve"> and prawn</w:t>
      </w:r>
      <w:r w:rsidR="00A10A2E" w:rsidRPr="00547603">
        <w:rPr>
          <w:rFonts w:ascii="Arial" w:hAnsi="Arial" w:cs="Arial"/>
          <w:i/>
          <w:iCs/>
        </w:rPr>
        <w:t xml:space="preserve"> (</w:t>
      </w:r>
      <w:proofErr w:type="spellStart"/>
      <w:r w:rsidR="00A10A2E" w:rsidRPr="00547603">
        <w:rPr>
          <w:rFonts w:ascii="Arial" w:hAnsi="Arial" w:cs="Arial"/>
          <w:i/>
          <w:iCs/>
        </w:rPr>
        <w:t>Macrobrachium</w:t>
      </w:r>
      <w:proofErr w:type="spellEnd"/>
      <w:r w:rsidR="00A10A2E" w:rsidRPr="00547603">
        <w:rPr>
          <w:rFonts w:ascii="Arial" w:hAnsi="Arial" w:cs="Arial"/>
          <w:i/>
          <w:iCs/>
        </w:rPr>
        <w:t xml:space="preserve"> </w:t>
      </w:r>
      <w:proofErr w:type="spellStart"/>
      <w:r w:rsidR="00A10A2E" w:rsidRPr="00547603">
        <w:rPr>
          <w:rFonts w:ascii="Arial" w:hAnsi="Arial" w:cs="Arial"/>
          <w:i/>
          <w:iCs/>
        </w:rPr>
        <w:t>rosenbergii</w:t>
      </w:r>
      <w:proofErr w:type="spellEnd"/>
      <w:r w:rsidR="00A10A2E" w:rsidRPr="00547603">
        <w:rPr>
          <w:rFonts w:ascii="Arial" w:hAnsi="Arial" w:cs="Arial"/>
          <w:i/>
          <w:iCs/>
        </w:rPr>
        <w:t xml:space="preserve">) </w:t>
      </w:r>
      <w:r w:rsidR="00A10A2E" w:rsidRPr="00547603">
        <w:rPr>
          <w:rFonts w:ascii="Arial" w:hAnsi="Arial" w:cs="Arial"/>
        </w:rPr>
        <w:t>species.</w:t>
      </w:r>
      <w:proofErr w:type="gramEnd"/>
      <w:r w:rsidR="00A10A2E" w:rsidRPr="00547603">
        <w:rPr>
          <w:rFonts w:ascii="Arial" w:hAnsi="Arial" w:cs="Arial"/>
        </w:rPr>
        <w:t xml:space="preserve"> </w:t>
      </w:r>
      <w:r w:rsidR="00A10A2E" w:rsidRPr="00547603">
        <w:rPr>
          <w:rFonts w:ascii="Arial" w:hAnsi="Arial" w:cs="Arial"/>
          <w:i/>
        </w:rPr>
        <w:t xml:space="preserve">Open Journal of Molecular and Integrative Physiology </w:t>
      </w:r>
      <w:r w:rsidR="00A10A2E" w:rsidRPr="00547603">
        <w:rPr>
          <w:rFonts w:ascii="Arial" w:hAnsi="Arial" w:cs="Arial"/>
        </w:rPr>
        <w:t xml:space="preserve">2 (3), 75-86, </w:t>
      </w:r>
      <w:proofErr w:type="spellStart"/>
      <w:r w:rsidR="00A10A2E" w:rsidRPr="00547603">
        <w:rPr>
          <w:rFonts w:ascii="Arial" w:hAnsi="Arial" w:cs="Arial"/>
        </w:rPr>
        <w:t>doi</w:t>
      </w:r>
      <w:proofErr w:type="spellEnd"/>
      <w:r w:rsidR="00A10A2E" w:rsidRPr="00547603">
        <w:rPr>
          <w:rFonts w:ascii="Arial" w:hAnsi="Arial" w:cs="Arial"/>
        </w:rPr>
        <w:t xml:space="preserve">: 10.4236/ojmip.2012.23011 </w:t>
      </w:r>
      <w:r w:rsidR="00A10A2E" w:rsidRPr="00547603">
        <w:rPr>
          <w:rFonts w:ascii="Arial" w:hAnsi="Arial" w:cs="Arial"/>
          <w:bCs/>
        </w:rPr>
        <w:t>(</w:t>
      </w:r>
      <w:r w:rsidR="00A10A2E" w:rsidRPr="00547603">
        <w:rPr>
          <w:rFonts w:ascii="Arial" w:hAnsi="Arial" w:cs="Arial"/>
        </w:rPr>
        <w:t>2012</w:t>
      </w:r>
      <w:r w:rsidR="00A10A2E" w:rsidRPr="00547603">
        <w:rPr>
          <w:rFonts w:ascii="Arial" w:hAnsi="Arial" w:cs="Arial"/>
          <w:bCs/>
        </w:rPr>
        <w:t>).</w:t>
      </w:r>
    </w:p>
    <w:p w:rsidR="00F30710" w:rsidRPr="00547603" w:rsidRDefault="00F30710" w:rsidP="00F30710">
      <w:pPr>
        <w:pStyle w:val="ListParagraph"/>
        <w:ind w:left="360" w:hanging="360"/>
        <w:rPr>
          <w:rFonts w:ascii="Arial" w:hAnsi="Arial" w:cs="Arial"/>
        </w:rPr>
      </w:pPr>
      <w:r w:rsidRPr="00547603">
        <w:rPr>
          <w:rFonts w:ascii="Arial" w:hAnsi="Arial" w:cs="Arial"/>
        </w:rPr>
        <w:t xml:space="preserve">30. </w:t>
      </w:r>
      <w:proofErr w:type="spellStart"/>
      <w:r w:rsidR="00A10A2E" w:rsidRPr="00547603">
        <w:rPr>
          <w:rFonts w:ascii="Arial" w:hAnsi="Arial" w:cs="Arial"/>
        </w:rPr>
        <w:t>Blundon</w:t>
      </w:r>
      <w:proofErr w:type="spellEnd"/>
      <w:r w:rsidR="00A10A2E" w:rsidRPr="00547603">
        <w:rPr>
          <w:rFonts w:ascii="Arial" w:hAnsi="Arial" w:cs="Arial"/>
        </w:rPr>
        <w:t xml:space="preserve">, J. A. Effects of temperature and thermal history on neuromuscular properties of two crustacean species. </w:t>
      </w:r>
      <w:r w:rsidR="00A10A2E" w:rsidRPr="00547603">
        <w:rPr>
          <w:rFonts w:ascii="Arial" w:hAnsi="Arial" w:cs="Arial"/>
          <w:i/>
        </w:rPr>
        <w:t>Journal of Comparative Physiology B</w:t>
      </w:r>
      <w:r w:rsidR="00A10A2E" w:rsidRPr="00547603">
        <w:rPr>
          <w:rFonts w:ascii="Arial" w:hAnsi="Arial" w:cs="Arial"/>
        </w:rPr>
        <w:t xml:space="preserve"> 158 (6), 689-696, doi</w:t>
      </w:r>
      <w:proofErr w:type="gramStart"/>
      <w:r w:rsidR="00A10A2E" w:rsidRPr="00547603">
        <w:rPr>
          <w:rFonts w:ascii="Arial" w:hAnsi="Arial" w:cs="Arial"/>
        </w:rPr>
        <w:t>:10.1007</w:t>
      </w:r>
      <w:proofErr w:type="gramEnd"/>
      <w:r w:rsidR="00A10A2E" w:rsidRPr="00547603">
        <w:rPr>
          <w:rFonts w:ascii="Arial" w:hAnsi="Arial" w:cs="Arial"/>
        </w:rPr>
        <w:t>/BF00693006 (1989).</w:t>
      </w:r>
    </w:p>
    <w:p w:rsidR="00F30710" w:rsidRPr="00547603" w:rsidRDefault="00F30710" w:rsidP="00E44109">
      <w:pPr>
        <w:pStyle w:val="ListParagraph"/>
        <w:ind w:left="360" w:hanging="360"/>
        <w:rPr>
          <w:rFonts w:ascii="Arial" w:hAnsi="Arial" w:cs="Arial"/>
        </w:rPr>
      </w:pPr>
      <w:r w:rsidRPr="00547603">
        <w:rPr>
          <w:rFonts w:ascii="Arial" w:hAnsi="Arial" w:cs="Arial"/>
        </w:rPr>
        <w:t xml:space="preserve">31. Cooper, R.M., </w:t>
      </w:r>
      <w:proofErr w:type="spellStart"/>
      <w:r w:rsidRPr="00547603">
        <w:rPr>
          <w:rFonts w:ascii="Arial" w:hAnsi="Arial" w:cs="Arial"/>
        </w:rPr>
        <w:t>Schapker</w:t>
      </w:r>
      <w:proofErr w:type="spellEnd"/>
      <w:r w:rsidRPr="00547603">
        <w:rPr>
          <w:rFonts w:ascii="Arial" w:hAnsi="Arial" w:cs="Arial"/>
        </w:rPr>
        <w:t xml:space="preserve">, H., </w:t>
      </w:r>
      <w:proofErr w:type="spellStart"/>
      <w:r w:rsidRPr="00547603">
        <w:rPr>
          <w:rFonts w:ascii="Arial" w:hAnsi="Arial" w:cs="Arial"/>
        </w:rPr>
        <w:t>Adami</w:t>
      </w:r>
      <w:proofErr w:type="spellEnd"/>
      <w:r w:rsidRPr="00547603">
        <w:rPr>
          <w:rFonts w:ascii="Arial" w:hAnsi="Arial" w:cs="Arial"/>
        </w:rPr>
        <w:t>, H., &amp; Cooper, R.L.</w:t>
      </w:r>
      <w:r w:rsidRPr="00547603">
        <w:rPr>
          <w:rFonts w:ascii="Arial" w:hAnsi="Arial" w:cs="Arial"/>
          <w:bCs/>
        </w:rPr>
        <w:t xml:space="preserve"> </w:t>
      </w:r>
      <w:r w:rsidRPr="00547603">
        <w:rPr>
          <w:rFonts w:ascii="Arial" w:hAnsi="Arial" w:cs="Arial"/>
        </w:rPr>
        <w:t xml:space="preserve">Heart and ventilatory measures in crayfish during copulation. </w:t>
      </w:r>
      <w:r w:rsidRPr="00547603">
        <w:rPr>
          <w:rFonts w:ascii="Arial" w:hAnsi="Arial" w:cs="Arial"/>
          <w:i/>
        </w:rPr>
        <w:t>Open Journal of Molecular and Integrative Physiology</w:t>
      </w:r>
      <w:r w:rsidRPr="00547603">
        <w:rPr>
          <w:rFonts w:ascii="Arial" w:hAnsi="Arial" w:cs="Arial"/>
          <w:bCs/>
        </w:rPr>
        <w:t xml:space="preserve"> </w:t>
      </w:r>
      <w:r w:rsidRPr="00547603">
        <w:rPr>
          <w:rFonts w:ascii="Arial" w:hAnsi="Arial" w:cs="Arial"/>
        </w:rPr>
        <w:t xml:space="preserve">1(3), 36-42, </w:t>
      </w:r>
      <w:proofErr w:type="spellStart"/>
      <w:r w:rsidRPr="00547603">
        <w:rPr>
          <w:rFonts w:ascii="Arial" w:hAnsi="Arial" w:cs="Arial"/>
        </w:rPr>
        <w:t>doi</w:t>
      </w:r>
      <w:proofErr w:type="spellEnd"/>
      <w:r w:rsidRPr="00547603">
        <w:rPr>
          <w:rFonts w:ascii="Arial" w:hAnsi="Arial" w:cs="Arial"/>
        </w:rPr>
        <w:t>: 10.4236/ojmip.2011.13006</w:t>
      </w:r>
      <w:r w:rsidRPr="00547603">
        <w:rPr>
          <w:rFonts w:ascii="Arial" w:hAnsi="Arial" w:cs="Arial"/>
          <w:bCs/>
        </w:rPr>
        <w:t xml:space="preserve"> (</w:t>
      </w:r>
      <w:r w:rsidRPr="00547603">
        <w:rPr>
          <w:rFonts w:ascii="Arial" w:hAnsi="Arial" w:cs="Arial"/>
        </w:rPr>
        <w:t>2011</w:t>
      </w:r>
      <w:r w:rsidRPr="00547603">
        <w:rPr>
          <w:rFonts w:ascii="Arial" w:hAnsi="Arial" w:cs="Arial"/>
          <w:bCs/>
        </w:rPr>
        <w:t>).</w:t>
      </w:r>
    </w:p>
    <w:p w:rsidR="00E44109" w:rsidRPr="00547603" w:rsidRDefault="00F16165" w:rsidP="00E44109">
      <w:pPr>
        <w:ind w:left="720" w:hanging="720"/>
        <w:rPr>
          <w:rFonts w:ascii="Arial" w:hAnsi="Arial" w:cs="Arial"/>
          <w:bCs/>
        </w:rPr>
      </w:pPr>
      <w:r w:rsidRPr="00547603">
        <w:rPr>
          <w:rFonts w:ascii="Arial" w:hAnsi="Arial" w:cs="Arial"/>
        </w:rPr>
        <w:t xml:space="preserve">32. </w:t>
      </w:r>
      <w:proofErr w:type="spellStart"/>
      <w:r w:rsidR="00E44109" w:rsidRPr="00547603">
        <w:rPr>
          <w:rFonts w:ascii="Arial" w:hAnsi="Arial" w:cs="Arial"/>
          <w:bCs/>
        </w:rPr>
        <w:t>Bierbower</w:t>
      </w:r>
      <w:proofErr w:type="spellEnd"/>
      <w:r w:rsidR="00E44109" w:rsidRPr="00547603">
        <w:rPr>
          <w:rFonts w:ascii="Arial" w:hAnsi="Arial" w:cs="Arial"/>
          <w:bCs/>
        </w:rPr>
        <w:t>, S.M.</w:t>
      </w:r>
      <w:proofErr w:type="gramStart"/>
      <w:r w:rsidR="00E44109" w:rsidRPr="00547603">
        <w:rPr>
          <w:rFonts w:ascii="Arial" w:hAnsi="Arial" w:cs="Arial"/>
          <w:bCs/>
        </w:rPr>
        <w:t>,  Cooper</w:t>
      </w:r>
      <w:proofErr w:type="gramEnd"/>
      <w:r w:rsidR="00E44109" w:rsidRPr="00547603">
        <w:rPr>
          <w:rFonts w:ascii="Arial" w:hAnsi="Arial" w:cs="Arial"/>
          <w:bCs/>
        </w:rPr>
        <w:t xml:space="preserve">, R.L. </w:t>
      </w:r>
      <w:proofErr w:type="gramStart"/>
      <w:r w:rsidR="00E44109" w:rsidRPr="00547603">
        <w:rPr>
          <w:rFonts w:ascii="Arial" w:hAnsi="Arial" w:cs="Arial"/>
          <w:bCs/>
        </w:rPr>
        <w:t>The mechanistic action of carbon dioxide on a neural circuit and NMJ communication.</w:t>
      </w:r>
      <w:proofErr w:type="gramEnd"/>
      <w:r w:rsidR="00E44109" w:rsidRPr="00547603">
        <w:rPr>
          <w:rFonts w:ascii="Arial" w:hAnsi="Arial" w:cs="Arial"/>
          <w:bCs/>
        </w:rPr>
        <w:t xml:space="preserve"> </w:t>
      </w:r>
      <w:r w:rsidR="00E44109" w:rsidRPr="00547603">
        <w:rPr>
          <w:rFonts w:ascii="Arial" w:hAnsi="Arial" w:cs="Arial"/>
          <w:bCs/>
          <w:i/>
        </w:rPr>
        <w:t>Journal of Experimental Zoology</w:t>
      </w:r>
      <w:r w:rsidR="00E44109" w:rsidRPr="00547603">
        <w:rPr>
          <w:rFonts w:ascii="Arial" w:hAnsi="Arial" w:cs="Arial"/>
          <w:bCs/>
        </w:rPr>
        <w:t>.</w:t>
      </w:r>
      <w:r w:rsidR="00E44109" w:rsidRPr="00547603">
        <w:rPr>
          <w:rFonts w:ascii="Arial" w:hAnsi="Arial" w:cs="Arial"/>
        </w:rPr>
        <w:t xml:space="preserve"> In </w:t>
      </w:r>
      <w:proofErr w:type="gramStart"/>
      <w:r w:rsidR="00E44109" w:rsidRPr="00547603">
        <w:rPr>
          <w:rFonts w:ascii="Arial" w:hAnsi="Arial" w:cs="Arial"/>
        </w:rPr>
        <w:t>press  (</w:t>
      </w:r>
      <w:proofErr w:type="gramEnd"/>
      <w:r w:rsidR="00E44109" w:rsidRPr="00547603">
        <w:rPr>
          <w:rFonts w:ascii="Arial" w:hAnsi="Arial" w:cs="Arial"/>
        </w:rPr>
        <w:t xml:space="preserve">2013). </w:t>
      </w:r>
      <w:hyperlink r:id="rId15" w:history="1">
        <w:r w:rsidR="00E44109" w:rsidRPr="00547603">
          <w:rPr>
            <w:rStyle w:val="Hyperlink"/>
            <w:rFonts w:ascii="Arial" w:hAnsi="Arial" w:cs="Arial"/>
            <w:bCs/>
            <w:color w:val="auto"/>
          </w:rPr>
          <w:t>http://onlinelibrary.wiley.com/doi/10.1002/jez.1798/full</w:t>
        </w:r>
      </w:hyperlink>
    </w:p>
    <w:p w:rsidR="00F30710" w:rsidRDefault="00E44109" w:rsidP="00E44109">
      <w:pPr>
        <w:ind w:left="720" w:hanging="720"/>
        <w:rPr>
          <w:rFonts w:ascii="Arial" w:hAnsi="Arial" w:cs="Arial"/>
        </w:rPr>
      </w:pPr>
      <w:r w:rsidRPr="00547603">
        <w:rPr>
          <w:rFonts w:ascii="Arial" w:hAnsi="Arial" w:cs="Arial"/>
          <w:bCs/>
        </w:rPr>
        <w:t xml:space="preserve">33. </w:t>
      </w:r>
      <w:proofErr w:type="spellStart"/>
      <w:r w:rsidRPr="00547603">
        <w:rPr>
          <w:rFonts w:ascii="Arial" w:hAnsi="Arial" w:cs="Arial"/>
          <w:iCs/>
        </w:rPr>
        <w:t>Bierbower</w:t>
      </w:r>
      <w:proofErr w:type="spellEnd"/>
      <w:r w:rsidRPr="00547603">
        <w:rPr>
          <w:rFonts w:ascii="Arial" w:hAnsi="Arial" w:cs="Arial"/>
          <w:iCs/>
        </w:rPr>
        <w:t xml:space="preserve">, S.M., </w:t>
      </w:r>
      <w:proofErr w:type="spellStart"/>
      <w:r w:rsidRPr="00547603">
        <w:rPr>
          <w:rFonts w:ascii="Arial" w:hAnsi="Arial" w:cs="Arial"/>
          <w:iCs/>
        </w:rPr>
        <w:t>Shuranova</w:t>
      </w:r>
      <w:proofErr w:type="spellEnd"/>
      <w:r w:rsidRPr="00547603">
        <w:rPr>
          <w:rFonts w:ascii="Arial" w:hAnsi="Arial" w:cs="Arial"/>
          <w:iCs/>
        </w:rPr>
        <w:t xml:space="preserve">, Z. P., </w:t>
      </w:r>
      <w:r w:rsidRPr="00547603">
        <w:rPr>
          <w:rFonts w:ascii="Arial" w:hAnsi="Arial" w:cs="Arial"/>
        </w:rPr>
        <w:t>Viele, K.,</w:t>
      </w:r>
      <w:r w:rsidRPr="00547603">
        <w:rPr>
          <w:rFonts w:ascii="Arial" w:hAnsi="Arial" w:cs="Arial"/>
          <w:iCs/>
        </w:rPr>
        <w:t xml:space="preserve"> </w:t>
      </w:r>
      <w:r w:rsidRPr="00547603">
        <w:rPr>
          <w:rFonts w:ascii="Arial" w:hAnsi="Arial" w:cs="Arial"/>
          <w:bCs/>
        </w:rPr>
        <w:t>Cooper, R.L.</w:t>
      </w:r>
      <w:r w:rsidRPr="00547603">
        <w:rPr>
          <w:rFonts w:ascii="Arial" w:hAnsi="Arial" w:cs="Arial"/>
        </w:rPr>
        <w:t xml:space="preserve"> S</w:t>
      </w:r>
      <w:r w:rsidRPr="00547603">
        <w:rPr>
          <w:rFonts w:ascii="Arial" w:hAnsi="Arial" w:cs="Arial"/>
          <w:bCs/>
        </w:rPr>
        <w:t>ensory systems and environmental change on behavior during social interactions</w:t>
      </w:r>
      <w:r w:rsidRPr="00547603">
        <w:rPr>
          <w:rFonts w:ascii="Arial" w:hAnsi="Arial" w:cs="Arial"/>
          <w:iCs/>
        </w:rPr>
        <w:t xml:space="preserve">. </w:t>
      </w:r>
      <w:r w:rsidRPr="00547603">
        <w:rPr>
          <w:rFonts w:ascii="Arial" w:hAnsi="Arial" w:cs="Arial"/>
          <w:b/>
        </w:rPr>
        <w:t xml:space="preserve"> </w:t>
      </w:r>
      <w:r w:rsidRPr="00547603">
        <w:rPr>
          <w:rFonts w:ascii="Arial" w:hAnsi="Arial" w:cs="Arial"/>
          <w:i/>
        </w:rPr>
        <w:t xml:space="preserve">Brain and </w:t>
      </w:r>
      <w:proofErr w:type="gramStart"/>
      <w:r w:rsidRPr="00547603">
        <w:rPr>
          <w:rFonts w:ascii="Arial" w:hAnsi="Arial" w:cs="Arial"/>
          <w:i/>
        </w:rPr>
        <w:t xml:space="preserve">Behavior </w:t>
      </w:r>
      <w:r w:rsidRPr="00547603">
        <w:rPr>
          <w:rFonts w:ascii="Arial" w:hAnsi="Arial" w:cs="Arial"/>
        </w:rPr>
        <w:t xml:space="preserve"> 3</w:t>
      </w:r>
      <w:proofErr w:type="gramEnd"/>
      <w:r w:rsidRPr="00547603">
        <w:rPr>
          <w:rFonts w:ascii="Arial" w:hAnsi="Arial" w:cs="Arial"/>
        </w:rPr>
        <w:t>(1), 4–13 (2013).</w:t>
      </w:r>
    </w:p>
    <w:p w:rsidR="00E15B70" w:rsidRPr="00547603" w:rsidRDefault="00E15B70" w:rsidP="00E44109">
      <w:pPr>
        <w:ind w:left="720" w:hanging="720"/>
        <w:rPr>
          <w:rFonts w:ascii="Arial" w:hAnsi="Arial" w:cs="Arial"/>
          <w:sz w:val="22"/>
          <w:szCs w:val="22"/>
        </w:rPr>
      </w:pPr>
    </w:p>
    <w:sectPr w:rsidR="00E15B70" w:rsidRPr="00547603" w:rsidSect="006E79CE">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15" w:rsidRDefault="005B2915" w:rsidP="00BE5F4A">
      <w:r>
        <w:separator/>
      </w:r>
    </w:p>
  </w:endnote>
  <w:endnote w:type="continuationSeparator" w:id="0">
    <w:p w:rsidR="005B2915" w:rsidRDefault="005B2915"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CC" w:rsidRPr="00494F77" w:rsidRDefault="00D04ECC" w:rsidP="00AF0D9C">
    <w:pPr>
      <w:rPr>
        <w:rFonts w:ascii="Calibri" w:hAnsi="Calibri" w:cs="Calibri"/>
        <w:sz w:val="20"/>
      </w:rPr>
    </w:pPr>
    <w:r w:rsidRPr="00494F77">
      <w:rPr>
        <w:rFonts w:ascii="Calibri" w:hAnsi="Calibri" w:cs="Calibri"/>
        <w:sz w:val="20"/>
      </w:rPr>
      <w:t xml:space="preserve">Page </w:t>
    </w:r>
    <w:r w:rsidR="00E32C7B" w:rsidRPr="00494F77">
      <w:rPr>
        <w:rFonts w:ascii="Calibri" w:hAnsi="Calibri" w:cs="Calibri"/>
        <w:sz w:val="20"/>
      </w:rPr>
      <w:fldChar w:fldCharType="begin"/>
    </w:r>
    <w:r w:rsidRPr="00494F77">
      <w:rPr>
        <w:rFonts w:ascii="Calibri" w:hAnsi="Calibri" w:cs="Calibri"/>
        <w:sz w:val="20"/>
      </w:rPr>
      <w:instrText xml:space="preserve"> PAGE </w:instrText>
    </w:r>
    <w:r w:rsidR="00E32C7B" w:rsidRPr="00494F77">
      <w:rPr>
        <w:rFonts w:ascii="Calibri" w:hAnsi="Calibri" w:cs="Calibri"/>
        <w:sz w:val="20"/>
      </w:rPr>
      <w:fldChar w:fldCharType="separate"/>
    </w:r>
    <w:r w:rsidR="000F5F10">
      <w:rPr>
        <w:rFonts w:ascii="Calibri" w:hAnsi="Calibri" w:cs="Calibri"/>
        <w:noProof/>
        <w:sz w:val="20"/>
      </w:rPr>
      <w:t>10</w:t>
    </w:r>
    <w:r w:rsidR="00E32C7B" w:rsidRPr="00494F77">
      <w:rPr>
        <w:rFonts w:ascii="Calibri" w:hAnsi="Calibri" w:cs="Calibri"/>
        <w:sz w:val="20"/>
      </w:rPr>
      <w:fldChar w:fldCharType="end"/>
    </w:r>
    <w:r w:rsidRPr="00494F77">
      <w:rPr>
        <w:rFonts w:ascii="Calibri" w:hAnsi="Calibri" w:cs="Calibri"/>
        <w:sz w:val="20"/>
      </w:rPr>
      <w:t xml:space="preserve"> of </w:t>
    </w:r>
    <w:r w:rsidR="00E32C7B" w:rsidRPr="00494F77">
      <w:rPr>
        <w:rFonts w:ascii="Calibri" w:hAnsi="Calibri" w:cs="Calibri"/>
        <w:sz w:val="20"/>
      </w:rPr>
      <w:fldChar w:fldCharType="begin"/>
    </w:r>
    <w:r w:rsidRPr="00494F77">
      <w:rPr>
        <w:rFonts w:ascii="Calibri" w:hAnsi="Calibri" w:cs="Calibri"/>
        <w:sz w:val="20"/>
      </w:rPr>
      <w:instrText xml:space="preserve"> NUMPAGES  </w:instrText>
    </w:r>
    <w:r w:rsidR="00E32C7B" w:rsidRPr="00494F77">
      <w:rPr>
        <w:rFonts w:ascii="Calibri" w:hAnsi="Calibri" w:cs="Calibri"/>
        <w:sz w:val="20"/>
      </w:rPr>
      <w:fldChar w:fldCharType="separate"/>
    </w:r>
    <w:r w:rsidR="000F5F10">
      <w:rPr>
        <w:rFonts w:ascii="Calibri" w:hAnsi="Calibri" w:cs="Calibri"/>
        <w:noProof/>
        <w:sz w:val="20"/>
      </w:rPr>
      <w:t>14</w:t>
    </w:r>
    <w:r w:rsidR="00E32C7B"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CC" w:rsidRPr="00494F77" w:rsidRDefault="00D04ECC">
    <w:pPr>
      <w:rPr>
        <w:rFonts w:ascii="Calibri" w:hAnsi="Calibri" w:cs="Calibri"/>
        <w:sz w:val="20"/>
      </w:rPr>
    </w:pPr>
    <w:r w:rsidRPr="00494F77">
      <w:rPr>
        <w:rFonts w:ascii="Calibri" w:hAnsi="Calibri" w:cs="Calibri"/>
        <w:sz w:val="20"/>
      </w:rPr>
      <w:t xml:space="preserve">Page </w:t>
    </w:r>
    <w:r w:rsidR="00E32C7B" w:rsidRPr="00494F77">
      <w:rPr>
        <w:rFonts w:ascii="Calibri" w:hAnsi="Calibri" w:cs="Calibri"/>
        <w:sz w:val="20"/>
      </w:rPr>
      <w:fldChar w:fldCharType="begin"/>
    </w:r>
    <w:r w:rsidRPr="00494F77">
      <w:rPr>
        <w:rFonts w:ascii="Calibri" w:hAnsi="Calibri" w:cs="Calibri"/>
        <w:sz w:val="20"/>
      </w:rPr>
      <w:instrText xml:space="preserve"> PAGE </w:instrText>
    </w:r>
    <w:r w:rsidR="00E32C7B" w:rsidRPr="00494F77">
      <w:rPr>
        <w:rFonts w:ascii="Calibri" w:hAnsi="Calibri" w:cs="Calibri"/>
        <w:sz w:val="20"/>
      </w:rPr>
      <w:fldChar w:fldCharType="separate"/>
    </w:r>
    <w:r w:rsidR="000F5F10">
      <w:rPr>
        <w:rFonts w:ascii="Calibri" w:hAnsi="Calibri" w:cs="Calibri"/>
        <w:noProof/>
        <w:sz w:val="20"/>
      </w:rPr>
      <w:t>1</w:t>
    </w:r>
    <w:r w:rsidR="00E32C7B" w:rsidRPr="00494F77">
      <w:rPr>
        <w:rFonts w:ascii="Calibri" w:hAnsi="Calibri" w:cs="Calibri"/>
        <w:sz w:val="20"/>
      </w:rPr>
      <w:fldChar w:fldCharType="end"/>
    </w:r>
    <w:r w:rsidRPr="00494F77">
      <w:rPr>
        <w:rFonts w:ascii="Calibri" w:hAnsi="Calibri" w:cs="Calibri"/>
        <w:sz w:val="20"/>
      </w:rPr>
      <w:t xml:space="preserve"> of </w:t>
    </w:r>
    <w:r w:rsidR="00E32C7B" w:rsidRPr="00494F77">
      <w:rPr>
        <w:rFonts w:ascii="Calibri" w:hAnsi="Calibri" w:cs="Calibri"/>
        <w:sz w:val="20"/>
      </w:rPr>
      <w:fldChar w:fldCharType="begin"/>
    </w:r>
    <w:r w:rsidRPr="00494F77">
      <w:rPr>
        <w:rFonts w:ascii="Calibri" w:hAnsi="Calibri" w:cs="Calibri"/>
        <w:sz w:val="20"/>
      </w:rPr>
      <w:instrText xml:space="preserve"> NUMPAGES  </w:instrText>
    </w:r>
    <w:r w:rsidR="00E32C7B" w:rsidRPr="00494F77">
      <w:rPr>
        <w:rFonts w:ascii="Calibri" w:hAnsi="Calibri" w:cs="Calibri"/>
        <w:sz w:val="20"/>
      </w:rPr>
      <w:fldChar w:fldCharType="separate"/>
    </w:r>
    <w:r w:rsidR="000F5F10">
      <w:rPr>
        <w:rFonts w:ascii="Calibri" w:hAnsi="Calibri" w:cs="Calibri"/>
        <w:noProof/>
        <w:sz w:val="20"/>
      </w:rPr>
      <w:t>1</w:t>
    </w:r>
    <w:r w:rsidR="00E32C7B" w:rsidRPr="00494F77">
      <w:rPr>
        <w:rFonts w:ascii="Calibri" w:hAnsi="Calibri" w:cs="Calibri"/>
        <w:sz w:val="20"/>
      </w:rPr>
      <w:fldChar w:fldCharType="end"/>
    </w:r>
  </w:p>
  <w:p w:rsidR="00D04ECC" w:rsidRDefault="00D04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15" w:rsidRDefault="005B2915" w:rsidP="00BE5F4A">
      <w:r>
        <w:separator/>
      </w:r>
    </w:p>
  </w:footnote>
  <w:footnote w:type="continuationSeparator" w:id="0">
    <w:p w:rsidR="005B2915" w:rsidRDefault="005B2915"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CC" w:rsidRPr="00494F77" w:rsidRDefault="00D04ECC" w:rsidP="009A38A5">
    <w:pPr>
      <w:pStyle w:val="Header"/>
      <w:ind w:firstLine="3600"/>
      <w:jc w:val="center"/>
      <w:rPr>
        <w:rFonts w:ascii="Calibri" w:hAnsi="Calibri" w:cs="Calibri"/>
        <w:b/>
        <w:color w:val="1F497D"/>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9C3676"/>
    <w:multiLevelType w:val="hybridMultilevel"/>
    <w:tmpl w:val="A2C6F5DC"/>
    <w:lvl w:ilvl="0" w:tplc="94087D8A">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3"/>
  </w:num>
  <w:num w:numId="6">
    <w:abstractNumId w:val="12"/>
  </w:num>
  <w:num w:numId="7">
    <w:abstractNumId w:val="13"/>
  </w:num>
  <w:num w:numId="8">
    <w:abstractNumId w:val="5"/>
  </w:num>
  <w:num w:numId="9">
    <w:abstractNumId w:val="11"/>
  </w:num>
  <w:num w:numId="10">
    <w:abstractNumId w:val="6"/>
  </w:num>
  <w:num w:numId="11">
    <w:abstractNumId w:val="4"/>
  </w:num>
  <w:num w:numId="12">
    <w:abstractNumId w:val="1"/>
  </w:num>
  <w:num w:numId="13">
    <w:abstractNumId w:val="10"/>
  </w:num>
  <w:num w:numId="14">
    <w:abstractNumId w:val="0"/>
    <w:lvlOverride w:ilvl="0">
      <w:startOverride w:val="19"/>
      <w:lvl w:ilvl="0">
        <w:start w:val="19"/>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67A9"/>
    <w:rsid w:val="0001479A"/>
    <w:rsid w:val="000154FF"/>
    <w:rsid w:val="00017C08"/>
    <w:rsid w:val="00024460"/>
    <w:rsid w:val="000316CD"/>
    <w:rsid w:val="00032C68"/>
    <w:rsid w:val="00042602"/>
    <w:rsid w:val="00057954"/>
    <w:rsid w:val="0006637B"/>
    <w:rsid w:val="00070D08"/>
    <w:rsid w:val="0007165C"/>
    <w:rsid w:val="000726A2"/>
    <w:rsid w:val="00072BDF"/>
    <w:rsid w:val="00073CCB"/>
    <w:rsid w:val="000775DD"/>
    <w:rsid w:val="00085A8F"/>
    <w:rsid w:val="00087E35"/>
    <w:rsid w:val="00095290"/>
    <w:rsid w:val="000A2492"/>
    <w:rsid w:val="000A5EF7"/>
    <w:rsid w:val="000A7838"/>
    <w:rsid w:val="000B19FA"/>
    <w:rsid w:val="000B5585"/>
    <w:rsid w:val="000C49CF"/>
    <w:rsid w:val="000C4E71"/>
    <w:rsid w:val="000E3816"/>
    <w:rsid w:val="000E3DFE"/>
    <w:rsid w:val="000E4FBD"/>
    <w:rsid w:val="000F0D5B"/>
    <w:rsid w:val="000F24A1"/>
    <w:rsid w:val="000F4DF8"/>
    <w:rsid w:val="000F50CF"/>
    <w:rsid w:val="000F5F10"/>
    <w:rsid w:val="001032ED"/>
    <w:rsid w:val="00112EEB"/>
    <w:rsid w:val="00113B5F"/>
    <w:rsid w:val="0012493E"/>
    <w:rsid w:val="00126D93"/>
    <w:rsid w:val="00130F68"/>
    <w:rsid w:val="00137D88"/>
    <w:rsid w:val="0014173A"/>
    <w:rsid w:val="0015348A"/>
    <w:rsid w:val="001540B4"/>
    <w:rsid w:val="00155FC6"/>
    <w:rsid w:val="00172803"/>
    <w:rsid w:val="00173A82"/>
    <w:rsid w:val="001764D6"/>
    <w:rsid w:val="001776A0"/>
    <w:rsid w:val="00191220"/>
    <w:rsid w:val="00196A0F"/>
    <w:rsid w:val="00196CB3"/>
    <w:rsid w:val="00197030"/>
    <w:rsid w:val="001A0300"/>
    <w:rsid w:val="001A200C"/>
    <w:rsid w:val="001A6C0A"/>
    <w:rsid w:val="001B4C22"/>
    <w:rsid w:val="001C26C9"/>
    <w:rsid w:val="001C2E95"/>
    <w:rsid w:val="001C334D"/>
    <w:rsid w:val="001D0096"/>
    <w:rsid w:val="001D23C1"/>
    <w:rsid w:val="001D3E5E"/>
    <w:rsid w:val="001D4A4C"/>
    <w:rsid w:val="001D5481"/>
    <w:rsid w:val="001D625F"/>
    <w:rsid w:val="001E35AB"/>
    <w:rsid w:val="001F0296"/>
    <w:rsid w:val="001F5B59"/>
    <w:rsid w:val="0020145E"/>
    <w:rsid w:val="00204EC6"/>
    <w:rsid w:val="00207B17"/>
    <w:rsid w:val="002176F0"/>
    <w:rsid w:val="00221E25"/>
    <w:rsid w:val="0023386F"/>
    <w:rsid w:val="00236694"/>
    <w:rsid w:val="00241E48"/>
    <w:rsid w:val="0024214E"/>
    <w:rsid w:val="00242623"/>
    <w:rsid w:val="002436E0"/>
    <w:rsid w:val="00244592"/>
    <w:rsid w:val="00250095"/>
    <w:rsid w:val="00250E65"/>
    <w:rsid w:val="00267DD5"/>
    <w:rsid w:val="002707C8"/>
    <w:rsid w:val="0027345F"/>
    <w:rsid w:val="00274172"/>
    <w:rsid w:val="00276F7A"/>
    <w:rsid w:val="00291316"/>
    <w:rsid w:val="002A64A6"/>
    <w:rsid w:val="002B7DC5"/>
    <w:rsid w:val="002C4CE6"/>
    <w:rsid w:val="002D4FCA"/>
    <w:rsid w:val="002E3BDE"/>
    <w:rsid w:val="002F332D"/>
    <w:rsid w:val="002F4609"/>
    <w:rsid w:val="00307A9C"/>
    <w:rsid w:val="00326CD7"/>
    <w:rsid w:val="00334EE4"/>
    <w:rsid w:val="00353D22"/>
    <w:rsid w:val="00355F5E"/>
    <w:rsid w:val="00357AB6"/>
    <w:rsid w:val="003667AD"/>
    <w:rsid w:val="003742C0"/>
    <w:rsid w:val="00380537"/>
    <w:rsid w:val="00383EC5"/>
    <w:rsid w:val="0038636F"/>
    <w:rsid w:val="00396347"/>
    <w:rsid w:val="003973F6"/>
    <w:rsid w:val="003A200A"/>
    <w:rsid w:val="003A3DB0"/>
    <w:rsid w:val="003A5D6C"/>
    <w:rsid w:val="003B0C0E"/>
    <w:rsid w:val="003B0EEE"/>
    <w:rsid w:val="003C0BA7"/>
    <w:rsid w:val="003C21FC"/>
    <w:rsid w:val="003C3271"/>
    <w:rsid w:val="003C42D4"/>
    <w:rsid w:val="003C7FDD"/>
    <w:rsid w:val="003C7FEE"/>
    <w:rsid w:val="003D2F0A"/>
    <w:rsid w:val="003E23CE"/>
    <w:rsid w:val="003E2E64"/>
    <w:rsid w:val="003E7393"/>
    <w:rsid w:val="003F1207"/>
    <w:rsid w:val="003F15AC"/>
    <w:rsid w:val="003F3051"/>
    <w:rsid w:val="00401AEE"/>
    <w:rsid w:val="00401BA6"/>
    <w:rsid w:val="00412B1D"/>
    <w:rsid w:val="00413597"/>
    <w:rsid w:val="00416318"/>
    <w:rsid w:val="0042333A"/>
    <w:rsid w:val="00424413"/>
    <w:rsid w:val="00434132"/>
    <w:rsid w:val="0043716A"/>
    <w:rsid w:val="00437BC2"/>
    <w:rsid w:val="004458AF"/>
    <w:rsid w:val="004529BD"/>
    <w:rsid w:val="00494F77"/>
    <w:rsid w:val="004A27BD"/>
    <w:rsid w:val="004A34C1"/>
    <w:rsid w:val="004A73DF"/>
    <w:rsid w:val="004A774B"/>
    <w:rsid w:val="004C1D66"/>
    <w:rsid w:val="004C3493"/>
    <w:rsid w:val="004C779E"/>
    <w:rsid w:val="004D0ECD"/>
    <w:rsid w:val="004D0EFF"/>
    <w:rsid w:val="004D2927"/>
    <w:rsid w:val="004D31E3"/>
    <w:rsid w:val="004D7DD7"/>
    <w:rsid w:val="004E4009"/>
    <w:rsid w:val="004E6C64"/>
    <w:rsid w:val="004E7E47"/>
    <w:rsid w:val="004F23D5"/>
    <w:rsid w:val="004F4F0A"/>
    <w:rsid w:val="00500BFE"/>
    <w:rsid w:val="00501A13"/>
    <w:rsid w:val="00501F97"/>
    <w:rsid w:val="00504690"/>
    <w:rsid w:val="00507C50"/>
    <w:rsid w:val="00512650"/>
    <w:rsid w:val="00515446"/>
    <w:rsid w:val="00515A38"/>
    <w:rsid w:val="00516395"/>
    <w:rsid w:val="00525AD7"/>
    <w:rsid w:val="005319D0"/>
    <w:rsid w:val="005325CC"/>
    <w:rsid w:val="00536455"/>
    <w:rsid w:val="0053762C"/>
    <w:rsid w:val="00547603"/>
    <w:rsid w:val="005505EE"/>
    <w:rsid w:val="00556E0C"/>
    <w:rsid w:val="00566070"/>
    <w:rsid w:val="0058219C"/>
    <w:rsid w:val="005828B7"/>
    <w:rsid w:val="00587346"/>
    <w:rsid w:val="00587610"/>
    <w:rsid w:val="005B0072"/>
    <w:rsid w:val="005B0732"/>
    <w:rsid w:val="005B2915"/>
    <w:rsid w:val="005B5DE2"/>
    <w:rsid w:val="005B6646"/>
    <w:rsid w:val="005C0560"/>
    <w:rsid w:val="005C54D2"/>
    <w:rsid w:val="005D10D2"/>
    <w:rsid w:val="005E1884"/>
    <w:rsid w:val="005E19D7"/>
    <w:rsid w:val="005E50F3"/>
    <w:rsid w:val="005E6F02"/>
    <w:rsid w:val="005F43F3"/>
    <w:rsid w:val="005F5805"/>
    <w:rsid w:val="006014B6"/>
    <w:rsid w:val="006014C9"/>
    <w:rsid w:val="00602EB3"/>
    <w:rsid w:val="006075BC"/>
    <w:rsid w:val="0061706C"/>
    <w:rsid w:val="00624CD8"/>
    <w:rsid w:val="006322E9"/>
    <w:rsid w:val="0063685C"/>
    <w:rsid w:val="006453BE"/>
    <w:rsid w:val="00650E1C"/>
    <w:rsid w:val="00653389"/>
    <w:rsid w:val="00654BB7"/>
    <w:rsid w:val="00667C64"/>
    <w:rsid w:val="00670A0B"/>
    <w:rsid w:val="00672006"/>
    <w:rsid w:val="00672F66"/>
    <w:rsid w:val="00682049"/>
    <w:rsid w:val="006A4E52"/>
    <w:rsid w:val="006A6065"/>
    <w:rsid w:val="006B528C"/>
    <w:rsid w:val="006B6AB6"/>
    <w:rsid w:val="006C79A8"/>
    <w:rsid w:val="006E55A3"/>
    <w:rsid w:val="006E5A8C"/>
    <w:rsid w:val="006E6897"/>
    <w:rsid w:val="006E79CE"/>
    <w:rsid w:val="006F019A"/>
    <w:rsid w:val="006F6544"/>
    <w:rsid w:val="006F7F6F"/>
    <w:rsid w:val="00701A8C"/>
    <w:rsid w:val="00702173"/>
    <w:rsid w:val="00710DCD"/>
    <w:rsid w:val="00713636"/>
    <w:rsid w:val="00714B2B"/>
    <w:rsid w:val="00716692"/>
    <w:rsid w:val="00722F1B"/>
    <w:rsid w:val="007265F5"/>
    <w:rsid w:val="00731341"/>
    <w:rsid w:val="007313F7"/>
    <w:rsid w:val="00734F83"/>
    <w:rsid w:val="00736CFE"/>
    <w:rsid w:val="00743E4D"/>
    <w:rsid w:val="00746215"/>
    <w:rsid w:val="00746616"/>
    <w:rsid w:val="007506E3"/>
    <w:rsid w:val="00750FD8"/>
    <w:rsid w:val="00752B8B"/>
    <w:rsid w:val="00755193"/>
    <w:rsid w:val="0076109D"/>
    <w:rsid w:val="00766BDC"/>
    <w:rsid w:val="00771469"/>
    <w:rsid w:val="00772987"/>
    <w:rsid w:val="00772F00"/>
    <w:rsid w:val="00782975"/>
    <w:rsid w:val="0079015C"/>
    <w:rsid w:val="00793FDC"/>
    <w:rsid w:val="007A0EFD"/>
    <w:rsid w:val="007B1972"/>
    <w:rsid w:val="007B3E7B"/>
    <w:rsid w:val="007B4DF0"/>
    <w:rsid w:val="007C4FEA"/>
    <w:rsid w:val="007C7D2C"/>
    <w:rsid w:val="007C7EA8"/>
    <w:rsid w:val="007D13EF"/>
    <w:rsid w:val="007D7143"/>
    <w:rsid w:val="007E32FC"/>
    <w:rsid w:val="007E4DE2"/>
    <w:rsid w:val="007F0CB5"/>
    <w:rsid w:val="008014EF"/>
    <w:rsid w:val="00804DED"/>
    <w:rsid w:val="0081156C"/>
    <w:rsid w:val="00811769"/>
    <w:rsid w:val="00814B65"/>
    <w:rsid w:val="00817139"/>
    <w:rsid w:val="00820026"/>
    <w:rsid w:val="008265AE"/>
    <w:rsid w:val="00827357"/>
    <w:rsid w:val="00831045"/>
    <w:rsid w:val="008331E4"/>
    <w:rsid w:val="00845FB3"/>
    <w:rsid w:val="00847B7A"/>
    <w:rsid w:val="00856406"/>
    <w:rsid w:val="0085687C"/>
    <w:rsid w:val="00864D0B"/>
    <w:rsid w:val="008714BD"/>
    <w:rsid w:val="00883EC2"/>
    <w:rsid w:val="00887305"/>
    <w:rsid w:val="00890B45"/>
    <w:rsid w:val="008910D1"/>
    <w:rsid w:val="00895682"/>
    <w:rsid w:val="00896175"/>
    <w:rsid w:val="008B135E"/>
    <w:rsid w:val="008C47E7"/>
    <w:rsid w:val="008D2191"/>
    <w:rsid w:val="008D2A98"/>
    <w:rsid w:val="008E2706"/>
    <w:rsid w:val="008E27F0"/>
    <w:rsid w:val="008E36CE"/>
    <w:rsid w:val="008E7606"/>
    <w:rsid w:val="008F41E1"/>
    <w:rsid w:val="009045E9"/>
    <w:rsid w:val="00911E89"/>
    <w:rsid w:val="00914200"/>
    <w:rsid w:val="009161A1"/>
    <w:rsid w:val="00916593"/>
    <w:rsid w:val="009165AC"/>
    <w:rsid w:val="00917B68"/>
    <w:rsid w:val="009313D9"/>
    <w:rsid w:val="00933353"/>
    <w:rsid w:val="009360DD"/>
    <w:rsid w:val="00936204"/>
    <w:rsid w:val="00942C47"/>
    <w:rsid w:val="009436F1"/>
    <w:rsid w:val="009441DE"/>
    <w:rsid w:val="00953A9E"/>
    <w:rsid w:val="00953ED3"/>
    <w:rsid w:val="009563D2"/>
    <w:rsid w:val="00961716"/>
    <w:rsid w:val="00985346"/>
    <w:rsid w:val="00991DAE"/>
    <w:rsid w:val="00992E20"/>
    <w:rsid w:val="0099559D"/>
    <w:rsid w:val="009A14D9"/>
    <w:rsid w:val="009A38A5"/>
    <w:rsid w:val="009A7011"/>
    <w:rsid w:val="009B1737"/>
    <w:rsid w:val="009C2DF8"/>
    <w:rsid w:val="009C6A46"/>
    <w:rsid w:val="009C720F"/>
    <w:rsid w:val="009D7222"/>
    <w:rsid w:val="009E77B0"/>
    <w:rsid w:val="009F655C"/>
    <w:rsid w:val="00A045EA"/>
    <w:rsid w:val="00A10A2E"/>
    <w:rsid w:val="00A14744"/>
    <w:rsid w:val="00A27667"/>
    <w:rsid w:val="00A353D5"/>
    <w:rsid w:val="00A40CBD"/>
    <w:rsid w:val="00A41D39"/>
    <w:rsid w:val="00A46810"/>
    <w:rsid w:val="00A61B70"/>
    <w:rsid w:val="00A7176E"/>
    <w:rsid w:val="00A76032"/>
    <w:rsid w:val="00A76F14"/>
    <w:rsid w:val="00A836C3"/>
    <w:rsid w:val="00A852FF"/>
    <w:rsid w:val="00A867EC"/>
    <w:rsid w:val="00A9335F"/>
    <w:rsid w:val="00A94FEF"/>
    <w:rsid w:val="00AA3150"/>
    <w:rsid w:val="00AA4B28"/>
    <w:rsid w:val="00AB228B"/>
    <w:rsid w:val="00AB2966"/>
    <w:rsid w:val="00AD5ED3"/>
    <w:rsid w:val="00AE3F7B"/>
    <w:rsid w:val="00AE6836"/>
    <w:rsid w:val="00AE6936"/>
    <w:rsid w:val="00AE77B4"/>
    <w:rsid w:val="00AF0D9C"/>
    <w:rsid w:val="00AF4F1B"/>
    <w:rsid w:val="00AF60CA"/>
    <w:rsid w:val="00AF7045"/>
    <w:rsid w:val="00B06D76"/>
    <w:rsid w:val="00B07F45"/>
    <w:rsid w:val="00B13085"/>
    <w:rsid w:val="00B13B2D"/>
    <w:rsid w:val="00B17311"/>
    <w:rsid w:val="00B2191F"/>
    <w:rsid w:val="00B24563"/>
    <w:rsid w:val="00B26855"/>
    <w:rsid w:val="00B31238"/>
    <w:rsid w:val="00B31CAB"/>
    <w:rsid w:val="00B34119"/>
    <w:rsid w:val="00B4008E"/>
    <w:rsid w:val="00B44DF8"/>
    <w:rsid w:val="00B5337C"/>
    <w:rsid w:val="00B53FDE"/>
    <w:rsid w:val="00B55507"/>
    <w:rsid w:val="00B60667"/>
    <w:rsid w:val="00B648FE"/>
    <w:rsid w:val="00B6537D"/>
    <w:rsid w:val="00B77D04"/>
    <w:rsid w:val="00B811D2"/>
    <w:rsid w:val="00B90C4D"/>
    <w:rsid w:val="00BA15EA"/>
    <w:rsid w:val="00BA469C"/>
    <w:rsid w:val="00BB2226"/>
    <w:rsid w:val="00BB5BEC"/>
    <w:rsid w:val="00BB6FA7"/>
    <w:rsid w:val="00BC6E4C"/>
    <w:rsid w:val="00BC712C"/>
    <w:rsid w:val="00BC7EDE"/>
    <w:rsid w:val="00BD0EF7"/>
    <w:rsid w:val="00BD22A5"/>
    <w:rsid w:val="00BD4B6A"/>
    <w:rsid w:val="00BE5F4A"/>
    <w:rsid w:val="00BF1185"/>
    <w:rsid w:val="00BF4E14"/>
    <w:rsid w:val="00BF52AB"/>
    <w:rsid w:val="00C0621A"/>
    <w:rsid w:val="00C144D2"/>
    <w:rsid w:val="00C17C72"/>
    <w:rsid w:val="00C221CF"/>
    <w:rsid w:val="00C25330"/>
    <w:rsid w:val="00C25388"/>
    <w:rsid w:val="00C25E66"/>
    <w:rsid w:val="00C3569A"/>
    <w:rsid w:val="00C361D5"/>
    <w:rsid w:val="00C370FD"/>
    <w:rsid w:val="00C37B24"/>
    <w:rsid w:val="00C42F18"/>
    <w:rsid w:val="00C54098"/>
    <w:rsid w:val="00C71B47"/>
    <w:rsid w:val="00C73311"/>
    <w:rsid w:val="00C7370D"/>
    <w:rsid w:val="00C765A9"/>
    <w:rsid w:val="00C769A7"/>
    <w:rsid w:val="00C77604"/>
    <w:rsid w:val="00C77FED"/>
    <w:rsid w:val="00C86DED"/>
    <w:rsid w:val="00C9038F"/>
    <w:rsid w:val="00C90DDB"/>
    <w:rsid w:val="00C931CE"/>
    <w:rsid w:val="00C95BEF"/>
    <w:rsid w:val="00CB08BA"/>
    <w:rsid w:val="00CB62D7"/>
    <w:rsid w:val="00CC5B55"/>
    <w:rsid w:val="00CD0E2F"/>
    <w:rsid w:val="00CD6655"/>
    <w:rsid w:val="00CE1339"/>
    <w:rsid w:val="00CE34AA"/>
    <w:rsid w:val="00CE7A28"/>
    <w:rsid w:val="00D04ECC"/>
    <w:rsid w:val="00D05BDC"/>
    <w:rsid w:val="00D30246"/>
    <w:rsid w:val="00D32D9E"/>
    <w:rsid w:val="00D404CA"/>
    <w:rsid w:val="00D414DF"/>
    <w:rsid w:val="00D43D4D"/>
    <w:rsid w:val="00D53999"/>
    <w:rsid w:val="00D70C60"/>
    <w:rsid w:val="00D83DD2"/>
    <w:rsid w:val="00D87700"/>
    <w:rsid w:val="00D905C1"/>
    <w:rsid w:val="00D90945"/>
    <w:rsid w:val="00D9403F"/>
    <w:rsid w:val="00DB4A24"/>
    <w:rsid w:val="00DC017A"/>
    <w:rsid w:val="00DD24B1"/>
    <w:rsid w:val="00DF00BE"/>
    <w:rsid w:val="00DF474B"/>
    <w:rsid w:val="00DF4A6A"/>
    <w:rsid w:val="00DF7B54"/>
    <w:rsid w:val="00E03703"/>
    <w:rsid w:val="00E10454"/>
    <w:rsid w:val="00E12C51"/>
    <w:rsid w:val="00E137E1"/>
    <w:rsid w:val="00E15B70"/>
    <w:rsid w:val="00E171DC"/>
    <w:rsid w:val="00E17C14"/>
    <w:rsid w:val="00E23AB3"/>
    <w:rsid w:val="00E32C7B"/>
    <w:rsid w:val="00E42D81"/>
    <w:rsid w:val="00E44109"/>
    <w:rsid w:val="00E46358"/>
    <w:rsid w:val="00E50F5F"/>
    <w:rsid w:val="00E517F4"/>
    <w:rsid w:val="00E569FF"/>
    <w:rsid w:val="00E64D93"/>
    <w:rsid w:val="00E67FF4"/>
    <w:rsid w:val="00E73D53"/>
    <w:rsid w:val="00E745DF"/>
    <w:rsid w:val="00E74AAA"/>
    <w:rsid w:val="00E775BE"/>
    <w:rsid w:val="00E81AF3"/>
    <w:rsid w:val="00E82416"/>
    <w:rsid w:val="00E87B89"/>
    <w:rsid w:val="00E9229C"/>
    <w:rsid w:val="00E938A5"/>
    <w:rsid w:val="00E96294"/>
    <w:rsid w:val="00EB0D31"/>
    <w:rsid w:val="00EB4491"/>
    <w:rsid w:val="00EB6350"/>
    <w:rsid w:val="00ED7DD6"/>
    <w:rsid w:val="00EE25D0"/>
    <w:rsid w:val="00EE3592"/>
    <w:rsid w:val="00EE6E1E"/>
    <w:rsid w:val="00EE705F"/>
    <w:rsid w:val="00EF2191"/>
    <w:rsid w:val="00F033CB"/>
    <w:rsid w:val="00F1254A"/>
    <w:rsid w:val="00F13933"/>
    <w:rsid w:val="00F16165"/>
    <w:rsid w:val="00F2397B"/>
    <w:rsid w:val="00F24DF8"/>
    <w:rsid w:val="00F30710"/>
    <w:rsid w:val="00F36670"/>
    <w:rsid w:val="00F37FBA"/>
    <w:rsid w:val="00F4260D"/>
    <w:rsid w:val="00F4269F"/>
    <w:rsid w:val="00F51518"/>
    <w:rsid w:val="00F537AD"/>
    <w:rsid w:val="00F57C85"/>
    <w:rsid w:val="00F61D40"/>
    <w:rsid w:val="00F623E9"/>
    <w:rsid w:val="00F707D8"/>
    <w:rsid w:val="00F71506"/>
    <w:rsid w:val="00F77E86"/>
    <w:rsid w:val="00F81696"/>
    <w:rsid w:val="00F91789"/>
    <w:rsid w:val="00F963DD"/>
    <w:rsid w:val="00FA1630"/>
    <w:rsid w:val="00FA7544"/>
    <w:rsid w:val="00FB4EC5"/>
    <w:rsid w:val="00FC2DA5"/>
    <w:rsid w:val="00FC4C1A"/>
    <w:rsid w:val="00FC4C9D"/>
    <w:rsid w:val="00FE039E"/>
    <w:rsid w:val="00FE4A8B"/>
    <w:rsid w:val="00FE53E4"/>
    <w:rsid w:val="00FE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E3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paragraph" w:customStyle="1" w:styleId="Body">
    <w:name w:val="Body"/>
    <w:rsid w:val="009563D2"/>
    <w:rPr>
      <w:rFonts w:ascii="Helvetica" w:hAnsi="Helvetica"/>
      <w:color w:val="000000"/>
      <w:sz w:val="24"/>
    </w:rPr>
  </w:style>
  <w:style w:type="character" w:styleId="FootnoteReference">
    <w:name w:val="footnote reference"/>
    <w:uiPriority w:val="99"/>
    <w:rsid w:val="00AB228B"/>
  </w:style>
  <w:style w:type="paragraph" w:customStyle="1" w:styleId="Default">
    <w:name w:val="Default"/>
    <w:rsid w:val="00672F66"/>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1B4C22"/>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1B4C22"/>
  </w:style>
  <w:style w:type="paragraph" w:customStyle="1" w:styleId="Quick1">
    <w:name w:val="Quick 1."/>
    <w:basedOn w:val="Normal"/>
    <w:rsid w:val="00434132"/>
    <w:pPr>
      <w:widowControl w:val="0"/>
      <w:numPr>
        <w:numId w:val="14"/>
      </w:numPr>
      <w:autoSpaceDE w:val="0"/>
      <w:autoSpaceDN w:val="0"/>
      <w:adjustRightInd w:val="0"/>
      <w:ind w:left="720" w:hanging="720"/>
    </w:pPr>
    <w:rPr>
      <w:rFonts w:ascii="Courier" w:hAnsi="Courier"/>
      <w:sz w:val="20"/>
    </w:rPr>
  </w:style>
  <w:style w:type="character" w:styleId="Emphasis">
    <w:name w:val="Emphasis"/>
    <w:basedOn w:val="DefaultParagraphFont"/>
    <w:uiPriority w:val="20"/>
    <w:qFormat/>
    <w:rsid w:val="00E137E1"/>
    <w:rPr>
      <w:i/>
      <w:iCs/>
    </w:rPr>
  </w:style>
  <w:style w:type="paragraph" w:styleId="Revision">
    <w:name w:val="Revision"/>
    <w:hidden/>
    <w:rsid w:val="00BD0E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E3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paragraph" w:customStyle="1" w:styleId="Body">
    <w:name w:val="Body"/>
    <w:rsid w:val="009563D2"/>
    <w:rPr>
      <w:rFonts w:ascii="Helvetica" w:hAnsi="Helvetica"/>
      <w:color w:val="000000"/>
      <w:sz w:val="24"/>
    </w:rPr>
  </w:style>
  <w:style w:type="character" w:styleId="FootnoteReference">
    <w:name w:val="footnote reference"/>
    <w:uiPriority w:val="99"/>
    <w:rsid w:val="00AB228B"/>
  </w:style>
  <w:style w:type="paragraph" w:customStyle="1" w:styleId="Default">
    <w:name w:val="Default"/>
    <w:rsid w:val="00672F66"/>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1B4C22"/>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1B4C22"/>
  </w:style>
  <w:style w:type="paragraph" w:customStyle="1" w:styleId="Quick1">
    <w:name w:val="Quick 1."/>
    <w:basedOn w:val="Normal"/>
    <w:rsid w:val="00434132"/>
    <w:pPr>
      <w:widowControl w:val="0"/>
      <w:numPr>
        <w:numId w:val="14"/>
      </w:numPr>
      <w:autoSpaceDE w:val="0"/>
      <w:autoSpaceDN w:val="0"/>
      <w:adjustRightInd w:val="0"/>
      <w:ind w:left="720" w:hanging="720"/>
    </w:pPr>
    <w:rPr>
      <w:rFonts w:ascii="Courier" w:hAnsi="Courier"/>
      <w:sz w:val="20"/>
    </w:rPr>
  </w:style>
  <w:style w:type="character" w:styleId="Emphasis">
    <w:name w:val="Emphasis"/>
    <w:basedOn w:val="DefaultParagraphFont"/>
    <w:uiPriority w:val="20"/>
    <w:qFormat/>
    <w:rsid w:val="00E137E1"/>
    <w:rPr>
      <w:i/>
      <w:iCs/>
    </w:rPr>
  </w:style>
  <w:style w:type="paragraph" w:styleId="Revision">
    <w:name w:val="Revision"/>
    <w:hidden/>
    <w:rsid w:val="00BD0E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2514">
      <w:bodyDiv w:val="1"/>
      <w:marLeft w:val="0"/>
      <w:marRight w:val="0"/>
      <w:marTop w:val="0"/>
      <w:marBottom w:val="0"/>
      <w:divBdr>
        <w:top w:val="none" w:sz="0" w:space="0" w:color="auto"/>
        <w:left w:val="none" w:sz="0" w:space="0" w:color="auto"/>
        <w:bottom w:val="none" w:sz="0" w:space="0" w:color="auto"/>
        <w:right w:val="none" w:sz="0" w:space="0" w:color="auto"/>
      </w:divBdr>
    </w:div>
    <w:div w:id="417143942">
      <w:bodyDiv w:val="1"/>
      <w:marLeft w:val="0"/>
      <w:marRight w:val="0"/>
      <w:marTop w:val="0"/>
      <w:marBottom w:val="0"/>
      <w:divBdr>
        <w:top w:val="none" w:sz="0" w:space="0" w:color="auto"/>
        <w:left w:val="none" w:sz="0" w:space="0" w:color="auto"/>
        <w:bottom w:val="none" w:sz="0" w:space="0" w:color="auto"/>
        <w:right w:val="none" w:sz="0" w:space="0" w:color="auto"/>
      </w:divBdr>
    </w:div>
    <w:div w:id="429352465">
      <w:bodyDiv w:val="1"/>
      <w:marLeft w:val="0"/>
      <w:marRight w:val="0"/>
      <w:marTop w:val="0"/>
      <w:marBottom w:val="0"/>
      <w:divBdr>
        <w:top w:val="none" w:sz="0" w:space="0" w:color="auto"/>
        <w:left w:val="none" w:sz="0" w:space="0" w:color="auto"/>
        <w:bottom w:val="none" w:sz="0" w:space="0" w:color="auto"/>
        <w:right w:val="none" w:sz="0" w:space="0" w:color="auto"/>
      </w:divBdr>
      <w:divsChild>
        <w:div w:id="2003119656">
          <w:marLeft w:val="0"/>
          <w:marRight w:val="0"/>
          <w:marTop w:val="0"/>
          <w:marBottom w:val="0"/>
          <w:divBdr>
            <w:top w:val="single" w:sz="36" w:space="1" w:color="606FDB"/>
            <w:left w:val="single" w:sz="36" w:space="1" w:color="606FDB"/>
            <w:bottom w:val="single" w:sz="36" w:space="1" w:color="606FDB"/>
            <w:right w:val="single" w:sz="36" w:space="1" w:color="606FDB"/>
          </w:divBdr>
        </w:div>
        <w:div w:id="1364209978">
          <w:marLeft w:val="0"/>
          <w:marRight w:val="0"/>
          <w:marTop w:val="240"/>
          <w:marBottom w:val="0"/>
          <w:divBdr>
            <w:top w:val="none" w:sz="0" w:space="0" w:color="auto"/>
            <w:left w:val="none" w:sz="0" w:space="0" w:color="auto"/>
            <w:bottom w:val="none" w:sz="0" w:space="0" w:color="auto"/>
            <w:right w:val="none" w:sz="0" w:space="0" w:color="auto"/>
          </w:divBdr>
        </w:div>
      </w:divsChild>
    </w:div>
    <w:div w:id="437259467">
      <w:bodyDiv w:val="1"/>
      <w:marLeft w:val="0"/>
      <w:marRight w:val="0"/>
      <w:marTop w:val="0"/>
      <w:marBottom w:val="0"/>
      <w:divBdr>
        <w:top w:val="none" w:sz="0" w:space="0" w:color="auto"/>
        <w:left w:val="none" w:sz="0" w:space="0" w:color="auto"/>
        <w:bottom w:val="none" w:sz="0" w:space="0" w:color="auto"/>
        <w:right w:val="none" w:sz="0" w:space="0" w:color="auto"/>
      </w:divBdr>
    </w:div>
    <w:div w:id="608588646">
      <w:bodyDiv w:val="1"/>
      <w:marLeft w:val="0"/>
      <w:marRight w:val="0"/>
      <w:marTop w:val="0"/>
      <w:marBottom w:val="0"/>
      <w:divBdr>
        <w:top w:val="none" w:sz="0" w:space="0" w:color="auto"/>
        <w:left w:val="none" w:sz="0" w:space="0" w:color="auto"/>
        <w:bottom w:val="none" w:sz="0" w:space="0" w:color="auto"/>
        <w:right w:val="none" w:sz="0" w:space="0" w:color="auto"/>
      </w:divBdr>
    </w:div>
    <w:div w:id="7387892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00169">
      <w:bodyDiv w:val="1"/>
      <w:marLeft w:val="0"/>
      <w:marRight w:val="0"/>
      <w:marTop w:val="0"/>
      <w:marBottom w:val="0"/>
      <w:divBdr>
        <w:top w:val="none" w:sz="0" w:space="0" w:color="auto"/>
        <w:left w:val="none" w:sz="0" w:space="0" w:color="auto"/>
        <w:bottom w:val="none" w:sz="0" w:space="0" w:color="auto"/>
        <w:right w:val="none" w:sz="0" w:space="0" w:color="auto"/>
      </w:divBdr>
    </w:div>
    <w:div w:id="159871024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n.physiology.org/cgi/content/abstract/88/5/257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07/BF0019835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02/cne.902210207" TargetMode="External"/><Relationship Id="rId5" Type="http://schemas.openxmlformats.org/officeDocument/2006/relationships/settings" Target="settings.xml"/><Relationship Id="rId15" Type="http://schemas.openxmlformats.org/officeDocument/2006/relationships/hyperlink" Target="http://onlinelibrary.wiley.com/doi/10.1002/jez.1798/full" TargetMode="External"/><Relationship Id="rId10" Type="http://schemas.openxmlformats.org/officeDocument/2006/relationships/hyperlink" Target="http://link.springer.com/journal/22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awdad.cornell.edu/" TargetMode="External"/><Relationship Id="rId14" Type="http://schemas.openxmlformats.org/officeDocument/2006/relationships/hyperlink" Target="http://jn.physiology.org/cgi/content/abstract/78/6/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1061-FDC8-48EA-B025-5EF0E667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39130</CharactersWithSpaces>
  <SharedDoc>false</SharedDoc>
  <HLinks>
    <vt:vector size="12" baseType="variant">
      <vt:variant>
        <vt:i4>4653115</vt:i4>
      </vt:variant>
      <vt:variant>
        <vt:i4>3</vt:i4>
      </vt:variant>
      <vt:variant>
        <vt:i4>0</vt:i4>
      </vt:variant>
      <vt:variant>
        <vt:i4>5</vt:i4>
      </vt:variant>
      <vt:variant>
        <vt:lpwstr>editorial@jove.com</vt:lpwstr>
      </vt:variant>
      <vt:variant>
        <vt:lpwstr/>
      </vt:variant>
      <vt:variant>
        <vt:i4>6684785</vt:i4>
      </vt:variant>
      <vt:variant>
        <vt:i4>0</vt:i4>
      </vt:variant>
      <vt:variant>
        <vt:i4>0</vt:i4>
      </vt:variant>
      <vt:variant>
        <vt:i4>5</vt:i4>
      </vt:variant>
      <vt:variant>
        <vt:lpwstr>http://www.jove.com/files/JoVE.ens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2011-08-17T16:15:00Z</cp:lastPrinted>
  <dcterms:created xsi:type="dcterms:W3CDTF">2013-06-11T13:37:00Z</dcterms:created>
  <dcterms:modified xsi:type="dcterms:W3CDTF">2013-06-11T19:34:00Z</dcterms:modified>
</cp:coreProperties>
</file>