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5D1" w:rsidRDefault="009855D1" w:rsidP="009855D1">
      <w:proofErr w:type="spellStart"/>
      <w:r>
        <w:rPr>
          <w:u w:val="single"/>
        </w:rPr>
        <w:t>Castiello</w:t>
      </w:r>
      <w:proofErr w:type="spellEnd"/>
      <w:r>
        <w:rPr>
          <w:u w:val="single"/>
        </w:rPr>
        <w:t xml:space="preserve"> 51001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(2)</w:t>
      </w:r>
    </w:p>
    <w:p w:rsidR="009855D1" w:rsidRPr="00F1631E" w:rsidRDefault="009855D1" w:rsidP="009855D1">
      <w:pPr>
        <w:rPr>
          <w:rFonts w:ascii="Times New Roman" w:hAnsi="Times New Roman"/>
          <w:lang w:bidi="ar-SA"/>
        </w:rPr>
      </w:pPr>
      <w:proofErr w:type="gramStart"/>
      <w:r w:rsidRPr="00F1631E">
        <w:rPr>
          <w:rFonts w:ascii="Times New Roman" w:hAnsi="Times New Roman"/>
          <w:lang w:bidi="ar-SA"/>
        </w:rPr>
        <w:t>3.7a  Use</w:t>
      </w:r>
      <w:proofErr w:type="gramEnd"/>
      <w:r w:rsidRPr="00F1631E">
        <w:rPr>
          <w:rFonts w:ascii="Times New Roman" w:hAnsi="Times New Roman"/>
          <w:lang w:bidi="ar-SA"/>
        </w:rPr>
        <w:t xml:space="preserve"> a </w:t>
      </w:r>
      <w:r w:rsidRPr="00F1631E">
        <w:rPr>
          <w:rFonts w:ascii="Times New Roman" w:hAnsi="Times New Roman"/>
          <w:b/>
          <w:bCs/>
          <w:lang w:bidi="ar-SA"/>
        </w:rPr>
        <w:t>ten twenty</w:t>
      </w:r>
      <w:r w:rsidRPr="00F1631E">
        <w:rPr>
          <w:rFonts w:ascii="Times New Roman" w:hAnsi="Times New Roman"/>
          <w:lang w:bidi="ar-SA"/>
        </w:rPr>
        <w:t xml:space="preserve"> International System, with the stimulated site corresponding to the C3 location, to establish the optimal scalp position for eliciting motor-evoked potentials in the hand muscles. (5:34, rewrite)</w:t>
      </w:r>
    </w:p>
    <w:p w:rsidR="009855D1" w:rsidRPr="00F1631E" w:rsidRDefault="009855D1" w:rsidP="009855D1">
      <w:pPr>
        <w:rPr>
          <w:rFonts w:ascii="Times New Roman" w:hAnsi="Times New Roman"/>
          <w:lang w:bidi="ar-SA"/>
        </w:rPr>
      </w:pPr>
    </w:p>
    <w:p w:rsidR="009855D1" w:rsidRPr="00F1631E" w:rsidRDefault="009855D1" w:rsidP="009855D1">
      <w:pPr>
        <w:rPr>
          <w:rFonts w:ascii="Times New Roman" w:hAnsi="Times New Roman"/>
          <w:lang w:bidi="ar-SA"/>
        </w:rPr>
      </w:pPr>
      <w:proofErr w:type="gramStart"/>
      <w:r w:rsidRPr="00F1631E">
        <w:rPr>
          <w:rFonts w:ascii="Times New Roman" w:hAnsi="Times New Roman"/>
          <w:lang w:bidi="ar-SA"/>
        </w:rPr>
        <w:t xml:space="preserve">4.3  </w:t>
      </w:r>
      <w:r w:rsidRPr="00F1631E">
        <w:rPr>
          <w:rFonts w:cs="Calibri"/>
          <w:lang w:bidi="ar-SA"/>
        </w:rPr>
        <w:t>The</w:t>
      </w:r>
      <w:proofErr w:type="gramEnd"/>
      <w:r w:rsidRPr="00F1631E">
        <w:rPr>
          <w:rFonts w:cs="Calibri"/>
          <w:lang w:bidi="ar-SA"/>
        </w:rPr>
        <w:t xml:space="preserve"> first three time points are: when the model’s hand first makes contact with the </w:t>
      </w:r>
      <w:r w:rsidRPr="00F1631E">
        <w:rPr>
          <w:rFonts w:cs="Calibri"/>
          <w:b/>
          <w:bCs/>
          <w:lang w:bidi="ar-SA"/>
        </w:rPr>
        <w:t>thermos</w:t>
      </w:r>
      <w:r w:rsidRPr="00F1631E">
        <w:rPr>
          <w:rFonts w:cs="Calibri"/>
          <w:lang w:bidi="ar-SA"/>
        </w:rPr>
        <w:t xml:space="preserve"> (T1). When the model finishes pouring </w:t>
      </w:r>
      <w:r w:rsidRPr="00F1631E">
        <w:rPr>
          <w:rFonts w:cs="Calibri"/>
          <w:b/>
          <w:bCs/>
          <w:lang w:bidi="ar-SA"/>
        </w:rPr>
        <w:t>coffee</w:t>
      </w:r>
      <w:r w:rsidRPr="00F1631E">
        <w:rPr>
          <w:rFonts w:cs="Calibri"/>
          <w:lang w:bidi="ar-SA"/>
        </w:rPr>
        <w:t xml:space="preserve"> into the third cup (T2). (8:26, rewrite)</w:t>
      </w:r>
    </w:p>
    <w:p w:rsidR="001E1FAD" w:rsidRDefault="001E1FAD">
      <w:bookmarkStart w:id="0" w:name="_GoBack"/>
      <w:bookmarkEnd w:id="0"/>
    </w:p>
    <w:sectPr w:rsidR="001E1FAD" w:rsidSect="001E6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5D1"/>
    <w:rsid w:val="001E1FAD"/>
    <w:rsid w:val="001E64BF"/>
    <w:rsid w:val="0098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5D1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5D1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Macintosh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2013-11-24T18:16:00Z</dcterms:created>
  <dcterms:modified xsi:type="dcterms:W3CDTF">2013-11-24T18:20:00Z</dcterms:modified>
</cp:coreProperties>
</file>