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E64" w:rsidRDefault="00517E64" w:rsidP="00517E64">
      <w:proofErr w:type="spellStart"/>
      <w:r>
        <w:rPr>
          <w:u w:val="single"/>
        </w:rPr>
        <w:t>Porcelli</w:t>
      </w:r>
      <w:proofErr w:type="spellEnd"/>
      <w:r>
        <w:rPr>
          <w:u w:val="single"/>
        </w:rPr>
        <w:t xml:space="preserve"> 50849 </w:t>
      </w:r>
      <w:proofErr w:type="spellStart"/>
      <w:r>
        <w:rPr>
          <w:u w:val="single"/>
        </w:rPr>
        <w:t>redos</w:t>
      </w:r>
      <w:proofErr w:type="spellEnd"/>
      <w:r>
        <w:rPr>
          <w:u w:val="single"/>
        </w:rPr>
        <w:t xml:space="preserve"> (4)</w:t>
      </w: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  <w:proofErr w:type="gramStart"/>
      <w:r w:rsidRPr="00F1631E">
        <w:rPr>
          <w:rFonts w:ascii="Times New Roman" w:hAnsi="Times New Roman"/>
          <w:lang w:bidi="ar-SA"/>
        </w:rPr>
        <w:t xml:space="preserve">3.2  </w:t>
      </w:r>
      <w:r w:rsidRPr="00F1631E">
        <w:rPr>
          <w:rFonts w:ascii="Helvetica" w:hAnsi="Helvetica"/>
          <w:lang w:bidi="ar-SA"/>
        </w:rPr>
        <w:t>The</w:t>
      </w:r>
      <w:proofErr w:type="gramEnd"/>
      <w:r w:rsidRPr="00F1631E">
        <w:rPr>
          <w:rFonts w:ascii="Helvetica" w:hAnsi="Helvetica"/>
          <w:lang w:bidi="ar-SA"/>
        </w:rPr>
        <w:t xml:space="preserve"> following is a suggested statement that can be given to the </w:t>
      </w:r>
      <w:r w:rsidRPr="00F1631E">
        <w:rPr>
          <w:rFonts w:ascii="Helvetica" w:hAnsi="Helvetica"/>
          <w:b/>
          <w:bCs/>
          <w:lang w:bidi="ar-SA"/>
        </w:rPr>
        <w:t xml:space="preserve">subject </w:t>
      </w:r>
      <w:r w:rsidRPr="00F1631E">
        <w:rPr>
          <w:rFonts w:ascii="Helvetica" w:hAnsi="Helvetica"/>
          <w:lang w:bidi="ar-SA"/>
        </w:rPr>
        <w:t>prior to the experiment:  </w:t>
      </w:r>
      <w:r w:rsidRPr="00F1631E">
        <w:rPr>
          <w:rFonts w:ascii="Times New Roman" w:hAnsi="Times New Roman"/>
          <w:lang w:bidi="ar-SA"/>
        </w:rPr>
        <w:t> (5:19, rewrite)</w:t>
      </w: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  <w:r w:rsidRPr="00F1631E">
        <w:rPr>
          <w:rFonts w:ascii="Times New Roman" w:hAnsi="Times New Roman"/>
          <w:lang w:bidi="ar-SA"/>
        </w:rPr>
        <w:t>3.8a </w:t>
      </w:r>
      <w:r w:rsidRPr="00F1631E">
        <w:rPr>
          <w:rFonts w:ascii="Helvetica" w:hAnsi="Helvetica"/>
          <w:lang w:bidi="ar-SA"/>
        </w:rPr>
        <w:t xml:space="preserve">Acquire additional salivary cortisol samples or skin conductance </w:t>
      </w:r>
      <w:r w:rsidRPr="00F1631E">
        <w:rPr>
          <w:rFonts w:ascii="Helvetica" w:hAnsi="Helvetica"/>
          <w:b/>
          <w:bCs/>
          <w:lang w:bidi="ar-SA"/>
        </w:rPr>
        <w:t xml:space="preserve">measurements </w:t>
      </w:r>
      <w:r w:rsidRPr="00F1631E">
        <w:rPr>
          <w:rFonts w:ascii="Helvetica" w:hAnsi="Helvetica"/>
          <w:lang w:bidi="ar-SA"/>
        </w:rPr>
        <w:t>as needed. (6:56, rewrite)</w:t>
      </w: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  <w:proofErr w:type="gramStart"/>
      <w:r w:rsidRPr="00F1631E">
        <w:rPr>
          <w:rFonts w:ascii="Helvetica" w:hAnsi="Helvetica"/>
          <w:lang w:bidi="ar-SA"/>
        </w:rPr>
        <w:t>4.1 </w:t>
      </w:r>
      <w:r w:rsidRPr="00F1631E">
        <w:rPr>
          <w:rFonts w:ascii="Times New Roman" w:hAnsi="Times New Roman"/>
          <w:sz w:val="14"/>
          <w:szCs w:val="14"/>
          <w:lang w:bidi="ar-SA"/>
        </w:rPr>
        <w:t> </w:t>
      </w:r>
      <w:r w:rsidRPr="00F1631E">
        <w:rPr>
          <w:rFonts w:ascii="Helvetica" w:hAnsi="Helvetica"/>
          <w:lang w:bidi="ar-SA"/>
        </w:rPr>
        <w:t>Here</w:t>
      </w:r>
      <w:proofErr w:type="gramEnd"/>
      <w:r w:rsidRPr="00F1631E">
        <w:rPr>
          <w:rFonts w:ascii="Helvetica" w:hAnsi="Helvetica"/>
          <w:lang w:bidi="ar-SA"/>
        </w:rPr>
        <w:t xml:space="preserve"> we can see mean salivary cortisol levels at baseline, as well as after two fMRI  task runs for both </w:t>
      </w:r>
      <w:r w:rsidRPr="00F1631E">
        <w:rPr>
          <w:rFonts w:ascii="Helvetica" w:hAnsi="Helvetica"/>
          <w:b/>
          <w:bCs/>
          <w:lang w:bidi="ar-SA"/>
        </w:rPr>
        <w:t xml:space="preserve">no stress control and cold </w:t>
      </w:r>
      <w:proofErr w:type="spellStart"/>
      <w:r w:rsidRPr="00F1631E">
        <w:rPr>
          <w:rFonts w:ascii="Helvetica" w:hAnsi="Helvetica"/>
          <w:b/>
          <w:bCs/>
          <w:lang w:bidi="ar-SA"/>
        </w:rPr>
        <w:t>pressor</w:t>
      </w:r>
      <w:proofErr w:type="spellEnd"/>
      <w:r w:rsidRPr="00F1631E">
        <w:rPr>
          <w:rFonts w:ascii="Helvetica" w:hAnsi="Helvetica"/>
          <w:b/>
          <w:bCs/>
          <w:lang w:bidi="ar-SA"/>
        </w:rPr>
        <w:t xml:space="preserve"> arm wrap groups. </w:t>
      </w:r>
      <w:r w:rsidRPr="00F1631E">
        <w:rPr>
          <w:rFonts w:ascii="Helvetica" w:hAnsi="Helvetica"/>
          <w:lang w:bidi="ar-SA"/>
        </w:rPr>
        <w:t>(7:30, rewrite) </w:t>
      </w: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</w:p>
    <w:p w:rsidR="00517E64" w:rsidRPr="00F1631E" w:rsidRDefault="00517E64" w:rsidP="00517E64">
      <w:pPr>
        <w:rPr>
          <w:rFonts w:ascii="Times New Roman" w:hAnsi="Times New Roman"/>
          <w:lang w:bidi="ar-SA"/>
        </w:rPr>
      </w:pPr>
      <w:r w:rsidRPr="00F1631E">
        <w:rPr>
          <w:rFonts w:ascii="Helvetica" w:hAnsi="Helvetica"/>
          <w:lang w:bidi="ar-SA"/>
        </w:rPr>
        <w:t>4.3 </w:t>
      </w:r>
      <w:r w:rsidRPr="00F1631E">
        <w:rPr>
          <w:rFonts w:ascii="Times New Roman" w:hAnsi="Times New Roman"/>
          <w:sz w:val="14"/>
          <w:szCs w:val="14"/>
          <w:lang w:bidi="ar-SA"/>
        </w:rPr>
        <w:t>  </w:t>
      </w:r>
      <w:r w:rsidRPr="00F1631E">
        <w:rPr>
          <w:rFonts w:ascii="Helvetica" w:hAnsi="Helvetica"/>
          <w:lang w:bidi="ar-SA"/>
        </w:rPr>
        <w:t xml:space="preserve">Finally, here we can see Square-root transformed mean skin conductance levels in </w:t>
      </w:r>
      <w:proofErr w:type="spellStart"/>
      <w:r w:rsidRPr="00F1631E">
        <w:rPr>
          <w:rFonts w:ascii="Helvetica" w:hAnsi="Helvetica"/>
          <w:lang w:bidi="ar-SA"/>
        </w:rPr>
        <w:t>microsiemens</w:t>
      </w:r>
      <w:proofErr w:type="spellEnd"/>
      <w:r w:rsidRPr="00F1631E">
        <w:rPr>
          <w:rFonts w:ascii="Helvetica" w:hAnsi="Helvetica"/>
          <w:lang w:bidi="ar-SA"/>
        </w:rPr>
        <w:t xml:space="preserve"> during </w:t>
      </w:r>
      <w:r w:rsidRPr="00F1631E">
        <w:rPr>
          <w:rFonts w:ascii="Helvetica" w:hAnsi="Helvetica"/>
          <w:b/>
          <w:bCs/>
          <w:lang w:bidi="ar-SA"/>
        </w:rPr>
        <w:t xml:space="preserve">cold </w:t>
      </w:r>
      <w:proofErr w:type="spellStart"/>
      <w:r w:rsidRPr="00F1631E">
        <w:rPr>
          <w:rFonts w:ascii="Helvetica" w:hAnsi="Helvetica"/>
          <w:b/>
          <w:bCs/>
          <w:lang w:bidi="ar-SA"/>
        </w:rPr>
        <w:t>pressor</w:t>
      </w:r>
      <w:proofErr w:type="spellEnd"/>
      <w:r w:rsidRPr="00F1631E">
        <w:rPr>
          <w:rFonts w:ascii="Helvetica" w:hAnsi="Helvetica"/>
          <w:b/>
          <w:bCs/>
          <w:lang w:bidi="ar-SA"/>
        </w:rPr>
        <w:t xml:space="preserve"> arm wrap</w:t>
      </w:r>
      <w:r w:rsidRPr="00F1631E">
        <w:rPr>
          <w:rFonts w:ascii="Helvetica" w:hAnsi="Helvetica"/>
          <w:lang w:bidi="ar-SA"/>
        </w:rPr>
        <w:t xml:space="preserve"> or no stress control arm wrap application. (Figure 2) </w:t>
      </w:r>
      <w:r w:rsidRPr="00F1631E">
        <w:rPr>
          <w:rFonts w:ascii="Helvetica" w:hAnsi="Helvetica"/>
          <w:b/>
          <w:bCs/>
          <w:lang w:bidi="ar-SA"/>
        </w:rPr>
        <w:t xml:space="preserve">cold </w:t>
      </w:r>
      <w:proofErr w:type="spellStart"/>
      <w:r w:rsidRPr="00F1631E">
        <w:rPr>
          <w:rFonts w:ascii="Helvetica" w:hAnsi="Helvetica"/>
          <w:b/>
          <w:bCs/>
          <w:lang w:bidi="ar-SA"/>
        </w:rPr>
        <w:t>pressor</w:t>
      </w:r>
      <w:proofErr w:type="spellEnd"/>
      <w:r w:rsidRPr="00F1631E">
        <w:rPr>
          <w:rFonts w:ascii="Helvetica" w:hAnsi="Helvetica"/>
          <w:b/>
          <w:bCs/>
          <w:lang w:bidi="ar-SA"/>
        </w:rPr>
        <w:t xml:space="preserve"> arm wrap</w:t>
      </w:r>
      <w:r w:rsidRPr="00F1631E">
        <w:rPr>
          <w:rFonts w:ascii="Helvetica" w:hAnsi="Helvetica"/>
          <w:lang w:bidi="ar-SA"/>
        </w:rPr>
        <w:t> group skin conductance levels are significantly higher than those exhibited by the no stress control group. (8:14, 8:20, rewrite)</w:t>
      </w:r>
    </w:p>
    <w:p w:rsidR="001E1FAD" w:rsidRDefault="001E1FAD">
      <w:bookmarkStart w:id="0" w:name="_GoBack"/>
      <w:bookmarkEnd w:id="0"/>
    </w:p>
    <w:sectPr w:rsidR="001E1FAD" w:rsidSect="001E6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4"/>
    <w:rsid w:val="001E1FAD"/>
    <w:rsid w:val="001E64BF"/>
    <w:rsid w:val="0051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6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E64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658</Characters>
  <Application>Microsoft Macintosh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2013-11-24T18:41:00Z</dcterms:created>
  <dcterms:modified xsi:type="dcterms:W3CDTF">2013-11-24T18:51:00Z</dcterms:modified>
</cp:coreProperties>
</file>