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0F2" w:rsidRDefault="00CE10F2" w:rsidP="00CE10F2">
      <w:pPr>
        <w:pStyle w:val="BodyText"/>
        <w:outlineLvl w:val="0"/>
        <w:rPr>
          <w:rFonts w:ascii="Helvetica" w:hAnsi="Helvetica"/>
          <w:b/>
          <w:i w:val="0"/>
          <w:sz w:val="22"/>
        </w:rPr>
      </w:pPr>
      <w:r>
        <w:rPr>
          <w:rFonts w:ascii="Helvetica" w:hAnsi="Helvetica"/>
          <w:b/>
          <w:i w:val="0"/>
          <w:sz w:val="22"/>
        </w:rPr>
        <w:t xml:space="preserve">Submission ID #: </w:t>
      </w:r>
      <w:r w:rsidR="00B5671D">
        <w:rPr>
          <w:rFonts w:ascii="Helvetica" w:hAnsi="Helvetica"/>
          <w:b/>
          <w:i w:val="0"/>
          <w:sz w:val="22"/>
        </w:rPr>
        <w:t>50800</w:t>
      </w:r>
    </w:p>
    <w:p w:rsidR="00CE10F2" w:rsidRPr="00FB038C" w:rsidDel="00A12F8F" w:rsidRDefault="00CE10F2" w:rsidP="00CE10F2">
      <w:pPr>
        <w:pStyle w:val="BodyText"/>
        <w:outlineLvl w:val="0"/>
        <w:rPr>
          <w:rFonts w:ascii="Helvetica" w:hAnsi="Helvetica"/>
          <w:b/>
          <w:i w:val="0"/>
          <w:sz w:val="22"/>
        </w:rPr>
      </w:pPr>
      <w:r>
        <w:rPr>
          <w:rFonts w:ascii="Helvetica" w:hAnsi="Helvetica"/>
          <w:b/>
          <w:i w:val="0"/>
          <w:sz w:val="22"/>
        </w:rPr>
        <w:t>Editor Name:</w:t>
      </w:r>
      <w:r w:rsidR="00B5671D">
        <w:rPr>
          <w:rFonts w:ascii="Helvetica" w:hAnsi="Helvetica"/>
          <w:b/>
          <w:i w:val="0"/>
          <w:sz w:val="22"/>
        </w:rPr>
        <w:t xml:space="preserve"> Melissa Ceo</w:t>
      </w:r>
    </w:p>
    <w:p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Videographer name:</w:t>
      </w:r>
    </w:p>
    <w:p w:rsidR="00CE10F2" w:rsidRPr="00FB038C" w:rsidRDefault="00CE10F2" w:rsidP="00CE10F2">
      <w:pPr>
        <w:pStyle w:val="BodyText"/>
        <w:outlineLvl w:val="0"/>
        <w:rPr>
          <w:rFonts w:ascii="Helvetica" w:hAnsi="Helvetica"/>
          <w:b/>
          <w:i w:val="0"/>
          <w:sz w:val="22"/>
        </w:rPr>
      </w:pPr>
      <w:r w:rsidRPr="00FB038C">
        <w:rPr>
          <w:rFonts w:ascii="Helvetica" w:hAnsi="Helvetica"/>
          <w:b/>
          <w:i w:val="0"/>
          <w:sz w:val="22"/>
        </w:rPr>
        <w:t xml:space="preserve">Film Date: </w:t>
      </w:r>
    </w:p>
    <w:p w:rsidR="00CE10F2" w:rsidRDefault="00CE10F2" w:rsidP="00CE10F2">
      <w:pPr>
        <w:pStyle w:val="CM10"/>
        <w:outlineLvl w:val="0"/>
        <w:rPr>
          <w:rFonts w:ascii="Helvetica" w:hAnsi="Helvetica" w:cs="Arial"/>
          <w:b/>
          <w:sz w:val="28"/>
        </w:rPr>
      </w:pPr>
      <w:r w:rsidRPr="000D1522">
        <w:rPr>
          <w:rFonts w:ascii="Helvetica" w:hAnsi="Helvetica"/>
          <w:b/>
          <w:sz w:val="28"/>
        </w:rPr>
        <w:t>Authors and Affiliations:</w:t>
      </w:r>
      <w:r w:rsidRPr="000D1522">
        <w:rPr>
          <w:rFonts w:ascii="Helvetica" w:hAnsi="Helvetica" w:cs="Arial"/>
          <w:b/>
          <w:sz w:val="28"/>
        </w:rPr>
        <w:t xml:space="preserve"> </w:t>
      </w:r>
    </w:p>
    <w:p w:rsidR="00B5671D" w:rsidRPr="00B5671D" w:rsidRDefault="00B5671D" w:rsidP="00B5671D">
      <w:pPr>
        <w:jc w:val="both"/>
        <w:rPr>
          <w:rFonts w:ascii="Arial" w:hAnsi="Arial" w:cs="Arial"/>
          <w:szCs w:val="24"/>
        </w:rPr>
      </w:pPr>
      <w:r w:rsidRPr="00B5671D">
        <w:rPr>
          <w:rFonts w:ascii="Arial" w:hAnsi="Arial" w:cs="Arial"/>
          <w:szCs w:val="24"/>
        </w:rPr>
        <w:t>Carla Gimkiewicz &amp; Falk Harnisch*</w:t>
      </w:r>
    </w:p>
    <w:p w:rsidR="00B5671D" w:rsidRPr="00B5671D" w:rsidRDefault="00B5671D" w:rsidP="00B5671D">
      <w:pPr>
        <w:jc w:val="both"/>
        <w:rPr>
          <w:rFonts w:ascii="Arial" w:hAnsi="Arial" w:cs="Arial"/>
          <w:szCs w:val="24"/>
        </w:rPr>
      </w:pPr>
    </w:p>
    <w:p w:rsidR="00B5671D" w:rsidRPr="00B5671D" w:rsidRDefault="00B5671D" w:rsidP="00B5671D">
      <w:pPr>
        <w:jc w:val="both"/>
        <w:rPr>
          <w:rFonts w:ascii="Arial" w:hAnsi="Arial" w:cs="Arial"/>
          <w:szCs w:val="24"/>
        </w:rPr>
      </w:pPr>
      <w:r>
        <w:rPr>
          <w:rFonts w:ascii="Arial" w:hAnsi="Arial" w:cs="Arial"/>
          <w:szCs w:val="24"/>
        </w:rPr>
        <w:t xml:space="preserve">UFZ </w:t>
      </w:r>
      <w:r w:rsidRPr="00B5671D">
        <w:rPr>
          <w:rFonts w:ascii="Arial" w:hAnsi="Arial" w:cs="Arial"/>
          <w:szCs w:val="24"/>
        </w:rPr>
        <w:t>– Helmholtz-Ce</w:t>
      </w:r>
      <w:r>
        <w:rPr>
          <w:rFonts w:ascii="Arial" w:hAnsi="Arial" w:cs="Arial"/>
          <w:szCs w:val="24"/>
        </w:rPr>
        <w:t>ntre for Environmental Research</w:t>
      </w:r>
      <w:r w:rsidRPr="00B5671D">
        <w:rPr>
          <w:rFonts w:ascii="Arial" w:hAnsi="Arial" w:cs="Arial"/>
          <w:szCs w:val="24"/>
        </w:rPr>
        <w:t xml:space="preserve"> Department of Environmental Microbiology, Permoserstrasse 15, 04318 Leipzig, Germany</w:t>
      </w:r>
    </w:p>
    <w:p w:rsidR="00B5671D" w:rsidRPr="00B5671D" w:rsidRDefault="00B5671D" w:rsidP="00B5671D">
      <w:pPr>
        <w:pStyle w:val="Default"/>
      </w:pPr>
    </w:p>
    <w:p w:rsidR="00CE10F2" w:rsidRPr="00A07482" w:rsidRDefault="00CE10F2" w:rsidP="008E07AF">
      <w:pPr>
        <w:rPr>
          <w:rFonts w:asciiTheme="minorHAnsi" w:hAnsiTheme="minorHAnsi"/>
          <w:b/>
          <w:szCs w:val="24"/>
        </w:rPr>
      </w:pPr>
      <w:r w:rsidRPr="000D1522">
        <w:rPr>
          <w:rFonts w:ascii="Helvetica" w:hAnsi="Helvetica"/>
          <w:b/>
          <w:sz w:val="28"/>
        </w:rPr>
        <w:t>Title:</w:t>
      </w:r>
      <w:r w:rsidRPr="000D1522">
        <w:rPr>
          <w:rFonts w:ascii="Helvetica" w:hAnsi="Helvetica" w:cs="Arial"/>
          <w:b/>
          <w:sz w:val="28"/>
          <w:szCs w:val="24"/>
        </w:rPr>
        <w:t xml:space="preserve"> </w:t>
      </w:r>
      <w:r w:rsidR="00B5671D">
        <w:rPr>
          <w:rFonts w:ascii="Helvetica" w:hAnsi="Helvetica"/>
          <w:b/>
          <w:sz w:val="28"/>
        </w:rPr>
        <w:t>Waste Water Derived Electroactive Microbial B</w:t>
      </w:r>
      <w:r w:rsidR="00B5671D" w:rsidRPr="00B5671D">
        <w:rPr>
          <w:rFonts w:ascii="Helvetica" w:hAnsi="Helvetica"/>
          <w:b/>
          <w:sz w:val="28"/>
        </w:rPr>
        <w:t>iofilms: G</w:t>
      </w:r>
      <w:r w:rsidR="00B5671D">
        <w:rPr>
          <w:rFonts w:ascii="Helvetica" w:hAnsi="Helvetica"/>
          <w:b/>
          <w:sz w:val="28"/>
        </w:rPr>
        <w:t>rowth, M</w:t>
      </w:r>
      <w:r w:rsidR="00B5671D" w:rsidRPr="00B5671D">
        <w:rPr>
          <w:rFonts w:ascii="Helvetica" w:hAnsi="Helvetica"/>
          <w:b/>
          <w:sz w:val="28"/>
        </w:rPr>
        <w:t>ainten</w:t>
      </w:r>
      <w:r w:rsidR="00B5671D">
        <w:rPr>
          <w:rFonts w:ascii="Helvetica" w:hAnsi="Helvetica"/>
          <w:b/>
          <w:sz w:val="28"/>
        </w:rPr>
        <w:t>ance and Basic C</w:t>
      </w:r>
      <w:r w:rsidR="00B5671D" w:rsidRPr="00B5671D">
        <w:rPr>
          <w:rFonts w:ascii="Helvetica" w:hAnsi="Helvetica"/>
          <w:b/>
          <w:sz w:val="28"/>
        </w:rPr>
        <w:t>haracterization</w:t>
      </w:r>
    </w:p>
    <w:p w:rsidR="00CE10F2" w:rsidRDefault="00CE10F2" w:rsidP="00CE10F2">
      <w:pPr>
        <w:outlineLvl w:val="0"/>
        <w:rPr>
          <w:rFonts w:ascii="Helvetica" w:hAnsi="Helvetica" w:cs="Arial"/>
          <w:b/>
          <w:sz w:val="28"/>
          <w:szCs w:val="24"/>
        </w:rPr>
      </w:pPr>
    </w:p>
    <w:p w:rsidR="00CE10F2" w:rsidRDefault="00CE10F2" w:rsidP="00CE10F2">
      <w:pPr>
        <w:outlineLvl w:val="0"/>
        <w:rPr>
          <w:rFonts w:ascii="Helvetica" w:hAnsi="Helvetica"/>
          <w:b/>
          <w:sz w:val="22"/>
        </w:rPr>
      </w:pPr>
      <w:r w:rsidRPr="00076F7D">
        <w:rPr>
          <w:rFonts w:ascii="Helvetica" w:hAnsi="Helvetica"/>
          <w:b/>
          <w:sz w:val="22"/>
        </w:rPr>
        <w:t>Corresponding Author:</w:t>
      </w:r>
      <w:r>
        <w:rPr>
          <w:rFonts w:ascii="Helvetica" w:hAnsi="Helvetica"/>
          <w:b/>
          <w:sz w:val="22"/>
        </w:rPr>
        <w:t xml:space="preserve"> </w:t>
      </w:r>
    </w:p>
    <w:p w:rsidR="00A07482" w:rsidRDefault="00A07482" w:rsidP="00CE10F2">
      <w:pPr>
        <w:outlineLvl w:val="0"/>
        <w:rPr>
          <w:rFonts w:ascii="Helvetica" w:hAnsi="Helvetica"/>
          <w:b/>
          <w:sz w:val="22"/>
        </w:rPr>
      </w:pPr>
    </w:p>
    <w:p w:rsidR="00A07482" w:rsidRPr="00D45E6D" w:rsidRDefault="00A07482" w:rsidP="00D45E6D">
      <w:pPr>
        <w:pStyle w:val="Default"/>
        <w:rPr>
          <w:rFonts w:ascii="Arial" w:hAnsi="Arial" w:cs="Arial"/>
          <w:sz w:val="22"/>
          <w:szCs w:val="22"/>
        </w:rPr>
      </w:pPr>
      <w:r w:rsidRPr="00D45E6D">
        <w:rPr>
          <w:rFonts w:ascii="Arial" w:hAnsi="Arial" w:cs="Arial"/>
          <w:sz w:val="22"/>
          <w:szCs w:val="22"/>
        </w:rPr>
        <w:t>Falk Harnisch:</w:t>
      </w:r>
      <w:r w:rsidR="00D45E6D">
        <w:rPr>
          <w:rFonts w:ascii="Arial" w:hAnsi="Arial" w:cs="Arial"/>
          <w:sz w:val="22"/>
          <w:szCs w:val="22"/>
        </w:rPr>
        <w:t xml:space="preserve"> </w:t>
      </w:r>
      <w:hyperlink r:id="rId7" w:history="1">
        <w:r w:rsidR="00D45E6D" w:rsidRPr="006F5252">
          <w:rPr>
            <w:rStyle w:val="Hyperlink"/>
            <w:rFonts w:ascii="Arial" w:hAnsi="Arial" w:cs="Arial"/>
            <w:sz w:val="22"/>
            <w:szCs w:val="22"/>
          </w:rPr>
          <w:t>falk.harnisch@ufz.de</w:t>
        </w:r>
      </w:hyperlink>
      <w:r w:rsidR="00D45E6D">
        <w:rPr>
          <w:rFonts w:ascii="Arial" w:hAnsi="Arial" w:cs="Arial"/>
          <w:sz w:val="22"/>
          <w:szCs w:val="22"/>
        </w:rPr>
        <w:t xml:space="preserve"> </w:t>
      </w:r>
    </w:p>
    <w:p w:rsidR="00CE10F2" w:rsidRPr="00FB038C" w:rsidRDefault="00CE10F2">
      <w:pPr>
        <w:rPr>
          <w:rFonts w:ascii="Helvetica" w:hAnsi="Helvetica"/>
          <w:sz w:val="22"/>
        </w:rPr>
      </w:pP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 xml:space="preserve">Authors, please fill out the brief questionnaire below.   </w:t>
      </w:r>
    </w:p>
    <w:p w:rsidR="00CE10F2" w:rsidRPr="00FB038C" w:rsidRDefault="00CE10F2" w:rsidP="00CE10F2">
      <w:pPr>
        <w:rPr>
          <w:rFonts w:ascii="Helvetica" w:hAnsi="Helvetica"/>
          <w:sz w:val="22"/>
        </w:rPr>
      </w:pPr>
    </w:p>
    <w:p w:rsidR="00CE10F2" w:rsidRPr="002B61B3" w:rsidRDefault="00CE10F2" w:rsidP="005A1F5E">
      <w:pPr>
        <w:rPr>
          <w:rFonts w:ascii="Helvetica" w:hAnsi="Helvetica"/>
          <w:sz w:val="22"/>
        </w:rPr>
      </w:pPr>
      <w:r>
        <w:rPr>
          <w:rFonts w:ascii="Helvetica" w:hAnsi="Helvetica"/>
          <w:sz w:val="22"/>
        </w:rPr>
        <w:t xml:space="preserve">A.  </w:t>
      </w:r>
      <w:r w:rsidRPr="005A1F5E">
        <w:rPr>
          <w:rFonts w:ascii="Helvetica" w:hAnsi="Helvetica"/>
          <w:sz w:val="22"/>
        </w:rPr>
        <w:t xml:space="preserve">Will you require </w:t>
      </w:r>
      <w:r>
        <w:rPr>
          <w:rFonts w:ascii="Helvetica" w:hAnsi="Helvetica"/>
          <w:sz w:val="22"/>
        </w:rPr>
        <w:t xml:space="preserve">JoVE to record </w:t>
      </w:r>
      <w:r w:rsidRPr="005A1F5E">
        <w:rPr>
          <w:rFonts w:ascii="Helvetica" w:hAnsi="Helvetica"/>
          <w:sz w:val="22"/>
        </w:rPr>
        <w:t>video microscopy, such as filming a complex dissection or microinjection technique</w:t>
      </w:r>
      <w:r w:rsidR="005A1F5E">
        <w:rPr>
          <w:rFonts w:ascii="Helvetica" w:hAnsi="Helvetica"/>
          <w:sz w:val="22"/>
        </w:rPr>
        <w:t>?</w:t>
      </w:r>
      <w:r w:rsidRPr="005A1F5E">
        <w:rPr>
          <w:rFonts w:ascii="Helvetica" w:hAnsi="Helvetica"/>
          <w:sz w:val="22"/>
        </w:rPr>
        <w:t xml:space="preserve"> (Y/N</w:t>
      </w:r>
      <w:r w:rsidR="005A1F5E">
        <w:rPr>
          <w:rFonts w:ascii="Helvetica" w:hAnsi="Helvetica"/>
          <w:sz w:val="22"/>
        </w:rPr>
        <w:t xml:space="preserve">) </w:t>
      </w:r>
      <w:r w:rsidR="00AF0ABA" w:rsidRPr="00463DF9">
        <w:rPr>
          <w:rFonts w:ascii="Helvetica" w:hAnsi="Helvetica"/>
          <w:sz w:val="22"/>
        </w:rPr>
        <w:t>No</w:t>
      </w:r>
      <w:r w:rsidR="00AF0ABA">
        <w:rPr>
          <w:rFonts w:ascii="Helvetica" w:hAnsi="Helvetica"/>
          <w:sz w:val="22"/>
        </w:rPr>
        <w:t xml:space="preserve"> </w:t>
      </w:r>
      <w:r w:rsidR="005A1F5E">
        <w:rPr>
          <w:rFonts w:ascii="Helvetica" w:hAnsi="Helvetica"/>
          <w:sz w:val="22"/>
        </w:rPr>
        <w:t>If yes,</w:t>
      </w:r>
      <w:r w:rsidRPr="005A1F5E">
        <w:rPr>
          <w:rFonts w:ascii="Helvetica" w:hAnsi="Helvetica"/>
          <w:sz w:val="22"/>
        </w:rPr>
        <w:t xml:space="preserve"> please list make </w:t>
      </w:r>
      <w:r w:rsidR="005A1F5E">
        <w:rPr>
          <w:rFonts w:ascii="Helvetica" w:hAnsi="Helvetica"/>
          <w:sz w:val="22"/>
        </w:rPr>
        <w:t>and model of your microscope: ______________________________</w:t>
      </w:r>
    </w:p>
    <w:p w:rsidR="00CE10F2" w:rsidRPr="00FB038C" w:rsidRDefault="00CE10F2" w:rsidP="005A1F5E">
      <w:pPr>
        <w:spacing w:before="120"/>
        <w:rPr>
          <w:rFonts w:ascii="Helvetica" w:hAnsi="Helvetica"/>
          <w:sz w:val="22"/>
        </w:rPr>
      </w:pPr>
      <w:r>
        <w:rPr>
          <w:rFonts w:ascii="Helvetica" w:hAnsi="Helvetica"/>
          <w:sz w:val="22"/>
        </w:rPr>
        <w:t>B.   Does your protocol include detailed, step-by-step, descriptions of software usage</w:t>
      </w:r>
      <w:r w:rsidR="005A1F5E">
        <w:rPr>
          <w:rFonts w:ascii="Helvetica" w:hAnsi="Helvetica"/>
          <w:sz w:val="22"/>
        </w:rPr>
        <w:t>?</w:t>
      </w:r>
      <w:r w:rsidRPr="00FB038C">
        <w:rPr>
          <w:rFonts w:ascii="Helvetica" w:hAnsi="Helvetica"/>
          <w:sz w:val="22"/>
        </w:rPr>
        <w:t xml:space="preserve"> (Y/N</w:t>
      </w:r>
      <w:r w:rsidR="00AF0ABA">
        <w:rPr>
          <w:rFonts w:ascii="Helvetica" w:hAnsi="Helvetica"/>
          <w:sz w:val="22"/>
        </w:rPr>
        <w:t xml:space="preserve">) </w:t>
      </w:r>
      <w:r w:rsidR="00AF0ABA" w:rsidRPr="00463DF9">
        <w:rPr>
          <w:rFonts w:ascii="Helvetica" w:hAnsi="Helvetica"/>
          <w:sz w:val="22"/>
        </w:rPr>
        <w:t xml:space="preserve">Yes, for </w:t>
      </w:r>
      <w:r w:rsidR="00852B02" w:rsidRPr="00463DF9">
        <w:rPr>
          <w:rFonts w:ascii="Helvetica" w:hAnsi="Helvetica"/>
          <w:sz w:val="22"/>
        </w:rPr>
        <w:t>measurement (</w:t>
      </w:r>
      <w:r w:rsidR="00E6521F" w:rsidRPr="00463DF9">
        <w:rPr>
          <w:rFonts w:ascii="Helvetica" w:hAnsi="Helvetica"/>
          <w:sz w:val="22"/>
        </w:rPr>
        <w:t>EC-Lab® software V10.30, Bio-Logic</w:t>
      </w:r>
      <w:r w:rsidR="00852B02" w:rsidRPr="00463DF9">
        <w:rPr>
          <w:rFonts w:ascii="Helvetica" w:hAnsi="Helvetica"/>
          <w:sz w:val="22"/>
        </w:rPr>
        <w:t xml:space="preserve">) and </w:t>
      </w:r>
      <w:r w:rsidR="00AF0ABA" w:rsidRPr="00463DF9">
        <w:rPr>
          <w:rFonts w:ascii="Helvetica" w:hAnsi="Helvetica"/>
          <w:sz w:val="22"/>
        </w:rPr>
        <w:t>data analysis</w:t>
      </w:r>
      <w:r w:rsidR="00852B02" w:rsidRPr="00463DF9">
        <w:rPr>
          <w:rFonts w:ascii="Helvetica" w:hAnsi="Helvetica"/>
          <w:sz w:val="22"/>
        </w:rPr>
        <w:t xml:space="preserve"> (Origin</w:t>
      </w:r>
      <w:r w:rsidR="00E6521F" w:rsidRPr="00463DF9">
        <w:rPr>
          <w:rFonts w:ascii="Helvetica" w:hAnsi="Helvetica"/>
          <w:sz w:val="22"/>
        </w:rPr>
        <w:t>Pro 8.6, OriginLab</w:t>
      </w:r>
      <w:r w:rsidR="00852B02" w:rsidRPr="00463DF9">
        <w:rPr>
          <w:rFonts w:ascii="Helvetica" w:hAnsi="Helvetica"/>
          <w:sz w:val="22"/>
        </w:rPr>
        <w:t>)</w:t>
      </w:r>
      <w:r w:rsidR="00852B02">
        <w:rPr>
          <w:rFonts w:ascii="Helvetica" w:hAnsi="Helvetica"/>
          <w:color w:val="FF0000"/>
          <w:sz w:val="22"/>
        </w:rPr>
        <w:t xml:space="preserve"> </w:t>
      </w:r>
      <w:r w:rsidR="005A1F5E">
        <w:rPr>
          <w:rFonts w:ascii="Helvetica" w:hAnsi="Helvetica"/>
          <w:sz w:val="22"/>
        </w:rPr>
        <w:t xml:space="preserve"> </w:t>
      </w:r>
    </w:p>
    <w:p w:rsidR="00CE10F2" w:rsidRDefault="00CE10F2" w:rsidP="005A1F5E">
      <w:pPr>
        <w:spacing w:before="120"/>
        <w:rPr>
          <w:rFonts w:ascii="Helvetica" w:hAnsi="Helvetica"/>
          <w:sz w:val="22"/>
        </w:rPr>
      </w:pPr>
      <w:r>
        <w:rPr>
          <w:rFonts w:ascii="Helvetica" w:hAnsi="Helvetica"/>
          <w:sz w:val="22"/>
        </w:rPr>
        <w:t xml:space="preserve">C.  </w:t>
      </w:r>
      <w:r w:rsidRPr="00FB038C">
        <w:rPr>
          <w:rFonts w:ascii="Helvetica" w:hAnsi="Helvetica"/>
          <w:sz w:val="22"/>
        </w:rPr>
        <w:t>Which steps of your protocol will viewers benefit most from having filmed? Please list 4-6 steps</w:t>
      </w:r>
      <w:r w:rsidR="00AF0ABA">
        <w:rPr>
          <w:rFonts w:ascii="Helvetica" w:hAnsi="Helvetica"/>
          <w:sz w:val="22"/>
        </w:rPr>
        <w:t xml:space="preserve"> </w:t>
      </w:r>
      <w:r w:rsidR="00AF0ABA" w:rsidRPr="00463DF9">
        <w:rPr>
          <w:rFonts w:ascii="Helvetica" w:hAnsi="Helvetica"/>
          <w:sz w:val="22"/>
        </w:rPr>
        <w:t>Reactor set-up/ Biofilm growth &amp; maintenance/ Application of cyclic voltammetry to biofilms of different age/ data analysis</w:t>
      </w:r>
    </w:p>
    <w:p w:rsidR="00CE10F2" w:rsidRPr="00FB038C" w:rsidRDefault="00CE10F2" w:rsidP="005A1F5E">
      <w:pPr>
        <w:spacing w:before="120"/>
        <w:rPr>
          <w:rFonts w:ascii="Helvetica" w:hAnsi="Helvetica"/>
          <w:sz w:val="22"/>
        </w:rPr>
      </w:pPr>
      <w:r>
        <w:rPr>
          <w:rFonts w:ascii="Helvetica" w:hAnsi="Helvetica"/>
          <w:sz w:val="22"/>
        </w:rPr>
        <w:t xml:space="preserve">D.  What is the single most difficult aspect of this procedure and what do you do to ensure success?  </w:t>
      </w:r>
      <w:r w:rsidR="00AF0ABA" w:rsidRPr="00463DF9">
        <w:rPr>
          <w:rFonts w:ascii="Helvetica" w:hAnsi="Helvetica"/>
          <w:sz w:val="22"/>
        </w:rPr>
        <w:t>Having biofilms ready on the day that’s why we thoroughly pre-grow enough replicates in advance.</w:t>
      </w:r>
    </w:p>
    <w:p w:rsidR="00CE10F2" w:rsidRDefault="00CE10F2" w:rsidP="00CE10F2">
      <w:pPr>
        <w:rPr>
          <w:rFonts w:ascii="Helvetica" w:hAnsi="Helvetica"/>
          <w:b/>
          <w:i/>
          <w:sz w:val="22"/>
        </w:rPr>
      </w:pPr>
    </w:p>
    <w:p w:rsidR="00CE10F2" w:rsidRPr="000D1522" w:rsidRDefault="00CE10F2" w:rsidP="00CE10F2">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rsidR="00CE10F2" w:rsidRDefault="00CE10F2" w:rsidP="00CE10F2">
      <w:pPr>
        <w:rPr>
          <w:rFonts w:ascii="Helvetica" w:hAnsi="Helvetica"/>
          <w:b/>
          <w:sz w:val="22"/>
        </w:rPr>
      </w:pPr>
    </w:p>
    <w:p w:rsidR="00CE10F2" w:rsidRPr="00FB038C" w:rsidRDefault="00CE10F2" w:rsidP="00CE10F2">
      <w:pPr>
        <w:rPr>
          <w:rFonts w:ascii="Helvetica" w:hAnsi="Helvetica"/>
          <w:b/>
          <w:sz w:val="22"/>
        </w:rPr>
      </w:pPr>
      <w:r>
        <w:rPr>
          <w:rFonts w:ascii="Helvetica" w:hAnsi="Helvetica"/>
          <w:b/>
          <w:sz w:val="22"/>
        </w:rPr>
        <w:t xml:space="preserve">A. </w:t>
      </w:r>
      <w:r w:rsidRPr="00FB038C">
        <w:rPr>
          <w:rFonts w:ascii="Helvetica" w:hAnsi="Helvetica"/>
          <w:b/>
          <w:sz w:val="22"/>
        </w:rPr>
        <w:t>Schematic Overview (read by voice talent at JoVE):</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sidRPr="00FB038C">
        <w:rPr>
          <w:rFonts w:ascii="Helvetica" w:hAnsi="Helvetica"/>
          <w:sz w:val="22"/>
        </w:rPr>
        <w:t xml:space="preserve">Authors, please select from “Procedural Narrative” or “Conceptual Narrative” and complete the statements below. </w:t>
      </w:r>
      <w:r w:rsidRPr="00FB038C">
        <w:rPr>
          <w:rFonts w:ascii="Helvetica" w:hAnsi="Helvetica"/>
          <w:sz w:val="22"/>
          <w:u w:val="single"/>
        </w:rPr>
        <w:t>Please do not add additional steps</w:t>
      </w:r>
      <w:r w:rsidRPr="00FB038C">
        <w:rPr>
          <w:rFonts w:ascii="Helvetica" w:hAnsi="Helvetica"/>
          <w:sz w:val="22"/>
        </w:rPr>
        <w:t xml:space="preserve">.  Then, attach your finished graphic overview.  See accompanying instructions for details and examples.  </w:t>
      </w:r>
    </w:p>
    <w:p w:rsidR="00CE10F2" w:rsidRPr="00FB038C" w:rsidRDefault="00CE10F2" w:rsidP="00CE10F2">
      <w:pPr>
        <w:ind w:left="360"/>
        <w:rPr>
          <w:rFonts w:ascii="Helvetica" w:hAnsi="Helvetica"/>
          <w:b/>
          <w:sz w:val="22"/>
          <w:u w:val="single"/>
        </w:rPr>
      </w:pPr>
    </w:p>
    <w:p w:rsidR="00CE10F2" w:rsidRPr="00FB038C" w:rsidRDefault="00CE10F2" w:rsidP="006556DE">
      <w:pPr>
        <w:keepNext/>
        <w:outlineLvl w:val="0"/>
        <w:rPr>
          <w:rFonts w:ascii="Helvetica" w:hAnsi="Helvetica"/>
          <w:b/>
          <w:i/>
          <w:color w:val="FF0000"/>
          <w:sz w:val="22"/>
          <w:u w:val="single"/>
        </w:rPr>
      </w:pPr>
      <w:r w:rsidRPr="00FB038C">
        <w:rPr>
          <w:rFonts w:ascii="Helvetica" w:hAnsi="Helvetica"/>
          <w:b/>
          <w:i/>
          <w:sz w:val="22"/>
          <w:u w:val="single"/>
        </w:rPr>
        <w:t>Procedural Narrative:</w:t>
      </w:r>
    </w:p>
    <w:p w:rsidR="00CE10F2" w:rsidRPr="00FB038C" w:rsidRDefault="00CE10F2" w:rsidP="00F036A5">
      <w:pPr>
        <w:rPr>
          <w:rFonts w:ascii="Helvetica" w:hAnsi="Helvetica"/>
          <w:sz w:val="22"/>
        </w:rPr>
      </w:pPr>
      <w:r>
        <w:rPr>
          <w:rFonts w:ascii="Helvetica" w:hAnsi="Helvetica"/>
          <w:sz w:val="22"/>
        </w:rPr>
        <w:t>The overall goal of this procedure is to</w:t>
      </w:r>
      <w:r w:rsidR="00643F04">
        <w:rPr>
          <w:rFonts w:ascii="Arial" w:hAnsi="Arial" w:cs="Arial"/>
          <w:color w:val="00B050"/>
          <w:sz w:val="22"/>
          <w:szCs w:val="22"/>
        </w:rPr>
        <w:t xml:space="preserve"> </w:t>
      </w:r>
      <w:r w:rsidR="00643F04" w:rsidRPr="00E166E1">
        <w:rPr>
          <w:rFonts w:ascii="Arial" w:hAnsi="Arial" w:cs="Arial"/>
          <w:sz w:val="22"/>
          <w:szCs w:val="22"/>
        </w:rPr>
        <w:t xml:space="preserve">grow an anodic electroactive microbial biofilm </w:t>
      </w:r>
      <w:r w:rsidR="00F036A5" w:rsidRPr="00E166E1">
        <w:rPr>
          <w:rFonts w:ascii="Arial" w:hAnsi="Arial" w:cs="Arial"/>
          <w:sz w:val="22"/>
          <w:szCs w:val="22"/>
        </w:rPr>
        <w:t xml:space="preserve">from wastewater inoculate </w:t>
      </w:r>
      <w:r w:rsidR="00643F04" w:rsidRPr="00E166E1">
        <w:rPr>
          <w:rFonts w:ascii="Arial" w:hAnsi="Arial" w:cs="Arial"/>
          <w:sz w:val="22"/>
          <w:szCs w:val="22"/>
        </w:rPr>
        <w:t xml:space="preserve">and </w:t>
      </w:r>
      <w:r w:rsidR="00F036A5" w:rsidRPr="00E166E1">
        <w:rPr>
          <w:rFonts w:ascii="Arial" w:hAnsi="Arial" w:cs="Arial"/>
          <w:sz w:val="22"/>
          <w:szCs w:val="22"/>
        </w:rPr>
        <w:t xml:space="preserve">to </w:t>
      </w:r>
      <w:r w:rsidR="00643F04" w:rsidRPr="00E166E1">
        <w:rPr>
          <w:rFonts w:ascii="Arial" w:hAnsi="Arial" w:cs="Arial"/>
          <w:sz w:val="22"/>
          <w:szCs w:val="22"/>
        </w:rPr>
        <w:t>characterize its bioelectrocatalytic p</w:t>
      </w:r>
      <w:r w:rsidR="00F036A5" w:rsidRPr="00E166E1">
        <w:rPr>
          <w:rFonts w:ascii="Arial" w:hAnsi="Arial" w:cs="Arial"/>
          <w:sz w:val="22"/>
          <w:szCs w:val="22"/>
        </w:rPr>
        <w:t>roperties</w:t>
      </w:r>
      <w:r w:rsidR="005B5D73" w:rsidRPr="00E166E1">
        <w:rPr>
          <w:rFonts w:ascii="Arial" w:hAnsi="Arial" w:cs="Arial"/>
          <w:sz w:val="22"/>
          <w:szCs w:val="22"/>
        </w:rPr>
        <w:t>.</w:t>
      </w:r>
      <w:r w:rsidRPr="00E166E1">
        <w:rPr>
          <w:rFonts w:ascii="Helvetica" w:hAnsi="Helvetica"/>
          <w:sz w:val="22"/>
        </w:rPr>
        <w:t xml:space="preserve"> </w:t>
      </w:r>
      <w:r w:rsidRPr="004D61B8">
        <w:rPr>
          <w:rFonts w:ascii="Helvetica" w:hAnsi="Helvetica"/>
          <w:b/>
          <w:sz w:val="22"/>
        </w:rPr>
        <w:t>(</w:t>
      </w:r>
      <w:r w:rsidRPr="00FB038C">
        <w:rPr>
          <w:rFonts w:ascii="Helvetica" w:hAnsi="Helvetica"/>
          <w:b/>
          <w:sz w:val="22"/>
        </w:rPr>
        <w:t>Intro)</w:t>
      </w:r>
    </w:p>
    <w:p w:rsidR="00CE10F2" w:rsidRPr="00FB038C" w:rsidRDefault="00CE10F2" w:rsidP="00CE10F2">
      <w:pPr>
        <w:rPr>
          <w:rFonts w:ascii="Helvetica" w:hAnsi="Helvetica"/>
          <w:b/>
          <w:sz w:val="22"/>
        </w:rPr>
      </w:pPr>
    </w:p>
    <w:p w:rsidR="00CE10F2" w:rsidRPr="00FE6CC9" w:rsidRDefault="00CE10F2" w:rsidP="00F036A5">
      <w:pPr>
        <w:rPr>
          <w:rFonts w:ascii="Helvetica" w:hAnsi="Helvetica"/>
          <w:sz w:val="22"/>
          <w:u w:val="single"/>
        </w:rPr>
      </w:pPr>
      <w:r w:rsidRPr="00FE6CC9">
        <w:rPr>
          <w:rFonts w:ascii="Helvetica" w:hAnsi="Helvetica"/>
          <w:sz w:val="22"/>
        </w:rPr>
        <w:t>This</w:t>
      </w:r>
      <w:r>
        <w:rPr>
          <w:rFonts w:ascii="Helvetica" w:hAnsi="Helvetica"/>
          <w:sz w:val="22"/>
        </w:rPr>
        <w:t xml:space="preserve"> is</w:t>
      </w:r>
      <w:r w:rsidRPr="00FE6CC9">
        <w:rPr>
          <w:rFonts w:ascii="Helvetica" w:hAnsi="Helvetica"/>
          <w:sz w:val="22"/>
        </w:rPr>
        <w:t xml:space="preserve"> accomplished by first </w:t>
      </w:r>
      <w:r w:rsidR="004B4327" w:rsidRPr="00E166E1">
        <w:rPr>
          <w:rFonts w:ascii="Helvetica" w:hAnsi="Helvetica"/>
          <w:sz w:val="22"/>
        </w:rPr>
        <w:t>set</w:t>
      </w:r>
      <w:r w:rsidR="00E166E1">
        <w:rPr>
          <w:rFonts w:ascii="Helvetica" w:hAnsi="Helvetica"/>
          <w:sz w:val="22"/>
        </w:rPr>
        <w:t>ting up, inoculating</w:t>
      </w:r>
      <w:r w:rsidR="00F036A5" w:rsidRPr="00E166E1">
        <w:rPr>
          <w:rFonts w:ascii="Helvetica" w:hAnsi="Helvetica"/>
          <w:sz w:val="22"/>
        </w:rPr>
        <w:t xml:space="preserve"> and start</w:t>
      </w:r>
      <w:r w:rsidR="00E166E1">
        <w:rPr>
          <w:rFonts w:ascii="Helvetica" w:hAnsi="Helvetica"/>
          <w:sz w:val="22"/>
        </w:rPr>
        <w:t>ing</w:t>
      </w:r>
      <w:r w:rsidR="00F036A5" w:rsidRPr="00E166E1">
        <w:rPr>
          <w:rFonts w:ascii="Helvetica" w:hAnsi="Helvetica"/>
          <w:sz w:val="22"/>
        </w:rPr>
        <w:t xml:space="preserve"> a potentiostatically controlled bioelectrochemical </w:t>
      </w:r>
      <w:r w:rsidR="00643F04" w:rsidRPr="00E166E1">
        <w:rPr>
          <w:rFonts w:ascii="Helvetica" w:hAnsi="Helvetica"/>
          <w:sz w:val="22"/>
        </w:rPr>
        <w:t>fed-batch reactor</w:t>
      </w:r>
      <w:r w:rsidR="00F036A5" w:rsidRPr="00E166E1">
        <w:rPr>
          <w:rFonts w:ascii="Helvetica" w:hAnsi="Helvetica"/>
          <w:sz w:val="22"/>
        </w:rPr>
        <w:t>.</w:t>
      </w:r>
      <w:r w:rsidR="00F036A5">
        <w:rPr>
          <w:rFonts w:ascii="Helvetica" w:hAnsi="Helvetica"/>
          <w:color w:val="FF0000"/>
          <w:sz w:val="22"/>
        </w:rPr>
        <w:t xml:space="preserve"> </w:t>
      </w:r>
      <w:r w:rsidRPr="00FE6CC9">
        <w:rPr>
          <w:rFonts w:ascii="Helvetica" w:hAnsi="Helvetica"/>
          <w:b/>
          <w:sz w:val="22"/>
        </w:rPr>
        <w:t>(P1</w:t>
      </w:r>
      <w:r w:rsidR="00E166E1">
        <w:rPr>
          <w:rFonts w:ascii="Helvetica" w:hAnsi="Helvetica"/>
          <w:b/>
          <w:sz w:val="22"/>
        </w:rPr>
        <w:t>, position beaker above 4-neck round bottom flask and turn it on its side to make it look like the blue solution is being poured into the flask</w:t>
      </w:r>
      <w:r w:rsidR="00446873">
        <w:rPr>
          <w:rFonts w:ascii="Helvetica" w:hAnsi="Helvetica"/>
          <w:b/>
          <w:sz w:val="22"/>
        </w:rPr>
        <w:t>.  As solution is being poured into flask, make it disappear from the beaker and appear in the flask</w:t>
      </w:r>
      <w:r w:rsidRPr="00FE6CC9">
        <w:rPr>
          <w:rFonts w:ascii="Helvetica" w:hAnsi="Helvetica"/>
          <w:b/>
          <w:sz w:val="22"/>
        </w:rPr>
        <w:t>)</w:t>
      </w:r>
    </w:p>
    <w:p w:rsidR="00CE10F2" w:rsidRPr="00FE6CC9" w:rsidRDefault="00CE10F2" w:rsidP="00CE10F2">
      <w:pPr>
        <w:ind w:left="360"/>
        <w:rPr>
          <w:rFonts w:ascii="Helvetica" w:hAnsi="Helvetica"/>
          <w:sz w:val="22"/>
        </w:rPr>
      </w:pPr>
    </w:p>
    <w:p w:rsidR="00CE10F2" w:rsidRPr="00D85B1C" w:rsidRDefault="00CE10F2" w:rsidP="00D85B1C">
      <w:pPr>
        <w:rPr>
          <w:rFonts w:ascii="Helvetica" w:hAnsi="Helvetica"/>
          <w:color w:val="00B050"/>
          <w:sz w:val="22"/>
        </w:rPr>
      </w:pPr>
      <w:r w:rsidRPr="00FE6CC9">
        <w:rPr>
          <w:rFonts w:ascii="Helvetica" w:hAnsi="Helvetica"/>
          <w:sz w:val="22"/>
        </w:rPr>
        <w:t xml:space="preserve">The second step is to </w:t>
      </w:r>
      <w:r w:rsidR="00D85B1C" w:rsidRPr="00E166E1">
        <w:rPr>
          <w:rFonts w:ascii="Helvetica" w:hAnsi="Helvetica"/>
          <w:sz w:val="22"/>
        </w:rPr>
        <w:t>monitor the current production using chronoamperometry.</w:t>
      </w:r>
      <w:r w:rsidRPr="004D61B8">
        <w:rPr>
          <w:rFonts w:ascii="Helvetica" w:hAnsi="Helvetica"/>
          <w:sz w:val="22"/>
        </w:rPr>
        <w:t xml:space="preserve"> </w:t>
      </w:r>
      <w:r w:rsidRPr="00FE6CC9">
        <w:rPr>
          <w:rFonts w:ascii="Helvetica" w:hAnsi="Helvetica"/>
          <w:b/>
          <w:sz w:val="22"/>
        </w:rPr>
        <w:t>(P2</w:t>
      </w:r>
      <w:r w:rsidR="00E166E1">
        <w:rPr>
          <w:rFonts w:ascii="Helvetica" w:hAnsi="Helvetica"/>
          <w:b/>
          <w:sz w:val="22"/>
        </w:rPr>
        <w:t>, show left-hand flask followed by green arrow and right-hand graph</w:t>
      </w:r>
      <w:r w:rsidRPr="00FE6CC9">
        <w:rPr>
          <w:rFonts w:ascii="Helvetica" w:hAnsi="Helvetica"/>
          <w:b/>
          <w:sz w:val="22"/>
        </w:rPr>
        <w:t>)</w:t>
      </w:r>
    </w:p>
    <w:p w:rsidR="00CE10F2" w:rsidRPr="00FE6CC9" w:rsidRDefault="00CE10F2" w:rsidP="00CE10F2">
      <w:pPr>
        <w:rPr>
          <w:rFonts w:ascii="Helvetica" w:hAnsi="Helvetica"/>
          <w:sz w:val="22"/>
        </w:rPr>
      </w:pPr>
    </w:p>
    <w:p w:rsidR="00CE10F2" w:rsidRPr="00E166E1" w:rsidRDefault="003B3CC5" w:rsidP="00461F9F">
      <w:pPr>
        <w:rPr>
          <w:rFonts w:ascii="Helvetica" w:hAnsi="Helvetica"/>
          <w:color w:val="00B050"/>
          <w:sz w:val="22"/>
        </w:rPr>
      </w:pPr>
      <w:r>
        <w:rPr>
          <w:rFonts w:ascii="Helvetica" w:hAnsi="Helvetica"/>
          <w:sz w:val="22"/>
        </w:rPr>
        <w:lastRenderedPageBreak/>
        <w:t>Next, the</w:t>
      </w:r>
      <w:r w:rsidR="00CE10F2" w:rsidRPr="00FE6CC9">
        <w:rPr>
          <w:rFonts w:ascii="Helvetica" w:hAnsi="Helvetica"/>
          <w:sz w:val="22"/>
        </w:rPr>
        <w:t xml:space="preserve"> </w:t>
      </w:r>
      <w:r w:rsidR="001632E5" w:rsidRPr="00E166E1">
        <w:rPr>
          <w:rFonts w:ascii="Helvetica" w:hAnsi="Helvetica"/>
          <w:sz w:val="22"/>
        </w:rPr>
        <w:t xml:space="preserve">medium is exchanged regularly </w:t>
      </w:r>
      <w:r w:rsidR="00F036A5" w:rsidRPr="00E166E1">
        <w:rPr>
          <w:rFonts w:ascii="Helvetica" w:hAnsi="Helvetica"/>
          <w:sz w:val="22"/>
        </w:rPr>
        <w:t>after subst</w:t>
      </w:r>
      <w:r w:rsidR="00F21995">
        <w:rPr>
          <w:rFonts w:ascii="Helvetica" w:hAnsi="Helvetica"/>
          <w:sz w:val="22"/>
        </w:rPr>
        <w:t>rate exhaustion</w:t>
      </w:r>
      <w:r w:rsidR="00F036A5" w:rsidRPr="00E166E1">
        <w:rPr>
          <w:rFonts w:ascii="Helvetica" w:hAnsi="Helvetica"/>
          <w:sz w:val="22"/>
        </w:rPr>
        <w:t xml:space="preserve"> </w:t>
      </w:r>
      <w:r w:rsidR="001632E5" w:rsidRPr="00E166E1">
        <w:rPr>
          <w:rFonts w:ascii="Helvetica" w:hAnsi="Helvetica"/>
          <w:sz w:val="22"/>
        </w:rPr>
        <w:t xml:space="preserve">until a </w:t>
      </w:r>
      <w:r w:rsidR="00F036A5" w:rsidRPr="00E166E1">
        <w:rPr>
          <w:rFonts w:ascii="Helvetica" w:hAnsi="Helvetica"/>
          <w:sz w:val="22"/>
        </w:rPr>
        <w:t>reproducible maximum current density</w:t>
      </w:r>
      <w:r w:rsidR="0024108E">
        <w:rPr>
          <w:rFonts w:ascii="Helvetica" w:hAnsi="Helvetica"/>
          <w:sz w:val="22"/>
        </w:rPr>
        <w:t xml:space="preserve"> is reached, </w:t>
      </w:r>
      <w:r w:rsidR="00F036A5" w:rsidRPr="00E166E1">
        <w:rPr>
          <w:rFonts w:ascii="Helvetica" w:hAnsi="Helvetica"/>
          <w:sz w:val="22"/>
        </w:rPr>
        <w:t xml:space="preserve">representing a </w:t>
      </w:r>
      <w:r w:rsidR="00461F9F" w:rsidRPr="00E166E1">
        <w:rPr>
          <w:rFonts w:ascii="Helvetica" w:hAnsi="Helvetica"/>
          <w:sz w:val="22"/>
        </w:rPr>
        <w:t>steady-state</w:t>
      </w:r>
      <w:r w:rsidR="001632E5" w:rsidRPr="00E166E1">
        <w:rPr>
          <w:rFonts w:ascii="Helvetica" w:hAnsi="Helvetica"/>
          <w:sz w:val="22"/>
        </w:rPr>
        <w:t xml:space="preserve"> biofilm formation</w:t>
      </w:r>
      <w:r w:rsidR="0024108E">
        <w:rPr>
          <w:rFonts w:ascii="Helvetica" w:hAnsi="Helvetica"/>
          <w:sz w:val="22"/>
        </w:rPr>
        <w:t>.</w:t>
      </w:r>
      <w:r w:rsidR="00E166E1">
        <w:rPr>
          <w:rFonts w:ascii="Helvetica" w:hAnsi="Helvetica"/>
          <w:sz w:val="22"/>
        </w:rPr>
        <w:t xml:space="preserve"> </w:t>
      </w:r>
      <w:r w:rsidR="00CE10F2" w:rsidRPr="00FE6CC9">
        <w:rPr>
          <w:rFonts w:ascii="Helvetica" w:hAnsi="Helvetica"/>
          <w:b/>
          <w:sz w:val="22"/>
        </w:rPr>
        <w:t>(P3</w:t>
      </w:r>
      <w:r w:rsidR="0024108E">
        <w:rPr>
          <w:rFonts w:ascii="Helvetica" w:hAnsi="Helvetica"/>
          <w:b/>
          <w:sz w:val="22"/>
        </w:rPr>
        <w:t>, make “Medium exchange” and black arrows appear followed by “Stable steady-state biofilm formation”</w:t>
      </w:r>
      <w:r w:rsidR="00CE10F2" w:rsidRPr="00FE6CC9">
        <w:rPr>
          <w:rFonts w:ascii="Helvetica" w:hAnsi="Helvetica"/>
          <w:b/>
          <w:sz w:val="22"/>
        </w:rPr>
        <w:t>)</w:t>
      </w:r>
    </w:p>
    <w:p w:rsidR="00CE10F2" w:rsidRPr="00FE6CC9" w:rsidRDefault="00CE10F2" w:rsidP="00CE10F2">
      <w:pPr>
        <w:ind w:left="360"/>
        <w:rPr>
          <w:rFonts w:ascii="Helvetica" w:hAnsi="Helvetica"/>
          <w:sz w:val="22"/>
        </w:rPr>
      </w:pPr>
    </w:p>
    <w:p w:rsidR="00CE10F2" w:rsidRPr="00461F9F" w:rsidRDefault="00CE10F2" w:rsidP="00390BA5">
      <w:pPr>
        <w:rPr>
          <w:rFonts w:ascii="Helvetica" w:hAnsi="Helvetica"/>
          <w:sz w:val="22"/>
        </w:rPr>
      </w:pPr>
      <w:r w:rsidRPr="00FE6CC9">
        <w:rPr>
          <w:rFonts w:ascii="Helvetica" w:hAnsi="Helvetica"/>
          <w:sz w:val="22"/>
        </w:rPr>
        <w:t xml:space="preserve">The final step is </w:t>
      </w:r>
      <w:r w:rsidR="001632E5" w:rsidRPr="0024108E">
        <w:rPr>
          <w:rFonts w:ascii="Helvetica" w:hAnsi="Helvetica"/>
          <w:sz w:val="22"/>
        </w:rPr>
        <w:t xml:space="preserve">to study the extracellular electron transfer of electroactive bacteria </w:t>
      </w:r>
      <w:r w:rsidR="00390BA5" w:rsidRPr="0024108E">
        <w:rPr>
          <w:rFonts w:ascii="Helvetica" w:hAnsi="Helvetica"/>
          <w:sz w:val="22"/>
        </w:rPr>
        <w:t>using</w:t>
      </w:r>
      <w:r w:rsidR="001632E5" w:rsidRPr="0024108E">
        <w:rPr>
          <w:rFonts w:ascii="Helvetica" w:hAnsi="Helvetica"/>
          <w:sz w:val="22"/>
        </w:rPr>
        <w:t xml:space="preserve"> cyclic voltammetry during the presence </w:t>
      </w:r>
      <w:r w:rsidR="0024108E">
        <w:rPr>
          <w:rFonts w:ascii="Helvetica" w:hAnsi="Helvetica"/>
          <w:sz w:val="22"/>
        </w:rPr>
        <w:t xml:space="preserve">and absence </w:t>
      </w:r>
      <w:r w:rsidR="00390BA5" w:rsidRPr="0024108E">
        <w:rPr>
          <w:rFonts w:ascii="Helvetica" w:hAnsi="Helvetica"/>
          <w:sz w:val="22"/>
        </w:rPr>
        <w:t xml:space="preserve">of </w:t>
      </w:r>
      <w:r w:rsidR="001632E5" w:rsidRPr="0024108E">
        <w:rPr>
          <w:rFonts w:ascii="Helvetica" w:hAnsi="Helvetica"/>
          <w:sz w:val="22"/>
        </w:rPr>
        <w:t>the substrate.</w:t>
      </w:r>
      <w:r w:rsidRPr="0024108E">
        <w:rPr>
          <w:rFonts w:ascii="Helvetica" w:hAnsi="Helvetica"/>
          <w:b/>
          <w:sz w:val="22"/>
        </w:rPr>
        <w:t xml:space="preserve"> </w:t>
      </w:r>
      <w:r w:rsidRPr="00FE6CC9">
        <w:rPr>
          <w:rFonts w:ascii="Helvetica" w:hAnsi="Helvetica"/>
          <w:b/>
          <w:sz w:val="22"/>
        </w:rPr>
        <w:t>(P4</w:t>
      </w:r>
      <w:r w:rsidR="00446873">
        <w:rPr>
          <w:rFonts w:ascii="Helvetica" w:hAnsi="Helvetica"/>
          <w:b/>
          <w:sz w:val="22"/>
        </w:rPr>
        <w:t>, make “Presence of substrate” and “Absence of substrate” with green arrows appear over relevant graphs</w:t>
      </w:r>
      <w:r w:rsidRPr="00FE6CC9">
        <w:rPr>
          <w:rFonts w:ascii="Helvetica" w:hAnsi="Helvetica"/>
          <w:b/>
          <w:sz w:val="22"/>
        </w:rPr>
        <w:t>)</w:t>
      </w:r>
    </w:p>
    <w:p w:rsidR="00CE10F2" w:rsidRPr="00FE6CC9" w:rsidRDefault="00CE10F2" w:rsidP="00CE10F2">
      <w:pPr>
        <w:ind w:left="360"/>
        <w:rPr>
          <w:rFonts w:ascii="Helvetica" w:hAnsi="Helvetica"/>
          <w:sz w:val="22"/>
        </w:rPr>
      </w:pPr>
    </w:p>
    <w:p w:rsidR="00CE10F2" w:rsidRPr="00FE6CC9" w:rsidRDefault="00CE10F2" w:rsidP="00390BA5">
      <w:pPr>
        <w:rPr>
          <w:rFonts w:ascii="Helvetica" w:hAnsi="Helvetica" w:cs="Helvetica"/>
          <w:sz w:val="22"/>
          <w:szCs w:val="24"/>
          <w:lang w:bidi="en-US"/>
        </w:rPr>
      </w:pPr>
      <w:r w:rsidRPr="00FE6CC9">
        <w:rPr>
          <w:rFonts w:ascii="Helvetica" w:hAnsi="Helvetica"/>
          <w:sz w:val="22"/>
        </w:rPr>
        <w:t>Ultimately</w:t>
      </w:r>
      <w:r>
        <w:rPr>
          <w:rFonts w:ascii="Helvetica" w:hAnsi="Helvetica"/>
          <w:sz w:val="22"/>
        </w:rPr>
        <w:t xml:space="preserve">, </w:t>
      </w:r>
      <w:r w:rsidR="005B5D73" w:rsidRPr="00643CBD">
        <w:rPr>
          <w:rFonts w:ascii="Helvetica" w:hAnsi="Helvetica"/>
          <w:sz w:val="22"/>
        </w:rPr>
        <w:t xml:space="preserve">data analysis </w:t>
      </w:r>
      <w:r w:rsidR="00390BA5" w:rsidRPr="00643CBD">
        <w:rPr>
          <w:rFonts w:ascii="Helvetica" w:hAnsi="Helvetica"/>
          <w:sz w:val="22"/>
        </w:rPr>
        <w:t>provides</w:t>
      </w:r>
      <w:r w:rsidR="005B5D73" w:rsidRPr="00643CBD">
        <w:rPr>
          <w:rFonts w:ascii="Helvetica" w:hAnsi="Helvetica"/>
          <w:sz w:val="22"/>
        </w:rPr>
        <w:t xml:space="preserve"> fundamental insights into </w:t>
      </w:r>
      <w:r w:rsidR="00390BA5" w:rsidRPr="00643CBD">
        <w:rPr>
          <w:rFonts w:ascii="Helvetica" w:hAnsi="Helvetica"/>
          <w:sz w:val="22"/>
        </w:rPr>
        <w:t xml:space="preserve">the microbial electron transfer </w:t>
      </w:r>
      <w:r w:rsidR="005B5D73" w:rsidRPr="00643CBD">
        <w:rPr>
          <w:rFonts w:ascii="Helvetica" w:hAnsi="Helvetica"/>
          <w:sz w:val="22"/>
        </w:rPr>
        <w:t>thermodynamic</w:t>
      </w:r>
      <w:r w:rsidR="00CD5346" w:rsidRPr="00643CBD">
        <w:rPr>
          <w:rFonts w:ascii="Helvetica" w:hAnsi="Helvetica"/>
          <w:sz w:val="22"/>
        </w:rPr>
        <w:t>s</w:t>
      </w:r>
      <w:r w:rsidR="00643CBD">
        <w:rPr>
          <w:rFonts w:ascii="Helvetica" w:hAnsi="Helvetica"/>
          <w:sz w:val="22"/>
        </w:rPr>
        <w:t xml:space="preserve"> and allows</w:t>
      </w:r>
      <w:r w:rsidR="00CD5346" w:rsidRPr="00643CBD">
        <w:rPr>
          <w:rFonts w:ascii="Helvetica" w:hAnsi="Helvetica"/>
          <w:sz w:val="22"/>
        </w:rPr>
        <w:t xml:space="preserve"> the formal potential of possible and actual extracellular electron tra</w:t>
      </w:r>
      <w:r w:rsidR="00643CBD">
        <w:rPr>
          <w:rFonts w:ascii="Helvetica" w:hAnsi="Helvetica"/>
          <w:sz w:val="22"/>
        </w:rPr>
        <w:t>nsfer sites to</w:t>
      </w:r>
      <w:r w:rsidR="00CD5346" w:rsidRPr="00643CBD">
        <w:rPr>
          <w:rFonts w:ascii="Helvetica" w:hAnsi="Helvetica"/>
          <w:sz w:val="22"/>
        </w:rPr>
        <w:t xml:space="preserve"> be determined.</w:t>
      </w:r>
      <w:r w:rsidR="00CD5346">
        <w:rPr>
          <w:rFonts w:ascii="Helvetica" w:hAnsi="Helvetica"/>
          <w:color w:val="00B050"/>
          <w:sz w:val="22"/>
        </w:rPr>
        <w:t xml:space="preserve"> </w:t>
      </w:r>
      <w:r w:rsidRPr="00FE6CC9">
        <w:rPr>
          <w:rFonts w:ascii="Helvetica" w:hAnsi="Helvetica"/>
          <w:b/>
          <w:sz w:val="22"/>
        </w:rPr>
        <w:t>(P5)</w:t>
      </w:r>
    </w:p>
    <w:p w:rsidR="00CE10F2" w:rsidRPr="00FB038C" w:rsidRDefault="00CE10F2" w:rsidP="00CE10F2">
      <w:pPr>
        <w:rPr>
          <w:rFonts w:ascii="Helvetica" w:hAnsi="Helvetica"/>
          <w:color w:val="FF0000"/>
          <w:sz w:val="22"/>
          <w:u w:val="single"/>
        </w:rPr>
      </w:pPr>
    </w:p>
    <w:p w:rsidR="00175BE6" w:rsidRDefault="00175BE6" w:rsidP="00175BE6">
      <w:pPr>
        <w:pStyle w:val="BodyText"/>
        <w:keepNext/>
      </w:pPr>
      <w:r>
        <w:rPr>
          <w:rFonts w:ascii="Helvetica" w:hAnsi="Helvetica"/>
          <w:b/>
          <w:noProof/>
          <w:sz w:val="22"/>
        </w:rPr>
        <w:drawing>
          <wp:inline distT="0" distB="0" distL="0" distR="0">
            <wp:extent cx="6400800" cy="48006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kflow.jpg"/>
                    <pic:cNvPicPr/>
                  </pic:nvPicPr>
                  <pic:blipFill>
                    <a:blip r:embed="rId8">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400800" cy="4800600"/>
                    </a:xfrm>
                    <a:prstGeom prst="rect">
                      <a:avLst/>
                    </a:prstGeom>
                  </pic:spPr>
                </pic:pic>
              </a:graphicData>
            </a:graphic>
          </wp:inline>
        </w:drawing>
      </w:r>
    </w:p>
    <w:p w:rsidR="00CE10F2" w:rsidRPr="00E166E1" w:rsidRDefault="00175BE6" w:rsidP="00E166E1">
      <w:pPr>
        <w:pStyle w:val="Caption"/>
        <w:rPr>
          <w:rFonts w:ascii="Helvetica" w:hAnsi="Helvetica"/>
          <w:b w:val="0"/>
          <w:sz w:val="22"/>
        </w:rPr>
      </w:pPr>
      <w:r>
        <w:t>Figure: Schematic overview.</w:t>
      </w:r>
    </w:p>
    <w:p w:rsidR="00CE10F2" w:rsidRPr="000D1522" w:rsidRDefault="00CE10F2" w:rsidP="00CE10F2">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rsidR="00CE10F2" w:rsidRPr="00FB038C" w:rsidRDefault="00CE10F2" w:rsidP="00CE10F2">
      <w:pPr>
        <w:ind w:left="360"/>
        <w:rPr>
          <w:rFonts w:ascii="Helvetica" w:hAnsi="Helvetica"/>
          <w:sz w:val="22"/>
        </w:rPr>
      </w:pPr>
    </w:p>
    <w:p w:rsidR="00CE10F2"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Pr>
          <w:rFonts w:ascii="Helvetica" w:hAnsi="Helvetica"/>
          <w:sz w:val="22"/>
        </w:rPr>
        <w:t xml:space="preserve">Authors: Below are statements we would like you to complete that are complementary to the information contained within the schematic overview.   </w:t>
      </w:r>
    </w:p>
    <w:p w:rsidR="00CE10F2" w:rsidRPr="006817A9" w:rsidRDefault="00CE10F2" w:rsidP="005A1F5E">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sidRPr="006817A9">
        <w:rPr>
          <w:rFonts w:ascii="Helvetica" w:hAnsi="Helvetica"/>
          <w:sz w:val="22"/>
        </w:rPr>
        <w:t xml:space="preserve">Only one statement should be chosen and completed per author who will be on camera demonstrating the protocol.    </w:t>
      </w:r>
    </w:p>
    <w:p w:rsidR="005A1F5E" w:rsidRPr="005A1F5E" w:rsidRDefault="005A1F5E" w:rsidP="005A1F5E">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sidRPr="005A1F5E">
        <w:rPr>
          <w:rFonts w:ascii="Helvetica" w:hAnsi="Helvetica"/>
          <w:sz w:val="22"/>
        </w:rPr>
        <w:t xml:space="preserve">Enter the name of the individual who will say each line. </w:t>
      </w:r>
    </w:p>
    <w:p w:rsidR="00CE10F2" w:rsidRPr="005A1F5E" w:rsidRDefault="00CE10F2" w:rsidP="005A1F5E">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sidRPr="005A1F5E">
        <w:rPr>
          <w:rFonts w:ascii="Helvetica" w:hAnsi="Helvetica"/>
          <w:sz w:val="22"/>
        </w:rPr>
        <w:lastRenderedPageBreak/>
        <w:t xml:space="preserve">Please choose and fill out the statement(s) that convey the most important fact(s) about your protocol. </w:t>
      </w:r>
      <w:r w:rsidR="005A1F5E">
        <w:rPr>
          <w:rFonts w:ascii="Helvetica" w:hAnsi="Helvetica"/>
          <w:sz w:val="22"/>
        </w:rPr>
        <w:t>You may r</w:t>
      </w:r>
      <w:r w:rsidRPr="005A1F5E">
        <w:rPr>
          <w:rFonts w:ascii="Helvetica" w:hAnsi="Helvetica"/>
          <w:sz w:val="22"/>
        </w:rPr>
        <w:t xml:space="preserve">evise the given </w:t>
      </w:r>
      <w:r w:rsidR="005A1F5E">
        <w:rPr>
          <w:rFonts w:ascii="Helvetica" w:hAnsi="Helvetica"/>
          <w:sz w:val="22"/>
        </w:rPr>
        <w:t>prompts as</w:t>
      </w:r>
      <w:r w:rsidRPr="005A1F5E">
        <w:rPr>
          <w:rFonts w:ascii="Helvetica" w:hAnsi="Helvetica"/>
          <w:sz w:val="22"/>
        </w:rPr>
        <w:t xml:space="preserve"> necessary to improve</w:t>
      </w:r>
      <w:r w:rsidR="005A1F5E" w:rsidRPr="005A1F5E">
        <w:rPr>
          <w:rFonts w:ascii="Helvetica" w:hAnsi="Helvetica"/>
          <w:sz w:val="22"/>
        </w:rPr>
        <w:t xml:space="preserve"> the sentence flow.</w:t>
      </w:r>
    </w:p>
    <w:p w:rsidR="00CE10F2" w:rsidRPr="005A1F5E" w:rsidRDefault="00CE10F2" w:rsidP="005A1F5E">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sidRPr="005A1F5E">
        <w:rPr>
          <w:rFonts w:ascii="Helvetica" w:hAnsi="Helvetica"/>
          <w:sz w:val="22"/>
        </w:rPr>
        <w:t>If any individuals will be doing demonstrations on camera but are not assigned a speaking part in this interview section, please use statement 1.8 to introduce these demonstrators (for example, the PI introduces students)</w:t>
      </w:r>
    </w:p>
    <w:p w:rsidR="00CE10F2" w:rsidRDefault="00CE10F2" w:rsidP="00CE10F2">
      <w:pPr>
        <w:rPr>
          <w:rFonts w:ascii="Helvetica" w:hAnsi="Helvetica"/>
          <w:sz w:val="22"/>
        </w:rPr>
      </w:pPr>
    </w:p>
    <w:p w:rsidR="00CE10F2" w:rsidRPr="004D61B8" w:rsidRDefault="00AF0ABA" w:rsidP="00CE10F2">
      <w:pPr>
        <w:numPr>
          <w:ilvl w:val="1"/>
          <w:numId w:val="9"/>
        </w:numPr>
        <w:spacing w:before="240"/>
        <w:jc w:val="both"/>
        <w:outlineLvl w:val="0"/>
        <w:rPr>
          <w:rFonts w:ascii="Helvetica" w:hAnsi="Helvetica" w:cs="Arial"/>
          <w:sz w:val="22"/>
          <w:szCs w:val="24"/>
        </w:rPr>
      </w:pPr>
      <w:r w:rsidRPr="003D5156">
        <w:rPr>
          <w:rFonts w:ascii="Helvetica" w:hAnsi="Helvetica" w:cs="Arial"/>
          <w:sz w:val="22"/>
          <w:szCs w:val="24"/>
        </w:rPr>
        <w:t>Falk Harnisch</w:t>
      </w:r>
      <w:r w:rsidR="00CE10F2" w:rsidRPr="003D5156">
        <w:rPr>
          <w:rFonts w:ascii="Helvetica" w:hAnsi="Helvetica" w:cs="Arial"/>
          <w:sz w:val="22"/>
          <w:szCs w:val="24"/>
        </w:rPr>
        <w:t>:</w:t>
      </w:r>
      <w:r w:rsidR="00CE10F2" w:rsidRPr="00AF0ABA">
        <w:rPr>
          <w:rFonts w:ascii="Helvetica" w:hAnsi="Helvetica" w:cs="Arial"/>
          <w:color w:val="FF0000"/>
          <w:sz w:val="22"/>
          <w:szCs w:val="24"/>
        </w:rPr>
        <w:t xml:space="preserve"> </w:t>
      </w:r>
      <w:r w:rsidR="00CE10F2" w:rsidRPr="004D61B8">
        <w:rPr>
          <w:rFonts w:ascii="Helvetica" w:hAnsi="Helvetica" w:cs="Arial"/>
          <w:sz w:val="22"/>
          <w:szCs w:val="24"/>
        </w:rPr>
        <w:t xml:space="preserve">The main advantage of this technique is that </w:t>
      </w:r>
      <w:r>
        <w:rPr>
          <w:rFonts w:ascii="Helvetica" w:hAnsi="Helvetica" w:cs="Arial"/>
          <w:sz w:val="22"/>
          <w:szCs w:val="24"/>
        </w:rPr>
        <w:t>one can obtain direct insight</w:t>
      </w:r>
      <w:r w:rsidRPr="003D5156">
        <w:rPr>
          <w:rFonts w:ascii="Helvetica" w:hAnsi="Helvetica" w:cs="Arial"/>
          <w:sz w:val="22"/>
          <w:szCs w:val="24"/>
        </w:rPr>
        <w:t xml:space="preserve"> into the electron transfer between </w:t>
      </w:r>
      <w:r w:rsidR="006817A9" w:rsidRPr="003D5156">
        <w:rPr>
          <w:rFonts w:ascii="Helvetica" w:hAnsi="Helvetica" w:cs="Arial"/>
          <w:sz w:val="22"/>
          <w:szCs w:val="24"/>
        </w:rPr>
        <w:t xml:space="preserve">living </w:t>
      </w:r>
      <w:r w:rsidRPr="003D5156">
        <w:rPr>
          <w:rFonts w:ascii="Helvetica" w:hAnsi="Helvetica" w:cs="Arial"/>
          <w:sz w:val="22"/>
          <w:szCs w:val="24"/>
        </w:rPr>
        <w:t>microorganisms and electrodes</w:t>
      </w:r>
      <w:r w:rsidR="006817A9" w:rsidRPr="003D5156">
        <w:rPr>
          <w:rFonts w:ascii="Helvetica" w:hAnsi="Helvetica" w:cs="Arial"/>
          <w:sz w:val="22"/>
          <w:szCs w:val="24"/>
        </w:rPr>
        <w:t xml:space="preserve"> and thus derive fundamental information on the microbial extracellular electron transfer</w:t>
      </w:r>
      <w:r w:rsidRPr="003D5156">
        <w:rPr>
          <w:rFonts w:ascii="Helvetica" w:hAnsi="Helvetica" w:cs="Arial"/>
          <w:sz w:val="22"/>
          <w:szCs w:val="24"/>
        </w:rPr>
        <w:t>.</w:t>
      </w:r>
      <w:r w:rsidR="00CE10F2" w:rsidRPr="003D5156">
        <w:rPr>
          <w:rFonts w:ascii="Helvetica" w:hAnsi="Helvetica" w:cs="Arial"/>
          <w:sz w:val="22"/>
          <w:szCs w:val="24"/>
        </w:rPr>
        <w:t xml:space="preserve">   </w:t>
      </w:r>
    </w:p>
    <w:p w:rsidR="00CE10F2" w:rsidRPr="003D5156" w:rsidRDefault="00AF0ABA" w:rsidP="00CE10F2">
      <w:pPr>
        <w:numPr>
          <w:ilvl w:val="1"/>
          <w:numId w:val="9"/>
        </w:numPr>
        <w:spacing w:before="240"/>
        <w:jc w:val="both"/>
        <w:outlineLvl w:val="0"/>
        <w:rPr>
          <w:rFonts w:ascii="Helvetica" w:hAnsi="Helvetica" w:cs="Arial"/>
          <w:sz w:val="22"/>
          <w:szCs w:val="24"/>
        </w:rPr>
      </w:pPr>
      <w:r w:rsidRPr="003D5156">
        <w:rPr>
          <w:rFonts w:ascii="Helvetica" w:hAnsi="Helvetica" w:cs="Arial"/>
          <w:sz w:val="22"/>
          <w:szCs w:val="24"/>
        </w:rPr>
        <w:t>Carla Gimkiewicz</w:t>
      </w:r>
      <w:r w:rsidR="00CE10F2" w:rsidRPr="003D5156">
        <w:rPr>
          <w:rFonts w:ascii="Helvetica" w:hAnsi="Helvetica" w:cs="Arial"/>
          <w:sz w:val="22"/>
          <w:szCs w:val="24"/>
        </w:rPr>
        <w:t xml:space="preserve">: Generally, individuals new to this method will struggle </w:t>
      </w:r>
      <w:r w:rsidR="00E12C71" w:rsidRPr="003D5156">
        <w:rPr>
          <w:rFonts w:ascii="Helvetica" w:hAnsi="Helvetica" w:cs="Arial"/>
          <w:sz w:val="22"/>
          <w:szCs w:val="24"/>
        </w:rPr>
        <w:t xml:space="preserve">with </w:t>
      </w:r>
      <w:r w:rsidR="00542C02" w:rsidRPr="003D5156">
        <w:rPr>
          <w:rFonts w:ascii="Helvetica" w:hAnsi="Helvetica" w:cs="Arial"/>
          <w:sz w:val="22"/>
          <w:szCs w:val="24"/>
        </w:rPr>
        <w:t xml:space="preserve">the </w:t>
      </w:r>
      <w:r w:rsidR="00E12C71" w:rsidRPr="003D5156">
        <w:rPr>
          <w:rFonts w:ascii="Helvetica" w:hAnsi="Helvetica" w:cs="Arial"/>
          <w:sz w:val="22"/>
          <w:szCs w:val="24"/>
        </w:rPr>
        <w:t xml:space="preserve">right parameter choice </w:t>
      </w:r>
      <w:r w:rsidR="00542C02" w:rsidRPr="003D5156">
        <w:rPr>
          <w:rFonts w:ascii="Helvetica" w:hAnsi="Helvetica" w:cs="Arial"/>
          <w:sz w:val="22"/>
          <w:szCs w:val="24"/>
        </w:rPr>
        <w:t xml:space="preserve">for cyclic voltammetry </w:t>
      </w:r>
      <w:r w:rsidR="00E12C71" w:rsidRPr="003D5156">
        <w:rPr>
          <w:rFonts w:ascii="Helvetica" w:hAnsi="Helvetica" w:cs="Arial"/>
          <w:sz w:val="22"/>
          <w:szCs w:val="24"/>
        </w:rPr>
        <w:t xml:space="preserve">and the correct interpretation of </w:t>
      </w:r>
      <w:r w:rsidR="006817A9" w:rsidRPr="003D5156">
        <w:rPr>
          <w:rFonts w:ascii="Helvetica" w:hAnsi="Helvetica" w:cs="Arial"/>
          <w:sz w:val="22"/>
          <w:szCs w:val="24"/>
        </w:rPr>
        <w:t>the derived</w:t>
      </w:r>
      <w:r w:rsidR="00542C02" w:rsidRPr="003D5156">
        <w:rPr>
          <w:rFonts w:ascii="Helvetica" w:hAnsi="Helvetica" w:cs="Arial"/>
          <w:sz w:val="22"/>
          <w:szCs w:val="24"/>
        </w:rPr>
        <w:t xml:space="preserve"> plots</w:t>
      </w:r>
      <w:r w:rsidR="006817A9" w:rsidRPr="003D5156">
        <w:rPr>
          <w:rFonts w:ascii="Helvetica" w:hAnsi="Helvetica" w:cs="Arial"/>
          <w:sz w:val="22"/>
          <w:szCs w:val="24"/>
        </w:rPr>
        <w:t xml:space="preserve">. </w:t>
      </w:r>
      <w:r w:rsidR="003D5156">
        <w:rPr>
          <w:rFonts w:ascii="Helvetica" w:hAnsi="Helvetica" w:cs="Arial"/>
          <w:sz w:val="22"/>
          <w:szCs w:val="24"/>
        </w:rPr>
        <w:t>During data acquisition and analysis, severe mistakes can be made.</w:t>
      </w:r>
    </w:p>
    <w:p w:rsidR="00CE10F2" w:rsidRPr="00FB038C" w:rsidRDefault="00CE10F2" w:rsidP="00CE10F2">
      <w:pPr>
        <w:ind w:left="792"/>
        <w:rPr>
          <w:rFonts w:ascii="Helvetica" w:hAnsi="Helvetica"/>
          <w:sz w:val="22"/>
        </w:rPr>
      </w:pPr>
    </w:p>
    <w:p w:rsidR="00CE10F2" w:rsidRPr="00FB038C" w:rsidRDefault="00CE10F2" w:rsidP="00CE10F2">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(read by voice talent at JoVE)</w:t>
      </w:r>
      <w:r w:rsidRPr="00FB038C">
        <w:rPr>
          <w:rFonts w:ascii="Helvetica" w:hAnsi="Helvetica"/>
          <w:b/>
          <w:sz w:val="22"/>
        </w:rPr>
        <w:t>:</w:t>
      </w:r>
    </w:p>
    <w:p w:rsidR="00CE10F2" w:rsidRPr="00A07482" w:rsidRDefault="00CE10F2" w:rsidP="00CE10F2">
      <w:pPr>
        <w:rPr>
          <w:rFonts w:ascii="Helvetica" w:hAnsi="Helvetica"/>
          <w:sz w:val="22"/>
        </w:rPr>
      </w:pPr>
    </w:p>
    <w:p w:rsidR="001E06BB" w:rsidRPr="003E6234" w:rsidRDefault="00CE10F2" w:rsidP="003E6234">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rPr>
      </w:pPr>
      <w:r w:rsidRPr="00FB038C">
        <w:rPr>
          <w:rFonts w:ascii="Helvetica" w:hAnsi="Helvetica"/>
          <w:sz w:val="22"/>
        </w:rPr>
        <w:t xml:space="preserve">Authors:  In order to ensure that your protocol can be filmed in a single day, the protocol text must be limited to 30 steps – each step being defined as 3 lines of 12 pt text in our formatting style below.  This amounts to 3 pages of protocol text.  The scope of the scripted protocol text should include only those aspects of the procedure that require visualization in order to be well understood.     </w:t>
      </w:r>
    </w:p>
    <w:p w:rsidR="00A07482" w:rsidRPr="00A07482" w:rsidRDefault="00A07482" w:rsidP="00A07482">
      <w:pPr>
        <w:numPr>
          <w:ilvl w:val="0"/>
          <w:numId w:val="16"/>
        </w:numPr>
        <w:spacing w:before="240"/>
        <w:jc w:val="both"/>
        <w:outlineLvl w:val="0"/>
        <w:rPr>
          <w:rFonts w:ascii="Helvetica" w:hAnsi="Helvetica" w:cs="Arial"/>
          <w:b/>
          <w:sz w:val="22"/>
          <w:szCs w:val="24"/>
        </w:rPr>
      </w:pPr>
      <w:r>
        <w:rPr>
          <w:rFonts w:ascii="Helvetica" w:hAnsi="Helvetica" w:cs="Arial"/>
          <w:b/>
          <w:sz w:val="22"/>
          <w:szCs w:val="24"/>
        </w:rPr>
        <w:t>Preparation of Growth M</w:t>
      </w:r>
      <w:r w:rsidRPr="00A07482">
        <w:rPr>
          <w:rFonts w:ascii="Helvetica" w:hAnsi="Helvetica" w:cs="Arial"/>
          <w:b/>
          <w:sz w:val="22"/>
          <w:szCs w:val="24"/>
        </w:rPr>
        <w:t>edium</w:t>
      </w:r>
      <w:r>
        <w:rPr>
          <w:rFonts w:ascii="Helvetica" w:hAnsi="Helvetica" w:cs="Arial"/>
          <w:b/>
          <w:sz w:val="22"/>
          <w:szCs w:val="24"/>
        </w:rPr>
        <w:t xml:space="preserve"> </w:t>
      </w:r>
      <w:r w:rsidR="001426FD">
        <w:rPr>
          <w:rFonts w:ascii="Helvetica" w:hAnsi="Helvetica" w:cs="Arial"/>
          <w:b/>
          <w:sz w:val="22"/>
          <w:szCs w:val="24"/>
        </w:rPr>
        <w:t>and Set-up of Fed-batch Reactor</w:t>
      </w:r>
    </w:p>
    <w:p w:rsidR="00A07482" w:rsidRDefault="001426FD" w:rsidP="00B13C7F">
      <w:pPr>
        <w:numPr>
          <w:ilvl w:val="1"/>
          <w:numId w:val="16"/>
        </w:numPr>
        <w:spacing w:before="240"/>
        <w:jc w:val="both"/>
        <w:outlineLvl w:val="0"/>
        <w:rPr>
          <w:rFonts w:ascii="Helvetica" w:hAnsi="Helvetica" w:cs="Arial"/>
          <w:sz w:val="22"/>
          <w:szCs w:val="24"/>
        </w:rPr>
      </w:pPr>
      <w:r>
        <w:rPr>
          <w:rFonts w:ascii="Helvetica" w:hAnsi="Helvetica" w:cs="Arial"/>
          <w:sz w:val="22"/>
          <w:szCs w:val="24"/>
        </w:rPr>
        <w:t>Before starting this procedure, p</w:t>
      </w:r>
      <w:r w:rsidR="00A07482" w:rsidRPr="00A07482">
        <w:rPr>
          <w:rFonts w:ascii="Helvetica" w:hAnsi="Helvetica" w:cs="Arial"/>
          <w:sz w:val="22"/>
          <w:szCs w:val="24"/>
        </w:rPr>
        <w:t>repare a suitable amount of the growth medium by using a phosphate buffer</w:t>
      </w:r>
      <w:r w:rsidR="00400618">
        <w:rPr>
          <w:rFonts w:ascii="Helvetica" w:hAnsi="Helvetica" w:cs="Arial"/>
          <w:sz w:val="22"/>
          <w:szCs w:val="24"/>
        </w:rPr>
        <w:t xml:space="preserve"> and 10 mM sodium acetate</w:t>
      </w:r>
      <w:r w:rsidR="00A07482" w:rsidRPr="00A07482">
        <w:rPr>
          <w:rFonts w:ascii="Helvetica" w:hAnsi="Helvetica" w:cs="Arial"/>
          <w:sz w:val="22"/>
          <w:szCs w:val="24"/>
        </w:rPr>
        <w:t xml:space="preserve"> according to </w:t>
      </w:r>
      <w:r w:rsidR="00B13C7F">
        <w:rPr>
          <w:rFonts w:ascii="Helvetica" w:hAnsi="Helvetica" w:cs="Arial"/>
          <w:sz w:val="22"/>
          <w:szCs w:val="24"/>
        </w:rPr>
        <w:t>the following reference</w:t>
      </w:r>
      <w:r w:rsidR="001125E9">
        <w:rPr>
          <w:rFonts w:ascii="Helvetica" w:hAnsi="Helvetica" w:cs="Arial"/>
          <w:sz w:val="22"/>
          <w:szCs w:val="24"/>
        </w:rPr>
        <w:t xml:space="preserve"> </w:t>
      </w:r>
      <w:r w:rsidR="00B13C7F" w:rsidRPr="001125E9">
        <w:rPr>
          <w:rFonts w:ascii="Helvetica" w:hAnsi="Helvetica" w:cs="Arial"/>
          <w:sz w:val="22"/>
          <w:szCs w:val="24"/>
        </w:rPr>
        <w:t xml:space="preserve">(TEXT: </w:t>
      </w:r>
      <w:r w:rsidR="0078556E" w:rsidRPr="001125E9">
        <w:rPr>
          <w:rFonts w:ascii="Helvetica" w:hAnsi="Helvetica" w:cs="Arial"/>
          <w:sz w:val="22"/>
          <w:szCs w:val="24"/>
        </w:rPr>
        <w:t xml:space="preserve">Kim, J. R., Min, B. &amp; Logan, B. E. </w:t>
      </w:r>
      <w:r w:rsidR="001125E9" w:rsidRPr="001125E9">
        <w:rPr>
          <w:rFonts w:ascii="Helvetica" w:hAnsi="Helvetica" w:cs="Arial"/>
          <w:sz w:val="22"/>
          <w:szCs w:val="24"/>
        </w:rPr>
        <w:t>Applied Microbiology and B</w:t>
      </w:r>
      <w:r w:rsidR="0078556E" w:rsidRPr="001125E9">
        <w:rPr>
          <w:rFonts w:ascii="Helvetica" w:hAnsi="Helvetica" w:cs="Arial"/>
          <w:sz w:val="22"/>
          <w:szCs w:val="24"/>
        </w:rPr>
        <w:t>iotechnology 2005, 68</w:t>
      </w:r>
      <w:r w:rsidR="001125E9">
        <w:rPr>
          <w:rFonts w:ascii="Helvetica" w:hAnsi="Helvetica" w:cs="Arial"/>
          <w:sz w:val="22"/>
          <w:szCs w:val="24"/>
        </w:rPr>
        <w:t>, 23-30</w:t>
      </w:r>
      <w:r w:rsidR="00400618" w:rsidRPr="001125E9">
        <w:rPr>
          <w:rFonts w:ascii="Helvetica" w:hAnsi="Helvetica" w:cs="Arial"/>
          <w:sz w:val="22"/>
          <w:szCs w:val="24"/>
        </w:rPr>
        <w:t>).</w:t>
      </w:r>
      <w:r w:rsidR="00B13C7F">
        <w:rPr>
          <w:rFonts w:ascii="Helvetica" w:hAnsi="Helvetica" w:cs="Arial"/>
          <w:sz w:val="22"/>
          <w:szCs w:val="24"/>
        </w:rPr>
        <w:t xml:space="preserve"> </w:t>
      </w:r>
      <w:r w:rsidR="00A07482" w:rsidRPr="00B13C7F">
        <w:rPr>
          <w:rFonts w:ascii="Helvetica" w:hAnsi="Helvetica" w:cs="Arial"/>
          <w:sz w:val="22"/>
          <w:szCs w:val="24"/>
        </w:rPr>
        <w:t xml:space="preserve">Add 1 mL of primary </w:t>
      </w:r>
      <w:r w:rsidR="000C569E" w:rsidRPr="00B13C7F">
        <w:rPr>
          <w:rFonts w:ascii="Helvetica" w:hAnsi="Helvetica" w:cs="Arial"/>
          <w:sz w:val="22"/>
          <w:szCs w:val="24"/>
        </w:rPr>
        <w:t>wastewater</w:t>
      </w:r>
      <w:r w:rsidR="00A07482" w:rsidRPr="00B13C7F">
        <w:rPr>
          <w:rFonts w:ascii="Helvetica" w:hAnsi="Helvetica" w:cs="Arial"/>
          <w:sz w:val="22"/>
          <w:szCs w:val="24"/>
        </w:rPr>
        <w:t xml:space="preserve"> per 20 mL of growth medium as inoculum. </w:t>
      </w:r>
      <w:r w:rsidR="000B69C0" w:rsidRPr="00B13C7F">
        <w:rPr>
          <w:rFonts w:ascii="Helvetica" w:hAnsi="Helvetica" w:cs="Arial"/>
          <w:sz w:val="22"/>
          <w:szCs w:val="24"/>
        </w:rPr>
        <w:t>Then, i</w:t>
      </w:r>
      <w:r w:rsidR="00D42B6B" w:rsidRPr="00B13C7F">
        <w:rPr>
          <w:rFonts w:ascii="Helvetica" w:hAnsi="Helvetica" w:cs="Arial"/>
          <w:sz w:val="22"/>
          <w:szCs w:val="24"/>
        </w:rPr>
        <w:t>nsert a needle in the medium and f</w:t>
      </w:r>
      <w:r w:rsidR="00A07482" w:rsidRPr="00B13C7F">
        <w:rPr>
          <w:rFonts w:ascii="Helvetica" w:hAnsi="Helvetica" w:cs="Arial"/>
          <w:sz w:val="22"/>
          <w:szCs w:val="24"/>
        </w:rPr>
        <w:t xml:space="preserve">lush </w:t>
      </w:r>
      <w:r w:rsidR="00D42B6B" w:rsidRPr="00B13C7F">
        <w:rPr>
          <w:rFonts w:ascii="Helvetica" w:hAnsi="Helvetica" w:cs="Arial"/>
          <w:sz w:val="22"/>
          <w:szCs w:val="24"/>
        </w:rPr>
        <w:t>it</w:t>
      </w:r>
      <w:r w:rsidR="00A07482" w:rsidRPr="00B13C7F">
        <w:rPr>
          <w:rFonts w:ascii="Helvetica" w:hAnsi="Helvetica" w:cs="Arial"/>
          <w:sz w:val="22"/>
          <w:szCs w:val="24"/>
        </w:rPr>
        <w:t xml:space="preserve"> with nitrogen for at least ½ h to deaerate it</w:t>
      </w:r>
      <w:r w:rsidR="00D42B6B" w:rsidRPr="00B13C7F">
        <w:rPr>
          <w:rFonts w:ascii="Helvetica" w:hAnsi="Helvetica" w:cs="Arial"/>
          <w:sz w:val="22"/>
          <w:szCs w:val="24"/>
        </w:rPr>
        <w:t>.</w:t>
      </w:r>
      <w:r w:rsidR="00A07482" w:rsidRPr="00B13C7F">
        <w:rPr>
          <w:rFonts w:ascii="Helvetica" w:hAnsi="Helvetica" w:cs="Arial"/>
          <w:sz w:val="22"/>
          <w:szCs w:val="24"/>
        </w:rPr>
        <w:t xml:space="preserve">  </w:t>
      </w:r>
      <w:r w:rsidR="00B13C7F" w:rsidRPr="00B13C7F">
        <w:rPr>
          <w:rFonts w:ascii="Helvetica" w:hAnsi="Helvetica" w:cs="Arial"/>
          <w:sz w:val="22"/>
          <w:szCs w:val="24"/>
        </w:rPr>
        <w:t xml:space="preserve">While flushing with nitrogen, </w:t>
      </w:r>
      <w:r w:rsidR="005E128C" w:rsidRPr="00B13C7F">
        <w:rPr>
          <w:rFonts w:ascii="Helvetica" w:hAnsi="Helvetica" w:cs="Arial"/>
          <w:sz w:val="22"/>
          <w:szCs w:val="24"/>
        </w:rPr>
        <w:t>measure the size of the electrode.</w:t>
      </w:r>
    </w:p>
    <w:p w:rsidR="00B13C7F" w:rsidRDefault="00B13C7F" w:rsidP="00B13C7F">
      <w:pPr>
        <w:numPr>
          <w:ilvl w:val="2"/>
          <w:numId w:val="16"/>
        </w:numPr>
        <w:spacing w:before="240"/>
        <w:jc w:val="both"/>
        <w:outlineLvl w:val="0"/>
        <w:rPr>
          <w:rFonts w:ascii="Helvetica" w:hAnsi="Helvetica" w:cs="Arial"/>
          <w:sz w:val="22"/>
          <w:szCs w:val="24"/>
        </w:rPr>
      </w:pPr>
      <w:r>
        <w:rPr>
          <w:rFonts w:ascii="Helvetica" w:hAnsi="Helvetica" w:cs="Arial"/>
          <w:sz w:val="22"/>
          <w:szCs w:val="24"/>
        </w:rPr>
        <w:t>MED: Talent walks up to bench/hood with flask containing growth medium in hand.</w:t>
      </w:r>
    </w:p>
    <w:p w:rsidR="00B13C7F" w:rsidRDefault="00B13C7F" w:rsidP="00B13C7F">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 shou</w:t>
      </w:r>
      <w:r w:rsidR="00C979AF">
        <w:rPr>
          <w:rFonts w:ascii="Helvetica" w:hAnsi="Helvetica" w:cs="Arial"/>
          <w:sz w:val="22"/>
          <w:szCs w:val="24"/>
        </w:rPr>
        <w:t>lder: Talent adds primary waste</w:t>
      </w:r>
      <w:r>
        <w:rPr>
          <w:rFonts w:ascii="Helvetica" w:hAnsi="Helvetica" w:cs="Arial"/>
          <w:sz w:val="22"/>
          <w:szCs w:val="24"/>
        </w:rPr>
        <w:t>water to flask containing growth medium.</w:t>
      </w:r>
    </w:p>
    <w:p w:rsidR="00B13C7F" w:rsidRDefault="00B13C7F" w:rsidP="00B13C7F">
      <w:pPr>
        <w:numPr>
          <w:ilvl w:val="2"/>
          <w:numId w:val="16"/>
        </w:numPr>
        <w:spacing w:before="240"/>
        <w:jc w:val="both"/>
        <w:outlineLvl w:val="0"/>
        <w:rPr>
          <w:rFonts w:ascii="Helvetica" w:hAnsi="Helvetica" w:cs="Arial"/>
          <w:sz w:val="22"/>
          <w:szCs w:val="24"/>
        </w:rPr>
      </w:pPr>
      <w:r>
        <w:rPr>
          <w:rFonts w:ascii="Helvetica" w:hAnsi="Helvetica" w:cs="Arial"/>
          <w:sz w:val="22"/>
          <w:szCs w:val="24"/>
        </w:rPr>
        <w:t>CU: Growth medium as talent inserts needle into it to observe the gas bubbling through it.</w:t>
      </w:r>
    </w:p>
    <w:p w:rsidR="00B13C7F" w:rsidRPr="00B13C7F" w:rsidRDefault="00B13C7F" w:rsidP="00B13C7F">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MED: Talent measures </w:t>
      </w:r>
      <w:r w:rsidR="00C832D6">
        <w:rPr>
          <w:rFonts w:ascii="Helvetica" w:hAnsi="Helvetica" w:cs="Arial"/>
          <w:sz w:val="22"/>
          <w:szCs w:val="24"/>
        </w:rPr>
        <w:t>size of the electrode.</w:t>
      </w:r>
    </w:p>
    <w:p w:rsidR="00A07482" w:rsidRDefault="00A07482" w:rsidP="00A07482">
      <w:pPr>
        <w:numPr>
          <w:ilvl w:val="1"/>
          <w:numId w:val="16"/>
        </w:numPr>
        <w:spacing w:before="240"/>
        <w:jc w:val="both"/>
        <w:outlineLvl w:val="0"/>
        <w:rPr>
          <w:rFonts w:ascii="Helvetica" w:hAnsi="Helvetica" w:cs="Arial"/>
          <w:sz w:val="22"/>
          <w:szCs w:val="24"/>
        </w:rPr>
      </w:pPr>
      <w:r w:rsidRPr="00A07482">
        <w:rPr>
          <w:rFonts w:ascii="Helvetica" w:hAnsi="Helvetica" w:cs="Arial"/>
          <w:sz w:val="22"/>
          <w:szCs w:val="24"/>
        </w:rPr>
        <w:t>For the three-electrode set</w:t>
      </w:r>
      <w:r w:rsidR="00010E2C">
        <w:rPr>
          <w:rFonts w:ascii="Helvetica" w:hAnsi="Helvetica" w:cs="Arial"/>
          <w:sz w:val="22"/>
          <w:szCs w:val="24"/>
        </w:rPr>
        <w:t>-up</w:t>
      </w:r>
      <w:r w:rsidR="00867B43">
        <w:rPr>
          <w:rFonts w:ascii="Helvetica" w:hAnsi="Helvetica" w:cs="Arial"/>
          <w:sz w:val="22"/>
          <w:szCs w:val="24"/>
        </w:rPr>
        <w:t>,</w:t>
      </w:r>
      <w:r w:rsidRPr="00A07482">
        <w:rPr>
          <w:rFonts w:ascii="Helvetica" w:hAnsi="Helvetica" w:cs="Arial"/>
          <w:sz w:val="22"/>
          <w:szCs w:val="24"/>
        </w:rPr>
        <w:t xml:space="preserve"> </w:t>
      </w:r>
      <w:r w:rsidR="009D4335" w:rsidRPr="00CD2ABA">
        <w:rPr>
          <w:rFonts w:ascii="Helvetica" w:hAnsi="Helvetica" w:cs="Arial"/>
          <w:sz w:val="22"/>
          <w:szCs w:val="24"/>
        </w:rPr>
        <w:t>insert</w:t>
      </w:r>
      <w:r w:rsidR="00867B43" w:rsidRPr="00CD2ABA">
        <w:rPr>
          <w:rFonts w:ascii="Helvetica" w:hAnsi="Helvetica" w:cs="Arial"/>
          <w:sz w:val="22"/>
          <w:szCs w:val="24"/>
        </w:rPr>
        <w:t xml:space="preserve"> the reference electrode</w:t>
      </w:r>
      <w:r w:rsidRPr="00CD2ABA">
        <w:rPr>
          <w:rFonts w:ascii="Helvetica" w:hAnsi="Helvetica" w:cs="Arial"/>
          <w:sz w:val="22"/>
          <w:szCs w:val="24"/>
        </w:rPr>
        <w:t xml:space="preserve"> (</w:t>
      </w:r>
      <w:r w:rsidR="00B27F4C" w:rsidRPr="00CD2ABA">
        <w:rPr>
          <w:rFonts w:ascii="Helvetica" w:hAnsi="Helvetica" w:cs="Arial"/>
          <w:sz w:val="22"/>
          <w:szCs w:val="24"/>
        </w:rPr>
        <w:t xml:space="preserve">TEXT: reference electrode: </w:t>
      </w:r>
      <w:r w:rsidRPr="00CD2ABA">
        <w:rPr>
          <w:rFonts w:ascii="Helvetica" w:hAnsi="Helvetica" w:cs="Arial"/>
          <w:sz w:val="22"/>
          <w:szCs w:val="24"/>
        </w:rPr>
        <w:t>Ag/A</w:t>
      </w:r>
      <w:r w:rsidR="00867B43" w:rsidRPr="00CD2ABA">
        <w:rPr>
          <w:rFonts w:ascii="Helvetica" w:hAnsi="Helvetica" w:cs="Arial"/>
          <w:sz w:val="22"/>
          <w:szCs w:val="24"/>
        </w:rPr>
        <w:t>gCl, sat. KCl, 0.197 V vs. SHE)</w:t>
      </w:r>
      <w:r w:rsidR="009D4335" w:rsidRPr="00CD2ABA">
        <w:rPr>
          <w:rFonts w:ascii="Helvetica" w:hAnsi="Helvetica" w:cs="Arial"/>
          <w:sz w:val="22"/>
          <w:szCs w:val="24"/>
        </w:rPr>
        <w:t>,</w:t>
      </w:r>
      <w:r w:rsidRPr="00CD2ABA">
        <w:rPr>
          <w:rFonts w:ascii="Helvetica" w:hAnsi="Helvetica" w:cs="Arial"/>
          <w:sz w:val="22"/>
          <w:szCs w:val="24"/>
        </w:rPr>
        <w:t xml:space="preserve"> th</w:t>
      </w:r>
      <w:r w:rsidR="00867B43" w:rsidRPr="00CD2ABA">
        <w:rPr>
          <w:rFonts w:ascii="Helvetica" w:hAnsi="Helvetica" w:cs="Arial"/>
          <w:sz w:val="22"/>
          <w:szCs w:val="24"/>
        </w:rPr>
        <w:t>e working electrode</w:t>
      </w:r>
      <w:r w:rsidRPr="00CD2ABA">
        <w:rPr>
          <w:rFonts w:ascii="Helvetica" w:hAnsi="Helvetica" w:cs="Arial"/>
          <w:sz w:val="22"/>
          <w:szCs w:val="24"/>
        </w:rPr>
        <w:t xml:space="preserve"> and t</w:t>
      </w:r>
      <w:r w:rsidR="00F57172" w:rsidRPr="00CD2ABA">
        <w:rPr>
          <w:rFonts w:ascii="Helvetica" w:hAnsi="Helvetica" w:cs="Arial"/>
          <w:sz w:val="22"/>
          <w:szCs w:val="24"/>
        </w:rPr>
        <w:t>he counter electrode i</w:t>
      </w:r>
      <w:r w:rsidR="00867B43" w:rsidRPr="00CD2ABA">
        <w:rPr>
          <w:rFonts w:ascii="Helvetica" w:hAnsi="Helvetica" w:cs="Arial"/>
          <w:sz w:val="22"/>
          <w:szCs w:val="24"/>
        </w:rPr>
        <w:t xml:space="preserve">n a modified 4-neck 250 mL round bottom </w:t>
      </w:r>
      <w:r w:rsidRPr="00CD2ABA">
        <w:rPr>
          <w:rFonts w:ascii="Helvetica" w:hAnsi="Helvetica" w:cs="Arial"/>
          <w:sz w:val="22"/>
          <w:szCs w:val="24"/>
        </w:rPr>
        <w:t xml:space="preserve">flask </w:t>
      </w:r>
      <w:r w:rsidR="00867B43" w:rsidRPr="00CD2ABA">
        <w:rPr>
          <w:rFonts w:ascii="Helvetica" w:hAnsi="Helvetica" w:cs="Arial"/>
          <w:sz w:val="22"/>
          <w:szCs w:val="24"/>
        </w:rPr>
        <w:t xml:space="preserve">via </w:t>
      </w:r>
      <w:r w:rsidR="00552081">
        <w:rPr>
          <w:rFonts w:ascii="Helvetica" w:hAnsi="Helvetica" w:cs="Arial"/>
          <w:sz w:val="22"/>
          <w:szCs w:val="24"/>
        </w:rPr>
        <w:t>silicone</w:t>
      </w:r>
      <w:r w:rsidR="00867B43" w:rsidRPr="00CD2ABA">
        <w:rPr>
          <w:rFonts w:ascii="Helvetica" w:hAnsi="Helvetica" w:cs="Arial"/>
          <w:sz w:val="22"/>
          <w:szCs w:val="24"/>
        </w:rPr>
        <w:t>e plugs.</w:t>
      </w:r>
      <w:r w:rsidR="00C50C17">
        <w:rPr>
          <w:rFonts w:ascii="Helvetica" w:hAnsi="Helvetica" w:cs="Arial"/>
          <w:sz w:val="22"/>
          <w:szCs w:val="24"/>
        </w:rPr>
        <w:t xml:space="preserve"> </w:t>
      </w:r>
      <w:r w:rsidR="00867B43">
        <w:rPr>
          <w:rFonts w:ascii="Helvetica" w:hAnsi="Helvetica" w:cs="Arial"/>
          <w:sz w:val="22"/>
          <w:szCs w:val="24"/>
        </w:rPr>
        <w:t xml:space="preserve">Wrap </w:t>
      </w:r>
      <w:r w:rsidR="00010E2C">
        <w:rPr>
          <w:rFonts w:ascii="Helvetica" w:hAnsi="Helvetica" w:cs="Arial"/>
          <w:sz w:val="22"/>
          <w:szCs w:val="24"/>
        </w:rPr>
        <w:t xml:space="preserve">the </w:t>
      </w:r>
      <w:r w:rsidR="00552081">
        <w:rPr>
          <w:rFonts w:ascii="Helvetica" w:hAnsi="Helvetica" w:cs="Arial"/>
          <w:sz w:val="22"/>
          <w:szCs w:val="24"/>
        </w:rPr>
        <w:t>silicone</w:t>
      </w:r>
      <w:r w:rsidR="00010E2C">
        <w:rPr>
          <w:rFonts w:ascii="Helvetica" w:hAnsi="Helvetica" w:cs="Arial"/>
          <w:sz w:val="22"/>
          <w:szCs w:val="24"/>
        </w:rPr>
        <w:t xml:space="preserve"> plugs</w:t>
      </w:r>
      <w:r w:rsidR="00867B43">
        <w:rPr>
          <w:rFonts w:ascii="Helvetica" w:hAnsi="Helvetica" w:cs="Arial"/>
          <w:sz w:val="22"/>
          <w:szCs w:val="24"/>
        </w:rPr>
        <w:t xml:space="preserve"> with parafilm to s</w:t>
      </w:r>
      <w:r w:rsidRPr="00A07482">
        <w:rPr>
          <w:rFonts w:ascii="Helvetica" w:hAnsi="Helvetica" w:cs="Arial"/>
          <w:sz w:val="22"/>
          <w:szCs w:val="24"/>
        </w:rPr>
        <w:t xml:space="preserve">eal </w:t>
      </w:r>
      <w:r w:rsidR="00F57172">
        <w:rPr>
          <w:rFonts w:ascii="Helvetica" w:hAnsi="Helvetica" w:cs="Arial"/>
          <w:sz w:val="22"/>
          <w:szCs w:val="24"/>
        </w:rPr>
        <w:t>the system</w:t>
      </w:r>
      <w:r w:rsidR="00405949">
        <w:rPr>
          <w:rFonts w:ascii="Helvetica" w:hAnsi="Helvetica" w:cs="Arial"/>
          <w:sz w:val="22"/>
          <w:szCs w:val="24"/>
        </w:rPr>
        <w:t>.</w:t>
      </w:r>
      <w:r w:rsidR="00F57172">
        <w:rPr>
          <w:rFonts w:ascii="Helvetica" w:hAnsi="Helvetica" w:cs="Arial"/>
          <w:sz w:val="22"/>
          <w:szCs w:val="24"/>
        </w:rPr>
        <w:t xml:space="preserve"> </w:t>
      </w:r>
    </w:p>
    <w:p w:rsidR="00205500" w:rsidRPr="00205500" w:rsidRDefault="00205500" w:rsidP="00205500">
      <w:pPr>
        <w:spacing w:before="240"/>
        <w:ind w:firstLine="720"/>
        <w:jc w:val="both"/>
        <w:outlineLvl w:val="0"/>
        <w:rPr>
          <w:rFonts w:ascii="Helvetica" w:hAnsi="Helvetica" w:cs="Arial"/>
          <w:sz w:val="22"/>
          <w:szCs w:val="24"/>
        </w:rPr>
      </w:pPr>
      <w:r>
        <w:rPr>
          <w:rFonts w:ascii="Helvetica" w:hAnsi="Helvetica" w:cs="Arial"/>
          <w:sz w:val="22"/>
          <w:szCs w:val="24"/>
        </w:rPr>
        <w:t>2.2.0</w:t>
      </w:r>
      <w:r>
        <w:rPr>
          <w:rFonts w:ascii="Helvetica" w:hAnsi="Helvetica" w:cs="Arial"/>
          <w:sz w:val="22"/>
          <w:szCs w:val="24"/>
        </w:rPr>
        <w:tab/>
      </w:r>
      <w:r w:rsidRPr="00205500">
        <w:rPr>
          <w:rFonts w:ascii="Helvetica" w:hAnsi="Helvetica" w:cs="Arial"/>
          <w:sz w:val="22"/>
          <w:szCs w:val="24"/>
        </w:rPr>
        <w:t xml:space="preserve">Talent inserts electrodes in </w:t>
      </w:r>
      <w:r w:rsidR="00552081">
        <w:rPr>
          <w:rFonts w:ascii="Helvetica" w:hAnsi="Helvetica" w:cs="Arial"/>
          <w:sz w:val="22"/>
          <w:szCs w:val="24"/>
        </w:rPr>
        <w:t>silicone</w:t>
      </w:r>
      <w:r w:rsidRPr="00205500">
        <w:rPr>
          <w:rFonts w:ascii="Helvetica" w:hAnsi="Helvetica" w:cs="Arial"/>
          <w:sz w:val="22"/>
          <w:szCs w:val="24"/>
        </w:rPr>
        <w:t>e plugs</w:t>
      </w:r>
    </w:p>
    <w:p w:rsidR="002F6C16" w:rsidRDefault="002F6C16" w:rsidP="002F6C16">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MED-over the shoulder: </w:t>
      </w:r>
      <w:r w:rsidRPr="00205500">
        <w:rPr>
          <w:rFonts w:ascii="Helvetica" w:hAnsi="Helvetica" w:cs="Arial"/>
          <w:strike/>
          <w:color w:val="FF0000"/>
          <w:sz w:val="22"/>
          <w:szCs w:val="24"/>
        </w:rPr>
        <w:t xml:space="preserve">Talent inserts electrodes in </w:t>
      </w:r>
      <w:r w:rsidR="00552081">
        <w:rPr>
          <w:rFonts w:ascii="Helvetica" w:hAnsi="Helvetica" w:cs="Arial"/>
          <w:strike/>
          <w:color w:val="FF0000"/>
          <w:sz w:val="22"/>
          <w:szCs w:val="24"/>
        </w:rPr>
        <w:t>silicone</w:t>
      </w:r>
      <w:r w:rsidRPr="00205500">
        <w:rPr>
          <w:rFonts w:ascii="Helvetica" w:hAnsi="Helvetica" w:cs="Arial"/>
          <w:strike/>
          <w:color w:val="FF0000"/>
          <w:sz w:val="22"/>
          <w:szCs w:val="24"/>
        </w:rPr>
        <w:t>e plugs</w:t>
      </w:r>
      <w:r>
        <w:rPr>
          <w:rFonts w:ascii="Helvetica" w:hAnsi="Helvetica" w:cs="Arial"/>
          <w:sz w:val="22"/>
          <w:szCs w:val="24"/>
        </w:rPr>
        <w:t xml:space="preserve"> of 4-neck round bottom flask.</w:t>
      </w:r>
    </w:p>
    <w:p w:rsidR="002F6C16" w:rsidRDefault="002F6C16" w:rsidP="002F6C16">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MED: Talent wraps </w:t>
      </w:r>
      <w:r w:rsidR="00552081">
        <w:rPr>
          <w:rFonts w:ascii="Helvetica" w:hAnsi="Helvetica" w:cs="Arial"/>
          <w:sz w:val="22"/>
          <w:szCs w:val="24"/>
        </w:rPr>
        <w:t>silicone</w:t>
      </w:r>
      <w:r>
        <w:rPr>
          <w:rFonts w:ascii="Helvetica" w:hAnsi="Helvetica" w:cs="Arial"/>
          <w:sz w:val="22"/>
          <w:szCs w:val="24"/>
        </w:rPr>
        <w:t xml:space="preserve"> plugs with parafilm.</w:t>
      </w:r>
    </w:p>
    <w:p w:rsidR="00205500" w:rsidRPr="00205500" w:rsidRDefault="00205500" w:rsidP="002F6C16">
      <w:pPr>
        <w:numPr>
          <w:ilvl w:val="2"/>
          <w:numId w:val="16"/>
        </w:numPr>
        <w:spacing w:before="240"/>
        <w:jc w:val="both"/>
        <w:outlineLvl w:val="0"/>
        <w:rPr>
          <w:rFonts w:ascii="Helvetica" w:hAnsi="Helvetica" w:cs="Arial"/>
          <w:color w:val="FF0000"/>
          <w:sz w:val="22"/>
          <w:szCs w:val="24"/>
        </w:rPr>
      </w:pPr>
      <w:r w:rsidRPr="00205500">
        <w:rPr>
          <w:rFonts w:ascii="Helvetica" w:hAnsi="Helvetica" w:cs="Arial"/>
          <w:color w:val="FF0000"/>
          <w:sz w:val="22"/>
          <w:szCs w:val="24"/>
        </w:rPr>
        <w:lastRenderedPageBreak/>
        <w:t xml:space="preserve">WID: Talent wraps </w:t>
      </w:r>
      <w:r w:rsidR="00552081">
        <w:rPr>
          <w:rFonts w:ascii="Helvetica" w:hAnsi="Helvetica" w:cs="Arial"/>
          <w:color w:val="FF0000"/>
          <w:sz w:val="22"/>
          <w:szCs w:val="24"/>
        </w:rPr>
        <w:t>silicone</w:t>
      </w:r>
      <w:r w:rsidRPr="00205500">
        <w:rPr>
          <w:rFonts w:ascii="Helvetica" w:hAnsi="Helvetica" w:cs="Arial"/>
          <w:color w:val="FF0000"/>
          <w:sz w:val="22"/>
          <w:szCs w:val="24"/>
        </w:rPr>
        <w:t xml:space="preserve"> plugs with parafilm</w:t>
      </w:r>
    </w:p>
    <w:p w:rsidR="00A07482" w:rsidRDefault="00F57172" w:rsidP="00F57172">
      <w:pPr>
        <w:numPr>
          <w:ilvl w:val="1"/>
          <w:numId w:val="16"/>
        </w:numPr>
        <w:spacing w:before="240"/>
        <w:jc w:val="both"/>
        <w:outlineLvl w:val="0"/>
        <w:rPr>
          <w:rFonts w:ascii="Helvetica" w:hAnsi="Helvetica" w:cs="Arial"/>
          <w:sz w:val="22"/>
          <w:szCs w:val="24"/>
        </w:rPr>
      </w:pPr>
      <w:r>
        <w:rPr>
          <w:rFonts w:ascii="Helvetica" w:hAnsi="Helvetica" w:cs="Arial"/>
          <w:sz w:val="22"/>
          <w:szCs w:val="24"/>
        </w:rPr>
        <w:t>While flushing with nitrogen, pour 250 mL of the</w:t>
      </w:r>
      <w:r w:rsidR="00A07482" w:rsidRPr="00A07482">
        <w:rPr>
          <w:rFonts w:ascii="Helvetica" w:hAnsi="Helvetica" w:cs="Arial"/>
          <w:sz w:val="22"/>
          <w:szCs w:val="24"/>
        </w:rPr>
        <w:t xml:space="preserve"> growth medium </w:t>
      </w:r>
      <w:r>
        <w:rPr>
          <w:rFonts w:ascii="Helvetica" w:hAnsi="Helvetica" w:cs="Arial"/>
          <w:sz w:val="22"/>
          <w:szCs w:val="24"/>
        </w:rPr>
        <w:t>and</w:t>
      </w:r>
      <w:r w:rsidR="00A07482" w:rsidRPr="00A07482">
        <w:rPr>
          <w:rFonts w:ascii="Helvetica" w:hAnsi="Helvetica" w:cs="Arial"/>
          <w:sz w:val="22"/>
          <w:szCs w:val="24"/>
        </w:rPr>
        <w:t xml:space="preserve"> inoculum</w:t>
      </w:r>
      <w:r>
        <w:rPr>
          <w:rFonts w:ascii="Helvetica" w:hAnsi="Helvetica" w:cs="Arial"/>
          <w:sz w:val="22"/>
          <w:szCs w:val="24"/>
        </w:rPr>
        <w:t xml:space="preserve"> mixture</w:t>
      </w:r>
      <w:r w:rsidR="00A07482" w:rsidRPr="00A07482">
        <w:rPr>
          <w:rFonts w:ascii="Helvetica" w:hAnsi="Helvetica" w:cs="Arial"/>
          <w:sz w:val="22"/>
          <w:szCs w:val="24"/>
        </w:rPr>
        <w:t xml:space="preserve"> through the sampling port into the </w:t>
      </w:r>
      <w:r>
        <w:rPr>
          <w:rFonts w:ascii="Helvetica" w:hAnsi="Helvetica" w:cs="Arial"/>
          <w:sz w:val="22"/>
          <w:szCs w:val="24"/>
        </w:rPr>
        <w:t xml:space="preserve">reactor.  </w:t>
      </w:r>
      <w:r w:rsidRPr="00A07482">
        <w:rPr>
          <w:rFonts w:ascii="Helvetica" w:hAnsi="Helvetica" w:cs="Arial"/>
          <w:sz w:val="22"/>
          <w:szCs w:val="24"/>
        </w:rPr>
        <w:t xml:space="preserve">Close the </w:t>
      </w:r>
      <w:r w:rsidR="00010E2C">
        <w:rPr>
          <w:rFonts w:ascii="Helvetica" w:hAnsi="Helvetica" w:cs="Arial"/>
          <w:sz w:val="22"/>
          <w:szCs w:val="24"/>
        </w:rPr>
        <w:t>sampling port</w:t>
      </w:r>
      <w:r w:rsidRPr="00A07482">
        <w:rPr>
          <w:rFonts w:ascii="Helvetica" w:hAnsi="Helvetica" w:cs="Arial"/>
          <w:sz w:val="22"/>
          <w:szCs w:val="24"/>
        </w:rPr>
        <w:t xml:space="preserve"> with </w:t>
      </w:r>
      <w:r w:rsidR="00514C43">
        <w:rPr>
          <w:rFonts w:ascii="Helvetica" w:hAnsi="Helvetica" w:cs="Arial"/>
          <w:sz w:val="22"/>
          <w:szCs w:val="24"/>
        </w:rPr>
        <w:t xml:space="preserve">a </w:t>
      </w:r>
      <w:r w:rsidR="00552081">
        <w:rPr>
          <w:rFonts w:ascii="Helvetica" w:hAnsi="Helvetica" w:cs="Arial"/>
          <w:sz w:val="22"/>
          <w:szCs w:val="24"/>
        </w:rPr>
        <w:t>silicone</w:t>
      </w:r>
      <w:r w:rsidR="00514C43">
        <w:rPr>
          <w:rFonts w:ascii="Helvetica" w:hAnsi="Helvetica" w:cs="Arial"/>
          <w:sz w:val="22"/>
          <w:szCs w:val="24"/>
        </w:rPr>
        <w:t>e plug and seal it air</w:t>
      </w:r>
      <w:r w:rsidRPr="00A07482">
        <w:rPr>
          <w:rFonts w:ascii="Helvetica" w:hAnsi="Helvetica" w:cs="Arial"/>
          <w:sz w:val="22"/>
          <w:szCs w:val="24"/>
        </w:rPr>
        <w:t>tight</w:t>
      </w:r>
      <w:r>
        <w:rPr>
          <w:rFonts w:ascii="Helvetica" w:hAnsi="Helvetica" w:cs="Arial"/>
          <w:sz w:val="22"/>
          <w:szCs w:val="24"/>
        </w:rPr>
        <w:t xml:space="preserve"> with parafilm.  </w:t>
      </w:r>
      <w:r w:rsidR="005C768A">
        <w:rPr>
          <w:rFonts w:ascii="Helvetica" w:hAnsi="Helvetica" w:cs="Arial"/>
          <w:sz w:val="22"/>
          <w:szCs w:val="24"/>
        </w:rPr>
        <w:t xml:space="preserve">  </w:t>
      </w:r>
    </w:p>
    <w:p w:rsidR="002F6C16" w:rsidRDefault="002F6C16" w:rsidP="002F6C16">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MED: Talent </w:t>
      </w:r>
      <w:r w:rsidR="002B2C3E">
        <w:rPr>
          <w:rFonts w:ascii="Helvetica" w:hAnsi="Helvetica" w:cs="Arial"/>
          <w:sz w:val="22"/>
          <w:szCs w:val="24"/>
        </w:rPr>
        <w:t xml:space="preserve">inserts </w:t>
      </w:r>
      <w:r w:rsidR="00970F19">
        <w:rPr>
          <w:rFonts w:ascii="Helvetica" w:hAnsi="Helvetica" w:cs="Arial"/>
          <w:sz w:val="22"/>
          <w:szCs w:val="24"/>
        </w:rPr>
        <w:t xml:space="preserve">nitrogen needle into sampling port and </w:t>
      </w:r>
      <w:r>
        <w:rPr>
          <w:rFonts w:ascii="Helvetica" w:hAnsi="Helvetica" w:cs="Arial"/>
          <w:sz w:val="22"/>
          <w:szCs w:val="24"/>
        </w:rPr>
        <w:t>pours growth medium mixture into flask.</w:t>
      </w:r>
    </w:p>
    <w:p w:rsidR="002F6C16" w:rsidRPr="00F57172" w:rsidRDefault="002F6C16" w:rsidP="002F6C16">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MED-over the shoulder: Talent inserts </w:t>
      </w:r>
      <w:r w:rsidR="00552081">
        <w:rPr>
          <w:rFonts w:ascii="Helvetica" w:hAnsi="Helvetica" w:cs="Arial"/>
          <w:sz w:val="22"/>
          <w:szCs w:val="24"/>
        </w:rPr>
        <w:t>silicone</w:t>
      </w:r>
      <w:r>
        <w:rPr>
          <w:rFonts w:ascii="Helvetica" w:hAnsi="Helvetica" w:cs="Arial"/>
          <w:sz w:val="22"/>
          <w:szCs w:val="24"/>
        </w:rPr>
        <w:t>e plug into sampling port and wraps it with parafilm.</w:t>
      </w:r>
    </w:p>
    <w:p w:rsidR="00A07482" w:rsidRPr="009E4EBB" w:rsidRDefault="005A5AC4" w:rsidP="00B57D87">
      <w:pPr>
        <w:numPr>
          <w:ilvl w:val="0"/>
          <w:numId w:val="16"/>
        </w:numPr>
        <w:spacing w:before="240"/>
        <w:jc w:val="both"/>
        <w:outlineLvl w:val="0"/>
        <w:rPr>
          <w:rFonts w:ascii="Helvetica" w:hAnsi="Helvetica" w:cs="Arial"/>
          <w:b/>
          <w:sz w:val="22"/>
          <w:szCs w:val="24"/>
        </w:rPr>
      </w:pPr>
      <w:r>
        <w:rPr>
          <w:rFonts w:ascii="Helvetica" w:hAnsi="Helvetica" w:cs="Arial"/>
          <w:b/>
          <w:sz w:val="22"/>
          <w:szCs w:val="24"/>
        </w:rPr>
        <w:t>Chronoamperometric Biofilm G</w:t>
      </w:r>
      <w:r w:rsidR="00A07482" w:rsidRPr="00A07482">
        <w:rPr>
          <w:rFonts w:ascii="Helvetica" w:hAnsi="Helvetica" w:cs="Arial"/>
          <w:b/>
          <w:sz w:val="22"/>
          <w:szCs w:val="24"/>
        </w:rPr>
        <w:t>rowth</w:t>
      </w:r>
    </w:p>
    <w:p w:rsidR="00A07482" w:rsidRDefault="00A07482" w:rsidP="00B57D87">
      <w:pPr>
        <w:numPr>
          <w:ilvl w:val="1"/>
          <w:numId w:val="16"/>
        </w:numPr>
        <w:spacing w:before="240"/>
        <w:jc w:val="both"/>
        <w:outlineLvl w:val="0"/>
        <w:rPr>
          <w:rFonts w:ascii="Helvetica" w:hAnsi="Helvetica" w:cs="Arial"/>
          <w:sz w:val="22"/>
          <w:szCs w:val="24"/>
        </w:rPr>
      </w:pPr>
      <w:r w:rsidRPr="005A5AC4">
        <w:rPr>
          <w:rFonts w:ascii="Helvetica" w:hAnsi="Helvetica" w:cs="Arial"/>
          <w:sz w:val="22"/>
          <w:szCs w:val="24"/>
        </w:rPr>
        <w:t>Pl</w:t>
      </w:r>
      <w:r w:rsidR="005A5AC4">
        <w:rPr>
          <w:rFonts w:ascii="Helvetica" w:hAnsi="Helvetica" w:cs="Arial"/>
          <w:sz w:val="22"/>
          <w:szCs w:val="24"/>
        </w:rPr>
        <w:t xml:space="preserve">ace the vessel in a </w:t>
      </w:r>
      <w:r w:rsidR="00F57172" w:rsidRPr="005A5AC4">
        <w:rPr>
          <w:rFonts w:ascii="Helvetica" w:hAnsi="Helvetica" w:cs="Arial"/>
          <w:sz w:val="22"/>
          <w:szCs w:val="24"/>
        </w:rPr>
        <w:t>35</w:t>
      </w:r>
      <w:r w:rsidR="00F57172">
        <w:rPr>
          <w:rFonts w:ascii="Helvetica" w:hAnsi="Helvetica" w:cs="Arial"/>
          <w:sz w:val="22"/>
          <w:szCs w:val="24"/>
        </w:rPr>
        <w:t xml:space="preserve"> </w:t>
      </w:r>
      <w:r w:rsidR="00F57172" w:rsidRPr="005A5AC4">
        <w:rPr>
          <w:rFonts w:ascii="Helvetica" w:hAnsi="Helvetica" w:cs="Arial"/>
          <w:sz w:val="22"/>
          <w:szCs w:val="24"/>
        </w:rPr>
        <w:t xml:space="preserve">°C </w:t>
      </w:r>
      <w:r w:rsidR="005A5AC4">
        <w:rPr>
          <w:rFonts w:ascii="Helvetica" w:hAnsi="Helvetica" w:cs="Arial"/>
          <w:sz w:val="22"/>
          <w:szCs w:val="24"/>
        </w:rPr>
        <w:t>temperature-</w:t>
      </w:r>
      <w:r w:rsidR="00F57172">
        <w:rPr>
          <w:rFonts w:ascii="Helvetica" w:hAnsi="Helvetica" w:cs="Arial"/>
          <w:sz w:val="22"/>
          <w:szCs w:val="24"/>
        </w:rPr>
        <w:t xml:space="preserve">controlled chamber </w:t>
      </w:r>
      <w:r w:rsidRPr="005A5AC4">
        <w:rPr>
          <w:rFonts w:ascii="Helvetica" w:hAnsi="Helvetica" w:cs="Arial"/>
          <w:sz w:val="22"/>
          <w:szCs w:val="24"/>
        </w:rPr>
        <w:t xml:space="preserve">in order to ensure constant environmental conditions. </w:t>
      </w:r>
      <w:r w:rsidR="00CD0CBB">
        <w:rPr>
          <w:rFonts w:ascii="Helvetica" w:hAnsi="Helvetica" w:cs="Arial"/>
          <w:sz w:val="22"/>
          <w:szCs w:val="24"/>
        </w:rPr>
        <w:t>Next, c</w:t>
      </w:r>
      <w:r w:rsidR="00CD0CBB" w:rsidRPr="005A5AC4">
        <w:rPr>
          <w:rFonts w:ascii="Helvetica" w:hAnsi="Helvetica" w:cs="Arial"/>
          <w:sz w:val="22"/>
          <w:szCs w:val="24"/>
        </w:rPr>
        <w:t>onnect the electrodes to the respective cables of the potentiostat.</w:t>
      </w:r>
    </w:p>
    <w:p w:rsidR="00FD08E6" w:rsidRPr="00205500" w:rsidRDefault="00FD08E6" w:rsidP="00FD08E6">
      <w:pPr>
        <w:numPr>
          <w:ilvl w:val="2"/>
          <w:numId w:val="16"/>
        </w:numPr>
        <w:spacing w:before="240"/>
        <w:jc w:val="both"/>
        <w:outlineLvl w:val="0"/>
        <w:rPr>
          <w:rFonts w:ascii="Helvetica" w:hAnsi="Helvetica" w:cs="Arial"/>
          <w:color w:val="FF0000"/>
          <w:sz w:val="22"/>
          <w:szCs w:val="24"/>
        </w:rPr>
      </w:pPr>
      <w:r w:rsidRPr="00205500">
        <w:rPr>
          <w:rFonts w:ascii="Helvetica" w:hAnsi="Helvetica" w:cs="Arial"/>
          <w:color w:val="FF0000"/>
          <w:sz w:val="22"/>
          <w:szCs w:val="24"/>
        </w:rPr>
        <w:t>MED: Talent places vessel in temperature-controlled chamber.</w:t>
      </w:r>
    </w:p>
    <w:p w:rsidR="00205500" w:rsidRPr="00205500" w:rsidRDefault="00205500" w:rsidP="00205500">
      <w:pPr>
        <w:numPr>
          <w:ilvl w:val="2"/>
          <w:numId w:val="16"/>
        </w:numPr>
        <w:spacing w:before="240"/>
        <w:jc w:val="both"/>
        <w:outlineLvl w:val="0"/>
        <w:rPr>
          <w:rFonts w:ascii="Helvetica" w:hAnsi="Helvetica" w:cs="Arial"/>
          <w:color w:val="FF0000"/>
          <w:sz w:val="22"/>
          <w:szCs w:val="24"/>
        </w:rPr>
      </w:pPr>
      <w:r w:rsidRPr="00205500">
        <w:rPr>
          <w:rFonts w:ascii="Helvetica" w:hAnsi="Helvetica" w:cs="Arial"/>
          <w:color w:val="FF0000"/>
          <w:sz w:val="22"/>
          <w:szCs w:val="24"/>
        </w:rPr>
        <w:t>MED-over the shoulder: Talent connects electrodes to respective cables of potentiostat.</w:t>
      </w:r>
    </w:p>
    <w:p w:rsidR="00A07482" w:rsidRDefault="00A07482" w:rsidP="00B57D87">
      <w:pPr>
        <w:numPr>
          <w:ilvl w:val="1"/>
          <w:numId w:val="16"/>
        </w:numPr>
        <w:spacing w:before="240"/>
        <w:jc w:val="both"/>
        <w:outlineLvl w:val="0"/>
        <w:rPr>
          <w:rFonts w:ascii="Helvetica" w:hAnsi="Helvetica" w:cs="Arial"/>
          <w:sz w:val="22"/>
          <w:szCs w:val="24"/>
        </w:rPr>
      </w:pPr>
      <w:r w:rsidRPr="005A5AC4">
        <w:rPr>
          <w:rFonts w:ascii="Helvetica" w:hAnsi="Helvetica" w:cs="Arial"/>
          <w:sz w:val="22"/>
          <w:szCs w:val="24"/>
        </w:rPr>
        <w:t>Open the software to control the potenti</w:t>
      </w:r>
      <w:r w:rsidR="00F57172">
        <w:rPr>
          <w:rFonts w:ascii="Helvetica" w:hAnsi="Helvetica" w:cs="Arial"/>
          <w:sz w:val="22"/>
          <w:szCs w:val="24"/>
        </w:rPr>
        <w:t xml:space="preserve">ostat and choose the technique </w:t>
      </w:r>
      <w:r w:rsidR="00E23070">
        <w:rPr>
          <w:rFonts w:ascii="Helvetica" w:hAnsi="Helvetica" w:cs="Arial"/>
          <w:sz w:val="22"/>
          <w:szCs w:val="24"/>
        </w:rPr>
        <w:t>c</w:t>
      </w:r>
      <w:r w:rsidRPr="005A5AC4">
        <w:rPr>
          <w:rFonts w:ascii="Helvetica" w:hAnsi="Helvetica" w:cs="Arial"/>
          <w:sz w:val="22"/>
          <w:szCs w:val="24"/>
        </w:rPr>
        <w:t>hronoamperometry. Set the c</w:t>
      </w:r>
      <w:r w:rsidR="00E23070">
        <w:rPr>
          <w:rFonts w:ascii="Helvetica" w:hAnsi="Helvetica" w:cs="Arial"/>
          <w:sz w:val="22"/>
          <w:szCs w:val="24"/>
        </w:rPr>
        <w:t>onstant</w:t>
      </w:r>
      <w:r w:rsidR="003E6234">
        <w:rPr>
          <w:rFonts w:ascii="Helvetica" w:hAnsi="Helvetica" w:cs="Arial"/>
          <w:sz w:val="22"/>
          <w:szCs w:val="24"/>
        </w:rPr>
        <w:t xml:space="preserve"> working electrode</w:t>
      </w:r>
      <w:r w:rsidR="00E23070" w:rsidRPr="003E6234">
        <w:rPr>
          <w:rFonts w:ascii="Helvetica" w:hAnsi="Helvetica" w:cs="Arial"/>
          <w:sz w:val="22"/>
          <w:szCs w:val="24"/>
        </w:rPr>
        <w:t xml:space="preserve"> </w:t>
      </w:r>
      <w:r w:rsidR="00E23070" w:rsidRPr="003E6234">
        <w:rPr>
          <w:rFonts w:ascii="Helvetica" w:hAnsi="Helvetica" w:cs="Arial"/>
          <w:i/>
          <w:sz w:val="22"/>
          <w:szCs w:val="24"/>
        </w:rPr>
        <w:t>E</w:t>
      </w:r>
      <w:r w:rsidR="00E23070" w:rsidRPr="003E6234">
        <w:rPr>
          <w:rFonts w:ascii="Helvetica" w:hAnsi="Helvetica" w:cs="Arial"/>
          <w:sz w:val="22"/>
          <w:szCs w:val="24"/>
          <w:vertAlign w:val="subscript"/>
        </w:rPr>
        <w:t>WE</w:t>
      </w:r>
      <w:r w:rsidR="00010E2C">
        <w:rPr>
          <w:rFonts w:ascii="Helvetica" w:hAnsi="Helvetica" w:cs="Arial"/>
          <w:sz w:val="22"/>
          <w:szCs w:val="24"/>
        </w:rPr>
        <w:t xml:space="preserve"> </w:t>
      </w:r>
      <w:r w:rsidR="003E6234" w:rsidRPr="003E6234">
        <w:rPr>
          <w:rFonts w:ascii="Helvetica" w:hAnsi="Helvetica" w:cs="Arial"/>
          <w:color w:val="FF0000"/>
          <w:sz w:val="22"/>
          <w:szCs w:val="24"/>
        </w:rPr>
        <w:t>(pronounced E-w-e)</w:t>
      </w:r>
      <w:r w:rsidR="003E6234">
        <w:rPr>
          <w:rFonts w:ascii="Helvetica" w:hAnsi="Helvetica" w:cs="Arial"/>
          <w:sz w:val="22"/>
          <w:szCs w:val="24"/>
        </w:rPr>
        <w:t xml:space="preserve"> </w:t>
      </w:r>
      <w:r w:rsidR="00010E2C">
        <w:rPr>
          <w:rFonts w:ascii="Helvetica" w:hAnsi="Helvetica" w:cs="Arial"/>
          <w:sz w:val="22"/>
          <w:szCs w:val="24"/>
        </w:rPr>
        <w:t>to</w:t>
      </w:r>
      <w:r w:rsidR="0083370F">
        <w:rPr>
          <w:rFonts w:ascii="Helvetica" w:hAnsi="Helvetica" w:cs="Arial"/>
          <w:sz w:val="22"/>
          <w:szCs w:val="24"/>
        </w:rPr>
        <w:t xml:space="preserve"> 0.2 V</w:t>
      </w:r>
      <w:r w:rsidRPr="005A5AC4">
        <w:rPr>
          <w:rFonts w:ascii="Helvetica" w:hAnsi="Helvetica" w:cs="Arial"/>
          <w:sz w:val="22"/>
          <w:szCs w:val="24"/>
        </w:rPr>
        <w:t xml:space="preserve"> for a</w:t>
      </w:r>
      <w:r w:rsidR="00E23070">
        <w:rPr>
          <w:rFonts w:ascii="Helvetica" w:hAnsi="Helvetica" w:cs="Arial"/>
          <w:sz w:val="22"/>
          <w:szCs w:val="24"/>
        </w:rPr>
        <w:t xml:space="preserve"> duration time of 500 h</w:t>
      </w:r>
      <w:r w:rsidRPr="005A5AC4">
        <w:rPr>
          <w:rFonts w:ascii="Helvetica" w:hAnsi="Helvetica" w:cs="Arial"/>
          <w:sz w:val="22"/>
          <w:szCs w:val="24"/>
        </w:rPr>
        <w:t xml:space="preserve">. </w:t>
      </w:r>
    </w:p>
    <w:p w:rsidR="00205500" w:rsidRDefault="00205500" w:rsidP="00205500">
      <w:pPr>
        <w:spacing w:before="240"/>
        <w:ind w:left="360" w:firstLine="360"/>
        <w:jc w:val="both"/>
        <w:outlineLvl w:val="0"/>
        <w:rPr>
          <w:rFonts w:ascii="Helvetica" w:hAnsi="Helvetica" w:cs="Arial"/>
          <w:sz w:val="22"/>
          <w:szCs w:val="24"/>
        </w:rPr>
      </w:pPr>
      <w:r>
        <w:rPr>
          <w:rFonts w:ascii="Helvetica" w:hAnsi="Helvetica" w:cs="Arial"/>
          <w:sz w:val="22"/>
          <w:szCs w:val="24"/>
        </w:rPr>
        <w:t>3.2.0</w:t>
      </w:r>
      <w:r>
        <w:rPr>
          <w:rFonts w:ascii="Helvetica" w:hAnsi="Helvetica" w:cs="Arial"/>
          <w:sz w:val="22"/>
          <w:szCs w:val="24"/>
        </w:rPr>
        <w:tab/>
      </w:r>
      <w:r w:rsidRPr="00205500">
        <w:rPr>
          <w:rFonts w:ascii="Helvetica" w:hAnsi="Helvetica" w:cs="Arial"/>
          <w:color w:val="FF0000"/>
          <w:sz w:val="22"/>
          <w:szCs w:val="24"/>
        </w:rPr>
        <w:t>Talent goes to the screen</w:t>
      </w:r>
    </w:p>
    <w:p w:rsidR="00FD08E6" w:rsidRDefault="00FD08E6" w:rsidP="00FD08E6">
      <w:pPr>
        <w:numPr>
          <w:ilvl w:val="2"/>
          <w:numId w:val="16"/>
        </w:numPr>
        <w:spacing w:before="240"/>
        <w:jc w:val="both"/>
        <w:outlineLvl w:val="0"/>
        <w:rPr>
          <w:rFonts w:ascii="Helvetica" w:hAnsi="Helvetica" w:cs="Arial"/>
          <w:sz w:val="22"/>
          <w:szCs w:val="24"/>
        </w:rPr>
      </w:pPr>
      <w:r>
        <w:rPr>
          <w:rFonts w:ascii="Helvetica" w:hAnsi="Helvetica" w:cs="Arial"/>
          <w:sz w:val="22"/>
          <w:szCs w:val="24"/>
        </w:rPr>
        <w:t>SCREEN: Computer screen as talent opens software and selects chronoamperometry.</w:t>
      </w:r>
    </w:p>
    <w:p w:rsidR="00FD08E6" w:rsidRPr="00F57172" w:rsidRDefault="00FD08E6" w:rsidP="00FD08E6">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SCREEN: Computer screen as talent sets </w:t>
      </w:r>
      <w:r w:rsidR="00C979AF">
        <w:rPr>
          <w:rFonts w:ascii="Helvetica" w:hAnsi="Helvetica" w:cs="Arial"/>
          <w:sz w:val="22"/>
          <w:szCs w:val="24"/>
        </w:rPr>
        <w:t xml:space="preserve">constant </w:t>
      </w:r>
      <w:r>
        <w:rPr>
          <w:rFonts w:ascii="Helvetica" w:hAnsi="Helvetica" w:cs="Arial"/>
          <w:sz w:val="22"/>
          <w:szCs w:val="24"/>
        </w:rPr>
        <w:t xml:space="preserve">working electrode </w:t>
      </w:r>
      <w:r w:rsidR="00C979AF">
        <w:rPr>
          <w:rFonts w:ascii="Helvetica" w:hAnsi="Helvetica" w:cs="Arial"/>
          <w:sz w:val="22"/>
          <w:szCs w:val="24"/>
        </w:rPr>
        <w:t>parameters.</w:t>
      </w:r>
    </w:p>
    <w:p w:rsidR="00A07482" w:rsidRPr="00FD2036" w:rsidRDefault="00E23070" w:rsidP="00FD2036">
      <w:pPr>
        <w:numPr>
          <w:ilvl w:val="1"/>
          <w:numId w:val="16"/>
        </w:numPr>
        <w:spacing w:before="240"/>
        <w:jc w:val="both"/>
        <w:outlineLvl w:val="0"/>
        <w:rPr>
          <w:rFonts w:ascii="Helvetica" w:hAnsi="Helvetica" w:cs="Arial"/>
          <w:sz w:val="22"/>
          <w:szCs w:val="24"/>
        </w:rPr>
      </w:pPr>
      <w:r>
        <w:rPr>
          <w:rFonts w:ascii="Helvetica" w:hAnsi="Helvetica" w:cs="Arial"/>
          <w:sz w:val="22"/>
          <w:szCs w:val="24"/>
        </w:rPr>
        <w:t>Following this, s</w:t>
      </w:r>
      <w:r w:rsidR="00F60594">
        <w:rPr>
          <w:rFonts w:ascii="Helvetica" w:hAnsi="Helvetica" w:cs="Arial"/>
          <w:sz w:val="22"/>
          <w:szCs w:val="24"/>
        </w:rPr>
        <w:t>tart the chronoamperometry and observe the</w:t>
      </w:r>
      <w:r w:rsidR="00A07482" w:rsidRPr="00986C64">
        <w:rPr>
          <w:rFonts w:ascii="Helvetica" w:hAnsi="Helvetica" w:cs="Arial"/>
          <w:sz w:val="22"/>
          <w:szCs w:val="24"/>
        </w:rPr>
        <w:t xml:space="preserve"> graph of the measured current over t</w:t>
      </w:r>
      <w:r w:rsidR="00F60594">
        <w:rPr>
          <w:rFonts w:ascii="Helvetica" w:hAnsi="Helvetica" w:cs="Arial"/>
          <w:sz w:val="22"/>
          <w:szCs w:val="24"/>
        </w:rPr>
        <w:t>ime</w:t>
      </w:r>
      <w:r w:rsidR="00986C64" w:rsidRPr="00986C64">
        <w:rPr>
          <w:rFonts w:ascii="Helvetica" w:hAnsi="Helvetica" w:cs="Arial"/>
          <w:sz w:val="22"/>
          <w:szCs w:val="24"/>
        </w:rPr>
        <w:t>.</w:t>
      </w:r>
      <w:r w:rsidR="00FD2036">
        <w:rPr>
          <w:rFonts w:ascii="Helvetica" w:hAnsi="Helvetica" w:cs="Arial"/>
          <w:sz w:val="22"/>
          <w:szCs w:val="24"/>
        </w:rPr>
        <w:t xml:space="preserve"> After calculating</w:t>
      </w:r>
      <w:r w:rsidR="00FD2036" w:rsidRPr="00A74208">
        <w:rPr>
          <w:rFonts w:ascii="Helvetica" w:hAnsi="Helvetica" w:cs="Arial"/>
          <w:sz w:val="22"/>
          <w:szCs w:val="24"/>
        </w:rPr>
        <w:t xml:space="preserve"> </w:t>
      </w:r>
      <w:r w:rsidR="00FD2036">
        <w:rPr>
          <w:rFonts w:ascii="Helvetica" w:hAnsi="Helvetica" w:cs="Arial"/>
          <w:sz w:val="22"/>
          <w:szCs w:val="24"/>
        </w:rPr>
        <w:t>the</w:t>
      </w:r>
      <w:r w:rsidR="00FD2036" w:rsidRPr="00A74208">
        <w:rPr>
          <w:rFonts w:ascii="Helvetica" w:hAnsi="Helvetica" w:cs="Arial"/>
          <w:sz w:val="22"/>
          <w:szCs w:val="24"/>
        </w:rPr>
        <w:t xml:space="preserve"> preferentially current densities</w:t>
      </w:r>
      <w:r w:rsidR="00FD2036">
        <w:rPr>
          <w:rFonts w:ascii="Helvetica" w:hAnsi="Helvetica" w:cs="Arial"/>
          <w:sz w:val="22"/>
          <w:szCs w:val="24"/>
        </w:rPr>
        <w:t>, p</w:t>
      </w:r>
      <w:r w:rsidR="00FD2036" w:rsidRPr="00A74208">
        <w:rPr>
          <w:rFonts w:ascii="Helvetica" w:hAnsi="Helvetica" w:cs="Arial"/>
          <w:sz w:val="22"/>
          <w:szCs w:val="24"/>
        </w:rPr>
        <w:t xml:space="preserve">lot the measured current density as </w:t>
      </w:r>
      <w:r w:rsidR="00FD2036">
        <w:rPr>
          <w:rFonts w:ascii="Helvetica" w:hAnsi="Helvetica" w:cs="Arial"/>
          <w:sz w:val="22"/>
          <w:szCs w:val="24"/>
        </w:rPr>
        <w:t>a function of</w:t>
      </w:r>
      <w:r w:rsidR="00FD2036" w:rsidRPr="00A74208">
        <w:rPr>
          <w:rFonts w:ascii="Helvetica" w:hAnsi="Helvetica" w:cs="Arial"/>
          <w:sz w:val="22"/>
          <w:szCs w:val="24"/>
        </w:rPr>
        <w:t xml:space="preserve"> time.</w:t>
      </w:r>
      <w:r w:rsidR="00FD2036">
        <w:rPr>
          <w:rFonts w:ascii="Helvetica" w:hAnsi="Helvetica" w:cs="Arial"/>
          <w:sz w:val="22"/>
          <w:szCs w:val="24"/>
        </w:rPr>
        <w:t xml:space="preserve"> </w:t>
      </w:r>
    </w:p>
    <w:p w:rsidR="00F60594" w:rsidRPr="00F60594" w:rsidRDefault="00F60594" w:rsidP="00F60594">
      <w:pPr>
        <w:numPr>
          <w:ilvl w:val="2"/>
          <w:numId w:val="16"/>
        </w:numPr>
        <w:spacing w:before="240"/>
        <w:jc w:val="both"/>
        <w:outlineLvl w:val="0"/>
        <w:rPr>
          <w:rFonts w:ascii="Helvetica" w:hAnsi="Helvetica" w:cs="Arial"/>
          <w:sz w:val="22"/>
          <w:szCs w:val="24"/>
        </w:rPr>
      </w:pPr>
      <w:r w:rsidRPr="00F60594">
        <w:rPr>
          <w:rFonts w:ascii="Helvetica" w:hAnsi="Helvetica" w:cs="Arial"/>
          <w:sz w:val="22"/>
          <w:szCs w:val="24"/>
        </w:rPr>
        <w:t>SCREEN: Computer screen as talent starts chronoamperometry.</w:t>
      </w:r>
    </w:p>
    <w:p w:rsidR="00F60594" w:rsidRDefault="00A50CD1" w:rsidP="00F60594">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LAB MEDIA: </w:t>
      </w:r>
      <w:r w:rsidRPr="00A50CD1">
        <w:rPr>
          <w:rFonts w:ascii="Helvetica" w:hAnsi="Helvetica" w:cs="Arial"/>
          <w:sz w:val="22"/>
          <w:szCs w:val="24"/>
        </w:rPr>
        <w:t xml:space="preserve">CA full.mp4 </w:t>
      </w:r>
    </w:p>
    <w:p w:rsidR="00F60594" w:rsidRPr="00F60594" w:rsidRDefault="00F60594" w:rsidP="00F60594">
      <w:pPr>
        <w:numPr>
          <w:ilvl w:val="2"/>
          <w:numId w:val="16"/>
        </w:numPr>
        <w:spacing w:before="240"/>
        <w:jc w:val="both"/>
        <w:outlineLvl w:val="0"/>
        <w:rPr>
          <w:rFonts w:ascii="Helvetica" w:hAnsi="Helvetica" w:cs="Arial"/>
          <w:sz w:val="22"/>
          <w:szCs w:val="24"/>
        </w:rPr>
      </w:pPr>
      <w:r>
        <w:rPr>
          <w:rFonts w:ascii="Helvetica" w:hAnsi="Helvetica" w:cs="Arial"/>
          <w:sz w:val="22"/>
          <w:szCs w:val="24"/>
        </w:rPr>
        <w:t>SCREEN:</w:t>
      </w:r>
      <w:r w:rsidRPr="00F60594">
        <w:rPr>
          <w:rFonts w:ascii="Helvetica" w:hAnsi="Helvetica" w:cs="Arial"/>
          <w:sz w:val="22"/>
          <w:szCs w:val="24"/>
        </w:rPr>
        <w:t xml:space="preserve"> Computer screen as talent plots measured density as a function of time.</w:t>
      </w:r>
    </w:p>
    <w:p w:rsidR="00A07482" w:rsidRPr="00A74208" w:rsidRDefault="009E4EBB" w:rsidP="00B57D87">
      <w:pPr>
        <w:numPr>
          <w:ilvl w:val="0"/>
          <w:numId w:val="16"/>
        </w:numPr>
        <w:spacing w:before="240"/>
        <w:jc w:val="both"/>
        <w:outlineLvl w:val="0"/>
        <w:rPr>
          <w:rFonts w:ascii="Helvetica" w:hAnsi="Helvetica" w:cs="Arial"/>
          <w:b/>
          <w:sz w:val="22"/>
          <w:szCs w:val="24"/>
        </w:rPr>
      </w:pPr>
      <w:r>
        <w:rPr>
          <w:rFonts w:ascii="Helvetica" w:hAnsi="Helvetica" w:cs="Arial"/>
          <w:b/>
          <w:sz w:val="22"/>
          <w:szCs w:val="24"/>
        </w:rPr>
        <w:t>Biofilm M</w:t>
      </w:r>
      <w:r w:rsidR="00A07482" w:rsidRPr="009E4EBB">
        <w:rPr>
          <w:rFonts w:ascii="Helvetica" w:hAnsi="Helvetica" w:cs="Arial"/>
          <w:b/>
          <w:sz w:val="22"/>
          <w:szCs w:val="24"/>
        </w:rPr>
        <w:t>aintenance</w:t>
      </w:r>
      <w:r w:rsidR="00FD2036">
        <w:rPr>
          <w:rFonts w:ascii="Helvetica" w:hAnsi="Helvetica" w:cs="Arial"/>
          <w:b/>
          <w:sz w:val="22"/>
          <w:szCs w:val="24"/>
        </w:rPr>
        <w:t xml:space="preserve"> and Application of Cyclic Voltammetry</w:t>
      </w:r>
    </w:p>
    <w:p w:rsidR="00CD779F" w:rsidRDefault="00A07482" w:rsidP="00782A56">
      <w:pPr>
        <w:numPr>
          <w:ilvl w:val="1"/>
          <w:numId w:val="16"/>
        </w:numPr>
        <w:spacing w:before="240"/>
        <w:jc w:val="both"/>
        <w:outlineLvl w:val="0"/>
        <w:rPr>
          <w:rFonts w:ascii="Helvetica" w:hAnsi="Helvetica" w:cs="Arial"/>
          <w:sz w:val="22"/>
          <w:szCs w:val="24"/>
        </w:rPr>
      </w:pPr>
      <w:r w:rsidRPr="00A74208">
        <w:rPr>
          <w:rFonts w:ascii="Helvetica" w:hAnsi="Helvetica" w:cs="Arial"/>
          <w:sz w:val="22"/>
          <w:szCs w:val="24"/>
        </w:rPr>
        <w:t xml:space="preserve">After </w:t>
      </w:r>
      <w:r w:rsidR="00C50C17">
        <w:rPr>
          <w:rFonts w:ascii="Helvetica" w:hAnsi="Helvetica" w:cs="Arial"/>
          <w:sz w:val="22"/>
          <w:szCs w:val="24"/>
        </w:rPr>
        <w:t>the oxidative current reaches a plateau and returns</w:t>
      </w:r>
      <w:r w:rsidR="00010E2C">
        <w:rPr>
          <w:rFonts w:ascii="Helvetica" w:hAnsi="Helvetica" w:cs="Arial"/>
          <w:sz w:val="22"/>
          <w:szCs w:val="24"/>
        </w:rPr>
        <w:t xml:space="preserve"> to zero current</w:t>
      </w:r>
      <w:r w:rsidRPr="00A74208">
        <w:rPr>
          <w:rFonts w:ascii="Helvetica" w:hAnsi="Helvetica" w:cs="Arial"/>
          <w:sz w:val="22"/>
          <w:szCs w:val="24"/>
        </w:rPr>
        <w:t>, pause the chronoamperometric measurement</w:t>
      </w:r>
      <w:r w:rsidR="007673E9">
        <w:rPr>
          <w:rFonts w:ascii="Helvetica" w:hAnsi="Helvetica" w:cs="Arial"/>
          <w:sz w:val="22"/>
          <w:szCs w:val="24"/>
        </w:rPr>
        <w:t>. Then,</w:t>
      </w:r>
      <w:r w:rsidR="003E6234">
        <w:rPr>
          <w:rFonts w:ascii="Helvetica" w:hAnsi="Helvetica" w:cs="Arial"/>
          <w:sz w:val="22"/>
          <w:szCs w:val="24"/>
        </w:rPr>
        <w:t xml:space="preserve"> </w:t>
      </w:r>
      <w:r w:rsidR="007673E9">
        <w:rPr>
          <w:rFonts w:ascii="Helvetica" w:hAnsi="Helvetica" w:cs="Arial"/>
          <w:sz w:val="22"/>
          <w:szCs w:val="24"/>
        </w:rPr>
        <w:t xml:space="preserve">transfer </w:t>
      </w:r>
      <w:r w:rsidR="003E6234">
        <w:rPr>
          <w:rFonts w:ascii="Helvetica" w:hAnsi="Helvetica" w:cs="Arial"/>
          <w:sz w:val="22"/>
          <w:szCs w:val="24"/>
        </w:rPr>
        <w:t>t</w:t>
      </w:r>
      <w:r w:rsidR="007673E9">
        <w:rPr>
          <w:rFonts w:ascii="Helvetica" w:hAnsi="Helvetica" w:cs="Arial"/>
          <w:sz w:val="22"/>
          <w:szCs w:val="24"/>
        </w:rPr>
        <w:t>he vessel to a laminar flow box and</w:t>
      </w:r>
      <w:r w:rsidR="003E6234">
        <w:rPr>
          <w:rFonts w:ascii="Helvetica" w:hAnsi="Helvetica" w:cs="Arial"/>
          <w:sz w:val="22"/>
          <w:szCs w:val="24"/>
        </w:rPr>
        <w:t xml:space="preserve"> </w:t>
      </w:r>
      <w:r w:rsidR="007673E9">
        <w:rPr>
          <w:rFonts w:ascii="Helvetica" w:hAnsi="Helvetica" w:cs="Arial"/>
          <w:sz w:val="22"/>
          <w:szCs w:val="24"/>
        </w:rPr>
        <w:t>flush the system with nitrogen. Carefully</w:t>
      </w:r>
      <w:r w:rsidR="00514C43">
        <w:rPr>
          <w:rFonts w:ascii="Helvetica" w:hAnsi="Helvetica" w:cs="Arial"/>
          <w:sz w:val="22"/>
          <w:szCs w:val="24"/>
        </w:rPr>
        <w:t xml:space="preserve"> </w:t>
      </w:r>
      <w:r w:rsidRPr="00A74208">
        <w:rPr>
          <w:rFonts w:ascii="Helvetica" w:hAnsi="Helvetica" w:cs="Arial"/>
          <w:sz w:val="22"/>
          <w:szCs w:val="24"/>
        </w:rPr>
        <w:t>discharge the medium</w:t>
      </w:r>
      <w:r w:rsidR="007673E9">
        <w:rPr>
          <w:rFonts w:ascii="Helvetica" w:hAnsi="Helvetica" w:cs="Arial"/>
          <w:sz w:val="22"/>
          <w:szCs w:val="24"/>
        </w:rPr>
        <w:t xml:space="preserve"> and replenish with fresh de-aerated medium.</w:t>
      </w:r>
      <w:r w:rsidR="006246A4">
        <w:rPr>
          <w:rFonts w:ascii="Helvetica" w:hAnsi="Helvetica" w:cs="Arial"/>
          <w:sz w:val="22"/>
          <w:szCs w:val="24"/>
        </w:rPr>
        <w:t xml:space="preserve"> </w:t>
      </w:r>
    </w:p>
    <w:p w:rsidR="00CD779F" w:rsidRDefault="00CD779F" w:rsidP="00CD779F">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 shoulder: Talent pause</w:t>
      </w:r>
      <w:r w:rsidR="0069072C">
        <w:rPr>
          <w:rFonts w:ascii="Helvetica" w:hAnsi="Helvetica" w:cs="Arial"/>
          <w:sz w:val="22"/>
          <w:szCs w:val="24"/>
        </w:rPr>
        <w:t>s</w:t>
      </w:r>
      <w:r>
        <w:rPr>
          <w:rFonts w:ascii="Helvetica" w:hAnsi="Helvetica" w:cs="Arial"/>
          <w:sz w:val="22"/>
          <w:szCs w:val="24"/>
        </w:rPr>
        <w:t xml:space="preserve"> chronoamperometric measurement.</w:t>
      </w:r>
    </w:p>
    <w:p w:rsidR="007673E9" w:rsidRDefault="00CD779F" w:rsidP="00CD779F">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MED: Talent </w:t>
      </w:r>
      <w:r w:rsidR="007673E9">
        <w:rPr>
          <w:rFonts w:ascii="Helvetica" w:hAnsi="Helvetica" w:cs="Arial"/>
          <w:sz w:val="22"/>
          <w:szCs w:val="24"/>
        </w:rPr>
        <w:t>transfers vessel to laminar flow box, opens sampling port and</w:t>
      </w:r>
      <w:r w:rsidR="006246A4">
        <w:rPr>
          <w:rFonts w:ascii="Helvetica" w:hAnsi="Helvetica" w:cs="Arial"/>
          <w:sz w:val="22"/>
          <w:szCs w:val="24"/>
        </w:rPr>
        <w:t xml:space="preserve"> inserts nitrogen needle</w:t>
      </w:r>
      <w:r w:rsidR="007673E9">
        <w:rPr>
          <w:rFonts w:ascii="Helvetica" w:hAnsi="Helvetica" w:cs="Arial"/>
          <w:sz w:val="22"/>
          <w:szCs w:val="24"/>
        </w:rPr>
        <w:t>.</w:t>
      </w:r>
    </w:p>
    <w:p w:rsidR="00205500" w:rsidRPr="00205500" w:rsidRDefault="00205500" w:rsidP="00CD779F">
      <w:pPr>
        <w:numPr>
          <w:ilvl w:val="2"/>
          <w:numId w:val="16"/>
        </w:numPr>
        <w:spacing w:before="240"/>
        <w:jc w:val="both"/>
        <w:outlineLvl w:val="0"/>
        <w:rPr>
          <w:rFonts w:ascii="Helvetica" w:hAnsi="Helvetica" w:cs="Arial"/>
          <w:color w:val="FF0000"/>
          <w:sz w:val="22"/>
          <w:szCs w:val="24"/>
        </w:rPr>
      </w:pPr>
      <w:r w:rsidRPr="00205500">
        <w:rPr>
          <w:rFonts w:ascii="Helvetica" w:hAnsi="Helvetica" w:cs="Arial"/>
          <w:color w:val="FF0000"/>
          <w:sz w:val="22"/>
          <w:szCs w:val="24"/>
        </w:rPr>
        <w:lastRenderedPageBreak/>
        <w:t>CU: Important</w:t>
      </w:r>
      <w:r>
        <w:rPr>
          <w:rFonts w:ascii="Helvetica" w:hAnsi="Helvetica" w:cs="Arial"/>
          <w:color w:val="FF0000"/>
          <w:sz w:val="22"/>
          <w:szCs w:val="24"/>
        </w:rPr>
        <w:t>!</w:t>
      </w:r>
      <w:r w:rsidRPr="00205500">
        <w:rPr>
          <w:rFonts w:ascii="Helvetica" w:hAnsi="Helvetica" w:cs="Arial"/>
          <w:color w:val="FF0000"/>
          <w:sz w:val="22"/>
          <w:szCs w:val="24"/>
        </w:rPr>
        <w:t xml:space="preserve"> Do not insert the needle into the medium</w:t>
      </w:r>
    </w:p>
    <w:p w:rsidR="00A07482" w:rsidRDefault="007673E9" w:rsidP="00CD779F">
      <w:pPr>
        <w:numPr>
          <w:ilvl w:val="2"/>
          <w:numId w:val="16"/>
        </w:numPr>
        <w:spacing w:before="240"/>
        <w:jc w:val="both"/>
        <w:outlineLvl w:val="0"/>
        <w:rPr>
          <w:rFonts w:ascii="Helvetica" w:hAnsi="Helvetica" w:cs="Arial"/>
          <w:sz w:val="22"/>
          <w:szCs w:val="24"/>
        </w:rPr>
      </w:pPr>
      <w:r>
        <w:rPr>
          <w:rFonts w:ascii="Helvetica" w:hAnsi="Helvetica" w:cs="Arial"/>
          <w:sz w:val="22"/>
          <w:szCs w:val="24"/>
        </w:rPr>
        <w:t>MED-over the shoulder: Talent</w:t>
      </w:r>
      <w:r w:rsidR="006246A4">
        <w:rPr>
          <w:rFonts w:ascii="Helvetica" w:hAnsi="Helvetica" w:cs="Arial"/>
          <w:sz w:val="22"/>
          <w:szCs w:val="24"/>
        </w:rPr>
        <w:t xml:space="preserve"> removes medium from flask</w:t>
      </w:r>
      <w:r>
        <w:rPr>
          <w:rFonts w:ascii="Helvetica" w:hAnsi="Helvetica" w:cs="Arial"/>
          <w:sz w:val="22"/>
          <w:szCs w:val="24"/>
        </w:rPr>
        <w:t xml:space="preserve"> and adds fresh medium to it.</w:t>
      </w:r>
    </w:p>
    <w:p w:rsidR="00A07482" w:rsidRDefault="003E6234" w:rsidP="00B57D87">
      <w:pPr>
        <w:numPr>
          <w:ilvl w:val="1"/>
          <w:numId w:val="16"/>
        </w:numPr>
        <w:spacing w:before="240"/>
        <w:jc w:val="both"/>
        <w:outlineLvl w:val="0"/>
        <w:rPr>
          <w:rFonts w:ascii="Helvetica" w:hAnsi="Helvetica" w:cs="Arial"/>
          <w:sz w:val="22"/>
          <w:szCs w:val="24"/>
        </w:rPr>
      </w:pPr>
      <w:r>
        <w:rPr>
          <w:rFonts w:ascii="Helvetica" w:hAnsi="Helvetica" w:cs="Arial"/>
          <w:sz w:val="22"/>
          <w:szCs w:val="24"/>
        </w:rPr>
        <w:t>Following replenishment of the medium</w:t>
      </w:r>
      <w:r w:rsidR="006246A4">
        <w:rPr>
          <w:rFonts w:ascii="Helvetica" w:hAnsi="Helvetica" w:cs="Arial"/>
          <w:sz w:val="22"/>
          <w:szCs w:val="24"/>
        </w:rPr>
        <w:t>, c</w:t>
      </w:r>
      <w:r w:rsidR="00514C43" w:rsidRPr="00A74208">
        <w:rPr>
          <w:rFonts w:ascii="Helvetica" w:hAnsi="Helvetica" w:cs="Arial"/>
          <w:sz w:val="22"/>
          <w:szCs w:val="24"/>
        </w:rPr>
        <w:t>lose the sampling port and seal</w:t>
      </w:r>
      <w:r w:rsidR="00514C43">
        <w:rPr>
          <w:rFonts w:ascii="Helvetica" w:hAnsi="Helvetica" w:cs="Arial"/>
          <w:sz w:val="22"/>
          <w:szCs w:val="24"/>
        </w:rPr>
        <w:t xml:space="preserve"> it with parafilm.  </w:t>
      </w:r>
      <w:r w:rsidR="00A07482" w:rsidRPr="00A74208">
        <w:rPr>
          <w:rFonts w:ascii="Helvetica" w:hAnsi="Helvetica" w:cs="Arial"/>
          <w:sz w:val="22"/>
          <w:szCs w:val="24"/>
        </w:rPr>
        <w:t xml:space="preserve">Repeat </w:t>
      </w:r>
      <w:r w:rsidR="00514C43">
        <w:rPr>
          <w:rFonts w:ascii="Helvetica" w:hAnsi="Helvetica" w:cs="Arial"/>
          <w:sz w:val="22"/>
          <w:szCs w:val="24"/>
        </w:rPr>
        <w:t>the previous</w:t>
      </w:r>
      <w:r w:rsidR="00565F7F">
        <w:rPr>
          <w:rFonts w:ascii="Helvetica" w:hAnsi="Helvetica" w:cs="Arial"/>
          <w:sz w:val="22"/>
          <w:szCs w:val="24"/>
        </w:rPr>
        <w:t xml:space="preserve"> steps</w:t>
      </w:r>
      <w:r w:rsidR="00514C43">
        <w:rPr>
          <w:rFonts w:ascii="Helvetica" w:hAnsi="Helvetica" w:cs="Arial"/>
          <w:sz w:val="22"/>
          <w:szCs w:val="24"/>
        </w:rPr>
        <w:t xml:space="preserve"> </w:t>
      </w:r>
      <w:r w:rsidR="00A07482" w:rsidRPr="00A74208">
        <w:rPr>
          <w:rFonts w:ascii="Helvetica" w:hAnsi="Helvetica" w:cs="Arial"/>
          <w:sz w:val="22"/>
          <w:szCs w:val="24"/>
        </w:rPr>
        <w:t>until the maximum oxidative curr</w:t>
      </w:r>
      <w:r w:rsidR="00010E2C">
        <w:rPr>
          <w:rFonts w:ascii="Helvetica" w:hAnsi="Helvetica" w:cs="Arial"/>
          <w:sz w:val="22"/>
          <w:szCs w:val="24"/>
        </w:rPr>
        <w:t>ent reaches a steady-state</w:t>
      </w:r>
      <w:r w:rsidR="00A07482" w:rsidRPr="00A74208">
        <w:rPr>
          <w:rFonts w:ascii="Helvetica" w:hAnsi="Helvetica" w:cs="Arial"/>
          <w:sz w:val="22"/>
          <w:szCs w:val="24"/>
        </w:rPr>
        <w:t xml:space="preserve">. </w:t>
      </w:r>
    </w:p>
    <w:p w:rsidR="00CD0CBB" w:rsidRPr="00CD0CBB" w:rsidRDefault="00CD0CBB" w:rsidP="00CD0CBB">
      <w:pPr>
        <w:pStyle w:val="ListParagraph"/>
        <w:numPr>
          <w:ilvl w:val="2"/>
          <w:numId w:val="19"/>
        </w:numPr>
        <w:spacing w:before="240"/>
        <w:jc w:val="both"/>
        <w:outlineLvl w:val="0"/>
        <w:rPr>
          <w:rFonts w:ascii="Helvetica" w:hAnsi="Helvetica" w:cs="Arial"/>
          <w:color w:val="FF0000"/>
          <w:szCs w:val="24"/>
        </w:rPr>
      </w:pPr>
      <w:r w:rsidRPr="00CD0CBB">
        <w:rPr>
          <w:rFonts w:ascii="Helvetica" w:hAnsi="Helvetica" w:cs="Arial"/>
          <w:color w:val="FF0000"/>
          <w:szCs w:val="24"/>
        </w:rPr>
        <w:t xml:space="preserve">Talent adds fresh medium. Talent removes nitrogen needle, inserts </w:t>
      </w:r>
      <w:r w:rsidR="00552081">
        <w:rPr>
          <w:rFonts w:ascii="Helvetica" w:hAnsi="Helvetica" w:cs="Arial"/>
          <w:color w:val="FF0000"/>
          <w:szCs w:val="24"/>
        </w:rPr>
        <w:t>silicone</w:t>
      </w:r>
      <w:r w:rsidRPr="00CD0CBB">
        <w:rPr>
          <w:rFonts w:ascii="Helvetica" w:hAnsi="Helvetica" w:cs="Arial"/>
          <w:color w:val="FF0000"/>
          <w:szCs w:val="24"/>
        </w:rPr>
        <w:t>e plug and wraps it with parafilm</w:t>
      </w:r>
    </w:p>
    <w:p w:rsidR="00565F7F" w:rsidRPr="00205500" w:rsidRDefault="00205500" w:rsidP="00565F7F">
      <w:pPr>
        <w:numPr>
          <w:ilvl w:val="2"/>
          <w:numId w:val="16"/>
        </w:numPr>
        <w:spacing w:before="240"/>
        <w:jc w:val="both"/>
        <w:outlineLvl w:val="0"/>
        <w:rPr>
          <w:rFonts w:ascii="Helvetica" w:hAnsi="Helvetica" w:cs="Arial"/>
          <w:color w:val="FF0000"/>
          <w:sz w:val="22"/>
          <w:szCs w:val="24"/>
        </w:rPr>
      </w:pPr>
      <w:r w:rsidRPr="00205500">
        <w:rPr>
          <w:rFonts w:ascii="Helvetica" w:hAnsi="Helvetica" w:cs="Arial"/>
          <w:color w:val="FF0000"/>
          <w:sz w:val="22"/>
          <w:szCs w:val="24"/>
        </w:rPr>
        <w:t>Talent puts flask into the incubator</w:t>
      </w:r>
    </w:p>
    <w:p w:rsidR="00565F7F" w:rsidRPr="00A74208" w:rsidRDefault="0069072C" w:rsidP="00565F7F">
      <w:pPr>
        <w:numPr>
          <w:ilvl w:val="2"/>
          <w:numId w:val="16"/>
        </w:numPr>
        <w:spacing w:before="240"/>
        <w:jc w:val="both"/>
        <w:outlineLvl w:val="0"/>
        <w:rPr>
          <w:rFonts w:ascii="Helvetica" w:hAnsi="Helvetica" w:cs="Arial"/>
          <w:sz w:val="22"/>
          <w:szCs w:val="24"/>
        </w:rPr>
      </w:pPr>
      <w:r>
        <w:rPr>
          <w:rFonts w:ascii="Helvetica" w:hAnsi="Helvetica" w:cs="Arial"/>
          <w:sz w:val="22"/>
          <w:szCs w:val="24"/>
        </w:rPr>
        <w:t>Reuse shot 4.1.1.</w:t>
      </w:r>
    </w:p>
    <w:p w:rsidR="00B84680" w:rsidRPr="00B84680" w:rsidRDefault="006635B6" w:rsidP="00B84680">
      <w:pPr>
        <w:numPr>
          <w:ilvl w:val="1"/>
          <w:numId w:val="16"/>
        </w:numPr>
        <w:spacing w:before="240"/>
        <w:jc w:val="both"/>
        <w:outlineLvl w:val="0"/>
        <w:rPr>
          <w:rFonts w:ascii="Helvetica" w:hAnsi="Helvetica" w:cs="Arial"/>
          <w:sz w:val="22"/>
          <w:szCs w:val="24"/>
        </w:rPr>
      </w:pPr>
      <w:r>
        <w:rPr>
          <w:rFonts w:ascii="Helvetica" w:hAnsi="Helvetica" w:cs="Arial"/>
          <w:sz w:val="22"/>
          <w:szCs w:val="24"/>
        </w:rPr>
        <w:t xml:space="preserve">Once steady-state has been </w:t>
      </w:r>
      <w:r w:rsidR="001C038A">
        <w:rPr>
          <w:rFonts w:ascii="Helvetica" w:hAnsi="Helvetica" w:cs="Arial"/>
          <w:sz w:val="22"/>
          <w:szCs w:val="24"/>
        </w:rPr>
        <w:t>attained</w:t>
      </w:r>
      <w:r>
        <w:rPr>
          <w:rFonts w:ascii="Helvetica" w:hAnsi="Helvetica" w:cs="Arial"/>
          <w:sz w:val="22"/>
          <w:szCs w:val="24"/>
        </w:rPr>
        <w:t>, t</w:t>
      </w:r>
      <w:r w:rsidR="00A07482" w:rsidRPr="00A74208">
        <w:rPr>
          <w:rFonts w:ascii="Helvetica" w:hAnsi="Helvetica" w:cs="Arial"/>
          <w:sz w:val="22"/>
          <w:szCs w:val="24"/>
        </w:rPr>
        <w:t>ake 1 mL samples of the fresh and the exchanged medium solutio</w:t>
      </w:r>
      <w:r w:rsidR="00514C43">
        <w:rPr>
          <w:rFonts w:ascii="Helvetica" w:hAnsi="Helvetica" w:cs="Arial"/>
          <w:sz w:val="22"/>
          <w:szCs w:val="24"/>
        </w:rPr>
        <w:t xml:space="preserve">ns for substrate analysis </w:t>
      </w:r>
      <w:r w:rsidR="00DD6557">
        <w:rPr>
          <w:rFonts w:ascii="Helvetica" w:hAnsi="Helvetica" w:cs="Arial"/>
          <w:sz w:val="22"/>
          <w:szCs w:val="24"/>
        </w:rPr>
        <w:t xml:space="preserve">by HPLC.  </w:t>
      </w:r>
      <w:r w:rsidR="005C768A">
        <w:rPr>
          <w:rFonts w:ascii="Helvetica" w:hAnsi="Helvetica" w:cs="Arial"/>
          <w:sz w:val="22"/>
          <w:szCs w:val="24"/>
        </w:rPr>
        <w:t xml:space="preserve">  </w:t>
      </w:r>
    </w:p>
    <w:p w:rsidR="00565F7F" w:rsidRDefault="00565F7F" w:rsidP="00565F7F">
      <w:pPr>
        <w:numPr>
          <w:ilvl w:val="2"/>
          <w:numId w:val="16"/>
        </w:numPr>
        <w:spacing w:before="240"/>
        <w:jc w:val="both"/>
        <w:outlineLvl w:val="0"/>
        <w:rPr>
          <w:rFonts w:ascii="Helvetica" w:hAnsi="Helvetica" w:cs="Arial"/>
          <w:sz w:val="22"/>
          <w:szCs w:val="24"/>
        </w:rPr>
      </w:pPr>
      <w:r w:rsidRPr="00F65669">
        <w:rPr>
          <w:rFonts w:ascii="Helvetica" w:hAnsi="Helvetica" w:cs="Arial"/>
          <w:sz w:val="22"/>
          <w:szCs w:val="24"/>
        </w:rPr>
        <w:t>MED-over the shoulder: Talent transfers fresh and exchanged medium solutions to vials</w:t>
      </w:r>
      <w:r w:rsidR="00B84680">
        <w:rPr>
          <w:rFonts w:ascii="Helvetica" w:hAnsi="Helvetica" w:cs="Arial"/>
          <w:sz w:val="22"/>
          <w:szCs w:val="24"/>
        </w:rPr>
        <w:t>/tubes</w:t>
      </w:r>
      <w:r w:rsidR="00CB0CC3">
        <w:rPr>
          <w:rFonts w:ascii="Helvetica" w:hAnsi="Helvetica" w:cs="Arial"/>
          <w:sz w:val="22"/>
          <w:szCs w:val="24"/>
        </w:rPr>
        <w:t xml:space="preserve"> and sets them aside</w:t>
      </w:r>
      <w:r w:rsidRPr="00F65669">
        <w:rPr>
          <w:rFonts w:ascii="Helvetica" w:hAnsi="Helvetica" w:cs="Arial"/>
          <w:sz w:val="22"/>
          <w:szCs w:val="24"/>
        </w:rPr>
        <w:t>.</w:t>
      </w:r>
    </w:p>
    <w:p w:rsidR="00205500" w:rsidRPr="00205500" w:rsidRDefault="00205500" w:rsidP="00565F7F">
      <w:pPr>
        <w:numPr>
          <w:ilvl w:val="2"/>
          <w:numId w:val="16"/>
        </w:numPr>
        <w:spacing w:before="240"/>
        <w:jc w:val="both"/>
        <w:outlineLvl w:val="0"/>
        <w:rPr>
          <w:rFonts w:ascii="Helvetica" w:hAnsi="Helvetica" w:cs="Arial"/>
          <w:color w:val="FF0000"/>
          <w:sz w:val="22"/>
          <w:szCs w:val="24"/>
        </w:rPr>
      </w:pPr>
      <w:r w:rsidRPr="00205500">
        <w:rPr>
          <w:rFonts w:ascii="Helvetica" w:hAnsi="Helvetica" w:cs="Arial"/>
          <w:color w:val="FF0000"/>
          <w:sz w:val="22"/>
          <w:szCs w:val="24"/>
        </w:rPr>
        <w:t>Talent puts samples into HPLC</w:t>
      </w:r>
      <w:bookmarkStart w:id="0" w:name="_GoBack"/>
      <w:bookmarkEnd w:id="0"/>
    </w:p>
    <w:p w:rsidR="00852B02" w:rsidRDefault="000F52DD" w:rsidP="000F52DD">
      <w:pPr>
        <w:numPr>
          <w:ilvl w:val="1"/>
          <w:numId w:val="16"/>
        </w:numPr>
        <w:spacing w:before="240"/>
        <w:jc w:val="both"/>
        <w:outlineLvl w:val="0"/>
        <w:rPr>
          <w:rFonts w:ascii="Helvetica" w:hAnsi="Helvetica" w:cs="Arial"/>
          <w:sz w:val="22"/>
          <w:szCs w:val="24"/>
        </w:rPr>
      </w:pPr>
      <w:r>
        <w:rPr>
          <w:rFonts w:ascii="Helvetica" w:hAnsi="Helvetica" w:cs="Arial"/>
          <w:sz w:val="22"/>
          <w:szCs w:val="24"/>
        </w:rPr>
        <w:t>To study extracellular electron transfer, select</w:t>
      </w:r>
      <w:r w:rsidR="001C038A">
        <w:rPr>
          <w:rFonts w:ascii="Helvetica" w:hAnsi="Helvetica" w:cs="Arial"/>
          <w:sz w:val="22"/>
          <w:szCs w:val="24"/>
        </w:rPr>
        <w:t xml:space="preserve"> </w:t>
      </w:r>
      <w:r w:rsidR="005C768A">
        <w:rPr>
          <w:rFonts w:ascii="Helvetica" w:hAnsi="Helvetica" w:cs="Arial"/>
          <w:sz w:val="22"/>
          <w:szCs w:val="24"/>
        </w:rPr>
        <w:t xml:space="preserve">the technique </w:t>
      </w:r>
      <w:r w:rsidR="001C038A">
        <w:rPr>
          <w:rFonts w:ascii="Helvetica" w:hAnsi="Helvetica" w:cs="Arial"/>
          <w:sz w:val="22"/>
          <w:szCs w:val="24"/>
        </w:rPr>
        <w:t>CV</w:t>
      </w:r>
      <w:r>
        <w:rPr>
          <w:rFonts w:ascii="Helvetica" w:hAnsi="Helvetica" w:cs="Arial"/>
          <w:sz w:val="22"/>
          <w:szCs w:val="24"/>
        </w:rPr>
        <w:t xml:space="preserve"> i</w:t>
      </w:r>
      <w:r w:rsidRPr="00DD6557">
        <w:rPr>
          <w:rFonts w:ascii="Helvetica" w:hAnsi="Helvetica" w:cs="Arial"/>
          <w:sz w:val="22"/>
          <w:szCs w:val="24"/>
        </w:rPr>
        <w:t>n the potentiostat cont</w:t>
      </w:r>
      <w:r>
        <w:rPr>
          <w:rFonts w:ascii="Helvetica" w:hAnsi="Helvetica" w:cs="Arial"/>
          <w:sz w:val="22"/>
          <w:szCs w:val="24"/>
        </w:rPr>
        <w:t>rolling software</w:t>
      </w:r>
      <w:r w:rsidR="005C768A">
        <w:rPr>
          <w:rFonts w:ascii="Helvetica" w:hAnsi="Helvetica" w:cs="Arial"/>
          <w:sz w:val="22"/>
          <w:szCs w:val="24"/>
        </w:rPr>
        <w:t>.</w:t>
      </w:r>
      <w:r>
        <w:rPr>
          <w:rFonts w:ascii="Helvetica" w:hAnsi="Helvetica" w:cs="Arial"/>
          <w:sz w:val="22"/>
          <w:szCs w:val="24"/>
        </w:rPr>
        <w:t xml:space="preserve"> </w:t>
      </w:r>
      <w:r w:rsidRPr="000F52DD">
        <w:rPr>
          <w:rFonts w:ascii="Helvetica" w:hAnsi="Helvetica" w:cs="Arial"/>
          <w:sz w:val="22"/>
          <w:szCs w:val="24"/>
        </w:rPr>
        <w:t xml:space="preserve">Then, set the initial potential </w:t>
      </w:r>
      <w:r w:rsidRPr="000F52DD">
        <w:rPr>
          <w:rFonts w:ascii="Helvetica" w:hAnsi="Helvetica" w:cs="Arial"/>
          <w:i/>
          <w:sz w:val="22"/>
          <w:szCs w:val="24"/>
        </w:rPr>
        <w:t>E</w:t>
      </w:r>
      <w:r w:rsidRPr="000F52DD">
        <w:rPr>
          <w:rFonts w:ascii="Helvetica" w:hAnsi="Helvetica" w:cs="Arial"/>
          <w:sz w:val="22"/>
          <w:szCs w:val="24"/>
          <w:vertAlign w:val="subscript"/>
        </w:rPr>
        <w:t>i</w:t>
      </w:r>
      <w:r w:rsidRPr="000F52DD">
        <w:rPr>
          <w:rFonts w:ascii="Helvetica" w:hAnsi="Helvetica" w:cs="Arial"/>
          <w:sz w:val="22"/>
          <w:szCs w:val="24"/>
        </w:rPr>
        <w:t xml:space="preserve"> of the</w:t>
      </w:r>
      <w:r w:rsidR="00CB0CC3">
        <w:rPr>
          <w:rFonts w:ascii="Helvetica" w:hAnsi="Helvetica" w:cs="Arial"/>
          <w:sz w:val="22"/>
          <w:szCs w:val="24"/>
        </w:rPr>
        <w:t xml:space="preserve"> working electrode to -0.5 V versus</w:t>
      </w:r>
      <w:r w:rsidRPr="000F52DD">
        <w:rPr>
          <w:rFonts w:ascii="Helvetica" w:hAnsi="Helvetica" w:cs="Arial"/>
          <w:sz w:val="22"/>
          <w:szCs w:val="24"/>
        </w:rPr>
        <w:t xml:space="preserve"> the reference electrode, the vertex potential </w:t>
      </w:r>
      <w:r w:rsidRPr="000F52DD">
        <w:rPr>
          <w:rFonts w:ascii="Helvetica" w:hAnsi="Helvetica" w:cs="Arial"/>
          <w:i/>
          <w:sz w:val="22"/>
          <w:szCs w:val="24"/>
        </w:rPr>
        <w:t>E</w:t>
      </w:r>
      <w:r w:rsidRPr="000F52DD">
        <w:rPr>
          <w:rFonts w:ascii="Helvetica" w:hAnsi="Helvetica" w:cs="Arial"/>
          <w:sz w:val="22"/>
          <w:szCs w:val="24"/>
          <w:vertAlign w:val="subscript"/>
        </w:rPr>
        <w:t>1</w:t>
      </w:r>
      <w:r w:rsidR="00CB0CC3">
        <w:rPr>
          <w:rFonts w:ascii="Helvetica" w:hAnsi="Helvetica" w:cs="Arial"/>
          <w:sz w:val="22"/>
          <w:szCs w:val="24"/>
        </w:rPr>
        <w:t xml:space="preserve"> to 0.3 V versus</w:t>
      </w:r>
      <w:r w:rsidRPr="000F52DD">
        <w:rPr>
          <w:rFonts w:ascii="Helvetica" w:hAnsi="Helvetica" w:cs="Arial"/>
          <w:sz w:val="22"/>
          <w:szCs w:val="24"/>
        </w:rPr>
        <w:t xml:space="preserve"> the reference electrode and the final potential </w:t>
      </w:r>
      <w:r w:rsidRPr="000F52DD">
        <w:rPr>
          <w:rFonts w:ascii="Helvetica" w:hAnsi="Helvetica" w:cs="Arial"/>
          <w:i/>
          <w:sz w:val="22"/>
          <w:szCs w:val="24"/>
        </w:rPr>
        <w:t>E</w:t>
      </w:r>
      <w:r w:rsidRPr="000F52DD">
        <w:rPr>
          <w:rFonts w:ascii="Helvetica" w:hAnsi="Helvetica" w:cs="Arial"/>
          <w:sz w:val="22"/>
          <w:szCs w:val="24"/>
          <w:vertAlign w:val="subscript"/>
        </w:rPr>
        <w:t>2</w:t>
      </w:r>
      <w:r w:rsidRPr="000F52DD">
        <w:rPr>
          <w:rFonts w:ascii="Helvetica" w:hAnsi="Helvetica" w:cs="Arial"/>
          <w:sz w:val="22"/>
          <w:szCs w:val="24"/>
        </w:rPr>
        <w:t xml:space="preserve"> to -0.5 V. Use </w:t>
      </w:r>
      <w:r>
        <w:rPr>
          <w:rFonts w:ascii="Helvetica" w:hAnsi="Helvetica" w:cs="Arial"/>
          <w:sz w:val="22"/>
          <w:szCs w:val="24"/>
        </w:rPr>
        <w:t>a scan rate</w:t>
      </w:r>
      <w:r w:rsidRPr="000F52DD">
        <w:rPr>
          <w:rFonts w:ascii="Helvetica" w:hAnsi="Helvetica" w:cs="Arial"/>
          <w:sz w:val="22"/>
          <w:szCs w:val="24"/>
        </w:rPr>
        <w:t xml:space="preserve"> of 1 </w:t>
      </w:r>
      <w:r w:rsidRPr="003E6234">
        <w:rPr>
          <w:rFonts w:ascii="Helvetica" w:hAnsi="Helvetica" w:cs="Arial"/>
          <w:sz w:val="22"/>
          <w:szCs w:val="24"/>
        </w:rPr>
        <w:t>mV</w:t>
      </w:r>
      <w:r w:rsidRPr="003E6234">
        <w:rPr>
          <w:rFonts w:ascii="Helvetica" w:hAnsi="Helvetica" w:cs="Arial"/>
          <w:sz w:val="22"/>
          <w:szCs w:val="24"/>
          <w:vertAlign w:val="superscript"/>
        </w:rPr>
        <w:t>×</w:t>
      </w:r>
      <w:r w:rsidRPr="003E6234">
        <w:rPr>
          <w:rFonts w:ascii="Helvetica" w:hAnsi="Helvetica" w:cs="Arial"/>
          <w:sz w:val="22"/>
          <w:szCs w:val="24"/>
        </w:rPr>
        <w:t>s</w:t>
      </w:r>
      <w:r w:rsidRPr="003E6234">
        <w:rPr>
          <w:rFonts w:ascii="Helvetica" w:hAnsi="Helvetica" w:cs="Arial"/>
          <w:sz w:val="22"/>
          <w:szCs w:val="24"/>
          <w:vertAlign w:val="superscript"/>
        </w:rPr>
        <w:t>-1</w:t>
      </w:r>
      <w:r>
        <w:rPr>
          <w:rFonts w:ascii="Helvetica" w:hAnsi="Helvetica" w:cs="Arial"/>
          <w:sz w:val="22"/>
          <w:szCs w:val="24"/>
          <w:vertAlign w:val="superscript"/>
        </w:rPr>
        <w:t xml:space="preserve"> </w:t>
      </w:r>
      <w:r w:rsidR="003E6234" w:rsidRPr="003E6234">
        <w:rPr>
          <w:rFonts w:ascii="Helvetica" w:hAnsi="Helvetica" w:cs="Arial"/>
          <w:color w:val="FF0000"/>
          <w:sz w:val="22"/>
          <w:szCs w:val="24"/>
        </w:rPr>
        <w:t>(pronounced milli-volt per second)</w:t>
      </w:r>
      <w:r w:rsidR="003E6234">
        <w:rPr>
          <w:rFonts w:ascii="Helvetica" w:hAnsi="Helvetica" w:cs="Arial"/>
          <w:sz w:val="22"/>
          <w:szCs w:val="24"/>
        </w:rPr>
        <w:t xml:space="preserve"> </w:t>
      </w:r>
      <w:r>
        <w:rPr>
          <w:rFonts w:ascii="Helvetica" w:hAnsi="Helvetica" w:cs="Arial"/>
          <w:sz w:val="22"/>
          <w:szCs w:val="24"/>
        </w:rPr>
        <w:t xml:space="preserve">(TEXT: </w:t>
      </w:r>
      <w:r w:rsidRPr="000F52DD">
        <w:rPr>
          <w:rFonts w:ascii="Helvetica" w:hAnsi="Helvetica" w:cs="Arial"/>
          <w:i/>
          <w:sz w:val="22"/>
          <w:szCs w:val="24"/>
        </w:rPr>
        <w:t>E</w:t>
      </w:r>
      <w:r w:rsidRPr="000F52DD">
        <w:rPr>
          <w:rFonts w:ascii="Helvetica" w:hAnsi="Helvetica" w:cs="Arial"/>
          <w:sz w:val="22"/>
          <w:szCs w:val="24"/>
          <w:vertAlign w:val="subscript"/>
        </w:rPr>
        <w:t>i</w:t>
      </w:r>
      <w:r>
        <w:rPr>
          <w:rFonts w:ascii="Helvetica" w:hAnsi="Helvetica" w:cs="Arial"/>
          <w:sz w:val="22"/>
          <w:szCs w:val="24"/>
        </w:rPr>
        <w:t>:</w:t>
      </w:r>
      <w:r w:rsidRPr="000F52DD">
        <w:rPr>
          <w:rFonts w:ascii="Helvetica" w:hAnsi="Helvetica" w:cs="Arial"/>
          <w:sz w:val="22"/>
          <w:szCs w:val="24"/>
        </w:rPr>
        <w:t xml:space="preserve"> -0</w:t>
      </w:r>
      <w:r>
        <w:rPr>
          <w:rFonts w:ascii="Helvetica" w:hAnsi="Helvetica" w:cs="Arial"/>
          <w:sz w:val="22"/>
          <w:szCs w:val="24"/>
        </w:rPr>
        <w:t xml:space="preserve">.5 V, </w:t>
      </w:r>
      <w:r w:rsidRPr="000F52DD">
        <w:rPr>
          <w:rFonts w:ascii="Helvetica" w:hAnsi="Helvetica" w:cs="Arial"/>
          <w:i/>
          <w:sz w:val="22"/>
          <w:szCs w:val="24"/>
        </w:rPr>
        <w:t>E</w:t>
      </w:r>
      <w:r w:rsidRPr="000F52DD">
        <w:rPr>
          <w:rFonts w:ascii="Helvetica" w:hAnsi="Helvetica" w:cs="Arial"/>
          <w:sz w:val="22"/>
          <w:szCs w:val="24"/>
          <w:vertAlign w:val="subscript"/>
        </w:rPr>
        <w:t>1</w:t>
      </w:r>
      <w:r>
        <w:rPr>
          <w:rFonts w:ascii="Helvetica" w:hAnsi="Helvetica" w:cs="Arial"/>
          <w:sz w:val="22"/>
          <w:szCs w:val="24"/>
        </w:rPr>
        <w:t>:</w:t>
      </w:r>
      <w:r w:rsidRPr="000F52DD">
        <w:rPr>
          <w:rFonts w:ascii="Helvetica" w:hAnsi="Helvetica" w:cs="Arial"/>
          <w:sz w:val="22"/>
          <w:szCs w:val="24"/>
        </w:rPr>
        <w:t xml:space="preserve"> 0</w:t>
      </w:r>
      <w:r>
        <w:rPr>
          <w:rFonts w:ascii="Helvetica" w:hAnsi="Helvetica" w:cs="Arial"/>
          <w:sz w:val="22"/>
          <w:szCs w:val="24"/>
        </w:rPr>
        <w:t>.3 V,</w:t>
      </w:r>
      <w:r w:rsidRPr="000F52DD">
        <w:rPr>
          <w:rFonts w:ascii="Helvetica" w:hAnsi="Helvetica" w:cs="Arial"/>
          <w:sz w:val="22"/>
          <w:szCs w:val="24"/>
        </w:rPr>
        <w:t xml:space="preserve"> </w:t>
      </w:r>
      <w:r w:rsidRPr="000F52DD">
        <w:rPr>
          <w:rFonts w:ascii="Helvetica" w:hAnsi="Helvetica" w:cs="Arial"/>
          <w:i/>
          <w:sz w:val="22"/>
          <w:szCs w:val="24"/>
        </w:rPr>
        <w:t>E</w:t>
      </w:r>
      <w:r w:rsidRPr="000F52DD">
        <w:rPr>
          <w:rFonts w:ascii="Helvetica" w:hAnsi="Helvetica" w:cs="Arial"/>
          <w:sz w:val="22"/>
          <w:szCs w:val="24"/>
          <w:vertAlign w:val="subscript"/>
        </w:rPr>
        <w:t>2</w:t>
      </w:r>
      <w:r>
        <w:rPr>
          <w:rFonts w:ascii="Helvetica" w:hAnsi="Helvetica" w:cs="Arial"/>
          <w:sz w:val="22"/>
          <w:szCs w:val="24"/>
        </w:rPr>
        <w:t>:</w:t>
      </w:r>
      <w:r w:rsidRPr="000F52DD">
        <w:rPr>
          <w:rFonts w:ascii="Helvetica" w:hAnsi="Helvetica" w:cs="Arial"/>
          <w:sz w:val="22"/>
          <w:szCs w:val="24"/>
        </w:rPr>
        <w:t xml:space="preserve"> -0.5 V</w:t>
      </w:r>
      <w:r>
        <w:rPr>
          <w:rFonts w:ascii="Helvetica" w:hAnsi="Helvetica" w:cs="Arial"/>
          <w:sz w:val="22"/>
          <w:szCs w:val="24"/>
        </w:rPr>
        <w:t xml:space="preserve">, scan rate: 1 </w:t>
      </w:r>
      <w:r w:rsidRPr="000F52DD">
        <w:rPr>
          <w:rFonts w:ascii="Helvetica" w:hAnsi="Helvetica" w:cs="Arial"/>
          <w:sz w:val="22"/>
          <w:szCs w:val="24"/>
        </w:rPr>
        <w:t>mV</w:t>
      </w:r>
      <w:r w:rsidRPr="000F52DD">
        <w:rPr>
          <w:rFonts w:ascii="Helvetica" w:hAnsi="Helvetica" w:cs="Arial"/>
          <w:sz w:val="22"/>
          <w:szCs w:val="24"/>
          <w:vertAlign w:val="superscript"/>
        </w:rPr>
        <w:t>×</w:t>
      </w:r>
      <w:r w:rsidRPr="000F52DD">
        <w:rPr>
          <w:rFonts w:ascii="Helvetica" w:hAnsi="Helvetica" w:cs="Arial"/>
          <w:sz w:val="22"/>
          <w:szCs w:val="24"/>
        </w:rPr>
        <w:t>s</w:t>
      </w:r>
      <w:r w:rsidRPr="000F52DD">
        <w:rPr>
          <w:rFonts w:ascii="Helvetica" w:hAnsi="Helvetica" w:cs="Arial"/>
          <w:sz w:val="22"/>
          <w:szCs w:val="24"/>
          <w:vertAlign w:val="superscript"/>
        </w:rPr>
        <w:t>-1</w:t>
      </w:r>
      <w:r>
        <w:rPr>
          <w:rFonts w:ascii="Helvetica" w:hAnsi="Helvetica" w:cs="Arial"/>
          <w:sz w:val="22"/>
          <w:szCs w:val="24"/>
        </w:rPr>
        <w:t>)</w:t>
      </w:r>
      <w:r w:rsidRPr="000F52DD">
        <w:rPr>
          <w:rFonts w:ascii="Helvetica" w:hAnsi="Helvetica" w:cs="Arial"/>
          <w:sz w:val="22"/>
          <w:szCs w:val="24"/>
        </w:rPr>
        <w:t>.</w:t>
      </w:r>
    </w:p>
    <w:p w:rsidR="002B2C3E" w:rsidRDefault="002B2C3E" w:rsidP="002B2C3E">
      <w:pPr>
        <w:numPr>
          <w:ilvl w:val="2"/>
          <w:numId w:val="16"/>
        </w:numPr>
        <w:spacing w:before="240"/>
        <w:jc w:val="both"/>
        <w:outlineLvl w:val="0"/>
        <w:rPr>
          <w:rFonts w:ascii="Helvetica" w:hAnsi="Helvetica" w:cs="Arial"/>
          <w:sz w:val="22"/>
          <w:szCs w:val="24"/>
        </w:rPr>
      </w:pPr>
      <w:r>
        <w:rPr>
          <w:rFonts w:ascii="Helvetica" w:hAnsi="Helvetica" w:cs="Arial"/>
          <w:sz w:val="22"/>
          <w:szCs w:val="24"/>
        </w:rPr>
        <w:t>SCREEN: Computer screen as talent selects CV in potentiostat controlling software.</w:t>
      </w:r>
    </w:p>
    <w:p w:rsidR="002B2C3E" w:rsidRPr="000F52DD" w:rsidRDefault="002B2C3E" w:rsidP="002B2C3E">
      <w:pPr>
        <w:numPr>
          <w:ilvl w:val="2"/>
          <w:numId w:val="16"/>
        </w:numPr>
        <w:spacing w:before="240"/>
        <w:jc w:val="both"/>
        <w:outlineLvl w:val="0"/>
        <w:rPr>
          <w:rFonts w:ascii="Helvetica" w:hAnsi="Helvetica" w:cs="Arial"/>
          <w:sz w:val="22"/>
          <w:szCs w:val="24"/>
        </w:rPr>
      </w:pPr>
      <w:r>
        <w:rPr>
          <w:rFonts w:ascii="Helvetica" w:hAnsi="Helvetica" w:cs="Arial"/>
          <w:sz w:val="22"/>
          <w:szCs w:val="24"/>
        </w:rPr>
        <w:t>SCREEN: Computer screen as talent sets the appropriate parameters.</w:t>
      </w:r>
    </w:p>
    <w:p w:rsidR="00A07482" w:rsidRDefault="00A07482" w:rsidP="000F52DD">
      <w:pPr>
        <w:numPr>
          <w:ilvl w:val="1"/>
          <w:numId w:val="16"/>
        </w:numPr>
        <w:spacing w:before="240"/>
        <w:jc w:val="both"/>
        <w:outlineLvl w:val="0"/>
        <w:rPr>
          <w:rFonts w:ascii="Helvetica" w:hAnsi="Helvetica" w:cs="Arial"/>
          <w:sz w:val="22"/>
          <w:szCs w:val="24"/>
        </w:rPr>
      </w:pPr>
      <w:r w:rsidRPr="00A74208">
        <w:rPr>
          <w:rFonts w:ascii="Helvetica" w:hAnsi="Helvetica" w:cs="Arial"/>
          <w:sz w:val="22"/>
          <w:szCs w:val="24"/>
        </w:rPr>
        <w:t xml:space="preserve">Start the </w:t>
      </w:r>
      <w:r w:rsidR="00010E2C">
        <w:rPr>
          <w:rFonts w:ascii="Helvetica" w:hAnsi="Helvetica" w:cs="Arial"/>
          <w:sz w:val="22"/>
          <w:szCs w:val="24"/>
        </w:rPr>
        <w:t>experiment</w:t>
      </w:r>
      <w:r w:rsidRPr="00A74208">
        <w:rPr>
          <w:rFonts w:ascii="Helvetica" w:hAnsi="Helvetica" w:cs="Arial"/>
          <w:sz w:val="22"/>
          <w:szCs w:val="24"/>
        </w:rPr>
        <w:t xml:space="preserve"> and record </w:t>
      </w:r>
      <w:r w:rsidR="00A860ED">
        <w:rPr>
          <w:rFonts w:ascii="Helvetica" w:hAnsi="Helvetica" w:cs="Arial"/>
          <w:sz w:val="22"/>
          <w:szCs w:val="24"/>
        </w:rPr>
        <w:t xml:space="preserve">at least 3 cycles to </w:t>
      </w:r>
      <w:r w:rsidR="00010E2C">
        <w:rPr>
          <w:rFonts w:ascii="Helvetica" w:hAnsi="Helvetica" w:cs="Arial"/>
          <w:sz w:val="22"/>
          <w:szCs w:val="24"/>
        </w:rPr>
        <w:t>obtain</w:t>
      </w:r>
      <w:r w:rsidR="00A860ED">
        <w:rPr>
          <w:rFonts w:ascii="Helvetica" w:hAnsi="Helvetica" w:cs="Arial"/>
          <w:sz w:val="22"/>
          <w:szCs w:val="24"/>
        </w:rPr>
        <w:t xml:space="preserve"> a reproducible CV.</w:t>
      </w:r>
      <w:r w:rsidR="000F52DD">
        <w:rPr>
          <w:rFonts w:ascii="Helvetica" w:hAnsi="Helvetica" w:cs="Arial"/>
          <w:sz w:val="22"/>
          <w:szCs w:val="24"/>
        </w:rPr>
        <w:t xml:space="preserve"> </w:t>
      </w:r>
      <w:r w:rsidR="00CC44CF" w:rsidRPr="000F52DD">
        <w:rPr>
          <w:rFonts w:ascii="Helvetica" w:hAnsi="Helvetica" w:cs="Arial"/>
          <w:sz w:val="22"/>
          <w:szCs w:val="24"/>
        </w:rPr>
        <w:t>After calculating the preferentially current densities, p</w:t>
      </w:r>
      <w:r w:rsidRPr="000F52DD">
        <w:rPr>
          <w:rFonts w:ascii="Helvetica" w:hAnsi="Helvetica" w:cs="Arial"/>
          <w:sz w:val="22"/>
          <w:szCs w:val="24"/>
        </w:rPr>
        <w:t xml:space="preserve">lot the measured current density as </w:t>
      </w:r>
      <w:r w:rsidR="00CD0CBB">
        <w:rPr>
          <w:rFonts w:ascii="Helvetica" w:hAnsi="Helvetica" w:cs="Arial"/>
          <w:sz w:val="22"/>
          <w:szCs w:val="24"/>
        </w:rPr>
        <w:t xml:space="preserve">a </w:t>
      </w:r>
      <w:r w:rsidRPr="000F52DD">
        <w:rPr>
          <w:rFonts w:ascii="Helvetica" w:hAnsi="Helvetica" w:cs="Arial"/>
          <w:sz w:val="22"/>
          <w:szCs w:val="24"/>
        </w:rPr>
        <w:t>functi</w:t>
      </w:r>
      <w:r w:rsidR="00B515CB" w:rsidRPr="000F52DD">
        <w:rPr>
          <w:rFonts w:ascii="Helvetica" w:hAnsi="Helvetica" w:cs="Arial"/>
          <w:sz w:val="22"/>
          <w:szCs w:val="24"/>
        </w:rPr>
        <w:t>on of the potential of the working electrode</w:t>
      </w:r>
      <w:r w:rsidR="001E06BB" w:rsidRPr="000F52DD">
        <w:rPr>
          <w:rFonts w:ascii="Helvetica" w:hAnsi="Helvetica" w:cs="Arial"/>
          <w:sz w:val="22"/>
          <w:szCs w:val="24"/>
        </w:rPr>
        <w:t xml:space="preserve"> </w:t>
      </w:r>
      <w:r w:rsidR="001E06BB" w:rsidRPr="000F52DD">
        <w:rPr>
          <w:rFonts w:ascii="Helvetica" w:hAnsi="Helvetica" w:cs="Arial"/>
          <w:i/>
          <w:sz w:val="22"/>
          <w:szCs w:val="24"/>
        </w:rPr>
        <w:t>E</w:t>
      </w:r>
      <w:r w:rsidR="001E06BB" w:rsidRPr="000F52DD">
        <w:rPr>
          <w:rFonts w:ascii="Helvetica" w:hAnsi="Helvetica" w:cs="Arial"/>
          <w:sz w:val="22"/>
          <w:szCs w:val="24"/>
          <w:vertAlign w:val="subscript"/>
        </w:rPr>
        <w:t>WE</w:t>
      </w:r>
      <w:r w:rsidRPr="000F52DD">
        <w:rPr>
          <w:rFonts w:ascii="Helvetica" w:hAnsi="Helvetica" w:cs="Arial"/>
          <w:sz w:val="22"/>
          <w:szCs w:val="24"/>
        </w:rPr>
        <w:t>.</w:t>
      </w:r>
    </w:p>
    <w:p w:rsidR="002B2C3E" w:rsidRDefault="00A50CD1" w:rsidP="002B2C3E">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LAB MEDIA: </w:t>
      </w:r>
      <w:r w:rsidRPr="00A50CD1">
        <w:rPr>
          <w:rFonts w:ascii="Helvetica" w:hAnsi="Helvetica" w:cs="Arial"/>
          <w:sz w:val="22"/>
          <w:szCs w:val="24"/>
        </w:rPr>
        <w:t xml:space="preserve">CV_NTO.mp4 </w:t>
      </w:r>
    </w:p>
    <w:p w:rsidR="002B2C3E" w:rsidRPr="000F52DD" w:rsidRDefault="002B2C3E" w:rsidP="002B2C3E">
      <w:pPr>
        <w:numPr>
          <w:ilvl w:val="2"/>
          <w:numId w:val="16"/>
        </w:numPr>
        <w:spacing w:before="240"/>
        <w:jc w:val="both"/>
        <w:outlineLvl w:val="0"/>
        <w:rPr>
          <w:rFonts w:ascii="Helvetica" w:hAnsi="Helvetica" w:cs="Arial"/>
          <w:sz w:val="22"/>
          <w:szCs w:val="24"/>
        </w:rPr>
      </w:pPr>
      <w:r>
        <w:rPr>
          <w:rFonts w:ascii="Helvetica" w:hAnsi="Helvetica" w:cs="Arial"/>
          <w:sz w:val="22"/>
          <w:szCs w:val="24"/>
        </w:rPr>
        <w:t>SCREEN: Computer screen as talent plots measured current density as a function of working electrode potential.</w:t>
      </w:r>
    </w:p>
    <w:p w:rsidR="001E06BB" w:rsidRDefault="00CE10F2" w:rsidP="008C7785">
      <w:pPr>
        <w:numPr>
          <w:ilvl w:val="0"/>
          <w:numId w:val="16"/>
        </w:numPr>
        <w:spacing w:before="240"/>
        <w:jc w:val="both"/>
        <w:outlineLvl w:val="0"/>
        <w:rPr>
          <w:rFonts w:ascii="Helvetica" w:hAnsi="Helvetica" w:cs="Arial"/>
          <w:b/>
          <w:sz w:val="22"/>
          <w:szCs w:val="24"/>
        </w:rPr>
      </w:pPr>
      <w:r w:rsidRPr="00FB038C">
        <w:rPr>
          <w:rFonts w:ascii="Helvetica" w:hAnsi="Helvetica" w:cs="Arial"/>
          <w:b/>
          <w:sz w:val="22"/>
          <w:szCs w:val="24"/>
        </w:rPr>
        <w:t>Results</w:t>
      </w:r>
      <w:r>
        <w:rPr>
          <w:rFonts w:ascii="Helvetica" w:hAnsi="Helvetica" w:cs="Arial"/>
          <w:b/>
          <w:sz w:val="22"/>
          <w:szCs w:val="24"/>
        </w:rPr>
        <w:t xml:space="preserve">: </w:t>
      </w:r>
      <w:r w:rsidR="00852B02" w:rsidRPr="00B13C7F">
        <w:rPr>
          <w:rFonts w:ascii="Helvetica" w:hAnsi="Helvetica" w:cs="Arial"/>
          <w:b/>
          <w:sz w:val="22"/>
          <w:szCs w:val="24"/>
        </w:rPr>
        <w:t xml:space="preserve">Characterization </w:t>
      </w:r>
      <w:r w:rsidR="0024074B" w:rsidRPr="00B13C7F">
        <w:rPr>
          <w:rFonts w:ascii="Helvetica" w:hAnsi="Helvetica" w:cs="Arial"/>
          <w:b/>
          <w:sz w:val="22"/>
          <w:szCs w:val="24"/>
        </w:rPr>
        <w:t>of Electroactive Microbial Biofilms</w:t>
      </w:r>
      <w:r w:rsidR="00852B02" w:rsidRPr="00B13C7F">
        <w:rPr>
          <w:rFonts w:ascii="Helvetica" w:hAnsi="Helvetica" w:cs="Arial"/>
          <w:b/>
          <w:sz w:val="22"/>
          <w:szCs w:val="24"/>
        </w:rPr>
        <w:t xml:space="preserve"> using </w:t>
      </w:r>
      <w:r w:rsidR="00663DFF" w:rsidRPr="00B13C7F">
        <w:rPr>
          <w:rFonts w:ascii="Helvetica" w:hAnsi="Helvetica" w:cs="Arial"/>
          <w:b/>
          <w:sz w:val="22"/>
          <w:szCs w:val="24"/>
        </w:rPr>
        <w:t>C</w:t>
      </w:r>
      <w:r w:rsidR="00852B02" w:rsidRPr="00B13C7F">
        <w:rPr>
          <w:rFonts w:ascii="Helvetica" w:hAnsi="Helvetica" w:cs="Arial"/>
          <w:b/>
          <w:sz w:val="22"/>
          <w:szCs w:val="24"/>
        </w:rPr>
        <w:t xml:space="preserve">yclic </w:t>
      </w:r>
      <w:r w:rsidR="00663DFF" w:rsidRPr="00B13C7F">
        <w:rPr>
          <w:rFonts w:ascii="Helvetica" w:hAnsi="Helvetica" w:cs="Arial"/>
          <w:b/>
          <w:sz w:val="22"/>
          <w:szCs w:val="24"/>
        </w:rPr>
        <w:t>V</w:t>
      </w:r>
      <w:r w:rsidR="00852B02" w:rsidRPr="00B13C7F">
        <w:rPr>
          <w:rFonts w:ascii="Helvetica" w:hAnsi="Helvetica" w:cs="Arial"/>
          <w:b/>
          <w:sz w:val="22"/>
          <w:szCs w:val="24"/>
        </w:rPr>
        <w:t>oltammetry</w:t>
      </w:r>
      <w:r w:rsidR="00852B02" w:rsidRPr="00852B02">
        <w:rPr>
          <w:rFonts w:ascii="Helvetica" w:hAnsi="Helvetica" w:cs="Arial"/>
          <w:b/>
          <w:color w:val="FF0000"/>
          <w:sz w:val="22"/>
          <w:szCs w:val="24"/>
        </w:rPr>
        <w:t xml:space="preserve"> </w:t>
      </w:r>
    </w:p>
    <w:p w:rsidR="00987764" w:rsidRDefault="008A6579" w:rsidP="00B57D87">
      <w:pPr>
        <w:numPr>
          <w:ilvl w:val="1"/>
          <w:numId w:val="16"/>
        </w:numPr>
        <w:spacing w:before="240"/>
        <w:jc w:val="both"/>
        <w:outlineLvl w:val="0"/>
        <w:rPr>
          <w:rFonts w:ascii="Helvetica" w:hAnsi="Helvetica" w:cs="Arial"/>
          <w:sz w:val="22"/>
          <w:szCs w:val="24"/>
        </w:rPr>
      </w:pPr>
      <w:r w:rsidRPr="008A6579">
        <w:rPr>
          <w:rFonts w:ascii="Helvetica" w:hAnsi="Helvetica" w:cs="Arial"/>
          <w:sz w:val="22"/>
          <w:szCs w:val="24"/>
        </w:rPr>
        <w:t xml:space="preserve">From </w:t>
      </w:r>
      <w:r w:rsidR="0047601F">
        <w:rPr>
          <w:rFonts w:ascii="Helvetica" w:hAnsi="Helvetica" w:cs="Arial"/>
          <w:sz w:val="22"/>
          <w:szCs w:val="24"/>
        </w:rPr>
        <w:t xml:space="preserve">the </w:t>
      </w:r>
      <w:r w:rsidR="001E06BB">
        <w:rPr>
          <w:rFonts w:ascii="Helvetica" w:hAnsi="Helvetica" w:cs="Arial"/>
          <w:sz w:val="22"/>
          <w:szCs w:val="24"/>
        </w:rPr>
        <w:t>c</w:t>
      </w:r>
      <w:r w:rsidRPr="008A6579">
        <w:rPr>
          <w:rFonts w:ascii="Helvetica" w:hAnsi="Helvetica" w:cs="Arial"/>
          <w:sz w:val="22"/>
          <w:szCs w:val="24"/>
        </w:rPr>
        <w:t xml:space="preserve">hronoamperometric measurements the </w:t>
      </w:r>
      <w:r w:rsidR="0047601F">
        <w:rPr>
          <w:rFonts w:ascii="Helvetica" w:hAnsi="Helvetica" w:cs="Arial"/>
          <w:sz w:val="22"/>
          <w:szCs w:val="24"/>
        </w:rPr>
        <w:t xml:space="preserve">maximum current density </w:t>
      </w:r>
      <w:r w:rsidRPr="008A6579">
        <w:rPr>
          <w:rFonts w:ascii="Helvetica" w:hAnsi="Helvetica" w:cs="Arial"/>
          <w:sz w:val="22"/>
          <w:szCs w:val="24"/>
        </w:rPr>
        <w:t>an</w:t>
      </w:r>
      <w:r w:rsidR="0047601F">
        <w:rPr>
          <w:rFonts w:ascii="Helvetica" w:hAnsi="Helvetica" w:cs="Arial"/>
          <w:sz w:val="22"/>
          <w:szCs w:val="24"/>
        </w:rPr>
        <w:t>d the coulombic efficiency can be measured</w:t>
      </w:r>
      <w:r w:rsidRPr="008A6579">
        <w:rPr>
          <w:rFonts w:ascii="Helvetica" w:hAnsi="Helvetica" w:cs="Arial"/>
          <w:sz w:val="22"/>
          <w:szCs w:val="24"/>
        </w:rPr>
        <w:t xml:space="preserve">. </w:t>
      </w:r>
      <w:r w:rsidR="001E06BB" w:rsidRPr="003B1ED3">
        <w:rPr>
          <w:rFonts w:ascii="Helvetica" w:hAnsi="Helvetica" w:cs="Arial"/>
          <w:sz w:val="22"/>
          <w:szCs w:val="24"/>
        </w:rPr>
        <w:t>Shown here is</w:t>
      </w:r>
      <w:r w:rsidRPr="003B1ED3">
        <w:rPr>
          <w:rFonts w:ascii="Helvetica" w:hAnsi="Helvetica" w:cs="Arial"/>
          <w:sz w:val="22"/>
          <w:szCs w:val="24"/>
        </w:rPr>
        <w:t xml:space="preserve"> a typical chronoamperometric biofilm growth curve of several growth cycles using a fed-batch reactor. After the initial lag-phase a first current density maximum commences. </w:t>
      </w:r>
      <w:r w:rsidR="00DF60BA">
        <w:rPr>
          <w:rFonts w:ascii="Helvetica" w:hAnsi="Helvetica" w:cs="Arial"/>
          <w:sz w:val="22"/>
          <w:szCs w:val="24"/>
        </w:rPr>
        <w:t>Then the current decreases to nearly zero current flow</w:t>
      </w:r>
      <w:r w:rsidRPr="008A6579">
        <w:rPr>
          <w:rFonts w:ascii="Helvetica" w:hAnsi="Helvetica" w:cs="Arial"/>
          <w:sz w:val="22"/>
          <w:szCs w:val="24"/>
        </w:rPr>
        <w:t xml:space="preserve"> due to </w:t>
      </w:r>
      <w:r w:rsidR="0047601F">
        <w:rPr>
          <w:rFonts w:ascii="Helvetica" w:hAnsi="Helvetica" w:cs="Arial"/>
          <w:sz w:val="22"/>
          <w:szCs w:val="24"/>
        </w:rPr>
        <w:t xml:space="preserve">substrate depletion. </w:t>
      </w:r>
      <w:r w:rsidR="00CA6A51">
        <w:rPr>
          <w:rFonts w:ascii="Helvetica" w:hAnsi="Helvetica" w:cs="Arial"/>
          <w:sz w:val="22"/>
          <w:szCs w:val="24"/>
        </w:rPr>
        <w:t>Following</w:t>
      </w:r>
      <w:r w:rsidR="001E06BB">
        <w:rPr>
          <w:rFonts w:ascii="Helvetica" w:hAnsi="Helvetica" w:cs="Arial"/>
          <w:sz w:val="22"/>
          <w:szCs w:val="24"/>
        </w:rPr>
        <w:t xml:space="preserve"> </w:t>
      </w:r>
      <w:r w:rsidRPr="008A6579">
        <w:rPr>
          <w:rFonts w:ascii="Helvetica" w:hAnsi="Helvetica" w:cs="Arial"/>
          <w:sz w:val="22"/>
          <w:szCs w:val="24"/>
        </w:rPr>
        <w:t xml:space="preserve">substrate </w:t>
      </w:r>
      <w:r w:rsidR="001E06BB">
        <w:rPr>
          <w:rFonts w:ascii="Helvetica" w:hAnsi="Helvetica" w:cs="Arial"/>
          <w:sz w:val="22"/>
          <w:szCs w:val="24"/>
        </w:rPr>
        <w:t>replenish</w:t>
      </w:r>
      <w:r w:rsidR="00DF60BA">
        <w:rPr>
          <w:rFonts w:ascii="Helvetica" w:hAnsi="Helvetica" w:cs="Arial"/>
          <w:sz w:val="22"/>
          <w:szCs w:val="24"/>
        </w:rPr>
        <w:t>ment</w:t>
      </w:r>
      <w:r w:rsidR="001E06BB">
        <w:rPr>
          <w:rFonts w:ascii="Helvetica" w:hAnsi="Helvetica" w:cs="Arial"/>
          <w:sz w:val="22"/>
          <w:szCs w:val="24"/>
        </w:rPr>
        <w:t>,</w:t>
      </w:r>
      <w:r w:rsidRPr="008A6579">
        <w:rPr>
          <w:rFonts w:ascii="Helvetica" w:hAnsi="Helvetica" w:cs="Arial"/>
          <w:sz w:val="22"/>
          <w:szCs w:val="24"/>
        </w:rPr>
        <w:t xml:space="preserve"> the current density increases again </w:t>
      </w:r>
      <w:r w:rsidR="00DF60BA">
        <w:rPr>
          <w:rFonts w:ascii="Helvetica" w:hAnsi="Helvetica" w:cs="Arial"/>
          <w:sz w:val="22"/>
          <w:szCs w:val="24"/>
        </w:rPr>
        <w:t>with a higher</w:t>
      </w:r>
      <w:r w:rsidRPr="008A6579">
        <w:rPr>
          <w:rFonts w:ascii="Helvetica" w:hAnsi="Helvetica" w:cs="Arial"/>
          <w:sz w:val="22"/>
          <w:szCs w:val="24"/>
        </w:rPr>
        <w:t xml:space="preserve"> maximum current dens</w:t>
      </w:r>
      <w:r w:rsidR="00DF60BA">
        <w:rPr>
          <w:rFonts w:ascii="Helvetica" w:hAnsi="Helvetica" w:cs="Arial"/>
          <w:sz w:val="22"/>
          <w:szCs w:val="24"/>
        </w:rPr>
        <w:t>ity</w:t>
      </w:r>
      <w:r w:rsidRPr="008A6579">
        <w:rPr>
          <w:rFonts w:ascii="Helvetica" w:hAnsi="Helvetica" w:cs="Arial"/>
          <w:sz w:val="22"/>
          <w:szCs w:val="24"/>
        </w:rPr>
        <w:t xml:space="preserve">. </w:t>
      </w:r>
      <w:r w:rsidRPr="003B1ED3">
        <w:rPr>
          <w:rFonts w:ascii="Helvetica" w:hAnsi="Helvetica" w:cs="Arial"/>
          <w:sz w:val="22"/>
          <w:szCs w:val="24"/>
        </w:rPr>
        <w:t xml:space="preserve">After several </w:t>
      </w:r>
      <w:r w:rsidR="004230E2" w:rsidRPr="003B1ED3">
        <w:rPr>
          <w:rFonts w:ascii="Helvetica" w:hAnsi="Helvetica" w:cs="Arial"/>
          <w:sz w:val="22"/>
          <w:szCs w:val="24"/>
        </w:rPr>
        <w:t>growth cycles the maximum current density</w:t>
      </w:r>
      <w:r w:rsidR="0047601F" w:rsidRPr="003B1ED3">
        <w:rPr>
          <w:rFonts w:ascii="Helvetica" w:hAnsi="Helvetica" w:cs="Arial"/>
          <w:sz w:val="22"/>
          <w:szCs w:val="24"/>
        </w:rPr>
        <w:t xml:space="preserve"> is constant,</w:t>
      </w:r>
      <w:r w:rsidRPr="003B1ED3">
        <w:rPr>
          <w:rFonts w:ascii="Helvetica" w:hAnsi="Helvetica" w:cs="Arial"/>
          <w:sz w:val="22"/>
          <w:szCs w:val="24"/>
        </w:rPr>
        <w:t xml:space="preserve"> which indicates a </w:t>
      </w:r>
      <w:r w:rsidR="00D66154" w:rsidRPr="003B1ED3">
        <w:rPr>
          <w:rFonts w:ascii="Helvetica" w:hAnsi="Helvetica" w:cs="Arial"/>
          <w:sz w:val="22"/>
          <w:szCs w:val="24"/>
        </w:rPr>
        <w:t>steady-state biofilm formation</w:t>
      </w:r>
      <w:r w:rsidRPr="003B1ED3">
        <w:rPr>
          <w:rFonts w:ascii="Helvetica" w:hAnsi="Helvetica" w:cs="Arial"/>
          <w:sz w:val="22"/>
          <w:szCs w:val="24"/>
        </w:rPr>
        <w:t>.</w:t>
      </w:r>
      <w:r w:rsidRPr="00987764">
        <w:rPr>
          <w:rFonts w:ascii="Helvetica" w:hAnsi="Helvetica" w:cs="Arial"/>
          <w:color w:val="FF0000"/>
          <w:sz w:val="22"/>
          <w:szCs w:val="24"/>
        </w:rPr>
        <w:t xml:space="preserve"> </w:t>
      </w:r>
      <w:r w:rsidRPr="008A6579">
        <w:rPr>
          <w:rFonts w:ascii="Helvetica" w:hAnsi="Helvetica" w:cs="Arial"/>
          <w:sz w:val="22"/>
          <w:szCs w:val="24"/>
        </w:rPr>
        <w:t>As the ste</w:t>
      </w:r>
      <w:r w:rsidR="004230E2">
        <w:rPr>
          <w:rFonts w:ascii="Helvetica" w:hAnsi="Helvetica" w:cs="Arial"/>
          <w:sz w:val="22"/>
          <w:szCs w:val="24"/>
        </w:rPr>
        <w:t>ady state maximum current density</w:t>
      </w:r>
      <w:r w:rsidR="0047601F">
        <w:rPr>
          <w:rFonts w:ascii="Helvetica" w:hAnsi="Helvetica" w:cs="Arial"/>
          <w:sz w:val="22"/>
          <w:szCs w:val="24"/>
        </w:rPr>
        <w:t xml:space="preserve"> value is dependent</w:t>
      </w:r>
      <w:r w:rsidR="00382E12">
        <w:rPr>
          <w:rFonts w:ascii="Helvetica" w:hAnsi="Helvetica" w:cs="Arial"/>
          <w:sz w:val="22"/>
          <w:szCs w:val="24"/>
        </w:rPr>
        <w:t xml:space="preserve"> on several parameters </w:t>
      </w:r>
      <w:r w:rsidRPr="008A6579">
        <w:rPr>
          <w:rFonts w:ascii="Helvetica" w:hAnsi="Helvetica" w:cs="Arial"/>
          <w:sz w:val="22"/>
          <w:szCs w:val="24"/>
        </w:rPr>
        <w:t>it is often cons</w:t>
      </w:r>
      <w:r w:rsidR="004230E2">
        <w:rPr>
          <w:rFonts w:ascii="Helvetica" w:hAnsi="Helvetica" w:cs="Arial"/>
          <w:sz w:val="22"/>
          <w:szCs w:val="24"/>
        </w:rPr>
        <w:t xml:space="preserve">idered as a characteristic of </w:t>
      </w:r>
      <w:r w:rsidRPr="008A6579">
        <w:rPr>
          <w:rFonts w:ascii="Helvetica" w:hAnsi="Helvetica" w:cs="Arial"/>
          <w:sz w:val="22"/>
          <w:szCs w:val="24"/>
        </w:rPr>
        <w:t>e</w:t>
      </w:r>
      <w:r w:rsidR="004230E2">
        <w:rPr>
          <w:rFonts w:ascii="Helvetica" w:hAnsi="Helvetica" w:cs="Arial"/>
          <w:sz w:val="22"/>
          <w:szCs w:val="24"/>
        </w:rPr>
        <w:t xml:space="preserve">lectroactive microbial biofilm </w:t>
      </w:r>
      <w:r w:rsidRPr="008A6579">
        <w:rPr>
          <w:rFonts w:ascii="Helvetica" w:hAnsi="Helvetica" w:cs="Arial"/>
          <w:sz w:val="22"/>
          <w:szCs w:val="24"/>
        </w:rPr>
        <w:t>electrode syste</w:t>
      </w:r>
      <w:r w:rsidR="0047601F">
        <w:rPr>
          <w:rFonts w:ascii="Helvetica" w:hAnsi="Helvetica" w:cs="Arial"/>
          <w:sz w:val="22"/>
          <w:szCs w:val="24"/>
        </w:rPr>
        <w:t>m</w:t>
      </w:r>
      <w:r w:rsidR="004230E2">
        <w:rPr>
          <w:rFonts w:ascii="Helvetica" w:hAnsi="Helvetica" w:cs="Arial"/>
          <w:sz w:val="22"/>
          <w:szCs w:val="24"/>
        </w:rPr>
        <w:t>s</w:t>
      </w:r>
      <w:r w:rsidR="0047601F">
        <w:rPr>
          <w:rFonts w:ascii="Helvetica" w:hAnsi="Helvetica" w:cs="Arial"/>
          <w:sz w:val="22"/>
          <w:szCs w:val="24"/>
        </w:rPr>
        <w:t>.</w:t>
      </w:r>
      <w:r w:rsidR="00382E12">
        <w:rPr>
          <w:rFonts w:ascii="Helvetica" w:hAnsi="Helvetica" w:cs="Arial"/>
          <w:sz w:val="22"/>
          <w:szCs w:val="24"/>
        </w:rPr>
        <w:t xml:space="preserve"> </w:t>
      </w:r>
    </w:p>
    <w:p w:rsidR="00987764" w:rsidRPr="00B13C7F" w:rsidRDefault="00987764" w:rsidP="00B13C7F">
      <w:pPr>
        <w:numPr>
          <w:ilvl w:val="2"/>
          <w:numId w:val="16"/>
        </w:numPr>
        <w:spacing w:before="240"/>
        <w:jc w:val="both"/>
        <w:outlineLvl w:val="0"/>
        <w:rPr>
          <w:rFonts w:ascii="Helvetica" w:hAnsi="Helvetica" w:cs="Arial"/>
          <w:sz w:val="22"/>
          <w:szCs w:val="24"/>
        </w:rPr>
      </w:pPr>
      <w:r>
        <w:rPr>
          <w:rFonts w:ascii="Helvetica" w:hAnsi="Helvetica" w:cs="Arial"/>
          <w:sz w:val="22"/>
          <w:szCs w:val="24"/>
        </w:rPr>
        <w:lastRenderedPageBreak/>
        <w:t xml:space="preserve">LAB MEDIA: </w:t>
      </w:r>
      <w:r w:rsidR="00735C4A">
        <w:rPr>
          <w:rFonts w:ascii="Helvetica" w:hAnsi="Helvetica" w:cs="Arial"/>
          <w:sz w:val="22"/>
          <w:szCs w:val="24"/>
        </w:rPr>
        <w:t>50800_PIname_Figure4.tif</w:t>
      </w:r>
      <w:r w:rsidR="00354D46">
        <w:rPr>
          <w:rFonts w:ascii="Helvetica" w:hAnsi="Helvetica" w:cs="Arial"/>
          <w:sz w:val="22"/>
          <w:szCs w:val="24"/>
        </w:rPr>
        <w:t xml:space="preserve"> (Video Editor: Please highlight part of curv</w:t>
      </w:r>
      <w:r w:rsidR="00D44D6D">
        <w:rPr>
          <w:rFonts w:ascii="Helvetica" w:hAnsi="Helvetica" w:cs="Arial"/>
          <w:sz w:val="22"/>
          <w:szCs w:val="24"/>
        </w:rPr>
        <w:t xml:space="preserve">e labeled “lag-phase” and </w:t>
      </w:r>
      <w:r w:rsidR="00E409EC">
        <w:rPr>
          <w:rFonts w:ascii="Helvetica" w:hAnsi="Helvetica" w:cs="Arial"/>
          <w:sz w:val="22"/>
          <w:szCs w:val="24"/>
        </w:rPr>
        <w:t xml:space="preserve">left part of curve or </w:t>
      </w:r>
      <w:r w:rsidR="00D44D6D">
        <w:rPr>
          <w:rFonts w:ascii="Helvetica" w:hAnsi="Helvetica" w:cs="Arial"/>
          <w:sz w:val="22"/>
          <w:szCs w:val="24"/>
        </w:rPr>
        <w:t>first increase</w:t>
      </w:r>
      <w:r w:rsidR="00354D46">
        <w:rPr>
          <w:rFonts w:ascii="Helvetica" w:hAnsi="Helvetica" w:cs="Arial"/>
          <w:sz w:val="22"/>
          <w:szCs w:val="24"/>
        </w:rPr>
        <w:t xml:space="preserve"> for 3</w:t>
      </w:r>
      <w:r w:rsidR="00354D46" w:rsidRPr="00354D46">
        <w:rPr>
          <w:rFonts w:ascii="Helvetica" w:hAnsi="Helvetica" w:cs="Arial"/>
          <w:sz w:val="22"/>
          <w:szCs w:val="24"/>
          <w:vertAlign w:val="superscript"/>
        </w:rPr>
        <w:t>rd</w:t>
      </w:r>
      <w:r w:rsidR="00354D46">
        <w:rPr>
          <w:rFonts w:ascii="Helvetica" w:hAnsi="Helvetica" w:cs="Arial"/>
          <w:sz w:val="22"/>
          <w:szCs w:val="24"/>
        </w:rPr>
        <w:t xml:space="preserve"> sentence. Highlight the</w:t>
      </w:r>
      <w:r w:rsidR="00D44D6D">
        <w:rPr>
          <w:rFonts w:ascii="Helvetica" w:hAnsi="Helvetica" w:cs="Arial"/>
          <w:sz w:val="22"/>
          <w:szCs w:val="24"/>
        </w:rPr>
        <w:t xml:space="preserve"> </w:t>
      </w:r>
      <w:r w:rsidR="00E409EC">
        <w:rPr>
          <w:rFonts w:ascii="Helvetica" w:hAnsi="Helvetica" w:cs="Arial"/>
          <w:sz w:val="22"/>
          <w:szCs w:val="24"/>
        </w:rPr>
        <w:t xml:space="preserve">right part of first curve or </w:t>
      </w:r>
      <w:r w:rsidR="00D44D6D">
        <w:rPr>
          <w:rFonts w:ascii="Helvetica" w:hAnsi="Helvetica" w:cs="Arial"/>
          <w:sz w:val="22"/>
          <w:szCs w:val="24"/>
        </w:rPr>
        <w:t>first decrease and up to</w:t>
      </w:r>
      <w:r w:rsidR="00354D46">
        <w:rPr>
          <w:rFonts w:ascii="Helvetica" w:hAnsi="Helvetica" w:cs="Arial"/>
          <w:sz w:val="22"/>
          <w:szCs w:val="24"/>
        </w:rPr>
        <w:t xml:space="preserve"> </w:t>
      </w:r>
      <w:r w:rsidR="0069072C">
        <w:rPr>
          <w:rFonts w:ascii="Helvetica" w:hAnsi="Helvetica" w:cs="Arial"/>
          <w:sz w:val="22"/>
          <w:szCs w:val="24"/>
        </w:rPr>
        <w:t>the third blue arrow</w:t>
      </w:r>
      <w:r w:rsidR="00D44D6D">
        <w:rPr>
          <w:rFonts w:ascii="Helvetica" w:hAnsi="Helvetica" w:cs="Arial"/>
          <w:sz w:val="22"/>
          <w:szCs w:val="24"/>
        </w:rPr>
        <w:t xml:space="preserve"> for 4</w:t>
      </w:r>
      <w:r w:rsidR="00D44D6D" w:rsidRPr="00D44D6D">
        <w:rPr>
          <w:rFonts w:ascii="Helvetica" w:hAnsi="Helvetica" w:cs="Arial"/>
          <w:sz w:val="22"/>
          <w:szCs w:val="24"/>
          <w:vertAlign w:val="superscript"/>
        </w:rPr>
        <w:t>th</w:t>
      </w:r>
      <w:r w:rsidR="00D44D6D">
        <w:rPr>
          <w:rFonts w:ascii="Helvetica" w:hAnsi="Helvetica" w:cs="Arial"/>
          <w:sz w:val="22"/>
          <w:szCs w:val="24"/>
        </w:rPr>
        <w:t xml:space="preserve"> sentence. Highlight second curve for 5</w:t>
      </w:r>
      <w:r w:rsidR="00D44D6D" w:rsidRPr="00D44D6D">
        <w:rPr>
          <w:rFonts w:ascii="Helvetica" w:hAnsi="Helvetica" w:cs="Arial"/>
          <w:sz w:val="22"/>
          <w:szCs w:val="24"/>
          <w:vertAlign w:val="superscript"/>
        </w:rPr>
        <w:t>th</w:t>
      </w:r>
      <w:r w:rsidR="00D44D6D">
        <w:rPr>
          <w:rFonts w:ascii="Helvetica" w:hAnsi="Helvetica" w:cs="Arial"/>
          <w:sz w:val="22"/>
          <w:szCs w:val="24"/>
        </w:rPr>
        <w:t xml:space="preserve"> sentence and point to</w:t>
      </w:r>
      <w:r w:rsidR="00BF422A">
        <w:rPr>
          <w:rFonts w:ascii="Helvetica" w:hAnsi="Helvetica" w:cs="Arial"/>
          <w:sz w:val="22"/>
          <w:szCs w:val="24"/>
        </w:rPr>
        <w:t xml:space="preserve"> top of curve</w:t>
      </w:r>
      <w:r w:rsidR="00D44D6D">
        <w:rPr>
          <w:rFonts w:ascii="Helvetica" w:hAnsi="Helvetica" w:cs="Arial"/>
          <w:sz w:val="22"/>
          <w:szCs w:val="24"/>
        </w:rPr>
        <w:t xml:space="preserve"> or make red circle appear when “higher maximum current density” is mentioned. Highlight last three curves for 6</w:t>
      </w:r>
      <w:r w:rsidR="00D44D6D" w:rsidRPr="00D44D6D">
        <w:rPr>
          <w:rFonts w:ascii="Helvetica" w:hAnsi="Helvetica" w:cs="Arial"/>
          <w:sz w:val="22"/>
          <w:szCs w:val="24"/>
          <w:vertAlign w:val="superscript"/>
        </w:rPr>
        <w:t>th</w:t>
      </w:r>
      <w:r w:rsidR="00D44D6D">
        <w:rPr>
          <w:rFonts w:ascii="Helvetica" w:hAnsi="Helvetica" w:cs="Arial"/>
          <w:sz w:val="22"/>
          <w:szCs w:val="24"/>
        </w:rPr>
        <w:t xml:space="preserve"> sentence).</w:t>
      </w:r>
    </w:p>
    <w:p w:rsidR="008A6579" w:rsidRDefault="008A6579" w:rsidP="003B1ED3">
      <w:pPr>
        <w:numPr>
          <w:ilvl w:val="1"/>
          <w:numId w:val="16"/>
        </w:numPr>
        <w:spacing w:before="240"/>
        <w:jc w:val="both"/>
        <w:outlineLvl w:val="0"/>
        <w:rPr>
          <w:rFonts w:ascii="Helvetica" w:hAnsi="Helvetica" w:cs="Arial"/>
          <w:sz w:val="22"/>
          <w:szCs w:val="24"/>
        </w:rPr>
      </w:pPr>
      <w:r w:rsidRPr="003B1ED3">
        <w:rPr>
          <w:rFonts w:ascii="Helvetica" w:hAnsi="Helvetica" w:cs="Arial"/>
          <w:sz w:val="22"/>
          <w:szCs w:val="24"/>
        </w:rPr>
        <w:t>The second operational characteristic is the c</w:t>
      </w:r>
      <w:r w:rsidR="00973F91" w:rsidRPr="003B1ED3">
        <w:rPr>
          <w:rFonts w:ascii="Helvetica" w:hAnsi="Helvetica" w:cs="Arial"/>
          <w:sz w:val="22"/>
          <w:szCs w:val="24"/>
        </w:rPr>
        <w:t xml:space="preserve">oulombic efficiency, which </w:t>
      </w:r>
      <w:r w:rsidRPr="003B1ED3">
        <w:rPr>
          <w:rFonts w:ascii="Helvetica" w:hAnsi="Helvetica" w:cs="Arial"/>
          <w:sz w:val="22"/>
          <w:szCs w:val="24"/>
        </w:rPr>
        <w:t>is the number of electrons recorded as el</w:t>
      </w:r>
      <w:r w:rsidR="00973F91" w:rsidRPr="003B1ED3">
        <w:rPr>
          <w:rFonts w:ascii="Helvetica" w:hAnsi="Helvetica" w:cs="Arial"/>
          <w:sz w:val="22"/>
          <w:szCs w:val="24"/>
        </w:rPr>
        <w:t xml:space="preserve">ectric current flow </w:t>
      </w:r>
      <w:r w:rsidRPr="003B1ED3">
        <w:rPr>
          <w:rFonts w:ascii="Helvetica" w:hAnsi="Helvetica" w:cs="Arial"/>
          <w:sz w:val="22"/>
          <w:szCs w:val="24"/>
        </w:rPr>
        <w:t>per fed-batc</w:t>
      </w:r>
      <w:r w:rsidR="0019708E" w:rsidRPr="003B1ED3">
        <w:rPr>
          <w:rFonts w:ascii="Helvetica" w:hAnsi="Helvetica" w:cs="Arial"/>
          <w:sz w:val="22"/>
          <w:szCs w:val="24"/>
        </w:rPr>
        <w:t>h cycle related to</w:t>
      </w:r>
      <w:r w:rsidRPr="003B1ED3">
        <w:rPr>
          <w:rFonts w:ascii="Helvetica" w:hAnsi="Helvetica" w:cs="Arial"/>
          <w:sz w:val="22"/>
          <w:szCs w:val="24"/>
        </w:rPr>
        <w:t xml:space="preserve"> the theoretical maximum number of electrons</w:t>
      </w:r>
      <w:r w:rsidR="004230E2" w:rsidRPr="00987764">
        <w:rPr>
          <w:rFonts w:ascii="Helvetica" w:hAnsi="Helvetica" w:cs="Arial"/>
          <w:sz w:val="22"/>
          <w:szCs w:val="24"/>
        </w:rPr>
        <w:t xml:space="preserve">. </w:t>
      </w:r>
      <w:r w:rsidR="00382E12" w:rsidRPr="00987764">
        <w:rPr>
          <w:rFonts w:ascii="Helvetica" w:hAnsi="Helvetica" w:cs="Arial"/>
          <w:sz w:val="22"/>
          <w:szCs w:val="24"/>
        </w:rPr>
        <w:t>See</w:t>
      </w:r>
      <w:r w:rsidR="00973F91" w:rsidRPr="00987764">
        <w:rPr>
          <w:rFonts w:ascii="Helvetica" w:hAnsi="Helvetica" w:cs="Arial"/>
          <w:sz w:val="22"/>
          <w:szCs w:val="24"/>
        </w:rPr>
        <w:t xml:space="preserve"> the</w:t>
      </w:r>
      <w:r w:rsidR="00382E12" w:rsidRPr="00987764">
        <w:rPr>
          <w:rFonts w:ascii="Helvetica" w:hAnsi="Helvetica" w:cs="Arial"/>
          <w:sz w:val="22"/>
          <w:szCs w:val="24"/>
        </w:rPr>
        <w:t xml:space="preserve"> text protocol for details on how to calculate the </w:t>
      </w:r>
      <w:r w:rsidR="00973F91" w:rsidRPr="00987764">
        <w:rPr>
          <w:rFonts w:ascii="Helvetica" w:hAnsi="Helvetica" w:cs="Arial"/>
          <w:sz w:val="22"/>
          <w:szCs w:val="24"/>
        </w:rPr>
        <w:t xml:space="preserve">coulombic efficiency, the </w:t>
      </w:r>
      <w:r w:rsidR="00382E12" w:rsidRPr="00987764">
        <w:rPr>
          <w:rFonts w:ascii="Helvetica" w:hAnsi="Helvetica" w:cs="Arial"/>
          <w:sz w:val="22"/>
          <w:szCs w:val="24"/>
        </w:rPr>
        <w:t>electric current flow and the theoretical maximum number of electrons.</w:t>
      </w:r>
    </w:p>
    <w:p w:rsidR="00987764" w:rsidRPr="00973F91" w:rsidRDefault="00987764" w:rsidP="00987764">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LAB MEDIA: </w:t>
      </w:r>
      <w:r w:rsidR="00735C4A">
        <w:rPr>
          <w:rFonts w:ascii="Helvetica" w:hAnsi="Helvetica" w:cs="Arial"/>
          <w:sz w:val="22"/>
          <w:szCs w:val="24"/>
        </w:rPr>
        <w:t>50800_PIname_Figure6.tif</w:t>
      </w:r>
    </w:p>
    <w:p w:rsidR="00711333" w:rsidRDefault="00973F91" w:rsidP="00972C18">
      <w:pPr>
        <w:numPr>
          <w:ilvl w:val="1"/>
          <w:numId w:val="16"/>
        </w:numPr>
        <w:spacing w:before="240"/>
        <w:jc w:val="both"/>
        <w:outlineLvl w:val="0"/>
        <w:rPr>
          <w:rFonts w:ascii="Helvetica" w:hAnsi="Helvetica" w:cs="Arial"/>
          <w:sz w:val="22"/>
          <w:szCs w:val="24"/>
        </w:rPr>
      </w:pPr>
      <w:r w:rsidRPr="00BA1E4F">
        <w:rPr>
          <w:rFonts w:ascii="Helvetica" w:hAnsi="Helvetica" w:cs="Arial"/>
          <w:sz w:val="22"/>
          <w:szCs w:val="24"/>
        </w:rPr>
        <w:t>Shown here are</w:t>
      </w:r>
      <w:r w:rsidR="008A6579" w:rsidRPr="00BA1E4F">
        <w:rPr>
          <w:rFonts w:ascii="Helvetica" w:hAnsi="Helvetica" w:cs="Arial"/>
          <w:sz w:val="22"/>
          <w:szCs w:val="24"/>
        </w:rPr>
        <w:t xml:space="preserve"> typical CVs for non-turnover conditions</w:t>
      </w:r>
      <w:r w:rsidR="009F14E4" w:rsidRPr="00BA1E4F">
        <w:rPr>
          <w:rFonts w:ascii="Helvetica" w:hAnsi="Helvetica" w:cs="Arial"/>
          <w:sz w:val="22"/>
          <w:szCs w:val="24"/>
        </w:rPr>
        <w:t>.</w:t>
      </w:r>
      <w:r w:rsidR="008A6579" w:rsidRPr="00BA1E4F">
        <w:rPr>
          <w:rFonts w:ascii="Helvetica" w:hAnsi="Helvetica" w:cs="Arial"/>
          <w:sz w:val="22"/>
          <w:szCs w:val="24"/>
        </w:rPr>
        <w:t xml:space="preserve"> </w:t>
      </w:r>
      <w:r w:rsidR="00521DCF" w:rsidRPr="00BA1E4F">
        <w:rPr>
          <w:rFonts w:ascii="Helvetica" w:hAnsi="Helvetica" w:cs="Arial"/>
          <w:sz w:val="22"/>
          <w:szCs w:val="24"/>
        </w:rPr>
        <w:t xml:space="preserve">The </w:t>
      </w:r>
      <w:r w:rsidR="008A6579" w:rsidRPr="00BA1E4F">
        <w:rPr>
          <w:rFonts w:ascii="Helvetica" w:hAnsi="Helvetica" w:cs="Arial"/>
          <w:sz w:val="22"/>
          <w:szCs w:val="24"/>
        </w:rPr>
        <w:t>CV o</w:t>
      </w:r>
      <w:r w:rsidR="0009466F" w:rsidRPr="00BA1E4F">
        <w:rPr>
          <w:rFonts w:ascii="Helvetica" w:hAnsi="Helvetica" w:cs="Arial"/>
          <w:sz w:val="22"/>
          <w:szCs w:val="24"/>
        </w:rPr>
        <w:t xml:space="preserve">f a biofilm for high scan </w:t>
      </w:r>
      <w:r w:rsidR="009F14E4" w:rsidRPr="00BA1E4F">
        <w:rPr>
          <w:rFonts w:ascii="Helvetica" w:hAnsi="Helvetica" w:cs="Arial"/>
          <w:sz w:val="22"/>
          <w:szCs w:val="24"/>
        </w:rPr>
        <w:t xml:space="preserve">rates </w:t>
      </w:r>
      <w:r w:rsidR="008A6579" w:rsidRPr="00BA1E4F">
        <w:rPr>
          <w:rFonts w:ascii="Helvetica" w:hAnsi="Helvetica" w:cs="Arial"/>
          <w:sz w:val="22"/>
          <w:szCs w:val="24"/>
        </w:rPr>
        <w:t xml:space="preserve">where only one peak pair and thus one formal potential </w:t>
      </w:r>
      <w:r w:rsidR="008A6579" w:rsidRPr="00BA1E4F">
        <w:rPr>
          <w:rFonts w:ascii="Helvetica" w:hAnsi="Helvetica" w:cs="Arial"/>
          <w:i/>
          <w:sz w:val="22"/>
          <w:szCs w:val="24"/>
        </w:rPr>
        <w:t>E</w:t>
      </w:r>
      <w:r w:rsidR="008A6579" w:rsidRPr="00BA1E4F">
        <w:rPr>
          <w:rFonts w:ascii="Helvetica" w:hAnsi="Helvetica" w:cs="Arial"/>
          <w:sz w:val="22"/>
          <w:szCs w:val="24"/>
          <w:vertAlign w:val="superscript"/>
        </w:rPr>
        <w:t xml:space="preserve">f </w:t>
      </w:r>
      <w:r w:rsidR="008A6579" w:rsidRPr="00BA1E4F">
        <w:rPr>
          <w:rFonts w:ascii="Helvetica" w:hAnsi="Helvetica" w:cs="Arial"/>
          <w:sz w:val="22"/>
          <w:szCs w:val="24"/>
        </w:rPr>
        <w:t>can be identified</w:t>
      </w:r>
      <w:r w:rsidR="00987764" w:rsidRPr="00BA1E4F">
        <w:rPr>
          <w:rFonts w:ascii="Helvetica" w:hAnsi="Helvetica" w:cs="Arial"/>
          <w:sz w:val="22"/>
          <w:szCs w:val="24"/>
        </w:rPr>
        <w:t xml:space="preserve"> is pictured here</w:t>
      </w:r>
      <w:r w:rsidR="008A6579" w:rsidRPr="00BA1E4F">
        <w:rPr>
          <w:rFonts w:ascii="Helvetica" w:hAnsi="Helvetica" w:cs="Arial"/>
          <w:sz w:val="22"/>
          <w:szCs w:val="24"/>
        </w:rPr>
        <w:t>.</w:t>
      </w:r>
      <w:r w:rsidR="008A6579" w:rsidRPr="00987764">
        <w:rPr>
          <w:rFonts w:ascii="Helvetica" w:hAnsi="Helvetica" w:cs="Arial"/>
          <w:color w:val="FF0000"/>
          <w:sz w:val="22"/>
          <w:szCs w:val="24"/>
        </w:rPr>
        <w:t xml:space="preserve"> </w:t>
      </w:r>
      <w:r w:rsidR="008A6579" w:rsidRPr="008A6579">
        <w:rPr>
          <w:rFonts w:ascii="Helvetica" w:hAnsi="Helvetica" w:cs="Arial"/>
          <w:sz w:val="22"/>
          <w:szCs w:val="24"/>
        </w:rPr>
        <w:t>In general</w:t>
      </w:r>
      <w:r w:rsidR="00F26E19">
        <w:rPr>
          <w:rFonts w:ascii="Helvetica" w:hAnsi="Helvetica" w:cs="Arial"/>
          <w:sz w:val="22"/>
          <w:szCs w:val="24"/>
        </w:rPr>
        <w:t>,</w:t>
      </w:r>
      <w:r w:rsidR="008A6579" w:rsidRPr="008A6579">
        <w:rPr>
          <w:rFonts w:ascii="Helvetica" w:hAnsi="Helvetica" w:cs="Arial"/>
          <w:sz w:val="22"/>
          <w:szCs w:val="24"/>
        </w:rPr>
        <w:t xml:space="preserve"> the formal potential of a redox couple can be calculated from the peak potential of the oxidation peak </w:t>
      </w:r>
      <w:r w:rsidR="008A6579" w:rsidRPr="004230E2">
        <w:rPr>
          <w:rFonts w:ascii="Helvetica" w:hAnsi="Helvetica" w:cs="Arial"/>
          <w:i/>
          <w:sz w:val="22"/>
          <w:szCs w:val="24"/>
        </w:rPr>
        <w:t>E</w:t>
      </w:r>
      <w:r w:rsidR="008A6579" w:rsidRPr="004230E2">
        <w:rPr>
          <w:rFonts w:ascii="Helvetica" w:hAnsi="Helvetica" w:cs="Arial"/>
          <w:sz w:val="22"/>
          <w:szCs w:val="24"/>
          <w:vertAlign w:val="subscript"/>
        </w:rPr>
        <w:t>pA</w:t>
      </w:r>
      <w:r w:rsidR="008A6579" w:rsidRPr="008A6579">
        <w:rPr>
          <w:rFonts w:ascii="Helvetica" w:hAnsi="Helvetica" w:cs="Arial"/>
          <w:sz w:val="22"/>
          <w:szCs w:val="24"/>
        </w:rPr>
        <w:t xml:space="preserve"> and the reduction peak of the respective species </w:t>
      </w:r>
      <w:r w:rsidR="008A6579" w:rsidRPr="00F26E19">
        <w:rPr>
          <w:rFonts w:ascii="Helvetica" w:hAnsi="Helvetica" w:cs="Arial"/>
          <w:i/>
          <w:sz w:val="22"/>
          <w:szCs w:val="24"/>
        </w:rPr>
        <w:t>E</w:t>
      </w:r>
      <w:r w:rsidR="008A6579" w:rsidRPr="00F26E19">
        <w:rPr>
          <w:rFonts w:ascii="Helvetica" w:hAnsi="Helvetica" w:cs="Arial"/>
          <w:sz w:val="22"/>
          <w:szCs w:val="24"/>
          <w:vertAlign w:val="subscript"/>
        </w:rPr>
        <w:t>pC</w:t>
      </w:r>
      <w:r w:rsidR="008A6579" w:rsidRPr="008A6579">
        <w:rPr>
          <w:rFonts w:ascii="Helvetica" w:hAnsi="Helvetica" w:cs="Arial"/>
          <w:sz w:val="22"/>
          <w:szCs w:val="24"/>
        </w:rPr>
        <w:t xml:space="preserve"> by forming the arithmetic mean</w:t>
      </w:r>
      <w:r w:rsidR="00521DCF">
        <w:rPr>
          <w:rFonts w:ascii="Helvetica" w:hAnsi="Helvetica" w:cs="Arial"/>
          <w:sz w:val="22"/>
          <w:szCs w:val="24"/>
        </w:rPr>
        <w:t>.</w:t>
      </w:r>
      <w:r w:rsidR="00711333">
        <w:rPr>
          <w:rFonts w:ascii="Helvetica" w:hAnsi="Helvetica" w:cs="Arial"/>
          <w:sz w:val="22"/>
          <w:szCs w:val="24"/>
        </w:rPr>
        <w:t xml:space="preserve"> See the text protocol for details on how to calculate the formal potential.</w:t>
      </w:r>
      <w:r>
        <w:rPr>
          <w:rFonts w:ascii="Helvetica" w:hAnsi="Helvetica" w:cs="Arial"/>
          <w:sz w:val="22"/>
          <w:szCs w:val="24"/>
        </w:rPr>
        <w:t xml:space="preserve"> </w:t>
      </w:r>
    </w:p>
    <w:p w:rsidR="00711333" w:rsidRDefault="00711333" w:rsidP="00711333">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LAB MEDIA: </w:t>
      </w:r>
      <w:r w:rsidR="00735C4A">
        <w:rPr>
          <w:rFonts w:ascii="Helvetica" w:hAnsi="Helvetica" w:cs="Arial"/>
          <w:sz w:val="22"/>
          <w:szCs w:val="24"/>
        </w:rPr>
        <w:t>50800_PIname_Figure7.tif</w:t>
      </w:r>
      <w:r w:rsidR="007F54F7">
        <w:rPr>
          <w:rFonts w:ascii="Helvetica" w:hAnsi="Helvetica" w:cs="Arial"/>
          <w:sz w:val="22"/>
          <w:szCs w:val="24"/>
        </w:rPr>
        <w:t xml:space="preserve"> (</w:t>
      </w:r>
      <w:r w:rsidR="00354D46">
        <w:rPr>
          <w:rFonts w:ascii="Helvetica" w:hAnsi="Helvetica" w:cs="Arial"/>
          <w:sz w:val="22"/>
          <w:szCs w:val="24"/>
        </w:rPr>
        <w:t xml:space="preserve">Video Editor: </w:t>
      </w:r>
      <w:r w:rsidR="007F54F7">
        <w:rPr>
          <w:rFonts w:ascii="Helvetica" w:hAnsi="Helvetica" w:cs="Arial"/>
          <w:sz w:val="22"/>
          <w:szCs w:val="24"/>
        </w:rPr>
        <w:t xml:space="preserve">Please highlight, or point to, </w:t>
      </w:r>
      <w:r w:rsidR="007F54F7" w:rsidRPr="00BA0B50">
        <w:rPr>
          <w:rFonts w:ascii="Helvetica" w:hAnsi="Helvetica" w:cs="Arial"/>
          <w:i/>
          <w:sz w:val="22"/>
          <w:szCs w:val="24"/>
        </w:rPr>
        <w:t>E</w:t>
      </w:r>
      <w:r w:rsidR="007F54F7" w:rsidRPr="00BA0B50">
        <w:rPr>
          <w:rFonts w:ascii="Helvetica" w:hAnsi="Helvetica" w:cs="Arial"/>
          <w:sz w:val="22"/>
          <w:szCs w:val="24"/>
          <w:vertAlign w:val="superscript"/>
        </w:rPr>
        <w:t>f</w:t>
      </w:r>
      <w:r w:rsidR="007F54F7">
        <w:rPr>
          <w:rFonts w:ascii="Helvetica" w:hAnsi="Helvetica" w:cs="Arial"/>
          <w:sz w:val="22"/>
          <w:szCs w:val="24"/>
          <w:vertAlign w:val="superscript"/>
        </w:rPr>
        <w:t>,2’</w:t>
      </w:r>
      <w:r w:rsidR="007F54F7">
        <w:rPr>
          <w:rFonts w:ascii="Helvetica" w:hAnsi="Helvetica" w:cs="Arial"/>
          <w:sz w:val="22"/>
          <w:szCs w:val="24"/>
        </w:rPr>
        <w:t xml:space="preserve"> point for 2</w:t>
      </w:r>
      <w:r w:rsidR="007F54F7" w:rsidRPr="007F54F7">
        <w:rPr>
          <w:rFonts w:ascii="Helvetica" w:hAnsi="Helvetica" w:cs="Arial"/>
          <w:sz w:val="22"/>
          <w:szCs w:val="24"/>
          <w:vertAlign w:val="superscript"/>
        </w:rPr>
        <w:t>nd</w:t>
      </w:r>
      <w:r w:rsidR="007F54F7">
        <w:rPr>
          <w:rFonts w:ascii="Helvetica" w:hAnsi="Helvetica" w:cs="Arial"/>
          <w:sz w:val="22"/>
          <w:szCs w:val="24"/>
        </w:rPr>
        <w:t xml:space="preserve"> sentence)</w:t>
      </w:r>
      <w:r w:rsidR="00D44D6D">
        <w:rPr>
          <w:rFonts w:ascii="Helvetica" w:hAnsi="Helvetica" w:cs="Arial"/>
          <w:sz w:val="22"/>
          <w:szCs w:val="24"/>
        </w:rPr>
        <w:t>.</w:t>
      </w:r>
    </w:p>
    <w:p w:rsidR="00987764" w:rsidRPr="00BA1E4F" w:rsidRDefault="008A6579" w:rsidP="00972C18">
      <w:pPr>
        <w:numPr>
          <w:ilvl w:val="1"/>
          <w:numId w:val="16"/>
        </w:numPr>
        <w:spacing w:before="240"/>
        <w:jc w:val="both"/>
        <w:outlineLvl w:val="0"/>
        <w:rPr>
          <w:rFonts w:ascii="Helvetica" w:hAnsi="Helvetica" w:cs="Arial"/>
          <w:sz w:val="22"/>
          <w:szCs w:val="24"/>
        </w:rPr>
      </w:pPr>
      <w:r w:rsidRPr="00BA1E4F">
        <w:rPr>
          <w:rFonts w:ascii="Helvetica" w:hAnsi="Helvetica" w:cs="Arial"/>
          <w:sz w:val="22"/>
          <w:szCs w:val="24"/>
        </w:rPr>
        <w:t>When applying a low enough scan rate to the i</w:t>
      </w:r>
      <w:r w:rsidR="00973F91" w:rsidRPr="00BA1E4F">
        <w:rPr>
          <w:rFonts w:ascii="Helvetica" w:hAnsi="Helvetica" w:cs="Arial"/>
          <w:sz w:val="22"/>
          <w:szCs w:val="24"/>
        </w:rPr>
        <w:t>dentical biofilm,</w:t>
      </w:r>
      <w:r w:rsidRPr="00BA1E4F">
        <w:rPr>
          <w:rFonts w:ascii="Helvetica" w:hAnsi="Helvetica" w:cs="Arial"/>
          <w:sz w:val="22"/>
          <w:szCs w:val="24"/>
        </w:rPr>
        <w:t xml:space="preserve"> up to four redox pairs can b</w:t>
      </w:r>
      <w:r w:rsidR="00987764" w:rsidRPr="00BA1E4F">
        <w:rPr>
          <w:rFonts w:ascii="Helvetica" w:hAnsi="Helvetica" w:cs="Arial"/>
          <w:sz w:val="22"/>
          <w:szCs w:val="24"/>
        </w:rPr>
        <w:t>e identified</w:t>
      </w:r>
      <w:r w:rsidRPr="00BA1E4F">
        <w:rPr>
          <w:rFonts w:ascii="Helvetica" w:hAnsi="Helvetica" w:cs="Arial"/>
          <w:sz w:val="22"/>
          <w:szCs w:val="24"/>
        </w:rPr>
        <w:t>. However, the non-turnover CV only shows all redox-active compounds at the electrode and</w:t>
      </w:r>
      <w:r w:rsidR="00F26E19" w:rsidRPr="00BA1E4F">
        <w:rPr>
          <w:rFonts w:ascii="Helvetica" w:hAnsi="Helvetica" w:cs="Arial"/>
          <w:sz w:val="22"/>
          <w:szCs w:val="24"/>
        </w:rPr>
        <w:t xml:space="preserve"> thus the </w:t>
      </w:r>
      <w:r w:rsidR="00F26E19" w:rsidRPr="00BA1E4F">
        <w:rPr>
          <w:rFonts w:ascii="Helvetica" w:hAnsi="Helvetica" w:cs="Arial"/>
          <w:i/>
          <w:sz w:val="22"/>
          <w:szCs w:val="24"/>
        </w:rPr>
        <w:t>E</w:t>
      </w:r>
      <w:r w:rsidR="00F26E19" w:rsidRPr="00BA1E4F">
        <w:rPr>
          <w:rFonts w:ascii="Helvetica" w:hAnsi="Helvetica" w:cs="Arial"/>
          <w:sz w:val="22"/>
          <w:szCs w:val="24"/>
          <w:vertAlign w:val="superscript"/>
        </w:rPr>
        <w:t>f</w:t>
      </w:r>
      <w:r w:rsidR="00F26E19" w:rsidRPr="00BA1E4F">
        <w:rPr>
          <w:rFonts w:ascii="Helvetica" w:hAnsi="Helvetica" w:cs="Arial"/>
          <w:sz w:val="22"/>
          <w:szCs w:val="24"/>
        </w:rPr>
        <w:t xml:space="preserve"> of the possible </w:t>
      </w:r>
      <w:r w:rsidR="0009466F" w:rsidRPr="00BA1E4F">
        <w:rPr>
          <w:rFonts w:ascii="Helvetica" w:hAnsi="Helvetica" w:cs="Arial"/>
          <w:sz w:val="22"/>
          <w:szCs w:val="24"/>
        </w:rPr>
        <w:t>extracellular</w:t>
      </w:r>
      <w:r w:rsidR="00F26E19" w:rsidRPr="00BA1E4F">
        <w:rPr>
          <w:rFonts w:ascii="Helvetica" w:hAnsi="Helvetica" w:cs="Arial"/>
          <w:sz w:val="22"/>
          <w:szCs w:val="24"/>
        </w:rPr>
        <w:t xml:space="preserve"> electron transfer</w:t>
      </w:r>
      <w:r w:rsidR="00711333" w:rsidRPr="00BA1E4F">
        <w:rPr>
          <w:rFonts w:ascii="Helvetica" w:hAnsi="Helvetica" w:cs="Arial"/>
          <w:sz w:val="22"/>
          <w:szCs w:val="24"/>
        </w:rPr>
        <w:t xml:space="preserve"> sites.  Only </w:t>
      </w:r>
      <w:r w:rsidRPr="00BA1E4F">
        <w:rPr>
          <w:rFonts w:ascii="Helvetica" w:hAnsi="Helvetica" w:cs="Arial"/>
          <w:sz w:val="22"/>
          <w:szCs w:val="24"/>
        </w:rPr>
        <w:t xml:space="preserve">analysis of the turnover CV provides the </w:t>
      </w:r>
      <w:r w:rsidRPr="00BA1E4F">
        <w:rPr>
          <w:rFonts w:ascii="Helvetica" w:hAnsi="Helvetica" w:cs="Arial"/>
          <w:i/>
          <w:sz w:val="22"/>
          <w:szCs w:val="24"/>
        </w:rPr>
        <w:t>E</w:t>
      </w:r>
      <w:r w:rsidRPr="00BA1E4F">
        <w:rPr>
          <w:rFonts w:ascii="Helvetica" w:hAnsi="Helvetica" w:cs="Arial"/>
          <w:sz w:val="22"/>
          <w:szCs w:val="24"/>
          <w:vertAlign w:val="superscript"/>
        </w:rPr>
        <w:t>f</w:t>
      </w:r>
      <w:r w:rsidRPr="00BA1E4F">
        <w:rPr>
          <w:rFonts w:ascii="Helvetica" w:hAnsi="Helvetica" w:cs="Arial"/>
          <w:sz w:val="22"/>
          <w:szCs w:val="24"/>
        </w:rPr>
        <w:t xml:space="preserve"> of the </w:t>
      </w:r>
      <w:r w:rsidR="00711333" w:rsidRPr="00BA1E4F">
        <w:rPr>
          <w:rFonts w:ascii="Helvetica" w:hAnsi="Helvetica" w:cs="Arial"/>
          <w:sz w:val="22"/>
          <w:szCs w:val="24"/>
        </w:rPr>
        <w:t xml:space="preserve">actual </w:t>
      </w:r>
      <w:r w:rsidR="00CC0B68" w:rsidRPr="00BA1E4F">
        <w:rPr>
          <w:rFonts w:ascii="Helvetica" w:hAnsi="Helvetica" w:cs="Arial"/>
          <w:sz w:val="22"/>
          <w:szCs w:val="24"/>
        </w:rPr>
        <w:t>EET</w:t>
      </w:r>
      <w:r w:rsidR="00F26E19" w:rsidRPr="00BA1E4F">
        <w:rPr>
          <w:rFonts w:ascii="Helvetica" w:hAnsi="Helvetica" w:cs="Arial"/>
          <w:sz w:val="22"/>
          <w:szCs w:val="24"/>
        </w:rPr>
        <w:t xml:space="preserve"> sites</w:t>
      </w:r>
      <w:r w:rsidRPr="00BA1E4F">
        <w:rPr>
          <w:rFonts w:ascii="Helvetica" w:hAnsi="Helvetica" w:cs="Arial"/>
          <w:sz w:val="22"/>
          <w:szCs w:val="24"/>
        </w:rPr>
        <w:t>.</w:t>
      </w:r>
    </w:p>
    <w:p w:rsidR="00987764" w:rsidRDefault="00987764" w:rsidP="00987764">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LAB MEDIA: </w:t>
      </w:r>
      <w:r w:rsidR="00735C4A">
        <w:rPr>
          <w:rFonts w:ascii="Helvetica" w:hAnsi="Helvetica" w:cs="Arial"/>
          <w:sz w:val="22"/>
          <w:szCs w:val="24"/>
        </w:rPr>
        <w:t xml:space="preserve">50800_PIname_Figure8.tif </w:t>
      </w:r>
      <w:r w:rsidR="00BA0B50">
        <w:rPr>
          <w:rFonts w:ascii="Helvetica" w:hAnsi="Helvetica" w:cs="Arial"/>
          <w:sz w:val="22"/>
          <w:szCs w:val="24"/>
        </w:rPr>
        <w:t xml:space="preserve">(Video Editor: Please highlight four </w:t>
      </w:r>
      <w:r w:rsidR="00BA0B50" w:rsidRPr="00BA0B50">
        <w:rPr>
          <w:rFonts w:ascii="Helvetica" w:hAnsi="Helvetica" w:cs="Arial"/>
          <w:i/>
          <w:sz w:val="22"/>
          <w:szCs w:val="24"/>
        </w:rPr>
        <w:t>E</w:t>
      </w:r>
      <w:r w:rsidR="00BA0B50" w:rsidRPr="00BA0B50">
        <w:rPr>
          <w:rFonts w:ascii="Helvetica" w:hAnsi="Helvetica" w:cs="Arial"/>
          <w:sz w:val="22"/>
          <w:szCs w:val="24"/>
          <w:vertAlign w:val="superscript"/>
        </w:rPr>
        <w:t>f</w:t>
      </w:r>
      <w:r w:rsidR="007F54F7">
        <w:rPr>
          <w:rFonts w:ascii="Helvetica" w:hAnsi="Helvetica" w:cs="Arial"/>
          <w:sz w:val="22"/>
          <w:szCs w:val="24"/>
        </w:rPr>
        <w:t xml:space="preserve"> points </w:t>
      </w:r>
      <w:r w:rsidR="00BA0B50">
        <w:rPr>
          <w:rFonts w:ascii="Helvetica" w:hAnsi="Helvetica" w:cs="Arial"/>
          <w:sz w:val="22"/>
          <w:szCs w:val="24"/>
        </w:rPr>
        <w:t>for 1</w:t>
      </w:r>
      <w:r w:rsidR="00BA0B50" w:rsidRPr="00BA0B50">
        <w:rPr>
          <w:rFonts w:ascii="Helvetica" w:hAnsi="Helvetica" w:cs="Arial"/>
          <w:sz w:val="22"/>
          <w:szCs w:val="24"/>
          <w:vertAlign w:val="superscript"/>
        </w:rPr>
        <w:t>st</w:t>
      </w:r>
      <w:r w:rsidR="00BA0B50">
        <w:rPr>
          <w:rFonts w:ascii="Helvetica" w:hAnsi="Helvetica" w:cs="Arial"/>
          <w:sz w:val="22"/>
          <w:szCs w:val="24"/>
        </w:rPr>
        <w:t xml:space="preserve"> sentence. Alternatively, make </w:t>
      </w:r>
      <w:r w:rsidR="00BA0B50" w:rsidRPr="00BA0B50">
        <w:rPr>
          <w:rFonts w:ascii="Helvetica" w:hAnsi="Helvetica" w:cs="Arial"/>
          <w:i/>
          <w:sz w:val="22"/>
          <w:szCs w:val="24"/>
        </w:rPr>
        <w:t>E</w:t>
      </w:r>
      <w:r w:rsidR="00BA0B50" w:rsidRPr="00BA0B50">
        <w:rPr>
          <w:rFonts w:ascii="Helvetica" w:hAnsi="Helvetica" w:cs="Arial"/>
          <w:sz w:val="22"/>
          <w:szCs w:val="24"/>
          <w:vertAlign w:val="superscript"/>
        </w:rPr>
        <w:t>f</w:t>
      </w:r>
      <w:r w:rsidR="00BA0B50">
        <w:rPr>
          <w:rFonts w:ascii="Helvetica" w:hAnsi="Helvetica" w:cs="Arial"/>
          <w:sz w:val="22"/>
          <w:szCs w:val="24"/>
        </w:rPr>
        <w:t xml:space="preserve"> labels and arrows appear for 1</w:t>
      </w:r>
      <w:r w:rsidR="00BA0B50" w:rsidRPr="00BA0B50">
        <w:rPr>
          <w:rFonts w:ascii="Helvetica" w:hAnsi="Helvetica" w:cs="Arial"/>
          <w:sz w:val="22"/>
          <w:szCs w:val="24"/>
          <w:vertAlign w:val="superscript"/>
        </w:rPr>
        <w:t>st</w:t>
      </w:r>
      <w:r w:rsidR="00BA0B50">
        <w:rPr>
          <w:rFonts w:ascii="Helvetica" w:hAnsi="Helvetica" w:cs="Arial"/>
          <w:sz w:val="22"/>
          <w:szCs w:val="24"/>
        </w:rPr>
        <w:t xml:space="preserve"> sentence)</w:t>
      </w:r>
      <w:r w:rsidR="00D44D6D">
        <w:rPr>
          <w:rFonts w:ascii="Helvetica" w:hAnsi="Helvetica" w:cs="Arial"/>
          <w:sz w:val="22"/>
          <w:szCs w:val="24"/>
        </w:rPr>
        <w:t>.</w:t>
      </w:r>
    </w:p>
    <w:p w:rsidR="008A6579" w:rsidRPr="00972C18" w:rsidRDefault="008A6579" w:rsidP="00BA1E4F">
      <w:pPr>
        <w:numPr>
          <w:ilvl w:val="1"/>
          <w:numId w:val="16"/>
        </w:numPr>
        <w:spacing w:before="240"/>
        <w:jc w:val="both"/>
        <w:outlineLvl w:val="0"/>
        <w:rPr>
          <w:rFonts w:ascii="Helvetica" w:hAnsi="Helvetica" w:cs="Arial"/>
          <w:sz w:val="22"/>
          <w:szCs w:val="24"/>
        </w:rPr>
      </w:pPr>
      <w:r w:rsidRPr="00BA1E4F">
        <w:rPr>
          <w:rFonts w:ascii="Helvetica" w:hAnsi="Helvetica" w:cs="Arial"/>
          <w:sz w:val="22"/>
          <w:szCs w:val="24"/>
        </w:rPr>
        <w:t>When further analyzing</w:t>
      </w:r>
      <w:r w:rsidR="00711333" w:rsidRPr="00BA1E4F">
        <w:rPr>
          <w:rFonts w:ascii="Helvetica" w:hAnsi="Helvetica" w:cs="Arial"/>
          <w:sz w:val="22"/>
          <w:szCs w:val="24"/>
        </w:rPr>
        <w:t xml:space="preserve"> the non-turnover CVs</w:t>
      </w:r>
      <w:r w:rsidR="00591EC0" w:rsidRPr="00BA1E4F">
        <w:rPr>
          <w:rFonts w:ascii="Helvetica" w:hAnsi="Helvetica" w:cs="Arial"/>
          <w:sz w:val="22"/>
          <w:szCs w:val="24"/>
        </w:rPr>
        <w:t>,</w:t>
      </w:r>
      <w:r w:rsidR="00711333" w:rsidRPr="00BA1E4F">
        <w:rPr>
          <w:rFonts w:ascii="Helvetica" w:hAnsi="Helvetica" w:cs="Arial"/>
          <w:sz w:val="22"/>
          <w:szCs w:val="24"/>
        </w:rPr>
        <w:t xml:space="preserve"> </w:t>
      </w:r>
      <w:r w:rsidRPr="00BA1E4F">
        <w:rPr>
          <w:rFonts w:ascii="Helvetica" w:hAnsi="Helvetica" w:cs="Arial"/>
          <w:sz w:val="22"/>
          <w:szCs w:val="24"/>
        </w:rPr>
        <w:t xml:space="preserve">other characteristic parameters </w:t>
      </w:r>
      <w:r w:rsidR="00711333" w:rsidRPr="00BA1E4F">
        <w:rPr>
          <w:rFonts w:ascii="Helvetica" w:hAnsi="Helvetica" w:cs="Arial"/>
          <w:sz w:val="22"/>
          <w:szCs w:val="24"/>
        </w:rPr>
        <w:t xml:space="preserve">like peak separation, maximum peak current and minimum peak current </w:t>
      </w:r>
      <w:r w:rsidR="00A72F56" w:rsidRPr="00BA1E4F">
        <w:rPr>
          <w:rFonts w:ascii="Helvetica" w:hAnsi="Helvetica" w:cs="Arial"/>
          <w:sz w:val="22"/>
          <w:szCs w:val="24"/>
        </w:rPr>
        <w:t>can be analyzed</w:t>
      </w:r>
      <w:r w:rsidR="00987764" w:rsidRPr="00BA1E4F">
        <w:rPr>
          <w:rFonts w:ascii="Helvetica" w:hAnsi="Helvetica" w:cs="Arial"/>
          <w:sz w:val="22"/>
          <w:szCs w:val="24"/>
        </w:rPr>
        <w:t>.</w:t>
      </w:r>
      <w:r w:rsidR="00F26E19" w:rsidRPr="00BA1E4F">
        <w:rPr>
          <w:rFonts w:ascii="Helvetica" w:hAnsi="Helvetica" w:cs="Arial"/>
          <w:sz w:val="22"/>
          <w:szCs w:val="24"/>
        </w:rPr>
        <w:t xml:space="preserve"> </w:t>
      </w:r>
      <w:r w:rsidR="00F26E19" w:rsidRPr="008A6579">
        <w:rPr>
          <w:rFonts w:ascii="Helvetica" w:hAnsi="Helvetica" w:cs="Arial"/>
          <w:sz w:val="22"/>
          <w:szCs w:val="24"/>
        </w:rPr>
        <w:t>These parameters, especially when recorded for different scan rates, can be used for</w:t>
      </w:r>
      <w:r w:rsidR="00711333">
        <w:rPr>
          <w:rFonts w:ascii="Helvetica" w:hAnsi="Helvetica" w:cs="Arial"/>
          <w:sz w:val="22"/>
          <w:szCs w:val="24"/>
        </w:rPr>
        <w:t xml:space="preserve"> mechanistic and kinetic analyse</w:t>
      </w:r>
      <w:r w:rsidR="00F26E19" w:rsidRPr="008A6579">
        <w:rPr>
          <w:rFonts w:ascii="Helvetica" w:hAnsi="Helvetica" w:cs="Arial"/>
          <w:sz w:val="22"/>
          <w:szCs w:val="24"/>
        </w:rPr>
        <w:t>s of electron transfer processes at electrodes. However, this kinetic analysis that is well established for chemical systems is not straightforward for electroactive mic</w:t>
      </w:r>
      <w:r w:rsidR="00F26E19">
        <w:rPr>
          <w:rFonts w:ascii="Helvetica" w:hAnsi="Helvetica" w:cs="Arial"/>
          <w:sz w:val="22"/>
          <w:szCs w:val="24"/>
        </w:rPr>
        <w:t>robial biofilms.</w:t>
      </w:r>
      <w:r w:rsidR="00F26E19" w:rsidRPr="00972C18">
        <w:rPr>
          <w:rFonts w:ascii="Helvetica" w:hAnsi="Helvetica" w:cs="Arial"/>
          <w:sz w:val="22"/>
          <w:szCs w:val="24"/>
        </w:rPr>
        <w:t xml:space="preserve"> </w:t>
      </w:r>
    </w:p>
    <w:p w:rsidR="00591EC0" w:rsidRPr="00F26E19" w:rsidRDefault="00B13C7F" w:rsidP="00F26E19">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LAB MEDIA: </w:t>
      </w:r>
      <w:r w:rsidR="00735C4A">
        <w:rPr>
          <w:rFonts w:ascii="Helvetica" w:hAnsi="Helvetica" w:cs="Arial"/>
          <w:sz w:val="22"/>
          <w:szCs w:val="24"/>
        </w:rPr>
        <w:t xml:space="preserve">50800_PIname_Figure9.tif </w:t>
      </w:r>
    </w:p>
    <w:p w:rsidR="00547DDB" w:rsidRPr="00547DDB" w:rsidRDefault="008A6579" w:rsidP="00B57D87">
      <w:pPr>
        <w:numPr>
          <w:ilvl w:val="1"/>
          <w:numId w:val="16"/>
        </w:numPr>
        <w:spacing w:before="240"/>
        <w:jc w:val="both"/>
        <w:outlineLvl w:val="0"/>
        <w:rPr>
          <w:rFonts w:ascii="Helvetica" w:hAnsi="Helvetica" w:cs="Arial"/>
          <w:sz w:val="22"/>
          <w:szCs w:val="24"/>
        </w:rPr>
      </w:pPr>
      <w:r w:rsidRPr="00BA1E4F">
        <w:rPr>
          <w:rFonts w:ascii="Helvetica" w:hAnsi="Helvetica" w:cs="Arial"/>
          <w:sz w:val="22"/>
          <w:szCs w:val="24"/>
        </w:rPr>
        <w:t xml:space="preserve">When performing </w:t>
      </w:r>
      <w:r w:rsidR="002549BD" w:rsidRPr="00BA1E4F">
        <w:rPr>
          <w:rFonts w:ascii="Helvetica" w:hAnsi="Helvetica" w:cs="Arial"/>
          <w:sz w:val="22"/>
          <w:szCs w:val="24"/>
        </w:rPr>
        <w:t xml:space="preserve">the </w:t>
      </w:r>
      <w:r w:rsidRPr="00BA1E4F">
        <w:rPr>
          <w:rFonts w:ascii="Helvetica" w:hAnsi="Helvetica" w:cs="Arial"/>
          <w:sz w:val="22"/>
          <w:szCs w:val="24"/>
        </w:rPr>
        <w:t>CV measurement in the presence of substrate</w:t>
      </w:r>
      <w:r w:rsidR="00010E2C" w:rsidRPr="00BA1E4F">
        <w:rPr>
          <w:rFonts w:ascii="Helvetica" w:hAnsi="Helvetica" w:cs="Arial"/>
          <w:sz w:val="22"/>
          <w:szCs w:val="24"/>
        </w:rPr>
        <w:t>,</w:t>
      </w:r>
      <w:r w:rsidRPr="00BA1E4F">
        <w:rPr>
          <w:rFonts w:ascii="Helvetica" w:hAnsi="Helvetica" w:cs="Arial"/>
          <w:sz w:val="22"/>
          <w:szCs w:val="24"/>
        </w:rPr>
        <w:t xml:space="preserve"> a turnover</w:t>
      </w:r>
      <w:r w:rsidR="00973F91" w:rsidRPr="00BA1E4F">
        <w:rPr>
          <w:rFonts w:ascii="Helvetica" w:hAnsi="Helvetica" w:cs="Arial"/>
          <w:sz w:val="22"/>
          <w:szCs w:val="24"/>
        </w:rPr>
        <w:t xml:space="preserve"> CV is obtained</w:t>
      </w:r>
      <w:r w:rsidRPr="00BA1E4F">
        <w:rPr>
          <w:rFonts w:ascii="Helvetica" w:hAnsi="Helvetica" w:cs="Arial"/>
          <w:sz w:val="22"/>
          <w:szCs w:val="24"/>
        </w:rPr>
        <w:t xml:space="preserve">. After plotting the data </w:t>
      </w:r>
      <w:r w:rsidR="002549BD" w:rsidRPr="00BA1E4F">
        <w:rPr>
          <w:rFonts w:ascii="Helvetica" w:hAnsi="Helvetica" w:cs="Arial"/>
          <w:sz w:val="22"/>
          <w:szCs w:val="24"/>
        </w:rPr>
        <w:t>the typical s-shaped bioelectrocatalytic</w:t>
      </w:r>
      <w:r w:rsidRPr="00BA1E4F">
        <w:rPr>
          <w:rFonts w:ascii="Helvetica" w:hAnsi="Helvetica" w:cs="Arial"/>
          <w:sz w:val="22"/>
          <w:szCs w:val="24"/>
        </w:rPr>
        <w:t xml:space="preserve"> curve</w:t>
      </w:r>
      <w:r w:rsidR="0047601F" w:rsidRPr="00BA1E4F">
        <w:rPr>
          <w:rFonts w:ascii="Helvetica" w:hAnsi="Helvetica" w:cs="Arial"/>
          <w:sz w:val="22"/>
          <w:szCs w:val="24"/>
        </w:rPr>
        <w:t xml:space="preserve"> is observed</w:t>
      </w:r>
      <w:r w:rsidRPr="00BA1E4F">
        <w:rPr>
          <w:rFonts w:ascii="Helvetica" w:hAnsi="Helvetica" w:cs="Arial"/>
          <w:sz w:val="22"/>
          <w:szCs w:val="24"/>
        </w:rPr>
        <w:t xml:space="preserve">. </w:t>
      </w:r>
    </w:p>
    <w:p w:rsidR="00547DDB" w:rsidRDefault="00547DDB" w:rsidP="00547DDB">
      <w:pPr>
        <w:numPr>
          <w:ilvl w:val="2"/>
          <w:numId w:val="16"/>
        </w:numPr>
        <w:spacing w:before="240"/>
        <w:jc w:val="both"/>
        <w:outlineLvl w:val="0"/>
        <w:rPr>
          <w:rFonts w:ascii="Helvetica" w:hAnsi="Helvetica" w:cs="Arial"/>
          <w:sz w:val="22"/>
          <w:szCs w:val="24"/>
        </w:rPr>
      </w:pPr>
      <w:r w:rsidRPr="00B57D87">
        <w:rPr>
          <w:rFonts w:ascii="Helvetica" w:hAnsi="Helvetica" w:cs="Arial"/>
          <w:sz w:val="22"/>
          <w:szCs w:val="24"/>
        </w:rPr>
        <w:t xml:space="preserve">LAB MEDIA: </w:t>
      </w:r>
      <w:r w:rsidR="00BA1E4F" w:rsidRPr="00BA1E4F">
        <w:rPr>
          <w:rFonts w:ascii="Helvetica" w:hAnsi="Helvetica" w:cs="Arial"/>
          <w:sz w:val="22"/>
          <w:szCs w:val="24"/>
        </w:rPr>
        <w:t>50800_PIname_Figure10</w:t>
      </w:r>
      <w:r w:rsidR="00735C4A">
        <w:rPr>
          <w:rFonts w:ascii="Helvetica" w:hAnsi="Helvetica" w:cs="Arial"/>
          <w:sz w:val="22"/>
          <w:szCs w:val="24"/>
        </w:rPr>
        <w:t>.tif</w:t>
      </w:r>
      <w:r w:rsidR="00BA1E4F">
        <w:rPr>
          <w:rFonts w:ascii="Helvetica" w:hAnsi="Helvetica" w:cs="Arial"/>
          <w:sz w:val="22"/>
          <w:szCs w:val="24"/>
        </w:rPr>
        <w:t xml:space="preserve"> (Video Editor: Please highlight curves for 2</w:t>
      </w:r>
      <w:r w:rsidR="00BA1E4F" w:rsidRPr="00BA1E4F">
        <w:rPr>
          <w:rFonts w:ascii="Helvetica" w:hAnsi="Helvetica" w:cs="Arial"/>
          <w:sz w:val="22"/>
          <w:szCs w:val="24"/>
          <w:vertAlign w:val="superscript"/>
        </w:rPr>
        <w:t>nd</w:t>
      </w:r>
      <w:r w:rsidR="00BA1E4F">
        <w:rPr>
          <w:rFonts w:ascii="Helvetica" w:hAnsi="Helvetica" w:cs="Arial"/>
          <w:sz w:val="22"/>
          <w:szCs w:val="24"/>
        </w:rPr>
        <w:t xml:space="preserve"> sentence)</w:t>
      </w:r>
      <w:r w:rsidR="00D44D6D">
        <w:rPr>
          <w:rFonts w:ascii="Helvetica" w:hAnsi="Helvetica" w:cs="Arial"/>
          <w:sz w:val="22"/>
          <w:szCs w:val="24"/>
        </w:rPr>
        <w:t>.</w:t>
      </w:r>
    </w:p>
    <w:p w:rsidR="00542EA8" w:rsidRDefault="008A6579" w:rsidP="00BA1E4F">
      <w:pPr>
        <w:numPr>
          <w:ilvl w:val="1"/>
          <w:numId w:val="16"/>
        </w:numPr>
        <w:spacing w:before="240"/>
        <w:jc w:val="both"/>
        <w:outlineLvl w:val="0"/>
        <w:rPr>
          <w:rFonts w:ascii="Helvetica" w:hAnsi="Helvetica" w:cs="Arial"/>
          <w:sz w:val="22"/>
          <w:szCs w:val="24"/>
        </w:rPr>
      </w:pPr>
      <w:r w:rsidRPr="00BA1E4F">
        <w:rPr>
          <w:rFonts w:ascii="Helvetica" w:hAnsi="Helvetica" w:cs="Arial"/>
          <w:sz w:val="22"/>
          <w:szCs w:val="24"/>
        </w:rPr>
        <w:t>When further analyzing the data, the maximum of the first derivativ</w:t>
      </w:r>
      <w:r w:rsidR="002549BD" w:rsidRPr="00BA1E4F">
        <w:rPr>
          <w:rFonts w:ascii="Helvetica" w:hAnsi="Helvetica" w:cs="Arial"/>
          <w:sz w:val="22"/>
          <w:szCs w:val="24"/>
        </w:rPr>
        <w:t xml:space="preserve">e, or the inflection point of the </w:t>
      </w:r>
      <w:r w:rsidRPr="00BA1E4F">
        <w:rPr>
          <w:rFonts w:ascii="Helvetica" w:hAnsi="Helvetica" w:cs="Arial"/>
          <w:sz w:val="22"/>
          <w:szCs w:val="24"/>
        </w:rPr>
        <w:t>curve, provides the forma</w:t>
      </w:r>
      <w:r w:rsidR="002549BD" w:rsidRPr="00BA1E4F">
        <w:rPr>
          <w:rFonts w:ascii="Helvetica" w:hAnsi="Helvetica" w:cs="Arial"/>
          <w:sz w:val="22"/>
          <w:szCs w:val="24"/>
        </w:rPr>
        <w:t xml:space="preserve">l potential </w:t>
      </w:r>
      <w:r w:rsidR="002549BD" w:rsidRPr="00BA1E4F">
        <w:rPr>
          <w:rFonts w:ascii="Helvetica" w:hAnsi="Helvetica" w:cs="Arial"/>
          <w:i/>
          <w:sz w:val="22"/>
          <w:szCs w:val="24"/>
        </w:rPr>
        <w:t>E</w:t>
      </w:r>
      <w:r w:rsidR="002549BD" w:rsidRPr="00BA1E4F">
        <w:rPr>
          <w:rFonts w:ascii="Helvetica" w:hAnsi="Helvetica" w:cs="Arial"/>
          <w:sz w:val="22"/>
          <w:szCs w:val="24"/>
          <w:vertAlign w:val="superscript"/>
        </w:rPr>
        <w:t>f</w:t>
      </w:r>
      <w:r w:rsidR="002549BD" w:rsidRPr="00BA1E4F">
        <w:rPr>
          <w:rFonts w:ascii="Helvetica" w:hAnsi="Helvetica" w:cs="Arial"/>
          <w:sz w:val="22"/>
          <w:szCs w:val="24"/>
        </w:rPr>
        <w:t xml:space="preserve"> of the actual </w:t>
      </w:r>
      <w:r w:rsidR="00CC0B68" w:rsidRPr="00BA1E4F">
        <w:rPr>
          <w:rFonts w:ascii="Helvetica" w:hAnsi="Helvetica" w:cs="Arial"/>
          <w:sz w:val="22"/>
          <w:szCs w:val="24"/>
        </w:rPr>
        <w:t>EET</w:t>
      </w:r>
      <w:r w:rsidR="003D786A" w:rsidRPr="00BA1E4F">
        <w:rPr>
          <w:rFonts w:ascii="Helvetica" w:hAnsi="Helvetica" w:cs="Arial"/>
          <w:sz w:val="22"/>
          <w:szCs w:val="24"/>
        </w:rPr>
        <w:t xml:space="preserve"> site</w:t>
      </w:r>
      <w:r w:rsidR="002549BD" w:rsidRPr="00BA1E4F">
        <w:rPr>
          <w:rFonts w:ascii="Helvetica" w:hAnsi="Helvetica" w:cs="Arial"/>
          <w:sz w:val="22"/>
          <w:szCs w:val="24"/>
        </w:rPr>
        <w:t>s</w:t>
      </w:r>
      <w:r w:rsidR="0047601F" w:rsidRPr="00BA1E4F">
        <w:rPr>
          <w:rFonts w:ascii="Helvetica" w:hAnsi="Helvetica" w:cs="Arial"/>
          <w:sz w:val="22"/>
          <w:szCs w:val="24"/>
        </w:rPr>
        <w:t xml:space="preserve">. </w:t>
      </w:r>
      <w:r w:rsidR="0047601F">
        <w:rPr>
          <w:rFonts w:ascii="Helvetica" w:hAnsi="Helvetica" w:cs="Arial"/>
          <w:sz w:val="22"/>
          <w:szCs w:val="24"/>
        </w:rPr>
        <w:t>In the case of a thin</w:t>
      </w:r>
      <w:r w:rsidRPr="008A6579">
        <w:rPr>
          <w:rFonts w:ascii="Helvetica" w:hAnsi="Helvetica" w:cs="Arial"/>
          <w:sz w:val="22"/>
          <w:szCs w:val="24"/>
        </w:rPr>
        <w:t xml:space="preserve"> </w:t>
      </w:r>
      <w:r w:rsidRPr="00BA1E4F">
        <w:rPr>
          <w:rFonts w:ascii="Helvetica" w:hAnsi="Helvetica" w:cs="Arial"/>
          <w:sz w:val="22"/>
          <w:szCs w:val="24"/>
        </w:rPr>
        <w:t>Geobacteraceae</w:t>
      </w:r>
      <w:r w:rsidRPr="008A6579">
        <w:rPr>
          <w:rFonts w:ascii="Helvetica" w:hAnsi="Helvetica" w:cs="Arial"/>
          <w:sz w:val="22"/>
          <w:szCs w:val="24"/>
        </w:rPr>
        <w:t>-dominated biofilm</w:t>
      </w:r>
      <w:r w:rsidR="0047601F">
        <w:rPr>
          <w:rFonts w:ascii="Helvetica" w:hAnsi="Helvetica" w:cs="Arial"/>
          <w:sz w:val="22"/>
          <w:szCs w:val="24"/>
        </w:rPr>
        <w:t xml:space="preserve">, </w:t>
      </w:r>
      <w:r w:rsidRPr="008A6579">
        <w:rPr>
          <w:rFonts w:ascii="Helvetica" w:hAnsi="Helvetica" w:cs="Arial"/>
          <w:sz w:val="22"/>
          <w:szCs w:val="24"/>
        </w:rPr>
        <w:t>two inflection points can be observed. Subsequently the derivative shows two maxima corresponding to the formal potential of th</w:t>
      </w:r>
      <w:r w:rsidR="00CC0B68">
        <w:rPr>
          <w:rFonts w:ascii="Helvetica" w:hAnsi="Helvetica" w:cs="Arial"/>
          <w:sz w:val="22"/>
          <w:szCs w:val="24"/>
        </w:rPr>
        <w:t>e bioelectrocatalytic active EET</w:t>
      </w:r>
      <w:r w:rsidR="003D786A">
        <w:rPr>
          <w:rFonts w:ascii="Helvetica" w:hAnsi="Helvetica" w:cs="Arial"/>
          <w:sz w:val="22"/>
          <w:szCs w:val="24"/>
        </w:rPr>
        <w:t xml:space="preserve"> sites, which</w:t>
      </w:r>
      <w:r w:rsidRPr="008A6579">
        <w:rPr>
          <w:rFonts w:ascii="Helvetica" w:hAnsi="Helvetica" w:cs="Arial"/>
          <w:sz w:val="22"/>
          <w:szCs w:val="24"/>
        </w:rPr>
        <w:t xml:space="preserve"> are denominated as </w:t>
      </w:r>
      <w:r w:rsidRPr="00BA1E4F">
        <w:rPr>
          <w:rFonts w:ascii="Helvetica" w:hAnsi="Helvetica" w:cs="Arial"/>
          <w:i/>
          <w:sz w:val="22"/>
          <w:szCs w:val="24"/>
        </w:rPr>
        <w:t>E</w:t>
      </w:r>
      <w:r w:rsidRPr="00BA1E4F">
        <w:rPr>
          <w:rFonts w:ascii="Helvetica" w:hAnsi="Helvetica" w:cs="Arial"/>
          <w:sz w:val="22"/>
          <w:szCs w:val="24"/>
          <w:vertAlign w:val="superscript"/>
        </w:rPr>
        <w:t>f,2</w:t>
      </w:r>
      <w:r w:rsidRPr="00BA1E4F">
        <w:rPr>
          <w:rFonts w:ascii="Helvetica" w:hAnsi="Helvetica" w:cs="Arial"/>
          <w:sz w:val="22"/>
          <w:szCs w:val="24"/>
        </w:rPr>
        <w:t xml:space="preserve"> </w:t>
      </w:r>
      <w:r w:rsidRPr="008A6579">
        <w:rPr>
          <w:rFonts w:ascii="Helvetica" w:hAnsi="Helvetica" w:cs="Arial"/>
          <w:sz w:val="22"/>
          <w:szCs w:val="24"/>
        </w:rPr>
        <w:t xml:space="preserve">and </w:t>
      </w:r>
      <w:r w:rsidRPr="00BA1E4F">
        <w:rPr>
          <w:rFonts w:ascii="Helvetica" w:hAnsi="Helvetica" w:cs="Arial"/>
          <w:i/>
          <w:sz w:val="22"/>
          <w:szCs w:val="24"/>
        </w:rPr>
        <w:t>E</w:t>
      </w:r>
      <w:r w:rsidRPr="00BA1E4F">
        <w:rPr>
          <w:rFonts w:ascii="Helvetica" w:hAnsi="Helvetica" w:cs="Arial"/>
          <w:sz w:val="22"/>
          <w:szCs w:val="24"/>
          <w:vertAlign w:val="superscript"/>
        </w:rPr>
        <w:t>f,3</w:t>
      </w:r>
      <w:r w:rsidRPr="008A6579">
        <w:rPr>
          <w:rFonts w:ascii="Helvetica" w:hAnsi="Helvetica" w:cs="Arial"/>
          <w:sz w:val="22"/>
          <w:szCs w:val="24"/>
        </w:rPr>
        <w:t xml:space="preserve">, respectively. This finding also </w:t>
      </w:r>
      <w:r w:rsidRPr="008A6579">
        <w:rPr>
          <w:rFonts w:ascii="Helvetica" w:hAnsi="Helvetica" w:cs="Arial"/>
          <w:sz w:val="22"/>
          <w:szCs w:val="24"/>
        </w:rPr>
        <w:lastRenderedPageBreak/>
        <w:t xml:space="preserve">shows that the redox processes associated with the formal potentials </w:t>
      </w:r>
      <w:r w:rsidRPr="00230B4D">
        <w:rPr>
          <w:rFonts w:ascii="Helvetica" w:hAnsi="Helvetica" w:cs="Arial"/>
          <w:i/>
          <w:sz w:val="22"/>
          <w:szCs w:val="24"/>
        </w:rPr>
        <w:t>E</w:t>
      </w:r>
      <w:r w:rsidRPr="00230B4D">
        <w:rPr>
          <w:rFonts w:ascii="Helvetica" w:hAnsi="Helvetica" w:cs="Arial"/>
          <w:sz w:val="22"/>
          <w:szCs w:val="24"/>
          <w:vertAlign w:val="superscript"/>
        </w:rPr>
        <w:t xml:space="preserve">f,1 </w:t>
      </w:r>
      <w:r w:rsidRPr="008A6579">
        <w:rPr>
          <w:rFonts w:ascii="Helvetica" w:hAnsi="Helvetica" w:cs="Arial"/>
          <w:sz w:val="22"/>
          <w:szCs w:val="24"/>
        </w:rPr>
        <w:t>a</w:t>
      </w:r>
      <w:r w:rsidR="00CC0B68">
        <w:rPr>
          <w:rFonts w:ascii="Helvetica" w:hAnsi="Helvetica" w:cs="Arial"/>
          <w:sz w:val="22"/>
          <w:szCs w:val="24"/>
        </w:rPr>
        <w:t xml:space="preserve">nd </w:t>
      </w:r>
      <w:r w:rsidR="00CC0B68" w:rsidRPr="00230B4D">
        <w:rPr>
          <w:rFonts w:ascii="Helvetica" w:hAnsi="Helvetica" w:cs="Arial"/>
          <w:i/>
          <w:sz w:val="22"/>
          <w:szCs w:val="24"/>
        </w:rPr>
        <w:t>E</w:t>
      </w:r>
      <w:r w:rsidR="00CC0B68" w:rsidRPr="00230B4D">
        <w:rPr>
          <w:rFonts w:ascii="Helvetica" w:hAnsi="Helvetica" w:cs="Arial"/>
          <w:sz w:val="22"/>
          <w:szCs w:val="24"/>
          <w:vertAlign w:val="superscript"/>
        </w:rPr>
        <w:t>f,4</w:t>
      </w:r>
      <w:r w:rsidRPr="008A6579">
        <w:rPr>
          <w:rFonts w:ascii="Helvetica" w:hAnsi="Helvetica" w:cs="Arial"/>
          <w:sz w:val="22"/>
          <w:szCs w:val="24"/>
        </w:rPr>
        <w:t xml:space="preserve"> are not related to bioelectrocatalysis. </w:t>
      </w:r>
    </w:p>
    <w:p w:rsidR="00547DDB" w:rsidRPr="00542EA8" w:rsidRDefault="00547DDB" w:rsidP="00547DDB">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LAB MEDIA: </w:t>
      </w:r>
      <w:r w:rsidR="00230B4D">
        <w:rPr>
          <w:rFonts w:ascii="Helvetica" w:hAnsi="Helvetica" w:cs="Arial"/>
          <w:sz w:val="22"/>
          <w:szCs w:val="24"/>
        </w:rPr>
        <w:t>50800_PIname_Figure11</w:t>
      </w:r>
      <w:r w:rsidR="00735C4A">
        <w:rPr>
          <w:rFonts w:ascii="Helvetica" w:hAnsi="Helvetica" w:cs="Arial"/>
          <w:sz w:val="22"/>
          <w:szCs w:val="24"/>
        </w:rPr>
        <w:t xml:space="preserve">.tif </w:t>
      </w:r>
      <w:r w:rsidR="00830CB7">
        <w:rPr>
          <w:rFonts w:ascii="Helvetica" w:hAnsi="Helvetica" w:cs="Arial"/>
          <w:sz w:val="22"/>
          <w:szCs w:val="24"/>
        </w:rPr>
        <w:t xml:space="preserve">(Video Editor: Please highlight </w:t>
      </w:r>
      <w:r w:rsidR="00830CB7" w:rsidRPr="00BA1E4F">
        <w:rPr>
          <w:rFonts w:ascii="Helvetica" w:hAnsi="Helvetica" w:cs="Arial"/>
          <w:i/>
          <w:sz w:val="22"/>
          <w:szCs w:val="24"/>
        </w:rPr>
        <w:t>E</w:t>
      </w:r>
      <w:r w:rsidR="00830CB7" w:rsidRPr="00BA1E4F">
        <w:rPr>
          <w:rFonts w:ascii="Helvetica" w:hAnsi="Helvetica" w:cs="Arial"/>
          <w:sz w:val="22"/>
          <w:szCs w:val="24"/>
          <w:vertAlign w:val="superscript"/>
        </w:rPr>
        <w:t>f,2</w:t>
      </w:r>
      <w:r w:rsidR="00830CB7" w:rsidRPr="00BA1E4F">
        <w:rPr>
          <w:rFonts w:ascii="Helvetica" w:hAnsi="Helvetica" w:cs="Arial"/>
          <w:sz w:val="22"/>
          <w:szCs w:val="24"/>
        </w:rPr>
        <w:t xml:space="preserve"> </w:t>
      </w:r>
      <w:r w:rsidR="00830CB7" w:rsidRPr="008A6579">
        <w:rPr>
          <w:rFonts w:ascii="Helvetica" w:hAnsi="Helvetica" w:cs="Arial"/>
          <w:sz w:val="22"/>
          <w:szCs w:val="24"/>
        </w:rPr>
        <w:t xml:space="preserve">and </w:t>
      </w:r>
      <w:r w:rsidR="00830CB7" w:rsidRPr="00BA1E4F">
        <w:rPr>
          <w:rFonts w:ascii="Helvetica" w:hAnsi="Helvetica" w:cs="Arial"/>
          <w:i/>
          <w:sz w:val="22"/>
          <w:szCs w:val="24"/>
        </w:rPr>
        <w:t>E</w:t>
      </w:r>
      <w:r w:rsidR="00830CB7" w:rsidRPr="00BA1E4F">
        <w:rPr>
          <w:rFonts w:ascii="Helvetica" w:hAnsi="Helvetica" w:cs="Arial"/>
          <w:sz w:val="22"/>
          <w:szCs w:val="24"/>
          <w:vertAlign w:val="superscript"/>
        </w:rPr>
        <w:t>f,3</w:t>
      </w:r>
      <w:r w:rsidR="00830CB7">
        <w:rPr>
          <w:rFonts w:ascii="Helvetica" w:hAnsi="Helvetica" w:cs="Arial"/>
          <w:sz w:val="22"/>
          <w:szCs w:val="24"/>
        </w:rPr>
        <w:t xml:space="preserve"> points 3</w:t>
      </w:r>
      <w:r w:rsidR="00830CB7" w:rsidRPr="00830CB7">
        <w:rPr>
          <w:rFonts w:ascii="Helvetica" w:hAnsi="Helvetica" w:cs="Arial"/>
          <w:sz w:val="22"/>
          <w:szCs w:val="24"/>
          <w:vertAlign w:val="superscript"/>
        </w:rPr>
        <w:t>rd</w:t>
      </w:r>
      <w:r w:rsidR="00830CB7">
        <w:rPr>
          <w:rFonts w:ascii="Helvetica" w:hAnsi="Helvetica" w:cs="Arial"/>
          <w:sz w:val="22"/>
          <w:szCs w:val="24"/>
        </w:rPr>
        <w:t xml:space="preserve"> sentence)</w:t>
      </w:r>
      <w:r w:rsidR="00D44D6D">
        <w:rPr>
          <w:rFonts w:ascii="Helvetica" w:hAnsi="Helvetica" w:cs="Arial"/>
          <w:sz w:val="22"/>
          <w:szCs w:val="24"/>
        </w:rPr>
        <w:t>.</w:t>
      </w:r>
    </w:p>
    <w:p w:rsidR="00542EA8" w:rsidRPr="00542EA8" w:rsidRDefault="00542EA8" w:rsidP="00542EA8">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LAB MEDIA: </w:t>
      </w:r>
      <w:r w:rsidR="00230B4D">
        <w:rPr>
          <w:rFonts w:ascii="Helvetica" w:hAnsi="Helvetica" w:cs="Arial"/>
          <w:sz w:val="22"/>
          <w:szCs w:val="24"/>
        </w:rPr>
        <w:t>50800_PIname_Figure8</w:t>
      </w:r>
      <w:r w:rsidR="00735C4A">
        <w:rPr>
          <w:rFonts w:ascii="Helvetica" w:hAnsi="Helvetica" w:cs="Arial"/>
          <w:sz w:val="22"/>
          <w:szCs w:val="24"/>
        </w:rPr>
        <w:t>.tif</w:t>
      </w:r>
      <w:r w:rsidR="00547DDB">
        <w:rPr>
          <w:rFonts w:ascii="Helvetica" w:hAnsi="Helvetica" w:cs="Arial"/>
          <w:sz w:val="22"/>
          <w:szCs w:val="24"/>
        </w:rPr>
        <w:t xml:space="preserve"> </w:t>
      </w:r>
      <w:r w:rsidR="00547DDB" w:rsidRPr="00735C4A">
        <w:rPr>
          <w:rFonts w:ascii="Helvetica" w:hAnsi="Helvetica" w:cs="Arial"/>
          <w:sz w:val="22"/>
          <w:szCs w:val="24"/>
        </w:rPr>
        <w:t>(</w:t>
      </w:r>
      <w:r w:rsidR="00735C4A" w:rsidRPr="00735C4A">
        <w:rPr>
          <w:rFonts w:ascii="Helvetica" w:hAnsi="Helvetica" w:cs="Arial"/>
          <w:sz w:val="22"/>
          <w:szCs w:val="24"/>
        </w:rPr>
        <w:t xml:space="preserve">Video Editor: </w:t>
      </w:r>
      <w:r w:rsidR="00830CB7">
        <w:rPr>
          <w:rFonts w:ascii="Helvetica" w:hAnsi="Helvetica" w:cs="Arial"/>
          <w:sz w:val="22"/>
          <w:szCs w:val="24"/>
        </w:rPr>
        <w:t>Please o</w:t>
      </w:r>
      <w:r w:rsidR="00735C4A" w:rsidRPr="00735C4A">
        <w:rPr>
          <w:rFonts w:ascii="Helvetica" w:hAnsi="Helvetica" w:cs="Arial"/>
          <w:sz w:val="22"/>
          <w:szCs w:val="24"/>
        </w:rPr>
        <w:t xml:space="preserve">verlay this figure with Figure 11 </w:t>
      </w:r>
      <w:r w:rsidR="00735C4A">
        <w:rPr>
          <w:rFonts w:ascii="Helvetica" w:hAnsi="Helvetica" w:cs="Arial"/>
          <w:sz w:val="22"/>
          <w:szCs w:val="24"/>
        </w:rPr>
        <w:t>for last sentence</w:t>
      </w:r>
      <w:r w:rsidR="00547DDB" w:rsidRPr="00735C4A">
        <w:rPr>
          <w:rFonts w:ascii="Helvetica" w:hAnsi="Helvetica" w:cs="Arial"/>
          <w:sz w:val="22"/>
          <w:szCs w:val="24"/>
        </w:rPr>
        <w:t>)</w:t>
      </w:r>
      <w:r w:rsidR="00D44D6D">
        <w:rPr>
          <w:rFonts w:ascii="Helvetica" w:hAnsi="Helvetica" w:cs="Arial"/>
          <w:sz w:val="22"/>
          <w:szCs w:val="24"/>
        </w:rPr>
        <w:t>.</w:t>
      </w:r>
    </w:p>
    <w:p w:rsidR="00B57D87" w:rsidRPr="00392062" w:rsidRDefault="008A6579" w:rsidP="00B57D87">
      <w:pPr>
        <w:numPr>
          <w:ilvl w:val="1"/>
          <w:numId w:val="16"/>
        </w:numPr>
        <w:spacing w:before="240"/>
        <w:jc w:val="both"/>
        <w:outlineLvl w:val="0"/>
        <w:rPr>
          <w:rFonts w:ascii="Helvetica" w:hAnsi="Helvetica" w:cs="Arial"/>
          <w:sz w:val="22"/>
          <w:szCs w:val="24"/>
        </w:rPr>
      </w:pPr>
      <w:r w:rsidRPr="00392062">
        <w:rPr>
          <w:rFonts w:ascii="Helvetica" w:hAnsi="Helvetica" w:cs="Arial"/>
          <w:sz w:val="22"/>
          <w:szCs w:val="24"/>
        </w:rPr>
        <w:t>As the biofilm grows and gets thicker the CV shows only one in</w:t>
      </w:r>
      <w:r w:rsidR="00CC0B68" w:rsidRPr="00392062">
        <w:rPr>
          <w:rFonts w:ascii="Helvetica" w:hAnsi="Helvetica" w:cs="Arial"/>
          <w:sz w:val="22"/>
          <w:szCs w:val="24"/>
        </w:rPr>
        <w:t>flection point</w:t>
      </w:r>
      <w:r w:rsidRPr="00392062">
        <w:rPr>
          <w:rFonts w:ascii="Helvetica" w:hAnsi="Helvetica" w:cs="Arial"/>
          <w:sz w:val="22"/>
          <w:szCs w:val="24"/>
        </w:rPr>
        <w:t xml:space="preserve">. This formal potential </w:t>
      </w:r>
      <w:r w:rsidRPr="00392062">
        <w:rPr>
          <w:rFonts w:ascii="Helvetica" w:hAnsi="Helvetica" w:cs="Arial"/>
          <w:i/>
          <w:sz w:val="22"/>
          <w:szCs w:val="24"/>
        </w:rPr>
        <w:t>E</w:t>
      </w:r>
      <w:r w:rsidRPr="00392062">
        <w:rPr>
          <w:rFonts w:ascii="Helvetica" w:hAnsi="Helvetica" w:cs="Arial"/>
          <w:sz w:val="22"/>
          <w:szCs w:val="24"/>
          <w:vertAlign w:val="superscript"/>
        </w:rPr>
        <w:t>f</w:t>
      </w:r>
      <w:r w:rsidR="00542EA8" w:rsidRPr="00392062">
        <w:rPr>
          <w:rFonts w:ascii="Helvetica" w:hAnsi="Helvetica" w:cs="Arial"/>
          <w:sz w:val="22"/>
          <w:szCs w:val="24"/>
        </w:rPr>
        <w:t xml:space="preserve">, </w:t>
      </w:r>
      <w:r w:rsidRPr="00392062">
        <w:rPr>
          <w:rFonts w:ascii="Helvetica" w:hAnsi="Helvetica" w:cs="Arial"/>
          <w:sz w:val="22"/>
          <w:szCs w:val="24"/>
        </w:rPr>
        <w:t>-0.32 V vs.</w:t>
      </w:r>
      <w:r w:rsidR="00542EA8" w:rsidRPr="00392062">
        <w:rPr>
          <w:rFonts w:ascii="Helvetica" w:hAnsi="Helvetica" w:cs="Arial"/>
          <w:sz w:val="22"/>
          <w:szCs w:val="24"/>
        </w:rPr>
        <w:t xml:space="preserve"> Ag/AgCl</w:t>
      </w:r>
      <w:r w:rsidR="00392062">
        <w:rPr>
          <w:rFonts w:ascii="Helvetica" w:hAnsi="Helvetica" w:cs="Arial"/>
          <w:sz w:val="22"/>
          <w:szCs w:val="24"/>
        </w:rPr>
        <w:t xml:space="preserve"> </w:t>
      </w:r>
      <w:r w:rsidR="00392062" w:rsidRPr="00392062">
        <w:rPr>
          <w:rFonts w:ascii="Helvetica" w:hAnsi="Helvetica" w:cs="Arial"/>
          <w:color w:val="FF0000"/>
          <w:sz w:val="22"/>
          <w:szCs w:val="24"/>
        </w:rPr>
        <w:t>(pronounced silver, silver chloride reference electrode)</w:t>
      </w:r>
      <w:r w:rsidR="00542EA8" w:rsidRPr="00392062">
        <w:rPr>
          <w:rFonts w:ascii="Helvetica" w:hAnsi="Helvetica" w:cs="Arial"/>
          <w:sz w:val="22"/>
          <w:szCs w:val="24"/>
        </w:rPr>
        <w:t>, is roughly</w:t>
      </w:r>
      <w:r w:rsidRPr="00392062">
        <w:rPr>
          <w:rFonts w:ascii="Helvetica" w:hAnsi="Helvetica" w:cs="Arial"/>
          <w:sz w:val="22"/>
          <w:szCs w:val="24"/>
        </w:rPr>
        <w:t xml:space="preserve"> equal to the arithmetic mean of the two formal potentials assi</w:t>
      </w:r>
      <w:r w:rsidR="00542EA8" w:rsidRPr="00392062">
        <w:rPr>
          <w:rFonts w:ascii="Helvetica" w:hAnsi="Helvetica" w:cs="Arial"/>
          <w:sz w:val="22"/>
          <w:szCs w:val="24"/>
        </w:rPr>
        <w:t xml:space="preserve">gned to </w:t>
      </w:r>
      <w:r w:rsidR="0083370F" w:rsidRPr="00392062">
        <w:rPr>
          <w:rFonts w:ascii="Helvetica" w:hAnsi="Helvetica" w:cs="Arial"/>
          <w:sz w:val="22"/>
          <w:szCs w:val="24"/>
        </w:rPr>
        <w:t xml:space="preserve">the </w:t>
      </w:r>
      <w:r w:rsidR="00542EA8" w:rsidRPr="00392062">
        <w:rPr>
          <w:rFonts w:ascii="Helvetica" w:hAnsi="Helvetica" w:cs="Arial"/>
          <w:sz w:val="22"/>
          <w:szCs w:val="24"/>
        </w:rPr>
        <w:t>EET of the thin biofilm</w:t>
      </w:r>
      <w:r w:rsidR="0083370F" w:rsidRPr="00392062">
        <w:rPr>
          <w:rFonts w:ascii="Helvetica" w:hAnsi="Helvetica" w:cs="Arial"/>
          <w:sz w:val="22"/>
          <w:szCs w:val="24"/>
        </w:rPr>
        <w:t>. This</w:t>
      </w:r>
      <w:r w:rsidR="00BB4DF1" w:rsidRPr="00392062">
        <w:rPr>
          <w:rFonts w:ascii="Helvetica" w:hAnsi="Helvetica" w:cs="Arial"/>
          <w:sz w:val="22"/>
          <w:szCs w:val="24"/>
        </w:rPr>
        <w:t xml:space="preserve"> result</w:t>
      </w:r>
      <w:r w:rsidR="0083370F" w:rsidRPr="00392062">
        <w:rPr>
          <w:rFonts w:ascii="Helvetica" w:hAnsi="Helvetica" w:cs="Arial"/>
          <w:sz w:val="22"/>
          <w:szCs w:val="24"/>
        </w:rPr>
        <w:t xml:space="preserve"> shows that the</w:t>
      </w:r>
      <w:r w:rsidRPr="00392062">
        <w:rPr>
          <w:rFonts w:ascii="Helvetica" w:hAnsi="Helvetica" w:cs="Arial"/>
          <w:sz w:val="22"/>
          <w:szCs w:val="24"/>
        </w:rPr>
        <w:t xml:space="preserve"> fundamental CV analysis does provide insights into the EET thermodynamics in a fast and non-invasive way</w:t>
      </w:r>
      <w:r w:rsidR="0047601F" w:rsidRPr="00392062">
        <w:rPr>
          <w:rFonts w:ascii="Helvetica" w:hAnsi="Helvetica" w:cs="Arial"/>
          <w:sz w:val="22"/>
          <w:szCs w:val="24"/>
        </w:rPr>
        <w:t>.</w:t>
      </w:r>
    </w:p>
    <w:p w:rsidR="00CC0B68" w:rsidRPr="00B57D87" w:rsidRDefault="00CC0B68" w:rsidP="00B57D87">
      <w:pPr>
        <w:numPr>
          <w:ilvl w:val="2"/>
          <w:numId w:val="16"/>
        </w:numPr>
        <w:spacing w:before="240"/>
        <w:jc w:val="both"/>
        <w:outlineLvl w:val="0"/>
        <w:rPr>
          <w:rFonts w:ascii="Helvetica" w:hAnsi="Helvetica" w:cs="Arial"/>
          <w:sz w:val="22"/>
          <w:szCs w:val="24"/>
        </w:rPr>
      </w:pPr>
      <w:r>
        <w:rPr>
          <w:rFonts w:ascii="Helvetica" w:hAnsi="Helvetica" w:cs="Arial"/>
          <w:sz w:val="22"/>
          <w:szCs w:val="24"/>
        </w:rPr>
        <w:t xml:space="preserve">LAB MEDIA: </w:t>
      </w:r>
      <w:r w:rsidR="00B8791E">
        <w:rPr>
          <w:rFonts w:ascii="Helvetica" w:hAnsi="Helvetica" w:cs="Arial"/>
          <w:sz w:val="22"/>
          <w:szCs w:val="24"/>
        </w:rPr>
        <w:t xml:space="preserve">50800_PIname_Figure12.tif </w:t>
      </w:r>
      <w:r w:rsidR="00AA28C6">
        <w:rPr>
          <w:rFonts w:ascii="Helvetica" w:hAnsi="Helvetica" w:cs="Arial"/>
          <w:sz w:val="22"/>
          <w:szCs w:val="24"/>
        </w:rPr>
        <w:t xml:space="preserve">(Video Editor: Please highlight </w:t>
      </w:r>
      <w:r w:rsidR="00AA28C6" w:rsidRPr="00392062">
        <w:rPr>
          <w:rFonts w:ascii="Helvetica" w:hAnsi="Helvetica" w:cs="Arial"/>
          <w:i/>
          <w:sz w:val="22"/>
          <w:szCs w:val="24"/>
        </w:rPr>
        <w:t>E</w:t>
      </w:r>
      <w:r w:rsidR="00AA28C6" w:rsidRPr="00392062">
        <w:rPr>
          <w:rFonts w:ascii="Helvetica" w:hAnsi="Helvetica" w:cs="Arial"/>
          <w:sz w:val="22"/>
          <w:szCs w:val="24"/>
          <w:vertAlign w:val="superscript"/>
        </w:rPr>
        <w:t>f</w:t>
      </w:r>
      <w:r w:rsidR="00AA28C6">
        <w:rPr>
          <w:rFonts w:ascii="Helvetica" w:hAnsi="Helvetica" w:cs="Arial"/>
          <w:sz w:val="22"/>
          <w:szCs w:val="24"/>
        </w:rPr>
        <w:t xml:space="preserve"> point in bottom graph for 2</w:t>
      </w:r>
      <w:r w:rsidR="00AA28C6" w:rsidRPr="00AA28C6">
        <w:rPr>
          <w:rFonts w:ascii="Helvetica" w:hAnsi="Helvetica" w:cs="Arial"/>
          <w:sz w:val="22"/>
          <w:szCs w:val="24"/>
          <w:vertAlign w:val="superscript"/>
        </w:rPr>
        <w:t>nd</w:t>
      </w:r>
      <w:r w:rsidR="00AA28C6">
        <w:rPr>
          <w:rFonts w:ascii="Helvetica" w:hAnsi="Helvetica" w:cs="Arial"/>
          <w:sz w:val="22"/>
          <w:szCs w:val="24"/>
        </w:rPr>
        <w:t xml:space="preserve"> sentence. If possible, </w:t>
      </w:r>
      <w:r w:rsidR="004B23CD">
        <w:rPr>
          <w:rFonts w:ascii="Helvetica" w:hAnsi="Helvetica" w:cs="Arial"/>
          <w:sz w:val="22"/>
          <w:szCs w:val="24"/>
        </w:rPr>
        <w:t>highlight the point on the curve in top graph where end of arrow is located for 1</w:t>
      </w:r>
      <w:r w:rsidR="004B23CD" w:rsidRPr="004B23CD">
        <w:rPr>
          <w:rFonts w:ascii="Helvetica" w:hAnsi="Helvetica" w:cs="Arial"/>
          <w:sz w:val="22"/>
          <w:szCs w:val="24"/>
          <w:vertAlign w:val="superscript"/>
        </w:rPr>
        <w:t>st</w:t>
      </w:r>
      <w:r w:rsidR="004B23CD">
        <w:rPr>
          <w:rFonts w:ascii="Helvetica" w:hAnsi="Helvetica" w:cs="Arial"/>
          <w:sz w:val="22"/>
          <w:szCs w:val="24"/>
        </w:rPr>
        <w:t xml:space="preserve"> sentence. M</w:t>
      </w:r>
      <w:r w:rsidR="00AA28C6">
        <w:rPr>
          <w:rFonts w:ascii="Helvetica" w:hAnsi="Helvetica" w:cs="Arial"/>
          <w:sz w:val="22"/>
          <w:szCs w:val="24"/>
        </w:rPr>
        <w:t xml:space="preserve">ake </w:t>
      </w:r>
      <w:r w:rsidR="00AF4331">
        <w:rPr>
          <w:rFonts w:ascii="Helvetica" w:hAnsi="Helvetica" w:cs="Arial"/>
          <w:sz w:val="22"/>
          <w:szCs w:val="24"/>
        </w:rPr>
        <w:t xml:space="preserve">dotted </w:t>
      </w:r>
      <w:r w:rsidR="00AA28C6">
        <w:rPr>
          <w:rFonts w:ascii="Helvetica" w:hAnsi="Helvetica" w:cs="Arial"/>
          <w:sz w:val="22"/>
          <w:szCs w:val="24"/>
        </w:rPr>
        <w:t xml:space="preserve">arrow appear from top graph to bottom graph </w:t>
      </w:r>
      <w:r w:rsidR="00AF4331">
        <w:rPr>
          <w:rFonts w:ascii="Helvetica" w:hAnsi="Helvetica" w:cs="Arial"/>
          <w:sz w:val="22"/>
          <w:szCs w:val="24"/>
        </w:rPr>
        <w:t>and then highlight</w:t>
      </w:r>
      <w:r w:rsidR="00AA28C6">
        <w:rPr>
          <w:rFonts w:ascii="Helvetica" w:hAnsi="Helvetica" w:cs="Arial"/>
          <w:sz w:val="22"/>
          <w:szCs w:val="24"/>
        </w:rPr>
        <w:t xml:space="preserve"> </w:t>
      </w:r>
      <w:r w:rsidR="00AA28C6" w:rsidRPr="00392062">
        <w:rPr>
          <w:rFonts w:ascii="Helvetica" w:hAnsi="Helvetica" w:cs="Arial"/>
          <w:i/>
          <w:sz w:val="22"/>
          <w:szCs w:val="24"/>
        </w:rPr>
        <w:t>E</w:t>
      </w:r>
      <w:r w:rsidR="00AA28C6" w:rsidRPr="00392062">
        <w:rPr>
          <w:rFonts w:ascii="Helvetica" w:hAnsi="Helvetica" w:cs="Arial"/>
          <w:sz w:val="22"/>
          <w:szCs w:val="24"/>
          <w:vertAlign w:val="superscript"/>
        </w:rPr>
        <w:t>f</w:t>
      </w:r>
      <w:r w:rsidR="00AA28C6">
        <w:rPr>
          <w:rFonts w:ascii="Helvetica" w:hAnsi="Helvetica" w:cs="Arial"/>
          <w:sz w:val="22"/>
          <w:szCs w:val="24"/>
        </w:rPr>
        <w:t xml:space="preserve"> point</w:t>
      </w:r>
      <w:r w:rsidR="004B23CD">
        <w:rPr>
          <w:rFonts w:ascii="Helvetica" w:hAnsi="Helvetica" w:cs="Arial"/>
          <w:sz w:val="22"/>
          <w:szCs w:val="24"/>
        </w:rPr>
        <w:t xml:space="preserve"> for 2</w:t>
      </w:r>
      <w:r w:rsidR="004B23CD" w:rsidRPr="004B23CD">
        <w:rPr>
          <w:rFonts w:ascii="Helvetica" w:hAnsi="Helvetica" w:cs="Arial"/>
          <w:sz w:val="22"/>
          <w:szCs w:val="24"/>
          <w:vertAlign w:val="superscript"/>
        </w:rPr>
        <w:t>nd</w:t>
      </w:r>
      <w:r w:rsidR="004B23CD">
        <w:rPr>
          <w:rFonts w:ascii="Helvetica" w:hAnsi="Helvetica" w:cs="Arial"/>
          <w:sz w:val="22"/>
          <w:szCs w:val="24"/>
        </w:rPr>
        <w:t xml:space="preserve"> sentence</w:t>
      </w:r>
      <w:r w:rsidR="00AA28C6">
        <w:rPr>
          <w:rFonts w:ascii="Helvetica" w:hAnsi="Helvetica" w:cs="Arial"/>
          <w:sz w:val="22"/>
          <w:szCs w:val="24"/>
        </w:rPr>
        <w:t>).</w:t>
      </w:r>
    </w:p>
    <w:p w:rsidR="00FC242D" w:rsidRPr="00FC242D" w:rsidRDefault="00FC242D" w:rsidP="00FC242D">
      <w:pPr>
        <w:spacing w:before="240"/>
        <w:ind w:left="1080"/>
        <w:jc w:val="both"/>
        <w:outlineLvl w:val="0"/>
        <w:rPr>
          <w:rFonts w:ascii="Helvetica" w:hAnsi="Helvetica" w:cs="Arial"/>
          <w:sz w:val="22"/>
          <w:szCs w:val="24"/>
        </w:rPr>
      </w:pP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u w:val="single"/>
          <w:lang w:eastAsia="zh-TW"/>
        </w:rPr>
      </w:pPr>
      <w:r w:rsidRPr="00FB038C">
        <w:rPr>
          <w:rFonts w:ascii="Helvetica" w:hAnsi="Helvetica"/>
          <w:b/>
          <w:sz w:val="20"/>
          <w:u w:val="single"/>
          <w:lang w:eastAsia="zh-TW"/>
        </w:rPr>
        <w:t>INSTRUCTIONS FOR AUTHORS:</w:t>
      </w:r>
    </w:p>
    <w:p w:rsidR="00CE10F2"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Please </w:t>
      </w:r>
      <w:r>
        <w:rPr>
          <w:rFonts w:ascii="Helvetica" w:hAnsi="Helvetica"/>
          <w:sz w:val="20"/>
          <w:lang w:eastAsia="zh-TW"/>
        </w:rPr>
        <w:t>ensure that the representative results narration is appropriate and co</w:t>
      </w:r>
      <w:r w:rsidR="00D44D6D">
        <w:rPr>
          <w:rFonts w:ascii="Helvetica" w:hAnsi="Helvetica"/>
          <w:sz w:val="20"/>
          <w:lang w:eastAsia="zh-TW"/>
        </w:rPr>
        <w:t xml:space="preserve"> </w:t>
      </w:r>
      <w:r>
        <w:rPr>
          <w:rFonts w:ascii="Helvetica" w:hAnsi="Helvetica"/>
          <w:sz w:val="20"/>
          <w:lang w:eastAsia="zh-TW"/>
        </w:rPr>
        <w:t>rrectly describes your images, movies, or figures</w:t>
      </w:r>
      <w:r w:rsidRPr="00FB038C">
        <w:rPr>
          <w:rFonts w:ascii="Helvetica" w:hAnsi="Helvetica"/>
          <w:sz w:val="20"/>
          <w:lang w:eastAsia="zh-TW"/>
        </w:rPr>
        <w:t xml:space="preserve">.  </w:t>
      </w:r>
      <w:r>
        <w:rPr>
          <w:rFonts w:ascii="Helvetica" w:hAnsi="Helvetica"/>
          <w:sz w:val="20"/>
          <w:lang w:eastAsia="zh-TW"/>
        </w:rPr>
        <w:t xml:space="preserve">Our editors have ensured that the results are written in our format.   </w:t>
      </w:r>
    </w:p>
    <w:p w:rsidR="00CE10F2"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We consider this section a critical aspect of the video, because here is where you provide validation for your experiments.  For example, if this is a cell culture preparation, this section is where the video will show your cells at various time points following culturing.  If this is an imaging prep, then this part is where you will show examples of your imaging experiments.  </w:t>
      </w:r>
    </w:p>
    <w:p w:rsidR="00CE10F2" w:rsidRPr="00FB038C" w:rsidDel="0049479B"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Please limit the extent of narration to no more than 2-3 lines of text per image or movie file being described.   Figures with multiple panels submitted with the original protocol should be broken up so that each panel is a separate image.   Like the schematic, each image or movie file supplied in the results should be referenced by annotation in parenthesis, however for the results, the specific filename should be given in parenthesis.  </w:t>
      </w:r>
    </w:p>
    <w:p w:rsidR="00CE10F2" w:rsidRPr="00FB038C" w:rsidDel="0049479B"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Below is an example of results text:</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sz w:val="20"/>
          <w:lang w:eastAsia="zh-TW"/>
        </w:rPr>
      </w:pPr>
      <w:r w:rsidRPr="00FB038C">
        <w:rPr>
          <w:rFonts w:ascii="Helvetica" w:hAnsi="Helvetica"/>
          <w:sz w:val="20"/>
          <w:lang w:eastAsia="zh-TW"/>
        </w:rPr>
        <w:t>EXAMPLE REPRESENTATIVE RESULTS</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5.  </w:t>
      </w:r>
      <w:r>
        <w:rPr>
          <w:rFonts w:ascii="Helvetica" w:hAnsi="Helvetica"/>
          <w:sz w:val="20"/>
          <w:lang w:eastAsia="zh-TW"/>
        </w:rPr>
        <w:t>Evaluation of Morpholino Injection and Knockdown</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5.1   Representative results of both morpholino injection and mRNA injection are shown here. The    </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sidRPr="00FB038C">
        <w:rPr>
          <w:rFonts w:ascii="Helvetica" w:hAnsi="Helvetica"/>
          <w:sz w:val="20"/>
          <w:lang w:eastAsia="zh-TW"/>
        </w:rPr>
        <w:t xml:space="preserve">        uninjected control at 48 hours post fertilization looks normal, as </w:t>
      </w:r>
      <w:r w:rsidRPr="00FB038C">
        <w:rPr>
          <w:rFonts w:ascii="Helvetica" w:hAnsi="Helvetica"/>
          <w:sz w:val="20"/>
        </w:rPr>
        <w:t xml:space="preserve">expected </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rPr>
      </w:pPr>
      <w:r w:rsidRPr="00FB038C">
        <w:rPr>
          <w:rFonts w:ascii="Helvetica" w:hAnsi="Helvetica"/>
          <w:sz w:val="20"/>
        </w:rPr>
        <w:t xml:space="preserve">        -LAB MEDIA: 0123_PIname_Figure1.tif  (Replace 0123 with your jove video #)</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rPr>
      </w:pPr>
      <w:r w:rsidRPr="00FB038C">
        <w:rPr>
          <w:rFonts w:ascii="Helvetica" w:hAnsi="Helvetica"/>
          <w:sz w:val="20"/>
        </w:rPr>
        <w:t>5.2   However, embryos injected with the morpholino heg_e3i3_egfr1, which knocks down Heg isoforms</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sidRPr="00FB038C">
        <w:rPr>
          <w:rFonts w:ascii="Helvetica" w:hAnsi="Helvetica"/>
          <w:sz w:val="20"/>
        </w:rPr>
        <w:t xml:space="preserve">                     containing the first of two EGF-like repeats, exhibit brain edema.</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r w:rsidRPr="00FB038C">
        <w:rPr>
          <w:rFonts w:ascii="Helvetica" w:hAnsi="Helvetica"/>
          <w:sz w:val="20"/>
        </w:rPr>
        <w:tab/>
        <w:t xml:space="preserve">        -LAB MEDIA: 0123_PIname_Figure2.tif</w:t>
      </w:r>
      <w:r w:rsidRPr="00FB038C">
        <w:rPr>
          <w:rFonts w:ascii="Helvetica" w:hAnsi="Helvetica"/>
          <w:sz w:val="20"/>
        </w:rPr>
        <w:tab/>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rPr>
      </w:pP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lang w:eastAsia="zh-TW"/>
        </w:rPr>
      </w:pPr>
      <w:r w:rsidRPr="00FB038C">
        <w:rPr>
          <w:rFonts w:ascii="Helvetica" w:hAnsi="Helvetica"/>
          <w:sz w:val="20"/>
        </w:rPr>
        <w:t xml:space="preserve">5.3   Injection of heart of glass mRNA also produced an obvious phenotype. </w:t>
      </w:r>
      <w:r w:rsidRPr="00FB038C">
        <w:rPr>
          <w:rFonts w:ascii="Helvetica" w:hAnsi="Helvetica"/>
          <w:sz w:val="20"/>
          <w:lang w:eastAsia="zh-TW"/>
        </w:rPr>
        <w:t xml:space="preserve">At 24 hours post fertilization, </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        the heads of the uninjected controls look normal </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        -LAB MEDIA: 0123_PIname_Figure3.tif</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lang w:eastAsia="zh-TW"/>
        </w:rPr>
      </w:pPr>
      <w:r w:rsidRPr="00FB038C">
        <w:rPr>
          <w:rFonts w:ascii="Helvetica" w:hAnsi="Helvetica"/>
          <w:sz w:val="20"/>
          <w:lang w:eastAsia="zh-TW"/>
        </w:rPr>
        <w:t xml:space="preserve">5.4   Conversely, some of the embryos injected with the mRNA exhibit cyclopia     </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r w:rsidRPr="00FB038C">
        <w:rPr>
          <w:rFonts w:ascii="Helvetica" w:hAnsi="Helvetica"/>
          <w:sz w:val="20"/>
          <w:lang w:eastAsia="zh-TW"/>
        </w:rPr>
        <w:t xml:space="preserve">                     -LAB MEDIA: 0123_PIname_Figure4.jpg</w:t>
      </w: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p>
    <w:p w:rsidR="00CE10F2" w:rsidRPr="00FB038C"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lang w:eastAsia="zh-TW"/>
        </w:rPr>
      </w:pPr>
      <w:r w:rsidRPr="00FB038C">
        <w:rPr>
          <w:rFonts w:ascii="Helvetica" w:hAnsi="Helvetica"/>
          <w:b/>
          <w:sz w:val="20"/>
          <w:lang w:eastAsia="zh-TW"/>
        </w:rPr>
        <w:t>Please visit the following URL to see an example of how the results will look when complete:</w:t>
      </w:r>
    </w:p>
    <w:p w:rsidR="00CE10F2" w:rsidRPr="00BC314B" w:rsidRDefault="004779BE" w:rsidP="00BC314B">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lang w:eastAsia="zh-TW"/>
        </w:rPr>
      </w:pPr>
      <w:hyperlink r:id="rId9" w:tgtFrame="_blank" w:history="1">
        <w:r w:rsidR="00283E3E" w:rsidRPr="00283E3E">
          <w:rPr>
            <w:rFonts w:ascii="Helvetica" w:hAnsi="Helvetica"/>
            <w:sz w:val="20"/>
            <w:lang w:eastAsia="zh-TW"/>
          </w:rPr>
          <w:t>http://www.jove.com/video/1597/results-example-mably?access=ksw0bprj</w:t>
        </w:r>
      </w:hyperlink>
    </w:p>
    <w:p w:rsidR="00CE10F2" w:rsidRPr="00103DE1" w:rsidRDefault="00CE10F2" w:rsidP="00823DA4">
      <w:pPr>
        <w:numPr>
          <w:ilvl w:val="0"/>
          <w:numId w:val="16"/>
        </w:numPr>
        <w:spacing w:before="240"/>
        <w:jc w:val="both"/>
        <w:outlineLvl w:val="0"/>
        <w:rPr>
          <w:rFonts w:ascii="Helvetica" w:hAnsi="Helvetica" w:cs="Arial"/>
          <w:b/>
          <w:sz w:val="22"/>
          <w:szCs w:val="24"/>
        </w:rPr>
      </w:pPr>
      <w:r w:rsidRPr="00103DE1">
        <w:rPr>
          <w:rFonts w:ascii="Helvetica" w:hAnsi="Helvetica" w:cs="Arial"/>
          <w:b/>
          <w:sz w:val="22"/>
          <w:szCs w:val="24"/>
        </w:rPr>
        <w:t>Conclusion (said by authors on camera</w:t>
      </w:r>
      <w:r>
        <w:rPr>
          <w:rFonts w:ascii="Helvetica" w:hAnsi="Helvetica" w:cs="Arial"/>
          <w:b/>
          <w:sz w:val="22"/>
          <w:szCs w:val="24"/>
        </w:rPr>
        <w:t>)</w:t>
      </w:r>
    </w:p>
    <w:p w:rsidR="00CE10F2" w:rsidRPr="00BC314B" w:rsidRDefault="00CE10F2" w:rsidP="00BC314B">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Authors: Below are statements we would like you to complete that summarize and conclude the video. Only one statement should be chosen and completed per author who will be on camera demonstrating the protocol. In addition to choosing and filling out the appropriate statement, please enter the name of the individual who will say each line. You may revise the given prompts if necessary to better fit your protocol.</w:t>
      </w:r>
    </w:p>
    <w:p w:rsidR="00CE10F2" w:rsidRPr="0098526B" w:rsidRDefault="00852B02" w:rsidP="00823DA4">
      <w:pPr>
        <w:numPr>
          <w:ilvl w:val="1"/>
          <w:numId w:val="16"/>
        </w:numPr>
        <w:spacing w:before="240"/>
        <w:jc w:val="both"/>
        <w:outlineLvl w:val="0"/>
        <w:rPr>
          <w:rFonts w:ascii="Helvetica" w:hAnsi="Helvetica" w:cs="Arial"/>
          <w:sz w:val="22"/>
          <w:szCs w:val="24"/>
        </w:rPr>
      </w:pPr>
      <w:r w:rsidRPr="0098526B">
        <w:rPr>
          <w:rFonts w:ascii="Helvetica" w:hAnsi="Helvetica" w:cs="Arial"/>
          <w:sz w:val="22"/>
          <w:szCs w:val="24"/>
        </w:rPr>
        <w:t>Carla Gimkiewicz:</w:t>
      </w:r>
      <w:r w:rsidR="00CE10F2" w:rsidRPr="0098526B">
        <w:rPr>
          <w:rFonts w:ascii="Helvetica" w:hAnsi="Helvetica" w:cs="Arial"/>
          <w:sz w:val="22"/>
          <w:szCs w:val="24"/>
        </w:rPr>
        <w:t xml:space="preserve"> Once mastered, this technique can be </w:t>
      </w:r>
      <w:r w:rsidR="005E3453" w:rsidRPr="0098526B">
        <w:rPr>
          <w:rFonts w:ascii="Helvetica" w:hAnsi="Helvetica" w:cs="Arial"/>
          <w:sz w:val="22"/>
          <w:szCs w:val="24"/>
        </w:rPr>
        <w:t xml:space="preserve">easily tailored to different systems of interest and, depending on the data, does allow </w:t>
      </w:r>
      <w:r w:rsidR="0098526B">
        <w:rPr>
          <w:rFonts w:ascii="Helvetica" w:hAnsi="Helvetica" w:cs="Arial"/>
          <w:sz w:val="22"/>
          <w:szCs w:val="24"/>
        </w:rPr>
        <w:t xml:space="preserve">a </w:t>
      </w:r>
      <w:r w:rsidR="005E3453" w:rsidRPr="0098526B">
        <w:rPr>
          <w:rFonts w:ascii="Helvetica" w:hAnsi="Helvetica" w:cs="Arial"/>
          <w:sz w:val="22"/>
          <w:szCs w:val="24"/>
        </w:rPr>
        <w:t xml:space="preserve">different depth of data analysis </w:t>
      </w:r>
      <w:r w:rsidR="0098526B">
        <w:rPr>
          <w:rFonts w:ascii="Helvetica" w:hAnsi="Helvetica" w:cs="Arial"/>
          <w:sz w:val="22"/>
          <w:szCs w:val="24"/>
        </w:rPr>
        <w:t xml:space="preserve">if </w:t>
      </w:r>
      <w:r w:rsidR="00CE10F2" w:rsidRPr="0098526B">
        <w:rPr>
          <w:rFonts w:ascii="Helvetica" w:hAnsi="Helvetica" w:cs="Arial"/>
          <w:sz w:val="22"/>
          <w:szCs w:val="24"/>
        </w:rPr>
        <w:t>performed properly.</w:t>
      </w:r>
    </w:p>
    <w:p w:rsidR="00CE10F2" w:rsidRPr="0098526B" w:rsidRDefault="00BE0821" w:rsidP="0098526B">
      <w:pPr>
        <w:numPr>
          <w:ilvl w:val="1"/>
          <w:numId w:val="16"/>
        </w:numPr>
        <w:spacing w:before="240"/>
        <w:jc w:val="both"/>
        <w:outlineLvl w:val="0"/>
        <w:rPr>
          <w:rFonts w:ascii="Helvetica" w:hAnsi="Helvetica" w:cs="Arial"/>
          <w:sz w:val="22"/>
          <w:szCs w:val="24"/>
        </w:rPr>
      </w:pPr>
      <w:r w:rsidRPr="0098526B">
        <w:rPr>
          <w:rFonts w:ascii="Helvetica" w:hAnsi="Helvetica" w:cs="Arial"/>
          <w:sz w:val="22"/>
          <w:szCs w:val="24"/>
        </w:rPr>
        <w:t>Falk Harnisch:</w:t>
      </w:r>
      <w:r w:rsidR="00CE10F2" w:rsidRPr="0098526B">
        <w:rPr>
          <w:rFonts w:ascii="Helvetica" w:hAnsi="Helvetica" w:cs="Arial"/>
          <w:sz w:val="22"/>
          <w:szCs w:val="24"/>
        </w:rPr>
        <w:t xml:space="preserve"> Following this procedure</w:t>
      </w:r>
      <w:r w:rsidRPr="0098526B">
        <w:rPr>
          <w:rFonts w:ascii="Helvetica" w:hAnsi="Helvetica" w:cs="Arial"/>
          <w:sz w:val="22"/>
          <w:szCs w:val="24"/>
        </w:rPr>
        <w:t xml:space="preserve"> and learning the basics of microbial biofilm voltammetry</w:t>
      </w:r>
      <w:r w:rsidR="00CE10F2" w:rsidRPr="0098526B">
        <w:rPr>
          <w:rFonts w:ascii="Helvetica" w:hAnsi="Helvetica" w:cs="Arial"/>
          <w:sz w:val="22"/>
          <w:szCs w:val="24"/>
        </w:rPr>
        <w:t xml:space="preserve">, other methods like </w:t>
      </w:r>
      <w:r w:rsidRPr="0098526B">
        <w:rPr>
          <w:rFonts w:ascii="Helvetica" w:hAnsi="Helvetica" w:cs="Arial"/>
          <w:sz w:val="22"/>
          <w:szCs w:val="24"/>
        </w:rPr>
        <w:t xml:space="preserve">square wave voltammetry or electrochemical impedance spectroscopy as well as in-depth data analysis can be </w:t>
      </w:r>
      <w:r w:rsidR="0098526B">
        <w:rPr>
          <w:rFonts w:ascii="Helvetica" w:hAnsi="Helvetica" w:cs="Arial"/>
          <w:sz w:val="22"/>
          <w:szCs w:val="24"/>
        </w:rPr>
        <w:t>understood and applied.</w:t>
      </w:r>
    </w:p>
    <w:p w:rsidR="00CE10F2" w:rsidRPr="00FB038C" w:rsidRDefault="00CE10F2">
      <w:pPr>
        <w:pStyle w:val="BodyText"/>
        <w:rPr>
          <w:rFonts w:ascii="Helvetica" w:hAnsi="Helvetica"/>
          <w:i w:val="0"/>
          <w:sz w:val="22"/>
        </w:rPr>
      </w:pPr>
    </w:p>
    <w:p w:rsidR="00CE10F2" w:rsidRPr="00FB038C" w:rsidRDefault="00CE10F2" w:rsidP="00CE10F2">
      <w:pPr>
        <w:pStyle w:val="BodyText"/>
        <w:outlineLvl w:val="0"/>
        <w:rPr>
          <w:rFonts w:ascii="Helvetica" w:hAnsi="Helvetica"/>
          <w:b/>
          <w:i w:val="0"/>
          <w:sz w:val="22"/>
          <w:u w:val="single"/>
        </w:rPr>
      </w:pPr>
      <w:r w:rsidRPr="00FB038C">
        <w:rPr>
          <w:rFonts w:ascii="Helvetica" w:hAnsi="Helvetica"/>
          <w:b/>
          <w:i w:val="0"/>
          <w:sz w:val="22"/>
          <w:u w:val="single"/>
        </w:rPr>
        <w:t>Provided Media</w:t>
      </w:r>
    </w:p>
    <w:p w:rsidR="00CE10F2" w:rsidRPr="00FB038C" w:rsidRDefault="00CE10F2" w:rsidP="00CE10F2">
      <w:pPr>
        <w:pStyle w:val="BodyText"/>
        <w:outlineLvl w:val="0"/>
        <w:rPr>
          <w:rFonts w:ascii="Helvetica" w:hAnsi="Helvetica"/>
          <w:b/>
          <w:i w:val="0"/>
          <w:sz w:val="22"/>
          <w:u w:val="single"/>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sidDel="0049479B">
        <w:rPr>
          <w:rFonts w:ascii="Helvetica" w:hAnsi="Helvetica"/>
          <w:i w:val="0"/>
          <w:sz w:val="22"/>
        </w:rPr>
        <w:t xml:space="preserve">Authors, </w:t>
      </w:r>
      <w:r w:rsidRPr="00FB038C">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0123_PIname_Figure1.tif</w:t>
      </w:r>
      <w:r w:rsidRPr="00FB038C">
        <w:rPr>
          <w:rFonts w:ascii="Helvetica" w:hAnsi="Helvetica"/>
          <w:i w:val="0"/>
          <w:sz w:val="20"/>
        </w:rPr>
        <w:t xml:space="preserve"> </w:t>
      </w:r>
      <w:r w:rsidRPr="00FB038C">
        <w:rPr>
          <w:rFonts w:ascii="Helvetica" w:hAnsi="Helvetica"/>
          <w:i w:val="0"/>
          <w:sz w:val="22"/>
        </w:rPr>
        <w:t xml:space="preserve">-  dual color imaging of tumor angiogenesis at 40X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6.2 – </w:t>
      </w:r>
      <w:r w:rsidRPr="00FB038C">
        <w:rPr>
          <w:rFonts w:ascii="Helvetica" w:hAnsi="Helvetica"/>
          <w:sz w:val="20"/>
        </w:rPr>
        <w:t xml:space="preserve"> 0123_PIname_Figure2.tif</w:t>
      </w:r>
      <w:r w:rsidRPr="00FB038C">
        <w:rPr>
          <w:rFonts w:ascii="Helvetica" w:hAnsi="Helvetica"/>
          <w:i w:val="0"/>
          <w:sz w:val="20"/>
        </w:rPr>
        <w:t xml:space="preserve"> -  </w:t>
      </w:r>
      <w:r w:rsidRPr="00FB038C">
        <w:rPr>
          <w:rFonts w:ascii="Helvetica" w:hAnsi="Helvetica"/>
          <w:i w:val="0"/>
          <w:sz w:val="22"/>
        </w:rPr>
        <w:t>dual color imaging of tumor angiogenesis at 100X</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u w:val="single"/>
        </w:rPr>
        <w:t>Formats:</w:t>
      </w:r>
      <w:r w:rsidRPr="00FB038C">
        <w:rPr>
          <w:rFonts w:ascii="Helvetica" w:hAnsi="Helvetica"/>
          <w:i w:val="0"/>
          <w:sz w:val="22"/>
        </w:rPr>
        <w:t xml:space="preserve">  For static images we prefer .tiff</w:t>
      </w:r>
      <w:r>
        <w:rPr>
          <w:rFonts w:ascii="Helvetica" w:hAnsi="Helvetica"/>
          <w:i w:val="0"/>
          <w:sz w:val="22"/>
        </w:rPr>
        <w:t>, Illustrator, Powerpoint or Photoshop</w:t>
      </w:r>
      <w:r w:rsidRPr="00FB038C">
        <w:rPr>
          <w:rFonts w:ascii="Helvetica" w:hAnsi="Helvetica"/>
          <w:i w:val="0"/>
          <w:sz w:val="22"/>
        </w:rPr>
        <w:t xml:space="preserve"> files at dimensions of at least 720X480 pixels and 300 dpi.  The higher resolution, the better.  Likewise any exported movie files should have at minimum these dimensions and be rendered to .mov, .mp4, or .avi files.  </w:t>
      </w:r>
    </w:p>
    <w:p w:rsidR="00CE10F2" w:rsidRPr="00FB038C" w:rsidRDefault="00CE10F2">
      <w:pPr>
        <w:pStyle w:val="BodyText"/>
        <w:rPr>
          <w:rFonts w:ascii="Helvetica" w:hAnsi="Helvetica"/>
          <w:i w:val="0"/>
          <w:sz w:val="22"/>
        </w:rPr>
      </w:pPr>
    </w:p>
    <w:p w:rsidR="00015906" w:rsidRPr="0098526B" w:rsidRDefault="00015906" w:rsidP="00015906">
      <w:pPr>
        <w:rPr>
          <w:rFonts w:ascii="Helvetica" w:hAnsi="Helvetica" w:cs="Arial"/>
          <w:sz w:val="22"/>
          <w:szCs w:val="24"/>
        </w:rPr>
      </w:pPr>
      <w:r w:rsidRPr="0098526B">
        <w:rPr>
          <w:rFonts w:ascii="Helvetica" w:hAnsi="Helvetica" w:cs="Arial"/>
          <w:sz w:val="22"/>
          <w:szCs w:val="24"/>
        </w:rPr>
        <w:t xml:space="preserve">6.1.1. – </w:t>
      </w:r>
      <w:r w:rsidRPr="0098526B">
        <w:rPr>
          <w:rFonts w:ascii="Helvetica" w:hAnsi="Helvetica" w:cs="Arial"/>
          <w:i/>
          <w:sz w:val="22"/>
          <w:szCs w:val="24"/>
        </w:rPr>
        <w:t>50800_PIname_Figure4.</w:t>
      </w:r>
      <w:r w:rsidR="00346745" w:rsidRPr="0098526B">
        <w:rPr>
          <w:rFonts w:ascii="Helvetica" w:hAnsi="Helvetica" w:cs="Arial"/>
          <w:i/>
          <w:sz w:val="22"/>
          <w:szCs w:val="24"/>
        </w:rPr>
        <w:t>tif</w:t>
      </w:r>
      <w:r w:rsidRPr="0098526B">
        <w:rPr>
          <w:rFonts w:ascii="Helvetica" w:hAnsi="Helvetica" w:cs="Arial"/>
          <w:sz w:val="22"/>
          <w:szCs w:val="24"/>
        </w:rPr>
        <w:t xml:space="preserve"> </w:t>
      </w:r>
    </w:p>
    <w:p w:rsidR="00987764" w:rsidRPr="0098526B" w:rsidRDefault="00987764" w:rsidP="00015906">
      <w:pPr>
        <w:rPr>
          <w:i/>
        </w:rPr>
      </w:pPr>
      <w:r w:rsidRPr="0098526B">
        <w:rPr>
          <w:rFonts w:ascii="Helvetica" w:hAnsi="Helvetica" w:cs="Arial"/>
          <w:i/>
          <w:sz w:val="22"/>
          <w:szCs w:val="24"/>
        </w:rPr>
        <w:t>6.1.2. - 50800_PIname_Figure6.tif</w:t>
      </w:r>
    </w:p>
    <w:p w:rsidR="00015906" w:rsidRPr="0098526B" w:rsidRDefault="00015906" w:rsidP="00015906">
      <w:r w:rsidRPr="0098526B">
        <w:rPr>
          <w:rFonts w:ascii="Helvetica" w:hAnsi="Helvetica" w:cs="Arial"/>
          <w:sz w:val="22"/>
          <w:szCs w:val="24"/>
        </w:rPr>
        <w:t xml:space="preserve">6.2.1. – </w:t>
      </w:r>
      <w:r w:rsidRPr="0098526B">
        <w:rPr>
          <w:rFonts w:ascii="Helvetica" w:hAnsi="Helvetica" w:cs="Arial"/>
          <w:i/>
          <w:sz w:val="22"/>
          <w:szCs w:val="24"/>
        </w:rPr>
        <w:t>50800_PIname_Figure7.</w:t>
      </w:r>
      <w:r w:rsidR="00346745" w:rsidRPr="0098526B">
        <w:rPr>
          <w:rFonts w:ascii="Helvetica" w:hAnsi="Helvetica" w:cs="Arial"/>
          <w:i/>
          <w:sz w:val="22"/>
          <w:szCs w:val="24"/>
        </w:rPr>
        <w:t>tif</w:t>
      </w:r>
      <w:r w:rsidRPr="0098526B">
        <w:rPr>
          <w:rFonts w:ascii="Helvetica" w:hAnsi="Helvetica" w:cs="Arial"/>
          <w:sz w:val="22"/>
          <w:szCs w:val="24"/>
        </w:rPr>
        <w:t xml:space="preserve"> </w:t>
      </w:r>
    </w:p>
    <w:p w:rsidR="00015906" w:rsidRPr="0098526B" w:rsidRDefault="00015906" w:rsidP="00015906">
      <w:r w:rsidRPr="0098526B">
        <w:rPr>
          <w:rFonts w:ascii="Helvetica" w:hAnsi="Helvetica" w:cs="Arial"/>
          <w:sz w:val="22"/>
          <w:szCs w:val="24"/>
        </w:rPr>
        <w:t xml:space="preserve">6.3.1. – </w:t>
      </w:r>
      <w:r w:rsidRPr="0098526B">
        <w:rPr>
          <w:rFonts w:ascii="Helvetica" w:hAnsi="Helvetica" w:cs="Arial"/>
          <w:i/>
          <w:sz w:val="22"/>
          <w:szCs w:val="24"/>
        </w:rPr>
        <w:t>50800_PIname_Figure8.</w:t>
      </w:r>
      <w:r w:rsidR="00346745" w:rsidRPr="0098526B">
        <w:rPr>
          <w:rFonts w:ascii="Helvetica" w:hAnsi="Helvetica" w:cs="Arial"/>
          <w:i/>
          <w:sz w:val="22"/>
          <w:szCs w:val="24"/>
        </w:rPr>
        <w:t>tif</w:t>
      </w:r>
      <w:r w:rsidRPr="0098526B">
        <w:rPr>
          <w:rFonts w:ascii="Helvetica" w:hAnsi="Helvetica" w:cs="Arial"/>
          <w:sz w:val="22"/>
          <w:szCs w:val="24"/>
        </w:rPr>
        <w:t xml:space="preserve"> </w:t>
      </w:r>
    </w:p>
    <w:p w:rsidR="00015906" w:rsidRPr="0098526B" w:rsidRDefault="00015906" w:rsidP="00015906">
      <w:r w:rsidRPr="0098526B">
        <w:rPr>
          <w:rFonts w:ascii="Helvetica" w:hAnsi="Helvetica" w:cs="Arial"/>
          <w:sz w:val="22"/>
          <w:szCs w:val="24"/>
        </w:rPr>
        <w:t xml:space="preserve">6.3.2. – </w:t>
      </w:r>
      <w:r w:rsidRPr="0098526B">
        <w:rPr>
          <w:rFonts w:ascii="Helvetica" w:hAnsi="Helvetica" w:cs="Arial"/>
          <w:i/>
          <w:sz w:val="22"/>
          <w:szCs w:val="24"/>
        </w:rPr>
        <w:t>50800_PIname_Figure9.</w:t>
      </w:r>
      <w:r w:rsidR="00346745" w:rsidRPr="0098526B">
        <w:rPr>
          <w:rFonts w:ascii="Helvetica" w:hAnsi="Helvetica" w:cs="Arial"/>
          <w:i/>
          <w:sz w:val="22"/>
          <w:szCs w:val="24"/>
        </w:rPr>
        <w:t>tif</w:t>
      </w:r>
      <w:r w:rsidRPr="0098526B">
        <w:rPr>
          <w:rFonts w:ascii="Helvetica" w:hAnsi="Helvetica" w:cs="Arial"/>
          <w:sz w:val="22"/>
          <w:szCs w:val="24"/>
        </w:rPr>
        <w:t xml:space="preserve"> </w:t>
      </w:r>
    </w:p>
    <w:p w:rsidR="00015906" w:rsidRPr="0098526B" w:rsidRDefault="00015906" w:rsidP="00015906">
      <w:pPr>
        <w:rPr>
          <w:rFonts w:ascii="Helvetica" w:hAnsi="Helvetica" w:cs="Arial"/>
          <w:sz w:val="22"/>
          <w:szCs w:val="24"/>
        </w:rPr>
      </w:pPr>
      <w:r w:rsidRPr="0098526B">
        <w:rPr>
          <w:rFonts w:ascii="Helvetica" w:hAnsi="Helvetica" w:cs="Arial"/>
          <w:sz w:val="22"/>
          <w:szCs w:val="24"/>
        </w:rPr>
        <w:t xml:space="preserve">6.4.1. – </w:t>
      </w:r>
      <w:r w:rsidRPr="0098526B">
        <w:rPr>
          <w:rFonts w:ascii="Helvetica" w:hAnsi="Helvetica" w:cs="Arial"/>
          <w:i/>
          <w:sz w:val="22"/>
          <w:szCs w:val="24"/>
        </w:rPr>
        <w:t>50800_PIname_Figure10.</w:t>
      </w:r>
      <w:r w:rsidR="00346745" w:rsidRPr="0098526B">
        <w:rPr>
          <w:rFonts w:ascii="Helvetica" w:hAnsi="Helvetica" w:cs="Arial"/>
          <w:i/>
          <w:sz w:val="22"/>
          <w:szCs w:val="24"/>
        </w:rPr>
        <w:t>tif</w:t>
      </w:r>
      <w:r w:rsidRPr="0098526B">
        <w:rPr>
          <w:rFonts w:ascii="Helvetica" w:hAnsi="Helvetica" w:cs="Arial"/>
          <w:sz w:val="22"/>
          <w:szCs w:val="24"/>
        </w:rPr>
        <w:t xml:space="preserve"> </w:t>
      </w:r>
    </w:p>
    <w:p w:rsidR="00547DDB" w:rsidRPr="0098526B" w:rsidRDefault="00547DDB" w:rsidP="00547DDB">
      <w:pPr>
        <w:rPr>
          <w:rFonts w:ascii="Helvetica" w:hAnsi="Helvetica" w:cs="Arial"/>
          <w:sz w:val="22"/>
          <w:szCs w:val="24"/>
        </w:rPr>
      </w:pPr>
      <w:r w:rsidRPr="0098526B">
        <w:rPr>
          <w:rFonts w:ascii="Helvetica" w:hAnsi="Helvetica" w:cs="Arial"/>
          <w:sz w:val="22"/>
          <w:szCs w:val="24"/>
        </w:rPr>
        <w:t xml:space="preserve">6.4.2. – </w:t>
      </w:r>
      <w:r w:rsidRPr="0098526B">
        <w:rPr>
          <w:rFonts w:ascii="Helvetica" w:hAnsi="Helvetica" w:cs="Arial"/>
          <w:i/>
          <w:sz w:val="22"/>
          <w:szCs w:val="24"/>
        </w:rPr>
        <w:t>50800_PIname_Figure11.tif</w:t>
      </w:r>
      <w:r w:rsidRPr="0098526B">
        <w:rPr>
          <w:rFonts w:ascii="Helvetica" w:hAnsi="Helvetica" w:cs="Arial"/>
          <w:sz w:val="22"/>
          <w:szCs w:val="24"/>
        </w:rPr>
        <w:t xml:space="preserve"> </w:t>
      </w:r>
    </w:p>
    <w:p w:rsidR="00547DDB" w:rsidRPr="0098526B" w:rsidRDefault="00547DDB" w:rsidP="00547DDB">
      <w:pPr>
        <w:rPr>
          <w:rFonts w:ascii="Helvetica" w:hAnsi="Helvetica" w:cs="Arial"/>
          <w:sz w:val="22"/>
          <w:szCs w:val="24"/>
        </w:rPr>
      </w:pPr>
      <w:r w:rsidRPr="0098526B">
        <w:rPr>
          <w:rFonts w:ascii="Helvetica" w:hAnsi="Helvetica" w:cs="Arial"/>
          <w:sz w:val="22"/>
          <w:szCs w:val="24"/>
        </w:rPr>
        <w:t xml:space="preserve">6.4.3. – </w:t>
      </w:r>
      <w:r w:rsidRPr="0098526B">
        <w:rPr>
          <w:rFonts w:ascii="Helvetica" w:hAnsi="Helvetica" w:cs="Arial"/>
          <w:i/>
          <w:sz w:val="22"/>
          <w:szCs w:val="24"/>
        </w:rPr>
        <w:t>50800_PIname_Figure8.tif</w:t>
      </w:r>
      <w:r w:rsidRPr="0098526B">
        <w:rPr>
          <w:rFonts w:ascii="Helvetica" w:hAnsi="Helvetica" w:cs="Arial"/>
          <w:sz w:val="22"/>
          <w:szCs w:val="24"/>
        </w:rPr>
        <w:t xml:space="preserve"> </w:t>
      </w:r>
    </w:p>
    <w:p w:rsidR="00015906" w:rsidRPr="0098526B" w:rsidRDefault="00015906" w:rsidP="00015906">
      <w:r w:rsidRPr="0098526B">
        <w:rPr>
          <w:rFonts w:ascii="Helvetica" w:hAnsi="Helvetica" w:cs="Arial"/>
          <w:sz w:val="22"/>
          <w:szCs w:val="24"/>
        </w:rPr>
        <w:t xml:space="preserve">6.5.1. – </w:t>
      </w:r>
      <w:r w:rsidRPr="0098526B">
        <w:rPr>
          <w:rFonts w:ascii="Helvetica" w:hAnsi="Helvetica" w:cs="Arial"/>
          <w:i/>
          <w:sz w:val="22"/>
          <w:szCs w:val="24"/>
        </w:rPr>
        <w:t>50800_PIname_Figure1</w:t>
      </w:r>
      <w:r w:rsidR="00547DDB" w:rsidRPr="0098526B">
        <w:rPr>
          <w:rFonts w:ascii="Helvetica" w:hAnsi="Helvetica" w:cs="Arial"/>
          <w:i/>
          <w:sz w:val="22"/>
          <w:szCs w:val="24"/>
        </w:rPr>
        <w:t>2</w:t>
      </w:r>
      <w:r w:rsidRPr="0098526B">
        <w:rPr>
          <w:rFonts w:ascii="Helvetica" w:hAnsi="Helvetica" w:cs="Arial"/>
          <w:i/>
          <w:sz w:val="22"/>
          <w:szCs w:val="24"/>
        </w:rPr>
        <w:t>.</w:t>
      </w:r>
      <w:r w:rsidR="00346745" w:rsidRPr="0098526B">
        <w:rPr>
          <w:rFonts w:ascii="Helvetica" w:hAnsi="Helvetica" w:cs="Arial"/>
          <w:i/>
          <w:sz w:val="22"/>
          <w:szCs w:val="24"/>
        </w:rPr>
        <w:t>tif</w:t>
      </w:r>
      <w:r w:rsidRPr="0098526B">
        <w:rPr>
          <w:rFonts w:ascii="Helvetica" w:hAnsi="Helvetica" w:cs="Arial"/>
          <w:sz w:val="22"/>
          <w:szCs w:val="24"/>
        </w:rPr>
        <w:t xml:space="preserve"> </w:t>
      </w:r>
    </w:p>
    <w:p w:rsidR="00CE10F2" w:rsidRPr="00FB038C" w:rsidRDefault="00CE10F2">
      <w:pPr>
        <w:pStyle w:val="BodyText"/>
        <w:rPr>
          <w:rFonts w:ascii="Helvetica" w:hAnsi="Helvetica"/>
          <w:i w:val="0"/>
          <w:sz w:val="22"/>
        </w:rPr>
      </w:pPr>
    </w:p>
    <w:p w:rsidR="00CE10F2" w:rsidRPr="00FB038C" w:rsidRDefault="00CE10F2">
      <w:pPr>
        <w:pStyle w:val="BodyText"/>
        <w:rPr>
          <w:rFonts w:ascii="Helvetica" w:hAnsi="Helvetica"/>
          <w:b/>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rsidR="00CE10F2" w:rsidRPr="00FB038C"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lastRenderedPageBreak/>
        <w:t>Ex. Luciferase assay done in 96 well plates should be labeled with negative/positive control wells and experimental samples are labeled accordingly.</w:t>
      </w:r>
    </w:p>
    <w:p w:rsidR="00CE10F2"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CE10F2" w:rsidRPr="00FB038C"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CE10F2" w:rsidRPr="00FB038C" w:rsidSect="00CE10F2">
      <w:footerReference w:type="default" r:id="rId10"/>
      <w:pgSz w:w="12240" w:h="15840"/>
      <w:pgMar w:top="1080" w:right="1080" w:bottom="1080"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57FB" w:rsidRDefault="00A957FB">
      <w:r>
        <w:separator/>
      </w:r>
    </w:p>
  </w:endnote>
  <w:endnote w:type="continuationSeparator" w:id="0">
    <w:p w:rsidR="00A957FB" w:rsidRDefault="00A957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GJKHG F+ Helvetica">
    <w:altName w:val="MS Mincho"/>
    <w:panose1 w:val="00000000000000000000"/>
    <w:charset w:val="80"/>
    <w:family w:val="auto"/>
    <w:notTrueType/>
    <w:pitch w:val="default"/>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9EC" w:rsidRDefault="00E409EC" w:rsidP="00CE10F2">
    <w:pPr>
      <w:pStyle w:val="Footer"/>
      <w:jc w:val="center"/>
    </w:pPr>
    <w:r>
      <w:sym w:font="Symbol" w:char="F0D3"/>
    </w:r>
    <w:r>
      <w:t xml:space="preserve"> 2012, Journal of Visualized Experiments</w:t>
    </w:r>
  </w:p>
  <w:p w:rsidR="00E409EC" w:rsidRDefault="00E409EC" w:rsidP="00CE10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57FB" w:rsidRDefault="00A957FB">
      <w:r>
        <w:separator/>
      </w:r>
    </w:p>
  </w:footnote>
  <w:footnote w:type="continuationSeparator" w:id="0">
    <w:p w:rsidR="00A957FB" w:rsidRDefault="00A957F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336022"/>
    <w:multiLevelType w:val="multilevel"/>
    <w:tmpl w:val="AB02D5CC"/>
    <w:lvl w:ilvl="0">
      <w:start w:val="4"/>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77F246B1"/>
    <w:multiLevelType w:val="multilevel"/>
    <w:tmpl w:val="61CA0B84"/>
    <w:lvl w:ilvl="0">
      <w:start w:val="2"/>
      <w:numFmt w:val="decimal"/>
      <w:lvlText w:val="%1"/>
      <w:lvlJc w:val="left"/>
      <w:pPr>
        <w:ind w:left="360" w:hanging="360"/>
      </w:pPr>
      <w:rPr>
        <w:rFonts w:hint="default"/>
        <w:u w:val="single"/>
      </w:rPr>
    </w:lvl>
    <w:lvl w:ilvl="1">
      <w:start w:val="2"/>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8">
    <w:nsid w:val="7E6A7811"/>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2"/>
  </w:num>
  <w:num w:numId="3">
    <w:abstractNumId w:val="4"/>
  </w:num>
  <w:num w:numId="4">
    <w:abstractNumId w:val="3"/>
  </w:num>
  <w:num w:numId="5">
    <w:abstractNumId w:val="6"/>
  </w:num>
  <w:num w:numId="6">
    <w:abstractNumId w:val="13"/>
  </w:num>
  <w:num w:numId="7">
    <w:abstractNumId w:val="1"/>
  </w:num>
  <w:num w:numId="8">
    <w:abstractNumId w:val="7"/>
  </w:num>
  <w:num w:numId="9">
    <w:abstractNumId w:val="14"/>
  </w:num>
  <w:num w:numId="10">
    <w:abstractNumId w:val="16"/>
  </w:num>
  <w:num w:numId="11">
    <w:abstractNumId w:val="10"/>
  </w:num>
  <w:num w:numId="12">
    <w:abstractNumId w:val="15"/>
  </w:num>
  <w:num w:numId="13">
    <w:abstractNumId w:val="11"/>
  </w:num>
  <w:num w:numId="14">
    <w:abstractNumId w:val="8"/>
  </w:num>
  <w:num w:numId="15">
    <w:abstractNumId w:val="12"/>
  </w:num>
  <w:num w:numId="16">
    <w:abstractNumId w:val="0"/>
  </w:num>
  <w:num w:numId="17">
    <w:abstractNumId w:val="17"/>
  </w:num>
  <w:num w:numId="18">
    <w:abstractNumId w:val="18"/>
  </w:num>
  <w:num w:numId="1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8D58EC"/>
    <w:rsid w:val="00010E2C"/>
    <w:rsid w:val="00013862"/>
    <w:rsid w:val="00015906"/>
    <w:rsid w:val="00032239"/>
    <w:rsid w:val="00054BE4"/>
    <w:rsid w:val="00067A74"/>
    <w:rsid w:val="0009466F"/>
    <w:rsid w:val="000B4941"/>
    <w:rsid w:val="000B69C0"/>
    <w:rsid w:val="000C569E"/>
    <w:rsid w:val="000E07F1"/>
    <w:rsid w:val="000F2160"/>
    <w:rsid w:val="000F52DD"/>
    <w:rsid w:val="00101F5E"/>
    <w:rsid w:val="001125E9"/>
    <w:rsid w:val="00125924"/>
    <w:rsid w:val="001426FD"/>
    <w:rsid w:val="001632E5"/>
    <w:rsid w:val="00175BE6"/>
    <w:rsid w:val="001837FB"/>
    <w:rsid w:val="001875DB"/>
    <w:rsid w:val="0019708E"/>
    <w:rsid w:val="001C038A"/>
    <w:rsid w:val="001E06BB"/>
    <w:rsid w:val="001F0890"/>
    <w:rsid w:val="00205500"/>
    <w:rsid w:val="00205EB0"/>
    <w:rsid w:val="00230B4D"/>
    <w:rsid w:val="0024074B"/>
    <w:rsid w:val="0024108E"/>
    <w:rsid w:val="002549BD"/>
    <w:rsid w:val="00283E3E"/>
    <w:rsid w:val="002B2C3E"/>
    <w:rsid w:val="002F6C16"/>
    <w:rsid w:val="00346745"/>
    <w:rsid w:val="00354D46"/>
    <w:rsid w:val="00382E12"/>
    <w:rsid w:val="00390BA5"/>
    <w:rsid w:val="00392062"/>
    <w:rsid w:val="003A50A5"/>
    <w:rsid w:val="003B1ED3"/>
    <w:rsid w:val="003B3CC5"/>
    <w:rsid w:val="003D5156"/>
    <w:rsid w:val="003D786A"/>
    <w:rsid w:val="003E6234"/>
    <w:rsid w:val="00400618"/>
    <w:rsid w:val="00405949"/>
    <w:rsid w:val="00406FBA"/>
    <w:rsid w:val="004230E2"/>
    <w:rsid w:val="00425F5E"/>
    <w:rsid w:val="00446873"/>
    <w:rsid w:val="00461F9F"/>
    <w:rsid w:val="00463DF9"/>
    <w:rsid w:val="0047601F"/>
    <w:rsid w:val="004779BE"/>
    <w:rsid w:val="004A7A0D"/>
    <w:rsid w:val="004B23CD"/>
    <w:rsid w:val="004B4327"/>
    <w:rsid w:val="004D1FE9"/>
    <w:rsid w:val="004E17EF"/>
    <w:rsid w:val="004E63A6"/>
    <w:rsid w:val="00501496"/>
    <w:rsid w:val="005123D4"/>
    <w:rsid w:val="00512B48"/>
    <w:rsid w:val="00514C43"/>
    <w:rsid w:val="00521DCF"/>
    <w:rsid w:val="00542C02"/>
    <w:rsid w:val="00542EA8"/>
    <w:rsid w:val="00544586"/>
    <w:rsid w:val="00547DDB"/>
    <w:rsid w:val="00552081"/>
    <w:rsid w:val="005608CD"/>
    <w:rsid w:val="005610F5"/>
    <w:rsid w:val="00565F7F"/>
    <w:rsid w:val="005802EC"/>
    <w:rsid w:val="00591EC0"/>
    <w:rsid w:val="00592C94"/>
    <w:rsid w:val="00592E63"/>
    <w:rsid w:val="0059540E"/>
    <w:rsid w:val="005A1F5E"/>
    <w:rsid w:val="005A5AC4"/>
    <w:rsid w:val="005B5D73"/>
    <w:rsid w:val="005C695D"/>
    <w:rsid w:val="005C768A"/>
    <w:rsid w:val="005D783F"/>
    <w:rsid w:val="005E128C"/>
    <w:rsid w:val="005E3453"/>
    <w:rsid w:val="006030D4"/>
    <w:rsid w:val="006179B4"/>
    <w:rsid w:val="006246A4"/>
    <w:rsid w:val="00643CBD"/>
    <w:rsid w:val="00643F04"/>
    <w:rsid w:val="006556DE"/>
    <w:rsid w:val="00662AC7"/>
    <w:rsid w:val="006635B6"/>
    <w:rsid w:val="00663DFF"/>
    <w:rsid w:val="006722C2"/>
    <w:rsid w:val="00676BCF"/>
    <w:rsid w:val="006817A9"/>
    <w:rsid w:val="00685E02"/>
    <w:rsid w:val="006867A0"/>
    <w:rsid w:val="0069072C"/>
    <w:rsid w:val="006C08AE"/>
    <w:rsid w:val="006F06DD"/>
    <w:rsid w:val="006F388B"/>
    <w:rsid w:val="00711333"/>
    <w:rsid w:val="00735C4A"/>
    <w:rsid w:val="00760AAD"/>
    <w:rsid w:val="007673E9"/>
    <w:rsid w:val="00773CC5"/>
    <w:rsid w:val="00782A56"/>
    <w:rsid w:val="0078556E"/>
    <w:rsid w:val="007D5A22"/>
    <w:rsid w:val="007F54F7"/>
    <w:rsid w:val="00823DA4"/>
    <w:rsid w:val="00830CB7"/>
    <w:rsid w:val="0083370F"/>
    <w:rsid w:val="00852B02"/>
    <w:rsid w:val="00861D05"/>
    <w:rsid w:val="00867B43"/>
    <w:rsid w:val="008A6579"/>
    <w:rsid w:val="008C7785"/>
    <w:rsid w:val="008D2A6A"/>
    <w:rsid w:val="008D58EC"/>
    <w:rsid w:val="008E07AF"/>
    <w:rsid w:val="008E5069"/>
    <w:rsid w:val="00941F06"/>
    <w:rsid w:val="00953B1E"/>
    <w:rsid w:val="00970F19"/>
    <w:rsid w:val="00972C18"/>
    <w:rsid w:val="00973F91"/>
    <w:rsid w:val="0098526B"/>
    <w:rsid w:val="00986C64"/>
    <w:rsid w:val="00987764"/>
    <w:rsid w:val="009D4335"/>
    <w:rsid w:val="009E48F1"/>
    <w:rsid w:val="009E4EBB"/>
    <w:rsid w:val="009E5619"/>
    <w:rsid w:val="009F14E4"/>
    <w:rsid w:val="00A07482"/>
    <w:rsid w:val="00A50CD1"/>
    <w:rsid w:val="00A72F56"/>
    <w:rsid w:val="00A74208"/>
    <w:rsid w:val="00A81301"/>
    <w:rsid w:val="00A860ED"/>
    <w:rsid w:val="00A957FB"/>
    <w:rsid w:val="00AA28C6"/>
    <w:rsid w:val="00AA46D3"/>
    <w:rsid w:val="00AF0ABA"/>
    <w:rsid w:val="00AF4331"/>
    <w:rsid w:val="00B13C7F"/>
    <w:rsid w:val="00B273F8"/>
    <w:rsid w:val="00B27F4C"/>
    <w:rsid w:val="00B515CB"/>
    <w:rsid w:val="00B5671D"/>
    <w:rsid w:val="00B57D87"/>
    <w:rsid w:val="00B6494E"/>
    <w:rsid w:val="00B84680"/>
    <w:rsid w:val="00B8791E"/>
    <w:rsid w:val="00BA0B50"/>
    <w:rsid w:val="00BA1E4F"/>
    <w:rsid w:val="00BA6919"/>
    <w:rsid w:val="00BB4DF1"/>
    <w:rsid w:val="00BB7AAA"/>
    <w:rsid w:val="00BC314B"/>
    <w:rsid w:val="00BE0821"/>
    <w:rsid w:val="00BF422A"/>
    <w:rsid w:val="00C4256D"/>
    <w:rsid w:val="00C50C17"/>
    <w:rsid w:val="00C832D6"/>
    <w:rsid w:val="00C979AF"/>
    <w:rsid w:val="00C97B11"/>
    <w:rsid w:val="00CA6A51"/>
    <w:rsid w:val="00CB0CC3"/>
    <w:rsid w:val="00CC0B68"/>
    <w:rsid w:val="00CC44CF"/>
    <w:rsid w:val="00CD0CBB"/>
    <w:rsid w:val="00CD2ABA"/>
    <w:rsid w:val="00CD5346"/>
    <w:rsid w:val="00CD779F"/>
    <w:rsid w:val="00CE10F2"/>
    <w:rsid w:val="00D42B6B"/>
    <w:rsid w:val="00D44D6D"/>
    <w:rsid w:val="00D45E6D"/>
    <w:rsid w:val="00D66154"/>
    <w:rsid w:val="00D85B1C"/>
    <w:rsid w:val="00DB5501"/>
    <w:rsid w:val="00DD6557"/>
    <w:rsid w:val="00DF60BA"/>
    <w:rsid w:val="00E12C71"/>
    <w:rsid w:val="00E166E1"/>
    <w:rsid w:val="00E23070"/>
    <w:rsid w:val="00E409EC"/>
    <w:rsid w:val="00E6521F"/>
    <w:rsid w:val="00EA07D2"/>
    <w:rsid w:val="00F036A5"/>
    <w:rsid w:val="00F10B34"/>
    <w:rsid w:val="00F21995"/>
    <w:rsid w:val="00F26E19"/>
    <w:rsid w:val="00F57172"/>
    <w:rsid w:val="00F60594"/>
    <w:rsid w:val="00F65669"/>
    <w:rsid w:val="00F77BB7"/>
    <w:rsid w:val="00F9064F"/>
    <w:rsid w:val="00FC242D"/>
    <w:rsid w:val="00FD08E6"/>
    <w:rsid w:val="00FD20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style w:type="paragraph" w:default="1" w:styleId="Normal">
    <w:name w:val="Normal"/>
    <w:qFormat/>
    <w:rsid w:val="0049479B"/>
    <w:rPr>
      <w:sz w:val="24"/>
    </w:rPr>
  </w:style>
  <w:style w:type="paragraph" w:styleId="Heading1">
    <w:name w:val="heading 1"/>
    <w:basedOn w:val="Normal"/>
    <w:next w:val="Normal"/>
    <w:qFormat/>
    <w:rsid w:val="001875DB"/>
    <w:pPr>
      <w:keepNext/>
      <w:outlineLvl w:val="0"/>
    </w:pPr>
    <w:rPr>
      <w:b/>
      <w:sz w:val="32"/>
    </w:rPr>
  </w:style>
  <w:style w:type="paragraph" w:styleId="Heading2">
    <w:name w:val="heading 2"/>
    <w:basedOn w:val="Normal"/>
    <w:next w:val="Normal"/>
    <w:qFormat/>
    <w:rsid w:val="001875DB"/>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875DB"/>
    <w:rPr>
      <w:i/>
    </w:rPr>
  </w:style>
  <w:style w:type="paragraph" w:styleId="BodyTextIndent">
    <w:name w:val="Body Text Indent"/>
    <w:basedOn w:val="Normal"/>
    <w:rsid w:val="001875DB"/>
    <w:pPr>
      <w:ind w:left="360"/>
      <w:jc w:val="both"/>
    </w:pPr>
    <w:rPr>
      <w:rFonts w:ascii="Times New Roman" w:hAnsi="Times New Roman"/>
    </w:rPr>
  </w:style>
  <w:style w:type="paragraph" w:styleId="BodyTextIndent2">
    <w:name w:val="Body Text Indent 2"/>
    <w:basedOn w:val="Normal"/>
    <w:rsid w:val="001875DB"/>
    <w:pPr>
      <w:ind w:left="720"/>
      <w:jc w:val="both"/>
    </w:pPr>
    <w:rPr>
      <w:rFonts w:ascii="Times New Roman" w:hAnsi="Times New Roman"/>
    </w:rPr>
  </w:style>
  <w:style w:type="paragraph" w:styleId="Header">
    <w:name w:val="header"/>
    <w:basedOn w:val="Normal"/>
    <w:rsid w:val="001875DB"/>
    <w:pPr>
      <w:tabs>
        <w:tab w:val="center" w:pos="4320"/>
        <w:tab w:val="right" w:pos="8640"/>
      </w:tabs>
    </w:pPr>
  </w:style>
  <w:style w:type="paragraph" w:styleId="BodyText2">
    <w:name w:val="Body Text 2"/>
    <w:basedOn w:val="Normal"/>
    <w:rsid w:val="001875DB"/>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Paragraph">
    <w:name w:val="List Paragraph"/>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Caption">
    <w:name w:val="caption"/>
    <w:basedOn w:val="Normal"/>
    <w:next w:val="Normal"/>
    <w:rsid w:val="00175BE6"/>
    <w:pPr>
      <w:spacing w:after="200"/>
    </w:pPr>
    <w:rPr>
      <w:b/>
      <w:bCs/>
      <w:color w:val="4F81BD" w:themeColor="accent1"/>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style w:type="paragraph" w:default="1" w:styleId="Standard">
    <w:name w:val="Normal"/>
    <w:qFormat/>
    <w:rsid w:val="0049479B"/>
    <w:rPr>
      <w:sz w:val="24"/>
    </w:rPr>
  </w:style>
  <w:style w:type="paragraph" w:styleId="berschrift1">
    <w:name w:val="heading 1"/>
    <w:basedOn w:val="Standard"/>
    <w:next w:val="Standard"/>
    <w:qFormat/>
    <w:pPr>
      <w:keepNext/>
      <w:outlineLvl w:val="0"/>
    </w:pPr>
    <w:rPr>
      <w:b/>
      <w:sz w:val="32"/>
    </w:rPr>
  </w:style>
  <w:style w:type="paragraph" w:styleId="berschrift2">
    <w:name w:val="heading 2"/>
    <w:basedOn w:val="Standard"/>
    <w:next w:val="Standard"/>
    <w:qFormat/>
    <w:pPr>
      <w:keepNext/>
      <w:outlineLvl w:val="1"/>
    </w:pPr>
    <w:rPr>
      <w:sz w:val="32"/>
      <w:lang w:eastAsia="zh-TW"/>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Pr>
      <w:i/>
    </w:rPr>
  </w:style>
  <w:style w:type="paragraph" w:styleId="Textkrpereinzug">
    <w:name w:val="Body Text Indent"/>
    <w:basedOn w:val="Standard"/>
    <w:pPr>
      <w:ind w:left="360"/>
      <w:jc w:val="both"/>
    </w:pPr>
    <w:rPr>
      <w:rFonts w:ascii="Times New Roman" w:hAnsi="Times New Roman"/>
    </w:rPr>
  </w:style>
  <w:style w:type="paragraph" w:styleId="Textkrpereinzug2">
    <w:name w:val="Body Text Indent 2"/>
    <w:basedOn w:val="Standard"/>
    <w:pPr>
      <w:ind w:left="720"/>
      <w:jc w:val="both"/>
    </w:pPr>
    <w:rPr>
      <w:rFonts w:ascii="Times New Roman" w:hAnsi="Times New Roman"/>
    </w:rPr>
  </w:style>
  <w:style w:type="paragraph" w:styleId="Kopfzeile">
    <w:name w:val="header"/>
    <w:basedOn w:val="Standard"/>
    <w:pPr>
      <w:tabs>
        <w:tab w:val="center" w:pos="4320"/>
        <w:tab w:val="right" w:pos="8640"/>
      </w:tabs>
    </w:pPr>
  </w:style>
  <w:style w:type="paragraph" w:styleId="Textkrper2">
    <w:name w:val="Body Text 2"/>
    <w:basedOn w:val="Standard"/>
    <w:rPr>
      <w:sz w:val="32"/>
      <w:lang w:eastAsia="zh-TW"/>
    </w:rPr>
  </w:style>
  <w:style w:type="paragraph" w:styleId="Textkrper3">
    <w:name w:val="Body Text 3"/>
    <w:basedOn w:val="Standard"/>
    <w:link w:val="Textkrper3Zeichen"/>
    <w:uiPriority w:val="99"/>
    <w:semiHidden/>
    <w:unhideWhenUsed/>
    <w:rsid w:val="008D58EC"/>
    <w:pPr>
      <w:spacing w:after="120"/>
    </w:pPr>
    <w:rPr>
      <w:sz w:val="16"/>
      <w:szCs w:val="16"/>
      <w:lang w:val="x-none" w:eastAsia="x-none"/>
    </w:rPr>
  </w:style>
  <w:style w:type="character" w:customStyle="1" w:styleId="Textkrper3Zeichen">
    <w:name w:val="Textkörper 3 Zeichen"/>
    <w:link w:val="Textkrper3"/>
    <w:uiPriority w:val="99"/>
    <w:semiHidden/>
    <w:rsid w:val="008D58EC"/>
    <w:rPr>
      <w:sz w:val="16"/>
      <w:szCs w:val="16"/>
    </w:rPr>
  </w:style>
  <w:style w:type="paragraph" w:styleId="Fuzeile">
    <w:name w:val="footer"/>
    <w:basedOn w:val="Standard"/>
    <w:link w:val="FuzeileZeichen"/>
    <w:uiPriority w:val="99"/>
    <w:unhideWhenUsed/>
    <w:rsid w:val="007D1CA5"/>
    <w:pPr>
      <w:tabs>
        <w:tab w:val="center" w:pos="4320"/>
        <w:tab w:val="right" w:pos="8640"/>
      </w:tabs>
    </w:pPr>
    <w:rPr>
      <w:lang w:val="x-none" w:eastAsia="x-none"/>
    </w:rPr>
  </w:style>
  <w:style w:type="character" w:customStyle="1" w:styleId="FuzeileZeichen">
    <w:name w:val="Fußzeile Zeichen"/>
    <w:link w:val="Fuzeile"/>
    <w:uiPriority w:val="99"/>
    <w:rsid w:val="007D1CA5"/>
    <w:rPr>
      <w:sz w:val="24"/>
    </w:rPr>
  </w:style>
  <w:style w:type="character" w:styleId="Link">
    <w:name w:val="Hyperlink"/>
    <w:uiPriority w:val="99"/>
    <w:unhideWhenUsed/>
    <w:rsid w:val="002B38EA"/>
    <w:rPr>
      <w:color w:val="0000FF"/>
      <w:u w:val="single"/>
    </w:rPr>
  </w:style>
  <w:style w:type="character" w:styleId="GesichteterLink">
    <w:name w:val="FollowedHyperlink"/>
    <w:uiPriority w:val="99"/>
    <w:semiHidden/>
    <w:unhideWhenUsed/>
    <w:rsid w:val="007B5B27"/>
    <w:rPr>
      <w:color w:val="800080"/>
      <w:u w:val="single"/>
    </w:rPr>
  </w:style>
  <w:style w:type="paragraph" w:styleId="Sprechblasentext">
    <w:name w:val="Balloon Text"/>
    <w:basedOn w:val="Standard"/>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styleId="Listenabsatz">
    <w:name w:val="List Paragraph"/>
    <w:basedOn w:val="Standard"/>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Absatzstandardschriftar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Standard"/>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Herausstellen">
    <w:name w:val="Emphasis"/>
    <w:qFormat/>
    <w:rsid w:val="00FE6CC9"/>
    <w:rPr>
      <w:i/>
    </w:rPr>
  </w:style>
  <w:style w:type="paragraph" w:customStyle="1" w:styleId="TEXTOVERVIDEO">
    <w:name w:val="TEXT OVER VIDEO"/>
    <w:basedOn w:val="Standard"/>
    <w:rsid w:val="00D51A11"/>
    <w:pPr>
      <w:spacing w:before="40"/>
      <w:ind w:left="1368"/>
      <w:jc w:val="both"/>
      <w:outlineLvl w:val="0"/>
    </w:pPr>
    <w:rPr>
      <w:rFonts w:ascii="Arial" w:hAnsi="Arial" w:cs="Arial"/>
      <w:sz w:val="22"/>
      <w:szCs w:val="24"/>
    </w:rPr>
  </w:style>
  <w:style w:type="character" w:styleId="Kommentarzeichen">
    <w:name w:val="annotation reference"/>
    <w:uiPriority w:val="99"/>
    <w:semiHidden/>
    <w:unhideWhenUsed/>
    <w:rsid w:val="004060E5"/>
    <w:rPr>
      <w:sz w:val="18"/>
      <w:szCs w:val="18"/>
    </w:rPr>
  </w:style>
  <w:style w:type="paragraph" w:styleId="Kommentartext">
    <w:name w:val="annotation text"/>
    <w:basedOn w:val="Standard"/>
    <w:link w:val="KommentartextZeichen"/>
    <w:uiPriority w:val="99"/>
    <w:semiHidden/>
    <w:unhideWhenUsed/>
    <w:rsid w:val="004060E5"/>
    <w:rPr>
      <w:szCs w:val="24"/>
      <w:lang w:val="x-none" w:eastAsia="x-none"/>
    </w:rPr>
  </w:style>
  <w:style w:type="character" w:customStyle="1" w:styleId="KommentartextZeichen">
    <w:name w:val="Kommentartext Zeichen"/>
    <w:link w:val="Kommentartext"/>
    <w:uiPriority w:val="99"/>
    <w:semiHidden/>
    <w:rsid w:val="004060E5"/>
    <w:rPr>
      <w:sz w:val="24"/>
      <w:szCs w:val="24"/>
    </w:rPr>
  </w:style>
  <w:style w:type="paragraph" w:styleId="Kommentarthema">
    <w:name w:val="annotation subject"/>
    <w:basedOn w:val="Kommentartext"/>
    <w:next w:val="Kommentartext"/>
    <w:link w:val="KommentarthemaZeichen"/>
    <w:uiPriority w:val="99"/>
    <w:semiHidden/>
    <w:unhideWhenUsed/>
    <w:rsid w:val="004060E5"/>
    <w:rPr>
      <w:b/>
      <w:bCs/>
    </w:rPr>
  </w:style>
  <w:style w:type="character" w:customStyle="1" w:styleId="KommentarthemaZeichen">
    <w:name w:val="Kommentarthema Zeichen"/>
    <w:link w:val="Kommentarthema"/>
    <w:uiPriority w:val="99"/>
    <w:semiHidden/>
    <w:rsid w:val="004060E5"/>
    <w:rPr>
      <w:b/>
      <w:bCs/>
      <w:sz w:val="24"/>
      <w:szCs w:val="24"/>
    </w:rPr>
  </w:style>
  <w:style w:type="paragraph" w:styleId="Beschriftung">
    <w:name w:val="caption"/>
    <w:basedOn w:val="Standard"/>
    <w:next w:val="Standard"/>
    <w:rsid w:val="00175BE6"/>
    <w:pPr>
      <w:spacing w:after="200"/>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mailto:falk.harnisch@ufz.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jove.com/video/1597/results-example-mably?access=ksw0bpr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9</Pages>
  <Words>3026</Words>
  <Characters>17251</Characters>
  <Application>Microsoft Office Word</Application>
  <DocSecurity>0</DocSecurity>
  <Lines>143</Lines>
  <Paragraphs>40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Name:                                                                                                                 Title of</vt:lpstr>
      <vt:lpstr>Name:                                                                                                                 Title of</vt:lpstr>
    </vt:vector>
  </TitlesOfParts>
  <Company>UC Irvine</Company>
  <LinksUpToDate>false</LinksUpToDate>
  <CharactersWithSpaces>20237</CharactersWithSpaces>
  <SharedDoc>false</SharedDoc>
  <HLinks>
    <vt:vector size="6" baseType="variant">
      <vt:variant>
        <vt:i4>1310808</vt:i4>
      </vt:variant>
      <vt:variant>
        <vt:i4>0</vt:i4>
      </vt:variant>
      <vt:variant>
        <vt:i4>0</vt:i4>
      </vt:variant>
      <vt:variant>
        <vt:i4>5</vt:i4>
      </vt:variant>
      <vt:variant>
        <vt:lpwstr>http://www.jove.com/video/1597/results-example-mably?access=ksw0bprj</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BMS</cp:lastModifiedBy>
  <cp:revision>4</cp:revision>
  <dcterms:created xsi:type="dcterms:W3CDTF">2013-09-24T07:43:00Z</dcterms:created>
  <dcterms:modified xsi:type="dcterms:W3CDTF">2013-09-25T13:08:00Z</dcterms:modified>
</cp:coreProperties>
</file>