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BD1" w:rsidRPr="00FE28D5" w:rsidRDefault="00331BD1">
      <w:pPr>
        <w:pStyle w:val="BodyText"/>
        <w:rPr>
          <w:rFonts w:ascii="Times New Roman" w:hAnsi="Times New Roman"/>
          <w:b/>
          <w:i/>
          <w:sz w:val="22"/>
        </w:rPr>
      </w:pPr>
    </w:p>
    <w:p w:rsidR="00331BD1" w:rsidRPr="00FE28D5" w:rsidRDefault="00331BD1">
      <w:pPr>
        <w:pStyle w:val="BodyText"/>
        <w:outlineLvl w:val="0"/>
        <w:rPr>
          <w:rFonts w:ascii="Times New Roman" w:hAnsi="Times New Roman"/>
          <w:b/>
          <w:i/>
          <w:sz w:val="22"/>
          <w:szCs w:val="22"/>
        </w:rPr>
      </w:pPr>
      <w:r w:rsidRPr="00FE28D5">
        <w:rPr>
          <w:rFonts w:ascii="Times New Roman" w:hAnsi="Times New Roman"/>
          <w:b/>
          <w:sz w:val="22"/>
          <w:szCs w:val="22"/>
        </w:rPr>
        <w:t>Submission ID #: 50733</w:t>
      </w:r>
    </w:p>
    <w:p w:rsidR="00331BD1" w:rsidRPr="00FE28D5" w:rsidRDefault="00331BD1">
      <w:pPr>
        <w:rPr>
          <w:rFonts w:ascii="Times New Roman" w:hAnsi="Times New Roman"/>
          <w:b/>
          <w:sz w:val="22"/>
          <w:szCs w:val="22"/>
        </w:rPr>
      </w:pPr>
      <w:r w:rsidRPr="00FE28D5">
        <w:rPr>
          <w:rFonts w:ascii="Times New Roman" w:hAnsi="Times New Roman"/>
          <w:b/>
          <w:sz w:val="22"/>
          <w:szCs w:val="22"/>
        </w:rPr>
        <w:t xml:space="preserve">Editor Name: </w:t>
      </w:r>
      <w:r w:rsidRPr="00FE28D5">
        <w:rPr>
          <w:rFonts w:ascii="Times New Roman" w:hAnsi="Times New Roman"/>
          <w:sz w:val="22"/>
          <w:szCs w:val="22"/>
        </w:rPr>
        <w:t>Pallavi R. Devchand</w:t>
      </w:r>
    </w:p>
    <w:p w:rsidR="00331BD1" w:rsidRPr="00FE28D5" w:rsidRDefault="00331BD1">
      <w:pPr>
        <w:rPr>
          <w:rFonts w:ascii="Times New Roman" w:hAnsi="Times New Roman"/>
          <w:b/>
          <w:sz w:val="22"/>
          <w:szCs w:val="22"/>
        </w:rPr>
      </w:pPr>
      <w:r w:rsidRPr="00FE28D5">
        <w:rPr>
          <w:rFonts w:ascii="Times New Roman" w:hAnsi="Times New Roman"/>
          <w:b/>
          <w:sz w:val="22"/>
          <w:szCs w:val="22"/>
        </w:rPr>
        <w:t xml:space="preserve">Videographer name: </w:t>
      </w:r>
      <w:r w:rsidRPr="00FE28D5">
        <w:rPr>
          <w:rFonts w:ascii="Times New Roman" w:hAnsi="Times New Roman"/>
          <w:sz w:val="22"/>
          <w:szCs w:val="22"/>
        </w:rPr>
        <w:t>Dalj Brar</w:t>
      </w:r>
    </w:p>
    <w:p w:rsidR="00331BD1" w:rsidRPr="00FE28D5" w:rsidRDefault="00331BD1">
      <w:pPr>
        <w:rPr>
          <w:rFonts w:ascii="Times New Roman" w:hAnsi="Times New Roman"/>
          <w:sz w:val="22"/>
          <w:szCs w:val="22"/>
        </w:rPr>
      </w:pPr>
      <w:r w:rsidRPr="00FE28D5">
        <w:rPr>
          <w:rFonts w:ascii="Times New Roman" w:hAnsi="Times New Roman"/>
          <w:b/>
          <w:sz w:val="22"/>
          <w:szCs w:val="22"/>
        </w:rPr>
        <w:t>Film Date:</w:t>
      </w:r>
      <w:r w:rsidRPr="00FE28D5">
        <w:rPr>
          <w:rFonts w:ascii="Times New Roman" w:hAnsi="Times New Roman"/>
          <w:sz w:val="22"/>
          <w:szCs w:val="22"/>
        </w:rPr>
        <w:t xml:space="preserve"> 5 September, 2013</w:t>
      </w:r>
    </w:p>
    <w:p w:rsidR="00331BD1" w:rsidRPr="00FE28D5" w:rsidRDefault="00331BD1" w:rsidP="005E17B8">
      <w:pPr>
        <w:pStyle w:val="BalloonText"/>
        <w:rPr>
          <w:rFonts w:ascii="Times New Roman" w:hAnsi="Times New Roman"/>
          <w:b/>
          <w:sz w:val="22"/>
          <w:szCs w:val="22"/>
        </w:rPr>
      </w:pPr>
      <w:r w:rsidRPr="00FE28D5">
        <w:rPr>
          <w:rFonts w:ascii="Times New Roman" w:hAnsi="Times New Roman"/>
          <w:b/>
          <w:sz w:val="22"/>
          <w:szCs w:val="22"/>
        </w:rPr>
        <w:t>Authors and Affiliations:</w:t>
      </w:r>
      <w:r w:rsidRPr="00FE28D5">
        <w:rPr>
          <w:rFonts w:ascii="Times New Roman" w:hAnsi="Times New Roman"/>
          <w:sz w:val="22"/>
          <w:szCs w:val="22"/>
        </w:rPr>
        <w:t xml:space="preserve">  Cuong H. Le</w:t>
      </w:r>
      <w:r w:rsidRPr="00FE28D5">
        <w:rPr>
          <w:rFonts w:ascii="Times New Roman" w:hAnsi="Times New Roman"/>
          <w:sz w:val="22"/>
          <w:szCs w:val="22"/>
          <w:vertAlign w:val="superscript"/>
        </w:rPr>
        <w:t>1,2</w:t>
      </w:r>
      <w:r w:rsidRPr="00FE28D5">
        <w:rPr>
          <w:rFonts w:ascii="Times New Roman" w:hAnsi="Times New Roman"/>
          <w:sz w:val="22"/>
          <w:szCs w:val="22"/>
        </w:rPr>
        <w:t>, Jun Han</w:t>
      </w:r>
      <w:r w:rsidRPr="00FE28D5">
        <w:rPr>
          <w:rFonts w:ascii="Times New Roman" w:hAnsi="Times New Roman"/>
          <w:sz w:val="22"/>
          <w:szCs w:val="22"/>
          <w:vertAlign w:val="superscript"/>
        </w:rPr>
        <w:t>,1</w:t>
      </w:r>
      <w:r w:rsidRPr="00FE28D5">
        <w:rPr>
          <w:rFonts w:ascii="Times New Roman" w:hAnsi="Times New Roman"/>
          <w:sz w:val="22"/>
          <w:szCs w:val="22"/>
        </w:rPr>
        <w:t>, Christoph H. Borchers</w:t>
      </w:r>
      <w:r w:rsidRPr="00FE28D5">
        <w:rPr>
          <w:rFonts w:ascii="Times New Roman" w:hAnsi="Times New Roman"/>
          <w:sz w:val="22"/>
          <w:szCs w:val="22"/>
          <w:vertAlign w:val="superscript"/>
        </w:rPr>
        <w:t>1,2</w:t>
      </w:r>
    </w:p>
    <w:p w:rsidR="00331BD1" w:rsidRPr="00FE28D5" w:rsidRDefault="00331BD1" w:rsidP="00B85148">
      <w:pPr>
        <w:rPr>
          <w:rFonts w:ascii="Times New Roman" w:hAnsi="Times New Roman"/>
          <w:sz w:val="22"/>
          <w:szCs w:val="22"/>
        </w:rPr>
      </w:pPr>
      <w:r w:rsidRPr="00FE28D5">
        <w:rPr>
          <w:rFonts w:ascii="Times New Roman" w:hAnsi="Times New Roman"/>
          <w:sz w:val="22"/>
          <w:szCs w:val="22"/>
          <w:vertAlign w:val="superscript"/>
        </w:rPr>
        <w:t>1</w:t>
      </w:r>
      <w:r w:rsidRPr="00FE28D5">
        <w:rPr>
          <w:rFonts w:ascii="Times New Roman" w:hAnsi="Times New Roman"/>
          <w:sz w:val="22"/>
          <w:szCs w:val="22"/>
        </w:rPr>
        <w:t xml:space="preserve">University of </w:t>
      </w:r>
      <w:smartTag w:uri="urn:schemas-microsoft-com:office:smarttags" w:element="City">
        <w:r w:rsidRPr="00FE28D5">
          <w:rPr>
            <w:rFonts w:ascii="Times New Roman" w:hAnsi="Times New Roman"/>
            <w:sz w:val="22"/>
            <w:szCs w:val="22"/>
          </w:rPr>
          <w:t>Victoria-Genome</w:t>
        </w:r>
      </w:smartTag>
      <w:r w:rsidRPr="00FE28D5">
        <w:rPr>
          <w:rFonts w:ascii="Times New Roman" w:hAnsi="Times New Roman"/>
          <w:sz w:val="22"/>
          <w:szCs w:val="22"/>
        </w:rPr>
        <w:t xml:space="preserve"> </w:t>
      </w:r>
      <w:smartTag w:uri="urn:schemas-microsoft-com:office:smarttags" w:element="State">
        <w:r w:rsidRPr="00FE28D5">
          <w:rPr>
            <w:rFonts w:ascii="Times New Roman" w:hAnsi="Times New Roman"/>
            <w:sz w:val="22"/>
            <w:szCs w:val="22"/>
          </w:rPr>
          <w:t>BC</w:t>
        </w:r>
      </w:smartTag>
      <w:r w:rsidRPr="00FE28D5">
        <w:rPr>
          <w:rFonts w:ascii="Times New Roman" w:hAnsi="Times New Roman"/>
          <w:sz w:val="22"/>
          <w:szCs w:val="22"/>
        </w:rPr>
        <w:t xml:space="preserve"> Proteomics Centre; </w:t>
      </w:r>
      <w:r w:rsidRPr="00FE28D5">
        <w:rPr>
          <w:rFonts w:ascii="Times New Roman" w:hAnsi="Times New Roman"/>
          <w:sz w:val="22"/>
          <w:szCs w:val="22"/>
          <w:vertAlign w:val="superscript"/>
        </w:rPr>
        <w:t>2</w:t>
      </w:r>
      <w:r w:rsidRPr="00FE28D5">
        <w:rPr>
          <w:rFonts w:ascii="Times New Roman" w:hAnsi="Times New Roman"/>
          <w:sz w:val="22"/>
          <w:szCs w:val="22"/>
        </w:rPr>
        <w:t xml:space="preserve">Department of Biochemistry and Microbiology, </w:t>
      </w:r>
      <w:smartTag w:uri="urn:schemas-microsoft-com:office:smarttags" w:element="place">
        <w:smartTag w:uri="urn:schemas-microsoft-com:office:smarttags" w:element="PlaceType">
          <w:r w:rsidRPr="00FE28D5">
            <w:rPr>
              <w:rFonts w:ascii="Times New Roman" w:hAnsi="Times New Roman"/>
              <w:sz w:val="22"/>
              <w:szCs w:val="22"/>
            </w:rPr>
            <w:t>University</w:t>
          </w:r>
        </w:smartTag>
        <w:r w:rsidRPr="00FE28D5">
          <w:rPr>
            <w:rFonts w:ascii="Times New Roman" w:hAnsi="Times New Roman"/>
            <w:sz w:val="22"/>
            <w:szCs w:val="22"/>
          </w:rPr>
          <w:t xml:space="preserve"> of </w:t>
        </w:r>
        <w:smartTag w:uri="urn:schemas-microsoft-com:office:smarttags" w:element="place">
          <w:r w:rsidRPr="00FE28D5">
            <w:rPr>
              <w:rFonts w:ascii="Times New Roman" w:hAnsi="Times New Roman"/>
              <w:sz w:val="22"/>
              <w:szCs w:val="22"/>
            </w:rPr>
            <w:t>Victoria</w:t>
          </w:r>
        </w:smartTag>
      </w:smartTag>
    </w:p>
    <w:p w:rsidR="00331BD1" w:rsidRPr="00FE28D5" w:rsidRDefault="00331BD1" w:rsidP="00AD43CE">
      <w:pPr>
        <w:rPr>
          <w:rFonts w:ascii="Times New Roman" w:hAnsi="Times New Roman"/>
          <w:sz w:val="22"/>
          <w:szCs w:val="22"/>
        </w:rPr>
      </w:pPr>
      <w:r w:rsidRPr="00FE28D5">
        <w:rPr>
          <w:rFonts w:ascii="Times New Roman" w:hAnsi="Times New Roman"/>
          <w:b/>
          <w:sz w:val="22"/>
          <w:szCs w:val="22"/>
        </w:rPr>
        <w:t xml:space="preserve">Title: </w:t>
      </w:r>
      <w:bookmarkStart w:id="0" w:name="id.f9236b817b8d"/>
      <w:bookmarkEnd w:id="0"/>
      <w:r w:rsidRPr="000C2A2F">
        <w:rPr>
          <w:rFonts w:ascii="Times New Roman" w:hAnsi="Times New Roman"/>
          <w:b/>
          <w:sz w:val="22"/>
          <w:szCs w:val="22"/>
        </w:rPr>
        <w:tab/>
      </w:r>
      <w:r w:rsidRPr="00FE28D5">
        <w:rPr>
          <w:rFonts w:ascii="Times New Roman" w:hAnsi="Times New Roman"/>
          <w:sz w:val="22"/>
          <w:szCs w:val="22"/>
        </w:rPr>
        <w:t>Dithranol as a Matrix for Fourier Transform Ion Cyclotron Resonance Matrix Assisted Laser Desorption Ionization Mass Spectrometric Imaging</w:t>
      </w:r>
    </w:p>
    <w:p w:rsidR="00331BD1" w:rsidRPr="00FE28D5" w:rsidRDefault="00331BD1">
      <w:pPr>
        <w:rPr>
          <w:rStyle w:val="Hyperlink"/>
          <w:rFonts w:ascii="Times New Roman" w:hAnsi="Times New Roman"/>
          <w:color w:val="auto"/>
          <w:sz w:val="22"/>
          <w:szCs w:val="22"/>
        </w:rPr>
      </w:pPr>
      <w:r w:rsidRPr="00912B52">
        <w:rPr>
          <w:rFonts w:ascii="Times New Roman" w:hAnsi="Times New Roman"/>
          <w:b/>
          <w:sz w:val="22"/>
          <w:szCs w:val="22"/>
        </w:rPr>
        <w:t xml:space="preserve">Corresponding Author: </w:t>
      </w:r>
      <w:hyperlink r:id="rId7" w:history="1">
        <w:r w:rsidRPr="00FE28D5">
          <w:rPr>
            <w:rStyle w:val="Hyperlink"/>
            <w:rFonts w:ascii="Times New Roman" w:hAnsi="Times New Roman"/>
            <w:color w:val="auto"/>
            <w:sz w:val="22"/>
            <w:szCs w:val="22"/>
          </w:rPr>
          <w:t>christoph@proteincentre.com</w:t>
        </w:r>
      </w:hyperlink>
    </w:p>
    <w:p w:rsidR="00331BD1" w:rsidRPr="00FE28D5" w:rsidRDefault="00331BD1">
      <w:pPr>
        <w:rPr>
          <w:rFonts w:ascii="Times New Roman" w:hAnsi="Times New Roman"/>
          <w:sz w:val="22"/>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color w:val="FF0000"/>
          <w:sz w:val="22"/>
        </w:rPr>
      </w:pPr>
      <w:r w:rsidRPr="00912B52">
        <w:rPr>
          <w:rFonts w:ascii="Times New Roman" w:hAnsi="Times New Roman"/>
          <w:sz w:val="22"/>
        </w:rPr>
        <w:t xml:space="preserve">Authors, please fill out the brief questionnaire below.   </w:t>
      </w:r>
    </w:p>
    <w:p w:rsidR="00331BD1" w:rsidRPr="00FE28D5" w:rsidRDefault="00331BD1">
      <w:pPr>
        <w:rPr>
          <w:rFonts w:ascii="Times New Roman" w:hAnsi="Times New Roman"/>
          <w:sz w:val="22"/>
        </w:rPr>
      </w:pPr>
    </w:p>
    <w:p w:rsidR="00331BD1" w:rsidRPr="00FE28D5" w:rsidRDefault="00331BD1">
      <w:pPr>
        <w:rPr>
          <w:rFonts w:ascii="Times New Roman" w:hAnsi="Times New Roman"/>
          <w:sz w:val="22"/>
        </w:rPr>
      </w:pPr>
      <w:r w:rsidRPr="00912B52">
        <w:rPr>
          <w:rFonts w:ascii="Times New Roman" w:hAnsi="Times New Roman"/>
          <w:sz w:val="22"/>
        </w:rPr>
        <w:t>A.  Will you require JoVE to record video microscopy, such as filming a complex dissection or microinjection technique? (Y/N) No. If yes, please list make and model of your microscope: N/A</w:t>
      </w:r>
    </w:p>
    <w:p w:rsidR="00331BD1" w:rsidRPr="00FE28D5" w:rsidRDefault="00331BD1">
      <w:pPr>
        <w:spacing w:before="120"/>
        <w:rPr>
          <w:rFonts w:ascii="Times New Roman" w:hAnsi="Times New Roman"/>
          <w:sz w:val="22"/>
        </w:rPr>
      </w:pPr>
      <w:r w:rsidRPr="00912B52">
        <w:rPr>
          <w:rFonts w:ascii="Times New Roman" w:hAnsi="Times New Roman"/>
          <w:sz w:val="22"/>
        </w:rPr>
        <w:t xml:space="preserve">B.   Does your protocol include detailed, step-by-step, descriptions of software usage? (Y/N) No  </w:t>
      </w:r>
    </w:p>
    <w:p w:rsidR="00331BD1" w:rsidRPr="00FE28D5" w:rsidRDefault="00331BD1">
      <w:pPr>
        <w:spacing w:before="120"/>
        <w:rPr>
          <w:rFonts w:ascii="Times New Roman" w:hAnsi="Times New Roman"/>
          <w:sz w:val="22"/>
        </w:rPr>
      </w:pPr>
      <w:r w:rsidRPr="00912B52">
        <w:rPr>
          <w:rFonts w:ascii="Times New Roman" w:hAnsi="Times New Roman"/>
          <w:sz w:val="22"/>
        </w:rPr>
        <w:t xml:space="preserve">C.  Which steps of your protocol will viewers benefit most from having filmed? Please list 4-6 steps </w:t>
      </w:r>
    </w:p>
    <w:p w:rsidR="00331BD1" w:rsidRPr="00FE28D5" w:rsidRDefault="00331BD1" w:rsidP="006858C5">
      <w:pPr>
        <w:spacing w:before="120"/>
        <w:ind w:left="720"/>
        <w:rPr>
          <w:rFonts w:ascii="Times New Roman" w:hAnsi="Times New Roman"/>
          <w:sz w:val="22"/>
        </w:rPr>
      </w:pPr>
      <w:r w:rsidRPr="00912B52">
        <w:rPr>
          <w:rFonts w:ascii="Times New Roman" w:hAnsi="Times New Roman"/>
          <w:sz w:val="22"/>
        </w:rPr>
        <w:t>2.4, 2.5, 3.2, 3.4</w:t>
      </w:r>
    </w:p>
    <w:p w:rsidR="00331BD1" w:rsidRPr="00FE28D5" w:rsidRDefault="00331BD1">
      <w:pPr>
        <w:spacing w:before="120"/>
        <w:rPr>
          <w:rFonts w:ascii="Times New Roman" w:hAnsi="Times New Roman"/>
          <w:sz w:val="22"/>
        </w:rPr>
      </w:pPr>
      <w:r w:rsidRPr="00912B52">
        <w:rPr>
          <w:rFonts w:ascii="Times New Roman" w:hAnsi="Times New Roman"/>
          <w:sz w:val="22"/>
        </w:rPr>
        <w:t xml:space="preserve">D.  What is the single most difficult aspect of this procedure and what do you do to ensure success?  </w:t>
      </w:r>
    </w:p>
    <w:p w:rsidR="00331BD1" w:rsidRPr="00FE28D5" w:rsidRDefault="00331BD1" w:rsidP="006858C5">
      <w:pPr>
        <w:pStyle w:val="HTMLPreformatted"/>
        <w:ind w:left="720"/>
        <w:rPr>
          <w:rFonts w:ascii="Times New Roman" w:hAnsi="Times New Roman"/>
          <w:sz w:val="22"/>
        </w:rPr>
      </w:pPr>
      <w:r w:rsidRPr="00912B52">
        <w:rPr>
          <w:rFonts w:ascii="Times New Roman" w:hAnsi="Times New Roman"/>
          <w:sz w:val="22"/>
        </w:rPr>
        <w:t xml:space="preserve">The most difficult part of the physical procedure is the most uniform application of matrix.  To do this using a pneumatically assisted sprayer, the matrix must be applied slowly in small uniform layers. With an automated matrix sprayer the application is simpler but the performance of the spray must be monitored. </w:t>
      </w:r>
    </w:p>
    <w:p w:rsidR="00331BD1" w:rsidRPr="00FE28D5" w:rsidRDefault="00331BD1">
      <w:pPr>
        <w:rPr>
          <w:rFonts w:ascii="Times New Roman" w:hAnsi="Times New Roman"/>
          <w:b/>
          <w:i/>
          <w:sz w:val="22"/>
        </w:rPr>
      </w:pPr>
    </w:p>
    <w:p w:rsidR="00331BD1" w:rsidRPr="00FE28D5" w:rsidRDefault="00331BD1">
      <w:pPr>
        <w:rPr>
          <w:rFonts w:ascii="Times New Roman" w:hAnsi="Times New Roman"/>
          <w:b/>
          <w:sz w:val="28"/>
        </w:rPr>
      </w:pPr>
      <w:r w:rsidRPr="00912B52">
        <w:rPr>
          <w:rFonts w:ascii="Times New Roman" w:hAnsi="Times New Roman"/>
          <w:b/>
          <w:sz w:val="28"/>
        </w:rPr>
        <w:t>1. Introduction (Schematic Overview and Interview)</w:t>
      </w:r>
    </w:p>
    <w:p w:rsidR="00331BD1" w:rsidRPr="00FE28D5" w:rsidRDefault="00331BD1">
      <w:pPr>
        <w:rPr>
          <w:rFonts w:ascii="Times New Roman" w:hAnsi="Times New Roman"/>
          <w:b/>
          <w:sz w:val="22"/>
        </w:rPr>
      </w:pPr>
    </w:p>
    <w:p w:rsidR="00331BD1" w:rsidRPr="00FE28D5" w:rsidRDefault="00331BD1">
      <w:pPr>
        <w:rPr>
          <w:rFonts w:ascii="Times New Roman" w:hAnsi="Times New Roman"/>
          <w:b/>
          <w:sz w:val="22"/>
        </w:rPr>
      </w:pPr>
      <w:r w:rsidRPr="00912B52">
        <w:rPr>
          <w:rFonts w:ascii="Times New Roman" w:hAnsi="Times New Roman"/>
          <w:b/>
          <w:sz w:val="22"/>
        </w:rPr>
        <w:t>A. Schematic Overview (read by voice talent at JoVE):</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color w:val="FF0000"/>
          <w:sz w:val="22"/>
        </w:rPr>
      </w:pPr>
      <w:r w:rsidRPr="00912B52">
        <w:rPr>
          <w:rFonts w:ascii="Times New Roman" w:hAnsi="Times New Roman"/>
          <w:sz w:val="22"/>
        </w:rPr>
        <w:t xml:space="preserve">Authors, please select from “Procedural Narrative” or “Conceptual Narrative” and complete the statements below. </w:t>
      </w:r>
      <w:r w:rsidRPr="00912B52">
        <w:rPr>
          <w:rFonts w:ascii="Times New Roman" w:hAnsi="Times New Roman"/>
          <w:sz w:val="22"/>
          <w:u w:val="single"/>
        </w:rPr>
        <w:t>Please do not add additional steps</w:t>
      </w:r>
      <w:r w:rsidRPr="00912B52">
        <w:rPr>
          <w:rFonts w:ascii="Times New Roman" w:hAnsi="Times New Roman"/>
          <w:sz w:val="22"/>
        </w:rPr>
        <w:t xml:space="preserve">.  Then, attach your finished graphic overview.  See accompanying instructions for details and examples.  </w:t>
      </w:r>
    </w:p>
    <w:p w:rsidR="00331BD1" w:rsidRPr="00FE28D5" w:rsidRDefault="00331BD1">
      <w:pPr>
        <w:ind w:left="360"/>
        <w:rPr>
          <w:rFonts w:ascii="Times New Roman" w:hAnsi="Times New Roman"/>
          <w:b/>
          <w:sz w:val="22"/>
          <w:u w:val="single"/>
        </w:rPr>
      </w:pPr>
    </w:p>
    <w:p w:rsidR="00331BD1" w:rsidRPr="00FE28D5" w:rsidRDefault="00331BD1">
      <w:pPr>
        <w:ind w:left="360"/>
        <w:rPr>
          <w:rFonts w:ascii="Times New Roman" w:hAnsi="Times New Roman"/>
          <w:b/>
          <w:sz w:val="22"/>
          <w:u w:val="single"/>
        </w:rPr>
      </w:pPr>
    </w:p>
    <w:p w:rsidR="00331BD1" w:rsidRPr="00FE28D5" w:rsidRDefault="00331BD1">
      <w:pPr>
        <w:keepNext/>
        <w:outlineLvl w:val="0"/>
        <w:rPr>
          <w:rFonts w:ascii="Times New Roman" w:hAnsi="Times New Roman"/>
          <w:b/>
          <w:i/>
          <w:sz w:val="22"/>
          <w:u w:val="single"/>
        </w:rPr>
      </w:pPr>
      <w:r w:rsidRPr="00912B52">
        <w:rPr>
          <w:rFonts w:ascii="Times New Roman" w:hAnsi="Times New Roman"/>
          <w:b/>
          <w:i/>
          <w:sz w:val="22"/>
          <w:u w:val="single"/>
        </w:rPr>
        <w:t>Procedural Narrative:</w:t>
      </w:r>
    </w:p>
    <w:p w:rsidR="00331BD1" w:rsidRPr="00FE28D5" w:rsidRDefault="00331BD1">
      <w:pPr>
        <w:keepNext/>
        <w:outlineLvl w:val="0"/>
        <w:rPr>
          <w:rFonts w:ascii="Times New Roman" w:hAnsi="Times New Roman"/>
          <w:b/>
          <w:i/>
          <w:color w:val="FF0000"/>
          <w:sz w:val="22"/>
          <w:u w:val="single"/>
        </w:rPr>
      </w:pPr>
    </w:p>
    <w:p w:rsidR="00331BD1" w:rsidRDefault="00331BD1" w:rsidP="00CA6A8A">
      <w:pPr>
        <w:jc w:val="both"/>
        <w:rPr>
          <w:rFonts w:ascii="Times New Roman" w:hAnsi="Times New Roman"/>
          <w:sz w:val="22"/>
        </w:rPr>
      </w:pPr>
      <w:r w:rsidRPr="00912B52">
        <w:rPr>
          <w:rFonts w:ascii="Times New Roman" w:hAnsi="Times New Roman"/>
          <w:sz w:val="22"/>
        </w:rPr>
        <w:t xml:space="preserve">This procedure spacially localizes multiple endogenous lipids within a bovine lens, using the tissue imaging technique of matrix-assisted desorption/ionization mass spectrometry </w:t>
      </w:r>
      <w:r w:rsidRPr="00912B52">
        <w:rPr>
          <w:rFonts w:ascii="Times New Roman" w:hAnsi="Times New Roman"/>
          <w:b/>
          <w:sz w:val="22"/>
        </w:rPr>
        <w:t>(Intro).</w:t>
      </w:r>
      <w:r w:rsidRPr="00912B52">
        <w:rPr>
          <w:rFonts w:ascii="Times New Roman" w:hAnsi="Times New Roman"/>
          <w:sz w:val="22"/>
        </w:rPr>
        <w:t xml:space="preserve"> </w:t>
      </w:r>
    </w:p>
    <w:p w:rsidR="00331BD1" w:rsidRDefault="00331BD1" w:rsidP="00CA6A8A">
      <w:pPr>
        <w:jc w:val="both"/>
        <w:rPr>
          <w:rFonts w:ascii="Times New Roman" w:hAnsi="Times New Roman"/>
          <w:sz w:val="22"/>
        </w:rPr>
      </w:pPr>
      <w:r w:rsidRPr="00912B52">
        <w:rPr>
          <w:rFonts w:ascii="Times New Roman" w:hAnsi="Times New Roman"/>
          <w:sz w:val="22"/>
        </w:rPr>
        <w:t xml:space="preserve">First, prepare a thin bovine lens tissue section </w:t>
      </w:r>
      <w:r w:rsidRPr="00912B52">
        <w:rPr>
          <w:rFonts w:ascii="Times New Roman" w:hAnsi="Times New Roman"/>
          <w:b/>
          <w:sz w:val="22"/>
        </w:rPr>
        <w:t xml:space="preserve">(P1), </w:t>
      </w:r>
      <w:r w:rsidRPr="00912B52">
        <w:rPr>
          <w:rFonts w:ascii="Times New Roman" w:hAnsi="Times New Roman"/>
          <w:sz w:val="22"/>
        </w:rPr>
        <w:t xml:space="preserve"> and apply a MALDI matrix  </w:t>
      </w:r>
      <w:r w:rsidRPr="00912B52">
        <w:rPr>
          <w:rFonts w:ascii="Times New Roman" w:hAnsi="Times New Roman"/>
          <w:b/>
          <w:sz w:val="22"/>
        </w:rPr>
        <w:t>(P2).</w:t>
      </w:r>
      <w:r w:rsidRPr="00912B52">
        <w:rPr>
          <w:rFonts w:ascii="Times New Roman" w:hAnsi="Times New Roman"/>
          <w:sz w:val="22"/>
        </w:rPr>
        <w:t xml:space="preserve"> </w:t>
      </w:r>
    </w:p>
    <w:p w:rsidR="00331BD1" w:rsidRDefault="00331BD1" w:rsidP="00CA6A8A">
      <w:pPr>
        <w:jc w:val="both"/>
        <w:rPr>
          <w:rFonts w:ascii="Times New Roman" w:hAnsi="Times New Roman"/>
          <w:sz w:val="22"/>
        </w:rPr>
      </w:pPr>
      <w:r w:rsidRPr="00912B52">
        <w:rPr>
          <w:rFonts w:ascii="Times New Roman" w:hAnsi="Times New Roman"/>
          <w:sz w:val="22"/>
        </w:rPr>
        <w:t xml:space="preserve">Then aquire a MALDI mass spectral dataset </w:t>
      </w:r>
      <w:r w:rsidRPr="00912B52">
        <w:rPr>
          <w:rFonts w:ascii="Times New Roman" w:hAnsi="Times New Roman"/>
          <w:b/>
          <w:sz w:val="22"/>
        </w:rPr>
        <w:t>(P3).</w:t>
      </w:r>
      <w:r w:rsidRPr="00912B52">
        <w:rPr>
          <w:rFonts w:ascii="Times New Roman" w:hAnsi="Times New Roman"/>
          <w:sz w:val="22"/>
        </w:rPr>
        <w:t xml:space="preserve"> </w:t>
      </w:r>
    </w:p>
    <w:p w:rsidR="00331BD1" w:rsidRPr="00FE28D5" w:rsidRDefault="00331BD1" w:rsidP="00CA6A8A">
      <w:pPr>
        <w:jc w:val="both"/>
        <w:rPr>
          <w:rFonts w:ascii="Times New Roman" w:hAnsi="Times New Roman"/>
          <w:sz w:val="22"/>
        </w:rPr>
      </w:pPr>
      <w:r w:rsidRPr="00912B52">
        <w:rPr>
          <w:rFonts w:ascii="Times New Roman" w:hAnsi="Times New Roman"/>
          <w:sz w:val="22"/>
        </w:rPr>
        <w:t>Process the dataset into a visual representation of the detected lipids on the lens tissue section</w:t>
      </w:r>
      <w:r w:rsidRPr="00912B52">
        <w:rPr>
          <w:rFonts w:ascii="Times New Roman" w:hAnsi="Times New Roman"/>
          <w:b/>
          <w:sz w:val="22"/>
        </w:rPr>
        <w:t xml:space="preserve"> (P3, tP4 and P5)).</w:t>
      </w:r>
      <w:r w:rsidRPr="00912B52">
        <w:rPr>
          <w:rFonts w:ascii="Times New Roman" w:hAnsi="Times New Roman"/>
          <w:sz w:val="22"/>
        </w:rPr>
        <w:t xml:space="preserve"> Together, these results can determine the location and relative abundance of the lipids within a bovine lens, and produce a visual representation of this distribution. </w:t>
      </w:r>
      <w:r w:rsidRPr="00912B52">
        <w:rPr>
          <w:rFonts w:ascii="Times New Roman" w:hAnsi="Times New Roman"/>
          <w:b/>
          <w:sz w:val="22"/>
        </w:rPr>
        <w:t>(P5)</w:t>
      </w:r>
    </w:p>
    <w:p w:rsidR="00331BD1" w:rsidRPr="00FE28D5" w:rsidRDefault="00331BD1">
      <w:pPr>
        <w:ind w:left="360"/>
        <w:rPr>
          <w:rFonts w:ascii="Times New Roman" w:hAnsi="Times New Roman"/>
          <w:sz w:val="22"/>
        </w:rPr>
      </w:pPr>
    </w:p>
    <w:p w:rsidR="00331BD1" w:rsidRPr="00FE28D5" w:rsidRDefault="00331BD1">
      <w:pPr>
        <w:rPr>
          <w:rFonts w:ascii="Times New Roman" w:hAnsi="Times New Roman"/>
          <w:b/>
          <w:i/>
          <w:sz w:val="22"/>
          <w:u w:val="single"/>
        </w:rPr>
      </w:pPr>
    </w:p>
    <w:p w:rsidR="00331BD1" w:rsidRPr="00FE28D5" w:rsidRDefault="00331BD1">
      <w:pPr>
        <w:ind w:left="792"/>
        <w:rPr>
          <w:rFonts w:ascii="Times New Roman" w:hAnsi="Times New Roman"/>
          <w:sz w:val="22"/>
        </w:rPr>
      </w:pPr>
    </w:p>
    <w:p w:rsidR="00331BD1" w:rsidRPr="00FE28D5" w:rsidRDefault="00331BD1" w:rsidP="00CF5202">
      <w:pPr>
        <w:ind w:left="792" w:hanging="792"/>
        <w:rPr>
          <w:rFonts w:ascii="Times New Roman" w:hAnsi="Times New Roman"/>
          <w:sz w:val="22"/>
        </w:rPr>
      </w:pPr>
      <w:r w:rsidRPr="00C44733">
        <w:rPr>
          <w:rFonts w:ascii="Times New Roman" w:hAnsi="Times New Roman"/>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18.5pt">
            <v:imagedata r:id="rId8" o:title=""/>
          </v:shape>
        </w:pict>
      </w:r>
    </w:p>
    <w:p w:rsidR="00331BD1" w:rsidRPr="00FE28D5" w:rsidRDefault="00331BD1">
      <w:pPr>
        <w:rPr>
          <w:rFonts w:ascii="Times New Roman" w:hAnsi="Times New Roman"/>
          <w:sz w:val="22"/>
        </w:rPr>
      </w:pPr>
    </w:p>
    <w:p w:rsidR="00331BD1" w:rsidRPr="00FE28D5" w:rsidRDefault="00331BD1">
      <w:pPr>
        <w:rPr>
          <w:rFonts w:ascii="Times New Roman" w:hAnsi="Times New Roman"/>
          <w:b/>
          <w:sz w:val="22"/>
        </w:rPr>
      </w:pPr>
      <w:r w:rsidRPr="00912B52">
        <w:rPr>
          <w:rFonts w:ascii="Times New Roman" w:hAnsi="Times New Roman"/>
          <w:b/>
          <w:sz w:val="22"/>
        </w:rPr>
        <w:t>B.  Interview: (Said by you on camera. Don</w:t>
      </w:r>
      <w:r w:rsidRPr="000C2A2F">
        <w:rPr>
          <w:rFonts w:ascii="Times New Roman" w:hAnsi="Times New Roman"/>
          <w:b/>
          <w:sz w:val="22"/>
        </w:rPr>
        <w:t>’</w:t>
      </w:r>
      <w:r w:rsidRPr="00912B52">
        <w:rPr>
          <w:rFonts w:ascii="Times New Roman" w:hAnsi="Times New Roman"/>
          <w:b/>
          <w:sz w:val="22"/>
        </w:rPr>
        <w:t xml:space="preserve">t forget to smile!)  </w:t>
      </w:r>
    </w:p>
    <w:p w:rsidR="00331BD1" w:rsidRPr="00FE28D5" w:rsidRDefault="00331BD1">
      <w:pPr>
        <w:ind w:left="360"/>
        <w:rPr>
          <w:rFonts w:ascii="Times New Roman" w:hAnsi="Times New Roman"/>
          <w:sz w:val="22"/>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sz w:val="22"/>
        </w:rPr>
      </w:pPr>
      <w:r w:rsidRPr="00912B52">
        <w:rPr>
          <w:rFonts w:ascii="Times New Roman" w:hAnsi="Times New Roman"/>
          <w:sz w:val="22"/>
        </w:rPr>
        <w:t xml:space="preserve">Authors: Below are statements we would like you to complete that are complementary to the information contained within the schematic overview.   </w:t>
      </w:r>
    </w:p>
    <w:p w:rsidR="00331BD1" w:rsidRPr="00FE28D5" w:rsidRDefault="00331BD1">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sz w:val="22"/>
        </w:rPr>
      </w:pPr>
      <w:r w:rsidRPr="00912B52">
        <w:rPr>
          <w:rFonts w:ascii="Times New Roman" w:hAnsi="Times New Roman"/>
          <w:sz w:val="22"/>
        </w:rPr>
        <w:t xml:space="preserve">Only one statement should be chosen and completed per author who will be on camera demonstrating the protocol.    </w:t>
      </w:r>
    </w:p>
    <w:p w:rsidR="00331BD1" w:rsidRPr="00FE28D5" w:rsidRDefault="00331BD1">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sz w:val="22"/>
        </w:rPr>
      </w:pPr>
      <w:r w:rsidRPr="00912B52">
        <w:rPr>
          <w:rFonts w:ascii="Times New Roman" w:hAnsi="Times New Roman"/>
          <w:sz w:val="22"/>
        </w:rPr>
        <w:t xml:space="preserve">Enter the name of the individual who will say each line. </w:t>
      </w:r>
    </w:p>
    <w:p w:rsidR="00331BD1" w:rsidRPr="00FE28D5" w:rsidRDefault="00331BD1">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sz w:val="22"/>
        </w:rPr>
      </w:pPr>
      <w:r w:rsidRPr="00912B52">
        <w:rPr>
          <w:rFonts w:ascii="Times New Roman" w:hAnsi="Times New Roman"/>
          <w:sz w:val="22"/>
        </w:rPr>
        <w:t>Please choose and fill out the statement(s) that convey the most important fact(s) about your protocol. You may revise the given prompts as necessary to improve the sentence flow.</w:t>
      </w:r>
    </w:p>
    <w:p w:rsidR="00331BD1" w:rsidRPr="00FE28D5" w:rsidRDefault="00331BD1">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sz w:val="22"/>
        </w:rPr>
      </w:pPr>
      <w:r w:rsidRPr="00912B52">
        <w:rPr>
          <w:rFonts w:ascii="Times New Roman" w:hAnsi="Times New Roman"/>
          <w:sz w:val="22"/>
        </w:rPr>
        <w:t>If any individuals will be doing demonstrations on camera but are not assigned a speaking part in this interview section, please use statement 1.8 to introduce these demonstrators (for example, the PI introduces students)</w:t>
      </w:r>
    </w:p>
    <w:p w:rsidR="00331BD1" w:rsidRPr="00FE28D5" w:rsidRDefault="00331BD1">
      <w:pPr>
        <w:rPr>
          <w:rFonts w:ascii="Times New Roman" w:hAnsi="Times New Roman"/>
          <w:sz w:val="22"/>
        </w:rPr>
      </w:pPr>
    </w:p>
    <w:p w:rsidR="00331BD1" w:rsidRPr="00FE28D5" w:rsidRDefault="00331BD1">
      <w:pPr>
        <w:numPr>
          <w:ilvl w:val="1"/>
          <w:numId w:val="9"/>
        </w:numPr>
        <w:spacing w:before="240"/>
        <w:jc w:val="both"/>
        <w:outlineLvl w:val="0"/>
        <w:rPr>
          <w:rFonts w:ascii="Times New Roman" w:hAnsi="Times New Roman"/>
          <w:sz w:val="22"/>
        </w:rPr>
      </w:pPr>
      <w:r w:rsidRPr="00912B52">
        <w:rPr>
          <w:rFonts w:ascii="Times New Roman" w:hAnsi="Times New Roman"/>
          <w:b/>
          <w:sz w:val="22"/>
        </w:rPr>
        <w:t>Cuong Le:</w:t>
      </w:r>
      <w:r w:rsidRPr="00912B52">
        <w:rPr>
          <w:rFonts w:ascii="Times New Roman" w:hAnsi="Times New Roman"/>
          <w:sz w:val="22"/>
        </w:rPr>
        <w:t xml:space="preserve">  Compared to other methods, such as lipid extraction followed by LC-MS analysis, MALDI-MS imaging allows for the visualization of multiple lipids simultaneously, without losing their spatial location information.  </w:t>
      </w:r>
    </w:p>
    <w:p w:rsidR="00331BD1" w:rsidRPr="00FE28D5" w:rsidRDefault="00331BD1">
      <w:pPr>
        <w:rPr>
          <w:rFonts w:ascii="Times New Roman" w:hAnsi="Times New Roman"/>
          <w:i/>
          <w:sz w:val="22"/>
        </w:rPr>
      </w:pPr>
    </w:p>
    <w:p w:rsidR="00331BD1" w:rsidRPr="00FE28D5" w:rsidRDefault="00331BD1">
      <w:pPr>
        <w:ind w:left="792"/>
        <w:rPr>
          <w:rFonts w:ascii="Times New Roman" w:hAnsi="Times New Roman"/>
          <w:sz w:val="22"/>
        </w:rPr>
      </w:pPr>
    </w:p>
    <w:p w:rsidR="00331BD1" w:rsidRPr="00FE28D5" w:rsidRDefault="00331BD1">
      <w:pPr>
        <w:outlineLvl w:val="0"/>
        <w:rPr>
          <w:rFonts w:ascii="Times New Roman" w:hAnsi="Times New Roman"/>
          <w:b/>
          <w:sz w:val="22"/>
        </w:rPr>
      </w:pPr>
      <w:r w:rsidRPr="00912B52">
        <w:rPr>
          <w:rFonts w:ascii="Times New Roman" w:hAnsi="Times New Roman"/>
          <w:b/>
          <w:sz w:val="22"/>
        </w:rPr>
        <w:t>Protocol (read by voice talent at JoVE):</w:t>
      </w:r>
    </w:p>
    <w:p w:rsidR="00331BD1" w:rsidRPr="00FE28D5" w:rsidRDefault="00331BD1">
      <w:pPr>
        <w:rPr>
          <w:rFonts w:ascii="Times New Roman" w:hAnsi="Times New Roman"/>
          <w:i/>
          <w:sz w:val="22"/>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sz w:val="22"/>
        </w:rPr>
      </w:pPr>
      <w:r w:rsidRPr="00912B52">
        <w:rPr>
          <w:rFonts w:ascii="Times New Roman" w:hAnsi="Times New Roman"/>
          <w:sz w:val="22"/>
        </w:rPr>
        <w:t xml:space="preserve">Authors:  In order to ensure that your protocol can be filmed in a single day, the protocol text must be limited to 30 steps </w:t>
      </w:r>
      <w:r w:rsidRPr="000C2A2F">
        <w:rPr>
          <w:rFonts w:ascii="Times New Roman" w:hAnsi="Times New Roman"/>
          <w:sz w:val="22"/>
        </w:rPr>
        <w:t>–</w:t>
      </w:r>
      <w:r w:rsidRPr="00912B52">
        <w:rPr>
          <w:rFonts w:ascii="Times New Roman" w:hAnsi="Times New Roman"/>
          <w:sz w:val="22"/>
        </w:rPr>
        <w:t xml:space="preserve"> each step being defined as 3 lines of 12 pt text in our formatting style below.  This amounts to 3 pages of protocol text.  The scope of the scripted protocol text should include only those aspects of the procedure that require visualization in order to be well understood.     </w:t>
      </w:r>
    </w:p>
    <w:p w:rsidR="00331BD1" w:rsidRPr="00FE28D5" w:rsidRDefault="00331BD1">
      <w:pPr>
        <w:ind w:left="360"/>
        <w:jc w:val="both"/>
        <w:outlineLvl w:val="0"/>
        <w:rPr>
          <w:rFonts w:ascii="Times New Roman" w:hAnsi="Times New Roman"/>
          <w:sz w:val="22"/>
        </w:rPr>
      </w:pPr>
    </w:p>
    <w:p w:rsidR="00331BD1" w:rsidRPr="00FE28D5" w:rsidRDefault="00331BD1" w:rsidP="00AA2E71">
      <w:pPr>
        <w:numPr>
          <w:ilvl w:val="0"/>
          <w:numId w:val="12"/>
        </w:numPr>
        <w:spacing w:before="240"/>
        <w:jc w:val="both"/>
        <w:outlineLvl w:val="0"/>
        <w:rPr>
          <w:rFonts w:ascii="Times New Roman" w:hAnsi="Times New Roman"/>
          <w:b/>
          <w:sz w:val="22"/>
        </w:rPr>
      </w:pPr>
      <w:r w:rsidRPr="00912B52">
        <w:rPr>
          <w:rFonts w:ascii="Times New Roman" w:hAnsi="Times New Roman"/>
          <w:b/>
          <w:szCs w:val="24"/>
        </w:rPr>
        <w:t>Tissue Sectioning</w:t>
      </w:r>
    </w:p>
    <w:p w:rsidR="00331BD1" w:rsidRPr="00FE28D5" w:rsidRDefault="00331BD1" w:rsidP="00780C67">
      <w:pPr>
        <w:numPr>
          <w:ilvl w:val="1"/>
          <w:numId w:val="12"/>
        </w:numPr>
        <w:spacing w:before="240"/>
        <w:jc w:val="both"/>
        <w:outlineLvl w:val="0"/>
        <w:rPr>
          <w:rFonts w:ascii="Times New Roman" w:hAnsi="Times New Roman"/>
          <w:b/>
          <w:sz w:val="22"/>
        </w:rPr>
      </w:pPr>
      <w:r w:rsidRPr="00912B52">
        <w:rPr>
          <w:rFonts w:ascii="Times New Roman" w:hAnsi="Times New Roman"/>
          <w:szCs w:val="24"/>
        </w:rPr>
        <w:t>Remove the flash-frozen tissue specimens from  -80 °C storage.</w:t>
      </w:r>
      <w:r w:rsidRPr="00912B52">
        <w:rPr>
          <w:rFonts w:ascii="Times New Roman" w:hAnsi="Times New Roman"/>
          <w:b/>
          <w:sz w:val="22"/>
        </w:rPr>
        <w:t xml:space="preserve"> </w:t>
      </w:r>
      <w:r>
        <w:rPr>
          <w:rFonts w:ascii="Times New Roman" w:hAnsi="Times New Roman"/>
          <w:szCs w:val="24"/>
        </w:rPr>
        <w:t xml:space="preserve"> R</w:t>
      </w:r>
      <w:r w:rsidRPr="00912B52">
        <w:rPr>
          <w:rFonts w:ascii="Times New Roman" w:hAnsi="Times New Roman"/>
          <w:szCs w:val="24"/>
        </w:rPr>
        <w:t xml:space="preserve">emove the capsule from the surface of the lens.  </w:t>
      </w:r>
    </w:p>
    <w:p w:rsidR="00331BD1" w:rsidRPr="00FE28D5" w:rsidRDefault="00331BD1" w:rsidP="00A927C8">
      <w:pPr>
        <w:numPr>
          <w:ilvl w:val="2"/>
          <w:numId w:val="12"/>
        </w:numPr>
        <w:spacing w:before="240"/>
        <w:jc w:val="both"/>
        <w:outlineLvl w:val="0"/>
        <w:rPr>
          <w:rFonts w:ascii="Times New Roman" w:hAnsi="Times New Roman"/>
          <w:b/>
          <w:sz w:val="22"/>
        </w:rPr>
      </w:pPr>
      <w:r w:rsidRPr="00912B52">
        <w:rPr>
          <w:rFonts w:ascii="Times New Roman" w:hAnsi="Times New Roman"/>
          <w:szCs w:val="24"/>
        </w:rPr>
        <w:t>MED: Talent removes the flash-frozen tissue specimens from  the -80 °C storage.</w:t>
      </w:r>
      <w:r w:rsidRPr="00912B52">
        <w:rPr>
          <w:rFonts w:ascii="Times New Roman" w:hAnsi="Times New Roman"/>
          <w:b/>
          <w:sz w:val="22"/>
        </w:rPr>
        <w:t xml:space="preserve"> </w:t>
      </w:r>
    </w:p>
    <w:p w:rsidR="00331BD1" w:rsidRPr="00912B52" w:rsidRDefault="00331BD1" w:rsidP="00A927C8">
      <w:pPr>
        <w:numPr>
          <w:ilvl w:val="2"/>
          <w:numId w:val="12"/>
        </w:numPr>
        <w:spacing w:before="240"/>
        <w:jc w:val="both"/>
        <w:outlineLvl w:val="0"/>
        <w:rPr>
          <w:rFonts w:ascii="Times New Roman" w:hAnsi="Times New Roman"/>
          <w:b/>
          <w:strike/>
          <w:sz w:val="22"/>
        </w:rPr>
      </w:pPr>
      <w:r w:rsidRPr="00912B52">
        <w:rPr>
          <w:rFonts w:ascii="Times New Roman" w:hAnsi="Times New Roman"/>
          <w:strike/>
        </w:rPr>
        <w:t xml:space="preserve">CU: Talent trims off some aunwanted parts of the organ, then cuts the organs to a manageable size fit for the MALDI target.  </w:t>
      </w:r>
    </w:p>
    <w:p w:rsidR="00331BD1" w:rsidRPr="00FE28D5" w:rsidRDefault="00331BD1" w:rsidP="00233FB6">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ECU: Talent removes the capsule from the surface of the lens.  </w:t>
      </w:r>
      <w:r w:rsidRPr="000C2A2F">
        <w:rPr>
          <w:rFonts w:ascii="Times New Roman" w:hAnsi="Times New Roman"/>
          <w:szCs w:val="24"/>
        </w:rPr>
        <w:t>{</w:t>
      </w:r>
      <w:r w:rsidRPr="00912B52">
        <w:rPr>
          <w:rFonts w:ascii="Times New Roman" w:hAnsi="Times New Roman"/>
          <w:szCs w:val="24"/>
        </w:rPr>
        <w:t>Comment: 2.1.2 and 2.1.3 were combined as they represent the same thing.</w:t>
      </w:r>
      <w:r w:rsidRPr="000C2A2F">
        <w:rPr>
          <w:rFonts w:ascii="Times New Roman" w:hAnsi="Times New Roman"/>
          <w:szCs w:val="24"/>
        </w:rPr>
        <w:t>}</w:t>
      </w:r>
    </w:p>
    <w:p w:rsidR="00331BD1" w:rsidRPr="00FE28D5" w:rsidRDefault="00331BD1" w:rsidP="008801B2">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To fix a whole bovine calf lens section, place one or two drops of water on the tissue-cutting stage of a cryostat. Quickly place the lens in the water before it solidifies. </w:t>
      </w:r>
    </w:p>
    <w:p w:rsidR="00331BD1" w:rsidRPr="00FE28D5" w:rsidRDefault="00331BD1" w:rsidP="008801B2">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ECU: Talent places one or two drops of water on the tissue-cutting stage of a cryostat, then  quickly places the lens in the water before it solidifies. </w:t>
      </w:r>
    </w:p>
    <w:p w:rsidR="00331BD1" w:rsidRPr="00FE28D5" w:rsidRDefault="00331BD1" w:rsidP="008801B2">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When the  cryostat has equilibrated to optimal temperature [</w:t>
      </w:r>
      <w:r w:rsidRPr="00912B52">
        <w:rPr>
          <w:rFonts w:ascii="Times New Roman" w:hAnsi="Times New Roman"/>
          <w:i/>
          <w:szCs w:val="24"/>
        </w:rPr>
        <w:t xml:space="preserve">Text over video:  </w:t>
      </w:r>
      <w:r w:rsidRPr="00912B52">
        <w:rPr>
          <w:rFonts w:ascii="Times New Roman" w:hAnsi="Times New Roman"/>
          <w:szCs w:val="24"/>
        </w:rPr>
        <w:t xml:space="preserve"> -18 °C] cut the tissue equatorially into sections of 20 micron thickness.  Discard the first tissue sections and only use slices </w:t>
      </w:r>
      <w:r>
        <w:rPr>
          <w:rFonts w:ascii="Times New Roman" w:hAnsi="Times New Roman"/>
          <w:szCs w:val="24"/>
        </w:rPr>
        <w:t>that</w:t>
      </w:r>
      <w:r w:rsidRPr="00912B52">
        <w:rPr>
          <w:rFonts w:ascii="Times New Roman" w:hAnsi="Times New Roman"/>
          <w:szCs w:val="24"/>
        </w:rPr>
        <w:t xml:space="preserve"> are close to or at the equatorial plane. </w:t>
      </w:r>
      <w:r>
        <w:rPr>
          <w:rFonts w:ascii="Times New Roman" w:hAnsi="Times New Roman"/>
          <w:color w:val="FF0000"/>
          <w:szCs w:val="24"/>
        </w:rPr>
        <w:t>(video editor: 2 takes for each possible pronunciation of “equatorial”, which can be chosen based on author’s preference)</w:t>
      </w:r>
    </w:p>
    <w:p w:rsidR="00331BD1" w:rsidRPr="00FE28D5" w:rsidRDefault="00331BD1" w:rsidP="00522840">
      <w:pPr>
        <w:numPr>
          <w:ilvl w:val="2"/>
          <w:numId w:val="12"/>
        </w:numPr>
        <w:spacing w:before="240"/>
        <w:jc w:val="both"/>
        <w:outlineLvl w:val="0"/>
        <w:rPr>
          <w:rFonts w:ascii="Times New Roman" w:hAnsi="Times New Roman"/>
          <w:b/>
          <w:sz w:val="22"/>
        </w:rPr>
      </w:pPr>
      <w:r w:rsidRPr="00912B52">
        <w:rPr>
          <w:rFonts w:ascii="Times New Roman" w:hAnsi="Times New Roman"/>
          <w:szCs w:val="24"/>
        </w:rPr>
        <w:t>MED/CU: Talent approaces cryostat and indicates temp.</w:t>
      </w:r>
    </w:p>
    <w:p w:rsidR="00331BD1" w:rsidRPr="00FE28D5" w:rsidRDefault="00331BD1" w:rsidP="00522840">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CU/ECU: Talent starts to cut  the tissue equatorially into sections of 20 micron thickness.  </w:t>
      </w:r>
    </w:p>
    <w:p w:rsidR="00331BD1" w:rsidRPr="00FE28D5" w:rsidRDefault="00331BD1" w:rsidP="00522840">
      <w:pPr>
        <w:numPr>
          <w:ilvl w:val="2"/>
          <w:numId w:val="12"/>
        </w:numPr>
        <w:spacing w:before="240"/>
        <w:jc w:val="both"/>
        <w:outlineLvl w:val="0"/>
        <w:rPr>
          <w:rFonts w:ascii="Times New Roman" w:hAnsi="Times New Roman"/>
          <w:b/>
          <w:sz w:val="22"/>
        </w:rPr>
      </w:pPr>
      <w:r w:rsidRPr="00912B52">
        <w:rPr>
          <w:rFonts w:ascii="Times New Roman" w:hAnsi="Times New Roman"/>
          <w:szCs w:val="24"/>
        </w:rPr>
        <w:t>CU/ECU: Talent discards the first tissue sections</w:t>
      </w:r>
    </w:p>
    <w:p w:rsidR="00331BD1" w:rsidRPr="00FE28D5" w:rsidRDefault="00331BD1" w:rsidP="004D2BC3">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ECU: </w:t>
      </w:r>
      <w:r w:rsidRPr="00EB37CF">
        <w:rPr>
          <w:rFonts w:ascii="Times New Roman" w:hAnsi="Times New Roman"/>
        </w:rPr>
        <w:t xml:space="preserve">Talent screens through the slices </w:t>
      </w:r>
      <w:r w:rsidRPr="00912B52">
        <w:rPr>
          <w:rFonts w:ascii="Times New Roman" w:hAnsi="Times New Roman"/>
          <w:szCs w:val="24"/>
        </w:rPr>
        <w:t xml:space="preserve">and highlights a good slice from the equatorial plane. </w:t>
      </w:r>
    </w:p>
    <w:p w:rsidR="00331BD1" w:rsidRPr="00FE28D5" w:rsidRDefault="00331BD1" w:rsidP="00774CB8">
      <w:pPr>
        <w:spacing w:before="240"/>
        <w:ind w:left="1080"/>
        <w:jc w:val="both"/>
        <w:outlineLvl w:val="0"/>
        <w:rPr>
          <w:rFonts w:ascii="Times New Roman" w:hAnsi="Times New Roman"/>
          <w:b/>
          <w:sz w:val="22"/>
        </w:rPr>
      </w:pPr>
    </w:p>
    <w:p w:rsidR="00331BD1" w:rsidRPr="00FE28D5" w:rsidRDefault="00331BD1" w:rsidP="000A1C5A">
      <w:pPr>
        <w:numPr>
          <w:ilvl w:val="1"/>
          <w:numId w:val="12"/>
        </w:numPr>
        <w:spacing w:before="240"/>
        <w:jc w:val="both"/>
        <w:outlineLvl w:val="0"/>
        <w:rPr>
          <w:rFonts w:ascii="Times New Roman" w:hAnsi="Times New Roman"/>
          <w:b/>
          <w:sz w:val="22"/>
        </w:rPr>
      </w:pPr>
      <w:r w:rsidRPr="00912B52">
        <w:rPr>
          <w:rFonts w:ascii="Times New Roman" w:hAnsi="Times New Roman"/>
        </w:rPr>
        <w:t xml:space="preserve">For imaging ocular lens tissue, add 1.5 μL of formic acid to pre-wet the surface of an ITO-coated glass slide.  </w:t>
      </w:r>
      <w:r w:rsidRPr="00912B52">
        <w:rPr>
          <w:rFonts w:ascii="Times New Roman" w:hAnsi="Times New Roman"/>
          <w:b/>
          <w:sz w:val="22"/>
        </w:rPr>
        <w:t xml:space="preserve"> </w:t>
      </w:r>
      <w:r w:rsidRPr="00912B52">
        <w:rPr>
          <w:rFonts w:ascii="Times New Roman" w:hAnsi="Times New Roman"/>
          <w:szCs w:val="24"/>
        </w:rPr>
        <w:t xml:space="preserve">Then carefully transfer the tissue sections to the slide, inside the cryostat.  Next, lyophilize the slides for 15 minutes before MALDI matrix application. </w:t>
      </w:r>
    </w:p>
    <w:p w:rsidR="00331BD1" w:rsidRPr="00FE28D5" w:rsidRDefault="00331BD1" w:rsidP="00D91722">
      <w:pPr>
        <w:numPr>
          <w:ilvl w:val="2"/>
          <w:numId w:val="12"/>
        </w:numPr>
        <w:spacing w:before="240"/>
        <w:jc w:val="both"/>
        <w:outlineLvl w:val="0"/>
        <w:rPr>
          <w:rFonts w:ascii="Times New Roman" w:hAnsi="Times New Roman"/>
          <w:b/>
          <w:sz w:val="22"/>
        </w:rPr>
      </w:pPr>
      <w:r w:rsidRPr="00912B52">
        <w:rPr>
          <w:rFonts w:ascii="Times New Roman" w:hAnsi="Times New Roman"/>
        </w:rPr>
        <w:t xml:space="preserve">CU: Talent adds 1.5 μL of formic acid to pre-wet the surface of an ITO-coated glass slide.  </w:t>
      </w:r>
      <w:r w:rsidRPr="00912B52">
        <w:rPr>
          <w:rFonts w:ascii="Times New Roman" w:hAnsi="Times New Roman"/>
          <w:b/>
          <w:sz w:val="22"/>
        </w:rPr>
        <w:t xml:space="preserve"> </w:t>
      </w:r>
    </w:p>
    <w:p w:rsidR="00331BD1" w:rsidRPr="00FE28D5" w:rsidRDefault="00331BD1" w:rsidP="00D91722">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ECU: Talent carefully transfers some tissue sections to the slide, inside the cryostat.  </w:t>
      </w:r>
    </w:p>
    <w:p w:rsidR="00331BD1" w:rsidRPr="00EB37CF" w:rsidRDefault="00331BD1" w:rsidP="00BB1C8F">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MED/CU: </w:t>
      </w:r>
      <w:r w:rsidRPr="00EB37CF">
        <w:rPr>
          <w:rFonts w:ascii="Times New Roman" w:hAnsi="Times New Roman"/>
          <w:szCs w:val="24"/>
        </w:rPr>
        <w:t xml:space="preserve">Talent place the slide in the lyophilizer </w:t>
      </w:r>
      <w:r w:rsidRPr="00EB37CF">
        <w:rPr>
          <w:rFonts w:ascii="Times New Roman" w:hAnsi="Times New Roman"/>
          <w:szCs w:val="24"/>
          <w:highlight w:val="green"/>
        </w:rPr>
        <w:t>{Comment: This shot was split into two}</w:t>
      </w:r>
    </w:p>
    <w:p w:rsidR="00331BD1" w:rsidRPr="001744A4" w:rsidRDefault="00331BD1" w:rsidP="00EB37CF">
      <w:pPr>
        <w:spacing w:before="240"/>
        <w:ind w:left="1368"/>
        <w:jc w:val="both"/>
        <w:outlineLvl w:val="0"/>
        <w:rPr>
          <w:rFonts w:ascii="Times New Roman" w:hAnsi="Times New Roman"/>
          <w:b/>
          <w:sz w:val="22"/>
        </w:rPr>
      </w:pPr>
      <w:r w:rsidRPr="00EB37CF">
        <w:rPr>
          <w:rFonts w:ascii="Times New Roman" w:hAnsi="Times New Roman"/>
          <w:szCs w:val="24"/>
        </w:rPr>
        <w:t>Talent places the slide into the lyophilizer container</w:t>
      </w:r>
      <w:r w:rsidRPr="00912B52">
        <w:rPr>
          <w:rFonts w:ascii="Times New Roman" w:hAnsi="Times New Roman"/>
          <w:szCs w:val="24"/>
        </w:rPr>
        <w:t xml:space="preserve"> </w:t>
      </w:r>
    </w:p>
    <w:p w:rsidR="00331BD1" w:rsidRPr="00912B52" w:rsidRDefault="00331BD1" w:rsidP="00E60304">
      <w:pPr>
        <w:numPr>
          <w:ilvl w:val="2"/>
          <w:numId w:val="12"/>
        </w:numPr>
        <w:spacing w:before="240"/>
        <w:jc w:val="both"/>
        <w:outlineLvl w:val="0"/>
        <w:rPr>
          <w:rFonts w:ascii="Times New Roman" w:hAnsi="Times New Roman"/>
          <w:sz w:val="22"/>
        </w:rPr>
      </w:pPr>
      <w:r w:rsidRPr="00912B52">
        <w:rPr>
          <w:rFonts w:ascii="Times New Roman" w:hAnsi="Times New Roman"/>
          <w:sz w:val="22"/>
        </w:rPr>
        <w:t xml:space="preserve">MED: </w:t>
      </w:r>
      <w:r>
        <w:rPr>
          <w:rFonts w:ascii="Times New Roman" w:hAnsi="Times New Roman"/>
          <w:sz w:val="22"/>
        </w:rPr>
        <w:t>Talent attached the lyophilizer container to the lyophilizer.</w:t>
      </w:r>
    </w:p>
    <w:p w:rsidR="00331BD1" w:rsidRPr="00FE28D5" w:rsidRDefault="00331BD1" w:rsidP="00722B4C">
      <w:pPr>
        <w:spacing w:before="240"/>
        <w:ind w:left="1080"/>
        <w:jc w:val="both"/>
        <w:outlineLvl w:val="0"/>
        <w:rPr>
          <w:rFonts w:ascii="Times New Roman" w:hAnsi="Times New Roman"/>
          <w:b/>
          <w:sz w:val="22"/>
        </w:rPr>
      </w:pPr>
    </w:p>
    <w:p w:rsidR="00331BD1" w:rsidRPr="00FE28D5" w:rsidRDefault="00331BD1" w:rsidP="00722B4C">
      <w:pPr>
        <w:numPr>
          <w:ilvl w:val="1"/>
          <w:numId w:val="12"/>
        </w:numPr>
        <w:spacing w:before="240"/>
        <w:jc w:val="both"/>
        <w:outlineLvl w:val="0"/>
        <w:rPr>
          <w:rFonts w:ascii="Times New Roman" w:hAnsi="Times New Roman"/>
          <w:b/>
          <w:sz w:val="22"/>
        </w:rPr>
      </w:pPr>
      <w:bookmarkStart w:id="1" w:name="OLE_LINK1"/>
      <w:bookmarkStart w:id="2" w:name="OLE_LINK2"/>
      <w:r w:rsidRPr="00912B52">
        <w:rPr>
          <w:rFonts w:ascii="Times New Roman" w:hAnsi="Times New Roman"/>
          <w:szCs w:val="24"/>
        </w:rPr>
        <w:t xml:space="preserve">Using a correction-fluid </w:t>
      </w:r>
      <w:bookmarkEnd w:id="1"/>
      <w:bookmarkEnd w:id="2"/>
      <w:r w:rsidRPr="00912B52">
        <w:rPr>
          <w:rFonts w:ascii="Times New Roman" w:hAnsi="Times New Roman"/>
          <w:szCs w:val="24"/>
        </w:rPr>
        <w:t xml:space="preserve">pen,  add three teaching marks on the non-conductive surface of the ITO coated glass slide.  Now take an optical image of the tissue slide using a flatbed scanner and save it in an appropriate format such as tiff or jpg.  </w:t>
      </w:r>
    </w:p>
    <w:p w:rsidR="00331BD1" w:rsidRPr="00FE28D5" w:rsidRDefault="00331BD1" w:rsidP="00722B4C">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CU/ECU: Using a correction-fluid pen, Talent adds three teaching marks on the non-conductive surface of the ITO coated glass slide.  </w:t>
      </w:r>
    </w:p>
    <w:p w:rsidR="00331BD1" w:rsidRPr="00FE28D5" w:rsidRDefault="00331BD1" w:rsidP="00722B4C">
      <w:pPr>
        <w:numPr>
          <w:ilvl w:val="2"/>
          <w:numId w:val="12"/>
        </w:numPr>
        <w:spacing w:before="240"/>
        <w:jc w:val="both"/>
        <w:outlineLvl w:val="0"/>
        <w:rPr>
          <w:rFonts w:ascii="Times New Roman" w:hAnsi="Times New Roman"/>
          <w:b/>
          <w:sz w:val="22"/>
        </w:rPr>
      </w:pPr>
      <w:r w:rsidRPr="00912B52">
        <w:rPr>
          <w:rFonts w:ascii="Times New Roman" w:hAnsi="Times New Roman"/>
          <w:szCs w:val="24"/>
        </w:rPr>
        <w:t>MED: Talent places the tissue slide on a flatbed scanne</w:t>
      </w:r>
      <w:r>
        <w:rPr>
          <w:rFonts w:ascii="Times New Roman" w:hAnsi="Times New Roman"/>
          <w:szCs w:val="24"/>
        </w:rPr>
        <w:t>r</w:t>
      </w:r>
      <w:r w:rsidRPr="00912B52">
        <w:rPr>
          <w:rFonts w:ascii="Times New Roman" w:hAnsi="Times New Roman"/>
          <w:szCs w:val="24"/>
        </w:rPr>
        <w:t>.</w:t>
      </w:r>
    </w:p>
    <w:p w:rsidR="00331BD1" w:rsidRPr="00FE28D5" w:rsidRDefault="00331BD1" w:rsidP="00722B4C">
      <w:pPr>
        <w:numPr>
          <w:ilvl w:val="2"/>
          <w:numId w:val="12"/>
        </w:numPr>
        <w:spacing w:before="240"/>
        <w:jc w:val="both"/>
        <w:outlineLvl w:val="0"/>
        <w:rPr>
          <w:rFonts w:ascii="Times New Roman" w:hAnsi="Times New Roman"/>
          <w:b/>
          <w:sz w:val="22"/>
        </w:rPr>
      </w:pPr>
      <w:r w:rsidRPr="00912B52">
        <w:rPr>
          <w:rFonts w:ascii="Times New Roman" w:hAnsi="Times New Roman"/>
          <w:szCs w:val="24"/>
        </w:rPr>
        <w:t>SCREEN: Talent saves the optical image make (</w:t>
      </w:r>
      <w:r>
        <w:rPr>
          <w:rFonts w:ascii="Times New Roman" w:hAnsi="Times New Roman"/>
          <w:szCs w:val="24"/>
        </w:rPr>
        <w:t xml:space="preserve">make </w:t>
      </w:r>
      <w:r w:rsidRPr="00912B52">
        <w:rPr>
          <w:rFonts w:ascii="Times New Roman" w:hAnsi="Times New Roman"/>
          <w:szCs w:val="24"/>
        </w:rPr>
        <w:t xml:space="preserve">sure </w:t>
      </w:r>
      <w:r>
        <w:rPr>
          <w:rFonts w:ascii="Times New Roman" w:hAnsi="Times New Roman"/>
          <w:szCs w:val="24"/>
        </w:rPr>
        <w:t xml:space="preserve">you </w:t>
      </w:r>
      <w:r w:rsidRPr="00912B52">
        <w:rPr>
          <w:rFonts w:ascii="Times New Roman" w:hAnsi="Times New Roman"/>
          <w:szCs w:val="24"/>
        </w:rPr>
        <w:t>can see image on screen) as a tiff file.</w:t>
      </w:r>
    </w:p>
    <w:p w:rsidR="00331BD1" w:rsidRPr="00FE28D5" w:rsidRDefault="00331BD1" w:rsidP="00224BA3">
      <w:pPr>
        <w:spacing w:before="240"/>
        <w:ind w:left="1080"/>
        <w:jc w:val="both"/>
        <w:outlineLvl w:val="0"/>
        <w:rPr>
          <w:rFonts w:ascii="Times New Roman" w:hAnsi="Times New Roman"/>
          <w:b/>
          <w:sz w:val="22"/>
        </w:rPr>
      </w:pPr>
    </w:p>
    <w:p w:rsidR="00331BD1" w:rsidRPr="00FE28D5" w:rsidRDefault="00331BD1" w:rsidP="00AA2E71">
      <w:pPr>
        <w:spacing w:before="240"/>
        <w:ind w:left="360"/>
        <w:jc w:val="both"/>
        <w:outlineLvl w:val="0"/>
        <w:rPr>
          <w:rFonts w:ascii="Times New Roman" w:hAnsi="Times New Roman"/>
          <w:b/>
          <w:sz w:val="22"/>
        </w:rPr>
      </w:pPr>
    </w:p>
    <w:p w:rsidR="00331BD1" w:rsidRPr="00FE28D5" w:rsidRDefault="00331BD1" w:rsidP="00AA2E71">
      <w:pPr>
        <w:numPr>
          <w:ilvl w:val="0"/>
          <w:numId w:val="12"/>
        </w:numPr>
        <w:spacing w:before="240"/>
        <w:jc w:val="both"/>
        <w:outlineLvl w:val="0"/>
        <w:rPr>
          <w:rFonts w:ascii="Times New Roman" w:hAnsi="Times New Roman"/>
          <w:b/>
          <w:sz w:val="22"/>
        </w:rPr>
      </w:pPr>
      <w:r w:rsidRPr="00912B52">
        <w:rPr>
          <w:rFonts w:ascii="Times New Roman" w:hAnsi="Times New Roman"/>
          <w:b/>
          <w:szCs w:val="24"/>
        </w:rPr>
        <w:t>Matrix Coating</w:t>
      </w:r>
    </w:p>
    <w:p w:rsidR="00331BD1" w:rsidRPr="00FE28D5" w:rsidRDefault="00331BD1" w:rsidP="00A56FF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First, cover the edges on the front surface of the ITO-coated glass slides with tape so that the matrix does not coat the edges of the slide.  </w:t>
      </w:r>
    </w:p>
    <w:p w:rsidR="00331BD1" w:rsidRPr="00FE28D5" w:rsidRDefault="00331BD1" w:rsidP="00206BEF">
      <w:pPr>
        <w:numPr>
          <w:ilvl w:val="2"/>
          <w:numId w:val="12"/>
        </w:numPr>
        <w:spacing w:before="240"/>
        <w:jc w:val="both"/>
        <w:outlineLvl w:val="0"/>
        <w:rPr>
          <w:rFonts w:ascii="Times New Roman" w:hAnsi="Times New Roman"/>
          <w:b/>
          <w:sz w:val="22"/>
        </w:rPr>
      </w:pPr>
      <w:r w:rsidRPr="00912B52">
        <w:rPr>
          <w:rFonts w:ascii="Times New Roman" w:hAnsi="Times New Roman"/>
          <w:szCs w:val="24"/>
        </w:rPr>
        <w:t>MED</w:t>
      </w:r>
      <w:r>
        <w:rPr>
          <w:rFonts w:ascii="Times New Roman" w:hAnsi="Times New Roman"/>
          <w:szCs w:val="24"/>
        </w:rPr>
        <w:t>/</w:t>
      </w:r>
      <w:r w:rsidRPr="00912B52">
        <w:rPr>
          <w:rFonts w:ascii="Times New Roman" w:hAnsi="Times New Roman"/>
          <w:szCs w:val="24"/>
        </w:rPr>
        <w:t xml:space="preserve">CU: Talent covers the edges on the front surface of the ITO-coated glass slides with tape.  </w:t>
      </w:r>
    </w:p>
    <w:p w:rsidR="00331BD1" w:rsidRPr="00FE28D5" w:rsidRDefault="00331BD1" w:rsidP="00206BEF">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Prepare the</w:t>
      </w:r>
      <w:r>
        <w:rPr>
          <w:rFonts w:ascii="Times New Roman" w:hAnsi="Times New Roman"/>
          <w:szCs w:val="24"/>
        </w:rPr>
        <w:t xml:space="preserve"> matrix to be used in an approp</w:t>
      </w:r>
      <w:r w:rsidRPr="00912B52">
        <w:rPr>
          <w:rFonts w:ascii="Times New Roman" w:hAnsi="Times New Roman"/>
          <w:szCs w:val="24"/>
        </w:rPr>
        <w:t>r</w:t>
      </w:r>
      <w:r>
        <w:rPr>
          <w:rFonts w:ascii="Times New Roman" w:hAnsi="Times New Roman"/>
          <w:szCs w:val="24"/>
        </w:rPr>
        <w:t>i</w:t>
      </w:r>
      <w:r w:rsidRPr="00912B52">
        <w:rPr>
          <w:rFonts w:ascii="Times New Roman" w:hAnsi="Times New Roman"/>
          <w:szCs w:val="24"/>
        </w:rPr>
        <w:t>ate solvent [</w:t>
      </w:r>
      <w:r w:rsidRPr="00912B52">
        <w:rPr>
          <w:rFonts w:ascii="Times New Roman" w:hAnsi="Times New Roman"/>
          <w:i/>
          <w:szCs w:val="24"/>
        </w:rPr>
        <w:t>Text over video:</w:t>
      </w:r>
      <w:r w:rsidRPr="00912B52">
        <w:rPr>
          <w:rFonts w:ascii="Times New Roman" w:hAnsi="Times New Roman"/>
          <w:szCs w:val="24"/>
        </w:rPr>
        <w:t xml:space="preserve">  acetonitrile or mixed acetonitrile/water]. Then apply matrix solutions to the surfaces of the tissue sections.</w:t>
      </w:r>
    </w:p>
    <w:p w:rsidR="00331BD1" w:rsidRPr="00FE28D5" w:rsidRDefault="00331BD1" w:rsidP="00206BEF">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CU: Talent prepares the matrix to be used in an appropirate solvent. </w:t>
      </w:r>
    </w:p>
    <w:p w:rsidR="00331BD1" w:rsidRPr="00EB37CF" w:rsidRDefault="00331BD1">
      <w:pPr>
        <w:numPr>
          <w:ilvl w:val="2"/>
          <w:numId w:val="12"/>
        </w:numPr>
        <w:spacing w:before="240"/>
        <w:jc w:val="both"/>
        <w:outlineLvl w:val="0"/>
        <w:rPr>
          <w:rFonts w:ascii="Times New Roman" w:hAnsi="Times New Roman"/>
          <w:b/>
          <w:sz w:val="22"/>
          <w:highlight w:val="green"/>
        </w:rPr>
      </w:pPr>
      <w:r w:rsidRPr="00EB37CF">
        <w:rPr>
          <w:rFonts w:ascii="Times New Roman" w:hAnsi="Times New Roman"/>
          <w:szCs w:val="24"/>
          <w:highlight w:val="green"/>
        </w:rPr>
        <w:t xml:space="preserve">MED/CU: </w:t>
      </w:r>
      <w:r w:rsidRPr="00EB37CF">
        <w:rPr>
          <w:rFonts w:ascii="Times New Roman" w:hAnsi="Times New Roman"/>
          <w:strike/>
          <w:szCs w:val="24"/>
          <w:highlight w:val="green"/>
        </w:rPr>
        <w:t xml:space="preserve">Talent applies the matrix solutions to the surfaces of the tissue sections using a Bruker ImagePrep sprayer.  </w:t>
      </w:r>
      <w:r w:rsidRPr="00EB37CF">
        <w:rPr>
          <w:rFonts w:ascii="Times New Roman" w:hAnsi="Times New Roman"/>
          <w:szCs w:val="24"/>
          <w:highlight w:val="green"/>
        </w:rPr>
        <w:t>Talent prepares the Bruker ImagePrep sprayer for matrix coating {Comment: 3.2.2. and 3.3.1 embody the same idea so 3.2.2 shows the preperation and 3.3.1 now shows the actual spray.}</w:t>
      </w:r>
    </w:p>
    <w:p w:rsidR="00331BD1" w:rsidRPr="00FE28D5" w:rsidRDefault="00331BD1" w:rsidP="00790617">
      <w:pPr>
        <w:spacing w:before="240"/>
        <w:ind w:left="1080"/>
        <w:jc w:val="both"/>
        <w:outlineLvl w:val="0"/>
        <w:rPr>
          <w:rFonts w:ascii="Times New Roman" w:hAnsi="Times New Roman"/>
          <w:b/>
          <w:sz w:val="22"/>
        </w:rPr>
      </w:pPr>
    </w:p>
    <w:p w:rsidR="00331BD1" w:rsidRPr="00FE28D5" w:rsidRDefault="00331BD1" w:rsidP="0072762D">
      <w:pPr>
        <w:numPr>
          <w:ilvl w:val="1"/>
          <w:numId w:val="12"/>
        </w:numPr>
        <w:spacing w:before="240"/>
        <w:jc w:val="both"/>
        <w:outlineLvl w:val="0"/>
        <w:rPr>
          <w:rFonts w:ascii="Times New Roman" w:hAnsi="Times New Roman"/>
          <w:b/>
          <w:sz w:val="22"/>
        </w:rPr>
      </w:pPr>
      <w:r w:rsidRPr="00912B52">
        <w:rPr>
          <w:rFonts w:ascii="Times New Roman" w:hAnsi="Times New Roman"/>
          <w:szCs w:val="24"/>
        </w:rPr>
        <w:t>Coat the glass slide by using twenty cycles of matrix coating [</w:t>
      </w:r>
      <w:r w:rsidRPr="00912B52">
        <w:rPr>
          <w:rFonts w:ascii="Times New Roman" w:hAnsi="Times New Roman"/>
          <w:i/>
          <w:szCs w:val="24"/>
        </w:rPr>
        <w:t>Text over video:</w:t>
      </w:r>
      <w:r w:rsidRPr="00912B52">
        <w:rPr>
          <w:rFonts w:ascii="Times New Roman" w:hAnsi="Times New Roman"/>
          <w:szCs w:val="24"/>
        </w:rPr>
        <w:t xml:space="preserve"> cycle: 2-sec spray, 30-sec incubation, and 60-sec drying]. </w:t>
      </w:r>
    </w:p>
    <w:p w:rsidR="00331BD1" w:rsidRPr="00FE28D5" w:rsidRDefault="00331BD1" w:rsidP="000639BE">
      <w:pPr>
        <w:numPr>
          <w:ilvl w:val="2"/>
          <w:numId w:val="12"/>
        </w:numPr>
        <w:spacing w:before="240"/>
        <w:jc w:val="both"/>
        <w:outlineLvl w:val="0"/>
        <w:rPr>
          <w:rFonts w:ascii="Times New Roman" w:hAnsi="Times New Roman"/>
          <w:b/>
          <w:sz w:val="22"/>
        </w:rPr>
      </w:pPr>
      <w:r w:rsidRPr="00912B52">
        <w:rPr>
          <w:rFonts w:ascii="Times New Roman" w:hAnsi="Times New Roman"/>
          <w:szCs w:val="24"/>
        </w:rPr>
        <w:t>ECU: Talent sprays the glass slide with another  matrix coating.</w:t>
      </w:r>
    </w:p>
    <w:p w:rsidR="00331BD1" w:rsidRPr="00FE28D5" w:rsidRDefault="00331BD1" w:rsidP="000639BE">
      <w:pPr>
        <w:spacing w:before="240"/>
        <w:ind w:left="1080"/>
        <w:jc w:val="both"/>
        <w:outlineLvl w:val="0"/>
        <w:rPr>
          <w:rFonts w:ascii="Times New Roman" w:hAnsi="Times New Roman"/>
          <w:b/>
          <w:sz w:val="22"/>
        </w:rPr>
      </w:pPr>
    </w:p>
    <w:p w:rsidR="00331BD1" w:rsidRPr="00FE28D5" w:rsidRDefault="00331BD1" w:rsidP="00191D18">
      <w:pPr>
        <w:numPr>
          <w:ilvl w:val="1"/>
          <w:numId w:val="12"/>
        </w:numPr>
        <w:spacing w:before="240"/>
        <w:jc w:val="both"/>
        <w:outlineLvl w:val="0"/>
        <w:rPr>
          <w:rFonts w:ascii="Times New Roman" w:hAnsi="Times New Roman"/>
          <w:b/>
          <w:sz w:val="22"/>
        </w:rPr>
      </w:pPr>
      <w:r w:rsidRPr="00912B52">
        <w:rPr>
          <w:rFonts w:ascii="Times New Roman" w:hAnsi="Times New Roman"/>
          <w:szCs w:val="24"/>
        </w:rPr>
        <w:t>Alternatively, a pneumatically-assisted airbrush sprayer can be used to apply the matrices if a solvent is incompatible with the electronic matrix sprayer [</w:t>
      </w:r>
      <w:r w:rsidRPr="00912B52">
        <w:rPr>
          <w:rFonts w:ascii="Times New Roman" w:hAnsi="Times New Roman"/>
          <w:i/>
          <w:szCs w:val="24"/>
        </w:rPr>
        <w:t>Text over video:</w:t>
      </w:r>
      <w:r w:rsidRPr="00912B52">
        <w:rPr>
          <w:rFonts w:ascii="Times New Roman" w:hAnsi="Times New Roman"/>
          <w:szCs w:val="24"/>
        </w:rPr>
        <w:t xml:space="preserve">  </w:t>
      </w:r>
      <w:r>
        <w:rPr>
          <w:rFonts w:ascii="Times New Roman" w:hAnsi="Times New Roman"/>
          <w:szCs w:val="24"/>
        </w:rPr>
        <w:t>c</w:t>
      </w:r>
      <w:r w:rsidRPr="00912B52">
        <w:rPr>
          <w:rFonts w:ascii="Times New Roman" w:hAnsi="Times New Roman"/>
          <w:szCs w:val="24"/>
        </w:rPr>
        <w:t>hloroform or ethyl acetate].</w:t>
      </w:r>
    </w:p>
    <w:p w:rsidR="00331BD1" w:rsidRPr="00912B52" w:rsidRDefault="00331BD1" w:rsidP="00427768">
      <w:pPr>
        <w:numPr>
          <w:ilvl w:val="2"/>
          <w:numId w:val="12"/>
        </w:numPr>
        <w:spacing w:before="240"/>
        <w:jc w:val="both"/>
        <w:outlineLvl w:val="0"/>
        <w:rPr>
          <w:rFonts w:ascii="Times New Roman" w:hAnsi="Times New Roman"/>
          <w:b/>
          <w:sz w:val="22"/>
        </w:rPr>
      </w:pPr>
      <w:r w:rsidRPr="00912B52">
        <w:rPr>
          <w:rFonts w:ascii="Times New Roman" w:hAnsi="Times New Roman"/>
          <w:szCs w:val="24"/>
        </w:rPr>
        <w:t>MED: Talent loads pneumatically-assisted airbrush sprayer with solvent (</w:t>
      </w:r>
      <w:r>
        <w:rPr>
          <w:rFonts w:ascii="Times New Roman" w:hAnsi="Times New Roman"/>
          <w:szCs w:val="24"/>
        </w:rPr>
        <w:t>c</w:t>
      </w:r>
      <w:r w:rsidRPr="00912B52">
        <w:rPr>
          <w:rFonts w:ascii="Times New Roman" w:hAnsi="Times New Roman"/>
          <w:szCs w:val="24"/>
        </w:rPr>
        <w:t>hloroform or ethyl acetate)</w:t>
      </w:r>
    </w:p>
    <w:p w:rsidR="00331BD1" w:rsidRPr="001744A4" w:rsidRDefault="00331BD1" w:rsidP="00BB1C8F">
      <w:pPr>
        <w:numPr>
          <w:ilvl w:val="2"/>
          <w:numId w:val="12"/>
        </w:numPr>
        <w:spacing w:before="240"/>
        <w:jc w:val="both"/>
        <w:outlineLvl w:val="0"/>
        <w:rPr>
          <w:rFonts w:ascii="Times New Roman" w:hAnsi="Times New Roman"/>
          <w:b/>
          <w:sz w:val="22"/>
        </w:rPr>
      </w:pPr>
      <w:r>
        <w:rPr>
          <w:rFonts w:ascii="Times New Roman" w:hAnsi="Times New Roman"/>
          <w:szCs w:val="24"/>
        </w:rPr>
        <w:t>CU</w:t>
      </w:r>
      <w:r w:rsidRPr="001744A4">
        <w:rPr>
          <w:rFonts w:ascii="Times New Roman" w:hAnsi="Times New Roman"/>
          <w:szCs w:val="24"/>
        </w:rPr>
        <w:t xml:space="preserve">: Talent </w:t>
      </w:r>
      <w:r>
        <w:rPr>
          <w:rFonts w:ascii="Times New Roman" w:hAnsi="Times New Roman"/>
          <w:szCs w:val="24"/>
        </w:rPr>
        <w:t xml:space="preserve">coats the slide with MALDI matrix using the </w:t>
      </w:r>
      <w:r w:rsidRPr="001744A4">
        <w:rPr>
          <w:rFonts w:ascii="Times New Roman" w:hAnsi="Times New Roman"/>
          <w:szCs w:val="24"/>
        </w:rPr>
        <w:t>pneumatically-assisted airbrush sprayer</w:t>
      </w:r>
      <w:r>
        <w:rPr>
          <w:rFonts w:ascii="Times New Roman" w:hAnsi="Times New Roman"/>
          <w:szCs w:val="24"/>
        </w:rPr>
        <w:t>. {Comment: This was added to show the sparying procedure.}</w:t>
      </w:r>
    </w:p>
    <w:p w:rsidR="00331BD1" w:rsidRPr="00FE28D5" w:rsidRDefault="00331BD1" w:rsidP="00912B52">
      <w:pPr>
        <w:spacing w:before="240"/>
        <w:ind w:left="1368"/>
        <w:jc w:val="both"/>
        <w:outlineLvl w:val="0"/>
        <w:rPr>
          <w:rFonts w:ascii="Times New Roman" w:hAnsi="Times New Roman"/>
          <w:b/>
          <w:sz w:val="22"/>
        </w:rPr>
      </w:pPr>
    </w:p>
    <w:p w:rsidR="00331BD1" w:rsidRPr="00FE28D5" w:rsidRDefault="00331BD1" w:rsidP="002A5206">
      <w:pPr>
        <w:spacing w:before="240"/>
        <w:ind w:left="1080"/>
        <w:jc w:val="both"/>
        <w:outlineLvl w:val="0"/>
        <w:rPr>
          <w:rFonts w:ascii="Times New Roman" w:hAnsi="Times New Roman"/>
          <w:b/>
          <w:sz w:val="22"/>
        </w:rPr>
      </w:pPr>
    </w:p>
    <w:p w:rsidR="00331BD1" w:rsidRPr="00FE28D5" w:rsidRDefault="00331BD1" w:rsidP="00AA2E71">
      <w:pPr>
        <w:numPr>
          <w:ilvl w:val="0"/>
          <w:numId w:val="12"/>
        </w:numPr>
        <w:spacing w:before="240"/>
        <w:jc w:val="both"/>
        <w:outlineLvl w:val="0"/>
        <w:rPr>
          <w:rFonts w:ascii="Times New Roman" w:hAnsi="Times New Roman"/>
          <w:b/>
          <w:sz w:val="22"/>
        </w:rPr>
      </w:pPr>
      <w:r w:rsidRPr="00912B52">
        <w:rPr>
          <w:rFonts w:ascii="Times New Roman" w:hAnsi="Times New Roman"/>
          <w:b/>
          <w:szCs w:val="24"/>
        </w:rPr>
        <w:t>MALDI MS</w:t>
      </w: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For the mass calibration solution, dilute the “ES Tuning Mix” standard solution by a factor of 1-to-200 in 60% isopropanol.</w:t>
      </w:r>
    </w:p>
    <w:p w:rsidR="00331BD1" w:rsidRPr="00FE28D5" w:rsidRDefault="00331BD1" w:rsidP="009B427A">
      <w:pPr>
        <w:numPr>
          <w:ilvl w:val="2"/>
          <w:numId w:val="12"/>
        </w:numPr>
        <w:spacing w:before="240"/>
        <w:jc w:val="both"/>
        <w:outlineLvl w:val="0"/>
        <w:rPr>
          <w:rFonts w:ascii="Times New Roman" w:hAnsi="Times New Roman"/>
          <w:b/>
          <w:sz w:val="22"/>
        </w:rPr>
      </w:pPr>
      <w:r w:rsidRPr="00912B52">
        <w:rPr>
          <w:rFonts w:ascii="Times New Roman" w:hAnsi="Times New Roman"/>
          <w:szCs w:val="24"/>
        </w:rPr>
        <w:t>MED/CU: Talent dilutes the “ES Tuning Mix” standard solution by a factor of 1:200 in 60% isopropanol.</w:t>
      </w:r>
    </w:p>
    <w:p w:rsidR="00331BD1" w:rsidRPr="00FE28D5" w:rsidRDefault="00331BD1" w:rsidP="009B427A">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Introduce 2 μL/min of the diluted “ES Tuning Mix” solution into the dual-mode electrospray ionization ion source on the instrument for Fourier Transform Ion Cyclotron Resonance</w:t>
      </w:r>
      <w:r>
        <w:rPr>
          <w:rFonts w:ascii="Times New Roman" w:hAnsi="Times New Roman"/>
          <w:szCs w:val="24"/>
        </w:rPr>
        <w:t xml:space="preserve"> MS</w:t>
      </w:r>
      <w:r w:rsidRPr="00912B52">
        <w:rPr>
          <w:rFonts w:ascii="Times New Roman" w:hAnsi="Times New Roman"/>
          <w:szCs w:val="24"/>
        </w:rPr>
        <w:t>.</w:t>
      </w:r>
    </w:p>
    <w:p w:rsidR="00331BD1" w:rsidRPr="00912B52" w:rsidRDefault="00331BD1" w:rsidP="007967F3">
      <w:pPr>
        <w:numPr>
          <w:ilvl w:val="2"/>
          <w:numId w:val="12"/>
        </w:numPr>
        <w:spacing w:before="240"/>
        <w:jc w:val="both"/>
        <w:outlineLvl w:val="0"/>
        <w:rPr>
          <w:rFonts w:ascii="Times New Roman" w:hAnsi="Times New Roman"/>
          <w:b/>
          <w:sz w:val="22"/>
        </w:rPr>
      </w:pPr>
      <w:r w:rsidRPr="00912B52">
        <w:rPr>
          <w:rFonts w:ascii="Times New Roman" w:hAnsi="Times New Roman"/>
          <w:szCs w:val="24"/>
        </w:rPr>
        <w:t>Wide/MED:: Talent loads the diluted “ES Tuning Mix” solution into  the FTICR instrument (get good shot of instrumentation)</w:t>
      </w:r>
    </w:p>
    <w:p w:rsidR="00331BD1" w:rsidRPr="00FE28D5" w:rsidRDefault="00331BD1" w:rsidP="007967F3">
      <w:pPr>
        <w:numPr>
          <w:ilvl w:val="2"/>
          <w:numId w:val="12"/>
        </w:numPr>
        <w:spacing w:before="240"/>
        <w:jc w:val="both"/>
        <w:outlineLvl w:val="0"/>
        <w:rPr>
          <w:rFonts w:ascii="Times New Roman" w:hAnsi="Times New Roman"/>
          <w:b/>
          <w:sz w:val="22"/>
        </w:rPr>
      </w:pPr>
      <w:r w:rsidRPr="001744A4">
        <w:rPr>
          <w:rFonts w:ascii="Times New Roman" w:hAnsi="Times New Roman"/>
          <w:szCs w:val="24"/>
        </w:rPr>
        <w:t>Wide/MED:: Talent loads the diluted “ES Tuning Mix” solution into  the FTICR instrument (get good shot of instrumentation</w:t>
      </w:r>
      <w:r>
        <w:rPr>
          <w:rFonts w:ascii="Times New Roman" w:hAnsi="Times New Roman"/>
          <w:szCs w:val="24"/>
        </w:rPr>
        <w:t xml:space="preserve"> {Comment: Added an alternate version of this shot in which the FTICR is walked around.}</w:t>
      </w:r>
    </w:p>
    <w:p w:rsidR="00331BD1" w:rsidRPr="00FE28D5" w:rsidRDefault="00331BD1" w:rsidP="007967F3">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Operate the FTICR instrument in the positive-ion ESI mode, with broadband detection and a data acquisition size of 1024 kilobytes per second.  </w:t>
      </w:r>
    </w:p>
    <w:p w:rsidR="00331BD1" w:rsidRPr="00FE28D5" w:rsidRDefault="00331BD1" w:rsidP="009A7932">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SCREEN: Talent sets the FTICR instrument in the positive-ion ESI mode, sets the  broadband detection and also sets a data acquisition size of 1024 kilobytes per second.  </w:t>
      </w:r>
    </w:p>
    <w:p w:rsidR="00331BD1" w:rsidRPr="00FE28D5" w:rsidRDefault="00331BD1" w:rsidP="007961EB">
      <w:pPr>
        <w:spacing w:before="24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Typically, set the ESI parameters of 3900 </w:t>
      </w:r>
      <w:r>
        <w:rPr>
          <w:rFonts w:ascii="Times New Roman" w:hAnsi="Times New Roman"/>
          <w:szCs w:val="24"/>
        </w:rPr>
        <w:t xml:space="preserve">V </w:t>
      </w:r>
      <w:r w:rsidRPr="00912B52">
        <w:rPr>
          <w:rFonts w:ascii="Times New Roman" w:hAnsi="Times New Roman"/>
          <w:szCs w:val="24"/>
        </w:rPr>
        <w:t xml:space="preserve">capillary electrospray voltage; a spray shield voltage of 3600 V; nebulizer nitrogen gas flow at 2 L/min, dry nitrogen gas flow at 4 L/min and temperature of  200 </w:t>
      </w:r>
      <w:r w:rsidRPr="00912B52">
        <w:rPr>
          <w:rFonts w:ascii="Times New Roman" w:hAnsi="Times New Roman"/>
          <w:szCs w:val="24"/>
          <w:vertAlign w:val="superscript"/>
        </w:rPr>
        <w:t>o</w:t>
      </w:r>
      <w:r w:rsidRPr="00912B52">
        <w:rPr>
          <w:rFonts w:ascii="Times New Roman" w:hAnsi="Times New Roman"/>
          <w:szCs w:val="24"/>
        </w:rPr>
        <w:t xml:space="preserve">C. </w:t>
      </w:r>
    </w:p>
    <w:p w:rsidR="00331BD1" w:rsidRPr="00FE28D5" w:rsidRDefault="00331BD1" w:rsidP="00E8244B">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SCREEN: Talent sets the ESI parameters of 3900 V capillary electrospray voltage; sets a spray shield voltage of 3600 V; a nebulizer nitrogen gas flow at 2 L/min, dry nitrogen gas flow at 4 L/min and temperature of  200 </w:t>
      </w:r>
      <w:r w:rsidRPr="00912B52">
        <w:rPr>
          <w:rFonts w:ascii="Times New Roman" w:hAnsi="Times New Roman"/>
          <w:szCs w:val="24"/>
          <w:vertAlign w:val="superscript"/>
        </w:rPr>
        <w:t>o</w:t>
      </w:r>
      <w:r w:rsidRPr="00912B52">
        <w:rPr>
          <w:rFonts w:ascii="Times New Roman" w:hAnsi="Times New Roman"/>
          <w:szCs w:val="24"/>
        </w:rPr>
        <w:t>C. (please make sure order of screen catpure matches voice over).</w:t>
      </w:r>
    </w:p>
    <w:p w:rsidR="00331BD1" w:rsidRPr="00FE28D5" w:rsidRDefault="00331BD1" w:rsidP="00E8244B">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Also set the skimmer 1 voltage to 15 V; time of flight to 0.01 seconds, collision argon gas flow to 0.4 L/s, source ion accumulation time to 0.1 s, and </w:t>
      </w:r>
      <w:r>
        <w:rPr>
          <w:rFonts w:ascii="Times New Roman" w:hAnsi="Times New Roman"/>
          <w:szCs w:val="24"/>
        </w:rPr>
        <w:t>the</w:t>
      </w:r>
      <w:r w:rsidRPr="00912B52">
        <w:rPr>
          <w:rFonts w:ascii="Times New Roman" w:hAnsi="Times New Roman"/>
          <w:szCs w:val="24"/>
        </w:rPr>
        <w:t xml:space="preserve"> collision cell ion accumulation time to 0.2 s.  </w:t>
      </w:r>
    </w:p>
    <w:p w:rsidR="00331BD1" w:rsidRPr="00FE28D5" w:rsidRDefault="00331BD1" w:rsidP="00E8244B">
      <w:pPr>
        <w:numPr>
          <w:ilvl w:val="2"/>
          <w:numId w:val="12"/>
        </w:numPr>
        <w:spacing w:before="240"/>
        <w:jc w:val="both"/>
        <w:outlineLvl w:val="0"/>
        <w:rPr>
          <w:rFonts w:ascii="Times New Roman" w:hAnsi="Times New Roman"/>
          <w:b/>
          <w:sz w:val="22"/>
        </w:rPr>
      </w:pPr>
      <w:r w:rsidRPr="00912B52">
        <w:rPr>
          <w:rFonts w:ascii="Times New Roman" w:hAnsi="Times New Roman"/>
          <w:szCs w:val="24"/>
        </w:rPr>
        <w:t>SCREEN: Talent  sets the skimmer 1 voltage to 15 V; a time of flight to 0.01 seconds, collision argon gas flow to 0.4 L/s, source ion accumulation time to 0.1 s, and a collision cell ion accumulation time to 0.2 s.  (Again, please make order of actions match voice-over)</w:t>
      </w:r>
    </w:p>
    <w:p w:rsidR="00331BD1" w:rsidRPr="00FE28D5" w:rsidRDefault="00331BD1" w:rsidP="00E8244B">
      <w:pPr>
        <w:spacing w:before="240"/>
        <w:ind w:left="1080"/>
        <w:jc w:val="both"/>
        <w:outlineLvl w:val="0"/>
        <w:rPr>
          <w:rFonts w:ascii="Times New Roman" w:hAnsi="Times New Roman"/>
          <w:b/>
          <w:sz w:val="22"/>
        </w:rPr>
      </w:pPr>
    </w:p>
    <w:p w:rsidR="00331BD1" w:rsidRPr="00FE28D5" w:rsidRDefault="00331BD1" w:rsidP="0044555E">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Now tune the FTICR operation parameters in order to maximize the analytical sensitivity over the mass range from m/z 200 to 1400, while maintaining good time-domain free-induction decay signals. Then acquire the ESI mass spectra and calibrate the instrument using the reference masses of the standard compounds in the “ES Tuning Mix” solution. </w:t>
      </w:r>
    </w:p>
    <w:p w:rsidR="00331BD1" w:rsidRPr="00FE28D5" w:rsidRDefault="00331BD1" w:rsidP="0083411C">
      <w:pPr>
        <w:numPr>
          <w:ilvl w:val="2"/>
          <w:numId w:val="12"/>
        </w:numPr>
        <w:spacing w:before="240"/>
        <w:jc w:val="both"/>
        <w:outlineLvl w:val="0"/>
        <w:rPr>
          <w:rFonts w:ascii="Times New Roman" w:hAnsi="Times New Roman"/>
          <w:b/>
          <w:sz w:val="22"/>
        </w:rPr>
      </w:pPr>
      <w:r w:rsidRPr="00912B52">
        <w:rPr>
          <w:rFonts w:ascii="Times New Roman" w:hAnsi="Times New Roman"/>
          <w:szCs w:val="24"/>
        </w:rPr>
        <w:t>MED-over-the-shoulder: Talent starts with data on screen showing mass range from m/z 200 to 1400</w:t>
      </w:r>
      <w:r w:rsidRPr="00912B52">
        <w:rPr>
          <w:rFonts w:ascii="Times New Roman" w:hAnsi="Times New Roman"/>
          <w:b/>
          <w:sz w:val="22"/>
        </w:rPr>
        <w:t xml:space="preserve">, </w:t>
      </w:r>
      <w:r w:rsidRPr="00912B52">
        <w:rPr>
          <w:rFonts w:ascii="Times New Roman" w:hAnsi="Times New Roman"/>
          <w:szCs w:val="24"/>
        </w:rPr>
        <w:t>then adjusts an FTICR operation parameter.</w:t>
      </w:r>
    </w:p>
    <w:p w:rsidR="00331BD1" w:rsidRPr="00FE28D5" w:rsidRDefault="00331BD1" w:rsidP="00A3732A">
      <w:pPr>
        <w:numPr>
          <w:ilvl w:val="2"/>
          <w:numId w:val="12"/>
        </w:numPr>
        <w:spacing w:before="240"/>
        <w:jc w:val="both"/>
        <w:outlineLvl w:val="0"/>
        <w:rPr>
          <w:rFonts w:ascii="Times New Roman" w:hAnsi="Times New Roman"/>
          <w:b/>
          <w:sz w:val="22"/>
        </w:rPr>
      </w:pPr>
      <w:r w:rsidRPr="00912B52">
        <w:rPr>
          <w:rFonts w:ascii="Times New Roman" w:hAnsi="Times New Roman"/>
          <w:szCs w:val="24"/>
        </w:rPr>
        <w:t>SCREEN: Talent acquires an ESI mass spectra.</w:t>
      </w:r>
    </w:p>
    <w:p w:rsidR="00331BD1" w:rsidRPr="00FE28D5" w:rsidRDefault="00331BD1" w:rsidP="00A3732A">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SCREEN: Talent calibrates the instrument using the reference masses of the standard compounds in the “ES Tuning Mix” solution. </w:t>
      </w:r>
    </w:p>
    <w:p w:rsidR="00331BD1" w:rsidRPr="00FE28D5" w:rsidRDefault="00331BD1" w:rsidP="0083411C">
      <w:pPr>
        <w:spacing w:before="24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To tune the instrument for MALDI operation, dissolve several 1-μL aliquots of a mixed terfenadine and reserpine standard solution in the matrix solution at a concentration of 1 </w:t>
      </w:r>
      <w:r w:rsidRPr="00912B52">
        <w:rPr>
          <w:rFonts w:ascii="Times New Roman" w:hAnsi="Times New Roman"/>
          <w:szCs w:val="24"/>
          <w:lang w:eastAsia="zh-CN"/>
        </w:rPr>
        <w:t xml:space="preserve">μM each, and </w:t>
      </w:r>
      <w:r w:rsidRPr="00912B52">
        <w:rPr>
          <w:rFonts w:ascii="Times New Roman" w:hAnsi="Times New Roman"/>
          <w:szCs w:val="24"/>
        </w:rPr>
        <w:t>spot these solutions directly onto one of the sample tissue sections.</w:t>
      </w:r>
    </w:p>
    <w:p w:rsidR="00331BD1" w:rsidRPr="00FE28D5" w:rsidRDefault="00331BD1" w:rsidP="0006185D">
      <w:pPr>
        <w:numPr>
          <w:ilvl w:val="2"/>
          <w:numId w:val="12"/>
        </w:numPr>
        <w:spacing w:before="240"/>
        <w:jc w:val="both"/>
        <w:outlineLvl w:val="0"/>
        <w:rPr>
          <w:rFonts w:ascii="Times New Roman" w:hAnsi="Times New Roman"/>
          <w:b/>
          <w:sz w:val="22"/>
        </w:rPr>
      </w:pPr>
      <w:r w:rsidRPr="00912B52">
        <w:rPr>
          <w:rFonts w:ascii="Times New Roman" w:hAnsi="Times New Roman"/>
          <w:szCs w:val="24"/>
        </w:rPr>
        <w:t>MED/CU: Talent dissolves several 1-μL aliquots of a mixed terfenadine and reserpine standard solution in the matrix solution</w:t>
      </w:r>
      <w:r w:rsidRPr="00912B52">
        <w:rPr>
          <w:rFonts w:ascii="Times New Roman" w:hAnsi="Times New Roman"/>
          <w:szCs w:val="24"/>
          <w:lang w:eastAsia="zh-CN"/>
        </w:rPr>
        <w:t>.</w:t>
      </w:r>
    </w:p>
    <w:p w:rsidR="00331BD1" w:rsidRPr="00FE28D5" w:rsidRDefault="00331BD1" w:rsidP="0006185D">
      <w:pPr>
        <w:numPr>
          <w:ilvl w:val="2"/>
          <w:numId w:val="12"/>
        </w:numPr>
        <w:spacing w:before="240"/>
        <w:jc w:val="both"/>
        <w:outlineLvl w:val="0"/>
        <w:rPr>
          <w:rFonts w:ascii="Times New Roman" w:hAnsi="Times New Roman"/>
          <w:b/>
          <w:sz w:val="22"/>
        </w:rPr>
      </w:pPr>
      <w:r w:rsidRPr="00912B52">
        <w:rPr>
          <w:rFonts w:ascii="Times New Roman" w:hAnsi="Times New Roman"/>
          <w:szCs w:val="24"/>
        </w:rPr>
        <w:t>ECU:</w:t>
      </w:r>
      <w:r w:rsidRPr="00912B52">
        <w:rPr>
          <w:rFonts w:ascii="Times New Roman" w:hAnsi="Times New Roman"/>
          <w:szCs w:val="24"/>
          <w:lang w:eastAsia="zh-CN"/>
        </w:rPr>
        <w:t xml:space="preserve"> Talent </w:t>
      </w:r>
      <w:r w:rsidRPr="00912B52">
        <w:rPr>
          <w:rFonts w:ascii="Times New Roman" w:hAnsi="Times New Roman"/>
          <w:szCs w:val="24"/>
        </w:rPr>
        <w:t>spots a standard solution directly onto one of the sample tissue sections.</w:t>
      </w:r>
    </w:p>
    <w:p w:rsidR="00331BD1" w:rsidRPr="00FE28D5" w:rsidRDefault="00331BD1" w:rsidP="0006185D">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Place the slide into a tissue slide adaptor  and load the adaptor from the MALDI side into the dual ESI/MALDI ion source.  </w:t>
      </w:r>
      <w:bookmarkStart w:id="3" w:name="OLE_LINK5"/>
      <w:bookmarkStart w:id="4" w:name="OLE_LINK6"/>
    </w:p>
    <w:p w:rsidR="00331BD1" w:rsidRPr="00FE28D5" w:rsidRDefault="00331BD1" w:rsidP="00C500C2">
      <w:pPr>
        <w:numPr>
          <w:ilvl w:val="2"/>
          <w:numId w:val="12"/>
        </w:numPr>
        <w:spacing w:before="240"/>
        <w:jc w:val="both"/>
        <w:outlineLvl w:val="0"/>
        <w:rPr>
          <w:rFonts w:ascii="Times New Roman" w:hAnsi="Times New Roman"/>
          <w:b/>
          <w:sz w:val="22"/>
        </w:rPr>
      </w:pPr>
      <w:r w:rsidRPr="00912B52">
        <w:rPr>
          <w:rFonts w:ascii="Times New Roman" w:hAnsi="Times New Roman"/>
          <w:szCs w:val="24"/>
        </w:rPr>
        <w:t>CU: Talent places the slide into a tissue slide adaptor.</w:t>
      </w:r>
    </w:p>
    <w:p w:rsidR="00331BD1" w:rsidRPr="00FE28D5" w:rsidRDefault="00331BD1" w:rsidP="00C500C2">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MED/CU: Talent loads the adaptor from the MALDI side into the dual ESI/MALDI ion source.  </w:t>
      </w:r>
    </w:p>
    <w:p w:rsidR="00331BD1" w:rsidRPr="00FE28D5" w:rsidRDefault="00331BD1" w:rsidP="00C500C2">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Next, optimize the appropriate MALDI operating parameters for the laser power and the number of laser shots for MALDI signal accumulation for each mass scan. </w:t>
      </w:r>
      <w:bookmarkEnd w:id="3"/>
      <w:bookmarkEnd w:id="4"/>
    </w:p>
    <w:p w:rsidR="00331BD1" w:rsidRPr="00FE28D5" w:rsidRDefault="00331BD1" w:rsidP="009D189B">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SCREEN: Talent opens window for MALDI operating parameters, adjusts the laser power, and the number of laser shots for MALDI signal accumulation for each mass scan. </w:t>
      </w:r>
    </w:p>
    <w:p w:rsidR="00331BD1" w:rsidRPr="00FE28D5" w:rsidRDefault="00331BD1" w:rsidP="009D189B">
      <w:pPr>
        <w:spacing w:before="240"/>
        <w:ind w:left="1080"/>
        <w:jc w:val="both"/>
        <w:outlineLvl w:val="0"/>
        <w:rPr>
          <w:rFonts w:ascii="Times New Roman" w:hAnsi="Times New Roman"/>
          <w:b/>
          <w:sz w:val="22"/>
        </w:rPr>
      </w:pPr>
    </w:p>
    <w:p w:rsidR="00331BD1" w:rsidRPr="00526562" w:rsidRDefault="00331BD1" w:rsidP="00526562">
      <w:pPr>
        <w:numPr>
          <w:ilvl w:val="1"/>
          <w:numId w:val="12"/>
        </w:numPr>
        <w:spacing w:before="240"/>
        <w:jc w:val="both"/>
        <w:outlineLvl w:val="0"/>
        <w:rPr>
          <w:rFonts w:ascii="Times New Roman" w:hAnsi="Times New Roman"/>
          <w:b/>
          <w:sz w:val="22"/>
        </w:rPr>
      </w:pPr>
      <w:r w:rsidRPr="00912B52">
        <w:rPr>
          <w:rFonts w:ascii="Times New Roman" w:hAnsi="Times New Roman"/>
          <w:szCs w:val="24"/>
        </w:rPr>
        <w:t>After tuning, calibrating, and optimizing the instrument for MALDI-MSI experiments, align the physical location of a tissue section to be imaged with its recorded optical image within the imaging software</w:t>
      </w:r>
      <w:r>
        <w:rPr>
          <w:rFonts w:ascii="Times New Roman" w:hAnsi="Times New Roman"/>
          <w:szCs w:val="24"/>
        </w:rPr>
        <w:t xml:space="preserve">: </w:t>
      </w:r>
      <w:r w:rsidRPr="001744A4">
        <w:rPr>
          <w:rFonts w:ascii="Times New Roman" w:hAnsi="Times New Roman"/>
          <w:szCs w:val="24"/>
        </w:rPr>
        <w:t xml:space="preserve">Align the three “correction-fluid“ markings using a three-point triangulation method. </w:t>
      </w:r>
    </w:p>
    <w:p w:rsidR="00331BD1" w:rsidRPr="00FE28D5" w:rsidRDefault="00331BD1" w:rsidP="009D189B">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SCREEN: Talent aligns the physical location of a tissue section to be imaged with its recorded optical image within the imaging software.  </w:t>
      </w:r>
      <w:r w:rsidRPr="001744A4">
        <w:rPr>
          <w:rFonts w:ascii="Times New Roman" w:hAnsi="Times New Roman"/>
          <w:szCs w:val="24"/>
        </w:rPr>
        <w:t>Talent aligns the three “correction-fluid“ markings using a three-point triangulation method.</w:t>
      </w:r>
      <w:r>
        <w:rPr>
          <w:rFonts w:ascii="Times New Roman" w:hAnsi="Times New Roman"/>
          <w:szCs w:val="24"/>
        </w:rPr>
        <w:t xml:space="preserve"> {Comment: 4.10.1 amd 4.11.1 should be combined.}</w:t>
      </w:r>
    </w:p>
    <w:p w:rsidR="00331BD1" w:rsidRPr="00FE28D5" w:rsidRDefault="00331BD1" w:rsidP="009E6CD8">
      <w:pPr>
        <w:spacing w:before="240"/>
        <w:ind w:left="1080"/>
        <w:jc w:val="both"/>
        <w:outlineLvl w:val="0"/>
        <w:rPr>
          <w:rFonts w:ascii="Times New Roman" w:hAnsi="Times New Roman"/>
          <w:b/>
          <w:sz w:val="22"/>
        </w:rPr>
      </w:pPr>
    </w:p>
    <w:p w:rsidR="00331BD1" w:rsidRPr="00912B52" w:rsidRDefault="00331BD1" w:rsidP="00AA2E71">
      <w:pPr>
        <w:numPr>
          <w:ilvl w:val="1"/>
          <w:numId w:val="12"/>
        </w:numPr>
        <w:spacing w:before="240"/>
        <w:jc w:val="both"/>
        <w:outlineLvl w:val="0"/>
        <w:rPr>
          <w:rFonts w:ascii="Times New Roman" w:hAnsi="Times New Roman"/>
          <w:b/>
          <w:strike/>
          <w:sz w:val="22"/>
        </w:rPr>
      </w:pPr>
      <w:r w:rsidRPr="00912B52">
        <w:rPr>
          <w:rFonts w:ascii="Times New Roman" w:hAnsi="Times New Roman"/>
          <w:strike/>
          <w:szCs w:val="24"/>
        </w:rPr>
        <w:t xml:space="preserve">Align the three “correction-fluid“ markings using a three-point triangulation method. </w:t>
      </w:r>
    </w:p>
    <w:p w:rsidR="00331BD1" w:rsidRPr="00912B52" w:rsidRDefault="00331BD1" w:rsidP="00C51B7A">
      <w:pPr>
        <w:numPr>
          <w:ilvl w:val="2"/>
          <w:numId w:val="12"/>
        </w:numPr>
        <w:spacing w:before="240"/>
        <w:jc w:val="both"/>
        <w:outlineLvl w:val="0"/>
        <w:rPr>
          <w:rFonts w:ascii="Times New Roman" w:hAnsi="Times New Roman"/>
          <w:b/>
          <w:strike/>
          <w:sz w:val="22"/>
        </w:rPr>
      </w:pPr>
      <w:r w:rsidRPr="00912B52">
        <w:rPr>
          <w:rFonts w:ascii="Times New Roman" w:hAnsi="Times New Roman"/>
          <w:strike/>
          <w:szCs w:val="24"/>
        </w:rPr>
        <w:t xml:space="preserve">SCREEN: Talent aligns the three “correction-fluid“ markings using a three-point triangulation method. </w:t>
      </w:r>
    </w:p>
    <w:p w:rsidR="00331BD1" w:rsidRPr="00FE28D5" w:rsidRDefault="00331BD1" w:rsidP="00C51B7A">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Then begin a simultaneous ESI and MALDI operation so that each mass spectrum contains the reference mass peaks of the "ES Tuning Mix” solution for post-acquisition internal mass calibration.  </w:t>
      </w:r>
    </w:p>
    <w:p w:rsidR="00331BD1" w:rsidRPr="00FE28D5" w:rsidRDefault="00331BD1" w:rsidP="006E2717">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SCREEN: Talent begins a simultaneous ESI and MALDI operation, showing that each mass spectrum contains the reference mass peaks of the "ES Tuning Mix” solution for post-acquisition internal mass calibration.  </w:t>
      </w:r>
    </w:p>
    <w:p w:rsidR="00331BD1" w:rsidRPr="00FE28D5" w:rsidRDefault="00331BD1" w:rsidP="006E2717">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First, attenuate the ESI signal by decreasing the capillary voltage until the MALDI signals dominate the spectra while the ESI calibrant signals are still high enough for internal mass calibration. </w:t>
      </w:r>
    </w:p>
    <w:p w:rsidR="00331BD1" w:rsidRPr="00FE28D5" w:rsidRDefault="00331BD1" w:rsidP="00E95A24">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SCREEN: Talent decreases the capillary voltage until the MALDI signals dominate the spectra while the ESI calibrant signals are still high enough for internal mass calibration. </w:t>
      </w:r>
    </w:p>
    <w:p w:rsidR="00331BD1" w:rsidRPr="00FE28D5" w:rsidRDefault="00331BD1" w:rsidP="00E95A24">
      <w:pPr>
        <w:spacing w:before="240"/>
        <w:ind w:left="1080"/>
        <w:jc w:val="both"/>
        <w:outlineLvl w:val="0"/>
        <w:rPr>
          <w:rFonts w:ascii="Times New Roman" w:hAnsi="Times New Roman"/>
          <w:b/>
          <w:sz w:val="22"/>
        </w:rPr>
      </w:pPr>
    </w:p>
    <w:p w:rsidR="00331BD1" w:rsidRPr="00FE28D5" w:rsidRDefault="00331BD1" w:rsidP="00AA2E71">
      <w:pPr>
        <w:numPr>
          <w:ilvl w:val="1"/>
          <w:numId w:val="12"/>
        </w:numPr>
        <w:spacing w:before="240"/>
        <w:jc w:val="both"/>
        <w:outlineLvl w:val="0"/>
        <w:rPr>
          <w:rFonts w:ascii="Times New Roman" w:hAnsi="Times New Roman"/>
          <w:b/>
          <w:sz w:val="22"/>
        </w:rPr>
      </w:pPr>
      <w:r w:rsidRPr="00912B52">
        <w:rPr>
          <w:rFonts w:ascii="Times New Roman" w:hAnsi="Times New Roman"/>
          <w:szCs w:val="24"/>
        </w:rPr>
        <w:t>Next, set up an automated rastering method for laser irradiation u</w:t>
      </w:r>
      <w:r w:rsidRPr="0053229E">
        <w:rPr>
          <w:rFonts w:ascii="Times New Roman" w:hAnsi="Times New Roman"/>
          <w:szCs w:val="24"/>
        </w:rPr>
        <w:t>sing</w:t>
      </w:r>
      <w:r w:rsidRPr="00912B52">
        <w:rPr>
          <w:rFonts w:ascii="Times New Roman" w:hAnsi="Times New Roman"/>
          <w:szCs w:val="24"/>
        </w:rPr>
        <w:t xml:space="preserve"> a "random spot" analysis.  Define the tissue regions to be imaged and set the appropriate laser raster step size. </w:t>
      </w:r>
    </w:p>
    <w:p w:rsidR="00331BD1" w:rsidRDefault="00331BD1" w:rsidP="00526562">
      <w:pPr>
        <w:numPr>
          <w:ilvl w:val="2"/>
          <w:numId w:val="12"/>
        </w:numPr>
        <w:spacing w:before="240"/>
        <w:ind w:left="1080"/>
        <w:jc w:val="both"/>
        <w:outlineLvl w:val="0"/>
        <w:rPr>
          <w:rFonts w:ascii="Times New Roman" w:hAnsi="Times New Roman"/>
          <w:b/>
          <w:sz w:val="22"/>
        </w:rPr>
      </w:pPr>
      <w:r w:rsidRPr="00912B52">
        <w:rPr>
          <w:rFonts w:ascii="Times New Roman" w:hAnsi="Times New Roman"/>
          <w:szCs w:val="24"/>
        </w:rPr>
        <w:t xml:space="preserve">SCREEN: Talent opens window to set up an automated rastering method for laser irradiation.  </w:t>
      </w:r>
      <w:r w:rsidRPr="00526562">
        <w:rPr>
          <w:rFonts w:ascii="Times New Roman" w:hAnsi="Times New Roman"/>
          <w:szCs w:val="24"/>
          <w:highlight w:val="green"/>
        </w:rPr>
        <w:t>{Comment: 4.14.1, 4.14.2, 4.14.3, 4.15.1 were combined in one shot. Each individual section is also available in the footage taken but it should be combined.}</w:t>
      </w:r>
    </w:p>
    <w:p w:rsidR="00331BD1" w:rsidRPr="00526562" w:rsidRDefault="00331BD1" w:rsidP="00526562">
      <w:pPr>
        <w:numPr>
          <w:ilvl w:val="2"/>
          <w:numId w:val="12"/>
        </w:numPr>
        <w:spacing w:before="240"/>
        <w:ind w:left="1080"/>
        <w:jc w:val="both"/>
        <w:outlineLvl w:val="0"/>
        <w:rPr>
          <w:rFonts w:ascii="Times New Roman" w:hAnsi="Times New Roman"/>
          <w:b/>
          <w:sz w:val="22"/>
        </w:rPr>
      </w:pPr>
      <w:r w:rsidRPr="00526562">
        <w:rPr>
          <w:rFonts w:ascii="Times New Roman" w:hAnsi="Times New Roman"/>
          <w:szCs w:val="24"/>
        </w:rPr>
        <w:t>SCREEN: Talent defines the tissue regions to be imaged.</w:t>
      </w:r>
    </w:p>
    <w:p w:rsidR="00331BD1" w:rsidRPr="00526562" w:rsidRDefault="00331BD1" w:rsidP="00526562">
      <w:pPr>
        <w:numPr>
          <w:ilvl w:val="2"/>
          <w:numId w:val="12"/>
        </w:numPr>
        <w:spacing w:before="240"/>
        <w:ind w:left="1080"/>
        <w:jc w:val="both"/>
        <w:outlineLvl w:val="0"/>
        <w:rPr>
          <w:rFonts w:ascii="Times New Roman" w:hAnsi="Times New Roman"/>
          <w:b/>
          <w:sz w:val="22"/>
        </w:rPr>
      </w:pPr>
      <w:r w:rsidRPr="00526562">
        <w:rPr>
          <w:rFonts w:ascii="Times New Roman" w:hAnsi="Times New Roman"/>
          <w:szCs w:val="24"/>
        </w:rPr>
        <w:t xml:space="preserve">SCREEN: Talent and sets a laser raster step size of 200 μm </w:t>
      </w:r>
    </w:p>
    <w:p w:rsidR="00331BD1" w:rsidRPr="00526562" w:rsidRDefault="00331BD1" w:rsidP="00A13B99">
      <w:pPr>
        <w:numPr>
          <w:ilvl w:val="1"/>
          <w:numId w:val="12"/>
        </w:numPr>
        <w:spacing w:before="240"/>
        <w:jc w:val="both"/>
        <w:outlineLvl w:val="0"/>
        <w:rPr>
          <w:rFonts w:ascii="Times New Roman" w:hAnsi="Times New Roman"/>
          <w:b/>
          <w:strike/>
          <w:sz w:val="22"/>
        </w:rPr>
      </w:pPr>
      <w:r w:rsidRPr="00526562">
        <w:rPr>
          <w:strike/>
          <w:szCs w:val="24"/>
        </w:rPr>
        <w:t xml:space="preserve">Now use a "random spot" analysis, as this prevents location-based bias due to gradual signal attenuation during the experiment.  </w:t>
      </w:r>
    </w:p>
    <w:p w:rsidR="00331BD1" w:rsidRPr="00526562" w:rsidRDefault="00331BD1" w:rsidP="00526562">
      <w:pPr>
        <w:numPr>
          <w:ilvl w:val="2"/>
          <w:numId w:val="12"/>
        </w:numPr>
        <w:spacing w:before="240"/>
        <w:jc w:val="both"/>
        <w:outlineLvl w:val="0"/>
        <w:rPr>
          <w:rFonts w:ascii="Times New Roman" w:hAnsi="Times New Roman"/>
          <w:b/>
          <w:sz w:val="22"/>
        </w:rPr>
      </w:pPr>
      <w:r w:rsidRPr="00526562">
        <w:rPr>
          <w:szCs w:val="24"/>
        </w:rPr>
        <w:t xml:space="preserve">SCREEN: Talent starts   "random spot" analysis.  </w:t>
      </w:r>
    </w:p>
    <w:p w:rsidR="00331BD1" w:rsidRPr="00FE28D5" w:rsidRDefault="00331BD1" w:rsidP="00A13B99">
      <w:pPr>
        <w:spacing w:before="240"/>
        <w:jc w:val="both"/>
        <w:outlineLvl w:val="0"/>
        <w:rPr>
          <w:rFonts w:ascii="Times New Roman" w:hAnsi="Times New Roman"/>
          <w:b/>
          <w:sz w:val="22"/>
        </w:rPr>
      </w:pPr>
    </w:p>
    <w:p w:rsidR="00331BD1" w:rsidRPr="00FE28D5" w:rsidRDefault="00331BD1" w:rsidP="00F6260A">
      <w:pPr>
        <w:numPr>
          <w:ilvl w:val="0"/>
          <w:numId w:val="12"/>
        </w:numPr>
        <w:spacing w:before="240"/>
        <w:jc w:val="both"/>
        <w:outlineLvl w:val="0"/>
        <w:rPr>
          <w:rFonts w:ascii="Times New Roman" w:hAnsi="Times New Roman"/>
          <w:b/>
          <w:sz w:val="22"/>
        </w:rPr>
      </w:pPr>
      <w:r w:rsidRPr="00912B52">
        <w:rPr>
          <w:rFonts w:ascii="Times New Roman" w:hAnsi="Times New Roman"/>
          <w:b/>
          <w:szCs w:val="24"/>
        </w:rPr>
        <w:t>Data Analysis</w:t>
      </w:r>
    </w:p>
    <w:p w:rsidR="00331BD1" w:rsidRPr="00FE28D5" w:rsidRDefault="00331BD1" w:rsidP="00F6260A">
      <w:pPr>
        <w:numPr>
          <w:ilvl w:val="1"/>
          <w:numId w:val="12"/>
        </w:numPr>
        <w:spacing w:before="240"/>
        <w:jc w:val="both"/>
        <w:outlineLvl w:val="0"/>
        <w:rPr>
          <w:rFonts w:ascii="Times New Roman" w:hAnsi="Times New Roman"/>
          <w:b/>
          <w:sz w:val="22"/>
        </w:rPr>
      </w:pPr>
      <w:r w:rsidRPr="00912B52">
        <w:rPr>
          <w:rFonts w:ascii="Times New Roman" w:hAnsi="Times New Roman"/>
          <w:szCs w:val="24"/>
        </w:rPr>
        <w:t>Calibrate the MALDI mass spectra using internal calibration for the initial comparison and to select peaks for MS/MS.  De-isotope and select the monoisotopic peaks using a customized VBA script [</w:t>
      </w:r>
      <w:r w:rsidRPr="00912B52">
        <w:rPr>
          <w:rFonts w:ascii="Times New Roman" w:hAnsi="Times New Roman"/>
          <w:i/>
          <w:szCs w:val="24"/>
        </w:rPr>
        <w:t>Text over video:</w:t>
      </w:r>
      <w:r w:rsidRPr="00912B52">
        <w:rPr>
          <w:rFonts w:ascii="Times New Roman" w:hAnsi="Times New Roman"/>
          <w:szCs w:val="24"/>
        </w:rPr>
        <w:t xml:space="preserve"> Han </w:t>
      </w:r>
      <w:r w:rsidRPr="00912B52">
        <w:rPr>
          <w:rFonts w:ascii="Times New Roman" w:hAnsi="Times New Roman"/>
          <w:i/>
          <w:szCs w:val="24"/>
        </w:rPr>
        <w:t>et al</w:t>
      </w:r>
      <w:r w:rsidRPr="00912B52">
        <w:rPr>
          <w:rFonts w:ascii="Times New Roman" w:hAnsi="Times New Roman"/>
          <w:szCs w:val="24"/>
        </w:rPr>
        <w:t>, 2008]</w:t>
      </w:r>
      <w:r>
        <w:rPr>
          <w:rFonts w:ascii="Times New Roman" w:hAnsi="Times New Roman"/>
          <w:szCs w:val="24"/>
        </w:rPr>
        <w:t xml:space="preserve"> and </w:t>
      </w:r>
      <w:r w:rsidRPr="00912B52">
        <w:rPr>
          <w:rFonts w:ascii="Times New Roman" w:hAnsi="Times New Roman"/>
          <w:szCs w:val="24"/>
        </w:rPr>
        <w:t xml:space="preserve">export the resulting monoisotopic peak lists. </w:t>
      </w:r>
    </w:p>
    <w:p w:rsidR="00331BD1" w:rsidRPr="00FE28D5" w:rsidRDefault="00331BD1" w:rsidP="00F2080F">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MED-over-the-shoulder: Talent calibrates the MALDI mass spectra.  </w:t>
      </w:r>
    </w:p>
    <w:p w:rsidR="00331BD1" w:rsidRDefault="00331BD1" w:rsidP="00E73A27">
      <w:pPr>
        <w:numPr>
          <w:ilvl w:val="2"/>
          <w:numId w:val="12"/>
        </w:numPr>
        <w:spacing w:before="240"/>
        <w:jc w:val="both"/>
        <w:outlineLvl w:val="0"/>
        <w:rPr>
          <w:rFonts w:ascii="Times New Roman" w:hAnsi="Times New Roman"/>
          <w:b/>
          <w:sz w:val="22"/>
        </w:rPr>
      </w:pPr>
      <w:r w:rsidRPr="00912B52">
        <w:rPr>
          <w:rFonts w:ascii="Times New Roman" w:hAnsi="Times New Roman"/>
          <w:szCs w:val="24"/>
        </w:rPr>
        <w:t>SCREEN: Talent de-isotopes.</w:t>
      </w:r>
      <w:r>
        <w:rPr>
          <w:rFonts w:ascii="Times New Roman" w:hAnsi="Times New Roman"/>
          <w:szCs w:val="24"/>
        </w:rPr>
        <w:t xml:space="preserve"> {Comment: 5.1.2, 5.1., and 5.2.1 were combined into one shot as it is automated by a computer method}</w:t>
      </w:r>
    </w:p>
    <w:p w:rsidR="00331BD1" w:rsidRPr="00E73A27" w:rsidRDefault="00331BD1" w:rsidP="00E73A27">
      <w:pPr>
        <w:numPr>
          <w:ilvl w:val="2"/>
          <w:numId w:val="12"/>
        </w:numPr>
        <w:spacing w:before="240"/>
        <w:jc w:val="both"/>
        <w:outlineLvl w:val="0"/>
        <w:rPr>
          <w:rFonts w:ascii="Times New Roman" w:hAnsi="Times New Roman"/>
          <w:b/>
          <w:sz w:val="22"/>
        </w:rPr>
      </w:pPr>
      <w:r w:rsidRPr="00E73A27">
        <w:rPr>
          <w:rFonts w:ascii="Times New Roman" w:hAnsi="Times New Roman"/>
          <w:strike/>
          <w:szCs w:val="24"/>
        </w:rPr>
        <w:t>SCREEN Talent runs  customized VBA script  to select the monoisotopic peaks.</w:t>
      </w:r>
    </w:p>
    <w:p w:rsidR="00331BD1" w:rsidRPr="00FE28D5" w:rsidRDefault="00331BD1" w:rsidP="0002630F">
      <w:pPr>
        <w:numPr>
          <w:ilvl w:val="1"/>
          <w:numId w:val="12"/>
        </w:numPr>
        <w:spacing w:before="240"/>
        <w:jc w:val="both"/>
        <w:outlineLvl w:val="0"/>
        <w:rPr>
          <w:rFonts w:ascii="Times New Roman" w:hAnsi="Times New Roman"/>
          <w:b/>
          <w:sz w:val="22"/>
        </w:rPr>
      </w:pPr>
      <w:r>
        <w:rPr>
          <w:rFonts w:ascii="Times New Roman" w:hAnsi="Times New Roman"/>
          <w:szCs w:val="24"/>
        </w:rPr>
        <w:t>I</w:t>
      </w:r>
      <w:r w:rsidRPr="00912B52">
        <w:rPr>
          <w:rFonts w:ascii="Times New Roman" w:hAnsi="Times New Roman"/>
          <w:szCs w:val="24"/>
        </w:rPr>
        <w:t>nput the measured m/z values  into the METLIN</w:t>
      </w:r>
      <w:r w:rsidRPr="00912B52">
        <w:rPr>
          <w:rFonts w:ascii="Times New Roman" w:hAnsi="Times New Roman"/>
        </w:rPr>
        <w:fldChar w:fldCharType="begin"/>
      </w:r>
      <w:r w:rsidRPr="00912B52">
        <w:rPr>
          <w:rFonts w:ascii="Times New Roman" w:hAnsi="Times New Roman"/>
        </w:rPr>
        <w:instrText xml:space="preserve"> ADDIN EN.CITE &lt;EndNote&gt;&lt;Cite&gt;&lt;Author&gt;Smith&lt;/Author&gt;&lt;Year&gt;2005&lt;/Year&gt;&lt;RecNum&gt;32&lt;/RecNum&gt;&lt;record&gt;&lt;rec-number&gt;32&lt;/rec-number&gt;&lt;foreign-keys&gt;&lt;key app="EN" db-id="tzvwa5vph0pe2tetadqv09vh2xs95vxavt2e"&gt;32&lt;/key&gt;&lt;/foreign-keys&gt;&lt;ref-type name="Journal Article"&gt;17&lt;/ref-type&gt;&lt;contributors&gt;&lt;authors&gt;&lt;author&gt;Smith, C. A.&lt;/author&gt;&lt;author&gt;O&amp;apos;Maille, G.&lt;/author&gt;&lt;author&gt;Want, E. J.&lt;/author&gt;&lt;author&gt;Qin, C.&lt;/author&gt;&lt;author&gt;Trauger, S. A.&lt;/author&gt;&lt;author&gt;Brandon, T. R.&lt;/author&gt;&lt;author&gt;Custodio, D. E.&lt;/author&gt;&lt;author&gt;Abagyan, R.&lt;/author&gt;&lt;author&gt;Siuzdak, G.&lt;/author&gt;&lt;/authors&gt;&lt;/contributors&gt;&lt;auth-address&gt;The Scripps Research Institute, Molecular Biology and Center for Mass Spectrometry, La Jolla, California 92037, USA.&lt;/auth-address&gt;&lt;titles&gt;&lt;title&gt;METLIN: a metabolite mass spectral database&lt;/title&gt;&lt;secondary-title&gt;Therapeutic drug monitoring&lt;/secondary-title&gt;&lt;alt-title&gt;Ther Drug Monit&lt;/alt-title&gt;&lt;/titles&gt;&lt;periodical&gt;&lt;full-title&gt;Therapeutic Drug Monitoring&lt;/full-title&gt;&lt;abbr-1&gt;Ther. Drug Monit.&lt;/abbr-1&gt;&lt;abbr-2&gt;Ther Drug Monit&lt;/abbr-2&gt;&lt;/periodical&gt;&lt;alt-periodical&gt;&lt;full-title&gt;Therapeutic Drug Monitoring&lt;/full-title&gt;&lt;abbr-1&gt;Ther. Drug Monit.&lt;/abbr-1&gt;&lt;abbr-2&gt;Ther Drug Monit&lt;/abbr-2&gt;&lt;/alt-periodical&gt;&lt;pages&gt;747-51&lt;/pages&gt;&lt;volume&gt;27&lt;/volume&gt;&lt;number&gt;6&lt;/number&gt;&lt;edition&gt;2006/01/13&lt;/edition&gt;&lt;keywords&gt;&lt;keyword&gt;Biological Markers/analysis/chemistry/metabolism&lt;/keyword&gt;&lt;keyword&gt;Chromatography, Liquid&lt;/keyword&gt;&lt;keyword&gt;*Databases as Topic&lt;/keyword&gt;&lt;keyword&gt;Humans&lt;/keyword&gt;&lt;keyword&gt;*Mass Spectrometry&lt;/keyword&gt;&lt;keyword&gt;Molecular Structure&lt;/keyword&gt;&lt;keyword&gt;Pharmaceutical Preparations/analysis/chemistry/metabolism&lt;/keyword&gt;&lt;keyword&gt;Spectroscopy, Fourier Transform Infrared&lt;/keyword&gt;&lt;/keywords&gt;&lt;dates&gt;&lt;year&gt;2005&lt;/year&gt;&lt;pub-dates&gt;&lt;date&gt;Dec&lt;/date&gt;&lt;/pub-dates&gt;&lt;/dates&gt;&lt;isbn&gt;0163-4356 (Print)&amp;#xD;0163-4356 (Linking)&lt;/isbn&gt;&lt;accession-num&gt;16404815&lt;/accession-num&gt;&lt;work-type&gt;Research Support, N.I.H., Extramural&lt;/work-type&gt;&lt;urls&gt;&lt;related-urls&gt;&lt;url&gt;http://www.ncbi.nlm.nih.gov/pubmed/16404815&lt;/url&gt;&lt;/related-urls&gt;&lt;/urls&gt;&lt;language&gt;eng&lt;/language&gt;&lt;/record&gt;&lt;/Cite&gt;&lt;/EndNote&gt;</w:instrText>
      </w:r>
      <w:r w:rsidRPr="00912B52">
        <w:rPr>
          <w:rFonts w:ascii="Times New Roman" w:hAnsi="Times New Roman"/>
        </w:rPr>
        <w:fldChar w:fldCharType="separate"/>
      </w:r>
      <w:r w:rsidRPr="00912B52">
        <w:rPr>
          <w:rFonts w:ascii="Times New Roman" w:hAnsi="Times New Roman"/>
          <w:vertAlign w:val="superscript"/>
        </w:rPr>
        <w:t>9</w:t>
      </w:r>
      <w:r w:rsidRPr="00912B52">
        <w:rPr>
          <w:rFonts w:ascii="Times New Roman" w:hAnsi="Times New Roman"/>
        </w:rPr>
        <w:fldChar w:fldCharType="end"/>
      </w:r>
      <w:r w:rsidRPr="00912B52">
        <w:rPr>
          <w:rFonts w:ascii="Times New Roman" w:hAnsi="Times New Roman"/>
          <w:szCs w:val="24"/>
        </w:rPr>
        <w:t xml:space="preserve"> and/or the HMDB metabolome databases for mass matching with the library entries.  </w:t>
      </w:r>
    </w:p>
    <w:p w:rsidR="00331BD1" w:rsidRPr="00912B52" w:rsidRDefault="00331BD1" w:rsidP="00C05E95">
      <w:pPr>
        <w:numPr>
          <w:ilvl w:val="2"/>
          <w:numId w:val="12"/>
        </w:numPr>
        <w:spacing w:before="240"/>
        <w:jc w:val="both"/>
        <w:outlineLvl w:val="0"/>
        <w:rPr>
          <w:rFonts w:ascii="Times New Roman" w:hAnsi="Times New Roman"/>
          <w:b/>
          <w:strike/>
          <w:sz w:val="22"/>
        </w:rPr>
      </w:pPr>
      <w:r w:rsidRPr="00912B52">
        <w:rPr>
          <w:rFonts w:ascii="Times New Roman" w:hAnsi="Times New Roman"/>
          <w:strike/>
          <w:szCs w:val="24"/>
        </w:rPr>
        <w:t>SCREEN: Talent exports the resulting monoisotopic peak lists.</w:t>
      </w:r>
    </w:p>
    <w:p w:rsidR="00331BD1" w:rsidRPr="00FE28D5" w:rsidRDefault="00331BD1" w:rsidP="00C05E95">
      <w:pPr>
        <w:numPr>
          <w:ilvl w:val="2"/>
          <w:numId w:val="12"/>
        </w:numPr>
        <w:spacing w:before="240"/>
        <w:jc w:val="both"/>
        <w:outlineLvl w:val="0"/>
        <w:rPr>
          <w:rFonts w:ascii="Times New Roman" w:hAnsi="Times New Roman"/>
          <w:b/>
          <w:sz w:val="22"/>
        </w:rPr>
      </w:pPr>
      <w:r w:rsidRPr="00912B52">
        <w:rPr>
          <w:rFonts w:ascii="Times New Roman" w:hAnsi="Times New Roman"/>
          <w:szCs w:val="24"/>
        </w:rPr>
        <w:t>SCREEN: Talent inputs one measured m/z values  into the METLIN</w:t>
      </w:r>
      <w:r w:rsidRPr="00912B52">
        <w:rPr>
          <w:rFonts w:ascii="Times New Roman" w:hAnsi="Times New Roman"/>
        </w:rPr>
        <w:fldChar w:fldCharType="begin"/>
      </w:r>
      <w:r w:rsidRPr="00912B52">
        <w:rPr>
          <w:rFonts w:ascii="Times New Roman" w:hAnsi="Times New Roman"/>
        </w:rPr>
        <w:instrText xml:space="preserve"> ADDIN EN.CITE &lt;EndNote&gt;&lt;Cite&gt;&lt;Author&gt;Smith&lt;/Author&gt;&lt;Year&gt;2005&lt;/Year&gt;&lt;RecNum&gt;32&lt;/RecNum&gt;&lt;record&gt;&lt;rec-number&gt;32&lt;/rec-number&gt;&lt;foreign-keys&gt;&lt;key app="EN" db-id="tzvwa5vph0pe2tetadqv09vh2xs95vxavt2e"&gt;32&lt;/key&gt;&lt;/foreign-keys&gt;&lt;ref-type name="Journal Article"&gt;17&lt;/ref-type&gt;&lt;contributors&gt;&lt;authors&gt;&lt;author&gt;Smith, C. A.&lt;/author&gt;&lt;author&gt;O&amp;apos;Maille, G.&lt;/author&gt;&lt;author&gt;Want, E. J.&lt;/author&gt;&lt;author&gt;Qin, C.&lt;/author&gt;&lt;author&gt;Trauger, S. A.&lt;/author&gt;&lt;author&gt;Brandon, T. R.&lt;/author&gt;&lt;author&gt;Custodio, D. E.&lt;/author&gt;&lt;author&gt;Abagyan, R.&lt;/author&gt;&lt;author&gt;Siuzdak, G.&lt;/author&gt;&lt;/authors&gt;&lt;/contributors&gt;&lt;auth-address&gt;The Scripps Research Institute, Molecular Biology and Center for Mass Spectrometry, La Jolla, California 92037, USA.&lt;/auth-address&gt;&lt;titles&gt;&lt;title&gt;METLIN: a metabolite mass spectral database&lt;/title&gt;&lt;secondary-title&gt;Therapeutic drug monitoring&lt;/secondary-title&gt;&lt;alt-title&gt;Ther Drug Monit&lt;/alt-title&gt;&lt;/titles&gt;&lt;periodical&gt;&lt;full-title&gt;Therapeutic Drug Monitoring&lt;/full-title&gt;&lt;abbr-1&gt;Ther. Drug Monit.&lt;/abbr-1&gt;&lt;abbr-2&gt;Ther Drug Monit&lt;/abbr-2&gt;&lt;/periodical&gt;&lt;alt-periodical&gt;&lt;full-title&gt;Therapeutic Drug Monitoring&lt;/full-title&gt;&lt;abbr-1&gt;Ther. Drug Monit.&lt;/abbr-1&gt;&lt;abbr-2&gt;Ther Drug Monit&lt;/abbr-2&gt;&lt;/alt-periodical&gt;&lt;pages&gt;747-51&lt;/pages&gt;&lt;volume&gt;27&lt;/volume&gt;&lt;number&gt;6&lt;/number&gt;&lt;edition&gt;2006/01/13&lt;/edition&gt;&lt;keywords&gt;&lt;keyword&gt;Biological Markers/analysis/chemistry/metabolism&lt;/keyword&gt;&lt;keyword&gt;Chromatography, Liquid&lt;/keyword&gt;&lt;keyword&gt;*Databases as Topic&lt;/keyword&gt;&lt;keyword&gt;Humans&lt;/keyword&gt;&lt;keyword&gt;*Mass Spectrometry&lt;/keyword&gt;&lt;keyword&gt;Molecular Structure&lt;/keyword&gt;&lt;keyword&gt;Pharmaceutical Preparations/analysis/chemistry/metabolism&lt;/keyword&gt;&lt;keyword&gt;Spectroscopy, Fourier Transform Infrared&lt;/keyword&gt;&lt;/keywords&gt;&lt;dates&gt;&lt;year&gt;2005&lt;/year&gt;&lt;pub-dates&gt;&lt;date&gt;Dec&lt;/date&gt;&lt;/pub-dates&gt;&lt;/dates&gt;&lt;isbn&gt;0163-4356 (Print)&amp;#xD;0163-4356 (Linking)&lt;/isbn&gt;&lt;accession-num&gt;16404815&lt;/accession-num&gt;&lt;work-type&gt;Research Support, N.I.H., Extramural&lt;/work-type&gt;&lt;urls&gt;&lt;related-urls&gt;&lt;url&gt;http://www.ncbi.nlm.nih.gov/pubmed/16404815&lt;/url&gt;&lt;/related-urls&gt;&lt;/urls&gt;&lt;language&gt;eng&lt;/language&gt;&lt;/record&gt;&lt;/Cite&gt;&lt;/EndNote&gt;</w:instrText>
      </w:r>
      <w:r w:rsidRPr="00912B52">
        <w:rPr>
          <w:rFonts w:ascii="Times New Roman" w:hAnsi="Times New Roman"/>
        </w:rPr>
        <w:fldChar w:fldCharType="separate"/>
      </w:r>
      <w:r w:rsidRPr="00912B52">
        <w:rPr>
          <w:rFonts w:ascii="Times New Roman" w:hAnsi="Times New Roman"/>
          <w:vertAlign w:val="superscript"/>
        </w:rPr>
        <w:t>9</w:t>
      </w:r>
      <w:r w:rsidRPr="00912B52">
        <w:rPr>
          <w:rFonts w:ascii="Times New Roman" w:hAnsi="Times New Roman"/>
        </w:rPr>
        <w:fldChar w:fldCharType="end"/>
      </w:r>
      <w:r w:rsidRPr="00912B52">
        <w:rPr>
          <w:rFonts w:ascii="Times New Roman" w:hAnsi="Times New Roman"/>
          <w:szCs w:val="24"/>
        </w:rPr>
        <w:t xml:space="preserve"> and/or the HMDB metabolome databases showing consideration of (M+H)</w:t>
      </w:r>
      <w:r w:rsidRPr="00912B52">
        <w:rPr>
          <w:rFonts w:ascii="Times New Roman" w:hAnsi="Times New Roman"/>
          <w:szCs w:val="24"/>
          <w:vertAlign w:val="superscript"/>
        </w:rPr>
        <w:t>+</w:t>
      </w:r>
      <w:r w:rsidRPr="00912B52">
        <w:rPr>
          <w:rFonts w:ascii="Times New Roman" w:hAnsi="Times New Roman"/>
          <w:szCs w:val="24"/>
        </w:rPr>
        <w:t>, (M+Na)</w:t>
      </w:r>
      <w:r w:rsidRPr="00912B52">
        <w:rPr>
          <w:rFonts w:ascii="Times New Roman" w:hAnsi="Times New Roman"/>
          <w:szCs w:val="24"/>
          <w:vertAlign w:val="superscript"/>
        </w:rPr>
        <w:t xml:space="preserve"> +</w:t>
      </w:r>
      <w:r w:rsidRPr="00912B52">
        <w:rPr>
          <w:rFonts w:ascii="Times New Roman" w:hAnsi="Times New Roman"/>
          <w:szCs w:val="24"/>
        </w:rPr>
        <w:t>, and (M+K)</w:t>
      </w:r>
      <w:r w:rsidRPr="00912B52">
        <w:rPr>
          <w:rFonts w:ascii="Times New Roman" w:hAnsi="Times New Roman"/>
          <w:szCs w:val="24"/>
          <w:vertAlign w:val="superscript"/>
        </w:rPr>
        <w:t xml:space="preserve"> +</w:t>
      </w:r>
      <w:r w:rsidRPr="00912B52">
        <w:rPr>
          <w:rFonts w:ascii="Times New Roman" w:hAnsi="Times New Roman"/>
          <w:szCs w:val="24"/>
        </w:rPr>
        <w:t xml:space="preserve"> ions, with an allowable mass error of ±1 ppm. </w:t>
      </w:r>
    </w:p>
    <w:p w:rsidR="00331BD1" w:rsidRPr="00FE28D5" w:rsidRDefault="00331BD1" w:rsidP="0005477B">
      <w:pPr>
        <w:spacing w:before="240"/>
        <w:jc w:val="both"/>
        <w:outlineLvl w:val="0"/>
        <w:rPr>
          <w:rFonts w:ascii="Times New Roman" w:hAnsi="Times New Roman"/>
          <w:b/>
          <w:sz w:val="22"/>
        </w:rPr>
      </w:pPr>
    </w:p>
    <w:p w:rsidR="00331BD1" w:rsidRPr="00FE28D5" w:rsidRDefault="00331BD1" w:rsidP="00F6260A">
      <w:pPr>
        <w:numPr>
          <w:ilvl w:val="1"/>
          <w:numId w:val="12"/>
        </w:numPr>
        <w:spacing w:before="240"/>
        <w:jc w:val="both"/>
        <w:outlineLvl w:val="0"/>
        <w:rPr>
          <w:rFonts w:ascii="Times New Roman" w:hAnsi="Times New Roman"/>
          <w:b/>
          <w:sz w:val="22"/>
        </w:rPr>
      </w:pPr>
      <w:r w:rsidRPr="00912B52">
        <w:rPr>
          <w:rFonts w:ascii="Times New Roman" w:hAnsi="Times New Roman"/>
          <w:szCs w:val="24"/>
        </w:rPr>
        <w:t xml:space="preserve">Next, generate MALDI images for all of the lipid entities detected across the entire tissue section using imaging software, with a mass filter width of 1 ppm at the peak apex. </w:t>
      </w:r>
    </w:p>
    <w:p w:rsidR="00331BD1" w:rsidRPr="00FE28D5" w:rsidRDefault="00331BD1" w:rsidP="00720C46">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SCREEN: Using imaging software, Talent starts to generate MALDI images for lipids detected across the entire tissue section, with a mass filter width of 1 ppm at the peak apex. </w:t>
      </w:r>
    </w:p>
    <w:p w:rsidR="00331BD1" w:rsidRPr="00FE28D5" w:rsidRDefault="00331BD1" w:rsidP="00FA3BF3">
      <w:pPr>
        <w:spacing w:before="240"/>
        <w:ind w:left="1080"/>
        <w:jc w:val="both"/>
        <w:outlineLvl w:val="0"/>
        <w:rPr>
          <w:rFonts w:ascii="Times New Roman" w:hAnsi="Times New Roman"/>
          <w:b/>
          <w:sz w:val="22"/>
        </w:rPr>
      </w:pPr>
    </w:p>
    <w:p w:rsidR="00331BD1" w:rsidRPr="00FE28D5" w:rsidRDefault="00331BD1" w:rsidP="00F6260A">
      <w:pPr>
        <w:numPr>
          <w:ilvl w:val="1"/>
          <w:numId w:val="12"/>
        </w:numPr>
        <w:spacing w:before="240"/>
        <w:jc w:val="both"/>
        <w:outlineLvl w:val="0"/>
        <w:rPr>
          <w:rFonts w:ascii="Times New Roman" w:hAnsi="Times New Roman"/>
          <w:b/>
          <w:sz w:val="22"/>
        </w:rPr>
      </w:pPr>
      <w:r w:rsidRPr="00912B52">
        <w:rPr>
          <w:rFonts w:ascii="Times New Roman" w:hAnsi="Times New Roman"/>
          <w:szCs w:val="24"/>
        </w:rPr>
        <w:t>Once images have been generated for all m/z values that match database entries, generate image</w:t>
      </w:r>
      <w:r>
        <w:rPr>
          <w:rFonts w:ascii="Times New Roman" w:hAnsi="Times New Roman"/>
          <w:szCs w:val="24"/>
        </w:rPr>
        <w:t>s for all other peaks as well</w:t>
      </w:r>
      <w:r w:rsidRPr="00912B52">
        <w:rPr>
          <w:rFonts w:ascii="Times New Roman" w:hAnsi="Times New Roman"/>
          <w:szCs w:val="24"/>
        </w:rPr>
        <w:t xml:space="preserve"> to look for unique distribution patterns that can be investigated later.</w:t>
      </w:r>
    </w:p>
    <w:p w:rsidR="00331BD1" w:rsidRPr="00FE28D5" w:rsidRDefault="00331BD1" w:rsidP="00FA3BF3">
      <w:pPr>
        <w:numPr>
          <w:ilvl w:val="2"/>
          <w:numId w:val="12"/>
        </w:numPr>
        <w:spacing w:before="240"/>
        <w:jc w:val="both"/>
        <w:outlineLvl w:val="0"/>
        <w:rPr>
          <w:rFonts w:ascii="Times New Roman" w:hAnsi="Times New Roman"/>
          <w:b/>
          <w:sz w:val="22"/>
        </w:rPr>
      </w:pPr>
      <w:r w:rsidRPr="00912B52">
        <w:rPr>
          <w:rFonts w:ascii="Times New Roman" w:hAnsi="Times New Roman"/>
          <w:szCs w:val="24"/>
        </w:rPr>
        <w:t xml:space="preserve">MED-over-the-shoulder: Talent  generates images for an unidentified peak </w:t>
      </w:r>
    </w:p>
    <w:p w:rsidR="00331BD1" w:rsidRPr="00FE28D5" w:rsidRDefault="00331BD1" w:rsidP="00FA3BF3">
      <w:pPr>
        <w:spacing w:before="240"/>
        <w:ind w:left="1080"/>
        <w:jc w:val="both"/>
        <w:outlineLvl w:val="0"/>
        <w:rPr>
          <w:rFonts w:ascii="Times New Roman" w:hAnsi="Times New Roman"/>
          <w:b/>
          <w:sz w:val="22"/>
        </w:rPr>
      </w:pPr>
    </w:p>
    <w:p w:rsidR="00331BD1" w:rsidRPr="00912B52" w:rsidRDefault="00331BD1" w:rsidP="007E31BB">
      <w:pPr>
        <w:ind w:left="360"/>
        <w:rPr>
          <w:rFonts w:ascii="Times New Roman" w:hAnsi="Times New Roman"/>
          <w:b/>
          <w:szCs w:val="24"/>
        </w:rPr>
      </w:pPr>
    </w:p>
    <w:p w:rsidR="00331BD1" w:rsidRPr="00FE28D5" w:rsidRDefault="00331BD1">
      <w:pPr>
        <w:numPr>
          <w:ilvl w:val="0"/>
          <w:numId w:val="12"/>
        </w:numPr>
        <w:spacing w:before="240"/>
        <w:jc w:val="both"/>
        <w:outlineLvl w:val="0"/>
        <w:rPr>
          <w:rFonts w:ascii="Times New Roman" w:hAnsi="Times New Roman"/>
          <w:sz w:val="22"/>
        </w:rPr>
      </w:pPr>
      <w:r w:rsidRPr="00912B52">
        <w:rPr>
          <w:rFonts w:ascii="Times New Roman" w:hAnsi="Times New Roman"/>
          <w:b/>
          <w:sz w:val="22"/>
        </w:rPr>
        <w:t xml:space="preserve">Results: </w:t>
      </w:r>
      <w:r w:rsidRPr="00912B52">
        <w:rPr>
          <w:rFonts w:ascii="Times New Roman" w:hAnsi="Times New Roman"/>
          <w:b/>
          <w:szCs w:val="24"/>
        </w:rPr>
        <w:t>Bovine calf lens tissue</w:t>
      </w:r>
      <w:r w:rsidRPr="00912B52">
        <w:rPr>
          <w:rFonts w:ascii="Times New Roman" w:hAnsi="Times New Roman"/>
          <w:b/>
          <w:sz w:val="22"/>
        </w:rPr>
        <w:t xml:space="preserve"> </w:t>
      </w:r>
    </w:p>
    <w:p w:rsidR="00331BD1" w:rsidRPr="00FE28D5" w:rsidRDefault="00331BD1" w:rsidP="000574CC">
      <w:pPr>
        <w:numPr>
          <w:ilvl w:val="1"/>
          <w:numId w:val="12"/>
        </w:numPr>
        <w:spacing w:before="240"/>
        <w:jc w:val="both"/>
        <w:outlineLvl w:val="0"/>
        <w:rPr>
          <w:rFonts w:ascii="Times New Roman" w:hAnsi="Times New Roman"/>
          <w:sz w:val="22"/>
        </w:rPr>
      </w:pPr>
      <w:r w:rsidRPr="00912B52">
        <w:rPr>
          <w:rFonts w:ascii="Times New Roman" w:hAnsi="Times New Roman"/>
          <w:szCs w:val="24"/>
        </w:rPr>
        <w:t>For some specific tissues such as bovine lens, extensive tearing of the tissue is often observed when direct thaw mounting is used.</w:t>
      </w:r>
      <w:r>
        <w:rPr>
          <w:rFonts w:ascii="Times New Roman" w:hAnsi="Times New Roman"/>
          <w:szCs w:val="24"/>
        </w:rPr>
        <w:t xml:space="preserve">  </w:t>
      </w:r>
      <w:r w:rsidRPr="00912B52">
        <w:rPr>
          <w:rFonts w:ascii="Times New Roman" w:hAnsi="Times New Roman"/>
          <w:szCs w:val="24"/>
        </w:rPr>
        <w:t>Pre-coating of the ITO glass slide with ethanol or formic acid helps to maintain the integrity of the tissue sections during tissue mounting.</w:t>
      </w:r>
    </w:p>
    <w:p w:rsidR="00331BD1" w:rsidRPr="00FE28D5" w:rsidRDefault="00331BD1" w:rsidP="0080268F">
      <w:pPr>
        <w:numPr>
          <w:ilvl w:val="2"/>
          <w:numId w:val="12"/>
        </w:numPr>
        <w:spacing w:before="240"/>
        <w:jc w:val="both"/>
        <w:outlineLvl w:val="0"/>
        <w:rPr>
          <w:rFonts w:ascii="Times New Roman" w:hAnsi="Times New Roman"/>
          <w:sz w:val="22"/>
        </w:rPr>
      </w:pPr>
      <w:r w:rsidRPr="00912B52">
        <w:rPr>
          <w:rFonts w:ascii="Times New Roman" w:hAnsi="Times New Roman"/>
          <w:szCs w:val="24"/>
        </w:rPr>
        <w:t>LAB MEDIA: Figure 1A and 1B</w:t>
      </w:r>
    </w:p>
    <w:p w:rsidR="00331BD1" w:rsidRPr="00FE28D5" w:rsidRDefault="00331BD1" w:rsidP="0080268F">
      <w:pPr>
        <w:spacing w:before="240"/>
        <w:ind w:left="1368"/>
        <w:jc w:val="both"/>
        <w:outlineLvl w:val="0"/>
        <w:rPr>
          <w:rFonts w:ascii="Times New Roman" w:hAnsi="Times New Roman"/>
          <w:sz w:val="22"/>
        </w:rPr>
      </w:pPr>
    </w:p>
    <w:p w:rsidR="00331BD1" w:rsidRPr="00FE28D5" w:rsidRDefault="00331BD1" w:rsidP="0063203E">
      <w:pPr>
        <w:numPr>
          <w:ilvl w:val="1"/>
          <w:numId w:val="12"/>
        </w:numPr>
        <w:spacing w:before="240"/>
        <w:jc w:val="both"/>
        <w:outlineLvl w:val="0"/>
        <w:rPr>
          <w:rFonts w:ascii="Times New Roman" w:hAnsi="Times New Roman"/>
          <w:sz w:val="22"/>
        </w:rPr>
      </w:pPr>
      <w:r w:rsidRPr="00912B52">
        <w:rPr>
          <w:rFonts w:ascii="Times New Roman" w:hAnsi="Times New Roman"/>
          <w:szCs w:val="24"/>
        </w:rPr>
        <w:t>Both the choice of matrix and the selection of solvent are important factors influencing the quality of the MALDI spectra. These examples compare a spectrum produced wi</w:t>
      </w:r>
      <w:r>
        <w:rPr>
          <w:rFonts w:ascii="Times New Roman" w:hAnsi="Times New Roman"/>
          <w:szCs w:val="24"/>
        </w:rPr>
        <w:t xml:space="preserve">th an efficient matrix solvent </w:t>
      </w:r>
      <w:r w:rsidRPr="00912B52">
        <w:rPr>
          <w:rFonts w:ascii="Times New Roman" w:hAnsi="Times New Roman"/>
          <w:szCs w:val="24"/>
        </w:rPr>
        <w:t>with a po</w:t>
      </w:r>
      <w:r>
        <w:rPr>
          <w:rFonts w:ascii="Times New Roman" w:hAnsi="Times New Roman"/>
          <w:szCs w:val="24"/>
        </w:rPr>
        <w:t>or choice of matrix and solvent</w:t>
      </w:r>
      <w:r w:rsidRPr="00912B52">
        <w:rPr>
          <w:rFonts w:ascii="Times New Roman" w:hAnsi="Times New Roman"/>
          <w:szCs w:val="24"/>
        </w:rPr>
        <w:t xml:space="preserve"> for dithranol.  </w:t>
      </w:r>
    </w:p>
    <w:p w:rsidR="00331BD1" w:rsidRPr="00FE28D5" w:rsidRDefault="00331BD1" w:rsidP="0080268F">
      <w:pPr>
        <w:numPr>
          <w:ilvl w:val="2"/>
          <w:numId w:val="12"/>
        </w:numPr>
        <w:spacing w:before="240"/>
        <w:jc w:val="both"/>
        <w:outlineLvl w:val="0"/>
        <w:rPr>
          <w:rFonts w:ascii="Times New Roman" w:hAnsi="Times New Roman"/>
          <w:sz w:val="22"/>
        </w:rPr>
      </w:pPr>
      <w:r w:rsidRPr="00912B52">
        <w:rPr>
          <w:rFonts w:ascii="Times New Roman" w:hAnsi="Times New Roman"/>
          <w:szCs w:val="24"/>
        </w:rPr>
        <w:t>LAB MEDIA: Figure 2A and B</w:t>
      </w:r>
    </w:p>
    <w:p w:rsidR="00331BD1" w:rsidRPr="00FE28D5" w:rsidRDefault="00331BD1" w:rsidP="0080268F">
      <w:pPr>
        <w:spacing w:before="240"/>
        <w:ind w:left="1368"/>
        <w:jc w:val="both"/>
        <w:outlineLvl w:val="0"/>
        <w:rPr>
          <w:rFonts w:ascii="Times New Roman" w:hAnsi="Times New Roman"/>
          <w:sz w:val="22"/>
        </w:rPr>
      </w:pPr>
    </w:p>
    <w:p w:rsidR="00331BD1" w:rsidRPr="00FE28D5" w:rsidRDefault="00331BD1" w:rsidP="0063203E">
      <w:pPr>
        <w:numPr>
          <w:ilvl w:val="1"/>
          <w:numId w:val="12"/>
        </w:numPr>
        <w:spacing w:before="240"/>
        <w:jc w:val="both"/>
        <w:outlineLvl w:val="0"/>
        <w:rPr>
          <w:rFonts w:ascii="Times New Roman" w:hAnsi="Times New Roman"/>
          <w:sz w:val="22"/>
        </w:rPr>
      </w:pPr>
      <w:r w:rsidRPr="00912B52">
        <w:rPr>
          <w:rFonts w:ascii="Times New Roman" w:hAnsi="Times New Roman"/>
          <w:szCs w:val="24"/>
        </w:rPr>
        <w:t xml:space="preserve">Once the set of mass spectra from a MALDI-MSI experiment has been acquired, the image for each of the detected ions can be generated, with each pixel representing a laser irradiation spot from the surface of a tissue section.  </w:t>
      </w:r>
    </w:p>
    <w:p w:rsidR="00331BD1" w:rsidRPr="00FE28D5" w:rsidRDefault="00331BD1" w:rsidP="0080268F">
      <w:pPr>
        <w:numPr>
          <w:ilvl w:val="2"/>
          <w:numId w:val="12"/>
        </w:numPr>
        <w:spacing w:before="240"/>
        <w:jc w:val="both"/>
        <w:outlineLvl w:val="0"/>
        <w:rPr>
          <w:rFonts w:ascii="Times New Roman" w:hAnsi="Times New Roman"/>
          <w:sz w:val="22"/>
        </w:rPr>
      </w:pPr>
      <w:r w:rsidRPr="00912B52">
        <w:rPr>
          <w:rFonts w:ascii="Times New Roman" w:hAnsi="Times New Roman"/>
          <w:szCs w:val="24"/>
        </w:rPr>
        <w:t>LAB MEDIA: Figure 3 (all panels)</w:t>
      </w:r>
    </w:p>
    <w:p w:rsidR="00331BD1" w:rsidRPr="00FE28D5" w:rsidRDefault="00331BD1" w:rsidP="0080268F">
      <w:pPr>
        <w:spacing w:before="240"/>
        <w:ind w:left="1080"/>
        <w:jc w:val="both"/>
        <w:outlineLvl w:val="0"/>
        <w:rPr>
          <w:rFonts w:ascii="Times New Roman" w:hAnsi="Times New Roman"/>
          <w:sz w:val="22"/>
        </w:rPr>
      </w:pPr>
    </w:p>
    <w:p w:rsidR="00331BD1" w:rsidRPr="00FE28D5" w:rsidRDefault="00331BD1" w:rsidP="0063203E">
      <w:pPr>
        <w:numPr>
          <w:ilvl w:val="1"/>
          <w:numId w:val="12"/>
        </w:numPr>
        <w:spacing w:before="240"/>
        <w:jc w:val="both"/>
        <w:outlineLvl w:val="0"/>
        <w:rPr>
          <w:rFonts w:ascii="Times New Roman" w:hAnsi="Times New Roman"/>
          <w:sz w:val="22"/>
        </w:rPr>
      </w:pPr>
      <w:r w:rsidRPr="00912B52">
        <w:rPr>
          <w:rFonts w:ascii="Times New Roman" w:hAnsi="Times New Roman"/>
          <w:szCs w:val="24"/>
        </w:rPr>
        <w:t>The relative concentrations of the analytes can be detailed in the  different portions of the tissue section.</w:t>
      </w:r>
    </w:p>
    <w:p w:rsidR="00331BD1" w:rsidRPr="00FE28D5" w:rsidRDefault="00331BD1" w:rsidP="0058140B">
      <w:pPr>
        <w:numPr>
          <w:ilvl w:val="2"/>
          <w:numId w:val="12"/>
        </w:numPr>
        <w:spacing w:before="240"/>
        <w:jc w:val="both"/>
        <w:outlineLvl w:val="0"/>
        <w:rPr>
          <w:rFonts w:ascii="Times New Roman" w:hAnsi="Times New Roman"/>
          <w:sz w:val="22"/>
        </w:rPr>
      </w:pPr>
      <w:r w:rsidRPr="00912B52">
        <w:rPr>
          <w:rFonts w:ascii="Times New Roman" w:hAnsi="Times New Roman"/>
          <w:szCs w:val="24"/>
        </w:rPr>
        <w:t>LAB MEDIA: Figure 3B</w:t>
      </w:r>
    </w:p>
    <w:p w:rsidR="00331BD1" w:rsidRPr="00FE28D5" w:rsidRDefault="00331BD1" w:rsidP="0058140B">
      <w:pPr>
        <w:spacing w:before="240"/>
        <w:ind w:left="1368"/>
        <w:jc w:val="both"/>
        <w:outlineLvl w:val="0"/>
        <w:rPr>
          <w:rFonts w:ascii="Times New Roman" w:hAnsi="Times New Roman"/>
          <w:sz w:val="22"/>
        </w:rPr>
      </w:pPr>
      <w:bookmarkStart w:id="5" w:name="_GoBack"/>
      <w:bookmarkEnd w:id="5"/>
    </w:p>
    <w:p w:rsidR="00331BD1" w:rsidRPr="00FE28D5" w:rsidRDefault="00331BD1" w:rsidP="0063203E">
      <w:pPr>
        <w:numPr>
          <w:ilvl w:val="1"/>
          <w:numId w:val="12"/>
        </w:numPr>
        <w:spacing w:before="240"/>
        <w:jc w:val="both"/>
        <w:outlineLvl w:val="0"/>
        <w:rPr>
          <w:rFonts w:ascii="Times New Roman" w:hAnsi="Times New Roman"/>
          <w:sz w:val="22"/>
        </w:rPr>
      </w:pPr>
      <w:r w:rsidRPr="00912B52">
        <w:rPr>
          <w:rFonts w:ascii="Times New Roman" w:hAnsi="Times New Roman"/>
          <w:szCs w:val="24"/>
        </w:rPr>
        <w:t>In most experiments, the data is normalized to the total ion current  within each spectrum.  Without this normalization, areas with better analyte-matrix co-crystallization could cause stronger signals for the analytes and this would skew the data</w:t>
      </w:r>
      <w:r>
        <w:rPr>
          <w:rFonts w:ascii="Times New Roman" w:hAnsi="Times New Roman"/>
          <w:szCs w:val="24"/>
        </w:rPr>
        <w:t>.</w:t>
      </w:r>
    </w:p>
    <w:p w:rsidR="00331BD1" w:rsidRPr="00FE28D5" w:rsidRDefault="00331BD1" w:rsidP="0058140B">
      <w:pPr>
        <w:numPr>
          <w:ilvl w:val="2"/>
          <w:numId w:val="12"/>
        </w:numPr>
        <w:spacing w:before="240"/>
        <w:jc w:val="both"/>
        <w:outlineLvl w:val="0"/>
        <w:rPr>
          <w:rFonts w:ascii="Times New Roman" w:hAnsi="Times New Roman"/>
          <w:sz w:val="22"/>
        </w:rPr>
      </w:pPr>
      <w:r w:rsidRPr="00912B52">
        <w:rPr>
          <w:rFonts w:ascii="Times New Roman" w:hAnsi="Times New Roman"/>
          <w:szCs w:val="24"/>
        </w:rPr>
        <w:t xml:space="preserve"> LAB MEDIA: Figure 3C and 3D.</w:t>
      </w:r>
    </w:p>
    <w:p w:rsidR="00331BD1" w:rsidRPr="00FE28D5" w:rsidRDefault="00331BD1" w:rsidP="0058140B">
      <w:pPr>
        <w:spacing w:before="240"/>
        <w:ind w:left="1368"/>
        <w:jc w:val="both"/>
        <w:outlineLvl w:val="0"/>
        <w:rPr>
          <w:rFonts w:ascii="Times New Roman" w:hAnsi="Times New Roman"/>
          <w:sz w:val="22"/>
        </w:rPr>
      </w:pPr>
    </w:p>
    <w:p w:rsidR="00331BD1" w:rsidRPr="00FE28D5" w:rsidRDefault="00331BD1" w:rsidP="0080268F">
      <w:pPr>
        <w:numPr>
          <w:ilvl w:val="1"/>
          <w:numId w:val="12"/>
        </w:numPr>
        <w:spacing w:before="240"/>
        <w:jc w:val="both"/>
        <w:outlineLvl w:val="0"/>
        <w:rPr>
          <w:rFonts w:ascii="Times New Roman" w:hAnsi="Times New Roman"/>
          <w:sz w:val="22"/>
        </w:rPr>
      </w:pPr>
      <w:r w:rsidRPr="00912B52">
        <w:rPr>
          <w:rFonts w:ascii="Times New Roman" w:hAnsi="Times New Roman"/>
          <w:szCs w:val="24"/>
        </w:rPr>
        <w:t xml:space="preserve">Tissue preparation can also dramatically change the image that is generated.  If the sample is “too wet”, then the analytes will delocalize on the tissue and much of the spatial information will be lost. </w:t>
      </w:r>
    </w:p>
    <w:p w:rsidR="00331BD1" w:rsidRPr="00FE28D5" w:rsidRDefault="00331BD1" w:rsidP="0058140B">
      <w:pPr>
        <w:numPr>
          <w:ilvl w:val="2"/>
          <w:numId w:val="12"/>
        </w:numPr>
        <w:spacing w:before="240"/>
        <w:jc w:val="both"/>
        <w:outlineLvl w:val="0"/>
        <w:rPr>
          <w:rFonts w:ascii="Times New Roman" w:hAnsi="Times New Roman"/>
          <w:sz w:val="22"/>
        </w:rPr>
      </w:pPr>
      <w:r w:rsidRPr="00912B52">
        <w:rPr>
          <w:rFonts w:ascii="Times New Roman" w:hAnsi="Times New Roman"/>
          <w:szCs w:val="24"/>
        </w:rPr>
        <w:t>LAB MEDIA: Figure 3F</w:t>
      </w:r>
    </w:p>
    <w:p w:rsidR="00331BD1" w:rsidRPr="00912B52" w:rsidRDefault="00331BD1" w:rsidP="0058140B">
      <w:pPr>
        <w:ind w:left="360"/>
        <w:rPr>
          <w:rFonts w:ascii="Times New Roman" w:hAnsi="Times New Roman"/>
          <w:szCs w:val="24"/>
        </w:rPr>
      </w:pPr>
    </w:p>
    <w:p w:rsidR="00331BD1" w:rsidRPr="00912B52" w:rsidRDefault="00331BD1" w:rsidP="0058140B">
      <w:pPr>
        <w:ind w:left="360"/>
        <w:rPr>
          <w:rFonts w:ascii="Times New Roman" w:hAnsi="Times New Roman"/>
          <w:szCs w:val="24"/>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Times New Roman" w:hAnsi="Times New Roman"/>
          <w:b/>
          <w:sz w:val="20"/>
          <w:u w:val="single"/>
        </w:rPr>
      </w:pPr>
      <w:r w:rsidRPr="00912B52">
        <w:rPr>
          <w:rFonts w:ascii="Times New Roman" w:hAnsi="Times New Roman"/>
          <w:b/>
          <w:sz w:val="20"/>
          <w:u w:val="single"/>
        </w:rPr>
        <w:t>INSTRUCTIONS FOR AUTHORS:</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r w:rsidRPr="00912B52">
        <w:rPr>
          <w:rFonts w:ascii="Times New Roman" w:hAnsi="Times New Roman"/>
          <w:sz w:val="20"/>
        </w:rPr>
        <w:t xml:space="preserve">Please ensure that the representative results narration is appropriate and correctly describes your images, movies, or figures.  Our editors have ensured that the results are written in our format.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r w:rsidRPr="00912B52">
        <w:rPr>
          <w:rFonts w:ascii="Times New Roman" w:hAnsi="Times New Roman"/>
          <w:sz w:val="20"/>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r w:rsidRPr="00912B52">
        <w:rPr>
          <w:rFonts w:ascii="Times New Roman" w:hAnsi="Times New Roman"/>
          <w:sz w:val="20"/>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r w:rsidRPr="00912B52">
        <w:rPr>
          <w:rFonts w:ascii="Times New Roman" w:hAnsi="Times New Roman"/>
          <w:sz w:val="20"/>
        </w:rPr>
        <w:t>Below is an example of results text:</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Times New Roman" w:hAnsi="Times New Roman"/>
          <w:sz w:val="20"/>
        </w:rPr>
      </w:pPr>
      <w:r w:rsidRPr="00912B52">
        <w:rPr>
          <w:rFonts w:ascii="Times New Roman" w:hAnsi="Times New Roman"/>
          <w:sz w:val="20"/>
        </w:rPr>
        <w:t>EXAMPLE REPRESENTATIVE RESULTS</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r w:rsidRPr="00912B52">
        <w:rPr>
          <w:rFonts w:ascii="Times New Roman" w:hAnsi="Times New Roman"/>
          <w:sz w:val="20"/>
        </w:rPr>
        <w:t>5.  Evaluation of Morpholino Injection and Knockdown</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Times New Roman" w:hAnsi="Times New Roman"/>
          <w:sz w:val="20"/>
        </w:rPr>
      </w:pPr>
      <w:r w:rsidRPr="00912B52">
        <w:rPr>
          <w:rFonts w:ascii="Times New Roman" w:hAnsi="Times New Roman"/>
          <w:sz w:val="20"/>
        </w:rPr>
        <w:t xml:space="preserve">5.1   Representative results of both morpholino injection and mRNA injection are shown here. The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Times New Roman" w:hAnsi="Times New Roman"/>
          <w:sz w:val="20"/>
        </w:rPr>
      </w:pPr>
      <w:r w:rsidRPr="00912B52">
        <w:rPr>
          <w:rFonts w:ascii="Times New Roman" w:hAnsi="Times New Roman"/>
          <w:sz w:val="20"/>
        </w:rPr>
        <w:t xml:space="preserve">        uninjected control at 48 hours post fertilization looks normal, as expected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Times New Roman" w:hAnsi="Times New Roman"/>
          <w:sz w:val="20"/>
        </w:rPr>
      </w:pPr>
      <w:r w:rsidRPr="00912B52">
        <w:rPr>
          <w:rFonts w:ascii="Times New Roman" w:hAnsi="Times New Roman"/>
          <w:sz w:val="20"/>
        </w:rPr>
        <w:t xml:space="preserve">        -LAB MEDIA: 0123_PIname_Figure1.tif  (Replace 0123 with your jove video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Times New Roman" w:hAnsi="Times New Roman"/>
          <w:sz w:val="20"/>
        </w:rPr>
      </w:pPr>
      <w:r w:rsidRPr="00912B52">
        <w:rPr>
          <w:rFonts w:ascii="Times New Roman" w:hAnsi="Times New Roman"/>
          <w:sz w:val="20"/>
        </w:rPr>
        <w:t>5.2   However, embryos injected with the morpholino heg_e3i3_egfr1, which knocks down Heg isoforms</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r w:rsidRPr="00912B52">
        <w:rPr>
          <w:rFonts w:ascii="Times New Roman" w:hAnsi="Times New Roman"/>
          <w:sz w:val="20"/>
        </w:rPr>
        <w:t xml:space="preserve">                     containing the first of two EGF-like repeats, exhibit brain edema.</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r w:rsidRPr="000C2A2F">
        <w:rPr>
          <w:rFonts w:ascii="Times New Roman" w:hAnsi="Times New Roman"/>
          <w:sz w:val="20"/>
        </w:rPr>
        <w:tab/>
      </w:r>
      <w:r w:rsidRPr="00912B52">
        <w:rPr>
          <w:rFonts w:ascii="Times New Roman" w:hAnsi="Times New Roman"/>
          <w:sz w:val="20"/>
        </w:rPr>
        <w:t xml:space="preserve">        -LAB MEDIA: 0123_PIname_Figure2.tif</w:t>
      </w:r>
      <w:r w:rsidRPr="000C2A2F">
        <w:rPr>
          <w:rFonts w:ascii="Times New Roman" w:hAnsi="Times New Roman"/>
          <w:sz w:val="20"/>
        </w:rPr>
        <w:tab/>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Times New Roman" w:hAnsi="Times New Roman"/>
          <w:sz w:val="20"/>
        </w:rPr>
      </w:pPr>
      <w:r w:rsidRPr="00912B52">
        <w:rPr>
          <w:rFonts w:ascii="Times New Roman" w:hAnsi="Times New Roman"/>
          <w:sz w:val="20"/>
        </w:rPr>
        <w:t xml:space="preserve">5.3   Injection of heart of glass mRNA also produced an obvious phenotype. At 24 hours post fertilization,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Times New Roman" w:hAnsi="Times New Roman"/>
          <w:sz w:val="20"/>
        </w:rPr>
      </w:pPr>
      <w:r w:rsidRPr="00912B52">
        <w:rPr>
          <w:rFonts w:ascii="Times New Roman" w:hAnsi="Times New Roman"/>
          <w:sz w:val="20"/>
        </w:rPr>
        <w:t xml:space="preserve">        the heads of the uninjected controls look normal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Times New Roman" w:hAnsi="Times New Roman"/>
          <w:sz w:val="20"/>
        </w:rPr>
      </w:pPr>
      <w:r w:rsidRPr="00912B52">
        <w:rPr>
          <w:rFonts w:ascii="Times New Roman" w:hAnsi="Times New Roman"/>
          <w:sz w:val="20"/>
        </w:rPr>
        <w:t xml:space="preserve">        -LAB MEDIA: 0123_PIname_Figure3.tif</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Times New Roman" w:hAnsi="Times New Roman"/>
          <w:sz w:val="20"/>
        </w:rPr>
      </w:pPr>
      <w:r w:rsidRPr="00912B52">
        <w:rPr>
          <w:rFonts w:ascii="Times New Roman" w:hAnsi="Times New Roman"/>
          <w:sz w:val="20"/>
        </w:rPr>
        <w:t xml:space="preserve">5.4   Conversely, some of the embryos injected with the mRNA exhibit cyclopia     </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r w:rsidRPr="00912B52">
        <w:rPr>
          <w:rFonts w:ascii="Times New Roman" w:hAnsi="Times New Roman"/>
          <w:sz w:val="20"/>
        </w:rPr>
        <w:t xml:space="preserve">                     -LAB MEDIA: 0123_PIname_Figure4.jpg</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Times New Roman" w:hAnsi="Times New Roman"/>
          <w:b/>
          <w:sz w:val="20"/>
        </w:rPr>
      </w:pPr>
      <w:r w:rsidRPr="00912B52">
        <w:rPr>
          <w:rFonts w:ascii="Times New Roman" w:hAnsi="Times New Roman"/>
          <w:b/>
          <w:sz w:val="20"/>
        </w:rPr>
        <w:t>Please visit the following URL to see an example of how the results will look when complete:</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D9D9D9"/>
        <w:rPr>
          <w:rFonts w:ascii="Times New Roman" w:hAnsi="Times New Roman"/>
          <w:sz w:val="20"/>
        </w:rPr>
      </w:pPr>
      <w:hyperlink r:id="rId9" w:history="1">
        <w:r w:rsidRPr="00912B52">
          <w:rPr>
            <w:rFonts w:ascii="Times New Roman" w:hAnsi="Times New Roman"/>
            <w:sz w:val="20"/>
          </w:rPr>
          <w:t>http://www.jove.com/video/1597/results-example-mably?access=ksw0bprj</w:t>
        </w:r>
      </w:hyperlink>
    </w:p>
    <w:p w:rsidR="00331BD1" w:rsidRPr="00FE28D5" w:rsidRDefault="00331BD1">
      <w:pPr>
        <w:ind w:left="360"/>
        <w:rPr>
          <w:rFonts w:ascii="Times New Roman" w:hAnsi="Times New Roman"/>
          <w:sz w:val="22"/>
        </w:rPr>
      </w:pPr>
    </w:p>
    <w:p w:rsidR="00331BD1" w:rsidRPr="00FE28D5" w:rsidRDefault="00331BD1">
      <w:pPr>
        <w:spacing w:line="480" w:lineRule="auto"/>
        <w:ind w:left="792"/>
        <w:rPr>
          <w:rFonts w:ascii="Times New Roman" w:hAnsi="Times New Roman"/>
          <w:b/>
          <w:sz w:val="22"/>
        </w:rPr>
      </w:pPr>
    </w:p>
    <w:p w:rsidR="00331BD1" w:rsidRPr="00FE28D5" w:rsidRDefault="00331BD1">
      <w:pPr>
        <w:numPr>
          <w:ilvl w:val="0"/>
          <w:numId w:val="12"/>
        </w:numPr>
        <w:jc w:val="both"/>
        <w:outlineLvl w:val="0"/>
        <w:rPr>
          <w:rFonts w:ascii="Times New Roman" w:hAnsi="Times New Roman"/>
          <w:b/>
          <w:sz w:val="22"/>
        </w:rPr>
      </w:pPr>
      <w:r w:rsidRPr="00912B52">
        <w:rPr>
          <w:rFonts w:ascii="Times New Roman" w:hAnsi="Times New Roman"/>
          <w:b/>
          <w:sz w:val="22"/>
        </w:rPr>
        <w:t>Conclusion (said by authors on camera)</w:t>
      </w:r>
    </w:p>
    <w:p w:rsidR="00331BD1" w:rsidRPr="00FE28D5" w:rsidRDefault="00331BD1">
      <w:pPr>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color w:val="FF0000"/>
          <w:sz w:val="22"/>
        </w:rPr>
      </w:pPr>
      <w:r w:rsidRPr="00912B52">
        <w:rPr>
          <w:rFonts w:ascii="Times New Roman" w:hAnsi="Times New Roman"/>
          <w:sz w:val="22"/>
        </w:rPr>
        <w:t>Authors: Below are statements we would like you to complete that summarize and conclude the video. Only one statement should be chosen and completed per author who will be on camera demonstrating the protocol. In addition to choosing and filling out the appropriate statement, please enter the name of the individual who will say each line. You may revise the given prompts if necessary to better fit your protocol.</w:t>
      </w:r>
    </w:p>
    <w:p w:rsidR="00331BD1" w:rsidRPr="00FE28D5" w:rsidRDefault="00331BD1">
      <w:pPr>
        <w:ind w:left="360"/>
        <w:jc w:val="both"/>
        <w:rPr>
          <w:rFonts w:ascii="Times New Roman" w:hAnsi="Times New Roman"/>
          <w:b/>
          <w:sz w:val="22"/>
        </w:rPr>
      </w:pPr>
    </w:p>
    <w:p w:rsidR="00331BD1" w:rsidRPr="00FE28D5" w:rsidRDefault="00331BD1">
      <w:pPr>
        <w:numPr>
          <w:ilvl w:val="1"/>
          <w:numId w:val="12"/>
        </w:numPr>
        <w:spacing w:before="240"/>
        <w:jc w:val="both"/>
        <w:outlineLvl w:val="0"/>
        <w:rPr>
          <w:rFonts w:ascii="Times New Roman" w:hAnsi="Times New Roman"/>
          <w:sz w:val="22"/>
        </w:rPr>
      </w:pPr>
      <w:r w:rsidRPr="00912B52">
        <w:rPr>
          <w:rFonts w:ascii="Times New Roman" w:hAnsi="Times New Roman"/>
          <w:b/>
          <w:sz w:val="22"/>
        </w:rPr>
        <w:t>Cuong Le:</w:t>
      </w:r>
      <w:r w:rsidRPr="00912B52">
        <w:rPr>
          <w:rFonts w:ascii="Times New Roman" w:hAnsi="Times New Roman"/>
          <w:sz w:val="22"/>
        </w:rPr>
        <w:t xml:space="preserve"> This demonstration of a tissue imaging experiment on ocular lens lipids, used dithranol as the MALDI matrix to determine spatial distribution of lipids by FTICR MS.  Imaging of lipids in other types of tissues using dithranol or another matrix can be done in a silimar way.  </w:t>
      </w:r>
    </w:p>
    <w:p w:rsidR="00331BD1" w:rsidRPr="00FE28D5" w:rsidRDefault="00331BD1" w:rsidP="00E3671A">
      <w:pPr>
        <w:spacing w:before="240"/>
        <w:ind w:left="1080"/>
        <w:jc w:val="both"/>
        <w:outlineLvl w:val="0"/>
        <w:rPr>
          <w:rFonts w:ascii="Times New Roman" w:hAnsi="Times New Roman"/>
          <w:sz w:val="22"/>
        </w:rPr>
      </w:pPr>
    </w:p>
    <w:p w:rsidR="00331BD1" w:rsidRPr="00FE28D5" w:rsidRDefault="00331BD1">
      <w:pPr>
        <w:jc w:val="both"/>
        <w:rPr>
          <w:rFonts w:ascii="Times New Roman" w:hAnsi="Times New Roman"/>
          <w:i/>
          <w:sz w:val="22"/>
        </w:rPr>
      </w:pPr>
      <w:r w:rsidRPr="00912B52">
        <w:rPr>
          <w:rFonts w:ascii="Times New Roman" w:hAnsi="Times New Roman"/>
          <w:i/>
          <w:color w:val="FF0000"/>
          <w:sz w:val="22"/>
        </w:rPr>
        <w:t xml:space="preserve"> </w:t>
      </w:r>
      <w:r w:rsidRPr="00912B52">
        <w:rPr>
          <w:rFonts w:ascii="Times New Roman" w:hAnsi="Times New Roman"/>
          <w:sz w:val="22"/>
        </w:rPr>
        <w:t xml:space="preserve">      </w:t>
      </w:r>
    </w:p>
    <w:p w:rsidR="00331BD1" w:rsidRPr="00FE28D5" w:rsidRDefault="00331BD1">
      <w:pPr>
        <w:pStyle w:val="BodyText"/>
        <w:rPr>
          <w:rFonts w:ascii="Times New Roman" w:hAnsi="Times New Roman"/>
          <w:i/>
          <w:sz w:val="22"/>
        </w:rPr>
      </w:pPr>
    </w:p>
    <w:p w:rsidR="00331BD1" w:rsidRPr="00FE28D5" w:rsidRDefault="00331BD1">
      <w:pPr>
        <w:pStyle w:val="BodyText"/>
        <w:outlineLvl w:val="0"/>
        <w:rPr>
          <w:rFonts w:ascii="Times New Roman" w:hAnsi="Times New Roman"/>
          <w:b/>
          <w:i/>
          <w:sz w:val="22"/>
          <w:u w:val="single"/>
        </w:rPr>
      </w:pPr>
      <w:r w:rsidRPr="00912B52">
        <w:rPr>
          <w:rFonts w:ascii="Times New Roman" w:hAnsi="Times New Roman"/>
          <w:b/>
          <w:sz w:val="22"/>
          <w:u w:val="single"/>
        </w:rPr>
        <w:t>Provided Media</w:t>
      </w:r>
    </w:p>
    <w:p w:rsidR="00331BD1" w:rsidRPr="00FE28D5" w:rsidRDefault="00331BD1">
      <w:pPr>
        <w:pStyle w:val="BodyText"/>
        <w:outlineLvl w:val="0"/>
        <w:rPr>
          <w:rFonts w:ascii="Times New Roman" w:hAnsi="Times New Roman"/>
          <w:b/>
          <w:i/>
          <w:sz w:val="22"/>
          <w:u w:val="single"/>
        </w:rPr>
      </w:pPr>
    </w:p>
    <w:p w:rsidR="00331BD1" w:rsidRPr="00FE28D5" w:rsidRDefault="00331BD1" w:rsidP="008039D9">
      <w:pPr>
        <w:pStyle w:val="BodyText"/>
        <w:pBdr>
          <w:top w:val="single" w:sz="4" w:space="1" w:color="auto" w:shadow="1"/>
          <w:left w:val="single" w:sz="4" w:space="4" w:color="auto" w:shadow="1"/>
          <w:bottom w:val="single" w:sz="4" w:space="0" w:color="auto" w:shadow="1"/>
          <w:right w:val="single" w:sz="4" w:space="4" w:color="auto" w:shadow="1"/>
        </w:pBdr>
        <w:shd w:val="clear" w:color="auto" w:fill="CCCCCC"/>
        <w:rPr>
          <w:rFonts w:ascii="Times New Roman" w:hAnsi="Times New Roman"/>
          <w:i/>
          <w:sz w:val="22"/>
        </w:rPr>
      </w:pPr>
      <w:r w:rsidRPr="00912B52">
        <w:rPr>
          <w:rFonts w:ascii="Times New Roman" w:hAnsi="Times New Roman"/>
          <w:sz w:val="22"/>
        </w:rPr>
        <w:t>Authors, Please list all images, movie files, or 3-D rendered animations that can be included in the video per editor</w:t>
      </w:r>
      <w:r w:rsidRPr="000C2A2F">
        <w:rPr>
          <w:rFonts w:ascii="Times New Roman" w:hAnsi="Times New Roman"/>
          <w:sz w:val="22"/>
        </w:rPr>
        <w:t>’</w:t>
      </w:r>
      <w:r w:rsidRPr="00912B52">
        <w:rPr>
          <w:rFonts w:ascii="Times New Roman" w:hAnsi="Times New Roman"/>
          <w:sz w:val="22"/>
        </w:rPr>
        <w:t>s request.  The step in the script/video where these images will be inserted should be specified.   For example:</w:t>
      </w:r>
    </w:p>
    <w:p w:rsidR="00331BD1" w:rsidRPr="00FE28D5" w:rsidRDefault="00331BD1" w:rsidP="008039D9">
      <w:pPr>
        <w:pStyle w:val="BodyText"/>
        <w:pBdr>
          <w:top w:val="single" w:sz="4" w:space="1" w:color="auto" w:shadow="1"/>
          <w:left w:val="single" w:sz="4" w:space="4" w:color="auto" w:shadow="1"/>
          <w:bottom w:val="single" w:sz="4" w:space="0" w:color="auto" w:shadow="1"/>
          <w:right w:val="single" w:sz="4" w:space="4" w:color="auto" w:shadow="1"/>
        </w:pBdr>
        <w:shd w:val="clear" w:color="auto" w:fill="CCCCCC"/>
        <w:rPr>
          <w:rFonts w:ascii="Times New Roman" w:hAnsi="Times New Roman"/>
          <w:i/>
          <w:sz w:val="22"/>
        </w:rPr>
      </w:pPr>
    </w:p>
    <w:p w:rsidR="00331BD1" w:rsidRPr="00FE28D5" w:rsidRDefault="00331BD1" w:rsidP="008039D9">
      <w:pPr>
        <w:pStyle w:val="BodyText"/>
        <w:pBdr>
          <w:top w:val="single" w:sz="4" w:space="1" w:color="auto" w:shadow="1"/>
          <w:left w:val="single" w:sz="4" w:space="4" w:color="auto" w:shadow="1"/>
          <w:bottom w:val="single" w:sz="4" w:space="0" w:color="auto" w:shadow="1"/>
          <w:right w:val="single" w:sz="4" w:space="4" w:color="auto" w:shadow="1"/>
        </w:pBdr>
        <w:shd w:val="clear" w:color="auto" w:fill="CCCCCC"/>
        <w:outlineLvl w:val="0"/>
        <w:rPr>
          <w:rFonts w:ascii="Times New Roman" w:hAnsi="Times New Roman"/>
          <w:i/>
          <w:sz w:val="22"/>
        </w:rPr>
      </w:pPr>
      <w:r w:rsidRPr="00912B52">
        <w:rPr>
          <w:rFonts w:ascii="Times New Roman" w:hAnsi="Times New Roman"/>
          <w:sz w:val="22"/>
        </w:rPr>
        <w:t xml:space="preserve">6.2 </w:t>
      </w:r>
      <w:r w:rsidRPr="000C2A2F">
        <w:rPr>
          <w:rFonts w:ascii="Times New Roman" w:hAnsi="Times New Roman"/>
          <w:sz w:val="22"/>
        </w:rPr>
        <w:t>–</w:t>
      </w:r>
      <w:r w:rsidRPr="00912B52">
        <w:rPr>
          <w:rFonts w:ascii="Times New Roman" w:hAnsi="Times New Roman"/>
          <w:sz w:val="22"/>
        </w:rPr>
        <w:t xml:space="preserve"> </w:t>
      </w:r>
      <w:r w:rsidRPr="00912B52">
        <w:rPr>
          <w:rFonts w:ascii="Times New Roman" w:hAnsi="Times New Roman"/>
          <w:sz w:val="20"/>
        </w:rPr>
        <w:t xml:space="preserve"> 0123_PIname_Figure1.tif </w:t>
      </w:r>
      <w:r w:rsidRPr="00912B52">
        <w:rPr>
          <w:rFonts w:ascii="Times New Roman" w:hAnsi="Times New Roman"/>
          <w:sz w:val="22"/>
        </w:rPr>
        <w:t xml:space="preserve">-  dual color imaging of tumor angiogenesis at 40X </w:t>
      </w:r>
    </w:p>
    <w:p w:rsidR="00331BD1" w:rsidRPr="00FE28D5" w:rsidRDefault="00331BD1" w:rsidP="008039D9">
      <w:pPr>
        <w:pStyle w:val="BodyText"/>
        <w:pBdr>
          <w:top w:val="single" w:sz="4" w:space="1" w:color="auto" w:shadow="1"/>
          <w:left w:val="single" w:sz="4" w:space="4" w:color="auto" w:shadow="1"/>
          <w:bottom w:val="single" w:sz="4" w:space="0" w:color="auto" w:shadow="1"/>
          <w:right w:val="single" w:sz="4" w:space="4" w:color="auto" w:shadow="1"/>
        </w:pBdr>
        <w:shd w:val="clear" w:color="auto" w:fill="CCCCCC"/>
        <w:rPr>
          <w:rFonts w:ascii="Times New Roman" w:hAnsi="Times New Roman"/>
          <w:i/>
          <w:sz w:val="22"/>
        </w:rPr>
      </w:pPr>
      <w:r w:rsidRPr="00912B52">
        <w:rPr>
          <w:rFonts w:ascii="Times New Roman" w:hAnsi="Times New Roman"/>
          <w:sz w:val="22"/>
        </w:rPr>
        <w:t xml:space="preserve">6.2 </w:t>
      </w:r>
      <w:r w:rsidRPr="000C2A2F">
        <w:rPr>
          <w:rFonts w:ascii="Times New Roman" w:hAnsi="Times New Roman"/>
          <w:sz w:val="22"/>
        </w:rPr>
        <w:t>–</w:t>
      </w:r>
      <w:r w:rsidRPr="00912B52">
        <w:rPr>
          <w:rFonts w:ascii="Times New Roman" w:hAnsi="Times New Roman"/>
          <w:sz w:val="22"/>
        </w:rPr>
        <w:t xml:space="preserve"> </w:t>
      </w:r>
      <w:r w:rsidRPr="00912B52">
        <w:rPr>
          <w:rFonts w:ascii="Times New Roman" w:hAnsi="Times New Roman"/>
          <w:sz w:val="20"/>
        </w:rPr>
        <w:t xml:space="preserve"> 0123_PIname_Figure2.tif -  </w:t>
      </w:r>
      <w:r w:rsidRPr="00912B52">
        <w:rPr>
          <w:rFonts w:ascii="Times New Roman" w:hAnsi="Times New Roman"/>
          <w:sz w:val="22"/>
        </w:rPr>
        <w:t>dual color imaging of tumor angiogenesis at 100X</w:t>
      </w:r>
    </w:p>
    <w:p w:rsidR="00331BD1" w:rsidRPr="00FE28D5" w:rsidRDefault="00331BD1" w:rsidP="008039D9">
      <w:pPr>
        <w:pStyle w:val="BodyText"/>
        <w:pBdr>
          <w:top w:val="single" w:sz="4" w:space="1" w:color="auto" w:shadow="1"/>
          <w:left w:val="single" w:sz="4" w:space="4" w:color="auto" w:shadow="1"/>
          <w:bottom w:val="single" w:sz="4" w:space="0" w:color="auto" w:shadow="1"/>
          <w:right w:val="single" w:sz="4" w:space="4" w:color="auto" w:shadow="1"/>
        </w:pBdr>
        <w:shd w:val="clear" w:color="auto" w:fill="CCCCCC"/>
        <w:rPr>
          <w:rFonts w:ascii="Times New Roman" w:hAnsi="Times New Roman"/>
          <w:i/>
          <w:sz w:val="22"/>
        </w:rPr>
      </w:pPr>
    </w:p>
    <w:p w:rsidR="00331BD1" w:rsidRPr="00FE28D5" w:rsidRDefault="00331BD1" w:rsidP="008039D9">
      <w:pPr>
        <w:pStyle w:val="BodyText"/>
        <w:pBdr>
          <w:top w:val="single" w:sz="4" w:space="1" w:color="auto" w:shadow="1"/>
          <w:left w:val="single" w:sz="4" w:space="4" w:color="auto" w:shadow="1"/>
          <w:bottom w:val="single" w:sz="4" w:space="0" w:color="auto" w:shadow="1"/>
          <w:right w:val="single" w:sz="4" w:space="4" w:color="auto" w:shadow="1"/>
        </w:pBdr>
        <w:shd w:val="clear" w:color="auto" w:fill="CCCCCC"/>
        <w:rPr>
          <w:rFonts w:ascii="Times New Roman" w:hAnsi="Times New Roman"/>
          <w:i/>
          <w:sz w:val="22"/>
        </w:rPr>
      </w:pPr>
      <w:r w:rsidRPr="00912B52">
        <w:rPr>
          <w:rFonts w:ascii="Times New Roman" w:hAnsi="Times New Roman"/>
          <w:sz w:val="22"/>
          <w:u w:val="single"/>
        </w:rPr>
        <w:t>Formats:</w:t>
      </w:r>
      <w:r w:rsidRPr="00912B52">
        <w:rPr>
          <w:rFonts w:ascii="Times New Roman" w:hAnsi="Times New Roman"/>
          <w:sz w:val="22"/>
        </w:rPr>
        <w:t xml:space="preserve">  For static images we prefer .tiff, Illustrator, Powerpoint or Photoshop files at dimensions of at least 720X480 pixels and 300 dpi.  The higher resolution, the better.  Likewise any exported movie files should have at minimum these dimensions and be rendered to .mov, .mp4, or .avi files.  </w:t>
      </w:r>
    </w:p>
    <w:p w:rsidR="00331BD1" w:rsidRPr="00FE28D5" w:rsidRDefault="00331BD1">
      <w:pPr>
        <w:pStyle w:val="BodyText"/>
        <w:rPr>
          <w:rFonts w:ascii="Times New Roman" w:hAnsi="Times New Roman"/>
          <w:i/>
          <w:sz w:val="22"/>
        </w:rPr>
      </w:pPr>
    </w:p>
    <w:p w:rsidR="00331BD1" w:rsidRPr="00FE28D5" w:rsidRDefault="00331BD1">
      <w:pPr>
        <w:pStyle w:val="BodyText"/>
        <w:rPr>
          <w:rFonts w:ascii="Times New Roman" w:hAnsi="Times New Roman"/>
          <w:i/>
          <w:sz w:val="22"/>
        </w:rPr>
      </w:pPr>
      <w:r w:rsidRPr="00912B52">
        <w:rPr>
          <w:rFonts w:ascii="Times New Roman" w:hAnsi="Times New Roman"/>
          <w:sz w:val="22"/>
        </w:rPr>
        <w:t xml:space="preserve">6.1 </w:t>
      </w:r>
      <w:r w:rsidRPr="000C2A2F">
        <w:rPr>
          <w:rFonts w:ascii="Times New Roman" w:hAnsi="Times New Roman"/>
          <w:sz w:val="22"/>
        </w:rPr>
        <w:t>–</w:t>
      </w:r>
      <w:r w:rsidRPr="00912B52">
        <w:rPr>
          <w:rFonts w:ascii="Times New Roman" w:hAnsi="Times New Roman"/>
          <w:sz w:val="22"/>
        </w:rPr>
        <w:t xml:space="preserve">  Figure 1.ai -  Lens tissue mounting</w:t>
      </w:r>
    </w:p>
    <w:p w:rsidR="00331BD1" w:rsidRPr="00FE28D5" w:rsidRDefault="00331BD1">
      <w:pPr>
        <w:pStyle w:val="BodyText"/>
        <w:rPr>
          <w:rFonts w:ascii="Times New Roman" w:hAnsi="Times New Roman"/>
          <w:i/>
          <w:sz w:val="22"/>
        </w:rPr>
      </w:pPr>
    </w:p>
    <w:p w:rsidR="00331BD1" w:rsidRPr="00912B52" w:rsidRDefault="00331BD1" w:rsidP="000574CC">
      <w:pPr>
        <w:pStyle w:val="BodyText"/>
        <w:rPr>
          <w:rFonts w:ascii="Times New Roman" w:hAnsi="Times New Roman"/>
          <w:i/>
          <w:sz w:val="22"/>
        </w:rPr>
      </w:pPr>
      <w:r w:rsidRPr="00912B52">
        <w:rPr>
          <w:rFonts w:ascii="Times New Roman" w:hAnsi="Times New Roman"/>
          <w:sz w:val="22"/>
        </w:rPr>
        <w:t>6.2 –  Figure 2.ai -  Matrix solvent choice</w:t>
      </w:r>
    </w:p>
    <w:p w:rsidR="00331BD1" w:rsidRPr="00912B52" w:rsidRDefault="00331BD1">
      <w:pPr>
        <w:pStyle w:val="BodyText"/>
        <w:rPr>
          <w:rFonts w:ascii="Times New Roman" w:hAnsi="Times New Roman"/>
          <w:i/>
          <w:sz w:val="22"/>
        </w:rPr>
      </w:pPr>
    </w:p>
    <w:p w:rsidR="00331BD1" w:rsidRPr="00912B52" w:rsidRDefault="00331BD1" w:rsidP="000574CC">
      <w:pPr>
        <w:pStyle w:val="BodyText"/>
        <w:rPr>
          <w:rFonts w:ascii="Times New Roman" w:hAnsi="Times New Roman"/>
          <w:i/>
          <w:sz w:val="22"/>
        </w:rPr>
      </w:pPr>
      <w:r w:rsidRPr="00912B52">
        <w:rPr>
          <w:rFonts w:ascii="Times New Roman" w:hAnsi="Times New Roman"/>
          <w:sz w:val="22"/>
        </w:rPr>
        <w:t>6.3 –  Figure 3.ai -  MALDI MSI experiment</w:t>
      </w:r>
    </w:p>
    <w:p w:rsidR="00331BD1" w:rsidRPr="00912B52" w:rsidRDefault="00331BD1">
      <w:pPr>
        <w:pStyle w:val="BodyText"/>
        <w:rPr>
          <w:rFonts w:ascii="Times New Roman" w:hAnsi="Times New Roman"/>
          <w:i/>
          <w:sz w:val="22"/>
        </w:rPr>
      </w:pPr>
    </w:p>
    <w:p w:rsidR="00331BD1" w:rsidRPr="00FE28D5" w:rsidRDefault="00331BD1" w:rsidP="000574CC">
      <w:pPr>
        <w:pStyle w:val="BodyText"/>
        <w:rPr>
          <w:rFonts w:ascii="Times New Roman" w:hAnsi="Times New Roman"/>
          <w:i/>
          <w:sz w:val="22"/>
          <w:lang w:val="en-CA"/>
        </w:rPr>
      </w:pPr>
      <w:r w:rsidRPr="00912B52">
        <w:rPr>
          <w:rFonts w:ascii="Times New Roman" w:hAnsi="Times New Roman"/>
          <w:sz w:val="22"/>
          <w:lang w:val="en-CA"/>
        </w:rPr>
        <w:t xml:space="preserve">6.4 </w:t>
      </w:r>
      <w:r w:rsidRPr="000C2A2F">
        <w:rPr>
          <w:rFonts w:ascii="Times New Roman" w:hAnsi="Times New Roman"/>
          <w:sz w:val="22"/>
          <w:lang w:val="en-CA"/>
        </w:rPr>
        <w:t>–</w:t>
      </w:r>
      <w:r w:rsidRPr="00912B52">
        <w:rPr>
          <w:rFonts w:ascii="Times New Roman" w:hAnsi="Times New Roman"/>
          <w:sz w:val="22"/>
          <w:lang w:val="en-CA"/>
        </w:rPr>
        <w:t xml:space="preserve">  Figure 3B.ai -  Representative ion map for Palmitoylcarnitine</w:t>
      </w:r>
    </w:p>
    <w:p w:rsidR="00331BD1" w:rsidRPr="00FE28D5" w:rsidRDefault="00331BD1">
      <w:pPr>
        <w:pStyle w:val="BodyText"/>
        <w:rPr>
          <w:rFonts w:ascii="Times New Roman" w:hAnsi="Times New Roman"/>
          <w:i/>
          <w:sz w:val="22"/>
          <w:lang w:val="en-CA"/>
        </w:rPr>
      </w:pPr>
    </w:p>
    <w:p w:rsidR="00331BD1" w:rsidRPr="00FE28D5" w:rsidRDefault="00331BD1" w:rsidP="000574CC">
      <w:pPr>
        <w:pStyle w:val="BodyText"/>
        <w:rPr>
          <w:rFonts w:ascii="Times New Roman" w:hAnsi="Times New Roman"/>
          <w:i/>
          <w:sz w:val="22"/>
        </w:rPr>
      </w:pPr>
      <w:r w:rsidRPr="00912B52">
        <w:rPr>
          <w:rFonts w:ascii="Times New Roman" w:hAnsi="Times New Roman"/>
          <w:sz w:val="22"/>
        </w:rPr>
        <w:t xml:space="preserve">6.5 </w:t>
      </w:r>
      <w:r w:rsidRPr="000C2A2F">
        <w:rPr>
          <w:rFonts w:ascii="Times New Roman" w:hAnsi="Times New Roman"/>
          <w:sz w:val="22"/>
        </w:rPr>
        <w:t>–</w:t>
      </w:r>
      <w:r w:rsidRPr="00912B52">
        <w:rPr>
          <w:rFonts w:ascii="Times New Roman" w:hAnsi="Times New Roman"/>
          <w:sz w:val="22"/>
        </w:rPr>
        <w:t xml:space="preserve">  Figure 3CD.ai -  Data normalizaton</w:t>
      </w:r>
    </w:p>
    <w:p w:rsidR="00331BD1" w:rsidRPr="00FE28D5" w:rsidRDefault="00331BD1">
      <w:pPr>
        <w:pStyle w:val="BodyText"/>
        <w:rPr>
          <w:rFonts w:ascii="Times New Roman" w:hAnsi="Times New Roman"/>
          <w:i/>
          <w:sz w:val="22"/>
        </w:rPr>
      </w:pPr>
    </w:p>
    <w:p w:rsidR="00331BD1" w:rsidRPr="00FE28D5" w:rsidRDefault="00331BD1" w:rsidP="000574CC">
      <w:pPr>
        <w:pStyle w:val="BodyText"/>
        <w:rPr>
          <w:rFonts w:ascii="Times New Roman" w:hAnsi="Times New Roman"/>
          <w:i/>
          <w:sz w:val="22"/>
        </w:rPr>
      </w:pPr>
      <w:r w:rsidRPr="00912B52">
        <w:rPr>
          <w:rFonts w:ascii="Times New Roman" w:hAnsi="Times New Roman"/>
          <w:sz w:val="22"/>
        </w:rPr>
        <w:t xml:space="preserve">6.6 </w:t>
      </w:r>
      <w:r w:rsidRPr="000C2A2F">
        <w:rPr>
          <w:rFonts w:ascii="Times New Roman" w:hAnsi="Times New Roman"/>
          <w:sz w:val="22"/>
        </w:rPr>
        <w:t>–</w:t>
      </w:r>
      <w:r w:rsidRPr="00912B52">
        <w:rPr>
          <w:rFonts w:ascii="Times New Roman" w:hAnsi="Times New Roman"/>
          <w:sz w:val="22"/>
        </w:rPr>
        <w:t xml:space="preserve">  Figure 3F.ai -  Delocalization of wet tissue</w:t>
      </w:r>
    </w:p>
    <w:p w:rsidR="00331BD1" w:rsidRPr="00FE28D5" w:rsidRDefault="00331BD1">
      <w:pPr>
        <w:pStyle w:val="BodyText"/>
        <w:rPr>
          <w:rFonts w:ascii="Times New Roman" w:hAnsi="Times New Roman"/>
          <w:i/>
          <w:sz w:val="22"/>
        </w:rPr>
      </w:pPr>
    </w:p>
    <w:p w:rsidR="00331BD1" w:rsidRPr="00FE28D5" w:rsidRDefault="00331BD1">
      <w:pPr>
        <w:pStyle w:val="BodyText"/>
        <w:rPr>
          <w:rFonts w:ascii="Times New Roman" w:hAnsi="Times New Roman"/>
          <w:b/>
          <w:i/>
          <w:sz w:val="22"/>
        </w:rPr>
      </w:pP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Times New Roman" w:hAnsi="Times New Roman"/>
          <w:b/>
          <w:i/>
          <w:sz w:val="22"/>
          <w:u w:val="single"/>
        </w:rPr>
      </w:pPr>
      <w:r w:rsidRPr="00912B52">
        <w:rPr>
          <w:rFonts w:ascii="Times New Roman" w:hAnsi="Times New Roman"/>
          <w:b/>
          <w:sz w:val="22"/>
          <w:u w:val="single"/>
        </w:rPr>
        <w:t>General Preparation</w:t>
      </w: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Times New Roman" w:hAnsi="Times New Roman"/>
          <w:i/>
          <w:sz w:val="22"/>
        </w:rPr>
      </w:pP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Times New Roman" w:hAnsi="Times New Roman"/>
          <w:i/>
          <w:sz w:val="22"/>
        </w:rPr>
      </w:pPr>
      <w:r w:rsidRPr="00912B52">
        <w:rPr>
          <w:rFonts w:ascii="Times New Roman" w:hAnsi="Times New Roman"/>
          <w:sz w:val="22"/>
        </w:rPr>
        <w:t>It</w:t>
      </w:r>
      <w:r w:rsidRPr="000C2A2F">
        <w:rPr>
          <w:rFonts w:ascii="Times New Roman" w:hAnsi="Times New Roman"/>
          <w:sz w:val="22"/>
        </w:rPr>
        <w:t>’</w:t>
      </w:r>
      <w:r w:rsidRPr="00912B52">
        <w:rPr>
          <w:rFonts w:ascii="Times New Roman" w:hAnsi="Times New Roman"/>
          <w:sz w:val="22"/>
        </w:rPr>
        <w:t xml:space="preserve">s critical for a smooth and organized shoot that all reagents are accounted for, in advance.   </w:t>
      </w: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i/>
          <w:sz w:val="22"/>
        </w:rPr>
      </w:pP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i/>
          <w:sz w:val="22"/>
        </w:rPr>
      </w:pPr>
      <w:r w:rsidRPr="00912B52">
        <w:rPr>
          <w:rFonts w:ascii="Times New Roman" w:hAnsi="Times New Roman"/>
          <w:sz w:val="22"/>
        </w:rPr>
        <w:t xml:space="preserve">Any overnight or long incubation steps should be recognized and specimens/samples be prepared in advance so that prior steps can be recorded and shooting can continue with pre-prepared specimens/samples.  </w:t>
      </w: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i/>
          <w:sz w:val="22"/>
        </w:rPr>
      </w:pP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Times New Roman" w:hAnsi="Times New Roman"/>
          <w:i/>
          <w:sz w:val="22"/>
        </w:rPr>
      </w:pPr>
      <w:r w:rsidRPr="00912B52">
        <w:rPr>
          <w:rFonts w:ascii="Times New Roman" w:hAnsi="Times New Roman"/>
          <w:sz w:val="22"/>
        </w:rPr>
        <w:t xml:space="preserve">All tubes/flasks should be pre-labeled neatly before we arrive.  </w:t>
      </w: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i/>
          <w:sz w:val="22"/>
        </w:rPr>
      </w:pP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i/>
          <w:sz w:val="22"/>
        </w:rPr>
      </w:pPr>
      <w:r w:rsidRPr="00912B52">
        <w:rPr>
          <w:rFonts w:ascii="Times New Roman" w:hAnsi="Times New Roman"/>
          <w:sz w:val="22"/>
        </w:rPr>
        <w:t>Ex. Luciferase assay done in 96 well plates should be labeled with negative/positive control wells and experimental samples are labeled accordingly.</w:t>
      </w: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i/>
          <w:sz w:val="22"/>
        </w:rPr>
      </w:pPr>
    </w:p>
    <w:p w:rsidR="00331BD1" w:rsidRPr="00FE28D5" w:rsidRDefault="00331BD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Times New Roman" w:hAnsi="Times New Roman"/>
          <w:i/>
          <w:sz w:val="22"/>
        </w:rPr>
      </w:pPr>
      <w:r w:rsidRPr="00912B52">
        <w:rPr>
          <w:rFonts w:ascii="Times New Roman" w:hAnsi="Times New Roman"/>
          <w:sz w:val="22"/>
        </w:rPr>
        <w:t>You will receive more detailed preparation instructions, as well as an introduction to your videographer, closer to your filming date.</w:t>
      </w:r>
    </w:p>
    <w:sectPr w:rsidR="00331BD1" w:rsidRPr="00FE28D5" w:rsidSect="000C2A2F">
      <w:headerReference w:type="default" r:id="rId10"/>
      <w:footerReference w:type="default" r:id="rId11"/>
      <w:pgSz w:w="12240" w:h="15840"/>
      <w:pgMar w:top="1080" w:right="1080" w:bottom="1080" w:left="1080" w:header="720" w:footer="72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BD1" w:rsidRDefault="00331BD1">
      <w:r>
        <w:separator/>
      </w:r>
    </w:p>
  </w:endnote>
  <w:endnote w:type="continuationSeparator" w:id="0">
    <w:p w:rsidR="00331BD1" w:rsidRDefault="00331BD1">
      <w:r>
        <w:continuationSeparator/>
      </w:r>
    </w:p>
  </w:endnote>
  <w:endnote w:type="continuationNotice" w:id="1">
    <w:p w:rsidR="00331BD1" w:rsidRDefault="00331BD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GJKHG F+ Helvetica">
    <w:altName w:val="?l?r ??f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D1" w:rsidRDefault="00331BD1">
    <w:pPr>
      <w:pStyle w:val="Footer"/>
      <w:jc w:val="center"/>
    </w:pPr>
    <w:r>
      <w:rPr>
        <w:szCs w:val="24"/>
      </w:rPr>
      <w:sym w:font="Symbol" w:char="F0D3"/>
    </w:r>
    <w:r>
      <w:t xml:space="preserve"> 2011, Journal of Visualized Experiments</w:t>
    </w:r>
  </w:p>
  <w:p w:rsidR="00331BD1" w:rsidRDefault="00331B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BD1" w:rsidRDefault="00331BD1">
      <w:r>
        <w:separator/>
      </w:r>
    </w:p>
  </w:footnote>
  <w:footnote w:type="continuationSeparator" w:id="0">
    <w:p w:rsidR="00331BD1" w:rsidRDefault="00331BD1">
      <w:r>
        <w:continuationSeparator/>
      </w:r>
    </w:p>
  </w:footnote>
  <w:footnote w:type="continuationNotice" w:id="1">
    <w:p w:rsidR="00331BD1" w:rsidRDefault="00331BD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BD1" w:rsidRDefault="00331B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446DEC"/>
    <w:lvl w:ilvl="0">
      <w:start w:val="1"/>
      <w:numFmt w:val="decimal"/>
      <w:lvlText w:val="%1."/>
      <w:lvlJc w:val="left"/>
      <w:pPr>
        <w:tabs>
          <w:tab w:val="num" w:pos="1800"/>
        </w:tabs>
        <w:ind w:left="1800" w:hanging="360"/>
      </w:pPr>
      <w:rPr>
        <w:rFonts w:cs="Times New Roman"/>
      </w:rPr>
    </w:lvl>
  </w:abstractNum>
  <w:abstractNum w:abstractNumId="1">
    <w:nsid w:val="00000004"/>
    <w:multiLevelType w:val="multilevel"/>
    <w:tmpl w:val="00000004"/>
    <w:lvl w:ilvl="0">
      <w:start w:val="1"/>
      <w:numFmt w:val="decimal"/>
      <w:lvlText w:val=" %1 "/>
      <w:lvlJc w:val="left"/>
      <w:pPr>
        <w:tabs>
          <w:tab w:val="num" w:pos="720"/>
        </w:tabs>
        <w:ind w:left="720" w:hanging="360"/>
      </w:pPr>
      <w:rPr>
        <w:rFonts w:cs="Times New Roman"/>
      </w:rPr>
    </w:lvl>
    <w:lvl w:ilvl="1">
      <w:start w:val="1"/>
      <w:numFmt w:val="decimal"/>
      <w:lvlText w:val=" %1.%2 "/>
      <w:lvlJc w:val="left"/>
      <w:pPr>
        <w:tabs>
          <w:tab w:val="num" w:pos="1080"/>
        </w:tabs>
        <w:ind w:left="1080" w:hanging="360"/>
      </w:pPr>
      <w:rPr>
        <w:rFonts w:cs="Times New Roman"/>
      </w:rPr>
    </w:lvl>
    <w:lvl w:ilvl="2">
      <w:start w:val="1"/>
      <w:numFmt w:val="decimal"/>
      <w:lvlText w:val=" %1.%2.%3 "/>
      <w:lvlJc w:val="left"/>
      <w:pPr>
        <w:tabs>
          <w:tab w:val="num" w:pos="1440"/>
        </w:tabs>
        <w:ind w:left="1440" w:hanging="360"/>
      </w:pPr>
      <w:rPr>
        <w:rFonts w:cs="Times New Roman"/>
      </w:rPr>
    </w:lvl>
    <w:lvl w:ilvl="3">
      <w:start w:val="1"/>
      <w:numFmt w:val="decimal"/>
      <w:lvlText w:val=" %1.%2.%3.%4 "/>
      <w:lvlJc w:val="left"/>
      <w:pPr>
        <w:tabs>
          <w:tab w:val="num" w:pos="1800"/>
        </w:tabs>
        <w:ind w:left="1800" w:hanging="360"/>
      </w:pPr>
      <w:rPr>
        <w:rFonts w:cs="Times New Roman"/>
      </w:rPr>
    </w:lvl>
    <w:lvl w:ilvl="4">
      <w:start w:val="1"/>
      <w:numFmt w:val="decimal"/>
      <w:lvlText w:val=" %1.%2.%3.%4.%5 "/>
      <w:lvlJc w:val="left"/>
      <w:pPr>
        <w:tabs>
          <w:tab w:val="num" w:pos="2160"/>
        </w:tabs>
        <w:ind w:left="2160" w:hanging="360"/>
      </w:pPr>
      <w:rPr>
        <w:rFonts w:cs="Times New Roman"/>
      </w:rPr>
    </w:lvl>
    <w:lvl w:ilvl="5">
      <w:start w:val="1"/>
      <w:numFmt w:val="decimal"/>
      <w:lvlText w:val=" %1.%2.%3.%4.%5.%6 "/>
      <w:lvlJc w:val="left"/>
      <w:pPr>
        <w:tabs>
          <w:tab w:val="num" w:pos="2520"/>
        </w:tabs>
        <w:ind w:left="2520" w:hanging="360"/>
      </w:pPr>
      <w:rPr>
        <w:rFonts w:cs="Times New Roman"/>
      </w:rPr>
    </w:lvl>
    <w:lvl w:ilvl="6">
      <w:start w:val="1"/>
      <w:numFmt w:val="decimal"/>
      <w:lvlText w:val=" %1.%2.%3.%4.%5.%6.%7 "/>
      <w:lvlJc w:val="left"/>
      <w:pPr>
        <w:tabs>
          <w:tab w:val="num" w:pos="2880"/>
        </w:tabs>
        <w:ind w:left="2880" w:hanging="360"/>
      </w:pPr>
      <w:rPr>
        <w:rFonts w:cs="Times New Roman"/>
      </w:rPr>
    </w:lvl>
    <w:lvl w:ilvl="7">
      <w:start w:val="1"/>
      <w:numFmt w:val="decimal"/>
      <w:lvlText w:val=" %1.%2.%3.%4.%5.%6.%7.%8 "/>
      <w:lvlJc w:val="left"/>
      <w:pPr>
        <w:tabs>
          <w:tab w:val="num" w:pos="3240"/>
        </w:tabs>
        <w:ind w:left="3240" w:hanging="360"/>
      </w:pPr>
      <w:rPr>
        <w:rFonts w:cs="Times New Roman"/>
      </w:rPr>
    </w:lvl>
    <w:lvl w:ilvl="8">
      <w:start w:val="1"/>
      <w:numFmt w:val="decimal"/>
      <w:lvlText w:val=" %1.%2.%3.%4.%5.%6.%7.%8.%9 "/>
      <w:lvlJc w:val="left"/>
      <w:pPr>
        <w:tabs>
          <w:tab w:val="num" w:pos="3600"/>
        </w:tabs>
        <w:ind w:left="3600" w:hanging="360"/>
      </w:pPr>
      <w:rPr>
        <w:rFonts w:cs="Times New Roman"/>
      </w:rPr>
    </w:lvl>
  </w:abstractNum>
  <w:abstractNum w:abstractNumId="2">
    <w:nsid w:val="09634921"/>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
    <w:nsid w:val="0B0A2925"/>
    <w:multiLevelType w:val="hybridMultilevel"/>
    <w:tmpl w:val="1F509E8C"/>
    <w:lvl w:ilvl="0" w:tplc="C28AB27E">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
    <w:nsid w:val="0C5E2ACB"/>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
    <w:nsid w:val="0D76202B"/>
    <w:multiLevelType w:val="multilevel"/>
    <w:tmpl w:val="9538221C"/>
    <w:lvl w:ilvl="0">
      <w:start w:val="4"/>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
    <w:nsid w:val="10570416"/>
    <w:multiLevelType w:val="multilevel"/>
    <w:tmpl w:val="932ED3DC"/>
    <w:lvl w:ilvl="0">
      <w:start w:val="5"/>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
    <w:nsid w:val="17AE33C0"/>
    <w:multiLevelType w:val="hybridMultilevel"/>
    <w:tmpl w:val="03C4DD5E"/>
    <w:lvl w:ilvl="0" w:tplc="0206ECE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548021B"/>
    <w:multiLevelType w:val="multilevel"/>
    <w:tmpl w:val="48FA075E"/>
    <w:lvl w:ilvl="0">
      <w:start w:val="1"/>
      <w:numFmt w:val="decimal"/>
      <w:lvlText w:val="%1."/>
      <w:lvlJc w:val="left"/>
      <w:pPr>
        <w:ind w:left="360" w:hanging="360"/>
      </w:pPr>
      <w:rPr>
        <w:rFonts w:cs="Times New Roman" w:hint="default"/>
        <w:b/>
        <w:i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25CA671D"/>
    <w:multiLevelType w:val="multilevel"/>
    <w:tmpl w:val="3DD6C2E2"/>
    <w:lvl w:ilvl="0">
      <w:start w:val="1"/>
      <w:numFmt w:val="decimal"/>
      <w:lvlText w:val="%1."/>
      <w:lvlJc w:val="left"/>
      <w:pPr>
        <w:ind w:left="440" w:hanging="44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nsid w:val="29B94DD2"/>
    <w:multiLevelType w:val="multilevel"/>
    <w:tmpl w:val="3DD6C2E2"/>
    <w:lvl w:ilvl="0">
      <w:start w:val="1"/>
      <w:numFmt w:val="decimal"/>
      <w:lvlText w:val="%1."/>
      <w:lvlJc w:val="left"/>
      <w:pPr>
        <w:ind w:left="440" w:hanging="44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2ACE66D5"/>
    <w:multiLevelType w:val="hybridMultilevel"/>
    <w:tmpl w:val="67D0F1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8F01F42"/>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3">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E31C52"/>
    <w:multiLevelType w:val="multilevel"/>
    <w:tmpl w:val="37287E84"/>
    <w:lvl w:ilvl="0">
      <w:start w:val="2"/>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nsid w:val="46CE2146"/>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7">
    <w:nsid w:val="4D8939F4"/>
    <w:multiLevelType w:val="multilevel"/>
    <w:tmpl w:val="0FD2648C"/>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b w:val="0"/>
      </w:rPr>
    </w:lvl>
    <w:lvl w:ilvl="2">
      <w:start w:val="1"/>
      <w:numFmt w:val="decimal"/>
      <w:lvlText w:val="%1.%2.%3."/>
      <w:lvlJc w:val="left"/>
      <w:pPr>
        <w:tabs>
          <w:tab w:val="num" w:pos="1368"/>
        </w:tabs>
        <w:ind w:left="1368" w:hanging="648"/>
      </w:pPr>
      <w:rPr>
        <w:rFonts w:cs="Times New Roman" w:hint="default"/>
        <w:b w:val="0"/>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8">
    <w:nsid w:val="63BA33F3"/>
    <w:multiLevelType w:val="hybridMultilevel"/>
    <w:tmpl w:val="C10A2248"/>
    <w:lvl w:ilvl="0" w:tplc="2D822E6E">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9">
    <w:nsid w:val="6E0B6690"/>
    <w:multiLevelType w:val="hybridMultilevel"/>
    <w:tmpl w:val="5142C66C"/>
    <w:lvl w:ilvl="0" w:tplc="76DC3C22">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0">
    <w:nsid w:val="733D498C"/>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num w:numId="1">
    <w:abstractNumId w:val="8"/>
  </w:num>
  <w:num w:numId="2">
    <w:abstractNumId w:val="4"/>
  </w:num>
  <w:num w:numId="3">
    <w:abstractNumId w:val="6"/>
  </w:num>
  <w:num w:numId="4">
    <w:abstractNumId w:val="5"/>
  </w:num>
  <w:num w:numId="5">
    <w:abstractNumId w:val="9"/>
  </w:num>
  <w:num w:numId="6">
    <w:abstractNumId w:val="15"/>
  </w:num>
  <w:num w:numId="7">
    <w:abstractNumId w:val="2"/>
  </w:num>
  <w:num w:numId="8">
    <w:abstractNumId w:val="10"/>
  </w:num>
  <w:num w:numId="9">
    <w:abstractNumId w:val="16"/>
  </w:num>
  <w:num w:numId="10">
    <w:abstractNumId w:val="20"/>
  </w:num>
  <w:num w:numId="11">
    <w:abstractNumId w:val="12"/>
  </w:num>
  <w:num w:numId="12">
    <w:abstractNumId w:val="17"/>
  </w:num>
  <w:num w:numId="13">
    <w:abstractNumId w:val="13"/>
  </w:num>
  <w:num w:numId="14">
    <w:abstractNumId w:val="11"/>
  </w:num>
  <w:num w:numId="15">
    <w:abstractNumId w:val="14"/>
  </w:num>
  <w:num w:numId="16">
    <w:abstractNumId w:val="0"/>
  </w:num>
  <w:num w:numId="17">
    <w:abstractNumId w:val="1"/>
  </w:num>
  <w:num w:numId="18">
    <w:abstractNumId w:val="7"/>
  </w:num>
  <w:num w:numId="19">
    <w:abstractNumId w:val="3"/>
  </w:num>
  <w:num w:numId="20">
    <w:abstractNumId w:val="18"/>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6B8C"/>
    <w:rsid w:val="00004C39"/>
    <w:rsid w:val="00013E4C"/>
    <w:rsid w:val="0002630F"/>
    <w:rsid w:val="0004023F"/>
    <w:rsid w:val="000476FE"/>
    <w:rsid w:val="0005477B"/>
    <w:rsid w:val="000574CC"/>
    <w:rsid w:val="0006124B"/>
    <w:rsid w:val="0006185D"/>
    <w:rsid w:val="000639BE"/>
    <w:rsid w:val="000A1C5A"/>
    <w:rsid w:val="000B1768"/>
    <w:rsid w:val="000C2A2F"/>
    <w:rsid w:val="000C395B"/>
    <w:rsid w:val="000C56EC"/>
    <w:rsid w:val="000E6784"/>
    <w:rsid w:val="00106E79"/>
    <w:rsid w:val="00122497"/>
    <w:rsid w:val="00142AB0"/>
    <w:rsid w:val="0015322E"/>
    <w:rsid w:val="00173D7C"/>
    <w:rsid w:val="001744A4"/>
    <w:rsid w:val="00191D18"/>
    <w:rsid w:val="001953B3"/>
    <w:rsid w:val="001B0950"/>
    <w:rsid w:val="001D68E3"/>
    <w:rsid w:val="001F3285"/>
    <w:rsid w:val="00200737"/>
    <w:rsid w:val="00206BEF"/>
    <w:rsid w:val="00212A5C"/>
    <w:rsid w:val="00224BA3"/>
    <w:rsid w:val="00233FB6"/>
    <w:rsid w:val="00276CEC"/>
    <w:rsid w:val="002A5206"/>
    <w:rsid w:val="002A5893"/>
    <w:rsid w:val="002B63A7"/>
    <w:rsid w:val="002D4B49"/>
    <w:rsid w:val="00302B6F"/>
    <w:rsid w:val="00310C18"/>
    <w:rsid w:val="00331BD1"/>
    <w:rsid w:val="00355825"/>
    <w:rsid w:val="00362A02"/>
    <w:rsid w:val="00364D0E"/>
    <w:rsid w:val="0037313D"/>
    <w:rsid w:val="00376E4A"/>
    <w:rsid w:val="003C0F58"/>
    <w:rsid w:val="003C272B"/>
    <w:rsid w:val="003F393A"/>
    <w:rsid w:val="00400257"/>
    <w:rsid w:val="00411174"/>
    <w:rsid w:val="00427768"/>
    <w:rsid w:val="004432D3"/>
    <w:rsid w:val="0044555E"/>
    <w:rsid w:val="004519D5"/>
    <w:rsid w:val="00473687"/>
    <w:rsid w:val="00475C80"/>
    <w:rsid w:val="004850DC"/>
    <w:rsid w:val="004A2775"/>
    <w:rsid w:val="004B0282"/>
    <w:rsid w:val="004C192D"/>
    <w:rsid w:val="004D2BC3"/>
    <w:rsid w:val="004E516C"/>
    <w:rsid w:val="00514BA0"/>
    <w:rsid w:val="00522840"/>
    <w:rsid w:val="00526562"/>
    <w:rsid w:val="00531D73"/>
    <w:rsid w:val="0053229E"/>
    <w:rsid w:val="005677F5"/>
    <w:rsid w:val="0058140B"/>
    <w:rsid w:val="005A5098"/>
    <w:rsid w:val="005C717A"/>
    <w:rsid w:val="005E17B8"/>
    <w:rsid w:val="006315B2"/>
    <w:rsid w:val="0063203E"/>
    <w:rsid w:val="00645983"/>
    <w:rsid w:val="00655EE6"/>
    <w:rsid w:val="006858C5"/>
    <w:rsid w:val="006D7C50"/>
    <w:rsid w:val="006E2717"/>
    <w:rsid w:val="006E5D56"/>
    <w:rsid w:val="0070465E"/>
    <w:rsid w:val="00706854"/>
    <w:rsid w:val="00720C46"/>
    <w:rsid w:val="00722B4C"/>
    <w:rsid w:val="0072762D"/>
    <w:rsid w:val="00735FDD"/>
    <w:rsid w:val="007414A5"/>
    <w:rsid w:val="00765C6C"/>
    <w:rsid w:val="00774CB8"/>
    <w:rsid w:val="00780C67"/>
    <w:rsid w:val="00790617"/>
    <w:rsid w:val="00795327"/>
    <w:rsid w:val="007961EB"/>
    <w:rsid w:val="007967F3"/>
    <w:rsid w:val="007D2221"/>
    <w:rsid w:val="007E31BB"/>
    <w:rsid w:val="007F5B55"/>
    <w:rsid w:val="0080268F"/>
    <w:rsid w:val="008039D9"/>
    <w:rsid w:val="00803AC4"/>
    <w:rsid w:val="00825654"/>
    <w:rsid w:val="0083411C"/>
    <w:rsid w:val="0083536A"/>
    <w:rsid w:val="00874A1B"/>
    <w:rsid w:val="00880149"/>
    <w:rsid w:val="008801B2"/>
    <w:rsid w:val="008A4097"/>
    <w:rsid w:val="008E1F55"/>
    <w:rsid w:val="00912B52"/>
    <w:rsid w:val="00915AF2"/>
    <w:rsid w:val="00945926"/>
    <w:rsid w:val="00950FEC"/>
    <w:rsid w:val="009545F1"/>
    <w:rsid w:val="00971621"/>
    <w:rsid w:val="009A7932"/>
    <w:rsid w:val="009B281A"/>
    <w:rsid w:val="009B427A"/>
    <w:rsid w:val="009C1BDD"/>
    <w:rsid w:val="009C6830"/>
    <w:rsid w:val="009D0B7D"/>
    <w:rsid w:val="009D189B"/>
    <w:rsid w:val="009D249C"/>
    <w:rsid w:val="009E1E83"/>
    <w:rsid w:val="009E6CD8"/>
    <w:rsid w:val="009F0D34"/>
    <w:rsid w:val="009F1033"/>
    <w:rsid w:val="00A11A30"/>
    <w:rsid w:val="00A13B99"/>
    <w:rsid w:val="00A3732A"/>
    <w:rsid w:val="00A51ADB"/>
    <w:rsid w:val="00A56FF1"/>
    <w:rsid w:val="00A84815"/>
    <w:rsid w:val="00A924BA"/>
    <w:rsid w:val="00A927C8"/>
    <w:rsid w:val="00AA2E71"/>
    <w:rsid w:val="00AB0C94"/>
    <w:rsid w:val="00AC2BC5"/>
    <w:rsid w:val="00AC501F"/>
    <w:rsid w:val="00AD43CE"/>
    <w:rsid w:val="00AE0FBE"/>
    <w:rsid w:val="00AE573E"/>
    <w:rsid w:val="00B036C8"/>
    <w:rsid w:val="00B47F45"/>
    <w:rsid w:val="00B54376"/>
    <w:rsid w:val="00B7016F"/>
    <w:rsid w:val="00B72AD5"/>
    <w:rsid w:val="00B76B8C"/>
    <w:rsid w:val="00B85148"/>
    <w:rsid w:val="00BA4647"/>
    <w:rsid w:val="00BB1C8F"/>
    <w:rsid w:val="00BB27E4"/>
    <w:rsid w:val="00BE5B52"/>
    <w:rsid w:val="00BE7037"/>
    <w:rsid w:val="00C05E95"/>
    <w:rsid w:val="00C12AB9"/>
    <w:rsid w:val="00C22A5A"/>
    <w:rsid w:val="00C44134"/>
    <w:rsid w:val="00C44733"/>
    <w:rsid w:val="00C500C2"/>
    <w:rsid w:val="00C51B7A"/>
    <w:rsid w:val="00CA6A8A"/>
    <w:rsid w:val="00CB0F4B"/>
    <w:rsid w:val="00CC7247"/>
    <w:rsid w:val="00CD46B9"/>
    <w:rsid w:val="00CF2E14"/>
    <w:rsid w:val="00CF5202"/>
    <w:rsid w:val="00CF53CE"/>
    <w:rsid w:val="00D14822"/>
    <w:rsid w:val="00D1494D"/>
    <w:rsid w:val="00D45D5F"/>
    <w:rsid w:val="00D810A6"/>
    <w:rsid w:val="00D91722"/>
    <w:rsid w:val="00D97B6F"/>
    <w:rsid w:val="00DA6A05"/>
    <w:rsid w:val="00DC27F9"/>
    <w:rsid w:val="00DE35BC"/>
    <w:rsid w:val="00E2007D"/>
    <w:rsid w:val="00E216D2"/>
    <w:rsid w:val="00E33DBD"/>
    <w:rsid w:val="00E3671A"/>
    <w:rsid w:val="00E45F5A"/>
    <w:rsid w:val="00E50ED0"/>
    <w:rsid w:val="00E60304"/>
    <w:rsid w:val="00E73A27"/>
    <w:rsid w:val="00E8244B"/>
    <w:rsid w:val="00E841C8"/>
    <w:rsid w:val="00E920FD"/>
    <w:rsid w:val="00E95A24"/>
    <w:rsid w:val="00EB202B"/>
    <w:rsid w:val="00EB37CF"/>
    <w:rsid w:val="00EB7DC6"/>
    <w:rsid w:val="00EC6A9C"/>
    <w:rsid w:val="00EF7876"/>
    <w:rsid w:val="00F2080F"/>
    <w:rsid w:val="00F3077D"/>
    <w:rsid w:val="00F6260A"/>
    <w:rsid w:val="00F66172"/>
    <w:rsid w:val="00F81FCE"/>
    <w:rsid w:val="00F82127"/>
    <w:rsid w:val="00F8354A"/>
    <w:rsid w:val="00FA3098"/>
    <w:rsid w:val="00FA3BF3"/>
    <w:rsid w:val="00FA47D0"/>
    <w:rsid w:val="00FB41E0"/>
    <w:rsid w:val="00FE28D5"/>
    <w:rsid w:val="00FE3BF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A2F"/>
    <w:rPr>
      <w:noProof/>
      <w:sz w:val="24"/>
      <w:szCs w:val="20"/>
    </w:rPr>
  </w:style>
  <w:style w:type="paragraph" w:styleId="Heading1">
    <w:name w:val="heading 1"/>
    <w:basedOn w:val="Normal"/>
    <w:next w:val="Normal"/>
    <w:link w:val="Heading1Char"/>
    <w:uiPriority w:val="99"/>
    <w:qFormat/>
    <w:rsid w:val="000C2A2F"/>
    <w:pPr>
      <w:keepNext/>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0C2A2F"/>
    <w:pPr>
      <w:keepNext/>
      <w:outlineLvl w:val="1"/>
    </w:pPr>
    <w:rPr>
      <w:rFonts w:ascii="Cambria" w:eastAsia="Times New Roman"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2AD5"/>
    <w:rPr>
      <w:rFonts w:ascii="Cambria" w:hAnsi="Cambria" w:cs="Times New Roman"/>
      <w:b/>
      <w:noProof/>
      <w:kern w:val="32"/>
      <w:sz w:val="32"/>
    </w:rPr>
  </w:style>
  <w:style w:type="character" w:customStyle="1" w:styleId="Heading2Char">
    <w:name w:val="Heading 2 Char"/>
    <w:basedOn w:val="DefaultParagraphFont"/>
    <w:link w:val="Heading2"/>
    <w:uiPriority w:val="99"/>
    <w:semiHidden/>
    <w:locked/>
    <w:rsid w:val="00B72AD5"/>
    <w:rPr>
      <w:rFonts w:ascii="Cambria" w:hAnsi="Cambria" w:cs="Times New Roman"/>
      <w:b/>
      <w:i/>
      <w:noProof/>
      <w:sz w:val="28"/>
    </w:rPr>
  </w:style>
  <w:style w:type="paragraph" w:styleId="BodyText">
    <w:name w:val="Body Text"/>
    <w:basedOn w:val="Normal"/>
    <w:link w:val="BodyTextChar"/>
    <w:uiPriority w:val="99"/>
    <w:rsid w:val="000C2A2F"/>
  </w:style>
  <w:style w:type="character" w:customStyle="1" w:styleId="BodyTextChar">
    <w:name w:val="Body Text Char"/>
    <w:basedOn w:val="DefaultParagraphFont"/>
    <w:link w:val="BodyText"/>
    <w:uiPriority w:val="99"/>
    <w:semiHidden/>
    <w:locked/>
    <w:rsid w:val="00B72AD5"/>
    <w:rPr>
      <w:rFonts w:cs="Times New Roman"/>
      <w:noProof/>
      <w:sz w:val="20"/>
    </w:rPr>
  </w:style>
  <w:style w:type="paragraph" w:styleId="BodyTextIndent">
    <w:name w:val="Body Text Indent"/>
    <w:basedOn w:val="Normal"/>
    <w:link w:val="BodyTextIndentChar"/>
    <w:uiPriority w:val="99"/>
    <w:rsid w:val="000C2A2F"/>
    <w:pPr>
      <w:ind w:left="360"/>
      <w:jc w:val="both"/>
    </w:pPr>
  </w:style>
  <w:style w:type="character" w:customStyle="1" w:styleId="BodyTextIndentChar">
    <w:name w:val="Body Text Indent Char"/>
    <w:basedOn w:val="DefaultParagraphFont"/>
    <w:link w:val="BodyTextIndent"/>
    <w:uiPriority w:val="99"/>
    <w:semiHidden/>
    <w:locked/>
    <w:rsid w:val="00B72AD5"/>
    <w:rPr>
      <w:rFonts w:cs="Times New Roman"/>
      <w:noProof/>
      <w:sz w:val="20"/>
    </w:rPr>
  </w:style>
  <w:style w:type="paragraph" w:styleId="BodyTextIndent2">
    <w:name w:val="Body Text Indent 2"/>
    <w:basedOn w:val="Normal"/>
    <w:link w:val="BodyTextIndent2Char"/>
    <w:uiPriority w:val="99"/>
    <w:rsid w:val="000C2A2F"/>
    <w:pPr>
      <w:ind w:left="720"/>
      <w:jc w:val="both"/>
    </w:pPr>
  </w:style>
  <w:style w:type="character" w:customStyle="1" w:styleId="BodyTextIndent2Char">
    <w:name w:val="Body Text Indent 2 Char"/>
    <w:basedOn w:val="DefaultParagraphFont"/>
    <w:link w:val="BodyTextIndent2"/>
    <w:uiPriority w:val="99"/>
    <w:semiHidden/>
    <w:locked/>
    <w:rsid w:val="00B72AD5"/>
    <w:rPr>
      <w:rFonts w:cs="Times New Roman"/>
      <w:noProof/>
      <w:sz w:val="20"/>
    </w:rPr>
  </w:style>
  <w:style w:type="paragraph" w:styleId="Header">
    <w:name w:val="header"/>
    <w:basedOn w:val="Normal"/>
    <w:link w:val="HeaderChar"/>
    <w:uiPriority w:val="99"/>
    <w:rsid w:val="000C2A2F"/>
    <w:pPr>
      <w:tabs>
        <w:tab w:val="center" w:pos="4320"/>
        <w:tab w:val="right" w:pos="8640"/>
      </w:tabs>
    </w:pPr>
    <w:rPr>
      <w:noProof w:val="0"/>
      <w:sz w:val="20"/>
    </w:rPr>
  </w:style>
  <w:style w:type="character" w:customStyle="1" w:styleId="HeaderChar">
    <w:name w:val="Header Char"/>
    <w:basedOn w:val="DefaultParagraphFont"/>
    <w:link w:val="Header"/>
    <w:uiPriority w:val="99"/>
    <w:locked/>
    <w:rsid w:val="000C2A2F"/>
    <w:rPr>
      <w:rFonts w:cs="Times New Roman"/>
    </w:rPr>
  </w:style>
  <w:style w:type="paragraph" w:styleId="BodyText2">
    <w:name w:val="Body Text 2"/>
    <w:basedOn w:val="Normal"/>
    <w:link w:val="BodyText2Char"/>
    <w:uiPriority w:val="99"/>
    <w:rsid w:val="000C2A2F"/>
  </w:style>
  <w:style w:type="character" w:customStyle="1" w:styleId="BodyText2Char">
    <w:name w:val="Body Text 2 Char"/>
    <w:basedOn w:val="DefaultParagraphFont"/>
    <w:link w:val="BodyText2"/>
    <w:uiPriority w:val="99"/>
    <w:semiHidden/>
    <w:locked/>
    <w:rsid w:val="00B72AD5"/>
    <w:rPr>
      <w:rFonts w:cs="Times New Roman"/>
      <w:noProof/>
      <w:sz w:val="20"/>
    </w:rPr>
  </w:style>
  <w:style w:type="paragraph" w:styleId="BodyText3">
    <w:name w:val="Body Text 3"/>
    <w:basedOn w:val="Normal"/>
    <w:link w:val="BodyText3Char"/>
    <w:uiPriority w:val="99"/>
    <w:semiHidden/>
    <w:rsid w:val="000C2A2F"/>
    <w:pPr>
      <w:spacing w:after="120"/>
    </w:pPr>
    <w:rPr>
      <w:noProof w:val="0"/>
      <w:sz w:val="16"/>
    </w:rPr>
  </w:style>
  <w:style w:type="character" w:customStyle="1" w:styleId="BodyText3Char">
    <w:name w:val="Body Text 3 Char"/>
    <w:basedOn w:val="DefaultParagraphFont"/>
    <w:link w:val="BodyText3"/>
    <w:uiPriority w:val="99"/>
    <w:semiHidden/>
    <w:locked/>
    <w:rsid w:val="000C2A2F"/>
    <w:rPr>
      <w:rFonts w:cs="Times New Roman"/>
      <w:sz w:val="16"/>
    </w:rPr>
  </w:style>
  <w:style w:type="paragraph" w:styleId="Footer">
    <w:name w:val="footer"/>
    <w:basedOn w:val="Normal"/>
    <w:link w:val="FooterChar"/>
    <w:uiPriority w:val="99"/>
    <w:rsid w:val="000C2A2F"/>
    <w:pPr>
      <w:tabs>
        <w:tab w:val="center" w:pos="4320"/>
        <w:tab w:val="right" w:pos="8640"/>
      </w:tabs>
    </w:pPr>
    <w:rPr>
      <w:noProof w:val="0"/>
    </w:rPr>
  </w:style>
  <w:style w:type="character" w:customStyle="1" w:styleId="FooterChar">
    <w:name w:val="Footer Char"/>
    <w:basedOn w:val="DefaultParagraphFont"/>
    <w:link w:val="Footer"/>
    <w:uiPriority w:val="99"/>
    <w:locked/>
    <w:rsid w:val="000C2A2F"/>
    <w:rPr>
      <w:rFonts w:cs="Times New Roman"/>
      <w:sz w:val="24"/>
    </w:rPr>
  </w:style>
  <w:style w:type="character" w:styleId="Hyperlink">
    <w:name w:val="Hyperlink"/>
    <w:basedOn w:val="DefaultParagraphFont"/>
    <w:uiPriority w:val="99"/>
    <w:semiHidden/>
    <w:rsid w:val="000C2A2F"/>
    <w:rPr>
      <w:rFonts w:cs="Times New Roman"/>
      <w:color w:val="0000FF"/>
      <w:u w:val="single"/>
    </w:rPr>
  </w:style>
  <w:style w:type="character" w:styleId="FollowedHyperlink">
    <w:name w:val="FollowedHyperlink"/>
    <w:basedOn w:val="DefaultParagraphFont"/>
    <w:uiPriority w:val="99"/>
    <w:semiHidden/>
    <w:rsid w:val="000C2A2F"/>
    <w:rPr>
      <w:rFonts w:cs="Times New Roman"/>
      <w:color w:val="800080"/>
      <w:u w:val="single"/>
    </w:rPr>
  </w:style>
  <w:style w:type="paragraph" w:styleId="BalloonText">
    <w:name w:val="Balloon Text"/>
    <w:basedOn w:val="Normal"/>
    <w:link w:val="BalloonTextChar"/>
    <w:uiPriority w:val="99"/>
    <w:rsid w:val="000C2A2F"/>
    <w:rPr>
      <w:rFonts w:ascii="Lucida Grande" w:hAnsi="Lucida Grande"/>
      <w:sz w:val="18"/>
    </w:rPr>
  </w:style>
  <w:style w:type="character" w:customStyle="1" w:styleId="BalloonTextChar">
    <w:name w:val="Balloon Text Char"/>
    <w:basedOn w:val="DefaultParagraphFont"/>
    <w:link w:val="BalloonText"/>
    <w:uiPriority w:val="99"/>
    <w:locked/>
    <w:rsid w:val="00C12AB9"/>
    <w:rPr>
      <w:rFonts w:ascii="Lucida Grande" w:hAnsi="Lucida Grande" w:cs="Times New Roman"/>
      <w:noProof/>
      <w:sz w:val="18"/>
    </w:rPr>
  </w:style>
  <w:style w:type="paragraph" w:customStyle="1" w:styleId="Default">
    <w:name w:val="Default"/>
    <w:uiPriority w:val="99"/>
    <w:rsid w:val="000C2A2F"/>
    <w:pPr>
      <w:widowControl w:val="0"/>
      <w:autoSpaceDE w:val="0"/>
      <w:autoSpaceDN w:val="0"/>
      <w:adjustRightInd w:val="0"/>
    </w:pPr>
    <w:rPr>
      <w:rFonts w:ascii="GJKHG F+ Helvetica" w:eastAsia="GJKHG F+ Helvetica" w:hAnsi="Times New Roman" w:cs="GJKHG F+ Helvetica"/>
      <w:noProof/>
      <w:color w:val="000000"/>
      <w:sz w:val="24"/>
      <w:szCs w:val="24"/>
    </w:rPr>
  </w:style>
  <w:style w:type="paragraph" w:customStyle="1" w:styleId="CM10">
    <w:name w:val="CM10"/>
    <w:basedOn w:val="Default"/>
    <w:next w:val="Default"/>
    <w:uiPriority w:val="99"/>
    <w:rsid w:val="000C2A2F"/>
    <w:rPr>
      <w:rFonts w:cs="Times New Roman"/>
      <w:color w:val="auto"/>
    </w:rPr>
  </w:style>
  <w:style w:type="character" w:customStyle="1" w:styleId="v10pt1">
    <w:name w:val="v10pt1"/>
    <w:uiPriority w:val="99"/>
    <w:rsid w:val="000C2A2F"/>
    <w:rPr>
      <w:rFonts w:ascii="Verdana" w:hAnsi="Verdana"/>
      <w:sz w:val="20"/>
    </w:rPr>
  </w:style>
  <w:style w:type="paragraph" w:customStyle="1" w:styleId="ColorfulList-Accent12">
    <w:name w:val="Colorful List - Accent 12"/>
    <w:basedOn w:val="Normal"/>
    <w:uiPriority w:val="99"/>
    <w:rsid w:val="000C2A2F"/>
    <w:pPr>
      <w:spacing w:after="200" w:line="276" w:lineRule="auto"/>
      <w:ind w:left="720"/>
      <w:contextualSpacing/>
    </w:pPr>
    <w:rPr>
      <w:rFonts w:ascii="Calibri" w:hAnsi="Calibri"/>
      <w:sz w:val="22"/>
      <w:szCs w:val="22"/>
    </w:rPr>
  </w:style>
  <w:style w:type="paragraph" w:customStyle="1" w:styleId="CM3">
    <w:name w:val="CM3"/>
    <w:basedOn w:val="Default"/>
    <w:next w:val="Default"/>
    <w:uiPriority w:val="99"/>
    <w:rsid w:val="000C2A2F"/>
    <w:pPr>
      <w:spacing w:line="243" w:lineRule="atLeast"/>
    </w:pPr>
    <w:rPr>
      <w:rFonts w:cs="Times New Roman"/>
      <w:color w:val="auto"/>
    </w:rPr>
  </w:style>
  <w:style w:type="paragraph" w:customStyle="1" w:styleId="authors1">
    <w:name w:val="authors1"/>
    <w:basedOn w:val="Normal"/>
    <w:uiPriority w:val="99"/>
    <w:rsid w:val="000C2A2F"/>
    <w:pPr>
      <w:spacing w:before="72" w:line="240" w:lineRule="atLeast"/>
      <w:ind w:left="574"/>
    </w:pPr>
    <w:rPr>
      <w:rFonts w:ascii="Times New Roman" w:eastAsia="Times New Roman" w:hAnsi="Times New Roman"/>
      <w:sz w:val="22"/>
      <w:szCs w:val="22"/>
    </w:rPr>
  </w:style>
  <w:style w:type="character" w:customStyle="1" w:styleId="journalname">
    <w:name w:val="journalname"/>
    <w:uiPriority w:val="99"/>
    <w:rsid w:val="000C2A2F"/>
  </w:style>
  <w:style w:type="character" w:customStyle="1" w:styleId="apple-style-span">
    <w:name w:val="apple-style-span"/>
    <w:uiPriority w:val="99"/>
    <w:rsid w:val="000C2A2F"/>
  </w:style>
  <w:style w:type="character" w:customStyle="1" w:styleId="apple-converted-space">
    <w:name w:val="apple-converted-space"/>
    <w:uiPriority w:val="99"/>
    <w:rsid w:val="000C2A2F"/>
  </w:style>
  <w:style w:type="character" w:customStyle="1" w:styleId="ti2">
    <w:name w:val="ti2"/>
    <w:uiPriority w:val="99"/>
    <w:rsid w:val="000C2A2F"/>
    <w:rPr>
      <w:sz w:val="22"/>
    </w:rPr>
  </w:style>
  <w:style w:type="paragraph" w:customStyle="1" w:styleId="CM4">
    <w:name w:val="CM4"/>
    <w:basedOn w:val="Default"/>
    <w:next w:val="Default"/>
    <w:uiPriority w:val="99"/>
    <w:rsid w:val="000C2A2F"/>
    <w:pPr>
      <w:spacing w:line="243" w:lineRule="atLeast"/>
    </w:pPr>
    <w:rPr>
      <w:rFonts w:cs="Times New Roman"/>
      <w:color w:val="auto"/>
    </w:rPr>
  </w:style>
  <w:style w:type="character" w:styleId="Emphasis">
    <w:name w:val="Emphasis"/>
    <w:basedOn w:val="DefaultParagraphFont"/>
    <w:uiPriority w:val="99"/>
    <w:qFormat/>
    <w:rsid w:val="000C2A2F"/>
    <w:rPr>
      <w:rFonts w:cs="Times New Roman"/>
      <w:i/>
    </w:rPr>
  </w:style>
  <w:style w:type="paragraph" w:customStyle="1" w:styleId="TEXTOVERVIDEO">
    <w:name w:val="TEXT OVER VIDEO"/>
    <w:basedOn w:val="Normal"/>
    <w:uiPriority w:val="99"/>
    <w:rsid w:val="000C2A2F"/>
    <w:pPr>
      <w:spacing w:before="40"/>
      <w:ind w:left="1368"/>
      <w:jc w:val="both"/>
      <w:outlineLvl w:val="0"/>
    </w:pPr>
    <w:rPr>
      <w:rFonts w:ascii="Arial" w:hAnsi="Arial" w:cs="Arial"/>
      <w:sz w:val="22"/>
      <w:szCs w:val="24"/>
    </w:rPr>
  </w:style>
  <w:style w:type="character" w:styleId="CommentReference">
    <w:name w:val="annotation reference"/>
    <w:basedOn w:val="DefaultParagraphFont"/>
    <w:uiPriority w:val="99"/>
    <w:semiHidden/>
    <w:rsid w:val="000C2A2F"/>
    <w:rPr>
      <w:rFonts w:cs="Times New Roman"/>
      <w:sz w:val="18"/>
    </w:rPr>
  </w:style>
  <w:style w:type="paragraph" w:styleId="CommentText">
    <w:name w:val="annotation text"/>
    <w:basedOn w:val="Normal"/>
    <w:link w:val="CommentTextChar"/>
    <w:uiPriority w:val="99"/>
    <w:semiHidden/>
    <w:rsid w:val="000C2A2F"/>
    <w:rPr>
      <w:noProof w:val="0"/>
    </w:rPr>
  </w:style>
  <w:style w:type="character" w:customStyle="1" w:styleId="CommentTextChar">
    <w:name w:val="Comment Text Char"/>
    <w:basedOn w:val="DefaultParagraphFont"/>
    <w:link w:val="CommentText"/>
    <w:uiPriority w:val="99"/>
    <w:semiHidden/>
    <w:locked/>
    <w:rsid w:val="000C2A2F"/>
    <w:rPr>
      <w:rFonts w:cs="Times New Roman"/>
      <w:sz w:val="24"/>
    </w:rPr>
  </w:style>
  <w:style w:type="paragraph" w:styleId="CommentSubject">
    <w:name w:val="annotation subject"/>
    <w:basedOn w:val="CommentText"/>
    <w:next w:val="CommentText"/>
    <w:link w:val="CommentSubjectChar"/>
    <w:uiPriority w:val="99"/>
    <w:semiHidden/>
    <w:rsid w:val="000C2A2F"/>
    <w:rPr>
      <w:b/>
    </w:rPr>
  </w:style>
  <w:style w:type="character" w:customStyle="1" w:styleId="CommentSubjectChar">
    <w:name w:val="Comment Subject Char"/>
    <w:basedOn w:val="CommentTextChar"/>
    <w:link w:val="CommentSubject"/>
    <w:uiPriority w:val="99"/>
    <w:semiHidden/>
    <w:locked/>
    <w:rsid w:val="000C2A2F"/>
    <w:rPr>
      <w:b/>
    </w:rPr>
  </w:style>
  <w:style w:type="paragraph" w:customStyle="1" w:styleId="ColorfulList-Accent11">
    <w:name w:val="Colorful List - Accent 11"/>
    <w:basedOn w:val="Normal"/>
    <w:uiPriority w:val="99"/>
    <w:rsid w:val="000C2A2F"/>
    <w:pPr>
      <w:spacing w:after="200" w:line="276" w:lineRule="auto"/>
      <w:ind w:left="720"/>
    </w:pPr>
    <w:rPr>
      <w:rFonts w:ascii="Calibri" w:hAnsi="Calibri"/>
      <w:sz w:val="22"/>
    </w:rPr>
  </w:style>
  <w:style w:type="paragraph" w:styleId="HTMLPreformatted">
    <w:name w:val="HTML Preformatted"/>
    <w:basedOn w:val="Normal"/>
    <w:link w:val="HTMLPreformattedChar"/>
    <w:uiPriority w:val="99"/>
    <w:rsid w:val="00685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uiPriority w:val="99"/>
    <w:semiHidden/>
    <w:locked/>
    <w:rsid w:val="00B72AD5"/>
    <w:rPr>
      <w:rFonts w:ascii="Courier New" w:hAnsi="Courier New" w:cs="Times New Roman"/>
      <w:noProof/>
      <w:sz w:val="20"/>
    </w:rPr>
  </w:style>
  <w:style w:type="paragraph" w:styleId="Revision">
    <w:name w:val="Revision"/>
    <w:hidden/>
    <w:uiPriority w:val="99"/>
    <w:rsid w:val="00A11A30"/>
    <w:rPr>
      <w:noProof/>
      <w:sz w:val="24"/>
      <w:szCs w:val="20"/>
    </w:rPr>
  </w:style>
</w:styles>
</file>

<file path=word/webSettings.xml><?xml version="1.0" encoding="utf-8"?>
<w:webSettings xmlns:r="http://schemas.openxmlformats.org/officeDocument/2006/relationships" xmlns:w="http://schemas.openxmlformats.org/wordprocessingml/2006/main">
  <w:divs>
    <w:div w:id="20507574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hristoph@proteincentr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jove.com/video/1597/results-example-mably?access=ksw0bpr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TotalTime>
  <Pages>11</Pages>
  <Words>3896</Words>
  <Characters>22213</Characters>
  <Application>Microsoft Office Outlook</Application>
  <DocSecurity>0</DocSecurity>
  <Lines>0</Lines>
  <Paragraphs>0</Paragraphs>
  <ScaleCrop>false</ScaleCrop>
  <Company>UC Irvine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subject/>
  <dc:creator>Aaron Kolski-Andreaco</dc:creator>
  <cp:keywords/>
  <dc:description/>
  <cp:lastModifiedBy>Bree Goldstein</cp:lastModifiedBy>
  <cp:revision>6</cp:revision>
  <dcterms:created xsi:type="dcterms:W3CDTF">2013-10-08T23:40:00Z</dcterms:created>
  <dcterms:modified xsi:type="dcterms:W3CDTF">2013-10-12T17:03:00Z</dcterms:modified>
</cp:coreProperties>
</file>