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Pr="005F5814" w:rsidRDefault="00CE10F2" w:rsidP="00CE10F2">
      <w:pPr>
        <w:pStyle w:val="BodyText"/>
        <w:outlineLvl w:val="0"/>
        <w:rPr>
          <w:rFonts w:ascii="Helvetica" w:hAnsi="Helvetica"/>
          <w:b/>
          <w:color w:val="FF0000"/>
          <w:sz w:val="22"/>
        </w:rPr>
      </w:pPr>
      <w:r>
        <w:rPr>
          <w:rFonts w:ascii="Helvetica" w:hAnsi="Helvetica"/>
          <w:b/>
          <w:i w:val="0"/>
          <w:sz w:val="22"/>
        </w:rPr>
        <w:t>Submission ID #:</w:t>
      </w:r>
      <w:r w:rsidR="008A2990">
        <w:rPr>
          <w:rFonts w:ascii="Helvetica" w:hAnsi="Helvetica"/>
          <w:b/>
          <w:i w:val="0"/>
          <w:sz w:val="22"/>
        </w:rPr>
        <w:t xml:space="preserve"> 50673</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8A2990">
        <w:rPr>
          <w:rFonts w:ascii="Helvetica" w:hAnsi="Helvetica"/>
          <w:b/>
          <w:i w:val="0"/>
          <w:sz w:val="22"/>
        </w:rPr>
        <w:t xml:space="preserve"> Melissa Ceo</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CE10F2" w:rsidRDefault="00CE10F2" w:rsidP="00CE10F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8A2990" w:rsidRPr="004C4830" w:rsidRDefault="004C4830" w:rsidP="004C4830">
      <w:pPr>
        <w:jc w:val="both"/>
        <w:rPr>
          <w:rFonts w:ascii="Arial" w:hAnsi="Arial" w:cs="Arial"/>
          <w:szCs w:val="24"/>
        </w:rPr>
      </w:pPr>
      <w:r>
        <w:rPr>
          <w:rFonts w:ascii="Arial" w:hAnsi="Arial" w:cs="Arial"/>
          <w:szCs w:val="24"/>
        </w:rPr>
        <w:t xml:space="preserve">Ivana </w:t>
      </w:r>
      <w:r w:rsidR="008A2990" w:rsidRPr="004C4830">
        <w:rPr>
          <w:rFonts w:ascii="Arial" w:hAnsi="Arial" w:cs="Arial"/>
          <w:szCs w:val="24"/>
        </w:rPr>
        <w:t>Vukovi</w:t>
      </w:r>
      <w:r>
        <w:rPr>
          <w:rFonts w:ascii="Arial" w:hAnsi="Arial" w:cs="Arial"/>
          <w:szCs w:val="24"/>
        </w:rPr>
        <w:t>c</w:t>
      </w:r>
      <w:r w:rsidR="008A2990" w:rsidRPr="003D0E08">
        <w:rPr>
          <w:rFonts w:ascii="Arial" w:hAnsi="Arial" w:cs="Arial"/>
          <w:szCs w:val="24"/>
          <w:vertAlign w:val="superscript"/>
        </w:rPr>
        <w:t>1</w:t>
      </w:r>
      <w:r w:rsidRPr="004C4830">
        <w:rPr>
          <w:rFonts w:ascii="Arial" w:hAnsi="Arial" w:cs="Arial"/>
          <w:szCs w:val="24"/>
        </w:rPr>
        <w:t xml:space="preserve">, </w:t>
      </w:r>
      <w:r>
        <w:rPr>
          <w:rFonts w:ascii="Arial" w:hAnsi="Arial" w:cs="Arial"/>
          <w:szCs w:val="24"/>
        </w:rPr>
        <w:t xml:space="preserve">Sergey </w:t>
      </w:r>
      <w:r w:rsidR="008A2990" w:rsidRPr="004C4830">
        <w:rPr>
          <w:rFonts w:ascii="Arial" w:hAnsi="Arial" w:cs="Arial"/>
          <w:szCs w:val="24"/>
        </w:rPr>
        <w:t>Punzhin</w:t>
      </w:r>
      <w:r w:rsidR="008A2990" w:rsidRPr="003D0E08">
        <w:rPr>
          <w:rFonts w:ascii="Arial" w:hAnsi="Arial" w:cs="Arial"/>
          <w:szCs w:val="24"/>
          <w:vertAlign w:val="superscript"/>
        </w:rPr>
        <w:t>2</w:t>
      </w:r>
      <w:r w:rsidRPr="004C4830">
        <w:rPr>
          <w:rFonts w:ascii="Arial" w:hAnsi="Arial" w:cs="Arial"/>
          <w:szCs w:val="24"/>
        </w:rPr>
        <w:t xml:space="preserve">, </w:t>
      </w:r>
      <w:r>
        <w:rPr>
          <w:rFonts w:ascii="Arial" w:hAnsi="Arial" w:cs="Arial"/>
          <w:szCs w:val="24"/>
        </w:rPr>
        <w:t xml:space="preserve">Zorica </w:t>
      </w:r>
      <w:r w:rsidR="008A2990" w:rsidRPr="004C4830">
        <w:rPr>
          <w:rFonts w:ascii="Arial" w:hAnsi="Arial" w:cs="Arial"/>
          <w:szCs w:val="24"/>
        </w:rPr>
        <w:t>Vukovic</w:t>
      </w:r>
      <w:r w:rsidR="008A2990" w:rsidRPr="003D0E08">
        <w:rPr>
          <w:rFonts w:ascii="Arial" w:hAnsi="Arial" w:cs="Arial"/>
          <w:szCs w:val="24"/>
          <w:vertAlign w:val="superscript"/>
        </w:rPr>
        <w:t>3</w:t>
      </w:r>
      <w:r w:rsidRPr="004C4830">
        <w:rPr>
          <w:rFonts w:ascii="Arial" w:hAnsi="Arial" w:cs="Arial"/>
          <w:szCs w:val="24"/>
        </w:rPr>
        <w:t xml:space="preserve">, </w:t>
      </w:r>
      <w:r>
        <w:rPr>
          <w:rFonts w:ascii="Arial" w:hAnsi="Arial" w:cs="Arial"/>
          <w:szCs w:val="24"/>
        </w:rPr>
        <w:t xml:space="preserve">Jeff Th. M. </w:t>
      </w:r>
      <w:r w:rsidR="008A2990" w:rsidRPr="004C4830">
        <w:rPr>
          <w:rFonts w:ascii="Arial" w:hAnsi="Arial" w:cs="Arial"/>
          <w:szCs w:val="24"/>
        </w:rPr>
        <w:t>d</w:t>
      </w:r>
      <w:r>
        <w:rPr>
          <w:rFonts w:ascii="Arial" w:hAnsi="Arial" w:cs="Arial"/>
          <w:szCs w:val="24"/>
        </w:rPr>
        <w:t>e Hosson</w:t>
      </w:r>
      <w:r w:rsidR="008A2990" w:rsidRPr="003D0E08">
        <w:rPr>
          <w:rFonts w:ascii="Arial" w:hAnsi="Arial" w:cs="Arial"/>
          <w:szCs w:val="24"/>
          <w:vertAlign w:val="superscript"/>
        </w:rPr>
        <w:t>2</w:t>
      </w:r>
      <w:r w:rsidRPr="004C4830">
        <w:rPr>
          <w:rFonts w:ascii="Arial" w:hAnsi="Arial" w:cs="Arial"/>
          <w:szCs w:val="24"/>
        </w:rPr>
        <w:t xml:space="preserve">, </w:t>
      </w:r>
      <w:r>
        <w:rPr>
          <w:rFonts w:ascii="Arial" w:hAnsi="Arial" w:cs="Arial"/>
          <w:szCs w:val="24"/>
        </w:rPr>
        <w:t xml:space="preserve">Gerrit </w:t>
      </w:r>
      <w:r w:rsidR="008A2990" w:rsidRPr="004C4830">
        <w:rPr>
          <w:rFonts w:ascii="Arial" w:hAnsi="Arial" w:cs="Arial"/>
          <w:szCs w:val="24"/>
        </w:rPr>
        <w:t>ten Brinke</w:t>
      </w:r>
      <w:r w:rsidR="003D0E08">
        <w:rPr>
          <w:rFonts w:ascii="Arial" w:hAnsi="Arial" w:cs="Arial"/>
          <w:szCs w:val="24"/>
          <w:vertAlign w:val="superscript"/>
        </w:rPr>
        <w:t>1</w:t>
      </w:r>
      <w:r w:rsidRPr="003D0E08">
        <w:rPr>
          <w:rFonts w:ascii="Arial" w:hAnsi="Arial" w:cs="Arial"/>
          <w:szCs w:val="24"/>
        </w:rPr>
        <w:t>,</w:t>
      </w:r>
      <w:r w:rsidRPr="004C4830">
        <w:rPr>
          <w:rFonts w:ascii="Arial" w:hAnsi="Arial" w:cs="Arial"/>
          <w:szCs w:val="24"/>
        </w:rPr>
        <w:t xml:space="preserve"> </w:t>
      </w:r>
      <w:r>
        <w:rPr>
          <w:rFonts w:ascii="Arial" w:hAnsi="Arial" w:cs="Arial"/>
          <w:szCs w:val="24"/>
        </w:rPr>
        <w:t xml:space="preserve">Katja </w:t>
      </w:r>
      <w:r w:rsidR="008A2990" w:rsidRPr="004C4830">
        <w:rPr>
          <w:rFonts w:ascii="Arial" w:hAnsi="Arial" w:cs="Arial"/>
          <w:szCs w:val="24"/>
        </w:rPr>
        <w:t>Loos</w:t>
      </w:r>
      <w:r w:rsidR="003D0E08" w:rsidRPr="003D0E08">
        <w:rPr>
          <w:rFonts w:ascii="Arial" w:hAnsi="Arial" w:cs="Arial"/>
          <w:szCs w:val="24"/>
          <w:vertAlign w:val="superscript"/>
        </w:rPr>
        <w:t>1</w:t>
      </w:r>
      <w:r w:rsidR="008A2990" w:rsidRPr="004C4830">
        <w:rPr>
          <w:rFonts w:ascii="Arial" w:hAnsi="Arial" w:cs="Arial"/>
          <w:szCs w:val="24"/>
        </w:rPr>
        <w:t xml:space="preserve"> </w:t>
      </w:r>
    </w:p>
    <w:p w:rsidR="008A2990" w:rsidRPr="004C4830" w:rsidRDefault="008A2990" w:rsidP="004C4830">
      <w:pPr>
        <w:jc w:val="both"/>
        <w:rPr>
          <w:rFonts w:ascii="Arial" w:hAnsi="Arial" w:cs="Arial"/>
          <w:szCs w:val="24"/>
        </w:rPr>
      </w:pPr>
    </w:p>
    <w:p w:rsidR="003D0E08" w:rsidRDefault="008A2990" w:rsidP="004C4830">
      <w:pPr>
        <w:jc w:val="both"/>
        <w:rPr>
          <w:rFonts w:ascii="Arial" w:hAnsi="Arial" w:cs="Arial"/>
          <w:szCs w:val="24"/>
        </w:rPr>
      </w:pPr>
      <w:r w:rsidRPr="003D0E08">
        <w:rPr>
          <w:rFonts w:ascii="Arial" w:hAnsi="Arial" w:cs="Arial"/>
          <w:szCs w:val="24"/>
          <w:vertAlign w:val="superscript"/>
        </w:rPr>
        <w:t>1</w:t>
      </w:r>
      <w:r w:rsidRPr="004C4830">
        <w:rPr>
          <w:rFonts w:ascii="Arial" w:hAnsi="Arial" w:cs="Arial"/>
          <w:szCs w:val="24"/>
        </w:rPr>
        <w:t xml:space="preserve">Department of Polymer Chemistry, Zernike Institute for Advanced Materials, University of </w:t>
      </w:r>
    </w:p>
    <w:p w:rsidR="008A2990" w:rsidRPr="00E612E7" w:rsidRDefault="003D0E08" w:rsidP="003D0E08">
      <w:pPr>
        <w:jc w:val="both"/>
        <w:rPr>
          <w:rFonts w:ascii="Arial" w:hAnsi="Arial" w:cs="Arial"/>
          <w:szCs w:val="24"/>
          <w:lang w:val="nl-NL"/>
        </w:rPr>
      </w:pPr>
      <w:r>
        <w:rPr>
          <w:rFonts w:ascii="Arial" w:hAnsi="Arial" w:cs="Arial"/>
          <w:szCs w:val="24"/>
        </w:rPr>
        <w:t xml:space="preserve"> </w:t>
      </w:r>
      <w:r w:rsidR="008A2990" w:rsidRPr="00E612E7">
        <w:rPr>
          <w:rFonts w:ascii="Arial" w:hAnsi="Arial" w:cs="Arial"/>
          <w:szCs w:val="24"/>
          <w:lang w:val="nl-NL"/>
        </w:rPr>
        <w:t xml:space="preserve">Groningen, Nijenborgh 4, 9747 AG Groningen, The Netherlands </w:t>
      </w:r>
    </w:p>
    <w:p w:rsidR="008A2990" w:rsidRPr="00E612E7" w:rsidRDefault="008A2990" w:rsidP="004C4830">
      <w:pPr>
        <w:jc w:val="both"/>
        <w:rPr>
          <w:rFonts w:ascii="Arial" w:hAnsi="Arial" w:cs="Arial"/>
          <w:szCs w:val="24"/>
          <w:lang w:val="nl-NL"/>
        </w:rPr>
      </w:pPr>
    </w:p>
    <w:p w:rsidR="008A2990" w:rsidRPr="004C4830" w:rsidRDefault="008A2990" w:rsidP="004C4830">
      <w:pPr>
        <w:jc w:val="both"/>
        <w:rPr>
          <w:rFonts w:ascii="Arial" w:hAnsi="Arial" w:cs="Arial"/>
          <w:szCs w:val="24"/>
        </w:rPr>
      </w:pPr>
      <w:r w:rsidRPr="003D0E08">
        <w:rPr>
          <w:rFonts w:ascii="Arial" w:hAnsi="Arial" w:cs="Arial"/>
          <w:szCs w:val="24"/>
          <w:vertAlign w:val="superscript"/>
        </w:rPr>
        <w:t>2</w:t>
      </w:r>
      <w:r w:rsidRPr="004C4830">
        <w:rPr>
          <w:rFonts w:ascii="Arial" w:hAnsi="Arial" w:cs="Arial"/>
          <w:szCs w:val="24"/>
        </w:rPr>
        <w:t xml:space="preserve">Materials Science, Zernike Institute for Advanced Materials, University of Groningen, </w:t>
      </w:r>
    </w:p>
    <w:p w:rsidR="008A2990" w:rsidRPr="004C4830" w:rsidRDefault="003D0E08" w:rsidP="004C4830">
      <w:pPr>
        <w:jc w:val="both"/>
        <w:rPr>
          <w:rFonts w:ascii="Arial" w:hAnsi="Arial" w:cs="Arial"/>
          <w:szCs w:val="24"/>
        </w:rPr>
      </w:pPr>
      <w:r>
        <w:rPr>
          <w:rFonts w:ascii="Arial" w:hAnsi="Arial" w:cs="Arial"/>
          <w:szCs w:val="24"/>
        </w:rPr>
        <w:t xml:space="preserve"> </w:t>
      </w:r>
      <w:r w:rsidR="008A2990" w:rsidRPr="004C4830">
        <w:rPr>
          <w:rFonts w:ascii="Arial" w:hAnsi="Arial" w:cs="Arial"/>
          <w:szCs w:val="24"/>
        </w:rPr>
        <w:t>Nijenborgh 4, 9747 AG Groningen, The Netherlands</w:t>
      </w:r>
    </w:p>
    <w:p w:rsidR="008A2990" w:rsidRPr="004C4830" w:rsidRDefault="008A2990" w:rsidP="004C4830">
      <w:pPr>
        <w:jc w:val="both"/>
        <w:rPr>
          <w:rFonts w:ascii="Arial" w:hAnsi="Arial" w:cs="Arial"/>
          <w:szCs w:val="24"/>
        </w:rPr>
      </w:pPr>
    </w:p>
    <w:p w:rsidR="003D0E08" w:rsidRDefault="008A2990" w:rsidP="004C4830">
      <w:pPr>
        <w:jc w:val="both"/>
        <w:rPr>
          <w:rFonts w:ascii="Arial" w:hAnsi="Arial" w:cs="Arial"/>
          <w:szCs w:val="24"/>
        </w:rPr>
      </w:pPr>
      <w:r w:rsidRPr="003D0E08">
        <w:rPr>
          <w:rFonts w:ascii="Arial" w:hAnsi="Arial" w:cs="Arial"/>
          <w:szCs w:val="24"/>
          <w:vertAlign w:val="superscript"/>
        </w:rPr>
        <w:t>3</w:t>
      </w:r>
      <w:r w:rsidRPr="004C4830">
        <w:rPr>
          <w:rFonts w:ascii="Arial" w:hAnsi="Arial" w:cs="Arial"/>
          <w:szCs w:val="24"/>
        </w:rPr>
        <w:t>ICTM - Center for Catalysis and Che</w:t>
      </w:r>
      <w:r w:rsidR="003D0E08">
        <w:rPr>
          <w:rFonts w:ascii="Arial" w:hAnsi="Arial" w:cs="Arial"/>
          <w:szCs w:val="24"/>
        </w:rPr>
        <w:t>mical Engineering, Njegoševa 12</w:t>
      </w:r>
      <w:r w:rsidRPr="004C4830">
        <w:rPr>
          <w:rFonts w:ascii="Arial" w:hAnsi="Arial" w:cs="Arial"/>
          <w:szCs w:val="24"/>
        </w:rPr>
        <w:t xml:space="preserve">, 11000 Belgrade, </w:t>
      </w:r>
    </w:p>
    <w:p w:rsidR="008A2990" w:rsidRPr="004C4830" w:rsidRDefault="003D0E08" w:rsidP="004C4830">
      <w:pPr>
        <w:jc w:val="both"/>
        <w:rPr>
          <w:rFonts w:ascii="Arial" w:hAnsi="Arial" w:cs="Arial"/>
          <w:szCs w:val="24"/>
        </w:rPr>
      </w:pPr>
      <w:r>
        <w:rPr>
          <w:rFonts w:ascii="Arial" w:hAnsi="Arial" w:cs="Arial"/>
          <w:szCs w:val="24"/>
        </w:rPr>
        <w:t xml:space="preserve"> </w:t>
      </w:r>
      <w:r w:rsidR="008A2990" w:rsidRPr="004C4830">
        <w:rPr>
          <w:rFonts w:ascii="Arial" w:hAnsi="Arial" w:cs="Arial"/>
          <w:szCs w:val="24"/>
        </w:rPr>
        <w:t>Serbia</w:t>
      </w:r>
    </w:p>
    <w:p w:rsidR="008A2990" w:rsidRPr="008A2990" w:rsidRDefault="008A2990" w:rsidP="008A2990">
      <w:pPr>
        <w:pStyle w:val="Default"/>
      </w:pPr>
    </w:p>
    <w:p w:rsidR="008A2990" w:rsidRPr="008A2990" w:rsidRDefault="00CE10F2" w:rsidP="008A2990">
      <w:pPr>
        <w:jc w:val="both"/>
        <w:rPr>
          <w:rFonts w:ascii="Cambria" w:hAnsi="Cambria" w:cs="Cambria"/>
        </w:rPr>
      </w:pPr>
      <w:r w:rsidRPr="000D1522">
        <w:rPr>
          <w:rFonts w:ascii="Helvetica" w:hAnsi="Helvetica"/>
          <w:b/>
          <w:sz w:val="28"/>
        </w:rPr>
        <w:t>Title:</w:t>
      </w:r>
      <w:r w:rsidRPr="000D1522">
        <w:rPr>
          <w:rFonts w:ascii="Helvetica" w:hAnsi="Helvetica" w:cs="Arial"/>
          <w:b/>
          <w:sz w:val="28"/>
          <w:szCs w:val="24"/>
        </w:rPr>
        <w:t xml:space="preserve"> </w:t>
      </w:r>
      <w:r w:rsidR="008A2990">
        <w:rPr>
          <w:rFonts w:ascii="Helvetica" w:hAnsi="Helvetica"/>
          <w:b/>
          <w:sz w:val="28"/>
        </w:rPr>
        <w:t xml:space="preserve">Gyroid </w:t>
      </w:r>
      <w:r w:rsidR="008A2990" w:rsidRPr="008A2990">
        <w:rPr>
          <w:rFonts w:ascii="Helvetica" w:hAnsi="Helvetica"/>
          <w:b/>
          <w:sz w:val="28"/>
        </w:rPr>
        <w:t>Nickel Nanostructures from Diblock Copolymer Supramolecules</w:t>
      </w:r>
    </w:p>
    <w:p w:rsidR="00CE10F2" w:rsidRDefault="00CE10F2" w:rsidP="00CE10F2">
      <w:pPr>
        <w:outlineLvl w:val="0"/>
        <w:rPr>
          <w:rFonts w:ascii="Helvetica" w:hAnsi="Helvetica" w:cs="Arial"/>
          <w:b/>
          <w:sz w:val="28"/>
          <w:szCs w:val="24"/>
        </w:rPr>
      </w:pPr>
    </w:p>
    <w:p w:rsidR="00CE10F2" w:rsidRDefault="00CE10F2" w:rsidP="00CE10F2">
      <w:pPr>
        <w:outlineLvl w:val="0"/>
        <w:rPr>
          <w:rFonts w:ascii="Helvetica" w:hAnsi="Helvetica"/>
          <w:b/>
          <w:sz w:val="22"/>
        </w:rPr>
      </w:pPr>
      <w:r w:rsidRPr="00076F7D">
        <w:rPr>
          <w:rFonts w:ascii="Helvetica" w:hAnsi="Helvetica"/>
          <w:b/>
          <w:sz w:val="22"/>
        </w:rPr>
        <w:t>Corresponding Author</w:t>
      </w:r>
      <w:r w:rsidR="008A2990">
        <w:rPr>
          <w:rFonts w:ascii="Helvetica" w:hAnsi="Helvetica"/>
          <w:b/>
          <w:sz w:val="22"/>
        </w:rPr>
        <w:t>s</w:t>
      </w:r>
      <w:r w:rsidRPr="00076F7D">
        <w:rPr>
          <w:rFonts w:ascii="Helvetica" w:hAnsi="Helvetica"/>
          <w:b/>
          <w:sz w:val="22"/>
        </w:rPr>
        <w:t>:</w:t>
      </w:r>
      <w:r>
        <w:rPr>
          <w:rFonts w:ascii="Helvetica" w:hAnsi="Helvetica"/>
          <w:b/>
          <w:sz w:val="22"/>
        </w:rPr>
        <w:t xml:space="preserve"> </w:t>
      </w:r>
    </w:p>
    <w:p w:rsidR="008A2990" w:rsidRDefault="008A2990" w:rsidP="00CE10F2">
      <w:pPr>
        <w:outlineLvl w:val="0"/>
        <w:rPr>
          <w:rFonts w:ascii="Helvetica" w:hAnsi="Helvetica"/>
          <w:b/>
          <w:sz w:val="22"/>
        </w:rPr>
      </w:pPr>
    </w:p>
    <w:p w:rsidR="008A2990" w:rsidRPr="000B36F4" w:rsidRDefault="000B36F4" w:rsidP="000B36F4">
      <w:pPr>
        <w:rPr>
          <w:rFonts w:ascii="Arial" w:eastAsia="Times New Roman" w:hAnsi="Arial" w:cs="Arial"/>
          <w:color w:val="000000"/>
          <w:sz w:val="22"/>
          <w:szCs w:val="22"/>
        </w:rPr>
      </w:pPr>
      <w:r w:rsidRPr="000B36F4">
        <w:rPr>
          <w:rFonts w:ascii="Arial" w:eastAsia="Times New Roman" w:hAnsi="Arial" w:cs="Arial"/>
          <w:color w:val="000000"/>
          <w:sz w:val="22"/>
          <w:szCs w:val="22"/>
        </w:rPr>
        <w:t>Katja Loos:</w:t>
      </w:r>
      <w:r>
        <w:rPr>
          <w:rFonts w:ascii="Arial" w:eastAsia="Times New Roman" w:hAnsi="Arial" w:cs="Arial"/>
          <w:color w:val="000000"/>
          <w:sz w:val="22"/>
          <w:szCs w:val="22"/>
        </w:rPr>
        <w:t xml:space="preserve"> </w:t>
      </w:r>
      <w:hyperlink r:id="rId7" w:history="1">
        <w:r w:rsidRPr="00876830">
          <w:rPr>
            <w:rStyle w:val="Hyperlink"/>
            <w:rFonts w:ascii="Arial" w:eastAsia="Times New Roman" w:hAnsi="Arial" w:cs="Arial"/>
            <w:sz w:val="22"/>
            <w:szCs w:val="22"/>
          </w:rPr>
          <w:t>k.u.loos@rug.nl</w:t>
        </w:r>
      </w:hyperlink>
      <w:r>
        <w:rPr>
          <w:rFonts w:ascii="Arial" w:eastAsia="Times New Roman" w:hAnsi="Arial" w:cs="Arial"/>
          <w:color w:val="000000"/>
          <w:sz w:val="22"/>
          <w:szCs w:val="22"/>
        </w:rPr>
        <w:t xml:space="preserve"> </w:t>
      </w:r>
    </w:p>
    <w:p w:rsidR="000B36F4" w:rsidRPr="000B36F4" w:rsidRDefault="000B36F4" w:rsidP="000B36F4">
      <w:pPr>
        <w:rPr>
          <w:rFonts w:ascii="Arial" w:eastAsia="Times New Roman" w:hAnsi="Arial" w:cs="Arial"/>
          <w:color w:val="000000"/>
          <w:sz w:val="22"/>
          <w:szCs w:val="22"/>
        </w:rPr>
      </w:pPr>
    </w:p>
    <w:p w:rsidR="008A2990" w:rsidRPr="00E612E7" w:rsidRDefault="008A2990" w:rsidP="000B36F4">
      <w:pPr>
        <w:rPr>
          <w:rFonts w:ascii="Arial" w:eastAsia="Times New Roman" w:hAnsi="Arial" w:cs="Arial"/>
          <w:color w:val="000000"/>
          <w:sz w:val="22"/>
          <w:szCs w:val="22"/>
          <w:lang w:val="nl-NL"/>
        </w:rPr>
      </w:pPr>
      <w:r w:rsidRPr="00E612E7">
        <w:rPr>
          <w:rFonts w:ascii="Arial" w:eastAsia="Times New Roman" w:hAnsi="Arial" w:cs="Arial"/>
          <w:color w:val="000000"/>
          <w:sz w:val="22"/>
          <w:szCs w:val="22"/>
          <w:lang w:val="nl-NL"/>
        </w:rPr>
        <w:t>Gerrit</w:t>
      </w:r>
      <w:r w:rsidR="000B36F4" w:rsidRPr="00E612E7">
        <w:rPr>
          <w:rFonts w:ascii="Arial" w:eastAsia="Times New Roman" w:hAnsi="Arial" w:cs="Arial"/>
          <w:color w:val="000000"/>
          <w:sz w:val="22"/>
          <w:szCs w:val="22"/>
          <w:lang w:val="nl-NL"/>
        </w:rPr>
        <w:t xml:space="preserve"> ten Brinke: </w:t>
      </w:r>
      <w:hyperlink r:id="rId8" w:history="1">
        <w:r w:rsidR="000B36F4" w:rsidRPr="00E612E7">
          <w:rPr>
            <w:rStyle w:val="Hyperlink"/>
            <w:rFonts w:ascii="Arial" w:eastAsia="Times New Roman" w:hAnsi="Arial" w:cs="Arial"/>
            <w:sz w:val="22"/>
            <w:szCs w:val="22"/>
            <w:lang w:val="nl-NL"/>
          </w:rPr>
          <w:t>g.ten.brinke@rug.nl</w:t>
        </w:r>
      </w:hyperlink>
      <w:r w:rsidR="000B36F4" w:rsidRPr="00E612E7">
        <w:rPr>
          <w:rFonts w:ascii="Arial" w:eastAsia="Times New Roman" w:hAnsi="Arial" w:cs="Arial"/>
          <w:color w:val="000000"/>
          <w:sz w:val="22"/>
          <w:szCs w:val="22"/>
          <w:lang w:val="nl-NL"/>
        </w:rPr>
        <w:t xml:space="preserve"> </w:t>
      </w:r>
    </w:p>
    <w:p w:rsidR="008A2990" w:rsidRPr="00E612E7" w:rsidRDefault="008A2990" w:rsidP="00CE10F2">
      <w:pPr>
        <w:outlineLvl w:val="0"/>
        <w:rPr>
          <w:rFonts w:ascii="Helvetica" w:hAnsi="Helvetica"/>
          <w:b/>
          <w:sz w:val="22"/>
          <w:lang w:val="nl-NL"/>
        </w:rPr>
      </w:pPr>
    </w:p>
    <w:p w:rsidR="00CE10F2" w:rsidRPr="0077574E" w:rsidRDefault="00CE10F2" w:rsidP="00CE10F2">
      <w:pPr>
        <w:rPr>
          <w:rFonts w:ascii="Helvetica" w:hAnsi="Helvetica"/>
          <w:sz w:val="22"/>
          <w:lang w:val="nl-NL"/>
        </w:rPr>
      </w:pPr>
    </w:p>
    <w:p w:rsidR="00CE10F2" w:rsidRPr="00E612E7" w:rsidRDefault="00CE10F2" w:rsidP="005A1F5E">
      <w:pPr>
        <w:rPr>
          <w:rFonts w:ascii="Helvetica" w:hAnsi="Helvetica"/>
          <w:color w:val="FF0000"/>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w:t>
      </w:r>
      <w:r w:rsidR="00E9381B" w:rsidRPr="00E9381B">
        <w:rPr>
          <w:rFonts w:ascii="Helvetica" w:hAnsi="Helvetica"/>
          <w:sz w:val="22"/>
        </w:rPr>
        <w:t>N</w:t>
      </w:r>
      <w:r w:rsidR="00E612E7">
        <w:rPr>
          <w:rFonts w:ascii="Helvetica" w:hAnsi="Helvetica"/>
          <w:color w:val="FF0000"/>
          <w:sz w:val="22"/>
        </w:rPr>
        <w:t xml:space="preserve"> </w:t>
      </w:r>
      <w:r w:rsidR="005A1F5E">
        <w:rPr>
          <w:rFonts w:ascii="Helvetica" w:hAnsi="Helvetica"/>
          <w:sz w:val="22"/>
        </w:rPr>
        <w:t>If yes,</w:t>
      </w:r>
      <w:r w:rsidRPr="005A1F5E">
        <w:rPr>
          <w:rFonts w:ascii="Helvetica" w:hAnsi="Helvetica"/>
          <w:sz w:val="22"/>
        </w:rPr>
        <w:t xml:space="preserve"> please list make </w:t>
      </w:r>
      <w:r w:rsidR="005A1F5E">
        <w:rPr>
          <w:rFonts w:ascii="Helvetica" w:hAnsi="Helvetica"/>
          <w:sz w:val="22"/>
        </w:rPr>
        <w:t xml:space="preserve">and model of your microscope: </w:t>
      </w:r>
      <w:r w:rsidR="00E612E7" w:rsidRPr="00E9381B">
        <w:rPr>
          <w:rFonts w:ascii="Helvetica" w:hAnsi="Helvetica"/>
          <w:sz w:val="22"/>
        </w:rPr>
        <w:t>Transmission electron microscope Philips CM12 and Scanning Electron Microscope Philips XL30S and XL30 ESEM</w:t>
      </w:r>
      <w:r w:rsidR="00E612E7">
        <w:rPr>
          <w:rFonts w:ascii="Helvetica" w:hAnsi="Helvetica"/>
          <w:color w:val="FF0000"/>
          <w:sz w:val="22"/>
        </w:rPr>
        <w:t xml:space="preserve"> </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00E612E7">
        <w:rPr>
          <w:rFonts w:ascii="Helvetica" w:hAnsi="Helvetica"/>
          <w:sz w:val="22"/>
        </w:rPr>
        <w:t xml:space="preserve"> </w:t>
      </w:r>
      <w:r w:rsidR="00E612E7" w:rsidRPr="00535141">
        <w:rPr>
          <w:rFonts w:ascii="Helvetica" w:hAnsi="Helvetica"/>
          <w:sz w:val="22"/>
        </w:rPr>
        <w:t>N</w:t>
      </w:r>
      <w:r w:rsidR="005A1F5E" w:rsidRPr="00535141">
        <w:rPr>
          <w:rFonts w:ascii="Helvetica" w:hAnsi="Helvetica"/>
          <w:sz w:val="22"/>
        </w:rPr>
        <w:t xml:space="preserve"> </w:t>
      </w:r>
    </w:p>
    <w:p w:rsidR="00CE10F2" w:rsidRPr="0070350A" w:rsidRDefault="00CE10F2" w:rsidP="005A1F5E">
      <w:pPr>
        <w:spacing w:before="120"/>
        <w:rPr>
          <w:rFonts w:ascii="Helvetica" w:hAnsi="Helvetica"/>
          <w:color w:val="FF0000"/>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w:t>
      </w:r>
      <w:r w:rsidR="0070350A">
        <w:rPr>
          <w:rFonts w:ascii="Helvetica" w:hAnsi="Helvetica"/>
          <w:sz w:val="22"/>
        </w:rPr>
        <w:t xml:space="preserve"> </w:t>
      </w:r>
      <w:r w:rsidR="0070350A" w:rsidRPr="00E9381B">
        <w:rPr>
          <w:rFonts w:ascii="Helvetica" w:hAnsi="Helvetica"/>
          <w:sz w:val="22"/>
        </w:rPr>
        <w:t>2.8, 3.5, 4.3, 4.4</w:t>
      </w:r>
      <w:r w:rsidR="00E9381B">
        <w:rPr>
          <w:rFonts w:ascii="Helvetica" w:hAnsi="Helvetica"/>
          <w:sz w:val="22"/>
        </w:rPr>
        <w:t>.</w:t>
      </w:r>
    </w:p>
    <w:p w:rsidR="00CE10F2" w:rsidRPr="005258C1" w:rsidRDefault="00CE10F2" w:rsidP="005A1F5E">
      <w:pPr>
        <w:spacing w:before="120"/>
        <w:rPr>
          <w:rFonts w:ascii="Helvetica" w:hAnsi="Helvetica"/>
          <w:color w:val="FF0000"/>
          <w:sz w:val="22"/>
        </w:rPr>
      </w:pPr>
      <w:r>
        <w:rPr>
          <w:rFonts w:ascii="Helvetica" w:hAnsi="Helvetica"/>
          <w:sz w:val="22"/>
        </w:rPr>
        <w:t xml:space="preserve">D.  What is the single most difficult aspect of this procedure and what do you do to ensure success?  </w:t>
      </w:r>
      <w:r w:rsidR="005258C1" w:rsidRPr="00E9381B">
        <w:rPr>
          <w:rFonts w:ascii="Helvetica" w:hAnsi="Helvetica"/>
          <w:sz w:val="22"/>
        </w:rPr>
        <w:t>We don’t see any difficulties that may occur.</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9A219F" w:rsidRDefault="00CE10F2" w:rsidP="009A219F">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RDefault="00CE10F2" w:rsidP="00CE10F2">
      <w:pPr>
        <w:ind w:left="360"/>
        <w:rPr>
          <w:rFonts w:ascii="Helvetica" w:hAnsi="Helvetica"/>
          <w:b/>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rsidR="00CE10F2" w:rsidRPr="00FB038C" w:rsidRDefault="00CE10F2" w:rsidP="00CE10F2">
      <w:pPr>
        <w:rPr>
          <w:rFonts w:ascii="Helvetica" w:hAnsi="Helvetica"/>
          <w:sz w:val="22"/>
        </w:rPr>
      </w:pPr>
      <w:r>
        <w:rPr>
          <w:rFonts w:ascii="Helvetica" w:hAnsi="Helvetica"/>
          <w:sz w:val="22"/>
        </w:rPr>
        <w:t>The overall goal of this procedure is to</w:t>
      </w:r>
      <w:r w:rsidR="001D708A">
        <w:rPr>
          <w:rFonts w:ascii="Helvetica" w:hAnsi="Helvetica"/>
          <w:sz w:val="22"/>
        </w:rPr>
        <w:t xml:space="preserve"> </w:t>
      </w:r>
      <w:r w:rsidR="001D708A" w:rsidRPr="00E9381B">
        <w:rPr>
          <w:rFonts w:ascii="Helvetica" w:hAnsi="Helvetica"/>
          <w:sz w:val="22"/>
        </w:rPr>
        <w:t>prepare ordered metal nanofoams starting from a supramolecular complex polystyrene-block-poly(4-vinylpyridine)(pentadecylphenol)</w:t>
      </w:r>
      <w:r w:rsidRPr="00E9381B">
        <w:rPr>
          <w:rFonts w:ascii="Helvetica" w:hAnsi="Helvetica"/>
          <w:sz w:val="22"/>
        </w:rPr>
        <w:t>.</w:t>
      </w: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p>
    <w:p w:rsidR="00CE10F2" w:rsidRPr="00FB038C" w:rsidRDefault="00CE10F2" w:rsidP="00CE10F2">
      <w:pPr>
        <w:rPr>
          <w:rFonts w:ascii="Helvetica" w:hAnsi="Helvetica"/>
          <w:b/>
          <w:sz w:val="22"/>
        </w:rPr>
      </w:pPr>
    </w:p>
    <w:p w:rsidR="00CE10F2" w:rsidRPr="00FE6CC9" w:rsidRDefault="00CE10F2" w:rsidP="00CE10F2">
      <w:pPr>
        <w:rPr>
          <w:rFonts w:ascii="Helvetica" w:hAnsi="Helvetica"/>
          <w:sz w:val="22"/>
          <w:u w:val="single"/>
        </w:rPr>
      </w:pPr>
      <w:r w:rsidRPr="00FE6CC9">
        <w:rPr>
          <w:rFonts w:ascii="Helvetica" w:hAnsi="Helvetica"/>
          <w:sz w:val="22"/>
        </w:rPr>
        <w:t>This</w:t>
      </w:r>
      <w:r>
        <w:rPr>
          <w:rFonts w:ascii="Helvetica" w:hAnsi="Helvetica"/>
          <w:sz w:val="22"/>
        </w:rPr>
        <w:t xml:space="preserve"> is</w:t>
      </w:r>
      <w:r w:rsidRPr="00FE6CC9">
        <w:rPr>
          <w:rFonts w:ascii="Helvetica" w:hAnsi="Helvetica"/>
          <w:sz w:val="22"/>
        </w:rPr>
        <w:t xml:space="preserve"> accomplished by first </w:t>
      </w:r>
      <w:r w:rsidR="001D708A" w:rsidRPr="00E9381B">
        <w:rPr>
          <w:rFonts w:ascii="Helvetica" w:hAnsi="Helvetica"/>
          <w:sz w:val="22"/>
        </w:rPr>
        <w:t>selecting the appropriate system parameters that would give rise to the double gyroid morphology in supramolecular complexes.</w:t>
      </w:r>
      <w:r w:rsidRPr="004D61B8">
        <w:rPr>
          <w:rFonts w:ascii="Helvetica" w:hAnsi="Helvetica"/>
          <w:sz w:val="22"/>
        </w:rPr>
        <w:t xml:space="preserve"> </w:t>
      </w:r>
      <w:r w:rsidRPr="00FE6CC9">
        <w:rPr>
          <w:rFonts w:ascii="Helvetica" w:hAnsi="Helvetica"/>
          <w:b/>
          <w:sz w:val="22"/>
        </w:rPr>
        <w:t>(P1</w:t>
      </w:r>
      <w:r w:rsidR="00DE3550">
        <w:rPr>
          <w:rFonts w:ascii="Helvetica" w:hAnsi="Helvetica"/>
          <w:b/>
          <w:sz w:val="22"/>
        </w:rPr>
        <w:t>,</w:t>
      </w:r>
      <w:r w:rsidR="00933D40">
        <w:rPr>
          <w:rFonts w:ascii="Helvetica" w:hAnsi="Helvetica"/>
          <w:b/>
          <w:sz w:val="22"/>
        </w:rPr>
        <w:t xml:space="preserve"> show </w:t>
      </w:r>
      <w:r w:rsidR="005F5FBC">
        <w:rPr>
          <w:rFonts w:ascii="Helvetica" w:hAnsi="Helvetica"/>
          <w:b/>
          <w:sz w:val="22"/>
        </w:rPr>
        <w:t xml:space="preserve">the </w:t>
      </w:r>
      <w:r w:rsidR="00933D40">
        <w:rPr>
          <w:rFonts w:ascii="Helvetica" w:hAnsi="Helvetica"/>
          <w:b/>
          <w:sz w:val="22"/>
        </w:rPr>
        <w:t xml:space="preserve">chemical structure in a) followed by </w:t>
      </w:r>
      <w:r w:rsidR="005F5FBC">
        <w:rPr>
          <w:rFonts w:ascii="Helvetica" w:hAnsi="Helvetica"/>
          <w:b/>
          <w:sz w:val="22"/>
        </w:rPr>
        <w:t xml:space="preserve">the </w:t>
      </w:r>
      <w:r w:rsidR="00933D40">
        <w:rPr>
          <w:rFonts w:ascii="Helvetica" w:hAnsi="Helvetica"/>
          <w:b/>
          <w:sz w:val="22"/>
        </w:rPr>
        <w:t>black arrow with “chloroform”</w:t>
      </w:r>
      <w:r w:rsidR="00026926">
        <w:rPr>
          <w:rFonts w:ascii="Helvetica" w:hAnsi="Helvetica"/>
          <w:b/>
          <w:sz w:val="22"/>
        </w:rPr>
        <w:t xml:space="preserve"> label. Then make </w:t>
      </w:r>
      <w:r w:rsidR="005F5FBC">
        <w:rPr>
          <w:rFonts w:ascii="Helvetica" w:hAnsi="Helvetica"/>
          <w:b/>
          <w:sz w:val="22"/>
        </w:rPr>
        <w:t xml:space="preserve">the </w:t>
      </w:r>
      <w:r w:rsidR="00026926">
        <w:rPr>
          <w:rFonts w:ascii="Helvetica" w:hAnsi="Helvetica"/>
          <w:b/>
          <w:sz w:val="22"/>
        </w:rPr>
        <w:t xml:space="preserve">orange </w:t>
      </w:r>
      <w:r w:rsidR="00933D40">
        <w:rPr>
          <w:rFonts w:ascii="Helvetica" w:hAnsi="Helvetica"/>
          <w:b/>
          <w:sz w:val="22"/>
        </w:rPr>
        <w:t>square containing thick blue lines</w:t>
      </w:r>
      <w:r w:rsidR="005F5FBC">
        <w:rPr>
          <w:rFonts w:ascii="Helvetica" w:hAnsi="Helvetica"/>
          <w:b/>
          <w:sz w:val="22"/>
        </w:rPr>
        <w:t xml:space="preserve"> in b)</w:t>
      </w:r>
      <w:r w:rsidR="00933D40">
        <w:rPr>
          <w:rFonts w:ascii="Helvetica" w:hAnsi="Helvetica"/>
          <w:b/>
          <w:sz w:val="22"/>
        </w:rPr>
        <w:t xml:space="preserve"> appear.</w:t>
      </w:r>
      <w:r w:rsidRPr="00FE6CC9">
        <w:rPr>
          <w:rFonts w:ascii="Helvetica" w:hAnsi="Helvetica"/>
          <w:b/>
          <w:sz w:val="22"/>
        </w:rPr>
        <w:t>)</w:t>
      </w:r>
    </w:p>
    <w:p w:rsidR="00CE10F2" w:rsidRPr="00FE6CC9" w:rsidRDefault="00CE10F2" w:rsidP="00CE10F2">
      <w:pPr>
        <w:ind w:left="360"/>
        <w:rPr>
          <w:rFonts w:ascii="Helvetica" w:hAnsi="Helvetica"/>
          <w:sz w:val="22"/>
        </w:rPr>
      </w:pPr>
    </w:p>
    <w:p w:rsidR="00CE10F2" w:rsidRPr="00FE6CC9" w:rsidRDefault="00CE10F2" w:rsidP="00CE10F2">
      <w:pPr>
        <w:rPr>
          <w:rFonts w:ascii="Helvetica" w:hAnsi="Helvetica"/>
          <w:sz w:val="22"/>
        </w:rPr>
      </w:pPr>
      <w:r w:rsidRPr="00FE6CC9">
        <w:rPr>
          <w:rFonts w:ascii="Helvetica" w:hAnsi="Helvetica"/>
          <w:sz w:val="22"/>
        </w:rPr>
        <w:lastRenderedPageBreak/>
        <w:t xml:space="preserve">The second step is to </w:t>
      </w:r>
      <w:r w:rsidR="001D708A" w:rsidRPr="00E9381B">
        <w:rPr>
          <w:rFonts w:ascii="Helvetica" w:hAnsi="Helvetica"/>
          <w:sz w:val="22"/>
        </w:rPr>
        <w:t>selec</w:t>
      </w:r>
      <w:r w:rsidR="00E9381B" w:rsidRPr="00E9381B">
        <w:rPr>
          <w:rFonts w:ascii="Helvetica" w:hAnsi="Helvetica"/>
          <w:sz w:val="22"/>
        </w:rPr>
        <w:t>tively remove one component of the</w:t>
      </w:r>
      <w:r w:rsidR="001D708A" w:rsidRPr="00E9381B">
        <w:rPr>
          <w:rFonts w:ascii="Helvetica" w:hAnsi="Helvetica"/>
          <w:sz w:val="22"/>
        </w:rPr>
        <w:t xml:space="preserve"> complex, namely pentadecylphenol,</w:t>
      </w:r>
      <w:r w:rsidR="000E28F0" w:rsidRPr="00E9381B">
        <w:rPr>
          <w:rFonts w:ascii="Helvetica" w:hAnsi="Helvetica"/>
          <w:sz w:val="22"/>
        </w:rPr>
        <w:t xml:space="preserve"> </w:t>
      </w:r>
      <w:r w:rsidR="00DE3550">
        <w:rPr>
          <w:rFonts w:ascii="Helvetica" w:hAnsi="Helvetica"/>
          <w:sz w:val="22"/>
        </w:rPr>
        <w:t>which</w:t>
      </w:r>
      <w:r w:rsidR="00276FEA">
        <w:rPr>
          <w:rFonts w:ascii="Helvetica" w:hAnsi="Helvetica"/>
          <w:sz w:val="22"/>
        </w:rPr>
        <w:t xml:space="preserve"> forms</w:t>
      </w:r>
      <w:r w:rsidR="001D708A" w:rsidRPr="00E9381B">
        <w:rPr>
          <w:rFonts w:ascii="Helvetica" w:hAnsi="Helvetica"/>
          <w:sz w:val="22"/>
        </w:rPr>
        <w:t xml:space="preserve"> part of the gyroid matrix</w:t>
      </w:r>
      <w:r w:rsidRPr="00E9381B">
        <w:rPr>
          <w:rFonts w:ascii="Helvetica" w:hAnsi="Helvetica"/>
          <w:sz w:val="22"/>
        </w:rPr>
        <w:t>.</w:t>
      </w:r>
      <w:r w:rsidRPr="004D61B8">
        <w:rPr>
          <w:rFonts w:ascii="Helvetica" w:hAnsi="Helvetica"/>
          <w:sz w:val="22"/>
        </w:rPr>
        <w:t xml:space="preserve"> </w:t>
      </w:r>
      <w:r w:rsidRPr="00FE6CC9">
        <w:rPr>
          <w:rFonts w:ascii="Helvetica" w:hAnsi="Helvetica"/>
          <w:b/>
          <w:sz w:val="22"/>
        </w:rPr>
        <w:t>(P2</w:t>
      </w:r>
      <w:r w:rsidR="00026926">
        <w:rPr>
          <w:rFonts w:ascii="Helvetica" w:hAnsi="Helvetica"/>
          <w:b/>
          <w:sz w:val="22"/>
        </w:rPr>
        <w:t xml:space="preserve">, show </w:t>
      </w:r>
      <w:r w:rsidR="005F5FBC">
        <w:rPr>
          <w:rFonts w:ascii="Helvetica" w:hAnsi="Helvetica"/>
          <w:b/>
          <w:sz w:val="22"/>
        </w:rPr>
        <w:t xml:space="preserve">the </w:t>
      </w:r>
      <w:r w:rsidR="00026926">
        <w:rPr>
          <w:rFonts w:ascii="Helvetica" w:hAnsi="Helvetica"/>
          <w:b/>
          <w:sz w:val="22"/>
        </w:rPr>
        <w:t>orange square</w:t>
      </w:r>
      <w:r w:rsidR="00276FEA">
        <w:rPr>
          <w:rFonts w:ascii="Helvetica" w:hAnsi="Helvetica"/>
          <w:b/>
          <w:sz w:val="22"/>
        </w:rPr>
        <w:t xml:space="preserve"> in b)</w:t>
      </w:r>
      <w:r w:rsidR="00026926">
        <w:rPr>
          <w:rFonts w:ascii="Helvetica" w:hAnsi="Helvetica"/>
          <w:b/>
          <w:sz w:val="22"/>
        </w:rPr>
        <w:t xml:space="preserve"> from P1 and make blue circle with orange and blue squiggly line move out of the </w:t>
      </w:r>
      <w:r w:rsidR="004F3844">
        <w:rPr>
          <w:rFonts w:ascii="Helvetica" w:hAnsi="Helvetica"/>
          <w:b/>
          <w:sz w:val="22"/>
        </w:rPr>
        <w:t xml:space="preserve">circle. Then make </w:t>
      </w:r>
      <w:r w:rsidR="005F5FBC">
        <w:rPr>
          <w:rFonts w:ascii="Helvetica" w:hAnsi="Helvetica"/>
          <w:b/>
          <w:sz w:val="22"/>
        </w:rPr>
        <w:t xml:space="preserve">the </w:t>
      </w:r>
      <w:r w:rsidR="004F3844">
        <w:rPr>
          <w:rFonts w:ascii="Helvetica" w:hAnsi="Helvetica"/>
          <w:b/>
          <w:sz w:val="22"/>
        </w:rPr>
        <w:t>orange square turn white and thick blue lines turn orange and blue to look like the bottom right square in c).</w:t>
      </w:r>
      <w:r w:rsidRPr="00FE6CC9">
        <w:rPr>
          <w:rFonts w:ascii="Helvetica" w:hAnsi="Helvetica"/>
          <w:b/>
          <w:sz w:val="22"/>
        </w:rPr>
        <w:t>)</w:t>
      </w:r>
    </w:p>
    <w:p w:rsidR="00CE10F2" w:rsidRPr="00FE6CC9" w:rsidRDefault="00CE10F2" w:rsidP="00CE10F2">
      <w:pPr>
        <w:rPr>
          <w:rFonts w:ascii="Helvetica" w:hAnsi="Helvetica"/>
          <w:sz w:val="22"/>
        </w:rPr>
      </w:pPr>
    </w:p>
    <w:p w:rsidR="00CE10F2" w:rsidRPr="00FE6CC9" w:rsidRDefault="00CE10F2" w:rsidP="00CE10F2">
      <w:pPr>
        <w:rPr>
          <w:rFonts w:ascii="Helvetica" w:hAnsi="Helvetica"/>
          <w:sz w:val="22"/>
        </w:rPr>
      </w:pPr>
      <w:r>
        <w:rPr>
          <w:rFonts w:ascii="Helvetica" w:hAnsi="Helvetica"/>
          <w:sz w:val="22"/>
        </w:rPr>
        <w:t xml:space="preserve">Next, the </w:t>
      </w:r>
      <w:r w:rsidR="001D708A" w:rsidRPr="00F24FB0">
        <w:rPr>
          <w:rFonts w:ascii="Helvetica" w:hAnsi="Helvetica"/>
          <w:sz w:val="22"/>
        </w:rPr>
        <w:t xml:space="preserve">porous template is backfilled with nickel via </w:t>
      </w:r>
      <w:r w:rsidR="00F24FB0" w:rsidRPr="00F24FB0">
        <w:rPr>
          <w:rFonts w:ascii="Helvetica" w:hAnsi="Helvetica"/>
          <w:sz w:val="22"/>
        </w:rPr>
        <w:t xml:space="preserve">an </w:t>
      </w:r>
      <w:r w:rsidR="001D708A" w:rsidRPr="00F24FB0">
        <w:rPr>
          <w:rFonts w:ascii="Helvetica" w:hAnsi="Helvetica"/>
          <w:sz w:val="22"/>
        </w:rPr>
        <w:t>electroless plating procedure</w:t>
      </w:r>
      <w:r w:rsidRPr="00F24FB0">
        <w:rPr>
          <w:rFonts w:ascii="Helvetica" w:hAnsi="Helvetica"/>
          <w:sz w:val="22"/>
        </w:rPr>
        <w:t>.</w:t>
      </w:r>
      <w:r w:rsidRPr="004D61B8">
        <w:rPr>
          <w:rFonts w:ascii="Helvetica" w:hAnsi="Helvetica"/>
          <w:sz w:val="22"/>
        </w:rPr>
        <w:t xml:space="preserve"> </w:t>
      </w:r>
      <w:r w:rsidRPr="00FE6CC9">
        <w:rPr>
          <w:rFonts w:ascii="Helvetica" w:hAnsi="Helvetica"/>
          <w:b/>
          <w:sz w:val="22"/>
        </w:rPr>
        <w:t>(P3</w:t>
      </w:r>
      <w:r w:rsidR="004F3844">
        <w:rPr>
          <w:rFonts w:ascii="Helvetica" w:hAnsi="Helvetica"/>
          <w:b/>
          <w:sz w:val="22"/>
        </w:rPr>
        <w:t>, show</w:t>
      </w:r>
      <w:r w:rsidR="005F5FBC">
        <w:rPr>
          <w:rFonts w:ascii="Helvetica" w:hAnsi="Helvetica"/>
          <w:b/>
          <w:sz w:val="22"/>
        </w:rPr>
        <w:t xml:space="preserve"> the</w:t>
      </w:r>
      <w:r w:rsidR="004F3844">
        <w:rPr>
          <w:rFonts w:ascii="Helvetica" w:hAnsi="Helvetica"/>
          <w:b/>
          <w:sz w:val="22"/>
        </w:rPr>
        <w:t xml:space="preserve"> square in c) from P2 and make “electroless plating” label appear underneath</w:t>
      </w:r>
      <w:r w:rsidR="00276FEA">
        <w:rPr>
          <w:rFonts w:ascii="Helvetica" w:hAnsi="Helvetica"/>
          <w:b/>
          <w:sz w:val="22"/>
        </w:rPr>
        <w:t xml:space="preserve"> or above</w:t>
      </w:r>
      <w:r w:rsidR="004F3844">
        <w:rPr>
          <w:rFonts w:ascii="Helvetica" w:hAnsi="Helvetica"/>
          <w:b/>
          <w:sz w:val="22"/>
        </w:rPr>
        <w:t xml:space="preserve"> it. Then make white square turn black followed by the appearance of the black arrow and “Ni” label to look like the square in d).</w:t>
      </w:r>
      <w:r w:rsidRPr="00FE6CC9">
        <w:rPr>
          <w:rFonts w:ascii="Helvetica" w:hAnsi="Helvetica"/>
          <w:b/>
          <w:sz w:val="22"/>
        </w:rPr>
        <w:t>)</w:t>
      </w:r>
    </w:p>
    <w:p w:rsidR="00CE10F2" w:rsidRPr="00FE6CC9" w:rsidRDefault="00CE10F2" w:rsidP="00CE10F2">
      <w:pPr>
        <w:ind w:left="360"/>
        <w:rPr>
          <w:rFonts w:ascii="Helvetica" w:hAnsi="Helvetica"/>
          <w:sz w:val="22"/>
        </w:rPr>
      </w:pPr>
    </w:p>
    <w:p w:rsidR="00CE10F2" w:rsidRPr="00F24FB0" w:rsidRDefault="00CE10F2" w:rsidP="00CE10F2">
      <w:pPr>
        <w:rPr>
          <w:rFonts w:ascii="Helvetica" w:hAnsi="Helvetica"/>
          <w:sz w:val="22"/>
          <w:u w:val="single"/>
        </w:rPr>
      </w:pPr>
      <w:r w:rsidRPr="00FE6CC9">
        <w:rPr>
          <w:rFonts w:ascii="Helvetica" w:hAnsi="Helvetica"/>
          <w:sz w:val="22"/>
        </w:rPr>
        <w:t xml:space="preserve">The final step is </w:t>
      </w:r>
      <w:r w:rsidR="001D708A" w:rsidRPr="00F24FB0">
        <w:rPr>
          <w:rFonts w:ascii="Helvetica" w:hAnsi="Helvetica"/>
          <w:sz w:val="22"/>
        </w:rPr>
        <w:t xml:space="preserve">removal of the remaining polymer </w:t>
      </w:r>
      <w:r w:rsidR="000E28F0" w:rsidRPr="00F24FB0">
        <w:rPr>
          <w:rFonts w:ascii="Helvetica" w:hAnsi="Helvetica"/>
          <w:sz w:val="22"/>
        </w:rPr>
        <w:t>by pyroly</w:t>
      </w:r>
      <w:r w:rsidR="001D708A" w:rsidRPr="00F24FB0">
        <w:rPr>
          <w:rFonts w:ascii="Helvetica" w:hAnsi="Helvetica"/>
          <w:sz w:val="22"/>
        </w:rPr>
        <w:t xml:space="preserve">sis at 350 </w:t>
      </w:r>
      <w:r w:rsidR="001D708A" w:rsidRPr="00F24FB0">
        <w:rPr>
          <w:rFonts w:ascii="Helvetica" w:hAnsi="Helvetica" w:cs="Helvetica"/>
          <w:sz w:val="22"/>
        </w:rPr>
        <w:t>°</w:t>
      </w:r>
      <w:r w:rsidR="001D708A" w:rsidRPr="00F24FB0">
        <w:rPr>
          <w:rFonts w:ascii="Helvetica" w:hAnsi="Helvetica"/>
          <w:sz w:val="22"/>
        </w:rPr>
        <w:t>C</w:t>
      </w:r>
      <w:r w:rsidRPr="00F24FB0">
        <w:rPr>
          <w:rFonts w:ascii="Helvetica" w:hAnsi="Helvetica"/>
          <w:sz w:val="22"/>
        </w:rPr>
        <w:t>.</w:t>
      </w:r>
      <w:r w:rsidRPr="00F24FB0">
        <w:rPr>
          <w:rFonts w:ascii="Helvetica" w:hAnsi="Helvetica"/>
          <w:b/>
          <w:sz w:val="22"/>
        </w:rPr>
        <w:t xml:space="preserve"> (P4</w:t>
      </w:r>
      <w:r w:rsidR="004F3844">
        <w:rPr>
          <w:rFonts w:ascii="Helvetica" w:hAnsi="Helvetica"/>
          <w:b/>
          <w:sz w:val="22"/>
        </w:rPr>
        <w:t xml:space="preserve">, show </w:t>
      </w:r>
      <w:r w:rsidR="005F5FBC">
        <w:rPr>
          <w:rFonts w:ascii="Helvetica" w:hAnsi="Helvetica"/>
          <w:b/>
          <w:sz w:val="22"/>
        </w:rPr>
        <w:t xml:space="preserve">the </w:t>
      </w:r>
      <w:r w:rsidR="004F3844">
        <w:rPr>
          <w:rFonts w:ascii="Helvetica" w:hAnsi="Helvetica"/>
          <w:b/>
          <w:sz w:val="22"/>
        </w:rPr>
        <w:t xml:space="preserve">square in d) from P3 and make “pyrolysis” and “350 </w:t>
      </w:r>
      <w:r w:rsidR="004F3844" w:rsidRPr="00F24FB0">
        <w:rPr>
          <w:rFonts w:ascii="Helvetica" w:hAnsi="Helvetica" w:cs="Helvetica"/>
          <w:sz w:val="22"/>
        </w:rPr>
        <w:t>°</w:t>
      </w:r>
      <w:r w:rsidR="004F3844">
        <w:rPr>
          <w:rFonts w:ascii="Helvetica" w:hAnsi="Helvetica"/>
          <w:b/>
          <w:sz w:val="22"/>
        </w:rPr>
        <w:t>C” appear underneath</w:t>
      </w:r>
      <w:r w:rsidR="00276FEA">
        <w:rPr>
          <w:rFonts w:ascii="Helvetica" w:hAnsi="Helvetica"/>
          <w:b/>
          <w:sz w:val="22"/>
        </w:rPr>
        <w:t xml:space="preserve"> or above</w:t>
      </w:r>
      <w:r w:rsidR="004F3844">
        <w:rPr>
          <w:rFonts w:ascii="Helvetica" w:hAnsi="Helvetica"/>
          <w:b/>
          <w:sz w:val="22"/>
        </w:rPr>
        <w:t xml:space="preserve"> it. Then make thick orange and blue lines in the square turn white to look like </w:t>
      </w:r>
      <w:r w:rsidR="005F5FBC">
        <w:rPr>
          <w:rFonts w:ascii="Helvetica" w:hAnsi="Helvetica"/>
          <w:b/>
          <w:sz w:val="22"/>
        </w:rPr>
        <w:t xml:space="preserve">the </w:t>
      </w:r>
      <w:r w:rsidR="004F3844">
        <w:rPr>
          <w:rFonts w:ascii="Helvetica" w:hAnsi="Helvetica"/>
          <w:b/>
          <w:sz w:val="22"/>
        </w:rPr>
        <w:t>square in e).</w:t>
      </w:r>
      <w:r w:rsidRPr="00F24FB0">
        <w:rPr>
          <w:rFonts w:ascii="Helvetica" w:hAnsi="Helvetica"/>
          <w:b/>
          <w:sz w:val="22"/>
        </w:rPr>
        <w:t>)</w:t>
      </w:r>
    </w:p>
    <w:p w:rsidR="00CE10F2" w:rsidRPr="00F24FB0" w:rsidRDefault="00CE10F2" w:rsidP="00CE10F2">
      <w:pPr>
        <w:ind w:left="360"/>
        <w:rPr>
          <w:rFonts w:ascii="Helvetica" w:hAnsi="Helvetica"/>
          <w:sz w:val="22"/>
        </w:rPr>
      </w:pPr>
    </w:p>
    <w:p w:rsidR="00CE10F2" w:rsidRDefault="00CE10F2" w:rsidP="00CE10F2">
      <w:pPr>
        <w:rPr>
          <w:rFonts w:ascii="Helvetica" w:hAnsi="Helvetica"/>
          <w:b/>
          <w:sz w:val="22"/>
        </w:rPr>
      </w:pPr>
      <w:r w:rsidRPr="00FE6CC9">
        <w:rPr>
          <w:rFonts w:ascii="Helvetica" w:hAnsi="Helvetica"/>
          <w:sz w:val="22"/>
        </w:rPr>
        <w:t>Ultimately</w:t>
      </w:r>
      <w:r>
        <w:rPr>
          <w:rFonts w:ascii="Helvetica" w:hAnsi="Helvetica"/>
          <w:sz w:val="22"/>
        </w:rPr>
        <w:t>,</w:t>
      </w:r>
      <w:r w:rsidR="001D708A">
        <w:rPr>
          <w:rFonts w:ascii="Helvetica" w:hAnsi="Helvetica"/>
          <w:sz w:val="22"/>
        </w:rPr>
        <w:t xml:space="preserve"> </w:t>
      </w:r>
      <w:r w:rsidR="000E28F0" w:rsidRPr="00F24FB0">
        <w:rPr>
          <w:rFonts w:ascii="Helvetica" w:hAnsi="Helvetica"/>
          <w:sz w:val="22"/>
        </w:rPr>
        <w:t>block copolymer template-directed</w:t>
      </w:r>
      <w:r w:rsidRPr="00F24FB0">
        <w:rPr>
          <w:rFonts w:ascii="Helvetica" w:hAnsi="Helvetica"/>
          <w:sz w:val="22"/>
        </w:rPr>
        <w:t xml:space="preserve"> </w:t>
      </w:r>
      <w:r w:rsidR="000E28F0" w:rsidRPr="00F24FB0">
        <w:rPr>
          <w:rFonts w:ascii="Helvetica" w:hAnsi="Helvetica"/>
          <w:sz w:val="22"/>
        </w:rPr>
        <w:t xml:space="preserve">synthesis </w:t>
      </w:r>
      <w:r w:rsidRPr="00F24FB0">
        <w:rPr>
          <w:rFonts w:ascii="Helvetica" w:hAnsi="Helvetica"/>
          <w:sz w:val="22"/>
        </w:rPr>
        <w:t xml:space="preserve">is used to </w:t>
      </w:r>
      <w:r w:rsidR="000E28F0" w:rsidRPr="00F24FB0">
        <w:rPr>
          <w:rFonts w:ascii="Helvetica" w:hAnsi="Helvetica"/>
          <w:sz w:val="22"/>
        </w:rPr>
        <w:t>generate well-ordered nanoporous metal foams with inverse gyroid morphology</w:t>
      </w:r>
      <w:r w:rsidRPr="00F24FB0">
        <w:rPr>
          <w:rFonts w:ascii="Helvetica" w:hAnsi="Helvetica"/>
          <w:sz w:val="22"/>
        </w:rPr>
        <w:t>.</w:t>
      </w:r>
      <w:r w:rsidRPr="004D61B8">
        <w:rPr>
          <w:rFonts w:ascii="Helvetica" w:hAnsi="Helvetica"/>
          <w:sz w:val="22"/>
        </w:rPr>
        <w:t xml:space="preserve"> </w:t>
      </w:r>
      <w:r w:rsidRPr="00FE6CC9">
        <w:rPr>
          <w:rFonts w:ascii="Helvetica" w:hAnsi="Helvetica"/>
          <w:b/>
          <w:sz w:val="22"/>
        </w:rPr>
        <w:t>(P5</w:t>
      </w:r>
      <w:r w:rsidR="00DE3550">
        <w:rPr>
          <w:rFonts w:ascii="Helvetica" w:hAnsi="Helvetica"/>
          <w:b/>
          <w:sz w:val="22"/>
        </w:rPr>
        <w:t>, show Figure 5</w:t>
      </w:r>
      <w:r w:rsidR="00933D40">
        <w:rPr>
          <w:rFonts w:ascii="Helvetica" w:hAnsi="Helvetica"/>
          <w:b/>
          <w:sz w:val="22"/>
        </w:rPr>
        <w:t>.</w:t>
      </w:r>
      <w:r w:rsidRPr="00FE6CC9">
        <w:rPr>
          <w:rFonts w:ascii="Helvetica" w:hAnsi="Helvetica"/>
          <w:b/>
          <w:sz w:val="22"/>
        </w:rPr>
        <w:t>)</w:t>
      </w:r>
    </w:p>
    <w:p w:rsidR="000E28F0" w:rsidRPr="00FE6CC9" w:rsidRDefault="000E28F0" w:rsidP="00CE10F2">
      <w:pPr>
        <w:rPr>
          <w:rFonts w:ascii="Helvetica" w:hAnsi="Helvetica" w:cs="Helvetica"/>
          <w:sz w:val="22"/>
          <w:szCs w:val="24"/>
          <w:lang w:bidi="en-US"/>
        </w:rPr>
      </w:pPr>
    </w:p>
    <w:p w:rsidR="00CE10F2" w:rsidRPr="00FB038C" w:rsidRDefault="000E28F0" w:rsidP="00CE10F2">
      <w:pPr>
        <w:ind w:left="360"/>
        <w:rPr>
          <w:rFonts w:ascii="Helvetica" w:hAnsi="Helvetica"/>
          <w:sz w:val="22"/>
        </w:rPr>
      </w:pPr>
      <w:r>
        <w:rPr>
          <w:rFonts w:ascii="Helvetica" w:hAnsi="Helvetica"/>
          <w:noProof/>
          <w:sz w:val="22"/>
        </w:rPr>
        <w:drawing>
          <wp:inline distT="0" distB="0" distL="0" distR="0">
            <wp:extent cx="5760000" cy="2727519"/>
            <wp:effectExtent l="19050" t="0" r="0" b="0"/>
            <wp:docPr id="1" name="Picture 1" descr="C:\Users\Ivana.Vukovic\Download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ukovic\Downloads\Figure 1.tif"/>
                    <pic:cNvPicPr>
                      <a:picLocks noChangeAspect="1" noChangeArrowheads="1"/>
                    </pic:cNvPicPr>
                  </pic:nvPicPr>
                  <pic:blipFill>
                    <a:blip r:embed="rId9"/>
                    <a:srcRect/>
                    <a:stretch>
                      <a:fillRect/>
                    </a:stretch>
                  </pic:blipFill>
                  <pic:spPr bwMode="auto">
                    <a:xfrm>
                      <a:off x="0" y="0"/>
                      <a:ext cx="5760000" cy="2727519"/>
                    </a:xfrm>
                    <a:prstGeom prst="rect">
                      <a:avLst/>
                    </a:prstGeom>
                    <a:noFill/>
                    <a:ln w="9525">
                      <a:noFill/>
                      <a:miter lim="800000"/>
                      <a:headEnd/>
                      <a:tailEnd/>
                    </a:ln>
                  </pic:spPr>
                </pic:pic>
              </a:graphicData>
            </a:graphic>
          </wp:inline>
        </w:drawing>
      </w:r>
    </w:p>
    <w:p w:rsidR="00CE10F2" w:rsidRDefault="00CE10F2" w:rsidP="009A219F">
      <w:pPr>
        <w:rPr>
          <w:rFonts w:ascii="Helvetica" w:hAnsi="Helvetica"/>
          <w:b/>
          <w:i/>
          <w:sz w:val="22"/>
          <w:u w:val="single"/>
        </w:rPr>
      </w:pPr>
    </w:p>
    <w:p w:rsidR="009A219F" w:rsidRPr="009A219F" w:rsidRDefault="009A219F" w:rsidP="009A219F">
      <w:pPr>
        <w:rPr>
          <w:rFonts w:ascii="Helvetica" w:hAnsi="Helvetica"/>
          <w:sz w:val="22"/>
        </w:rPr>
      </w:pPr>
    </w:p>
    <w:p w:rsidR="00CE10F2" w:rsidRDefault="00CE10F2" w:rsidP="00CE10F2">
      <w:pPr>
        <w:rPr>
          <w:rFonts w:ascii="Helvetica" w:hAnsi="Helvetica"/>
          <w:sz w:val="22"/>
        </w:rPr>
      </w:pPr>
    </w:p>
    <w:p w:rsidR="00262D70" w:rsidRDefault="00CE10F2" w:rsidP="00262D70">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275ACD" w:rsidRPr="00262D70" w:rsidRDefault="00275ACD" w:rsidP="00275ACD">
      <w:pPr>
        <w:rPr>
          <w:rFonts w:ascii="Helvetica" w:hAnsi="Helvetica"/>
          <w:b/>
          <w:sz w:val="22"/>
        </w:rPr>
      </w:pPr>
    </w:p>
    <w:p w:rsidR="00262D70" w:rsidRDefault="00262D70" w:rsidP="00262D70">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Authors: Below are statements we would like you to complete that are complementary to the information contained within the schematic overview.   </w:t>
      </w:r>
    </w:p>
    <w:p w:rsidR="00262D70" w:rsidRPr="005A1F5E" w:rsidRDefault="00262D70" w:rsidP="00262D70">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highlight w:val="yellow"/>
        </w:rPr>
        <w:t>Only one statement should be chosen and completed per author who will be on camera demonstrating the protocol</w:t>
      </w:r>
      <w:r w:rsidRPr="005A1F5E">
        <w:rPr>
          <w:rFonts w:ascii="Helvetica" w:hAnsi="Helvetica"/>
          <w:sz w:val="22"/>
        </w:rPr>
        <w:t xml:space="preserve">.    </w:t>
      </w:r>
    </w:p>
    <w:p w:rsidR="00262D70" w:rsidRPr="005A1F5E" w:rsidRDefault="00262D70" w:rsidP="00262D70">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Enter the name of the individual who will say each line. </w:t>
      </w:r>
    </w:p>
    <w:p w:rsidR="00262D70" w:rsidRPr="005A1F5E" w:rsidRDefault="00262D70" w:rsidP="00262D70">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Please choose and fill out the statement(s) that convey the most important fact(s) about your protocol. </w:t>
      </w:r>
      <w:r>
        <w:rPr>
          <w:rFonts w:ascii="Helvetica" w:hAnsi="Helvetica"/>
          <w:sz w:val="22"/>
        </w:rPr>
        <w:t>You may r</w:t>
      </w:r>
      <w:r w:rsidRPr="005A1F5E">
        <w:rPr>
          <w:rFonts w:ascii="Helvetica" w:hAnsi="Helvetica"/>
          <w:sz w:val="22"/>
        </w:rPr>
        <w:t xml:space="preserve">evise the given </w:t>
      </w:r>
      <w:r>
        <w:rPr>
          <w:rFonts w:ascii="Helvetica" w:hAnsi="Helvetica"/>
          <w:sz w:val="22"/>
        </w:rPr>
        <w:t>prompts as</w:t>
      </w:r>
      <w:r w:rsidRPr="005A1F5E">
        <w:rPr>
          <w:rFonts w:ascii="Helvetica" w:hAnsi="Helvetica"/>
          <w:sz w:val="22"/>
        </w:rPr>
        <w:t xml:space="preserve"> necessary to improve the sentence flow.</w:t>
      </w:r>
    </w:p>
    <w:p w:rsidR="0069157A" w:rsidRPr="0069157A" w:rsidRDefault="00262D70" w:rsidP="0069157A">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If any individuals will be doing demonstrations on camera but are not assigned a speaking part in this interview section, please use statement 1.8 to introduce these demonstrators (for example, the PI introduces students)</w:t>
      </w:r>
    </w:p>
    <w:p w:rsidR="00CE10F2" w:rsidRPr="00195947" w:rsidRDefault="000E28F0" w:rsidP="00CE10F2">
      <w:pPr>
        <w:numPr>
          <w:ilvl w:val="1"/>
          <w:numId w:val="9"/>
        </w:numPr>
        <w:spacing w:before="240"/>
        <w:jc w:val="both"/>
        <w:outlineLvl w:val="0"/>
        <w:rPr>
          <w:rFonts w:ascii="Helvetica" w:hAnsi="Helvetica" w:cs="Arial"/>
          <w:sz w:val="22"/>
          <w:szCs w:val="24"/>
        </w:rPr>
      </w:pPr>
      <w:r w:rsidRPr="00195947">
        <w:rPr>
          <w:rFonts w:ascii="Helvetica" w:hAnsi="Helvetica" w:cs="Arial"/>
          <w:sz w:val="22"/>
          <w:szCs w:val="24"/>
        </w:rPr>
        <w:t>Ivana Vukovic</w:t>
      </w:r>
      <w:r w:rsidR="00CE10F2" w:rsidRPr="00195947">
        <w:rPr>
          <w:rFonts w:ascii="Helvetica" w:hAnsi="Helvetica" w:cs="Arial"/>
          <w:sz w:val="22"/>
          <w:szCs w:val="24"/>
        </w:rPr>
        <w:t>: The main advantage of this technique over existing methods, is that</w:t>
      </w:r>
      <w:r w:rsidRPr="00195947">
        <w:rPr>
          <w:rFonts w:ascii="Helvetica" w:hAnsi="Helvetica" w:cs="Arial"/>
          <w:sz w:val="22"/>
          <w:szCs w:val="24"/>
        </w:rPr>
        <w:t xml:space="preserve"> it is rather simple and straightforward</w:t>
      </w:r>
      <w:r w:rsidR="00CE10F2" w:rsidRPr="00195947">
        <w:rPr>
          <w:rFonts w:ascii="Helvetica" w:hAnsi="Helvetica" w:cs="Arial"/>
          <w:sz w:val="22"/>
          <w:szCs w:val="24"/>
        </w:rPr>
        <w:t>.</w:t>
      </w:r>
      <w:r w:rsidRPr="00195947">
        <w:rPr>
          <w:rFonts w:ascii="Helvetica" w:hAnsi="Helvetica" w:cs="Arial"/>
          <w:sz w:val="22"/>
          <w:szCs w:val="24"/>
        </w:rPr>
        <w:t xml:space="preserve"> The removal of the amphiphilic pentadecylphenol is </w:t>
      </w:r>
      <w:r w:rsidRPr="00195947">
        <w:rPr>
          <w:rFonts w:ascii="Helvetica" w:hAnsi="Helvetica" w:cs="Arial"/>
          <w:sz w:val="22"/>
          <w:szCs w:val="24"/>
        </w:rPr>
        <w:lastRenderedPageBreak/>
        <w:t>accomplish</w:t>
      </w:r>
      <w:r w:rsidR="00523DF4" w:rsidRPr="00195947">
        <w:rPr>
          <w:rFonts w:ascii="Helvetica" w:hAnsi="Helvetica" w:cs="Arial"/>
          <w:sz w:val="22"/>
          <w:szCs w:val="24"/>
        </w:rPr>
        <w:t>ed</w:t>
      </w:r>
      <w:r w:rsidRPr="00195947">
        <w:rPr>
          <w:rFonts w:ascii="Helvetica" w:hAnsi="Helvetica" w:cs="Arial"/>
          <w:sz w:val="22"/>
          <w:szCs w:val="24"/>
        </w:rPr>
        <w:t xml:space="preserve"> by </w:t>
      </w:r>
      <w:r w:rsidR="00523DF4" w:rsidRPr="00195947">
        <w:rPr>
          <w:rFonts w:ascii="Helvetica" w:hAnsi="Helvetica" w:cs="Arial"/>
          <w:sz w:val="22"/>
          <w:szCs w:val="24"/>
        </w:rPr>
        <w:t>keeping</w:t>
      </w:r>
      <w:r w:rsidRPr="00195947">
        <w:rPr>
          <w:rFonts w:ascii="Helvetica" w:hAnsi="Helvetica" w:cs="Arial"/>
          <w:sz w:val="22"/>
          <w:szCs w:val="24"/>
        </w:rPr>
        <w:t xml:space="preserve"> the sample in ethanol. </w:t>
      </w:r>
      <w:r w:rsidR="00276FEA">
        <w:rPr>
          <w:rFonts w:ascii="Helvetica" w:hAnsi="Helvetica" w:cs="Arial"/>
          <w:sz w:val="22"/>
          <w:szCs w:val="24"/>
        </w:rPr>
        <w:t>The e</w:t>
      </w:r>
      <w:r w:rsidRPr="00195947">
        <w:rPr>
          <w:rFonts w:ascii="Helvetica" w:hAnsi="Helvetica" w:cs="Arial"/>
          <w:sz w:val="22"/>
          <w:szCs w:val="24"/>
        </w:rPr>
        <w:t>lectroless plating procedure allow</w:t>
      </w:r>
      <w:r w:rsidR="00523DF4" w:rsidRPr="00195947">
        <w:rPr>
          <w:rFonts w:ascii="Helvetica" w:hAnsi="Helvetica" w:cs="Arial"/>
          <w:sz w:val="22"/>
          <w:szCs w:val="24"/>
        </w:rPr>
        <w:t>s</w:t>
      </w:r>
      <w:r w:rsidRPr="00195947">
        <w:rPr>
          <w:rFonts w:ascii="Helvetica" w:hAnsi="Helvetica" w:cs="Arial"/>
          <w:sz w:val="22"/>
          <w:szCs w:val="24"/>
        </w:rPr>
        <w:t xml:space="preserve"> plating through complex pore pathways</w:t>
      </w:r>
      <w:r w:rsidR="00523DF4" w:rsidRPr="00195947">
        <w:rPr>
          <w:rFonts w:ascii="Helvetica" w:hAnsi="Helvetica" w:cs="Arial"/>
          <w:sz w:val="22"/>
          <w:szCs w:val="24"/>
        </w:rPr>
        <w:t>.</w:t>
      </w:r>
      <w:r w:rsidRPr="00195947">
        <w:rPr>
          <w:rFonts w:ascii="Helvetica" w:hAnsi="Helvetica" w:cs="Arial"/>
          <w:sz w:val="22"/>
          <w:szCs w:val="24"/>
        </w:rPr>
        <w:t xml:space="preserve"> </w:t>
      </w:r>
      <w:r w:rsidR="00CE10F2" w:rsidRPr="00195947">
        <w:rPr>
          <w:rFonts w:ascii="Helvetica" w:hAnsi="Helvetica" w:cs="Arial"/>
          <w:sz w:val="22"/>
          <w:szCs w:val="24"/>
        </w:rPr>
        <w:t xml:space="preserve">   </w:t>
      </w:r>
      <w:r w:rsidR="00E17532" w:rsidRPr="00E17532">
        <w:rPr>
          <w:rFonts w:ascii="Helvetica" w:hAnsi="Helvetica" w:cs="Arial"/>
          <w:sz w:val="22"/>
          <w:szCs w:val="24"/>
          <w:highlight w:val="green"/>
        </w:rPr>
        <w:t>[</w:t>
      </w:r>
      <w:r w:rsidR="00E17532" w:rsidRPr="00E17532">
        <w:rPr>
          <w:highlight w:val="green"/>
        </w:rPr>
        <w:t>In the interview section there are 2 shots in total: the first one 1.1 said by Ivana and the second one 1.2 by Sergey]</w:t>
      </w:r>
    </w:p>
    <w:p w:rsidR="00CE10F2" w:rsidRPr="004D61B8" w:rsidRDefault="00CE10F2" w:rsidP="00CE10F2">
      <w:pPr>
        <w:numPr>
          <w:ilvl w:val="1"/>
          <w:numId w:val="9"/>
        </w:numPr>
        <w:spacing w:before="240"/>
        <w:jc w:val="both"/>
        <w:outlineLvl w:val="0"/>
        <w:rPr>
          <w:rFonts w:ascii="Helvetica" w:hAnsi="Helvetica" w:cs="Arial"/>
          <w:sz w:val="22"/>
          <w:szCs w:val="24"/>
        </w:rPr>
      </w:pPr>
      <w:r w:rsidRPr="00262D70">
        <w:rPr>
          <w:rFonts w:ascii="Helvetica" w:hAnsi="Helvetica" w:cs="Arial"/>
          <w:sz w:val="22"/>
          <w:szCs w:val="24"/>
        </w:rPr>
        <w:t>Author name</w:t>
      </w:r>
      <w:r w:rsidR="0077574E">
        <w:rPr>
          <w:rFonts w:ascii="Helvetica" w:hAnsi="Helvetica" w:cs="Arial"/>
          <w:sz w:val="22"/>
          <w:szCs w:val="24"/>
        </w:rPr>
        <w:t xml:space="preserve"> _____</w:t>
      </w:r>
      <w:r w:rsidRPr="004D61B8">
        <w:rPr>
          <w:rFonts w:ascii="Helvetica" w:hAnsi="Helvetica" w:cs="Arial"/>
          <w:sz w:val="22"/>
          <w:szCs w:val="24"/>
        </w:rPr>
        <w:t xml:space="preserve">: This method can help answer key questions in the _________ field, such as _________________.  </w:t>
      </w:r>
    </w:p>
    <w:p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_________: The implications of this technique extend toward therapy (or diagnosis) of_______, because ________.  </w:t>
      </w:r>
    </w:p>
    <w:p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 Though this method can provide insight into ____________, it can also be applied to other systems (model organisms, studies of disease, organ systems), such as ____________.</w:t>
      </w:r>
    </w:p>
    <w:p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 Generally, individuals new to this method will struggle because ______________.</w:t>
      </w:r>
    </w:p>
    <w:p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 Author name ________: I/We first had the idea f</w:t>
      </w:r>
      <w:r>
        <w:rPr>
          <w:rFonts w:ascii="Helvetica" w:hAnsi="Helvetica" w:cs="Arial"/>
          <w:sz w:val="22"/>
          <w:szCs w:val="24"/>
        </w:rPr>
        <w:t>or this method, when I/w</w:t>
      </w:r>
      <w:r w:rsidRPr="004D61B8">
        <w:rPr>
          <w:rFonts w:ascii="Helvetica" w:hAnsi="Helvetica" w:cs="Arial"/>
          <w:sz w:val="22"/>
          <w:szCs w:val="24"/>
        </w:rPr>
        <w:t>e ___________.</w:t>
      </w:r>
    </w:p>
    <w:p w:rsidR="00CE10F2"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_________:</w:t>
      </w:r>
      <w:r>
        <w:rPr>
          <w:rFonts w:ascii="Helvetica" w:hAnsi="Helvetica" w:cs="Arial"/>
          <w:sz w:val="22"/>
          <w:szCs w:val="24"/>
        </w:rPr>
        <w:t xml:space="preserve"> </w:t>
      </w:r>
      <w:r w:rsidRPr="004D61B8">
        <w:rPr>
          <w:rFonts w:ascii="Helvetica" w:hAnsi="Helvetica" w:cs="Arial"/>
          <w:sz w:val="22"/>
          <w:szCs w:val="24"/>
        </w:rPr>
        <w:t xml:space="preserve">Visual demonstration of this method is critical as the ______________ steps are difficult to learn, because _______________.   </w:t>
      </w:r>
    </w:p>
    <w:p w:rsidR="00CE10F2"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 Demonstrating the procedure will be ________ a _______</w:t>
      </w:r>
      <w:r>
        <w:rPr>
          <w:rFonts w:ascii="Helvetica" w:hAnsi="Helvetica" w:cs="Arial"/>
          <w:sz w:val="22"/>
          <w:szCs w:val="24"/>
        </w:rPr>
        <w:t xml:space="preserve"> </w:t>
      </w:r>
      <w:r w:rsidRPr="004D61B8">
        <w:rPr>
          <w:rFonts w:ascii="Helvetica" w:hAnsi="Helvetica" w:cs="Arial"/>
          <w:sz w:val="22"/>
          <w:szCs w:val="24"/>
        </w:rPr>
        <w:t>(technician, post doc, grad student) from my laboratory</w:t>
      </w:r>
      <w:r>
        <w:rPr>
          <w:rFonts w:ascii="Helvetica" w:hAnsi="Helvetica" w:cs="Arial"/>
          <w:sz w:val="22"/>
          <w:szCs w:val="24"/>
        </w:rPr>
        <w:t>.</w:t>
      </w:r>
      <w:r w:rsidRPr="004D61B8">
        <w:rPr>
          <w:rFonts w:ascii="Helvetica" w:hAnsi="Helvetica" w:cs="Arial"/>
          <w:sz w:val="22"/>
          <w:szCs w:val="24"/>
        </w:rPr>
        <w:t xml:space="preserve"> (Add additional mention of demonstrators as necessary).  </w:t>
      </w:r>
    </w:p>
    <w:p w:rsidR="00CE10F2"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 xml:space="preserve">Interview style: Author saying the above </w:t>
      </w:r>
    </w:p>
    <w:p w:rsidR="00CE10F2" w:rsidRPr="004D61B8"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The named technician, post doc, student looks up from workbench or desk or microscope and acknowledges the camera.</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9A219F" w:rsidRDefault="00CE10F2" w:rsidP="009A219F">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CE10F2" w:rsidRPr="00FB038C" w:rsidRDefault="00D668EB" w:rsidP="00CE10F2">
      <w:pPr>
        <w:numPr>
          <w:ilvl w:val="0"/>
          <w:numId w:val="12"/>
        </w:numPr>
        <w:spacing w:before="240"/>
        <w:jc w:val="both"/>
        <w:outlineLvl w:val="0"/>
        <w:rPr>
          <w:rFonts w:ascii="Helvetica" w:hAnsi="Helvetica" w:cs="Arial"/>
          <w:b/>
          <w:sz w:val="22"/>
          <w:szCs w:val="24"/>
        </w:rPr>
      </w:pPr>
      <w:r>
        <w:rPr>
          <w:rFonts w:ascii="Helvetica" w:hAnsi="Helvetica" w:cs="Arial"/>
          <w:b/>
          <w:sz w:val="22"/>
          <w:szCs w:val="24"/>
        </w:rPr>
        <w:t>Preparatio</w:t>
      </w:r>
      <w:r w:rsidR="00B9331B">
        <w:rPr>
          <w:rFonts w:ascii="Helvetica" w:hAnsi="Helvetica" w:cs="Arial"/>
          <w:b/>
          <w:sz w:val="22"/>
          <w:szCs w:val="24"/>
        </w:rPr>
        <w:t xml:space="preserve">n </w:t>
      </w:r>
      <w:r>
        <w:rPr>
          <w:rFonts w:ascii="Helvetica" w:hAnsi="Helvetica" w:cs="Arial"/>
          <w:b/>
          <w:sz w:val="22"/>
          <w:szCs w:val="24"/>
        </w:rPr>
        <w:t>and C</w:t>
      </w:r>
      <w:r w:rsidR="00CD6125" w:rsidRPr="00CD6125">
        <w:rPr>
          <w:rFonts w:ascii="Helvetica" w:hAnsi="Helvetica" w:cs="Arial"/>
          <w:b/>
          <w:sz w:val="22"/>
          <w:szCs w:val="24"/>
        </w:rPr>
        <w:t>haracterization of</w:t>
      </w:r>
      <w:r w:rsidR="00B9331B">
        <w:rPr>
          <w:rFonts w:ascii="Helvetica" w:hAnsi="Helvetica" w:cs="Arial"/>
          <w:b/>
          <w:sz w:val="22"/>
          <w:szCs w:val="24"/>
        </w:rPr>
        <w:t xml:space="preserve"> P</w:t>
      </w:r>
      <w:r w:rsidR="00B9331B" w:rsidRPr="00B9331B">
        <w:rPr>
          <w:rFonts w:ascii="Helvetica" w:hAnsi="Helvetica" w:cs="Arial"/>
          <w:b/>
          <w:sz w:val="22"/>
          <w:szCs w:val="24"/>
        </w:rPr>
        <w:t xml:space="preserve">olystyrene-block-poly(4-vinylpyridine)-pentadecylphenol </w:t>
      </w:r>
      <w:r>
        <w:rPr>
          <w:rFonts w:ascii="Helvetica" w:hAnsi="Helvetica" w:cs="Arial"/>
          <w:b/>
          <w:sz w:val="22"/>
          <w:szCs w:val="24"/>
        </w:rPr>
        <w:t>Complexes with Double Gyroid M</w:t>
      </w:r>
      <w:r w:rsidR="00CD6125" w:rsidRPr="00CD6125">
        <w:rPr>
          <w:rFonts w:ascii="Helvetica" w:hAnsi="Helvetica" w:cs="Arial"/>
          <w:b/>
          <w:sz w:val="22"/>
          <w:szCs w:val="24"/>
        </w:rPr>
        <w:t>orphology</w:t>
      </w:r>
    </w:p>
    <w:p w:rsidR="00B9331B" w:rsidRDefault="00D668EB" w:rsidP="00CD6125">
      <w:pPr>
        <w:numPr>
          <w:ilvl w:val="1"/>
          <w:numId w:val="17"/>
        </w:numPr>
        <w:spacing w:before="240"/>
        <w:jc w:val="both"/>
        <w:outlineLvl w:val="0"/>
        <w:rPr>
          <w:rFonts w:ascii="Helvetica" w:hAnsi="Helvetica" w:cs="Arial"/>
          <w:sz w:val="22"/>
          <w:szCs w:val="24"/>
        </w:rPr>
      </w:pPr>
      <w:r>
        <w:rPr>
          <w:rFonts w:ascii="Helvetica" w:hAnsi="Helvetica" w:cs="Arial"/>
          <w:sz w:val="22"/>
          <w:szCs w:val="24"/>
        </w:rPr>
        <w:t>First, d</w:t>
      </w:r>
      <w:r w:rsidR="003F4534">
        <w:rPr>
          <w:rFonts w:ascii="Helvetica" w:hAnsi="Helvetica" w:cs="Arial"/>
          <w:sz w:val="22"/>
          <w:szCs w:val="24"/>
        </w:rPr>
        <w:t xml:space="preserve">issolve </w:t>
      </w:r>
      <w:r>
        <w:rPr>
          <w:rFonts w:ascii="Helvetica" w:hAnsi="Helvetica" w:cs="Arial"/>
          <w:sz w:val="22"/>
          <w:szCs w:val="24"/>
        </w:rPr>
        <w:t>polystyr</w:t>
      </w:r>
      <w:r w:rsidR="003F4534">
        <w:rPr>
          <w:rFonts w:ascii="Helvetica" w:hAnsi="Helvetica" w:cs="Arial"/>
          <w:sz w:val="22"/>
          <w:szCs w:val="24"/>
        </w:rPr>
        <w:t xml:space="preserve">ene-block-poly(4-vinylpyridine) and pentadecylphenol </w:t>
      </w:r>
      <w:r>
        <w:rPr>
          <w:rFonts w:ascii="Helvetica" w:hAnsi="Helvetica" w:cs="Arial"/>
          <w:sz w:val="22"/>
          <w:szCs w:val="24"/>
        </w:rPr>
        <w:t xml:space="preserve">in chloroform and stir the solution </w:t>
      </w:r>
      <w:r w:rsidR="00CD6125" w:rsidRPr="00CD6125">
        <w:rPr>
          <w:rFonts w:ascii="Helvetica" w:hAnsi="Helvetica" w:cs="Arial"/>
          <w:sz w:val="22"/>
          <w:szCs w:val="24"/>
        </w:rPr>
        <w:t>for a coupl</w:t>
      </w:r>
      <w:r>
        <w:rPr>
          <w:rFonts w:ascii="Helvetica" w:hAnsi="Helvetica" w:cs="Arial"/>
          <w:sz w:val="22"/>
          <w:szCs w:val="24"/>
        </w:rPr>
        <w:t>e of hours at room temperature.</w:t>
      </w:r>
      <w:r>
        <w:rPr>
          <w:rFonts w:ascii="Helvetica" w:hAnsi="Helvetica" w:cs="Arial"/>
          <w:sz w:val="22"/>
          <w:szCs w:val="24"/>
        </w:rPr>
        <w:tab/>
      </w:r>
    </w:p>
    <w:p w:rsidR="00B9331B" w:rsidRDefault="00B9331B" w:rsidP="00B9331B">
      <w:pPr>
        <w:numPr>
          <w:ilvl w:val="2"/>
          <w:numId w:val="17"/>
        </w:numPr>
        <w:spacing w:before="240"/>
        <w:jc w:val="both"/>
        <w:outlineLvl w:val="0"/>
        <w:rPr>
          <w:rFonts w:ascii="Helvetica" w:hAnsi="Helvetica" w:cs="Arial"/>
          <w:sz w:val="22"/>
          <w:szCs w:val="24"/>
        </w:rPr>
      </w:pPr>
      <w:r>
        <w:rPr>
          <w:rFonts w:ascii="Helvetica" w:hAnsi="Helvetica" w:cs="Arial"/>
          <w:sz w:val="22"/>
          <w:szCs w:val="24"/>
        </w:rPr>
        <w:t>MED: Talent dissolves appropriate reagents in chloroform in suitable reaction vessel.</w:t>
      </w:r>
    </w:p>
    <w:p w:rsidR="00CE10F2" w:rsidRDefault="00E17532" w:rsidP="00B9331B">
      <w:pPr>
        <w:numPr>
          <w:ilvl w:val="2"/>
          <w:numId w:val="17"/>
        </w:numPr>
        <w:spacing w:before="240"/>
        <w:jc w:val="both"/>
        <w:outlineLvl w:val="0"/>
        <w:rPr>
          <w:rFonts w:ascii="Helvetica" w:hAnsi="Helvetica" w:cs="Arial"/>
          <w:sz w:val="22"/>
          <w:szCs w:val="24"/>
        </w:rPr>
      </w:pPr>
      <w:r w:rsidRPr="00E17532">
        <w:rPr>
          <w:rFonts w:ascii="Helvetica" w:hAnsi="Helvetica" w:cs="Arial"/>
          <w:sz w:val="22"/>
          <w:szCs w:val="24"/>
          <w:highlight w:val="green"/>
        </w:rPr>
        <w:t>[combined with 2.1.1]</w:t>
      </w:r>
      <w:r>
        <w:rPr>
          <w:rFonts w:ascii="Helvetica" w:hAnsi="Helvetica" w:cs="Arial"/>
          <w:sz w:val="22"/>
          <w:szCs w:val="24"/>
        </w:rPr>
        <w:t xml:space="preserve"> </w:t>
      </w:r>
      <w:r w:rsidR="00B9331B">
        <w:rPr>
          <w:rFonts w:ascii="Helvetica" w:hAnsi="Helvetica" w:cs="Arial"/>
          <w:sz w:val="22"/>
          <w:szCs w:val="24"/>
        </w:rPr>
        <w:t>MED-over the shoulder: Talent places reaction vessel on stir plate and turns stir function on.</w:t>
      </w:r>
      <w:r w:rsidR="00D668EB">
        <w:rPr>
          <w:rFonts w:ascii="Helvetica" w:hAnsi="Helvetica" w:cs="Arial"/>
          <w:sz w:val="22"/>
          <w:szCs w:val="24"/>
        </w:rPr>
        <w:tab/>
      </w:r>
    </w:p>
    <w:p w:rsidR="00CD6125" w:rsidRPr="00B9331B" w:rsidRDefault="00CD6125" w:rsidP="00D668EB">
      <w:pPr>
        <w:numPr>
          <w:ilvl w:val="1"/>
          <w:numId w:val="17"/>
        </w:numPr>
        <w:spacing w:before="240"/>
        <w:jc w:val="both"/>
        <w:outlineLvl w:val="0"/>
        <w:rPr>
          <w:rFonts w:ascii="Helvetica" w:hAnsi="Helvetica" w:cs="Arial"/>
          <w:sz w:val="22"/>
          <w:szCs w:val="24"/>
        </w:rPr>
      </w:pPr>
      <w:r w:rsidRPr="00CD6125">
        <w:rPr>
          <w:rFonts w:ascii="Helvetica" w:hAnsi="Helvetica" w:cs="Arial"/>
          <w:sz w:val="22"/>
          <w:szCs w:val="24"/>
        </w:rPr>
        <w:t>Pour the solution into a glass Petri dish.</w:t>
      </w:r>
      <w:r w:rsidR="00D668EB">
        <w:rPr>
          <w:rFonts w:ascii="Helvetica" w:hAnsi="Helvetica" w:cs="Arial"/>
          <w:sz w:val="22"/>
          <w:szCs w:val="24"/>
        </w:rPr>
        <w:t xml:space="preserve"> Then, p</w:t>
      </w:r>
      <w:r w:rsidRPr="00D668EB">
        <w:rPr>
          <w:rFonts w:ascii="Helvetica" w:hAnsi="Helvetica" w:cs="Arial"/>
          <w:sz w:val="22"/>
          <w:szCs w:val="24"/>
        </w:rPr>
        <w:t>lace the dish into a saturated chloroform atmosphere.</w:t>
      </w:r>
      <w:r w:rsidR="00D668EB">
        <w:rPr>
          <w:rFonts w:ascii="Helvetica" w:hAnsi="Helvetica" w:cs="Arial"/>
          <w:sz w:val="22"/>
          <w:szCs w:val="24"/>
        </w:rPr>
        <w:t xml:space="preserve"> </w:t>
      </w:r>
    </w:p>
    <w:p w:rsidR="00B9331B" w:rsidRPr="00B9331B" w:rsidRDefault="00B9331B" w:rsidP="00B9331B">
      <w:pPr>
        <w:numPr>
          <w:ilvl w:val="2"/>
          <w:numId w:val="17"/>
        </w:numPr>
        <w:spacing w:before="240"/>
        <w:jc w:val="both"/>
        <w:outlineLvl w:val="0"/>
        <w:rPr>
          <w:rFonts w:ascii="Helvetica" w:hAnsi="Helvetica" w:cs="Arial"/>
          <w:sz w:val="22"/>
          <w:szCs w:val="24"/>
        </w:rPr>
      </w:pPr>
      <w:r w:rsidRPr="00B9331B">
        <w:rPr>
          <w:rFonts w:ascii="Helvetica" w:hAnsi="Helvetica" w:cs="Arial"/>
          <w:sz w:val="22"/>
          <w:szCs w:val="24"/>
        </w:rPr>
        <w:t>CU: Petri dish as talent pours solution into it.</w:t>
      </w:r>
    </w:p>
    <w:p w:rsidR="00B9331B" w:rsidRPr="00D668EB" w:rsidRDefault="00B9331B" w:rsidP="00B9331B">
      <w:pPr>
        <w:numPr>
          <w:ilvl w:val="2"/>
          <w:numId w:val="17"/>
        </w:numPr>
        <w:spacing w:before="240"/>
        <w:jc w:val="both"/>
        <w:outlineLvl w:val="0"/>
        <w:rPr>
          <w:rFonts w:ascii="Helvetica" w:hAnsi="Helvetica" w:cs="Arial"/>
          <w:sz w:val="22"/>
          <w:szCs w:val="24"/>
        </w:rPr>
      </w:pPr>
      <w:r>
        <w:rPr>
          <w:rFonts w:ascii="Helvetica" w:hAnsi="Helvetica" w:cs="Arial"/>
          <w:sz w:val="22"/>
          <w:szCs w:val="24"/>
        </w:rPr>
        <w:t>MED-over the shoulder: Talent places dish into previously prepared saturated chloroform atmosphere and covers it with a bigger glass dish.</w:t>
      </w:r>
    </w:p>
    <w:p w:rsidR="00CD6125" w:rsidRDefault="00C02B2B" w:rsidP="00E372EF">
      <w:pPr>
        <w:numPr>
          <w:ilvl w:val="1"/>
          <w:numId w:val="17"/>
        </w:numPr>
        <w:spacing w:before="240"/>
        <w:jc w:val="both"/>
        <w:outlineLvl w:val="0"/>
        <w:rPr>
          <w:rFonts w:ascii="Helvetica" w:hAnsi="Helvetica" w:cs="Arial"/>
          <w:sz w:val="22"/>
          <w:szCs w:val="24"/>
        </w:rPr>
      </w:pPr>
      <w:r>
        <w:rPr>
          <w:rFonts w:ascii="Helvetica" w:hAnsi="Helvetica" w:cs="Arial"/>
          <w:sz w:val="22"/>
          <w:szCs w:val="24"/>
        </w:rPr>
        <w:lastRenderedPageBreak/>
        <w:t>After approximately</w:t>
      </w:r>
      <w:r w:rsidR="00CD6125" w:rsidRPr="00CD6125">
        <w:rPr>
          <w:rFonts w:ascii="Helvetica" w:hAnsi="Helvetica" w:cs="Arial"/>
          <w:sz w:val="22"/>
          <w:szCs w:val="24"/>
        </w:rPr>
        <w:t xml:space="preserve"> one week, </w:t>
      </w:r>
      <w:r>
        <w:rPr>
          <w:rFonts w:ascii="Helvetica" w:hAnsi="Helvetica" w:cs="Arial"/>
          <w:sz w:val="22"/>
          <w:szCs w:val="24"/>
        </w:rPr>
        <w:t>remove</w:t>
      </w:r>
      <w:r w:rsidR="00CD6125" w:rsidRPr="00CD6125">
        <w:rPr>
          <w:rFonts w:ascii="Helvetica" w:hAnsi="Helvetica" w:cs="Arial"/>
          <w:sz w:val="22"/>
          <w:szCs w:val="24"/>
        </w:rPr>
        <w:t xml:space="preserve"> the Petri dish</w:t>
      </w:r>
      <w:r>
        <w:rPr>
          <w:rFonts w:ascii="Helvetica" w:hAnsi="Helvetica" w:cs="Arial"/>
          <w:sz w:val="22"/>
          <w:szCs w:val="24"/>
        </w:rPr>
        <w:t xml:space="preserve"> from the </w:t>
      </w:r>
      <w:r w:rsidR="00E372EF">
        <w:rPr>
          <w:rFonts w:ascii="Helvetica" w:hAnsi="Helvetica" w:cs="Arial"/>
          <w:sz w:val="22"/>
          <w:szCs w:val="24"/>
        </w:rPr>
        <w:t>saturated chloroform atmosphere</w:t>
      </w:r>
      <w:r w:rsidR="004F13DB">
        <w:rPr>
          <w:rFonts w:ascii="Helvetica" w:hAnsi="Helvetica" w:cs="Arial"/>
          <w:sz w:val="22"/>
          <w:szCs w:val="24"/>
        </w:rPr>
        <w:t xml:space="preserve">. </w:t>
      </w:r>
      <w:r w:rsidR="00CD6125" w:rsidRPr="00E372EF">
        <w:rPr>
          <w:rFonts w:ascii="Helvetica" w:hAnsi="Helvetica" w:cs="Arial"/>
          <w:sz w:val="22"/>
          <w:szCs w:val="24"/>
        </w:rPr>
        <w:t xml:space="preserve">Dry the </w:t>
      </w:r>
      <w:r w:rsidR="004F13DB">
        <w:rPr>
          <w:rFonts w:ascii="Helvetica" w:hAnsi="Helvetica" w:cs="Arial"/>
          <w:sz w:val="22"/>
          <w:szCs w:val="24"/>
        </w:rPr>
        <w:t xml:space="preserve">supramolecular complex </w:t>
      </w:r>
      <w:r w:rsidR="00CD6125" w:rsidRPr="00E372EF">
        <w:rPr>
          <w:rFonts w:ascii="Helvetica" w:hAnsi="Helvetica" w:cs="Arial"/>
          <w:sz w:val="22"/>
          <w:szCs w:val="24"/>
        </w:rPr>
        <w:t xml:space="preserve">film in </w:t>
      </w:r>
      <w:r w:rsidR="004F13DB">
        <w:rPr>
          <w:rFonts w:ascii="Helvetica" w:hAnsi="Helvetica" w:cs="Arial"/>
          <w:sz w:val="22"/>
          <w:szCs w:val="24"/>
        </w:rPr>
        <w:t xml:space="preserve">a </w:t>
      </w:r>
      <w:r w:rsidR="00CD6125" w:rsidRPr="00E372EF">
        <w:rPr>
          <w:rFonts w:ascii="Helvetica" w:hAnsi="Helvetica" w:cs="Arial"/>
          <w:sz w:val="22"/>
          <w:szCs w:val="24"/>
        </w:rPr>
        <w:t>vacuum at 30 °C overnight.</w:t>
      </w:r>
      <w:r w:rsidR="008E1DC7">
        <w:rPr>
          <w:rFonts w:ascii="Helvetica" w:hAnsi="Helvetica" w:cs="Arial"/>
          <w:sz w:val="22"/>
          <w:szCs w:val="24"/>
        </w:rPr>
        <w:tab/>
      </w:r>
    </w:p>
    <w:p w:rsidR="008E1DC7" w:rsidRDefault="00E001A7" w:rsidP="008E1DC7">
      <w:pPr>
        <w:numPr>
          <w:ilvl w:val="2"/>
          <w:numId w:val="17"/>
        </w:numPr>
        <w:spacing w:before="240"/>
        <w:jc w:val="both"/>
        <w:outlineLvl w:val="0"/>
        <w:rPr>
          <w:rFonts w:ascii="Helvetica" w:hAnsi="Helvetica" w:cs="Arial"/>
          <w:sz w:val="22"/>
          <w:szCs w:val="24"/>
        </w:rPr>
      </w:pPr>
      <w:r>
        <w:rPr>
          <w:rFonts w:ascii="Helvetica" w:hAnsi="Helvetica" w:cs="Arial"/>
          <w:sz w:val="22"/>
          <w:szCs w:val="24"/>
        </w:rPr>
        <w:t>CU</w:t>
      </w:r>
      <w:r w:rsidR="008E1DC7">
        <w:rPr>
          <w:rFonts w:ascii="Helvetica" w:hAnsi="Helvetica" w:cs="Arial"/>
          <w:sz w:val="22"/>
          <w:szCs w:val="24"/>
        </w:rPr>
        <w:t xml:space="preserve">: </w:t>
      </w:r>
      <w:r>
        <w:rPr>
          <w:rFonts w:ascii="Helvetica" w:hAnsi="Helvetica" w:cs="Arial"/>
          <w:sz w:val="22"/>
          <w:szCs w:val="24"/>
        </w:rPr>
        <w:t>Petri dish containing film as t</w:t>
      </w:r>
      <w:r w:rsidR="008E1DC7">
        <w:rPr>
          <w:rFonts w:ascii="Helvetica" w:hAnsi="Helvetica" w:cs="Arial"/>
          <w:sz w:val="22"/>
          <w:szCs w:val="24"/>
        </w:rPr>
        <w:t xml:space="preserve">alent removes </w:t>
      </w:r>
      <w:r>
        <w:rPr>
          <w:rFonts w:ascii="Helvetica" w:hAnsi="Helvetica" w:cs="Arial"/>
          <w:sz w:val="22"/>
          <w:szCs w:val="24"/>
        </w:rPr>
        <w:t>it</w:t>
      </w:r>
      <w:r w:rsidR="008E1DC7">
        <w:rPr>
          <w:rFonts w:ascii="Helvetica" w:hAnsi="Helvetica" w:cs="Arial"/>
          <w:sz w:val="22"/>
          <w:szCs w:val="24"/>
        </w:rPr>
        <w:t xml:space="preserve"> from saturated chloroform atmosphere.</w:t>
      </w:r>
    </w:p>
    <w:p w:rsidR="008E1DC7" w:rsidRPr="00E372EF" w:rsidRDefault="00E001A7" w:rsidP="008E1DC7">
      <w:pPr>
        <w:numPr>
          <w:ilvl w:val="2"/>
          <w:numId w:val="17"/>
        </w:numPr>
        <w:spacing w:before="240"/>
        <w:jc w:val="both"/>
        <w:outlineLvl w:val="0"/>
        <w:rPr>
          <w:rFonts w:ascii="Helvetica" w:hAnsi="Helvetica" w:cs="Arial"/>
          <w:sz w:val="22"/>
          <w:szCs w:val="24"/>
        </w:rPr>
      </w:pPr>
      <w:r>
        <w:rPr>
          <w:rFonts w:ascii="Helvetica" w:hAnsi="Helvetica" w:cs="Arial"/>
          <w:sz w:val="22"/>
          <w:szCs w:val="24"/>
        </w:rPr>
        <w:t>MED</w:t>
      </w:r>
      <w:r w:rsidR="008E1DC7">
        <w:rPr>
          <w:rFonts w:ascii="Helvetica" w:hAnsi="Helvetica" w:cs="Arial"/>
          <w:sz w:val="22"/>
          <w:szCs w:val="24"/>
        </w:rPr>
        <w:t>:</w:t>
      </w:r>
      <w:r>
        <w:rPr>
          <w:rFonts w:ascii="Helvetica" w:hAnsi="Helvetica" w:cs="Arial"/>
          <w:sz w:val="22"/>
          <w:szCs w:val="24"/>
        </w:rPr>
        <w:t xml:space="preserve"> Talent places P</w:t>
      </w:r>
      <w:r w:rsidR="005D2952">
        <w:rPr>
          <w:rFonts w:ascii="Helvetica" w:hAnsi="Helvetica" w:cs="Arial"/>
          <w:sz w:val="22"/>
          <w:szCs w:val="24"/>
        </w:rPr>
        <w:t>etri dish containing supramolecular complex film in oven and turns on the vacuum.</w:t>
      </w:r>
      <w:r w:rsidR="008E1DC7">
        <w:rPr>
          <w:rFonts w:ascii="Helvetica" w:hAnsi="Helvetica" w:cs="Arial"/>
          <w:sz w:val="22"/>
          <w:szCs w:val="24"/>
        </w:rPr>
        <w:t xml:space="preserve"> </w:t>
      </w:r>
    </w:p>
    <w:p w:rsidR="00CD6125" w:rsidRDefault="00276FEA" w:rsidP="00CD6125">
      <w:pPr>
        <w:numPr>
          <w:ilvl w:val="1"/>
          <w:numId w:val="17"/>
        </w:numPr>
        <w:spacing w:before="240"/>
        <w:jc w:val="both"/>
        <w:outlineLvl w:val="0"/>
        <w:rPr>
          <w:rFonts w:ascii="Helvetica" w:hAnsi="Helvetica" w:cs="Arial"/>
          <w:sz w:val="22"/>
          <w:szCs w:val="24"/>
        </w:rPr>
      </w:pPr>
      <w:r>
        <w:rPr>
          <w:rFonts w:ascii="Helvetica" w:hAnsi="Helvetica" w:cs="Arial"/>
          <w:sz w:val="22"/>
          <w:szCs w:val="24"/>
        </w:rPr>
        <w:t>After removing the film from the oven</w:t>
      </w:r>
      <w:r w:rsidR="004F13DB">
        <w:rPr>
          <w:rFonts w:ascii="Helvetica" w:hAnsi="Helvetica" w:cs="Arial"/>
          <w:sz w:val="22"/>
          <w:szCs w:val="24"/>
        </w:rPr>
        <w:t>, p</w:t>
      </w:r>
      <w:r w:rsidR="00CD6125" w:rsidRPr="00CD6125">
        <w:rPr>
          <w:rFonts w:ascii="Helvetica" w:hAnsi="Helvetica" w:cs="Arial"/>
          <w:sz w:val="22"/>
          <w:szCs w:val="24"/>
        </w:rPr>
        <w:t xml:space="preserve">lace </w:t>
      </w:r>
      <w:r>
        <w:rPr>
          <w:rFonts w:ascii="Helvetica" w:hAnsi="Helvetica" w:cs="Arial"/>
          <w:sz w:val="22"/>
          <w:szCs w:val="24"/>
        </w:rPr>
        <w:t>it</w:t>
      </w:r>
      <w:r w:rsidR="00CD6125" w:rsidRPr="00CD6125">
        <w:rPr>
          <w:rFonts w:ascii="Helvetica" w:hAnsi="Helvetica" w:cs="Arial"/>
          <w:sz w:val="22"/>
          <w:szCs w:val="24"/>
        </w:rPr>
        <w:t xml:space="preserve"> in </w:t>
      </w:r>
      <w:r w:rsidR="00DC5887">
        <w:rPr>
          <w:rFonts w:ascii="Helvetica" w:hAnsi="Helvetica" w:cs="Arial"/>
          <w:sz w:val="22"/>
          <w:szCs w:val="24"/>
        </w:rPr>
        <w:t>a specially de</w:t>
      </w:r>
      <w:r>
        <w:rPr>
          <w:rFonts w:ascii="Helvetica" w:hAnsi="Helvetica" w:cs="Arial"/>
          <w:sz w:val="22"/>
          <w:szCs w:val="24"/>
        </w:rPr>
        <w:t>signed container. Then,</w:t>
      </w:r>
      <w:r w:rsidR="00E77F3B">
        <w:rPr>
          <w:rFonts w:ascii="Helvetica" w:hAnsi="Helvetica" w:cs="Arial"/>
          <w:sz w:val="22"/>
          <w:szCs w:val="24"/>
        </w:rPr>
        <w:t xml:space="preserve"> remove</w:t>
      </w:r>
      <w:r w:rsidR="00CD6125" w:rsidRPr="00CD6125">
        <w:rPr>
          <w:rFonts w:ascii="Helvetica" w:hAnsi="Helvetica" w:cs="Arial"/>
          <w:sz w:val="22"/>
          <w:szCs w:val="24"/>
        </w:rPr>
        <w:t xml:space="preserve"> the</w:t>
      </w:r>
      <w:r w:rsidR="00DC5887">
        <w:rPr>
          <w:rFonts w:ascii="Helvetica" w:hAnsi="Helvetica" w:cs="Arial"/>
          <w:sz w:val="22"/>
          <w:szCs w:val="24"/>
        </w:rPr>
        <w:t xml:space="preserve"> air </w:t>
      </w:r>
      <w:r w:rsidR="00E77F3B">
        <w:rPr>
          <w:rFonts w:ascii="Helvetica" w:hAnsi="Helvetica" w:cs="Arial"/>
          <w:sz w:val="22"/>
          <w:szCs w:val="24"/>
        </w:rPr>
        <w:t>from</w:t>
      </w:r>
      <w:r w:rsidR="00DC5887">
        <w:rPr>
          <w:rFonts w:ascii="Helvetica" w:hAnsi="Helvetica" w:cs="Arial"/>
          <w:sz w:val="22"/>
          <w:szCs w:val="24"/>
        </w:rPr>
        <w:t xml:space="preserve"> the container</w:t>
      </w:r>
      <w:r>
        <w:rPr>
          <w:rFonts w:ascii="Helvetica" w:hAnsi="Helvetica" w:cs="Arial"/>
          <w:sz w:val="22"/>
          <w:szCs w:val="24"/>
        </w:rPr>
        <w:t xml:space="preserve"> and</w:t>
      </w:r>
      <w:r w:rsidR="00E77F3B">
        <w:rPr>
          <w:rFonts w:ascii="Helvetica" w:hAnsi="Helvetica" w:cs="Arial"/>
          <w:sz w:val="22"/>
          <w:szCs w:val="24"/>
        </w:rPr>
        <w:t xml:space="preserve"> fill it with nitrogen. </w:t>
      </w:r>
      <w:r w:rsidR="00E001A7">
        <w:rPr>
          <w:rFonts w:ascii="Helvetica" w:hAnsi="Helvetica" w:cs="Arial"/>
          <w:sz w:val="22"/>
          <w:szCs w:val="24"/>
        </w:rPr>
        <w:t>When finished, a</w:t>
      </w:r>
      <w:r w:rsidR="00CD6125" w:rsidRPr="00CD6125">
        <w:rPr>
          <w:rFonts w:ascii="Helvetica" w:hAnsi="Helvetica" w:cs="Arial"/>
          <w:sz w:val="22"/>
          <w:szCs w:val="24"/>
        </w:rPr>
        <w:t>nneal the film for 4 day</w:t>
      </w:r>
      <w:r w:rsidR="00E372EF">
        <w:rPr>
          <w:rFonts w:ascii="Helvetica" w:hAnsi="Helvetica" w:cs="Arial"/>
          <w:sz w:val="22"/>
          <w:szCs w:val="24"/>
        </w:rPr>
        <w:t>s in the oven at 120 °C under nitrogen</w:t>
      </w:r>
      <w:r w:rsidR="00CD6125" w:rsidRPr="00CD6125">
        <w:rPr>
          <w:rFonts w:ascii="Helvetica" w:hAnsi="Helvetica" w:cs="Arial"/>
          <w:sz w:val="22"/>
          <w:szCs w:val="24"/>
        </w:rPr>
        <w:t xml:space="preserve"> atmosphere with 1 bar overpressure.</w:t>
      </w:r>
      <w:r w:rsidR="00DC5887">
        <w:rPr>
          <w:rFonts w:ascii="Helvetica" w:hAnsi="Helvetica" w:cs="Arial"/>
          <w:sz w:val="22"/>
          <w:szCs w:val="24"/>
        </w:rPr>
        <w:t xml:space="preserve"> </w:t>
      </w:r>
      <w:r>
        <w:rPr>
          <w:rFonts w:ascii="Helvetica" w:hAnsi="Helvetica" w:cs="Arial"/>
          <w:sz w:val="22"/>
          <w:szCs w:val="24"/>
        </w:rPr>
        <w:tab/>
      </w:r>
    </w:p>
    <w:p w:rsidR="00276FEA" w:rsidRDefault="00664268" w:rsidP="008E1DC7">
      <w:pPr>
        <w:numPr>
          <w:ilvl w:val="2"/>
          <w:numId w:val="17"/>
        </w:numPr>
        <w:spacing w:before="240"/>
        <w:jc w:val="both"/>
        <w:outlineLvl w:val="0"/>
        <w:rPr>
          <w:rFonts w:ascii="Helvetica" w:hAnsi="Helvetica" w:cs="Arial"/>
          <w:sz w:val="22"/>
          <w:szCs w:val="24"/>
        </w:rPr>
      </w:pPr>
      <w:r>
        <w:rPr>
          <w:rFonts w:ascii="Helvetica" w:hAnsi="Helvetica" w:cs="Arial"/>
          <w:sz w:val="22"/>
          <w:szCs w:val="24"/>
        </w:rPr>
        <w:t>MED</w:t>
      </w:r>
      <w:r w:rsidR="00E001A7">
        <w:rPr>
          <w:rFonts w:ascii="Helvetica" w:hAnsi="Helvetica" w:cs="Arial"/>
          <w:sz w:val="22"/>
          <w:szCs w:val="24"/>
        </w:rPr>
        <w:t>-over the shoulder</w:t>
      </w:r>
      <w:r w:rsidR="008E1DC7">
        <w:rPr>
          <w:rFonts w:ascii="Helvetica" w:hAnsi="Helvetica" w:cs="Arial"/>
          <w:sz w:val="22"/>
          <w:szCs w:val="24"/>
        </w:rPr>
        <w:t xml:space="preserve">: </w:t>
      </w:r>
      <w:r>
        <w:rPr>
          <w:rFonts w:ascii="Helvetica" w:hAnsi="Helvetica" w:cs="Arial"/>
          <w:sz w:val="22"/>
          <w:szCs w:val="24"/>
        </w:rPr>
        <w:t>Talent places</w:t>
      </w:r>
      <w:r w:rsidR="00E001A7">
        <w:rPr>
          <w:rFonts w:ascii="Helvetica" w:hAnsi="Helvetica" w:cs="Arial"/>
          <w:sz w:val="22"/>
          <w:szCs w:val="24"/>
        </w:rPr>
        <w:t xml:space="preserve"> Petri dish containing</w:t>
      </w:r>
      <w:r>
        <w:rPr>
          <w:rFonts w:ascii="Helvetica" w:hAnsi="Helvetica" w:cs="Arial"/>
          <w:sz w:val="22"/>
          <w:szCs w:val="24"/>
        </w:rPr>
        <w:t xml:space="preserve"> film in glass vial,</w:t>
      </w:r>
      <w:r w:rsidR="00E001A7">
        <w:rPr>
          <w:rFonts w:ascii="Helvetica" w:hAnsi="Helvetica" w:cs="Arial"/>
          <w:sz w:val="22"/>
          <w:szCs w:val="24"/>
        </w:rPr>
        <w:t xml:space="preserve"> </w:t>
      </w:r>
    </w:p>
    <w:p w:rsidR="008E1DC7" w:rsidRDefault="00E17532" w:rsidP="008E1DC7">
      <w:pPr>
        <w:numPr>
          <w:ilvl w:val="2"/>
          <w:numId w:val="17"/>
        </w:numPr>
        <w:spacing w:before="240"/>
        <w:jc w:val="both"/>
        <w:outlineLvl w:val="0"/>
        <w:rPr>
          <w:rFonts w:ascii="Helvetica" w:hAnsi="Helvetica" w:cs="Arial"/>
          <w:sz w:val="22"/>
          <w:szCs w:val="24"/>
        </w:rPr>
      </w:pPr>
      <w:r w:rsidRPr="00E17532">
        <w:rPr>
          <w:rFonts w:ascii="Helvetica" w:hAnsi="Helvetica" w:cs="Arial"/>
          <w:sz w:val="22"/>
          <w:szCs w:val="24"/>
          <w:highlight w:val="green"/>
        </w:rPr>
        <w:t>[combined with 2.4.1]</w:t>
      </w:r>
      <w:r>
        <w:rPr>
          <w:rFonts w:ascii="Helvetica" w:hAnsi="Helvetica" w:cs="Arial"/>
          <w:sz w:val="22"/>
          <w:szCs w:val="24"/>
        </w:rPr>
        <w:t xml:space="preserve"> </w:t>
      </w:r>
      <w:r w:rsidR="00276FEA">
        <w:rPr>
          <w:rFonts w:ascii="Helvetica" w:hAnsi="Helvetica" w:cs="Arial"/>
          <w:sz w:val="22"/>
          <w:szCs w:val="24"/>
        </w:rPr>
        <w:t>MED: Talent attaches container to vacuum manifold, opens the valve to vacuum, and then opens the valve to nitrogen.</w:t>
      </w:r>
    </w:p>
    <w:p w:rsidR="00DC5887" w:rsidRPr="00CD6125" w:rsidRDefault="00DC5887" w:rsidP="008E1DC7">
      <w:pPr>
        <w:numPr>
          <w:ilvl w:val="2"/>
          <w:numId w:val="17"/>
        </w:numPr>
        <w:spacing w:before="240"/>
        <w:jc w:val="both"/>
        <w:outlineLvl w:val="0"/>
        <w:rPr>
          <w:rFonts w:ascii="Helvetica" w:hAnsi="Helvetica" w:cs="Arial"/>
          <w:sz w:val="22"/>
          <w:szCs w:val="24"/>
        </w:rPr>
      </w:pPr>
      <w:r>
        <w:rPr>
          <w:rFonts w:ascii="Helvetica" w:hAnsi="Helvetica" w:cs="Arial"/>
          <w:sz w:val="22"/>
          <w:szCs w:val="24"/>
        </w:rPr>
        <w:t>MED</w:t>
      </w:r>
      <w:r w:rsidR="00276FEA">
        <w:rPr>
          <w:rFonts w:ascii="Helvetica" w:hAnsi="Helvetica" w:cs="Arial"/>
          <w:sz w:val="22"/>
          <w:szCs w:val="24"/>
        </w:rPr>
        <w:t>-over the shoulder</w:t>
      </w:r>
      <w:r w:rsidR="00E001A7">
        <w:rPr>
          <w:rFonts w:ascii="Helvetica" w:hAnsi="Helvetica" w:cs="Arial"/>
          <w:sz w:val="22"/>
          <w:szCs w:val="24"/>
        </w:rPr>
        <w:t>: Talent places glas</w:t>
      </w:r>
      <w:r w:rsidR="00276FEA">
        <w:rPr>
          <w:rFonts w:ascii="Helvetica" w:hAnsi="Helvetica" w:cs="Arial"/>
          <w:sz w:val="22"/>
          <w:szCs w:val="24"/>
        </w:rPr>
        <w:t>s vial containing Petri dish and</w:t>
      </w:r>
      <w:r w:rsidR="00E001A7">
        <w:rPr>
          <w:rFonts w:ascii="Helvetica" w:hAnsi="Helvetica" w:cs="Arial"/>
          <w:sz w:val="22"/>
          <w:szCs w:val="24"/>
        </w:rPr>
        <w:t xml:space="preserve"> film in oven.</w:t>
      </w:r>
    </w:p>
    <w:p w:rsidR="00CD6125" w:rsidRPr="007A3A45" w:rsidRDefault="00276FEA" w:rsidP="00CD6125">
      <w:pPr>
        <w:numPr>
          <w:ilvl w:val="1"/>
          <w:numId w:val="17"/>
        </w:numPr>
        <w:spacing w:before="240"/>
        <w:jc w:val="both"/>
        <w:outlineLvl w:val="0"/>
        <w:rPr>
          <w:rFonts w:ascii="Helvetica" w:hAnsi="Helvetica" w:cs="Arial"/>
          <w:sz w:val="22"/>
          <w:szCs w:val="24"/>
        </w:rPr>
      </w:pPr>
      <w:r>
        <w:rPr>
          <w:rFonts w:ascii="Helvetica" w:hAnsi="Helvetica" w:cs="Arial"/>
          <w:sz w:val="22"/>
          <w:szCs w:val="24"/>
        </w:rPr>
        <w:t>Once the annealing process is complete, c</w:t>
      </w:r>
      <w:r w:rsidR="00E372EF">
        <w:rPr>
          <w:rFonts w:ascii="Helvetica" w:hAnsi="Helvetica" w:cs="Arial"/>
          <w:sz w:val="22"/>
          <w:szCs w:val="24"/>
        </w:rPr>
        <w:t>ut a</w:t>
      </w:r>
      <w:r w:rsidR="007A3A45">
        <w:rPr>
          <w:rFonts w:ascii="Helvetica" w:hAnsi="Helvetica" w:cs="Arial"/>
          <w:sz w:val="22"/>
          <w:szCs w:val="24"/>
        </w:rPr>
        <w:t xml:space="preserve"> small piece of the film and </w:t>
      </w:r>
      <w:r w:rsidR="00CD6125" w:rsidRPr="00CD6125">
        <w:rPr>
          <w:rFonts w:ascii="Helvetica" w:hAnsi="Helvetica" w:cs="Arial"/>
          <w:sz w:val="22"/>
          <w:szCs w:val="24"/>
        </w:rPr>
        <w:t xml:space="preserve">embed </w:t>
      </w:r>
      <w:r w:rsidR="00E372EF">
        <w:rPr>
          <w:rFonts w:ascii="Helvetica" w:hAnsi="Helvetica" w:cs="Arial"/>
          <w:sz w:val="22"/>
          <w:szCs w:val="24"/>
        </w:rPr>
        <w:t xml:space="preserve">it </w:t>
      </w:r>
      <w:r w:rsidR="00CD6125" w:rsidRPr="00CD6125">
        <w:rPr>
          <w:rFonts w:ascii="Helvetica" w:hAnsi="Helvetica" w:cs="Arial"/>
          <w:sz w:val="22"/>
          <w:szCs w:val="24"/>
        </w:rPr>
        <w:t>in epoxy</w:t>
      </w:r>
      <w:r w:rsidR="007A3A45">
        <w:rPr>
          <w:rFonts w:ascii="Helvetica" w:hAnsi="Helvetica" w:cs="Arial"/>
          <w:sz w:val="22"/>
          <w:szCs w:val="24"/>
        </w:rPr>
        <w:t>. Then, cure the sample</w:t>
      </w:r>
      <w:r w:rsidR="00CD6125" w:rsidRPr="00CD6125">
        <w:rPr>
          <w:rFonts w:ascii="Helvetica" w:hAnsi="Helvetica" w:cs="Arial"/>
          <w:sz w:val="22"/>
          <w:szCs w:val="24"/>
        </w:rPr>
        <w:t xml:space="preserve"> overnight at 40 °C.</w:t>
      </w:r>
      <w:r w:rsidR="00E372EF">
        <w:rPr>
          <w:rFonts w:ascii="Helvetica" w:hAnsi="Helvetica" w:cs="Arial"/>
          <w:sz w:val="22"/>
          <w:szCs w:val="24"/>
        </w:rPr>
        <w:t xml:space="preserve">  </w:t>
      </w:r>
    </w:p>
    <w:p w:rsidR="007A3A45" w:rsidRPr="007A3A45" w:rsidRDefault="007A3A45" w:rsidP="007A3A45">
      <w:pPr>
        <w:numPr>
          <w:ilvl w:val="2"/>
          <w:numId w:val="17"/>
        </w:numPr>
        <w:spacing w:before="240"/>
        <w:jc w:val="both"/>
        <w:outlineLvl w:val="0"/>
        <w:rPr>
          <w:rFonts w:ascii="Helvetica" w:hAnsi="Helvetica" w:cs="Arial"/>
          <w:sz w:val="22"/>
          <w:szCs w:val="24"/>
        </w:rPr>
      </w:pPr>
      <w:r w:rsidRPr="007A3A45">
        <w:rPr>
          <w:rFonts w:ascii="Helvetica" w:hAnsi="Helvetica" w:cs="Arial"/>
          <w:sz w:val="22"/>
          <w:szCs w:val="24"/>
        </w:rPr>
        <w:t xml:space="preserve">MED: Talent cuts a small piece of the film. </w:t>
      </w:r>
    </w:p>
    <w:p w:rsidR="007A3A45" w:rsidRDefault="00E17532" w:rsidP="007A3A45">
      <w:pPr>
        <w:numPr>
          <w:ilvl w:val="2"/>
          <w:numId w:val="17"/>
        </w:numPr>
        <w:spacing w:before="240"/>
        <w:jc w:val="both"/>
        <w:outlineLvl w:val="0"/>
        <w:rPr>
          <w:rFonts w:ascii="Helvetica" w:hAnsi="Helvetica" w:cs="Arial"/>
          <w:sz w:val="22"/>
          <w:szCs w:val="24"/>
        </w:rPr>
      </w:pPr>
      <w:r w:rsidRPr="00E17532">
        <w:rPr>
          <w:rFonts w:ascii="Helvetica" w:hAnsi="Helvetica" w:cs="Arial"/>
          <w:sz w:val="22"/>
          <w:szCs w:val="24"/>
          <w:highlight w:val="green"/>
        </w:rPr>
        <w:t>[combined with 2.5.1]</w:t>
      </w:r>
      <w:r>
        <w:rPr>
          <w:rFonts w:ascii="Helvetica" w:hAnsi="Helvetica" w:cs="Arial"/>
          <w:sz w:val="22"/>
          <w:szCs w:val="24"/>
        </w:rPr>
        <w:t xml:space="preserve"> </w:t>
      </w:r>
      <w:r w:rsidR="007A3A45" w:rsidRPr="007A3A45">
        <w:rPr>
          <w:rFonts w:ascii="Helvetica" w:hAnsi="Helvetica" w:cs="Arial"/>
          <w:sz w:val="22"/>
          <w:szCs w:val="24"/>
        </w:rPr>
        <w:t>CU: Film as talent embeds it in epoxy.</w:t>
      </w:r>
    </w:p>
    <w:p w:rsidR="007A3A45" w:rsidRPr="007A3A45" w:rsidRDefault="007A3A45" w:rsidP="007A3A45">
      <w:pPr>
        <w:numPr>
          <w:ilvl w:val="2"/>
          <w:numId w:val="17"/>
        </w:numPr>
        <w:spacing w:before="240"/>
        <w:jc w:val="both"/>
        <w:outlineLvl w:val="0"/>
        <w:rPr>
          <w:rFonts w:ascii="Helvetica" w:hAnsi="Helvetica" w:cs="Arial"/>
          <w:sz w:val="22"/>
          <w:szCs w:val="24"/>
        </w:rPr>
      </w:pPr>
      <w:r>
        <w:rPr>
          <w:rFonts w:ascii="Helvetica" w:hAnsi="Helvetica" w:cs="Arial"/>
          <w:sz w:val="22"/>
          <w:szCs w:val="24"/>
        </w:rPr>
        <w:t>MED: Talent places sample in an oven for curing.</w:t>
      </w:r>
    </w:p>
    <w:p w:rsidR="00CD6125" w:rsidRDefault="00CD6125" w:rsidP="00CD6125">
      <w:pPr>
        <w:numPr>
          <w:ilvl w:val="1"/>
          <w:numId w:val="17"/>
        </w:numPr>
        <w:spacing w:before="240"/>
        <w:jc w:val="both"/>
        <w:outlineLvl w:val="0"/>
        <w:rPr>
          <w:rFonts w:ascii="Helvetica" w:hAnsi="Helvetica" w:cs="Arial"/>
          <w:sz w:val="22"/>
          <w:szCs w:val="24"/>
        </w:rPr>
      </w:pPr>
      <w:r w:rsidRPr="00CD6125">
        <w:rPr>
          <w:rFonts w:ascii="Helvetica" w:hAnsi="Helvetica" w:cs="Arial"/>
          <w:sz w:val="22"/>
          <w:szCs w:val="24"/>
        </w:rPr>
        <w:t>Microtome the sample to a thickness of about 80 nm using a diamond kn</w:t>
      </w:r>
      <w:r w:rsidR="00E372EF">
        <w:rPr>
          <w:rFonts w:ascii="Helvetica" w:hAnsi="Helvetica" w:cs="Arial"/>
          <w:sz w:val="22"/>
          <w:szCs w:val="24"/>
        </w:rPr>
        <w:t>ife at room temperature. Place the microtomed sections on copper</w:t>
      </w:r>
      <w:r w:rsidRPr="00CD6125">
        <w:rPr>
          <w:rFonts w:ascii="Helvetica" w:hAnsi="Helvetica" w:cs="Arial"/>
          <w:sz w:val="22"/>
          <w:szCs w:val="24"/>
        </w:rPr>
        <w:t xml:space="preserve"> grids.</w:t>
      </w:r>
    </w:p>
    <w:p w:rsidR="007A3A45" w:rsidRDefault="009671C3" w:rsidP="007A3A45">
      <w:pPr>
        <w:numPr>
          <w:ilvl w:val="2"/>
          <w:numId w:val="17"/>
        </w:numPr>
        <w:spacing w:before="240"/>
        <w:jc w:val="both"/>
        <w:outlineLvl w:val="0"/>
        <w:rPr>
          <w:rFonts w:ascii="Helvetica" w:hAnsi="Helvetica" w:cs="Arial"/>
          <w:sz w:val="22"/>
          <w:szCs w:val="24"/>
        </w:rPr>
      </w:pPr>
      <w:r w:rsidRPr="00E17532">
        <w:rPr>
          <w:rFonts w:ascii="Helvetica" w:hAnsi="Helvetica" w:cs="Arial"/>
          <w:strike/>
          <w:sz w:val="22"/>
          <w:szCs w:val="24"/>
        </w:rPr>
        <w:t>MED-over the shoulder</w:t>
      </w:r>
      <w:r w:rsidR="00E17532">
        <w:rPr>
          <w:rFonts w:ascii="Helvetica" w:hAnsi="Helvetica" w:cs="Arial"/>
          <w:sz w:val="22"/>
          <w:szCs w:val="24"/>
        </w:rPr>
        <w:t xml:space="preserve"> </w:t>
      </w:r>
      <w:r w:rsidR="00E17532" w:rsidRPr="00E17532">
        <w:rPr>
          <w:rFonts w:ascii="Helvetica" w:hAnsi="Helvetica" w:cs="Arial"/>
          <w:color w:val="FF0000"/>
          <w:sz w:val="22"/>
          <w:szCs w:val="24"/>
        </w:rPr>
        <w:t>CU</w:t>
      </w:r>
      <w:r>
        <w:rPr>
          <w:rFonts w:ascii="Helvetica" w:hAnsi="Helvetica" w:cs="Arial"/>
          <w:sz w:val="22"/>
          <w:szCs w:val="24"/>
        </w:rPr>
        <w:t>: Talent cuts sample into thin pieces using a diamond knife.</w:t>
      </w:r>
    </w:p>
    <w:p w:rsidR="009671C3" w:rsidRPr="00E17532" w:rsidRDefault="00E17532" w:rsidP="007A3A45">
      <w:pPr>
        <w:numPr>
          <w:ilvl w:val="2"/>
          <w:numId w:val="17"/>
        </w:numPr>
        <w:spacing w:before="240"/>
        <w:jc w:val="both"/>
        <w:outlineLvl w:val="0"/>
        <w:rPr>
          <w:rFonts w:ascii="Helvetica" w:hAnsi="Helvetica" w:cs="Arial"/>
          <w:strike/>
          <w:sz w:val="22"/>
          <w:szCs w:val="24"/>
        </w:rPr>
      </w:pPr>
      <w:r w:rsidRPr="00E17532">
        <w:rPr>
          <w:rFonts w:ascii="Helvetica" w:hAnsi="Helvetica" w:cs="Arial"/>
          <w:sz w:val="22"/>
          <w:szCs w:val="24"/>
          <w:highlight w:val="green"/>
        </w:rPr>
        <w:t>[split in two]</w:t>
      </w:r>
      <w:r w:rsidRPr="00E17532">
        <w:rPr>
          <w:rFonts w:ascii="Helvetica" w:hAnsi="Helvetica" w:cs="Arial"/>
          <w:strike/>
          <w:sz w:val="22"/>
          <w:szCs w:val="24"/>
        </w:rPr>
        <w:t xml:space="preserve"> </w:t>
      </w:r>
      <w:r w:rsidR="009671C3" w:rsidRPr="00E17532">
        <w:rPr>
          <w:rFonts w:ascii="Helvetica" w:hAnsi="Helvetica" w:cs="Arial"/>
          <w:strike/>
          <w:sz w:val="22"/>
          <w:szCs w:val="24"/>
        </w:rPr>
        <w:t>CU: Copper grids as talent places microtomed sections onto them.</w:t>
      </w:r>
    </w:p>
    <w:p w:rsidR="00E17532" w:rsidRDefault="00E17532" w:rsidP="00E17532">
      <w:pPr>
        <w:spacing w:before="240"/>
        <w:ind w:left="720"/>
        <w:jc w:val="both"/>
        <w:outlineLvl w:val="0"/>
        <w:rPr>
          <w:rFonts w:ascii="Helvetica" w:hAnsi="Helvetica" w:cs="Arial"/>
          <w:sz w:val="22"/>
          <w:szCs w:val="24"/>
        </w:rPr>
      </w:pPr>
      <w:r w:rsidRPr="00E17532">
        <w:rPr>
          <w:rFonts w:ascii="Helvetica" w:hAnsi="Helvetica" w:cs="Arial"/>
          <w:sz w:val="22"/>
          <w:szCs w:val="24"/>
          <w:highlight w:val="green"/>
        </w:rPr>
        <w:t>2.6.2a</w:t>
      </w:r>
      <w:r>
        <w:rPr>
          <w:rFonts w:ascii="Helvetica" w:hAnsi="Helvetica" w:cs="Arial"/>
          <w:sz w:val="22"/>
          <w:szCs w:val="24"/>
        </w:rPr>
        <w:t xml:space="preserve"> CU: Pieces picked from the water surface by a loop</w:t>
      </w:r>
    </w:p>
    <w:p w:rsidR="00E17532" w:rsidRPr="00CD6125" w:rsidRDefault="00E17532" w:rsidP="00E17532">
      <w:pPr>
        <w:spacing w:before="240"/>
        <w:ind w:left="720"/>
        <w:jc w:val="both"/>
        <w:outlineLvl w:val="0"/>
        <w:rPr>
          <w:rFonts w:ascii="Helvetica" w:hAnsi="Helvetica" w:cs="Arial"/>
          <w:sz w:val="22"/>
          <w:szCs w:val="24"/>
        </w:rPr>
      </w:pPr>
      <w:r w:rsidRPr="00E17532">
        <w:rPr>
          <w:rFonts w:ascii="Helvetica" w:hAnsi="Helvetica" w:cs="Arial"/>
          <w:sz w:val="22"/>
          <w:szCs w:val="24"/>
          <w:highlight w:val="green"/>
        </w:rPr>
        <w:t>2.6.2b</w:t>
      </w:r>
      <w:r>
        <w:rPr>
          <w:rFonts w:ascii="Helvetica" w:hAnsi="Helvetica" w:cs="Arial"/>
          <w:sz w:val="22"/>
          <w:szCs w:val="24"/>
        </w:rPr>
        <w:t xml:space="preserve"> Pieces placed onto copper grid.</w:t>
      </w:r>
    </w:p>
    <w:p w:rsidR="00CD6125" w:rsidRDefault="004F13DB" w:rsidP="00CD6125">
      <w:pPr>
        <w:numPr>
          <w:ilvl w:val="1"/>
          <w:numId w:val="17"/>
        </w:numPr>
        <w:spacing w:before="240"/>
        <w:jc w:val="both"/>
        <w:outlineLvl w:val="0"/>
        <w:rPr>
          <w:rFonts w:ascii="Helvetica" w:hAnsi="Helvetica" w:cs="Arial"/>
          <w:sz w:val="22"/>
          <w:szCs w:val="24"/>
        </w:rPr>
      </w:pPr>
      <w:r>
        <w:rPr>
          <w:rFonts w:ascii="Helvetica" w:hAnsi="Helvetica" w:cs="Arial"/>
          <w:sz w:val="22"/>
          <w:szCs w:val="24"/>
        </w:rPr>
        <w:t>Following this</w:t>
      </w:r>
      <w:r w:rsidR="00E372EF">
        <w:rPr>
          <w:rFonts w:ascii="Helvetica" w:hAnsi="Helvetica" w:cs="Arial"/>
          <w:sz w:val="22"/>
          <w:szCs w:val="24"/>
        </w:rPr>
        <w:t xml:space="preserve">, transfer </w:t>
      </w:r>
      <w:r w:rsidR="00CD6125" w:rsidRPr="00CD6125">
        <w:rPr>
          <w:rFonts w:ascii="Helvetica" w:hAnsi="Helvetica" w:cs="Arial"/>
          <w:sz w:val="22"/>
          <w:szCs w:val="24"/>
        </w:rPr>
        <w:t>the grids contai</w:t>
      </w:r>
      <w:r w:rsidR="00E372EF">
        <w:rPr>
          <w:rFonts w:ascii="Helvetica" w:hAnsi="Helvetica" w:cs="Arial"/>
          <w:sz w:val="22"/>
          <w:szCs w:val="24"/>
        </w:rPr>
        <w:t>ning the microtomed sections t</w:t>
      </w:r>
      <w:r w:rsidR="00CD6125" w:rsidRPr="00CD6125">
        <w:rPr>
          <w:rFonts w:ascii="Helvetica" w:hAnsi="Helvetica" w:cs="Arial"/>
          <w:sz w:val="22"/>
          <w:szCs w:val="24"/>
        </w:rPr>
        <w:t xml:space="preserve">o </w:t>
      </w:r>
      <w:r w:rsidR="00E372EF">
        <w:rPr>
          <w:rFonts w:ascii="Helvetica" w:hAnsi="Helvetica" w:cs="Arial"/>
          <w:sz w:val="22"/>
          <w:szCs w:val="24"/>
        </w:rPr>
        <w:t xml:space="preserve">a jar with iodine. After 45 min, remove the stained </w:t>
      </w:r>
      <w:r w:rsidR="00CD6125" w:rsidRPr="00CD6125">
        <w:rPr>
          <w:rFonts w:ascii="Helvetica" w:hAnsi="Helvetica" w:cs="Arial"/>
          <w:sz w:val="22"/>
          <w:szCs w:val="24"/>
        </w:rPr>
        <w:t xml:space="preserve">samples </w:t>
      </w:r>
      <w:r w:rsidR="00E372EF">
        <w:rPr>
          <w:rFonts w:ascii="Helvetica" w:hAnsi="Helvetica" w:cs="Arial"/>
          <w:sz w:val="22"/>
          <w:szCs w:val="24"/>
        </w:rPr>
        <w:t xml:space="preserve">in preparation </w:t>
      </w:r>
      <w:r w:rsidR="00CD6125" w:rsidRPr="00CD6125">
        <w:rPr>
          <w:rFonts w:ascii="Helvetica" w:hAnsi="Helvetica" w:cs="Arial"/>
          <w:sz w:val="22"/>
          <w:szCs w:val="24"/>
        </w:rPr>
        <w:t xml:space="preserve">for </w:t>
      </w:r>
      <w:r w:rsidR="00E372EF">
        <w:rPr>
          <w:rFonts w:ascii="Helvetica" w:hAnsi="Helvetica" w:cs="Arial"/>
          <w:sz w:val="22"/>
          <w:szCs w:val="24"/>
        </w:rPr>
        <w:t>TEM (TEXT: TEM: Transmission Electron M</w:t>
      </w:r>
      <w:r w:rsidR="00CD6125" w:rsidRPr="00CD6125">
        <w:rPr>
          <w:rFonts w:ascii="Helvetica" w:hAnsi="Helvetica" w:cs="Arial"/>
          <w:sz w:val="22"/>
          <w:szCs w:val="24"/>
        </w:rPr>
        <w:t>icroscopy</w:t>
      </w:r>
      <w:r w:rsidR="00E372EF">
        <w:rPr>
          <w:rFonts w:ascii="Helvetica" w:hAnsi="Helvetica" w:cs="Arial"/>
          <w:sz w:val="22"/>
          <w:szCs w:val="24"/>
        </w:rPr>
        <w:t>)</w:t>
      </w:r>
      <w:r w:rsidR="00CD6125" w:rsidRPr="00CD6125">
        <w:rPr>
          <w:rFonts w:ascii="Helvetica" w:hAnsi="Helvetica" w:cs="Arial"/>
          <w:sz w:val="22"/>
          <w:szCs w:val="24"/>
        </w:rPr>
        <w:t xml:space="preserve">. </w:t>
      </w:r>
    </w:p>
    <w:p w:rsidR="004F0949" w:rsidRDefault="004F0949" w:rsidP="004F0949">
      <w:pPr>
        <w:numPr>
          <w:ilvl w:val="2"/>
          <w:numId w:val="17"/>
        </w:numPr>
        <w:spacing w:before="240"/>
        <w:jc w:val="both"/>
        <w:outlineLvl w:val="0"/>
        <w:rPr>
          <w:rFonts w:ascii="Helvetica" w:hAnsi="Helvetica" w:cs="Arial"/>
          <w:sz w:val="22"/>
          <w:szCs w:val="24"/>
        </w:rPr>
      </w:pPr>
      <w:r>
        <w:rPr>
          <w:rFonts w:ascii="Helvetica" w:hAnsi="Helvetica" w:cs="Arial"/>
          <w:sz w:val="22"/>
          <w:szCs w:val="24"/>
        </w:rPr>
        <w:t>MED: Talent places grids containing microtomed samples into a jar containing iodine.</w:t>
      </w:r>
    </w:p>
    <w:p w:rsidR="004F0949" w:rsidRPr="00CD6125" w:rsidRDefault="004F0949" w:rsidP="004F0949">
      <w:pPr>
        <w:numPr>
          <w:ilvl w:val="2"/>
          <w:numId w:val="17"/>
        </w:numPr>
        <w:spacing w:before="240"/>
        <w:jc w:val="both"/>
        <w:outlineLvl w:val="0"/>
        <w:rPr>
          <w:rFonts w:ascii="Helvetica" w:hAnsi="Helvetica" w:cs="Arial"/>
          <w:sz w:val="22"/>
          <w:szCs w:val="24"/>
        </w:rPr>
      </w:pPr>
      <w:r>
        <w:rPr>
          <w:rFonts w:ascii="Helvetica" w:hAnsi="Helvetica" w:cs="Arial"/>
          <w:sz w:val="22"/>
          <w:szCs w:val="24"/>
        </w:rPr>
        <w:t>CU: Stained samples as talent removes them from jar.</w:t>
      </w:r>
    </w:p>
    <w:p w:rsidR="00CD6125" w:rsidRDefault="00E372EF" w:rsidP="00CD6125">
      <w:pPr>
        <w:numPr>
          <w:ilvl w:val="1"/>
          <w:numId w:val="17"/>
        </w:numPr>
        <w:spacing w:before="240"/>
        <w:jc w:val="both"/>
        <w:outlineLvl w:val="0"/>
        <w:rPr>
          <w:rFonts w:ascii="Helvetica" w:hAnsi="Helvetica" w:cs="Arial"/>
          <w:sz w:val="22"/>
          <w:szCs w:val="24"/>
        </w:rPr>
      </w:pPr>
      <w:r>
        <w:rPr>
          <w:rFonts w:ascii="Helvetica" w:hAnsi="Helvetica" w:cs="Arial"/>
          <w:sz w:val="22"/>
          <w:szCs w:val="24"/>
        </w:rPr>
        <w:t>Insert the copper</w:t>
      </w:r>
      <w:r w:rsidR="00CD6125" w:rsidRPr="00CD6125">
        <w:rPr>
          <w:rFonts w:ascii="Helvetica" w:hAnsi="Helvetica" w:cs="Arial"/>
          <w:sz w:val="22"/>
          <w:szCs w:val="24"/>
        </w:rPr>
        <w:t xml:space="preserve"> grids with stained sections in the transmission electron microscope</w:t>
      </w:r>
      <w:r w:rsidR="00E17532">
        <w:rPr>
          <w:rFonts w:ascii="Helvetica" w:hAnsi="Helvetica" w:cs="Arial"/>
          <w:sz w:val="22"/>
          <w:szCs w:val="24"/>
        </w:rPr>
        <w:t>,</w:t>
      </w:r>
      <w:r w:rsidR="00CD6125" w:rsidRPr="00CD6125">
        <w:rPr>
          <w:rFonts w:ascii="Helvetica" w:hAnsi="Helvetica" w:cs="Arial"/>
          <w:sz w:val="22"/>
          <w:szCs w:val="24"/>
        </w:rPr>
        <w:t xml:space="preserve"> operating at an accelerating voltage of 120 kV</w:t>
      </w:r>
      <w:r w:rsidR="00E17532">
        <w:rPr>
          <w:rFonts w:ascii="Helvetica" w:hAnsi="Helvetica" w:cs="Arial"/>
          <w:sz w:val="22"/>
          <w:szCs w:val="24"/>
        </w:rPr>
        <w:t>,</w:t>
      </w:r>
      <w:r w:rsidR="00CD6125" w:rsidRPr="00CD6125">
        <w:rPr>
          <w:rFonts w:ascii="Helvetica" w:hAnsi="Helvetica" w:cs="Arial"/>
          <w:sz w:val="22"/>
          <w:szCs w:val="24"/>
        </w:rPr>
        <w:t xml:space="preserve"> and image the sample.</w:t>
      </w:r>
    </w:p>
    <w:p w:rsidR="004F0949" w:rsidRDefault="004F0949" w:rsidP="004F0949">
      <w:pPr>
        <w:numPr>
          <w:ilvl w:val="2"/>
          <w:numId w:val="17"/>
        </w:numPr>
        <w:spacing w:before="240"/>
        <w:jc w:val="both"/>
        <w:outlineLvl w:val="0"/>
        <w:rPr>
          <w:rFonts w:ascii="Helvetica" w:hAnsi="Helvetica" w:cs="Arial"/>
          <w:sz w:val="22"/>
          <w:szCs w:val="24"/>
        </w:rPr>
      </w:pPr>
      <w:r>
        <w:rPr>
          <w:rFonts w:ascii="Helvetica" w:hAnsi="Helvetica" w:cs="Arial"/>
          <w:sz w:val="22"/>
          <w:szCs w:val="24"/>
        </w:rPr>
        <w:t>MED-over the shoulder: Talent inserts the copper grids with stained sections in transmission electron microscope.</w:t>
      </w:r>
    </w:p>
    <w:p w:rsidR="004F0949" w:rsidRPr="00CD6125" w:rsidRDefault="004F0949" w:rsidP="004F0949">
      <w:pPr>
        <w:numPr>
          <w:ilvl w:val="2"/>
          <w:numId w:val="17"/>
        </w:numPr>
        <w:spacing w:before="240"/>
        <w:jc w:val="both"/>
        <w:outlineLvl w:val="0"/>
        <w:rPr>
          <w:rFonts w:ascii="Helvetica" w:hAnsi="Helvetica" w:cs="Arial"/>
          <w:sz w:val="22"/>
          <w:szCs w:val="24"/>
        </w:rPr>
      </w:pPr>
      <w:r w:rsidRPr="00E17532">
        <w:rPr>
          <w:rFonts w:ascii="Helvetica" w:hAnsi="Helvetica" w:cs="Arial"/>
          <w:strike/>
          <w:sz w:val="22"/>
          <w:szCs w:val="24"/>
        </w:rPr>
        <w:lastRenderedPageBreak/>
        <w:t>SCREEN: Computer screen as talent images the sample.</w:t>
      </w:r>
      <w:r w:rsidR="00E17532" w:rsidRPr="00E17532">
        <w:rPr>
          <w:rFonts w:ascii="Helvetica" w:hAnsi="Helvetica" w:cs="Arial"/>
          <w:strike/>
          <w:sz w:val="22"/>
          <w:szCs w:val="24"/>
          <w:highlight w:val="green"/>
        </w:rPr>
        <w:t>[</w:t>
      </w:r>
      <w:r w:rsidR="00E17532" w:rsidRPr="00E17532">
        <w:rPr>
          <w:rFonts w:ascii="Helvetica" w:hAnsi="Helvetica" w:cs="Arial"/>
          <w:sz w:val="22"/>
          <w:szCs w:val="24"/>
          <w:highlight w:val="green"/>
        </w:rPr>
        <w:t>split in two: first Talent sitting at the microscope looking at the sample, then CU of the screen]</w:t>
      </w:r>
    </w:p>
    <w:p w:rsidR="00125924" w:rsidRPr="004F0949" w:rsidRDefault="00E372EF" w:rsidP="00CD6125">
      <w:pPr>
        <w:numPr>
          <w:ilvl w:val="1"/>
          <w:numId w:val="17"/>
        </w:numPr>
        <w:spacing w:before="240"/>
        <w:jc w:val="both"/>
        <w:outlineLvl w:val="0"/>
        <w:rPr>
          <w:rFonts w:ascii="Helvetica" w:hAnsi="Helvetica" w:cs="Arial"/>
          <w:sz w:val="22"/>
          <w:szCs w:val="24"/>
        </w:rPr>
      </w:pPr>
      <w:r>
        <w:rPr>
          <w:rFonts w:ascii="Helvetica" w:hAnsi="Helvetica" w:cs="Arial"/>
          <w:sz w:val="22"/>
          <w:szCs w:val="24"/>
        </w:rPr>
        <w:t>Then, insert a piece of annealed</w:t>
      </w:r>
      <w:r w:rsidR="00CD6125" w:rsidRPr="00CD6125">
        <w:rPr>
          <w:rFonts w:ascii="Helvetica" w:hAnsi="Helvetica" w:cs="Arial"/>
          <w:sz w:val="22"/>
          <w:szCs w:val="24"/>
        </w:rPr>
        <w:t xml:space="preserve"> film into the sample holder for </w:t>
      </w:r>
      <w:r>
        <w:rPr>
          <w:rFonts w:ascii="Helvetica" w:hAnsi="Helvetica" w:cs="Arial"/>
          <w:sz w:val="22"/>
          <w:szCs w:val="24"/>
        </w:rPr>
        <w:t>SAXS (TEXT: SAXS: Small Angle X-ray S</w:t>
      </w:r>
      <w:r w:rsidR="00CD6125" w:rsidRPr="00CD6125">
        <w:rPr>
          <w:rFonts w:ascii="Helvetica" w:hAnsi="Helvetica" w:cs="Arial"/>
          <w:sz w:val="22"/>
          <w:szCs w:val="24"/>
        </w:rPr>
        <w:t>cattering</w:t>
      </w:r>
      <w:r>
        <w:rPr>
          <w:rFonts w:ascii="Helvetica" w:hAnsi="Helvetica" w:cs="Arial"/>
          <w:sz w:val="22"/>
          <w:szCs w:val="24"/>
        </w:rPr>
        <w:t>)</w:t>
      </w:r>
      <w:r w:rsidR="00BC6444">
        <w:rPr>
          <w:rFonts w:ascii="Helvetica" w:hAnsi="Helvetica" w:cs="Arial"/>
          <w:sz w:val="22"/>
          <w:szCs w:val="24"/>
        </w:rPr>
        <w:t xml:space="preserve"> and fix it with </w:t>
      </w:r>
      <w:r w:rsidR="00CD6125" w:rsidRPr="00CD6125">
        <w:rPr>
          <w:rFonts w:ascii="Helvetica" w:hAnsi="Helvetica" w:cs="Arial"/>
          <w:sz w:val="22"/>
          <w:szCs w:val="24"/>
        </w:rPr>
        <w:t xml:space="preserve">Kapton tape. Place the prepared sample </w:t>
      </w:r>
      <w:r>
        <w:rPr>
          <w:rFonts w:ascii="Helvetica" w:hAnsi="Helvetica" w:cs="Arial"/>
          <w:sz w:val="22"/>
          <w:szCs w:val="24"/>
        </w:rPr>
        <w:t>holder into the machine</w:t>
      </w:r>
      <w:r w:rsidR="00CD6125" w:rsidRPr="00CD6125">
        <w:rPr>
          <w:rFonts w:ascii="Helvetica" w:hAnsi="Helvetica" w:cs="Arial"/>
          <w:sz w:val="22"/>
          <w:szCs w:val="24"/>
        </w:rPr>
        <w:t>. Open the X-ray shutter and acquire the 2D scattering pattern.</w:t>
      </w:r>
      <w:r w:rsidR="002022C9">
        <w:rPr>
          <w:rFonts w:ascii="Helvetica" w:hAnsi="Helvetica" w:cs="Arial"/>
          <w:sz w:val="22"/>
          <w:szCs w:val="24"/>
        </w:rPr>
        <w:t xml:space="preserve">  </w:t>
      </w:r>
    </w:p>
    <w:p w:rsidR="004F0949" w:rsidRDefault="00BC6444" w:rsidP="004F0949">
      <w:pPr>
        <w:numPr>
          <w:ilvl w:val="2"/>
          <w:numId w:val="17"/>
        </w:numPr>
        <w:spacing w:before="240"/>
        <w:jc w:val="both"/>
        <w:outlineLvl w:val="0"/>
        <w:rPr>
          <w:rFonts w:ascii="Helvetica" w:hAnsi="Helvetica" w:cs="Arial"/>
          <w:sz w:val="22"/>
          <w:szCs w:val="24"/>
        </w:rPr>
      </w:pPr>
      <w:r>
        <w:rPr>
          <w:rFonts w:ascii="Helvetica" w:hAnsi="Helvetica" w:cs="Arial"/>
          <w:sz w:val="22"/>
          <w:szCs w:val="24"/>
        </w:rPr>
        <w:t>CU</w:t>
      </w:r>
      <w:r w:rsidR="004F0949" w:rsidRPr="004F0949">
        <w:rPr>
          <w:rFonts w:ascii="Helvetica" w:hAnsi="Helvetica" w:cs="Arial"/>
          <w:sz w:val="22"/>
          <w:szCs w:val="24"/>
        </w:rPr>
        <w:t>:</w:t>
      </w:r>
      <w:r>
        <w:rPr>
          <w:rFonts w:ascii="Helvetica" w:hAnsi="Helvetica" w:cs="Arial"/>
          <w:sz w:val="22"/>
          <w:szCs w:val="24"/>
        </w:rPr>
        <w:t xml:space="preserve"> Sample holder as talent inserts piece of annealed film into it and fixes it with Kapton tape.</w:t>
      </w:r>
    </w:p>
    <w:p w:rsidR="00BC6444" w:rsidRDefault="00BC6444" w:rsidP="004F0949">
      <w:pPr>
        <w:numPr>
          <w:ilvl w:val="2"/>
          <w:numId w:val="17"/>
        </w:numPr>
        <w:spacing w:before="240"/>
        <w:jc w:val="both"/>
        <w:outlineLvl w:val="0"/>
        <w:rPr>
          <w:rFonts w:ascii="Helvetica" w:hAnsi="Helvetica" w:cs="Arial"/>
          <w:sz w:val="22"/>
          <w:szCs w:val="24"/>
        </w:rPr>
      </w:pPr>
      <w:r>
        <w:rPr>
          <w:rFonts w:ascii="Helvetica" w:hAnsi="Helvetica" w:cs="Arial"/>
          <w:sz w:val="22"/>
          <w:szCs w:val="24"/>
        </w:rPr>
        <w:t>MED: Talent places sample holder into the machine.</w:t>
      </w:r>
    </w:p>
    <w:p w:rsidR="00BC6444" w:rsidRPr="004F0949" w:rsidRDefault="00BC6444" w:rsidP="004F0949">
      <w:pPr>
        <w:numPr>
          <w:ilvl w:val="2"/>
          <w:numId w:val="17"/>
        </w:numPr>
        <w:spacing w:before="240"/>
        <w:jc w:val="both"/>
        <w:outlineLvl w:val="0"/>
        <w:rPr>
          <w:rFonts w:ascii="Helvetica" w:hAnsi="Helvetica" w:cs="Arial"/>
          <w:sz w:val="22"/>
          <w:szCs w:val="24"/>
        </w:rPr>
      </w:pPr>
      <w:r w:rsidRPr="00E17532">
        <w:rPr>
          <w:rFonts w:ascii="Helvetica" w:hAnsi="Helvetica" w:cs="Arial"/>
          <w:strike/>
          <w:sz w:val="22"/>
          <w:szCs w:val="24"/>
        </w:rPr>
        <w:t>SCREEN: Computer screen as talent opens X-ray shutter and acquires 2D scattering pattern.</w:t>
      </w:r>
      <w:r w:rsidR="00E17532" w:rsidRPr="00E17532">
        <w:rPr>
          <w:rFonts w:ascii="Helvetica" w:hAnsi="Helvetica" w:cs="Arial"/>
          <w:strike/>
          <w:sz w:val="22"/>
          <w:szCs w:val="24"/>
          <w:highlight w:val="green"/>
        </w:rPr>
        <w:t xml:space="preserve"> [</w:t>
      </w:r>
      <w:r w:rsidR="00E17532" w:rsidRPr="00E17532">
        <w:rPr>
          <w:rFonts w:ascii="Helvetica" w:hAnsi="Helvetica" w:cs="Arial"/>
          <w:sz w:val="22"/>
          <w:szCs w:val="24"/>
          <w:highlight w:val="green"/>
        </w:rPr>
        <w:t>split in two: first Talent sitting at the microscope looking at the sample, then CU of the screen]</w:t>
      </w:r>
    </w:p>
    <w:p w:rsidR="00CE10F2" w:rsidRPr="00FB038C" w:rsidRDefault="00E372EF" w:rsidP="00CD6125">
      <w:pPr>
        <w:numPr>
          <w:ilvl w:val="0"/>
          <w:numId w:val="17"/>
        </w:numPr>
        <w:spacing w:before="240"/>
        <w:jc w:val="both"/>
        <w:outlineLvl w:val="0"/>
        <w:rPr>
          <w:rFonts w:ascii="Helvetica" w:hAnsi="Helvetica" w:cs="Arial"/>
          <w:b/>
          <w:sz w:val="22"/>
          <w:szCs w:val="24"/>
        </w:rPr>
      </w:pPr>
      <w:r>
        <w:rPr>
          <w:rFonts w:ascii="Helvetica" w:hAnsi="Helvetica" w:cs="Arial"/>
          <w:b/>
          <w:sz w:val="22"/>
          <w:szCs w:val="24"/>
        </w:rPr>
        <w:t>Generation of the Porous Structure and Nickel Insertion in the Polymer Template</w:t>
      </w:r>
    </w:p>
    <w:p w:rsidR="00ED0222" w:rsidRDefault="001530E2" w:rsidP="00ED0222">
      <w:pPr>
        <w:numPr>
          <w:ilvl w:val="1"/>
          <w:numId w:val="17"/>
        </w:numPr>
        <w:spacing w:before="240"/>
        <w:jc w:val="both"/>
        <w:outlineLvl w:val="0"/>
        <w:rPr>
          <w:rFonts w:ascii="Helvetica" w:hAnsi="Helvetica" w:cs="Arial"/>
          <w:sz w:val="22"/>
          <w:szCs w:val="24"/>
        </w:rPr>
      </w:pPr>
      <w:r>
        <w:rPr>
          <w:rFonts w:ascii="Helvetica" w:hAnsi="Helvetica" w:cs="Arial"/>
          <w:sz w:val="22"/>
          <w:szCs w:val="24"/>
        </w:rPr>
        <w:t>At this point, i</w:t>
      </w:r>
      <w:r w:rsidR="00E372EF">
        <w:rPr>
          <w:rFonts w:ascii="Helvetica" w:hAnsi="Helvetica" w:cs="Arial"/>
          <w:sz w:val="22"/>
          <w:szCs w:val="24"/>
        </w:rPr>
        <w:t xml:space="preserve">mmerse another small piece of annealed film </w:t>
      </w:r>
      <w:r w:rsidR="00ED0222" w:rsidRPr="00ED0222">
        <w:rPr>
          <w:rFonts w:ascii="Helvetica" w:hAnsi="Helvetica" w:cs="Arial"/>
          <w:sz w:val="22"/>
          <w:szCs w:val="24"/>
        </w:rPr>
        <w:t xml:space="preserve">in ethanol for three days. </w:t>
      </w:r>
    </w:p>
    <w:p w:rsidR="001530E2" w:rsidRPr="00ED0222" w:rsidRDefault="001530E2" w:rsidP="001530E2">
      <w:pPr>
        <w:numPr>
          <w:ilvl w:val="2"/>
          <w:numId w:val="17"/>
        </w:numPr>
        <w:spacing w:before="240"/>
        <w:jc w:val="both"/>
        <w:outlineLvl w:val="0"/>
        <w:rPr>
          <w:rFonts w:ascii="Helvetica" w:hAnsi="Helvetica" w:cs="Arial"/>
          <w:sz w:val="22"/>
          <w:szCs w:val="24"/>
        </w:rPr>
      </w:pPr>
      <w:r>
        <w:rPr>
          <w:rFonts w:ascii="Helvetica" w:hAnsi="Helvetica" w:cs="Arial"/>
          <w:sz w:val="22"/>
          <w:szCs w:val="24"/>
        </w:rPr>
        <w:t>MED-over the shoulder: Talent places s</w:t>
      </w:r>
      <w:r w:rsidR="000F479A">
        <w:rPr>
          <w:rFonts w:ascii="Helvetica" w:hAnsi="Helvetica" w:cs="Arial"/>
          <w:sz w:val="22"/>
          <w:szCs w:val="24"/>
        </w:rPr>
        <w:t>mall piece of annealed film in</w:t>
      </w:r>
      <w:r>
        <w:rPr>
          <w:rFonts w:ascii="Helvetica" w:hAnsi="Helvetica" w:cs="Arial"/>
          <w:sz w:val="22"/>
          <w:szCs w:val="24"/>
        </w:rPr>
        <w:t xml:space="preserve"> </w:t>
      </w:r>
      <w:r w:rsidR="000F479A">
        <w:rPr>
          <w:rFonts w:ascii="Helvetica" w:hAnsi="Helvetica" w:cs="Arial"/>
          <w:sz w:val="22"/>
          <w:szCs w:val="24"/>
        </w:rPr>
        <w:t xml:space="preserve">vessel containing </w:t>
      </w:r>
      <w:r>
        <w:rPr>
          <w:rFonts w:ascii="Helvetica" w:hAnsi="Helvetica" w:cs="Arial"/>
          <w:sz w:val="22"/>
          <w:szCs w:val="24"/>
        </w:rPr>
        <w:t>ethanol.</w:t>
      </w:r>
    </w:p>
    <w:p w:rsidR="00ED0222" w:rsidRDefault="00E372EF" w:rsidP="00E372EF">
      <w:pPr>
        <w:numPr>
          <w:ilvl w:val="1"/>
          <w:numId w:val="17"/>
        </w:numPr>
        <w:spacing w:before="240"/>
        <w:jc w:val="both"/>
        <w:outlineLvl w:val="0"/>
        <w:rPr>
          <w:rFonts w:ascii="Helvetica" w:hAnsi="Helvetica" w:cs="Arial"/>
          <w:sz w:val="22"/>
          <w:szCs w:val="24"/>
        </w:rPr>
      </w:pPr>
      <w:r>
        <w:rPr>
          <w:rFonts w:ascii="Helvetica" w:hAnsi="Helvetica" w:cs="Arial"/>
          <w:sz w:val="22"/>
          <w:szCs w:val="24"/>
        </w:rPr>
        <w:t>Once the porous film has been dried, i</w:t>
      </w:r>
      <w:r w:rsidR="00ED0222" w:rsidRPr="00ED0222">
        <w:rPr>
          <w:rFonts w:ascii="Helvetica" w:hAnsi="Helvetica" w:cs="Arial"/>
          <w:sz w:val="22"/>
          <w:szCs w:val="24"/>
        </w:rPr>
        <w:t xml:space="preserve">mmerse </w:t>
      </w:r>
      <w:r>
        <w:rPr>
          <w:rFonts w:ascii="Helvetica" w:hAnsi="Helvetica" w:cs="Arial"/>
          <w:sz w:val="22"/>
          <w:szCs w:val="24"/>
        </w:rPr>
        <w:t>it</w:t>
      </w:r>
      <w:r w:rsidR="00ED0222" w:rsidRPr="00ED0222">
        <w:rPr>
          <w:rFonts w:ascii="Helvetica" w:hAnsi="Helvetica" w:cs="Arial"/>
          <w:sz w:val="22"/>
          <w:szCs w:val="24"/>
        </w:rPr>
        <w:t xml:space="preserve"> </w:t>
      </w:r>
      <w:r>
        <w:rPr>
          <w:rFonts w:ascii="Helvetica" w:hAnsi="Helvetica" w:cs="Arial"/>
          <w:sz w:val="22"/>
          <w:szCs w:val="24"/>
        </w:rPr>
        <w:t>in a</w:t>
      </w:r>
      <w:r w:rsidR="006D01B5">
        <w:rPr>
          <w:rFonts w:ascii="Helvetica" w:hAnsi="Helvetica" w:cs="Arial"/>
          <w:sz w:val="22"/>
          <w:szCs w:val="24"/>
        </w:rPr>
        <w:t>n</w:t>
      </w:r>
      <w:r w:rsidR="00ED0222" w:rsidRPr="00ED0222">
        <w:rPr>
          <w:rFonts w:ascii="Helvetica" w:hAnsi="Helvetica" w:cs="Arial"/>
          <w:sz w:val="22"/>
          <w:szCs w:val="24"/>
        </w:rPr>
        <w:t xml:space="preserve"> aqueou</w:t>
      </w:r>
      <w:r>
        <w:rPr>
          <w:rFonts w:ascii="Helvetica" w:hAnsi="Helvetica" w:cs="Arial"/>
          <w:sz w:val="22"/>
          <w:szCs w:val="24"/>
        </w:rPr>
        <w:t>s solution of tin chloride</w:t>
      </w:r>
      <w:r w:rsidR="002022C9">
        <w:rPr>
          <w:rFonts w:ascii="Helvetica" w:hAnsi="Helvetica" w:cs="Arial"/>
          <w:sz w:val="22"/>
          <w:szCs w:val="24"/>
        </w:rPr>
        <w:t xml:space="preserve"> for 1</w:t>
      </w:r>
      <w:r w:rsidR="00ED0222" w:rsidRPr="00ED0222">
        <w:rPr>
          <w:rFonts w:ascii="Helvetica" w:hAnsi="Helvetica" w:cs="Arial"/>
          <w:sz w:val="22"/>
          <w:szCs w:val="24"/>
        </w:rPr>
        <w:t>h.</w:t>
      </w:r>
      <w:r>
        <w:rPr>
          <w:rFonts w:ascii="Helvetica" w:hAnsi="Helvetica" w:cs="Arial"/>
          <w:sz w:val="22"/>
          <w:szCs w:val="24"/>
        </w:rPr>
        <w:t xml:space="preserve"> </w:t>
      </w:r>
      <w:r w:rsidR="001530E2">
        <w:rPr>
          <w:rFonts w:ascii="Helvetica" w:hAnsi="Helvetica" w:cs="Arial"/>
          <w:sz w:val="22"/>
          <w:szCs w:val="24"/>
        </w:rPr>
        <w:t xml:space="preserve">After removing the film from the solution, </w:t>
      </w:r>
      <w:r>
        <w:rPr>
          <w:rFonts w:ascii="Helvetica" w:hAnsi="Helvetica" w:cs="Arial"/>
          <w:sz w:val="22"/>
          <w:szCs w:val="24"/>
        </w:rPr>
        <w:t>r</w:t>
      </w:r>
      <w:r w:rsidR="00600167">
        <w:rPr>
          <w:rFonts w:ascii="Helvetica" w:hAnsi="Helvetica" w:cs="Arial"/>
          <w:sz w:val="22"/>
          <w:szCs w:val="24"/>
        </w:rPr>
        <w:t>inse it</w:t>
      </w:r>
      <w:r w:rsidR="00ED0222" w:rsidRPr="00E372EF">
        <w:rPr>
          <w:rFonts w:ascii="Helvetica" w:hAnsi="Helvetica" w:cs="Arial"/>
          <w:sz w:val="22"/>
          <w:szCs w:val="24"/>
        </w:rPr>
        <w:t xml:space="preserve"> thoroughly with deionized water.</w:t>
      </w:r>
    </w:p>
    <w:p w:rsidR="001530E2" w:rsidRDefault="001530E2" w:rsidP="001530E2">
      <w:pPr>
        <w:numPr>
          <w:ilvl w:val="2"/>
          <w:numId w:val="17"/>
        </w:numPr>
        <w:spacing w:before="240"/>
        <w:jc w:val="both"/>
        <w:outlineLvl w:val="0"/>
        <w:rPr>
          <w:rFonts w:ascii="Helvetica" w:hAnsi="Helvetica" w:cs="Arial"/>
          <w:sz w:val="22"/>
          <w:szCs w:val="24"/>
        </w:rPr>
      </w:pPr>
      <w:r>
        <w:rPr>
          <w:rFonts w:ascii="Helvetica" w:hAnsi="Helvetica" w:cs="Arial"/>
          <w:sz w:val="22"/>
          <w:szCs w:val="24"/>
        </w:rPr>
        <w:t>MED: Talent plac</w:t>
      </w:r>
      <w:r w:rsidR="000F479A">
        <w:rPr>
          <w:rFonts w:ascii="Helvetica" w:hAnsi="Helvetica" w:cs="Arial"/>
          <w:sz w:val="22"/>
          <w:szCs w:val="24"/>
        </w:rPr>
        <w:t>es porous film in</w:t>
      </w:r>
      <w:r>
        <w:rPr>
          <w:rFonts w:ascii="Helvetica" w:hAnsi="Helvetica" w:cs="Arial"/>
          <w:sz w:val="22"/>
          <w:szCs w:val="24"/>
        </w:rPr>
        <w:t xml:space="preserve"> </w:t>
      </w:r>
      <w:r w:rsidR="000F479A">
        <w:rPr>
          <w:rFonts w:ascii="Helvetica" w:hAnsi="Helvetica" w:cs="Arial"/>
          <w:sz w:val="22"/>
          <w:szCs w:val="24"/>
        </w:rPr>
        <w:t>vessel containing</w:t>
      </w:r>
      <w:r>
        <w:rPr>
          <w:rFonts w:ascii="Helvetica" w:hAnsi="Helvetica" w:cs="Arial"/>
          <w:sz w:val="22"/>
          <w:szCs w:val="24"/>
        </w:rPr>
        <w:t xml:space="preserve"> aqueous tin chloride solution.</w:t>
      </w:r>
    </w:p>
    <w:p w:rsidR="001530E2" w:rsidRPr="001530E2" w:rsidRDefault="001530E2" w:rsidP="001530E2">
      <w:pPr>
        <w:numPr>
          <w:ilvl w:val="2"/>
          <w:numId w:val="17"/>
        </w:numPr>
        <w:spacing w:before="240"/>
        <w:jc w:val="both"/>
        <w:outlineLvl w:val="0"/>
        <w:rPr>
          <w:rFonts w:ascii="Helvetica" w:hAnsi="Helvetica" w:cs="Arial"/>
          <w:sz w:val="22"/>
          <w:szCs w:val="24"/>
        </w:rPr>
      </w:pPr>
      <w:r>
        <w:rPr>
          <w:rFonts w:ascii="Helvetica" w:hAnsi="Helvetica" w:cs="Arial"/>
          <w:sz w:val="22"/>
          <w:szCs w:val="24"/>
        </w:rPr>
        <w:t>CU: Film as talent rinses it with deionized water.</w:t>
      </w:r>
    </w:p>
    <w:p w:rsidR="00ED0222" w:rsidRDefault="006D01B5" w:rsidP="00EB3741">
      <w:pPr>
        <w:numPr>
          <w:ilvl w:val="1"/>
          <w:numId w:val="17"/>
        </w:numPr>
        <w:spacing w:before="240"/>
        <w:jc w:val="both"/>
        <w:outlineLvl w:val="0"/>
        <w:rPr>
          <w:rFonts w:ascii="Helvetica" w:hAnsi="Helvetica" w:cs="Arial"/>
          <w:sz w:val="22"/>
          <w:szCs w:val="24"/>
        </w:rPr>
      </w:pPr>
      <w:r>
        <w:rPr>
          <w:rFonts w:ascii="Helvetica" w:hAnsi="Helvetica" w:cs="Arial"/>
          <w:sz w:val="22"/>
          <w:szCs w:val="24"/>
        </w:rPr>
        <w:t xml:space="preserve">Next, immerse the film in an </w:t>
      </w:r>
      <w:r w:rsidR="00ED0222" w:rsidRPr="00ED0222">
        <w:rPr>
          <w:rFonts w:ascii="Helvetica" w:hAnsi="Helvetica" w:cs="Arial"/>
          <w:sz w:val="22"/>
          <w:szCs w:val="24"/>
        </w:rPr>
        <w:t>aqueous</w:t>
      </w:r>
      <w:r w:rsidR="00EB3741">
        <w:rPr>
          <w:rFonts w:ascii="Helvetica" w:hAnsi="Helvetica" w:cs="Arial"/>
          <w:sz w:val="22"/>
          <w:szCs w:val="24"/>
        </w:rPr>
        <w:t xml:space="preserve"> solution of palladium chloride.  After 1h, remove the film from the solution and rinse it</w:t>
      </w:r>
      <w:r w:rsidR="00ED0222" w:rsidRPr="00EB3741">
        <w:rPr>
          <w:rFonts w:ascii="Helvetica" w:hAnsi="Helvetica" w:cs="Arial"/>
          <w:sz w:val="22"/>
          <w:szCs w:val="24"/>
        </w:rPr>
        <w:t xml:space="preserve"> with deionized water.</w:t>
      </w:r>
    </w:p>
    <w:p w:rsidR="000F479A" w:rsidRDefault="000F479A" w:rsidP="000F479A">
      <w:pPr>
        <w:numPr>
          <w:ilvl w:val="2"/>
          <w:numId w:val="17"/>
        </w:numPr>
        <w:spacing w:before="240"/>
        <w:jc w:val="both"/>
        <w:outlineLvl w:val="0"/>
        <w:rPr>
          <w:rFonts w:ascii="Helvetica" w:hAnsi="Helvetica" w:cs="Arial"/>
          <w:sz w:val="22"/>
          <w:szCs w:val="24"/>
        </w:rPr>
      </w:pPr>
      <w:r>
        <w:rPr>
          <w:rFonts w:ascii="Helvetica" w:hAnsi="Helvetica" w:cs="Arial"/>
          <w:sz w:val="22"/>
          <w:szCs w:val="24"/>
        </w:rPr>
        <w:t>MED-over the shoulder: Talent places film in vessel containing aqueous palladium chloride solution.</w:t>
      </w:r>
    </w:p>
    <w:p w:rsidR="000F479A" w:rsidRPr="00EB3741" w:rsidRDefault="000F479A" w:rsidP="000F479A">
      <w:pPr>
        <w:numPr>
          <w:ilvl w:val="2"/>
          <w:numId w:val="17"/>
        </w:numPr>
        <w:spacing w:before="240"/>
        <w:jc w:val="both"/>
        <w:outlineLvl w:val="0"/>
        <w:rPr>
          <w:rFonts w:ascii="Helvetica" w:hAnsi="Helvetica" w:cs="Arial"/>
          <w:sz w:val="22"/>
          <w:szCs w:val="24"/>
        </w:rPr>
      </w:pPr>
      <w:r>
        <w:rPr>
          <w:rFonts w:ascii="Helvetica" w:hAnsi="Helvetica" w:cs="Arial"/>
          <w:sz w:val="22"/>
          <w:szCs w:val="24"/>
        </w:rPr>
        <w:t>MED: Talent removes film from solution and rinses it with deionized water.</w:t>
      </w:r>
    </w:p>
    <w:p w:rsidR="00ED0222" w:rsidRPr="00531EFB" w:rsidRDefault="004F13DB" w:rsidP="00ED0222">
      <w:pPr>
        <w:numPr>
          <w:ilvl w:val="1"/>
          <w:numId w:val="17"/>
        </w:numPr>
        <w:spacing w:before="240"/>
        <w:jc w:val="both"/>
        <w:outlineLvl w:val="0"/>
        <w:rPr>
          <w:rFonts w:ascii="Helvetica" w:hAnsi="Helvetica" w:cs="Arial"/>
          <w:sz w:val="22"/>
          <w:szCs w:val="24"/>
        </w:rPr>
      </w:pPr>
      <w:r>
        <w:rPr>
          <w:rFonts w:ascii="Helvetica" w:hAnsi="Helvetica" w:cs="Arial"/>
          <w:sz w:val="22"/>
          <w:szCs w:val="24"/>
        </w:rPr>
        <w:t>To prepare the nickel-plating bath, mix a nickel sulfate hexahydrate solution with a borane dimethylamine complex</w:t>
      </w:r>
      <w:r w:rsidR="009434C7">
        <w:rPr>
          <w:rFonts w:ascii="Helvetica" w:hAnsi="Helvetica" w:cs="Arial"/>
          <w:sz w:val="22"/>
          <w:szCs w:val="24"/>
        </w:rPr>
        <w:t xml:space="preserve"> solution</w:t>
      </w:r>
      <w:r>
        <w:rPr>
          <w:rFonts w:ascii="Helvetica" w:hAnsi="Helvetica" w:cs="Arial"/>
          <w:sz w:val="22"/>
          <w:szCs w:val="24"/>
        </w:rPr>
        <w:t xml:space="preserve"> </w:t>
      </w:r>
      <w:r w:rsidR="00531EFB">
        <w:rPr>
          <w:rFonts w:ascii="Helvetica" w:hAnsi="Helvetica" w:cs="Arial"/>
          <w:sz w:val="22"/>
          <w:szCs w:val="24"/>
        </w:rPr>
        <w:t xml:space="preserve">at a 4 to 1 ratio </w:t>
      </w:r>
      <w:r>
        <w:rPr>
          <w:rFonts w:ascii="Helvetica" w:hAnsi="Helvetica" w:cs="Arial"/>
          <w:sz w:val="22"/>
          <w:szCs w:val="24"/>
        </w:rPr>
        <w:t xml:space="preserve">and </w:t>
      </w:r>
      <w:r w:rsidRPr="009434C7">
        <w:rPr>
          <w:rFonts w:ascii="Helvetica" w:hAnsi="Helvetica" w:cs="Arial"/>
          <w:sz w:val="22"/>
          <w:szCs w:val="24"/>
        </w:rPr>
        <w:t>adjust</w:t>
      </w:r>
      <w:r w:rsidR="002022C9">
        <w:rPr>
          <w:rFonts w:ascii="Helvetica" w:hAnsi="Helvetica" w:cs="Arial"/>
          <w:sz w:val="22"/>
          <w:szCs w:val="24"/>
        </w:rPr>
        <w:t xml:space="preserve"> the pH to 7</w:t>
      </w:r>
      <w:r w:rsidR="00ED0222" w:rsidRPr="009434C7">
        <w:rPr>
          <w:rFonts w:ascii="Helvetica" w:hAnsi="Helvetica" w:cs="Arial"/>
          <w:sz w:val="22"/>
          <w:szCs w:val="24"/>
        </w:rPr>
        <w:t xml:space="preserve"> using ammonium hydroxide</w:t>
      </w:r>
      <w:r w:rsidR="000F479A">
        <w:rPr>
          <w:rFonts w:ascii="Helvetica" w:hAnsi="Helvetica" w:cs="Arial"/>
          <w:sz w:val="22"/>
          <w:szCs w:val="24"/>
        </w:rPr>
        <w:t xml:space="preserve"> (TEXT: </w:t>
      </w:r>
      <w:r>
        <w:rPr>
          <w:rFonts w:ascii="Helvetica" w:hAnsi="Helvetica" w:cs="Arial"/>
          <w:sz w:val="22"/>
          <w:szCs w:val="24"/>
        </w:rPr>
        <w:t>See text</w:t>
      </w:r>
      <w:r w:rsidR="009434C7">
        <w:rPr>
          <w:rFonts w:ascii="Helvetica" w:hAnsi="Helvetica" w:cs="Arial"/>
          <w:sz w:val="22"/>
          <w:szCs w:val="24"/>
        </w:rPr>
        <w:t xml:space="preserve"> protocol for details on solution preparation</w:t>
      </w:r>
      <w:r w:rsidR="000F479A">
        <w:rPr>
          <w:rFonts w:ascii="Helvetica" w:hAnsi="Helvetica" w:cs="Arial"/>
          <w:sz w:val="22"/>
          <w:szCs w:val="24"/>
        </w:rPr>
        <w:t>)</w:t>
      </w:r>
      <w:r>
        <w:rPr>
          <w:rFonts w:ascii="Helvetica" w:hAnsi="Helvetica" w:cs="Arial"/>
          <w:sz w:val="22"/>
          <w:szCs w:val="24"/>
        </w:rPr>
        <w:t xml:space="preserve">. </w:t>
      </w:r>
      <w:r w:rsidR="006D01B5">
        <w:rPr>
          <w:rFonts w:ascii="Helvetica" w:hAnsi="Helvetica" w:cs="Arial"/>
          <w:sz w:val="22"/>
          <w:szCs w:val="24"/>
        </w:rPr>
        <w:t xml:space="preserve"> </w:t>
      </w:r>
    </w:p>
    <w:p w:rsidR="00531EFB" w:rsidRPr="00E17532" w:rsidRDefault="00E17532" w:rsidP="00531EFB">
      <w:pPr>
        <w:numPr>
          <w:ilvl w:val="2"/>
          <w:numId w:val="17"/>
        </w:numPr>
        <w:spacing w:before="240"/>
        <w:jc w:val="both"/>
        <w:outlineLvl w:val="0"/>
        <w:rPr>
          <w:rFonts w:ascii="Helvetica" w:hAnsi="Helvetica" w:cs="Arial"/>
          <w:strike/>
          <w:sz w:val="22"/>
          <w:szCs w:val="24"/>
        </w:rPr>
      </w:pPr>
      <w:r w:rsidRPr="00E17532">
        <w:rPr>
          <w:rFonts w:ascii="Helvetica" w:hAnsi="Helvetica" w:cs="Arial"/>
          <w:sz w:val="22"/>
          <w:szCs w:val="24"/>
          <w:highlight w:val="green"/>
        </w:rPr>
        <w:t>[split in two]</w:t>
      </w:r>
      <w:r>
        <w:rPr>
          <w:rFonts w:ascii="Helvetica" w:hAnsi="Helvetica" w:cs="Arial"/>
          <w:strike/>
          <w:sz w:val="22"/>
          <w:szCs w:val="24"/>
        </w:rPr>
        <w:t xml:space="preserve"> </w:t>
      </w:r>
      <w:r w:rsidR="00531EFB" w:rsidRPr="00E17532">
        <w:rPr>
          <w:rFonts w:ascii="Helvetica" w:hAnsi="Helvetica" w:cs="Arial"/>
          <w:strike/>
          <w:sz w:val="22"/>
          <w:szCs w:val="24"/>
        </w:rPr>
        <w:t>MED-over the shoulder: Talent mixes appropriate reagents in suitable container.</w:t>
      </w:r>
    </w:p>
    <w:p w:rsidR="00E17532" w:rsidRDefault="00E17532" w:rsidP="00E17532">
      <w:pPr>
        <w:spacing w:before="240"/>
        <w:ind w:left="720"/>
        <w:jc w:val="both"/>
        <w:outlineLvl w:val="0"/>
        <w:rPr>
          <w:rFonts w:ascii="Helvetica" w:hAnsi="Helvetica" w:cs="Arial"/>
          <w:sz w:val="22"/>
          <w:szCs w:val="24"/>
        </w:rPr>
      </w:pPr>
      <w:r w:rsidRPr="00E17532">
        <w:rPr>
          <w:rFonts w:ascii="Helvetica" w:hAnsi="Helvetica" w:cs="Arial"/>
          <w:sz w:val="22"/>
          <w:szCs w:val="24"/>
          <w:highlight w:val="green"/>
        </w:rPr>
        <w:t>3.4.1a</w:t>
      </w:r>
      <w:r>
        <w:rPr>
          <w:rFonts w:ascii="Helvetica" w:hAnsi="Helvetica" w:cs="Arial"/>
          <w:sz w:val="22"/>
          <w:szCs w:val="24"/>
        </w:rPr>
        <w:t xml:space="preserve"> mixing of the reagents and putting the pH meter into the solution</w:t>
      </w:r>
    </w:p>
    <w:p w:rsidR="00E17532" w:rsidRDefault="00E17532" w:rsidP="00E17532">
      <w:pPr>
        <w:spacing w:before="240"/>
        <w:ind w:left="720"/>
        <w:jc w:val="both"/>
        <w:outlineLvl w:val="0"/>
        <w:rPr>
          <w:rFonts w:ascii="Helvetica" w:hAnsi="Helvetica" w:cs="Arial"/>
          <w:sz w:val="22"/>
          <w:szCs w:val="24"/>
        </w:rPr>
      </w:pPr>
      <w:r w:rsidRPr="00E17532">
        <w:rPr>
          <w:rFonts w:ascii="Helvetica" w:hAnsi="Helvetica" w:cs="Arial"/>
          <w:sz w:val="22"/>
          <w:szCs w:val="24"/>
          <w:highlight w:val="green"/>
        </w:rPr>
        <w:t>3.4.1b</w:t>
      </w:r>
      <w:r>
        <w:rPr>
          <w:rFonts w:ascii="Helvetica" w:hAnsi="Helvetica" w:cs="Arial"/>
          <w:sz w:val="22"/>
          <w:szCs w:val="24"/>
        </w:rPr>
        <w:t xml:space="preserve"> pH meter reading</w:t>
      </w:r>
    </w:p>
    <w:p w:rsidR="00E2507B" w:rsidRPr="00E17532" w:rsidRDefault="00E17532" w:rsidP="00531EFB">
      <w:pPr>
        <w:numPr>
          <w:ilvl w:val="2"/>
          <w:numId w:val="17"/>
        </w:numPr>
        <w:spacing w:before="240"/>
        <w:jc w:val="both"/>
        <w:outlineLvl w:val="0"/>
        <w:rPr>
          <w:rFonts w:ascii="Helvetica" w:hAnsi="Helvetica" w:cs="Arial"/>
          <w:strike/>
          <w:sz w:val="22"/>
          <w:szCs w:val="24"/>
        </w:rPr>
      </w:pPr>
      <w:r w:rsidRPr="00E17532">
        <w:rPr>
          <w:rFonts w:ascii="Helvetica" w:hAnsi="Helvetica" w:cs="Arial"/>
          <w:sz w:val="22"/>
          <w:szCs w:val="24"/>
          <w:highlight w:val="green"/>
        </w:rPr>
        <w:t>[split in two]</w:t>
      </w:r>
      <w:r>
        <w:rPr>
          <w:rFonts w:ascii="Helvetica" w:hAnsi="Helvetica" w:cs="Arial"/>
          <w:strike/>
          <w:sz w:val="22"/>
          <w:szCs w:val="24"/>
        </w:rPr>
        <w:t xml:space="preserve"> </w:t>
      </w:r>
      <w:r w:rsidR="00E2507B" w:rsidRPr="00E17532">
        <w:rPr>
          <w:rFonts w:ascii="Helvetica" w:hAnsi="Helvetica" w:cs="Arial"/>
          <w:strike/>
          <w:sz w:val="22"/>
          <w:szCs w:val="24"/>
        </w:rPr>
        <w:t>MED: Talent adds ammonium hydroxide to nickel-plating bath solution.</w:t>
      </w:r>
    </w:p>
    <w:p w:rsidR="00E17532" w:rsidRDefault="00E17532" w:rsidP="00E17532">
      <w:pPr>
        <w:spacing w:before="240"/>
        <w:ind w:left="720"/>
        <w:jc w:val="both"/>
        <w:outlineLvl w:val="0"/>
        <w:rPr>
          <w:rFonts w:ascii="Helvetica" w:hAnsi="Helvetica" w:cs="Arial"/>
          <w:sz w:val="22"/>
          <w:szCs w:val="24"/>
        </w:rPr>
      </w:pPr>
      <w:r w:rsidRPr="00E17532">
        <w:rPr>
          <w:rFonts w:ascii="Helvetica" w:hAnsi="Helvetica" w:cs="Arial"/>
          <w:sz w:val="22"/>
          <w:szCs w:val="24"/>
          <w:highlight w:val="green"/>
        </w:rPr>
        <w:t>3.4.2a</w:t>
      </w:r>
      <w:r>
        <w:rPr>
          <w:rFonts w:ascii="Helvetica" w:hAnsi="Helvetica" w:cs="Arial"/>
          <w:sz w:val="22"/>
          <w:szCs w:val="24"/>
        </w:rPr>
        <w:t xml:space="preserve"> addition of ammonium hydroxide</w:t>
      </w:r>
    </w:p>
    <w:p w:rsidR="00E17532" w:rsidRPr="00531EFB" w:rsidRDefault="00E17532" w:rsidP="00E17532">
      <w:pPr>
        <w:spacing w:before="240"/>
        <w:ind w:left="720"/>
        <w:jc w:val="both"/>
        <w:outlineLvl w:val="0"/>
        <w:rPr>
          <w:rFonts w:ascii="Helvetica" w:hAnsi="Helvetica" w:cs="Arial"/>
          <w:sz w:val="22"/>
          <w:szCs w:val="24"/>
        </w:rPr>
      </w:pPr>
      <w:r w:rsidRPr="00E17532">
        <w:rPr>
          <w:rFonts w:ascii="Helvetica" w:hAnsi="Helvetica" w:cs="Arial"/>
          <w:sz w:val="22"/>
          <w:szCs w:val="24"/>
          <w:highlight w:val="green"/>
        </w:rPr>
        <w:t>3.4.2b</w:t>
      </w:r>
      <w:r>
        <w:rPr>
          <w:rFonts w:ascii="Helvetica" w:hAnsi="Helvetica" w:cs="Arial"/>
          <w:sz w:val="22"/>
          <w:szCs w:val="24"/>
        </w:rPr>
        <w:t xml:space="preserve"> pH meter reading</w:t>
      </w:r>
    </w:p>
    <w:p w:rsidR="00ED0222" w:rsidRDefault="004F13DB" w:rsidP="009434C7">
      <w:pPr>
        <w:numPr>
          <w:ilvl w:val="1"/>
          <w:numId w:val="17"/>
        </w:numPr>
        <w:spacing w:before="240"/>
        <w:jc w:val="both"/>
        <w:outlineLvl w:val="0"/>
        <w:rPr>
          <w:rFonts w:ascii="Helvetica" w:hAnsi="Helvetica" w:cs="Arial"/>
          <w:sz w:val="22"/>
          <w:szCs w:val="24"/>
        </w:rPr>
      </w:pPr>
      <w:r>
        <w:rPr>
          <w:rFonts w:ascii="Helvetica" w:hAnsi="Helvetica" w:cs="Arial"/>
          <w:sz w:val="22"/>
          <w:szCs w:val="24"/>
        </w:rPr>
        <w:lastRenderedPageBreak/>
        <w:t>Immerse the film in the nickel-</w:t>
      </w:r>
      <w:r w:rsidR="00ED0222" w:rsidRPr="00ED0222">
        <w:rPr>
          <w:rFonts w:ascii="Helvetica" w:hAnsi="Helvetica" w:cs="Arial"/>
          <w:sz w:val="22"/>
          <w:szCs w:val="24"/>
        </w:rPr>
        <w:t>plating bath for 1h.</w:t>
      </w:r>
      <w:r w:rsidR="009434C7">
        <w:rPr>
          <w:rFonts w:ascii="Helvetica" w:hAnsi="Helvetica" w:cs="Arial"/>
          <w:sz w:val="22"/>
          <w:szCs w:val="24"/>
        </w:rPr>
        <w:t xml:space="preserve"> </w:t>
      </w:r>
      <w:r w:rsidR="006D01B5" w:rsidRPr="009434C7">
        <w:rPr>
          <w:rFonts w:ascii="Helvetica" w:hAnsi="Helvetica" w:cs="Arial"/>
          <w:sz w:val="22"/>
          <w:szCs w:val="24"/>
        </w:rPr>
        <w:t>After rinsing with deionized water, d</w:t>
      </w:r>
      <w:r w:rsidR="00ED0222" w:rsidRPr="009434C7">
        <w:rPr>
          <w:rFonts w:ascii="Helvetica" w:hAnsi="Helvetica" w:cs="Arial"/>
          <w:sz w:val="22"/>
          <w:szCs w:val="24"/>
        </w:rPr>
        <w:t xml:space="preserve">ry the </w:t>
      </w:r>
      <w:r w:rsidR="006D01B5" w:rsidRPr="009434C7">
        <w:rPr>
          <w:rFonts w:ascii="Helvetica" w:hAnsi="Helvetica" w:cs="Arial"/>
          <w:sz w:val="22"/>
          <w:szCs w:val="24"/>
        </w:rPr>
        <w:t>film</w:t>
      </w:r>
      <w:r w:rsidR="00531EFB">
        <w:rPr>
          <w:rFonts w:ascii="Helvetica" w:hAnsi="Helvetica" w:cs="Arial"/>
          <w:sz w:val="22"/>
          <w:szCs w:val="24"/>
        </w:rPr>
        <w:t xml:space="preserve"> in a fume hood</w:t>
      </w:r>
      <w:r w:rsidR="006D01B5" w:rsidRPr="009434C7">
        <w:rPr>
          <w:rFonts w:ascii="Helvetica" w:hAnsi="Helvetica" w:cs="Arial"/>
          <w:sz w:val="22"/>
          <w:szCs w:val="24"/>
        </w:rPr>
        <w:t xml:space="preserve">.  </w:t>
      </w:r>
    </w:p>
    <w:p w:rsidR="00E2507B" w:rsidRDefault="00E2507B" w:rsidP="00E2507B">
      <w:pPr>
        <w:numPr>
          <w:ilvl w:val="2"/>
          <w:numId w:val="17"/>
        </w:numPr>
        <w:spacing w:before="240"/>
        <w:jc w:val="both"/>
        <w:outlineLvl w:val="0"/>
        <w:rPr>
          <w:rFonts w:ascii="Helvetica" w:hAnsi="Helvetica" w:cs="Arial"/>
          <w:sz w:val="22"/>
          <w:szCs w:val="24"/>
        </w:rPr>
      </w:pPr>
      <w:r>
        <w:rPr>
          <w:rFonts w:ascii="Helvetica" w:hAnsi="Helvetica" w:cs="Arial"/>
          <w:sz w:val="22"/>
          <w:szCs w:val="24"/>
        </w:rPr>
        <w:t xml:space="preserve">CU: Film as talent immerses it in nickel-plating bath. </w:t>
      </w:r>
    </w:p>
    <w:p w:rsidR="00E2507B" w:rsidRPr="009434C7" w:rsidRDefault="00E2507B" w:rsidP="00E2507B">
      <w:pPr>
        <w:numPr>
          <w:ilvl w:val="2"/>
          <w:numId w:val="17"/>
        </w:numPr>
        <w:spacing w:before="240"/>
        <w:jc w:val="both"/>
        <w:outlineLvl w:val="0"/>
        <w:rPr>
          <w:rFonts w:ascii="Helvetica" w:hAnsi="Helvetica" w:cs="Arial"/>
          <w:sz w:val="22"/>
          <w:szCs w:val="24"/>
        </w:rPr>
      </w:pPr>
      <w:r>
        <w:rPr>
          <w:rFonts w:ascii="Helvetica" w:hAnsi="Helvetica" w:cs="Arial"/>
          <w:sz w:val="22"/>
          <w:szCs w:val="24"/>
        </w:rPr>
        <w:t>MED</w:t>
      </w:r>
      <w:r w:rsidR="009601F3">
        <w:rPr>
          <w:rFonts w:ascii="Helvetica" w:hAnsi="Helvetica" w:cs="Arial"/>
          <w:sz w:val="22"/>
          <w:szCs w:val="24"/>
        </w:rPr>
        <w:t>-over the shoulder</w:t>
      </w:r>
      <w:r>
        <w:rPr>
          <w:rFonts w:ascii="Helvetica" w:hAnsi="Helvetica" w:cs="Arial"/>
          <w:sz w:val="22"/>
          <w:szCs w:val="24"/>
        </w:rPr>
        <w:t>: Talent places film in fume hood to dry.</w:t>
      </w:r>
    </w:p>
    <w:p w:rsidR="00E2507B" w:rsidRPr="00276FEA" w:rsidRDefault="00276FEA" w:rsidP="00276FEA">
      <w:pPr>
        <w:numPr>
          <w:ilvl w:val="1"/>
          <w:numId w:val="17"/>
        </w:numPr>
        <w:spacing w:before="240"/>
        <w:jc w:val="both"/>
        <w:outlineLvl w:val="0"/>
        <w:rPr>
          <w:rFonts w:ascii="Helvetica" w:hAnsi="Helvetica" w:cs="Arial"/>
          <w:sz w:val="22"/>
          <w:szCs w:val="24"/>
        </w:rPr>
      </w:pPr>
      <w:r>
        <w:rPr>
          <w:rFonts w:ascii="Helvetica" w:hAnsi="Helvetica" w:cs="Arial"/>
          <w:sz w:val="22"/>
          <w:szCs w:val="24"/>
        </w:rPr>
        <w:t>After</w:t>
      </w:r>
      <w:r w:rsidR="00A52318">
        <w:rPr>
          <w:rFonts w:ascii="Helvetica" w:hAnsi="Helvetica" w:cs="Arial"/>
          <w:sz w:val="22"/>
          <w:szCs w:val="24"/>
        </w:rPr>
        <w:t>,</w:t>
      </w:r>
      <w:r>
        <w:rPr>
          <w:rFonts w:ascii="Helvetica" w:hAnsi="Helvetica" w:cs="Arial"/>
          <w:sz w:val="22"/>
          <w:szCs w:val="24"/>
        </w:rPr>
        <w:t xml:space="preserve"> p</w:t>
      </w:r>
      <w:r w:rsidR="00ED0222" w:rsidRPr="00ED0222">
        <w:rPr>
          <w:rFonts w:ascii="Helvetica" w:hAnsi="Helvetica" w:cs="Arial"/>
          <w:sz w:val="22"/>
          <w:szCs w:val="24"/>
        </w:rPr>
        <w:t xml:space="preserve">repare the plated sample for electron microscopy as </w:t>
      </w:r>
      <w:r w:rsidR="00A52318">
        <w:rPr>
          <w:rFonts w:ascii="Helvetica" w:hAnsi="Helvetica" w:cs="Arial"/>
          <w:sz w:val="22"/>
          <w:szCs w:val="24"/>
        </w:rPr>
        <w:t>previously described.  I</w:t>
      </w:r>
      <w:r>
        <w:rPr>
          <w:rFonts w:ascii="Helvetica" w:hAnsi="Helvetica" w:cs="Arial"/>
          <w:sz w:val="22"/>
          <w:szCs w:val="24"/>
        </w:rPr>
        <w:t xml:space="preserve">mage it </w:t>
      </w:r>
      <w:r w:rsidR="006D01B5">
        <w:rPr>
          <w:rFonts w:ascii="Helvetica" w:hAnsi="Helvetica" w:cs="Arial"/>
          <w:sz w:val="22"/>
          <w:szCs w:val="24"/>
        </w:rPr>
        <w:t>using the same conditions as before.</w:t>
      </w:r>
    </w:p>
    <w:p w:rsidR="00E2507B" w:rsidRPr="006D01B5" w:rsidRDefault="00E2507B" w:rsidP="00E2507B">
      <w:pPr>
        <w:numPr>
          <w:ilvl w:val="2"/>
          <w:numId w:val="17"/>
        </w:numPr>
        <w:spacing w:before="240"/>
        <w:jc w:val="both"/>
        <w:outlineLvl w:val="0"/>
        <w:rPr>
          <w:rFonts w:ascii="Helvetica" w:hAnsi="Helvetica" w:cs="Arial"/>
          <w:sz w:val="22"/>
          <w:szCs w:val="24"/>
        </w:rPr>
      </w:pPr>
      <w:r>
        <w:rPr>
          <w:rFonts w:ascii="Helvetica" w:hAnsi="Helvetica" w:cs="Arial"/>
          <w:sz w:val="22"/>
          <w:szCs w:val="24"/>
        </w:rPr>
        <w:t>SCREEN: Computer screen as talent images the sample.</w:t>
      </w:r>
    </w:p>
    <w:p w:rsidR="004E426E" w:rsidRPr="004E426E" w:rsidRDefault="004E426E" w:rsidP="004E426E">
      <w:pPr>
        <w:numPr>
          <w:ilvl w:val="0"/>
          <w:numId w:val="17"/>
        </w:numPr>
        <w:spacing w:before="240"/>
        <w:jc w:val="both"/>
        <w:outlineLvl w:val="0"/>
        <w:rPr>
          <w:rFonts w:ascii="Helvetica" w:hAnsi="Helvetica" w:cs="Arial"/>
          <w:b/>
          <w:sz w:val="22"/>
          <w:szCs w:val="24"/>
        </w:rPr>
      </w:pPr>
      <w:r w:rsidRPr="004E426E">
        <w:rPr>
          <w:rFonts w:ascii="Helvetica" w:hAnsi="Helvetica" w:cs="Arial"/>
          <w:b/>
          <w:sz w:val="22"/>
          <w:szCs w:val="24"/>
        </w:rPr>
        <w:t>Exposure of t</w:t>
      </w:r>
      <w:r w:rsidR="006D01B5">
        <w:rPr>
          <w:rFonts w:ascii="Helvetica" w:hAnsi="Helvetica" w:cs="Arial"/>
          <w:b/>
          <w:sz w:val="22"/>
          <w:szCs w:val="24"/>
        </w:rPr>
        <w:t>he Inverse Gyroid Nickel F</w:t>
      </w:r>
      <w:r w:rsidRPr="004E426E">
        <w:rPr>
          <w:rFonts w:ascii="Helvetica" w:hAnsi="Helvetica" w:cs="Arial"/>
          <w:b/>
          <w:sz w:val="22"/>
          <w:szCs w:val="24"/>
        </w:rPr>
        <w:t>oam</w:t>
      </w:r>
    </w:p>
    <w:p w:rsidR="00ED0222" w:rsidRDefault="009601F3" w:rsidP="00ED0222">
      <w:pPr>
        <w:numPr>
          <w:ilvl w:val="1"/>
          <w:numId w:val="17"/>
        </w:numPr>
        <w:spacing w:before="240"/>
        <w:jc w:val="both"/>
        <w:outlineLvl w:val="0"/>
        <w:rPr>
          <w:rFonts w:ascii="Helvetica" w:hAnsi="Helvetica" w:cs="Arial"/>
          <w:sz w:val="22"/>
          <w:szCs w:val="24"/>
        </w:rPr>
      </w:pPr>
      <w:r>
        <w:rPr>
          <w:rFonts w:ascii="Helvetica" w:hAnsi="Helvetica" w:cs="Arial"/>
          <w:sz w:val="22"/>
          <w:szCs w:val="24"/>
        </w:rPr>
        <w:t>Following this, place the</w:t>
      </w:r>
      <w:r w:rsidR="00ED0222" w:rsidRPr="00ED0222">
        <w:rPr>
          <w:rFonts w:ascii="Helvetica" w:hAnsi="Helvetica" w:cs="Arial"/>
          <w:sz w:val="22"/>
          <w:szCs w:val="24"/>
        </w:rPr>
        <w:t xml:space="preserve"> nickel-plate</w:t>
      </w:r>
      <w:r>
        <w:rPr>
          <w:rFonts w:ascii="Helvetica" w:hAnsi="Helvetica" w:cs="Arial"/>
          <w:sz w:val="22"/>
          <w:szCs w:val="24"/>
        </w:rPr>
        <w:t>d film in an oven at 350 °C for</w:t>
      </w:r>
      <w:r w:rsidR="004C0F46">
        <w:rPr>
          <w:rFonts w:ascii="Helvetica" w:hAnsi="Helvetica" w:cs="Arial"/>
          <w:sz w:val="22"/>
          <w:szCs w:val="24"/>
        </w:rPr>
        <w:t xml:space="preserve"> 1 h</w:t>
      </w:r>
      <w:r w:rsidR="00ED0222" w:rsidRPr="00ED0222">
        <w:rPr>
          <w:rFonts w:ascii="Helvetica" w:hAnsi="Helvetica" w:cs="Arial"/>
          <w:sz w:val="22"/>
          <w:szCs w:val="24"/>
        </w:rPr>
        <w:t xml:space="preserve"> to 4 days.</w:t>
      </w:r>
    </w:p>
    <w:p w:rsidR="009601F3" w:rsidRPr="00ED0222" w:rsidRDefault="009601F3" w:rsidP="009601F3">
      <w:pPr>
        <w:numPr>
          <w:ilvl w:val="2"/>
          <w:numId w:val="17"/>
        </w:numPr>
        <w:spacing w:before="240"/>
        <w:jc w:val="both"/>
        <w:outlineLvl w:val="0"/>
        <w:rPr>
          <w:rFonts w:ascii="Helvetica" w:hAnsi="Helvetica" w:cs="Arial"/>
          <w:sz w:val="22"/>
          <w:szCs w:val="24"/>
        </w:rPr>
      </w:pPr>
      <w:r>
        <w:rPr>
          <w:rFonts w:ascii="Helvetica" w:hAnsi="Helvetica" w:cs="Arial"/>
          <w:sz w:val="22"/>
          <w:szCs w:val="24"/>
        </w:rPr>
        <w:t>MED: Talent places nickel-plated film in oven.</w:t>
      </w:r>
    </w:p>
    <w:p w:rsidR="00BB7F6E" w:rsidRDefault="004C0F46" w:rsidP="00FD712E">
      <w:pPr>
        <w:numPr>
          <w:ilvl w:val="1"/>
          <w:numId w:val="17"/>
        </w:numPr>
        <w:spacing w:before="240"/>
        <w:jc w:val="both"/>
        <w:outlineLvl w:val="0"/>
        <w:rPr>
          <w:rFonts w:ascii="Helvetica" w:hAnsi="Helvetica" w:cs="Arial"/>
          <w:sz w:val="22"/>
          <w:szCs w:val="24"/>
        </w:rPr>
      </w:pPr>
      <w:r w:rsidRPr="00FD712E">
        <w:rPr>
          <w:rFonts w:ascii="Helvetica" w:hAnsi="Helvetica" w:cs="Arial"/>
          <w:sz w:val="22"/>
          <w:szCs w:val="24"/>
        </w:rPr>
        <w:t>Once the film has cooled to room temperature, a</w:t>
      </w:r>
      <w:r w:rsidR="00ED0222" w:rsidRPr="00FD712E">
        <w:rPr>
          <w:rFonts w:ascii="Helvetica" w:hAnsi="Helvetica" w:cs="Arial"/>
          <w:sz w:val="22"/>
          <w:szCs w:val="24"/>
        </w:rPr>
        <w:t xml:space="preserve">ttach </w:t>
      </w:r>
      <w:r w:rsidRPr="00FD712E">
        <w:rPr>
          <w:rFonts w:ascii="Helvetica" w:hAnsi="Helvetica" w:cs="Arial"/>
          <w:sz w:val="22"/>
          <w:szCs w:val="24"/>
        </w:rPr>
        <w:t>it</w:t>
      </w:r>
      <w:r w:rsidR="00ED0222" w:rsidRPr="00FD712E">
        <w:rPr>
          <w:rFonts w:ascii="Helvetica" w:hAnsi="Helvetica" w:cs="Arial"/>
          <w:sz w:val="22"/>
          <w:szCs w:val="24"/>
        </w:rPr>
        <w:t xml:space="preserve"> to the sample holder using a silver paste.</w:t>
      </w:r>
      <w:r w:rsidR="00FD712E" w:rsidRPr="00FD712E">
        <w:rPr>
          <w:rFonts w:ascii="Helvetica" w:hAnsi="Helvetica" w:cs="Arial"/>
          <w:sz w:val="22"/>
          <w:szCs w:val="24"/>
        </w:rPr>
        <w:t xml:space="preserve"> </w:t>
      </w:r>
    </w:p>
    <w:p w:rsidR="00BB7F6E" w:rsidRDefault="00BB7F6E" w:rsidP="00BB7F6E">
      <w:pPr>
        <w:numPr>
          <w:ilvl w:val="2"/>
          <w:numId w:val="17"/>
        </w:numPr>
        <w:spacing w:before="240"/>
        <w:jc w:val="both"/>
        <w:outlineLvl w:val="0"/>
        <w:rPr>
          <w:rFonts w:ascii="Helvetica" w:hAnsi="Helvetica" w:cs="Arial"/>
          <w:sz w:val="22"/>
          <w:szCs w:val="24"/>
        </w:rPr>
      </w:pPr>
      <w:r>
        <w:rPr>
          <w:rFonts w:ascii="Helvetica" w:hAnsi="Helvetica" w:cs="Arial"/>
          <w:sz w:val="22"/>
          <w:szCs w:val="24"/>
        </w:rPr>
        <w:t>CU: Sample holder as talent attaches film to it using silver paste.</w:t>
      </w:r>
    </w:p>
    <w:p w:rsidR="009601F3" w:rsidRPr="00BB7F6E" w:rsidRDefault="00FD712E" w:rsidP="00BB7F6E">
      <w:pPr>
        <w:numPr>
          <w:ilvl w:val="1"/>
          <w:numId w:val="17"/>
        </w:numPr>
        <w:spacing w:before="240"/>
        <w:jc w:val="both"/>
        <w:outlineLvl w:val="0"/>
        <w:rPr>
          <w:rFonts w:ascii="Helvetica" w:hAnsi="Helvetica" w:cs="Arial"/>
          <w:sz w:val="22"/>
          <w:szCs w:val="24"/>
        </w:rPr>
      </w:pPr>
      <w:r w:rsidRPr="00FD712E">
        <w:rPr>
          <w:rFonts w:ascii="Helvetica" w:hAnsi="Helvetica" w:cs="Arial"/>
          <w:sz w:val="22"/>
          <w:szCs w:val="24"/>
        </w:rPr>
        <w:t>Then, insert the sample holder into the scanning electron microscope for EDX, or Energy Dispersive X-ray analysis (TEXT: See text protocol for experimental details on EDX analysis).</w:t>
      </w:r>
      <w:bookmarkStart w:id="0" w:name="_GoBack"/>
      <w:bookmarkEnd w:id="0"/>
    </w:p>
    <w:p w:rsidR="009601F3" w:rsidRDefault="00FD712E" w:rsidP="009601F3">
      <w:pPr>
        <w:numPr>
          <w:ilvl w:val="2"/>
          <w:numId w:val="17"/>
        </w:numPr>
        <w:spacing w:before="240"/>
        <w:jc w:val="both"/>
        <w:outlineLvl w:val="0"/>
        <w:rPr>
          <w:rFonts w:ascii="Helvetica" w:hAnsi="Helvetica" w:cs="Arial"/>
          <w:sz w:val="22"/>
          <w:szCs w:val="24"/>
        </w:rPr>
      </w:pPr>
      <w:r>
        <w:rPr>
          <w:rFonts w:ascii="Helvetica" w:hAnsi="Helvetica" w:cs="Arial"/>
          <w:sz w:val="22"/>
          <w:szCs w:val="24"/>
        </w:rPr>
        <w:t>MED:</w:t>
      </w:r>
      <w:r w:rsidR="009601F3">
        <w:rPr>
          <w:rFonts w:ascii="Helvetica" w:hAnsi="Helvetica" w:cs="Arial"/>
          <w:sz w:val="22"/>
          <w:szCs w:val="24"/>
        </w:rPr>
        <w:t xml:space="preserve"> Talent inserts sample into scanning electron microscope.</w:t>
      </w:r>
    </w:p>
    <w:p w:rsidR="00113746" w:rsidRDefault="00CE10F2" w:rsidP="000F626C">
      <w:pPr>
        <w:numPr>
          <w:ilvl w:val="0"/>
          <w:numId w:val="17"/>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xml:space="preserve">: </w:t>
      </w:r>
      <w:r w:rsidR="000F626C">
        <w:rPr>
          <w:rFonts w:ascii="Helvetica" w:hAnsi="Helvetica" w:cs="Arial"/>
          <w:b/>
          <w:sz w:val="22"/>
          <w:szCs w:val="24"/>
        </w:rPr>
        <w:t xml:space="preserve">Highly-ordered </w:t>
      </w:r>
      <w:r w:rsidR="0034592B">
        <w:rPr>
          <w:rFonts w:ascii="Helvetica" w:hAnsi="Helvetica" w:cs="Arial"/>
          <w:b/>
          <w:sz w:val="22"/>
          <w:szCs w:val="24"/>
        </w:rPr>
        <w:t xml:space="preserve">Nanoporous Nickel Nanofoams from </w:t>
      </w:r>
      <w:r w:rsidR="000F626C">
        <w:rPr>
          <w:rFonts w:ascii="Helvetica" w:hAnsi="Helvetica" w:cs="Arial"/>
          <w:b/>
          <w:sz w:val="22"/>
          <w:szCs w:val="24"/>
        </w:rPr>
        <w:t xml:space="preserve">Diblock Copolymer </w:t>
      </w:r>
      <w:r w:rsidR="0034592B">
        <w:rPr>
          <w:rFonts w:ascii="Helvetica" w:hAnsi="Helvetica" w:cs="Arial"/>
          <w:b/>
          <w:sz w:val="22"/>
          <w:szCs w:val="24"/>
        </w:rPr>
        <w:t>Supramolecular Complexes</w:t>
      </w:r>
    </w:p>
    <w:p w:rsidR="001666CF" w:rsidRDefault="00AA41FB" w:rsidP="00AA41FB">
      <w:pPr>
        <w:numPr>
          <w:ilvl w:val="1"/>
          <w:numId w:val="17"/>
        </w:numPr>
        <w:spacing w:before="240"/>
        <w:jc w:val="both"/>
        <w:outlineLvl w:val="0"/>
        <w:rPr>
          <w:rFonts w:ascii="Helvetica" w:hAnsi="Helvetica" w:cs="Arial"/>
          <w:sz w:val="22"/>
          <w:szCs w:val="24"/>
        </w:rPr>
      </w:pPr>
      <w:r>
        <w:rPr>
          <w:rFonts w:ascii="Helvetica" w:hAnsi="Helvetica" w:cs="Arial"/>
          <w:sz w:val="22"/>
          <w:szCs w:val="24"/>
        </w:rPr>
        <w:t xml:space="preserve">Double-wave and </w:t>
      </w:r>
      <w:r w:rsidRPr="001666CF">
        <w:rPr>
          <w:rFonts w:ascii="Helvetica" w:hAnsi="Helvetica" w:cs="Arial"/>
          <w:sz w:val="22"/>
          <w:szCs w:val="24"/>
        </w:rPr>
        <w:t xml:space="preserve">wagon-wheel </w:t>
      </w:r>
      <w:r>
        <w:rPr>
          <w:rFonts w:ascii="Helvetica" w:hAnsi="Helvetica" w:cs="Arial"/>
          <w:sz w:val="22"/>
          <w:szCs w:val="24"/>
        </w:rPr>
        <w:t xml:space="preserve">gyroid </w:t>
      </w:r>
      <w:r w:rsidRPr="001666CF">
        <w:rPr>
          <w:rFonts w:ascii="Helvetica" w:hAnsi="Helvetica" w:cs="Arial"/>
          <w:sz w:val="22"/>
          <w:szCs w:val="24"/>
        </w:rPr>
        <w:t>patterns</w:t>
      </w:r>
      <w:r>
        <w:rPr>
          <w:rFonts w:ascii="Helvetica" w:hAnsi="Helvetica" w:cs="Arial"/>
          <w:sz w:val="22"/>
          <w:szCs w:val="24"/>
        </w:rPr>
        <w:t xml:space="preserve"> </w:t>
      </w:r>
      <w:r w:rsidRPr="001666CF">
        <w:rPr>
          <w:rFonts w:ascii="Helvetica" w:hAnsi="Helvetica" w:cs="Arial"/>
          <w:sz w:val="22"/>
          <w:szCs w:val="24"/>
        </w:rPr>
        <w:t>represent proje</w:t>
      </w:r>
      <w:r>
        <w:rPr>
          <w:rFonts w:ascii="Helvetica" w:hAnsi="Helvetica" w:cs="Arial"/>
          <w:sz w:val="22"/>
          <w:szCs w:val="24"/>
        </w:rPr>
        <w:t>ctions through the (211)</w:t>
      </w:r>
      <w:r w:rsidR="00F054A9">
        <w:rPr>
          <w:rFonts w:ascii="Helvetica" w:hAnsi="Helvetica" w:cs="Arial"/>
          <w:sz w:val="22"/>
          <w:szCs w:val="24"/>
        </w:rPr>
        <w:t xml:space="preserve"> </w:t>
      </w:r>
      <w:r w:rsidR="00F054A9" w:rsidRPr="00AA41FB">
        <w:rPr>
          <w:rFonts w:ascii="Helvetica" w:hAnsi="Helvetica" w:cs="Arial"/>
          <w:color w:val="FF0000"/>
          <w:sz w:val="22"/>
          <w:szCs w:val="24"/>
        </w:rPr>
        <w:t>(pronounced two-one-one)</w:t>
      </w:r>
      <w:r>
        <w:rPr>
          <w:rFonts w:ascii="Helvetica" w:hAnsi="Helvetica" w:cs="Arial"/>
          <w:sz w:val="22"/>
          <w:szCs w:val="24"/>
        </w:rPr>
        <w:t xml:space="preserve"> and</w:t>
      </w:r>
      <w:r w:rsidRPr="001666CF">
        <w:rPr>
          <w:rFonts w:ascii="Helvetica" w:hAnsi="Helvetica" w:cs="Arial"/>
          <w:sz w:val="22"/>
          <w:szCs w:val="24"/>
        </w:rPr>
        <w:t xml:space="preserve"> (111)</w:t>
      </w:r>
      <w:r w:rsidR="00F054A9">
        <w:rPr>
          <w:rFonts w:ascii="Helvetica" w:hAnsi="Helvetica" w:cs="Arial"/>
          <w:sz w:val="22"/>
          <w:szCs w:val="24"/>
        </w:rPr>
        <w:t xml:space="preserve"> </w:t>
      </w:r>
      <w:r w:rsidR="00F054A9" w:rsidRPr="00AA41FB">
        <w:rPr>
          <w:rFonts w:ascii="Helvetica" w:hAnsi="Helvetica" w:cs="Arial"/>
          <w:color w:val="FF0000"/>
          <w:sz w:val="22"/>
          <w:szCs w:val="24"/>
        </w:rPr>
        <w:t>(pronounced one-one-one)</w:t>
      </w:r>
      <w:r w:rsidR="00F054A9" w:rsidRPr="001666CF">
        <w:rPr>
          <w:rFonts w:ascii="Helvetica" w:hAnsi="Helvetica" w:cs="Arial"/>
          <w:sz w:val="22"/>
          <w:szCs w:val="24"/>
        </w:rPr>
        <w:t xml:space="preserve"> </w:t>
      </w:r>
      <w:r w:rsidRPr="001666CF">
        <w:rPr>
          <w:rFonts w:ascii="Helvetica" w:hAnsi="Helvetica" w:cs="Arial"/>
          <w:sz w:val="22"/>
          <w:szCs w:val="24"/>
        </w:rPr>
        <w:t>plane of the gyroid</w:t>
      </w:r>
      <w:r>
        <w:rPr>
          <w:rFonts w:ascii="Helvetica" w:hAnsi="Helvetica" w:cs="Arial"/>
          <w:sz w:val="22"/>
          <w:szCs w:val="24"/>
        </w:rPr>
        <w:t xml:space="preserve"> unit cell, respectively. Polystyrene</w:t>
      </w:r>
      <w:r w:rsidRPr="001666CF">
        <w:rPr>
          <w:rFonts w:ascii="Helvetica" w:hAnsi="Helvetica" w:cs="Arial"/>
          <w:sz w:val="22"/>
          <w:szCs w:val="24"/>
        </w:rPr>
        <w:t xml:space="preserve"> block</w:t>
      </w:r>
      <w:r>
        <w:rPr>
          <w:rFonts w:ascii="Helvetica" w:hAnsi="Helvetica" w:cs="Arial"/>
          <w:sz w:val="22"/>
          <w:szCs w:val="24"/>
        </w:rPr>
        <w:t xml:space="preserve"> domains appear bright while</w:t>
      </w:r>
      <w:r w:rsidRPr="001666CF">
        <w:rPr>
          <w:rFonts w:ascii="Helvetica" w:hAnsi="Helvetica" w:cs="Arial"/>
          <w:sz w:val="22"/>
          <w:szCs w:val="24"/>
        </w:rPr>
        <w:t xml:space="preserve"> </w:t>
      </w:r>
      <w:r w:rsidRPr="00C239AB">
        <w:rPr>
          <w:rFonts w:ascii="Helvetica" w:hAnsi="Helvetica" w:cs="Arial"/>
          <w:sz w:val="22"/>
          <w:szCs w:val="24"/>
        </w:rPr>
        <w:t>poly(4-vinylpyridine)-pentadecylphenol</w:t>
      </w:r>
      <w:r w:rsidRPr="001666CF">
        <w:rPr>
          <w:rFonts w:ascii="Helvetica" w:hAnsi="Helvetica" w:cs="Arial"/>
          <w:sz w:val="22"/>
          <w:szCs w:val="24"/>
        </w:rPr>
        <w:t xml:space="preserve"> </w:t>
      </w:r>
      <w:r>
        <w:rPr>
          <w:rFonts w:ascii="Helvetica" w:hAnsi="Helvetica" w:cs="Arial"/>
          <w:sz w:val="22"/>
          <w:szCs w:val="24"/>
        </w:rPr>
        <w:t xml:space="preserve">block domains appear dark from iodine staining. The </w:t>
      </w:r>
      <w:r w:rsidRPr="001666CF">
        <w:rPr>
          <w:rFonts w:ascii="Helvetica" w:hAnsi="Helvetica" w:cs="Arial"/>
          <w:sz w:val="22"/>
          <w:szCs w:val="24"/>
        </w:rPr>
        <w:t>double-wav</w:t>
      </w:r>
      <w:r>
        <w:rPr>
          <w:rFonts w:ascii="Helvetica" w:hAnsi="Helvetica" w:cs="Arial"/>
          <w:sz w:val="22"/>
          <w:szCs w:val="24"/>
        </w:rPr>
        <w:t xml:space="preserve">e pattern of another </w:t>
      </w:r>
      <w:r w:rsidRPr="001666CF">
        <w:rPr>
          <w:rFonts w:ascii="Helvetica" w:hAnsi="Helvetica" w:cs="Arial"/>
          <w:sz w:val="22"/>
          <w:szCs w:val="24"/>
        </w:rPr>
        <w:t xml:space="preserve">sample </w:t>
      </w:r>
      <w:r>
        <w:rPr>
          <w:rFonts w:ascii="Helvetica" w:hAnsi="Helvetica" w:cs="Arial"/>
          <w:sz w:val="22"/>
          <w:szCs w:val="24"/>
        </w:rPr>
        <w:t xml:space="preserve">shows a </w:t>
      </w:r>
      <w:r w:rsidRPr="001666CF">
        <w:rPr>
          <w:rFonts w:ascii="Helvetica" w:hAnsi="Helvetica" w:cs="Arial"/>
          <w:sz w:val="22"/>
          <w:szCs w:val="24"/>
        </w:rPr>
        <w:t xml:space="preserve">periodicity </w:t>
      </w:r>
      <w:r>
        <w:rPr>
          <w:rFonts w:ascii="Helvetica" w:hAnsi="Helvetica" w:cs="Arial"/>
          <w:sz w:val="22"/>
          <w:szCs w:val="24"/>
        </w:rPr>
        <w:t xml:space="preserve">decrease. </w:t>
      </w:r>
      <w:r w:rsidRPr="001666CF">
        <w:rPr>
          <w:rFonts w:ascii="Helvetica" w:hAnsi="Helvetica" w:cs="Arial"/>
          <w:sz w:val="22"/>
          <w:szCs w:val="24"/>
        </w:rPr>
        <w:t xml:space="preserve">SAXS peaks at </w:t>
      </w:r>
      <w:r w:rsidRPr="004B322C">
        <w:rPr>
          <w:rFonts w:ascii="Helvetica" w:hAnsi="Helvetica" w:cs="Arial"/>
          <w:sz w:val="22"/>
          <w:szCs w:val="24"/>
        </w:rPr>
        <w:t>√6q*, √8q*, √14q*, √22q*, and √50q*</w:t>
      </w:r>
      <w:r w:rsidRPr="001666CF">
        <w:rPr>
          <w:rFonts w:ascii="Helvetica" w:hAnsi="Helvetica" w:cs="Arial"/>
          <w:sz w:val="22"/>
          <w:szCs w:val="24"/>
        </w:rPr>
        <w:t xml:space="preserve"> </w:t>
      </w:r>
      <w:r w:rsidR="004B322C">
        <w:rPr>
          <w:rFonts w:ascii="Helvetica" w:hAnsi="Helvetica" w:cs="Arial"/>
          <w:color w:val="FF0000"/>
          <w:sz w:val="22"/>
          <w:szCs w:val="24"/>
        </w:rPr>
        <w:t xml:space="preserve">(pronounced “square root of six Q star”, etc.) </w:t>
      </w:r>
      <w:r w:rsidRPr="001666CF">
        <w:rPr>
          <w:rFonts w:ascii="Helvetica" w:hAnsi="Helvetica" w:cs="Arial"/>
          <w:sz w:val="22"/>
          <w:szCs w:val="24"/>
        </w:rPr>
        <w:t xml:space="preserve">confirm the bicontinuous </w:t>
      </w:r>
      <w:r w:rsidR="00CC74BA" w:rsidRPr="004B63E1">
        <w:rPr>
          <w:rFonts w:asciiTheme="minorHAnsi" w:hAnsiTheme="minorHAnsi" w:cstheme="minorHAnsi"/>
          <w:i/>
        </w:rPr>
        <w:t>Ia</w:t>
      </w:r>
      <m:oMath>
        <m:acc>
          <m:accPr>
            <m:chr m:val="̅"/>
            <m:ctrlPr>
              <w:rPr>
                <w:rFonts w:ascii="Cambria Math" w:hAnsi="Cambria Math"/>
                <w:i/>
                <w:szCs w:val="24"/>
              </w:rPr>
            </m:ctrlPr>
          </m:accPr>
          <m:e>
            <m:r>
              <w:rPr>
                <w:rFonts w:ascii="Cambria Math" w:hAnsi="Cambria Math"/>
                <w:szCs w:val="24"/>
              </w:rPr>
              <m:t xml:space="preserve"> 3</m:t>
            </m:r>
          </m:e>
        </m:acc>
        <m:r>
          <w:rPr>
            <w:rFonts w:ascii="Cambria Math" w:hAnsi="Cambria Math"/>
            <w:szCs w:val="24"/>
          </w:rPr>
          <m:t xml:space="preserve"> </m:t>
        </m:r>
      </m:oMath>
      <w:r w:rsidR="00CC74BA" w:rsidRPr="0017736B">
        <w:rPr>
          <w:rFonts w:asciiTheme="minorHAnsi" w:hAnsiTheme="minorHAnsi" w:cstheme="minorHAnsi"/>
          <w:i/>
        </w:rPr>
        <w:t>d</w:t>
      </w:r>
      <w:r w:rsidR="00CC74BA" w:rsidRPr="001666CF">
        <w:rPr>
          <w:rFonts w:ascii="Helvetica" w:hAnsi="Helvetica" w:cs="Arial"/>
          <w:sz w:val="22"/>
          <w:szCs w:val="24"/>
        </w:rPr>
        <w:t xml:space="preserve"> </w:t>
      </w:r>
      <w:r w:rsidR="00F054A9" w:rsidRPr="00F054A9">
        <w:rPr>
          <w:rFonts w:ascii="Helvetica" w:hAnsi="Helvetica" w:cs="Arial"/>
          <w:color w:val="FF0000"/>
          <w:sz w:val="22"/>
          <w:szCs w:val="24"/>
        </w:rPr>
        <w:t>(pronounced l-a-three-d)</w:t>
      </w:r>
      <w:r w:rsidR="00F054A9">
        <w:rPr>
          <w:rFonts w:ascii="Helvetica" w:hAnsi="Helvetica" w:cs="Arial"/>
          <w:sz w:val="22"/>
          <w:szCs w:val="24"/>
        </w:rPr>
        <w:t xml:space="preserve"> </w:t>
      </w:r>
      <w:r w:rsidRPr="001666CF">
        <w:rPr>
          <w:rFonts w:ascii="Helvetica" w:hAnsi="Helvetica" w:cs="Arial"/>
          <w:sz w:val="22"/>
          <w:szCs w:val="24"/>
        </w:rPr>
        <w:t>morp</w:t>
      </w:r>
      <w:r>
        <w:rPr>
          <w:rFonts w:ascii="Helvetica" w:hAnsi="Helvetica" w:cs="Arial"/>
          <w:sz w:val="22"/>
          <w:szCs w:val="24"/>
        </w:rPr>
        <w:t>hology</w:t>
      </w:r>
      <w:r w:rsidRPr="001666CF">
        <w:rPr>
          <w:rFonts w:ascii="Helvetica" w:hAnsi="Helvetica" w:cs="Arial"/>
          <w:sz w:val="22"/>
          <w:szCs w:val="24"/>
        </w:rPr>
        <w:t xml:space="preserve">. </w:t>
      </w:r>
    </w:p>
    <w:p w:rsidR="00843A4B" w:rsidRPr="001666CF" w:rsidRDefault="00843A4B" w:rsidP="00843A4B">
      <w:pPr>
        <w:numPr>
          <w:ilvl w:val="2"/>
          <w:numId w:val="17"/>
        </w:numPr>
        <w:spacing w:before="240"/>
        <w:jc w:val="both"/>
        <w:outlineLvl w:val="0"/>
        <w:rPr>
          <w:rFonts w:ascii="Helvetica" w:hAnsi="Helvetica" w:cs="Arial"/>
          <w:sz w:val="22"/>
          <w:szCs w:val="24"/>
        </w:rPr>
      </w:pPr>
      <w:r>
        <w:rPr>
          <w:rFonts w:ascii="Helvetica" w:hAnsi="Helvetica" w:cs="Arial"/>
          <w:sz w:val="22"/>
          <w:szCs w:val="24"/>
        </w:rPr>
        <w:t>LAB MEDIA:</w:t>
      </w:r>
      <w:r w:rsidR="004D0E2A">
        <w:rPr>
          <w:rFonts w:ascii="Helvetica" w:hAnsi="Helvetica" w:cs="Arial"/>
          <w:sz w:val="22"/>
          <w:szCs w:val="24"/>
        </w:rPr>
        <w:t xml:space="preserve"> Figure 2</w:t>
      </w:r>
      <w:r w:rsidR="00E34E89">
        <w:rPr>
          <w:rFonts w:ascii="Helvetica" w:hAnsi="Helvetica" w:cs="Arial"/>
          <w:sz w:val="22"/>
          <w:szCs w:val="24"/>
        </w:rPr>
        <w:t xml:space="preserve"> (50673fig2.jpg, 50673fig2large.jpg, Figure 2.jpg)</w:t>
      </w:r>
      <w:r>
        <w:rPr>
          <w:rFonts w:ascii="Helvetica" w:hAnsi="Helvetica" w:cs="Arial"/>
          <w:sz w:val="22"/>
          <w:szCs w:val="24"/>
        </w:rPr>
        <w:t xml:space="preserve"> (Vid</w:t>
      </w:r>
      <w:r w:rsidR="00AA41FB">
        <w:rPr>
          <w:rFonts w:ascii="Helvetica" w:hAnsi="Helvetica" w:cs="Arial"/>
          <w:sz w:val="22"/>
          <w:szCs w:val="24"/>
        </w:rPr>
        <w:t>eo Editor: Zoom into</w:t>
      </w:r>
      <w:r>
        <w:rPr>
          <w:rFonts w:ascii="Helvetica" w:hAnsi="Helvetica" w:cs="Arial"/>
          <w:sz w:val="22"/>
          <w:szCs w:val="24"/>
        </w:rPr>
        <w:t xml:space="preserve"> images a and b for </w:t>
      </w:r>
      <w:r w:rsidR="00AA41FB">
        <w:rPr>
          <w:rFonts w:ascii="Helvetica" w:hAnsi="Helvetica" w:cs="Arial"/>
          <w:sz w:val="22"/>
          <w:szCs w:val="24"/>
        </w:rPr>
        <w:t>first</w:t>
      </w:r>
      <w:r w:rsidR="004D0E2A">
        <w:rPr>
          <w:rFonts w:ascii="Helvetica" w:hAnsi="Helvetica" w:cs="Arial"/>
          <w:sz w:val="22"/>
          <w:szCs w:val="24"/>
        </w:rPr>
        <w:t xml:space="preserve"> </w:t>
      </w:r>
      <w:r w:rsidR="00AA41FB">
        <w:rPr>
          <w:rFonts w:ascii="Helvetica" w:hAnsi="Helvetica" w:cs="Arial"/>
          <w:sz w:val="22"/>
          <w:szCs w:val="24"/>
        </w:rPr>
        <w:t>sentence</w:t>
      </w:r>
      <w:r>
        <w:rPr>
          <w:rFonts w:ascii="Helvetica" w:hAnsi="Helvetica" w:cs="Arial"/>
          <w:sz w:val="22"/>
          <w:szCs w:val="24"/>
        </w:rPr>
        <w:t>.</w:t>
      </w:r>
      <w:r w:rsidR="00AA41FB">
        <w:rPr>
          <w:rFonts w:ascii="Helvetica" w:hAnsi="Helvetica" w:cs="Arial"/>
          <w:sz w:val="22"/>
          <w:szCs w:val="24"/>
        </w:rPr>
        <w:t xml:space="preserve"> H</w:t>
      </w:r>
      <w:r w:rsidR="004D0E2A">
        <w:rPr>
          <w:rFonts w:ascii="Helvetica" w:hAnsi="Helvetica" w:cs="Arial"/>
          <w:sz w:val="22"/>
          <w:szCs w:val="24"/>
        </w:rPr>
        <w:t>ighlight image a when “double-wave” is mentioned and image b when “wagon-wheel” is mentioned.</w:t>
      </w:r>
      <w:r>
        <w:rPr>
          <w:rFonts w:ascii="Helvetica" w:hAnsi="Helvetica" w:cs="Arial"/>
          <w:sz w:val="22"/>
          <w:szCs w:val="24"/>
        </w:rPr>
        <w:t xml:space="preserve"> If possible, point to a white spot or white area of one of these images for first part of </w:t>
      </w:r>
      <w:r w:rsidR="00AA41FB">
        <w:rPr>
          <w:rFonts w:ascii="Helvetica" w:hAnsi="Helvetica" w:cs="Arial"/>
          <w:sz w:val="22"/>
          <w:szCs w:val="24"/>
        </w:rPr>
        <w:t>second</w:t>
      </w:r>
      <w:r>
        <w:rPr>
          <w:rFonts w:ascii="Helvetica" w:hAnsi="Helvetica" w:cs="Arial"/>
          <w:sz w:val="22"/>
          <w:szCs w:val="24"/>
        </w:rPr>
        <w:t xml:space="preserve"> sentence, and a black line for last part of </w:t>
      </w:r>
      <w:r w:rsidR="00AA41FB">
        <w:rPr>
          <w:rFonts w:ascii="Helvetica" w:hAnsi="Helvetica" w:cs="Arial"/>
          <w:sz w:val="22"/>
          <w:szCs w:val="24"/>
        </w:rPr>
        <w:t>second sentence. Z</w:t>
      </w:r>
      <w:r w:rsidR="004D0E2A">
        <w:rPr>
          <w:rFonts w:ascii="Helvetica" w:hAnsi="Helvetica" w:cs="Arial"/>
          <w:sz w:val="22"/>
          <w:szCs w:val="24"/>
        </w:rPr>
        <w:t xml:space="preserve">oom into image c for </w:t>
      </w:r>
      <w:r w:rsidR="00AA41FB">
        <w:rPr>
          <w:rFonts w:ascii="Helvetica" w:hAnsi="Helvetica" w:cs="Arial"/>
          <w:sz w:val="22"/>
          <w:szCs w:val="24"/>
        </w:rPr>
        <w:t>third</w:t>
      </w:r>
      <w:r>
        <w:rPr>
          <w:rFonts w:ascii="Helvetica" w:hAnsi="Helvetica" w:cs="Arial"/>
          <w:sz w:val="22"/>
          <w:szCs w:val="24"/>
        </w:rPr>
        <w:t xml:space="preserve"> sentence. </w:t>
      </w:r>
      <w:r w:rsidR="00AA41FB">
        <w:rPr>
          <w:rFonts w:ascii="Helvetica" w:hAnsi="Helvetica" w:cs="Arial"/>
          <w:sz w:val="22"/>
          <w:szCs w:val="24"/>
        </w:rPr>
        <w:t xml:space="preserve">Show image d for last sentence. If possible, </w:t>
      </w:r>
      <w:r w:rsidR="00AC1E57">
        <w:rPr>
          <w:rFonts w:ascii="Helvetica" w:hAnsi="Helvetica" w:cs="Arial"/>
          <w:sz w:val="22"/>
          <w:szCs w:val="24"/>
        </w:rPr>
        <w:t xml:space="preserve">make </w:t>
      </w:r>
      <w:r w:rsidR="00F054A9">
        <w:rPr>
          <w:rFonts w:ascii="Helvetica" w:hAnsi="Helvetica" w:cs="Arial"/>
          <w:sz w:val="22"/>
          <w:szCs w:val="24"/>
        </w:rPr>
        <w:t>the numbers appear followed by the black arrows</w:t>
      </w:r>
      <w:r w:rsidR="00AA41FB">
        <w:rPr>
          <w:rFonts w:ascii="Helvetica" w:hAnsi="Helvetica" w:cs="Arial"/>
          <w:sz w:val="22"/>
          <w:szCs w:val="24"/>
        </w:rPr>
        <w:t xml:space="preserve"> </w:t>
      </w:r>
      <w:r w:rsidR="00F054A9">
        <w:rPr>
          <w:rFonts w:ascii="Helvetica" w:hAnsi="Helvetica" w:cs="Arial"/>
          <w:sz w:val="22"/>
          <w:szCs w:val="24"/>
        </w:rPr>
        <w:t>for this sentence</w:t>
      </w:r>
      <w:r w:rsidR="00CC74BA">
        <w:rPr>
          <w:rFonts w:ascii="Helvetica" w:hAnsi="Helvetica" w:cs="Arial"/>
          <w:sz w:val="22"/>
          <w:szCs w:val="24"/>
        </w:rPr>
        <w:t>.</w:t>
      </w:r>
      <w:r w:rsidR="00AA41FB">
        <w:rPr>
          <w:rFonts w:ascii="Helvetica" w:hAnsi="Helvetica" w:cs="Arial"/>
          <w:sz w:val="22"/>
          <w:szCs w:val="24"/>
        </w:rPr>
        <w:t>)</w:t>
      </w:r>
    </w:p>
    <w:p w:rsidR="001666CF" w:rsidRDefault="00686951" w:rsidP="00686951">
      <w:pPr>
        <w:numPr>
          <w:ilvl w:val="1"/>
          <w:numId w:val="17"/>
        </w:numPr>
        <w:spacing w:before="240"/>
        <w:jc w:val="both"/>
        <w:outlineLvl w:val="0"/>
        <w:rPr>
          <w:rFonts w:ascii="Helvetica" w:hAnsi="Helvetica" w:cs="Arial"/>
          <w:sz w:val="22"/>
          <w:szCs w:val="24"/>
        </w:rPr>
      </w:pPr>
      <w:r>
        <w:rPr>
          <w:rFonts w:ascii="Helvetica" w:hAnsi="Helvetica" w:cs="Arial"/>
          <w:sz w:val="22"/>
          <w:szCs w:val="24"/>
        </w:rPr>
        <w:t>After</w:t>
      </w:r>
      <w:r w:rsidRPr="001666CF">
        <w:rPr>
          <w:rFonts w:ascii="Helvetica" w:hAnsi="Helvetica" w:cs="Arial"/>
          <w:sz w:val="22"/>
          <w:szCs w:val="24"/>
        </w:rPr>
        <w:t xml:space="preserve"> ethanol treatment, </w:t>
      </w:r>
      <w:r>
        <w:rPr>
          <w:rFonts w:ascii="Helvetica" w:hAnsi="Helvetica" w:cs="Arial"/>
          <w:sz w:val="22"/>
          <w:szCs w:val="24"/>
        </w:rPr>
        <w:t xml:space="preserve">pentadecylphenol proton </w:t>
      </w:r>
      <w:r w:rsidRPr="001666CF">
        <w:rPr>
          <w:rFonts w:ascii="Helvetica" w:hAnsi="Helvetica" w:cs="Arial"/>
          <w:sz w:val="22"/>
          <w:szCs w:val="24"/>
        </w:rPr>
        <w:t>NM</w:t>
      </w:r>
      <w:r>
        <w:rPr>
          <w:rFonts w:ascii="Helvetica" w:hAnsi="Helvetica" w:cs="Arial"/>
          <w:sz w:val="22"/>
          <w:szCs w:val="24"/>
        </w:rPr>
        <w:t>R signals</w:t>
      </w:r>
      <w:r w:rsidRPr="001666CF">
        <w:rPr>
          <w:rFonts w:ascii="Helvetica" w:hAnsi="Helvetica" w:cs="Arial"/>
          <w:sz w:val="22"/>
          <w:szCs w:val="24"/>
        </w:rPr>
        <w:t xml:space="preserve"> are absent</w:t>
      </w:r>
      <w:r>
        <w:rPr>
          <w:rFonts w:ascii="Helvetica" w:hAnsi="Helvetica" w:cs="Arial"/>
          <w:sz w:val="22"/>
          <w:szCs w:val="24"/>
        </w:rPr>
        <w:t xml:space="preserve">. </w:t>
      </w:r>
      <w:r w:rsidRPr="001666CF">
        <w:rPr>
          <w:rFonts w:ascii="Helvetica" w:hAnsi="Helvetica" w:cs="Arial"/>
          <w:sz w:val="22"/>
          <w:szCs w:val="24"/>
        </w:rPr>
        <w:t>DSC data imply that the thermal behavior of the et</w:t>
      </w:r>
      <w:r>
        <w:rPr>
          <w:rFonts w:ascii="Helvetica" w:hAnsi="Helvetica" w:cs="Arial"/>
          <w:sz w:val="22"/>
          <w:szCs w:val="24"/>
        </w:rPr>
        <w:t xml:space="preserve">hanol treated sample and </w:t>
      </w:r>
      <w:r w:rsidRPr="001666CF">
        <w:rPr>
          <w:rFonts w:ascii="Helvetica" w:hAnsi="Helvetica" w:cs="Arial"/>
          <w:sz w:val="22"/>
          <w:szCs w:val="24"/>
        </w:rPr>
        <w:t>diblock copolymer is identical. The</w:t>
      </w:r>
      <w:r>
        <w:rPr>
          <w:rFonts w:ascii="Helvetica" w:hAnsi="Helvetica" w:cs="Arial"/>
          <w:sz w:val="22"/>
          <w:szCs w:val="24"/>
        </w:rPr>
        <w:t xml:space="preserve"> porous gyroid template has a</w:t>
      </w:r>
      <w:r w:rsidRPr="001666CF">
        <w:rPr>
          <w:rFonts w:ascii="Helvetica" w:hAnsi="Helvetica" w:cs="Arial"/>
          <w:sz w:val="22"/>
          <w:szCs w:val="24"/>
        </w:rPr>
        <w:t xml:space="preserve"> </w:t>
      </w:r>
      <w:r>
        <w:rPr>
          <w:rFonts w:ascii="Helvetica" w:hAnsi="Helvetica" w:cs="Arial"/>
          <w:sz w:val="22"/>
          <w:szCs w:val="24"/>
        </w:rPr>
        <w:t xml:space="preserve">high </w:t>
      </w:r>
      <w:r w:rsidRPr="001666CF">
        <w:rPr>
          <w:rFonts w:ascii="Helvetica" w:hAnsi="Helvetica" w:cs="Arial"/>
          <w:sz w:val="22"/>
          <w:szCs w:val="24"/>
        </w:rPr>
        <w:t>BET specific surface area</w:t>
      </w:r>
      <w:r>
        <w:rPr>
          <w:rFonts w:ascii="Helvetica" w:hAnsi="Helvetica" w:cs="Arial"/>
          <w:sz w:val="22"/>
          <w:szCs w:val="24"/>
        </w:rPr>
        <w:t xml:space="preserve"> of 104 </w:t>
      </w:r>
      <w:r w:rsidRPr="001666CF">
        <w:rPr>
          <w:rFonts w:ascii="Helvetica" w:hAnsi="Helvetica" w:cs="Arial"/>
          <w:sz w:val="22"/>
          <w:szCs w:val="24"/>
        </w:rPr>
        <w:t>m</w:t>
      </w:r>
      <w:r w:rsidRPr="00686951">
        <w:rPr>
          <w:rFonts w:ascii="Helvetica" w:hAnsi="Helvetica" w:cs="Arial"/>
          <w:sz w:val="22"/>
          <w:szCs w:val="24"/>
          <w:vertAlign w:val="superscript"/>
        </w:rPr>
        <w:t>2</w:t>
      </w:r>
      <w:r w:rsidRPr="001666CF">
        <w:rPr>
          <w:rFonts w:ascii="Helvetica" w:hAnsi="Helvetica" w:cs="Arial"/>
          <w:sz w:val="22"/>
          <w:szCs w:val="24"/>
        </w:rPr>
        <w:t>g</w:t>
      </w:r>
      <w:r w:rsidRPr="00686951">
        <w:rPr>
          <w:rFonts w:ascii="Helvetica" w:hAnsi="Helvetica" w:cs="Arial"/>
          <w:sz w:val="22"/>
          <w:szCs w:val="24"/>
          <w:vertAlign w:val="superscript"/>
        </w:rPr>
        <w:t>-1</w:t>
      </w:r>
      <w:r>
        <w:rPr>
          <w:rFonts w:ascii="Helvetica" w:hAnsi="Helvetica" w:cs="Arial"/>
          <w:sz w:val="22"/>
          <w:szCs w:val="24"/>
        </w:rPr>
        <w:t xml:space="preserve"> </w:t>
      </w:r>
      <w:r w:rsidRPr="00686951">
        <w:rPr>
          <w:rFonts w:ascii="Helvetica" w:hAnsi="Helvetica" w:cs="Arial"/>
          <w:color w:val="FF0000"/>
          <w:sz w:val="22"/>
          <w:szCs w:val="24"/>
        </w:rPr>
        <w:t>(pronounced 104 square meters per gram)</w:t>
      </w:r>
      <w:r>
        <w:rPr>
          <w:rFonts w:ascii="Helvetica" w:hAnsi="Helvetica" w:cs="Arial"/>
          <w:sz w:val="22"/>
          <w:szCs w:val="24"/>
        </w:rPr>
        <w:t xml:space="preserve"> and occupies almost 60 vol%. T</w:t>
      </w:r>
      <w:r w:rsidRPr="001666CF">
        <w:rPr>
          <w:rFonts w:ascii="Helvetica" w:hAnsi="Helvetica" w:cs="Arial"/>
          <w:sz w:val="22"/>
          <w:szCs w:val="24"/>
        </w:rPr>
        <w:t xml:space="preserve">he </w:t>
      </w:r>
      <w:r>
        <w:rPr>
          <w:rFonts w:ascii="Helvetica" w:hAnsi="Helvetica" w:cs="Arial"/>
          <w:sz w:val="22"/>
          <w:szCs w:val="24"/>
        </w:rPr>
        <w:t>average pore diameter is 40 nm with narrow</w:t>
      </w:r>
      <w:r w:rsidRPr="001666CF">
        <w:rPr>
          <w:rFonts w:ascii="Helvetica" w:hAnsi="Helvetica" w:cs="Arial"/>
          <w:sz w:val="22"/>
          <w:szCs w:val="24"/>
        </w:rPr>
        <w:t xml:space="preserve"> pore size distri</w:t>
      </w:r>
      <w:r>
        <w:rPr>
          <w:rFonts w:ascii="Helvetica" w:hAnsi="Helvetica" w:cs="Arial"/>
          <w:sz w:val="22"/>
          <w:szCs w:val="24"/>
        </w:rPr>
        <w:t xml:space="preserve">bution.  </w:t>
      </w:r>
    </w:p>
    <w:p w:rsidR="00843A4B" w:rsidRPr="00337390" w:rsidRDefault="007052EB" w:rsidP="00843A4B">
      <w:pPr>
        <w:numPr>
          <w:ilvl w:val="2"/>
          <w:numId w:val="17"/>
        </w:numPr>
        <w:spacing w:before="240"/>
        <w:jc w:val="both"/>
        <w:outlineLvl w:val="0"/>
        <w:rPr>
          <w:rFonts w:ascii="Helvetica" w:hAnsi="Helvetica" w:cs="Arial"/>
          <w:sz w:val="22"/>
          <w:szCs w:val="24"/>
        </w:rPr>
      </w:pPr>
      <w:r w:rsidRPr="00337390">
        <w:rPr>
          <w:rFonts w:ascii="Helvetica" w:hAnsi="Helvetica" w:cs="Arial"/>
          <w:sz w:val="22"/>
          <w:szCs w:val="24"/>
        </w:rPr>
        <w:lastRenderedPageBreak/>
        <w:t>LAB MEDIA: Figure 6</w:t>
      </w:r>
      <w:r w:rsidR="00C46FD1">
        <w:rPr>
          <w:rFonts w:ascii="Helvetica" w:hAnsi="Helvetica" w:cs="Arial"/>
          <w:sz w:val="22"/>
          <w:szCs w:val="24"/>
        </w:rPr>
        <w:t xml:space="preserve"> (Figure 6.tif)</w:t>
      </w:r>
      <w:r w:rsidR="00337390">
        <w:rPr>
          <w:rFonts w:ascii="Helvetica" w:hAnsi="Helvetica" w:cs="Arial"/>
          <w:sz w:val="22"/>
          <w:szCs w:val="24"/>
        </w:rPr>
        <w:t xml:space="preserve"> (Video Editor: Show this figure for first sentence.)</w:t>
      </w:r>
    </w:p>
    <w:p w:rsidR="007052EB" w:rsidRPr="00337390" w:rsidRDefault="007052EB" w:rsidP="00843A4B">
      <w:pPr>
        <w:numPr>
          <w:ilvl w:val="2"/>
          <w:numId w:val="17"/>
        </w:numPr>
        <w:spacing w:before="240"/>
        <w:jc w:val="both"/>
        <w:outlineLvl w:val="0"/>
        <w:rPr>
          <w:rFonts w:ascii="Helvetica" w:hAnsi="Helvetica" w:cs="Arial"/>
          <w:sz w:val="22"/>
          <w:szCs w:val="24"/>
        </w:rPr>
      </w:pPr>
      <w:r w:rsidRPr="00337390">
        <w:rPr>
          <w:rFonts w:ascii="Helvetica" w:hAnsi="Helvetica" w:cs="Arial"/>
          <w:sz w:val="22"/>
          <w:szCs w:val="24"/>
        </w:rPr>
        <w:t>LAB MEDIA: Figure 7</w:t>
      </w:r>
      <w:r w:rsidR="00C46FD1">
        <w:rPr>
          <w:rFonts w:ascii="Helvetica" w:hAnsi="Helvetica" w:cs="Arial"/>
          <w:sz w:val="22"/>
          <w:szCs w:val="24"/>
        </w:rPr>
        <w:t xml:space="preserve"> (Figure 7.tif) (Video Editor: Show this figur</w:t>
      </w:r>
      <w:r w:rsidR="00C217BC">
        <w:rPr>
          <w:rFonts w:ascii="Helvetica" w:hAnsi="Helvetica" w:cs="Arial"/>
          <w:sz w:val="22"/>
          <w:szCs w:val="24"/>
        </w:rPr>
        <w:t>e for second sentence</w:t>
      </w:r>
      <w:r w:rsidR="00C46FD1">
        <w:rPr>
          <w:rFonts w:ascii="Helvetica" w:hAnsi="Helvetica" w:cs="Arial"/>
          <w:sz w:val="22"/>
          <w:szCs w:val="24"/>
        </w:rPr>
        <w:t>.</w:t>
      </w:r>
      <w:r w:rsidR="00AC1E57">
        <w:rPr>
          <w:rFonts w:ascii="Helvetica" w:hAnsi="Helvetica" w:cs="Arial"/>
          <w:sz w:val="22"/>
          <w:szCs w:val="24"/>
        </w:rPr>
        <w:t>)</w:t>
      </w:r>
    </w:p>
    <w:p w:rsidR="007052EB" w:rsidRPr="00686951" w:rsidRDefault="007052EB" w:rsidP="00843A4B">
      <w:pPr>
        <w:numPr>
          <w:ilvl w:val="2"/>
          <w:numId w:val="17"/>
        </w:numPr>
        <w:spacing w:before="240"/>
        <w:jc w:val="both"/>
        <w:outlineLvl w:val="0"/>
        <w:rPr>
          <w:rFonts w:ascii="Helvetica" w:hAnsi="Helvetica" w:cs="Arial"/>
          <w:sz w:val="22"/>
          <w:szCs w:val="24"/>
        </w:rPr>
      </w:pPr>
      <w:r w:rsidRPr="00686951">
        <w:rPr>
          <w:rFonts w:ascii="Helvetica" w:hAnsi="Helvetica" w:cs="Arial"/>
          <w:sz w:val="22"/>
          <w:szCs w:val="24"/>
        </w:rPr>
        <w:t>LAB MEDIA: Figure 3</w:t>
      </w:r>
      <w:r w:rsidR="00E34E89">
        <w:rPr>
          <w:rFonts w:ascii="Helvetica" w:hAnsi="Helvetica" w:cs="Arial"/>
          <w:sz w:val="22"/>
          <w:szCs w:val="24"/>
        </w:rPr>
        <w:t xml:space="preserve"> (50673fig3.jpg, 50673fig3highres.jpg, Figure 3.tif)</w:t>
      </w:r>
      <w:r w:rsidR="008628EE">
        <w:rPr>
          <w:rFonts w:ascii="Helvetica" w:hAnsi="Helvetica" w:cs="Arial"/>
          <w:sz w:val="22"/>
          <w:szCs w:val="24"/>
        </w:rPr>
        <w:t xml:space="preserve"> (Video Editor: Show this figure for last </w:t>
      </w:r>
      <w:r w:rsidR="00C217BC">
        <w:rPr>
          <w:rFonts w:ascii="Helvetica" w:hAnsi="Helvetica" w:cs="Arial"/>
          <w:sz w:val="22"/>
          <w:szCs w:val="24"/>
        </w:rPr>
        <w:t xml:space="preserve">two </w:t>
      </w:r>
      <w:r w:rsidR="008628EE">
        <w:rPr>
          <w:rFonts w:ascii="Helvetica" w:hAnsi="Helvetica" w:cs="Arial"/>
          <w:sz w:val="22"/>
          <w:szCs w:val="24"/>
        </w:rPr>
        <w:t>sentence</w:t>
      </w:r>
      <w:r w:rsidR="00BC6323">
        <w:rPr>
          <w:rFonts w:ascii="Helvetica" w:hAnsi="Helvetica" w:cs="Arial"/>
          <w:sz w:val="22"/>
          <w:szCs w:val="24"/>
        </w:rPr>
        <w:t xml:space="preserve">s. Make “104 </w:t>
      </w:r>
      <w:r w:rsidR="00BC6323" w:rsidRPr="001666CF">
        <w:rPr>
          <w:rFonts w:ascii="Helvetica" w:hAnsi="Helvetica" w:cs="Arial"/>
          <w:sz w:val="22"/>
          <w:szCs w:val="24"/>
        </w:rPr>
        <w:t>m</w:t>
      </w:r>
      <w:r w:rsidR="00BC6323" w:rsidRPr="00686951">
        <w:rPr>
          <w:rFonts w:ascii="Helvetica" w:hAnsi="Helvetica" w:cs="Arial"/>
          <w:sz w:val="22"/>
          <w:szCs w:val="24"/>
          <w:vertAlign w:val="superscript"/>
        </w:rPr>
        <w:t>2</w:t>
      </w:r>
      <w:r w:rsidR="00BC6323" w:rsidRPr="001666CF">
        <w:rPr>
          <w:rFonts w:ascii="Helvetica" w:hAnsi="Helvetica" w:cs="Arial"/>
          <w:sz w:val="22"/>
          <w:szCs w:val="24"/>
        </w:rPr>
        <w:t>g</w:t>
      </w:r>
      <w:r w:rsidR="00BC6323" w:rsidRPr="00686951">
        <w:rPr>
          <w:rFonts w:ascii="Helvetica" w:hAnsi="Helvetica" w:cs="Arial"/>
          <w:sz w:val="22"/>
          <w:szCs w:val="24"/>
          <w:vertAlign w:val="superscript"/>
        </w:rPr>
        <w:t>-1</w:t>
      </w:r>
      <w:r w:rsidR="00BC6323">
        <w:rPr>
          <w:rFonts w:ascii="Helvetica" w:hAnsi="Helvetica" w:cs="Arial"/>
          <w:sz w:val="22"/>
          <w:szCs w:val="24"/>
        </w:rPr>
        <w:t>” and “60 vol%” appear for third sentence, and make “40 nm” appear for last sentence</w:t>
      </w:r>
      <w:r w:rsidR="008628EE">
        <w:rPr>
          <w:rFonts w:ascii="Helvetica" w:hAnsi="Helvetica" w:cs="Arial"/>
          <w:sz w:val="22"/>
          <w:szCs w:val="24"/>
        </w:rPr>
        <w:t>.)</w:t>
      </w:r>
    </w:p>
    <w:p w:rsidR="001666CF" w:rsidRDefault="00686951" w:rsidP="00B11A2C">
      <w:pPr>
        <w:numPr>
          <w:ilvl w:val="1"/>
          <w:numId w:val="17"/>
        </w:numPr>
        <w:spacing w:before="240"/>
        <w:jc w:val="both"/>
        <w:outlineLvl w:val="0"/>
        <w:rPr>
          <w:rFonts w:ascii="Helvetica" w:hAnsi="Helvetica" w:cs="Arial"/>
          <w:sz w:val="22"/>
          <w:szCs w:val="24"/>
        </w:rPr>
      </w:pPr>
      <w:r>
        <w:rPr>
          <w:rFonts w:ascii="Helvetica" w:hAnsi="Helvetica" w:cs="Arial"/>
          <w:sz w:val="22"/>
          <w:szCs w:val="24"/>
        </w:rPr>
        <w:t>T</w:t>
      </w:r>
      <w:r w:rsidRPr="001666CF">
        <w:rPr>
          <w:rFonts w:ascii="Helvetica" w:hAnsi="Helvetica" w:cs="Arial"/>
          <w:sz w:val="22"/>
          <w:szCs w:val="24"/>
        </w:rPr>
        <w:t xml:space="preserve">he contrast in the </w:t>
      </w:r>
      <w:r>
        <w:rPr>
          <w:rFonts w:ascii="Helvetica" w:hAnsi="Helvetica" w:cs="Arial"/>
          <w:sz w:val="22"/>
          <w:szCs w:val="24"/>
        </w:rPr>
        <w:t xml:space="preserve">unstained nickel-plate gyroid TEM micrograph </w:t>
      </w:r>
      <w:r w:rsidRPr="001666CF">
        <w:rPr>
          <w:rFonts w:ascii="Helvetica" w:hAnsi="Helvetica" w:cs="Arial"/>
          <w:sz w:val="22"/>
          <w:szCs w:val="24"/>
        </w:rPr>
        <w:t xml:space="preserve">originates from metal </w:t>
      </w:r>
      <w:r>
        <w:rPr>
          <w:rFonts w:ascii="Helvetica" w:hAnsi="Helvetica" w:cs="Arial"/>
          <w:sz w:val="22"/>
          <w:szCs w:val="24"/>
        </w:rPr>
        <w:t xml:space="preserve">deposited in the nanochannels. The </w:t>
      </w:r>
      <w:r w:rsidRPr="001666CF">
        <w:rPr>
          <w:rFonts w:ascii="Helvetica" w:hAnsi="Helvetica" w:cs="Arial"/>
          <w:sz w:val="22"/>
          <w:szCs w:val="24"/>
        </w:rPr>
        <w:t>w</w:t>
      </w:r>
      <w:r>
        <w:rPr>
          <w:rFonts w:ascii="Helvetica" w:hAnsi="Helvetica" w:cs="Arial"/>
          <w:sz w:val="22"/>
          <w:szCs w:val="24"/>
        </w:rPr>
        <w:t xml:space="preserve">agon-wheel pattern confirms </w:t>
      </w:r>
      <w:r w:rsidRPr="001666CF">
        <w:rPr>
          <w:rFonts w:ascii="Helvetica" w:hAnsi="Helvetica" w:cs="Arial"/>
          <w:sz w:val="22"/>
          <w:szCs w:val="24"/>
        </w:rPr>
        <w:t>preservation</w:t>
      </w:r>
      <w:r>
        <w:rPr>
          <w:rFonts w:ascii="Helvetica" w:hAnsi="Helvetica" w:cs="Arial"/>
          <w:sz w:val="22"/>
          <w:szCs w:val="24"/>
        </w:rPr>
        <w:t xml:space="preserve"> of the double gyroid morphology. High-resolution TEM micrographs show large, interconnected nickel</w:t>
      </w:r>
      <w:r w:rsidRPr="001666CF">
        <w:rPr>
          <w:rFonts w:ascii="Helvetica" w:hAnsi="Helvetica" w:cs="Arial"/>
          <w:sz w:val="22"/>
          <w:szCs w:val="24"/>
        </w:rPr>
        <w:t xml:space="preserve"> crystallites</w:t>
      </w:r>
      <w:r>
        <w:rPr>
          <w:rFonts w:ascii="Helvetica" w:hAnsi="Helvetica" w:cs="Arial"/>
          <w:sz w:val="22"/>
          <w:szCs w:val="24"/>
        </w:rPr>
        <w:t>, and EDX analysis</w:t>
      </w:r>
      <w:r w:rsidRPr="001666CF">
        <w:rPr>
          <w:rFonts w:ascii="Helvetica" w:hAnsi="Helvetica" w:cs="Arial"/>
          <w:sz w:val="22"/>
          <w:szCs w:val="24"/>
        </w:rPr>
        <w:t xml:space="preserve"> reveals the </w:t>
      </w:r>
      <w:r>
        <w:rPr>
          <w:rFonts w:ascii="Helvetica" w:hAnsi="Helvetica" w:cs="Arial"/>
          <w:sz w:val="22"/>
          <w:szCs w:val="24"/>
        </w:rPr>
        <w:t xml:space="preserve">plated sample </w:t>
      </w:r>
      <w:r w:rsidRPr="001666CF">
        <w:rPr>
          <w:rFonts w:ascii="Helvetica" w:hAnsi="Helvetica" w:cs="Arial"/>
          <w:sz w:val="22"/>
          <w:szCs w:val="24"/>
        </w:rPr>
        <w:t xml:space="preserve">chemical </w:t>
      </w:r>
      <w:r>
        <w:rPr>
          <w:rFonts w:ascii="Helvetica" w:hAnsi="Helvetica" w:cs="Arial"/>
          <w:sz w:val="22"/>
          <w:szCs w:val="24"/>
        </w:rPr>
        <w:t xml:space="preserve">composition. Carbon, </w:t>
      </w:r>
      <w:r w:rsidRPr="001666CF">
        <w:rPr>
          <w:rFonts w:ascii="Helvetica" w:hAnsi="Helvetica" w:cs="Arial"/>
          <w:sz w:val="22"/>
          <w:szCs w:val="24"/>
        </w:rPr>
        <w:t>nickel</w:t>
      </w:r>
      <w:r>
        <w:rPr>
          <w:rFonts w:ascii="Helvetica" w:hAnsi="Helvetica" w:cs="Arial"/>
          <w:sz w:val="22"/>
          <w:szCs w:val="24"/>
        </w:rPr>
        <w:t>, and oxygen</w:t>
      </w:r>
      <w:r w:rsidRPr="001666CF">
        <w:rPr>
          <w:rFonts w:ascii="Helvetica" w:hAnsi="Helvetica" w:cs="Arial"/>
          <w:sz w:val="22"/>
          <w:szCs w:val="24"/>
        </w:rPr>
        <w:t xml:space="preserve"> peaks are observed, </w:t>
      </w:r>
      <w:r>
        <w:rPr>
          <w:rFonts w:ascii="Helvetica" w:hAnsi="Helvetica" w:cs="Arial"/>
          <w:sz w:val="22"/>
          <w:szCs w:val="24"/>
        </w:rPr>
        <w:t>which indicates</w:t>
      </w:r>
      <w:r w:rsidRPr="001666CF">
        <w:rPr>
          <w:rFonts w:ascii="Helvetica" w:hAnsi="Helvetica" w:cs="Arial"/>
          <w:sz w:val="22"/>
          <w:szCs w:val="24"/>
        </w:rPr>
        <w:t xml:space="preserve"> oxidation of the nickel nanofoam when stored in air. </w:t>
      </w:r>
    </w:p>
    <w:p w:rsidR="00C35443" w:rsidRPr="001666CF" w:rsidRDefault="00C35443" w:rsidP="00C35443">
      <w:pPr>
        <w:numPr>
          <w:ilvl w:val="2"/>
          <w:numId w:val="17"/>
        </w:numPr>
        <w:spacing w:before="240"/>
        <w:jc w:val="both"/>
        <w:outlineLvl w:val="0"/>
        <w:rPr>
          <w:rFonts w:ascii="Helvetica" w:hAnsi="Helvetica" w:cs="Arial"/>
          <w:sz w:val="22"/>
          <w:szCs w:val="24"/>
        </w:rPr>
      </w:pPr>
      <w:r>
        <w:rPr>
          <w:rFonts w:ascii="Helvetica" w:hAnsi="Helvetica" w:cs="Arial"/>
          <w:sz w:val="22"/>
          <w:szCs w:val="24"/>
        </w:rPr>
        <w:t>LAB MEDIA: Figure 4</w:t>
      </w:r>
      <w:r w:rsidR="00E34E89">
        <w:rPr>
          <w:rFonts w:ascii="Helvetica" w:hAnsi="Helvetica" w:cs="Arial"/>
          <w:sz w:val="22"/>
          <w:szCs w:val="24"/>
        </w:rPr>
        <w:t xml:space="preserve"> (</w:t>
      </w:r>
      <w:r w:rsidR="00520DF5">
        <w:rPr>
          <w:rFonts w:ascii="Helvetica" w:hAnsi="Helvetica" w:cs="Arial"/>
          <w:sz w:val="22"/>
          <w:szCs w:val="24"/>
        </w:rPr>
        <w:t xml:space="preserve">50673fig4.jpg, 50673fig4highres.jpg, </w:t>
      </w:r>
      <w:r w:rsidR="00E34E89">
        <w:rPr>
          <w:rFonts w:ascii="Helvetica" w:hAnsi="Helvetica" w:cs="Arial"/>
          <w:sz w:val="22"/>
          <w:szCs w:val="24"/>
        </w:rPr>
        <w:t>Figure 4.jpg</w:t>
      </w:r>
      <w:r w:rsidR="00520DF5">
        <w:rPr>
          <w:rFonts w:ascii="Helvetica" w:hAnsi="Helvetica" w:cs="Arial"/>
          <w:sz w:val="22"/>
          <w:szCs w:val="24"/>
        </w:rPr>
        <w:t>)</w:t>
      </w:r>
      <w:r>
        <w:rPr>
          <w:rFonts w:ascii="Helvetica" w:hAnsi="Helvetica" w:cs="Arial"/>
          <w:sz w:val="22"/>
          <w:szCs w:val="24"/>
        </w:rPr>
        <w:t xml:space="preserve"> (Vide</w:t>
      </w:r>
      <w:r w:rsidR="00B11A2C">
        <w:rPr>
          <w:rFonts w:ascii="Helvetica" w:hAnsi="Helvetica" w:cs="Arial"/>
          <w:sz w:val="22"/>
          <w:szCs w:val="24"/>
        </w:rPr>
        <w:t>o Editor: Zoom into</w:t>
      </w:r>
      <w:r>
        <w:rPr>
          <w:rFonts w:ascii="Helvetica" w:hAnsi="Helvetica" w:cs="Arial"/>
          <w:sz w:val="22"/>
          <w:szCs w:val="24"/>
        </w:rPr>
        <w:t xml:space="preserve"> image a for </w:t>
      </w:r>
      <w:r w:rsidR="00B11A2C">
        <w:rPr>
          <w:rFonts w:ascii="Helvetica" w:hAnsi="Helvetica" w:cs="Arial"/>
          <w:sz w:val="22"/>
          <w:szCs w:val="24"/>
        </w:rPr>
        <w:t>first</w:t>
      </w:r>
      <w:r>
        <w:rPr>
          <w:rFonts w:ascii="Helvetica" w:hAnsi="Helvetica" w:cs="Arial"/>
          <w:sz w:val="22"/>
          <w:szCs w:val="24"/>
        </w:rPr>
        <w:t xml:space="preserve"> and </w:t>
      </w:r>
      <w:r w:rsidR="00B11A2C">
        <w:rPr>
          <w:rFonts w:ascii="Helvetica" w:hAnsi="Helvetica" w:cs="Arial"/>
          <w:sz w:val="22"/>
          <w:szCs w:val="24"/>
        </w:rPr>
        <w:t>second sentences. Point to a section of the image to highlight wagon-wheel pattern for second sentence.</w:t>
      </w:r>
      <w:r>
        <w:rPr>
          <w:rFonts w:ascii="Helvetica" w:hAnsi="Helvetica" w:cs="Arial"/>
          <w:sz w:val="22"/>
          <w:szCs w:val="24"/>
        </w:rPr>
        <w:t xml:space="preserve"> </w:t>
      </w:r>
      <w:r w:rsidR="00B11A2C">
        <w:rPr>
          <w:rFonts w:ascii="Helvetica" w:hAnsi="Helvetica" w:cs="Arial"/>
          <w:sz w:val="22"/>
          <w:szCs w:val="24"/>
        </w:rPr>
        <w:t xml:space="preserve">Zoom into </w:t>
      </w:r>
      <w:r>
        <w:rPr>
          <w:rFonts w:ascii="Helvetica" w:hAnsi="Helvetica" w:cs="Arial"/>
          <w:sz w:val="22"/>
          <w:szCs w:val="24"/>
        </w:rPr>
        <w:t xml:space="preserve">images b and c for first part of </w:t>
      </w:r>
      <w:r w:rsidR="00B11A2C">
        <w:rPr>
          <w:rFonts w:ascii="Helvetica" w:hAnsi="Helvetica" w:cs="Arial"/>
          <w:sz w:val="22"/>
          <w:szCs w:val="24"/>
        </w:rPr>
        <w:t>third</w:t>
      </w:r>
      <w:r>
        <w:rPr>
          <w:rFonts w:ascii="Helvetica" w:hAnsi="Helvetica" w:cs="Arial"/>
          <w:sz w:val="22"/>
          <w:szCs w:val="24"/>
        </w:rPr>
        <w:t xml:space="preserve"> sentence and image d for last part of </w:t>
      </w:r>
      <w:r w:rsidR="00B11A2C">
        <w:rPr>
          <w:rFonts w:ascii="Helvetica" w:hAnsi="Helvetica" w:cs="Arial"/>
          <w:sz w:val="22"/>
          <w:szCs w:val="24"/>
        </w:rPr>
        <w:t xml:space="preserve">third </w:t>
      </w:r>
      <w:r w:rsidR="008C69FF">
        <w:rPr>
          <w:rFonts w:ascii="Helvetica" w:hAnsi="Helvetica" w:cs="Arial"/>
          <w:sz w:val="22"/>
          <w:szCs w:val="24"/>
        </w:rPr>
        <w:t>sentence. Highlight</w:t>
      </w:r>
      <w:r>
        <w:rPr>
          <w:rFonts w:ascii="Helvetica" w:hAnsi="Helvetica" w:cs="Arial"/>
          <w:sz w:val="22"/>
          <w:szCs w:val="24"/>
        </w:rPr>
        <w:t xml:space="preserve"> C</w:t>
      </w:r>
      <w:r w:rsidR="008C69FF">
        <w:rPr>
          <w:rFonts w:ascii="Helvetica" w:hAnsi="Helvetica" w:cs="Arial"/>
          <w:sz w:val="22"/>
          <w:szCs w:val="24"/>
        </w:rPr>
        <w:t xml:space="preserve"> (carbon)</w:t>
      </w:r>
      <w:r>
        <w:rPr>
          <w:rFonts w:ascii="Helvetica" w:hAnsi="Helvetica" w:cs="Arial"/>
          <w:sz w:val="22"/>
          <w:szCs w:val="24"/>
        </w:rPr>
        <w:t>, Ni</w:t>
      </w:r>
      <w:r w:rsidR="008C69FF">
        <w:rPr>
          <w:rFonts w:ascii="Helvetica" w:hAnsi="Helvetica" w:cs="Arial"/>
          <w:sz w:val="22"/>
          <w:szCs w:val="24"/>
        </w:rPr>
        <w:t xml:space="preserve"> (nickel)</w:t>
      </w:r>
      <w:r>
        <w:rPr>
          <w:rFonts w:ascii="Helvetica" w:hAnsi="Helvetica" w:cs="Arial"/>
          <w:sz w:val="22"/>
          <w:szCs w:val="24"/>
        </w:rPr>
        <w:t>, and O</w:t>
      </w:r>
      <w:r w:rsidR="008C69FF">
        <w:rPr>
          <w:rFonts w:ascii="Helvetica" w:hAnsi="Helvetica" w:cs="Arial"/>
          <w:sz w:val="22"/>
          <w:szCs w:val="24"/>
        </w:rPr>
        <w:t xml:space="preserve"> (oxygen)</w:t>
      </w:r>
      <w:r>
        <w:rPr>
          <w:rFonts w:ascii="Helvetica" w:hAnsi="Helvetica" w:cs="Arial"/>
          <w:sz w:val="22"/>
          <w:szCs w:val="24"/>
        </w:rPr>
        <w:t xml:space="preserve"> peaks in image d when they are </w:t>
      </w:r>
      <w:r w:rsidR="00B11A2C">
        <w:rPr>
          <w:rFonts w:ascii="Helvetica" w:hAnsi="Helvetica" w:cs="Arial"/>
          <w:sz w:val="22"/>
          <w:szCs w:val="24"/>
        </w:rPr>
        <w:t>mentioned in the last sentence.)</w:t>
      </w:r>
    </w:p>
    <w:p w:rsidR="001666CF" w:rsidRDefault="00B044D2" w:rsidP="001666CF">
      <w:pPr>
        <w:numPr>
          <w:ilvl w:val="1"/>
          <w:numId w:val="17"/>
        </w:numPr>
        <w:spacing w:before="240"/>
        <w:jc w:val="both"/>
        <w:outlineLvl w:val="0"/>
        <w:rPr>
          <w:rFonts w:ascii="Helvetica" w:hAnsi="Helvetica" w:cs="Arial"/>
          <w:sz w:val="22"/>
          <w:szCs w:val="24"/>
        </w:rPr>
      </w:pPr>
      <w:r>
        <w:rPr>
          <w:rFonts w:ascii="Helvetica" w:hAnsi="Helvetica" w:cs="Arial"/>
          <w:sz w:val="22"/>
          <w:szCs w:val="24"/>
        </w:rPr>
        <w:t>The nickel network remains intact during polymer decomposition by isothermal heating.</w:t>
      </w:r>
      <w:r w:rsidR="001666CF" w:rsidRPr="001666CF">
        <w:rPr>
          <w:rFonts w:ascii="Helvetica" w:hAnsi="Helvetica" w:cs="Arial"/>
          <w:sz w:val="22"/>
          <w:szCs w:val="24"/>
        </w:rPr>
        <w:t xml:space="preserve"> The exposed nickel replica preserves the inverse gyroid morpholog</w:t>
      </w:r>
      <w:r>
        <w:rPr>
          <w:rFonts w:ascii="Helvetica" w:hAnsi="Helvetica" w:cs="Arial"/>
          <w:sz w:val="22"/>
          <w:szCs w:val="24"/>
        </w:rPr>
        <w:t>y as confirmed</w:t>
      </w:r>
      <w:r w:rsidR="00686951">
        <w:rPr>
          <w:rFonts w:ascii="Helvetica" w:hAnsi="Helvetica" w:cs="Arial"/>
          <w:sz w:val="22"/>
          <w:szCs w:val="24"/>
        </w:rPr>
        <w:t xml:space="preserve"> by SEM</w:t>
      </w:r>
      <w:r w:rsidR="001666CF" w:rsidRPr="001666CF">
        <w:rPr>
          <w:rFonts w:ascii="Helvetica" w:hAnsi="Helvetica" w:cs="Arial"/>
          <w:sz w:val="22"/>
          <w:szCs w:val="24"/>
        </w:rPr>
        <w:t>.</w:t>
      </w:r>
    </w:p>
    <w:p w:rsidR="00CE10F2" w:rsidRPr="009A219F" w:rsidRDefault="00B044D2" w:rsidP="009A219F">
      <w:pPr>
        <w:numPr>
          <w:ilvl w:val="2"/>
          <w:numId w:val="17"/>
        </w:numPr>
        <w:spacing w:before="240"/>
        <w:jc w:val="both"/>
        <w:outlineLvl w:val="0"/>
        <w:rPr>
          <w:rFonts w:ascii="Helvetica" w:hAnsi="Helvetica" w:cs="Arial"/>
          <w:sz w:val="22"/>
          <w:szCs w:val="24"/>
        </w:rPr>
      </w:pPr>
      <w:r>
        <w:rPr>
          <w:rFonts w:ascii="Helvetica" w:hAnsi="Helvetica" w:cs="Arial"/>
          <w:sz w:val="22"/>
          <w:szCs w:val="24"/>
        </w:rPr>
        <w:t>LAB MEDIA: Figure 5</w:t>
      </w:r>
      <w:r w:rsidR="0022534E">
        <w:rPr>
          <w:rFonts w:ascii="Helvetica" w:hAnsi="Helvetica" w:cs="Arial"/>
          <w:sz w:val="22"/>
          <w:szCs w:val="24"/>
        </w:rPr>
        <w:t xml:space="preserve"> (50673fig5.jpg, 50673fig5highres.jpg, Figure 5.jpg)</w:t>
      </w:r>
      <w:r w:rsidR="007272F4">
        <w:rPr>
          <w:rFonts w:ascii="Helvetica" w:hAnsi="Helvetica" w:cs="Arial"/>
          <w:sz w:val="22"/>
          <w:szCs w:val="24"/>
        </w:rPr>
        <w:t xml:space="preserve"> (Video Editor: Point to </w:t>
      </w:r>
      <w:r w:rsidR="00B11A2C">
        <w:rPr>
          <w:rFonts w:ascii="Helvetica" w:hAnsi="Helvetica" w:cs="Arial"/>
          <w:sz w:val="22"/>
          <w:szCs w:val="24"/>
        </w:rPr>
        <w:t>a section of each image with a black arrow.)</w:t>
      </w:r>
    </w:p>
    <w:p w:rsidR="00CE10F2" w:rsidRPr="00FB038C" w:rsidRDefault="00CE10F2" w:rsidP="00CE10F2">
      <w:pPr>
        <w:spacing w:line="480" w:lineRule="auto"/>
        <w:ind w:left="792"/>
        <w:rPr>
          <w:rFonts w:ascii="Helvetica" w:hAnsi="Helvetica"/>
          <w:b/>
          <w:sz w:val="22"/>
          <w:lang w:eastAsia="zh-TW"/>
        </w:rPr>
      </w:pPr>
    </w:p>
    <w:p w:rsidR="00CE10F2" w:rsidRDefault="00CE10F2" w:rsidP="009A219F">
      <w:pPr>
        <w:numPr>
          <w:ilvl w:val="0"/>
          <w:numId w:val="17"/>
        </w:numPr>
        <w:jc w:val="both"/>
        <w:outlineLvl w:val="0"/>
        <w:rPr>
          <w:rFonts w:ascii="Helvetica" w:hAnsi="Helvetica" w:cs="Arial"/>
          <w:b/>
          <w:sz w:val="22"/>
          <w:szCs w:val="24"/>
        </w:rPr>
      </w:pPr>
      <w:r w:rsidRPr="00B06E7B">
        <w:rPr>
          <w:rFonts w:ascii="Helvetica" w:hAnsi="Helvetica" w:cs="Arial"/>
          <w:b/>
          <w:sz w:val="22"/>
          <w:szCs w:val="24"/>
          <w:highlight w:val="cyan"/>
        </w:rPr>
        <w:t>Conclusion (said by authors on camera)</w:t>
      </w:r>
    </w:p>
    <w:p w:rsidR="00275ACD" w:rsidRDefault="00275ACD" w:rsidP="00275ACD">
      <w:pPr>
        <w:ind w:left="360"/>
        <w:jc w:val="both"/>
        <w:outlineLvl w:val="0"/>
        <w:rPr>
          <w:rFonts w:ascii="Helvetica" w:hAnsi="Helvetica" w:cs="Arial"/>
          <w:b/>
          <w:sz w:val="22"/>
          <w:szCs w:val="24"/>
        </w:rPr>
      </w:pPr>
    </w:p>
    <w:p w:rsidR="0028476D" w:rsidRPr="0028476D" w:rsidRDefault="0028476D" w:rsidP="0028476D">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Below are statements we would like you to complete that summarize and conclude the video. </w:t>
      </w:r>
      <w:r w:rsidRPr="00D36AD3">
        <w:rPr>
          <w:rFonts w:ascii="Helvetica" w:hAnsi="Helvetica"/>
          <w:sz w:val="22"/>
          <w:highlight w:val="yellow"/>
        </w:rPr>
        <w:t>Only one statement should be chosen and completed per author who will be on camera demonstrating the protocol.</w:t>
      </w:r>
      <w:r>
        <w:rPr>
          <w:rFonts w:ascii="Helvetica" w:hAnsi="Helvetica"/>
          <w:sz w:val="22"/>
        </w:rPr>
        <w:t xml:space="preserve"> In addition to choosing and filling out the appropriate statement, please enter the name of the individual who will say each line. You may revise the given prompts if necessary to better fit your protocol.</w:t>
      </w:r>
    </w:p>
    <w:p w:rsidR="00CE10F2" w:rsidRPr="00103DE1" w:rsidRDefault="00CE10F2" w:rsidP="00CD6125">
      <w:pPr>
        <w:numPr>
          <w:ilvl w:val="1"/>
          <w:numId w:val="17"/>
        </w:numPr>
        <w:spacing w:before="240"/>
        <w:jc w:val="both"/>
        <w:outlineLvl w:val="0"/>
        <w:rPr>
          <w:rFonts w:ascii="Helvetica" w:hAnsi="Helvetica" w:cs="Arial"/>
          <w:sz w:val="22"/>
          <w:szCs w:val="24"/>
        </w:rPr>
      </w:pPr>
      <w:r w:rsidRPr="004D6540">
        <w:rPr>
          <w:rFonts w:ascii="Helvetica" w:hAnsi="Helvetica" w:cs="Arial"/>
          <w:sz w:val="22"/>
          <w:szCs w:val="24"/>
        </w:rPr>
        <w:t>Author name ________:</w:t>
      </w:r>
      <w:r w:rsidRPr="00103DE1">
        <w:rPr>
          <w:rFonts w:ascii="Helvetica" w:hAnsi="Helvetica" w:cs="Arial"/>
          <w:sz w:val="22"/>
          <w:szCs w:val="24"/>
        </w:rPr>
        <w:t xml:space="preserve"> Once mastered, this technique can be done in ____________ (hours/min) if it is performed properly.</w:t>
      </w:r>
    </w:p>
    <w:p w:rsidR="00CE10F2" w:rsidRPr="00103DE1" w:rsidRDefault="00CE10F2" w:rsidP="00CD6125">
      <w:pPr>
        <w:numPr>
          <w:ilvl w:val="1"/>
          <w:numId w:val="17"/>
        </w:numPr>
        <w:spacing w:before="240"/>
        <w:jc w:val="both"/>
        <w:outlineLvl w:val="0"/>
        <w:rPr>
          <w:rFonts w:ascii="Helvetica" w:hAnsi="Helvetica" w:cs="Arial"/>
          <w:sz w:val="22"/>
          <w:szCs w:val="24"/>
        </w:rPr>
      </w:pPr>
      <w:r w:rsidRPr="00103DE1">
        <w:rPr>
          <w:rFonts w:ascii="Helvetica" w:hAnsi="Helvetica" w:cs="Arial"/>
          <w:sz w:val="22"/>
          <w:szCs w:val="24"/>
        </w:rPr>
        <w:t>Author name ________: While attempting this procedure, it’s important to remember to ___________.</w:t>
      </w:r>
    </w:p>
    <w:p w:rsidR="00CE10F2" w:rsidRPr="00103DE1" w:rsidRDefault="00CE10F2" w:rsidP="00CD6125">
      <w:pPr>
        <w:numPr>
          <w:ilvl w:val="1"/>
          <w:numId w:val="17"/>
        </w:numPr>
        <w:spacing w:before="240"/>
        <w:jc w:val="both"/>
        <w:outlineLvl w:val="0"/>
        <w:rPr>
          <w:rFonts w:ascii="Helvetica" w:hAnsi="Helvetica" w:cs="Arial"/>
          <w:sz w:val="22"/>
          <w:szCs w:val="24"/>
        </w:rPr>
      </w:pPr>
      <w:r w:rsidRPr="00103DE1">
        <w:rPr>
          <w:rFonts w:ascii="Helvetica" w:hAnsi="Helvetica" w:cs="Arial"/>
          <w:sz w:val="22"/>
          <w:szCs w:val="24"/>
        </w:rPr>
        <w:t>Author name ________: Following this procedure, other methods like _____________ can be performed in order to answer additional questions like _____________.</w:t>
      </w:r>
    </w:p>
    <w:p w:rsidR="00CE10F2" w:rsidRPr="00103DE1" w:rsidRDefault="00CE10F2" w:rsidP="00CD6125">
      <w:pPr>
        <w:numPr>
          <w:ilvl w:val="1"/>
          <w:numId w:val="17"/>
        </w:numPr>
        <w:spacing w:before="240"/>
        <w:jc w:val="both"/>
        <w:outlineLvl w:val="0"/>
        <w:rPr>
          <w:rFonts w:ascii="Helvetica" w:hAnsi="Helvetica" w:cs="Arial"/>
          <w:sz w:val="22"/>
          <w:szCs w:val="24"/>
        </w:rPr>
      </w:pPr>
      <w:r w:rsidRPr="00103DE1">
        <w:rPr>
          <w:rFonts w:ascii="Helvetica" w:hAnsi="Helvetica" w:cs="Arial"/>
          <w:sz w:val="22"/>
          <w:szCs w:val="24"/>
        </w:rPr>
        <w:t>Author name ________: After its development, this technique paved the way for researchers in the field of __________ to explore _____________ (subdivision of field, disease, natural phenomenon) in __________( model organism, patient demographic, organ system).</w:t>
      </w:r>
    </w:p>
    <w:p w:rsidR="00CE10F2" w:rsidRPr="00103DE1" w:rsidRDefault="00CE10F2" w:rsidP="00CD6125">
      <w:pPr>
        <w:numPr>
          <w:ilvl w:val="1"/>
          <w:numId w:val="17"/>
        </w:numPr>
        <w:spacing w:before="240"/>
        <w:jc w:val="both"/>
        <w:outlineLvl w:val="0"/>
        <w:rPr>
          <w:rFonts w:ascii="Helvetica" w:hAnsi="Helvetica" w:cs="Arial"/>
          <w:sz w:val="22"/>
          <w:szCs w:val="24"/>
        </w:rPr>
      </w:pPr>
      <w:r w:rsidRPr="00103DE1">
        <w:rPr>
          <w:rFonts w:ascii="Helvetica" w:hAnsi="Helvetica" w:cs="Arial"/>
          <w:sz w:val="22"/>
          <w:szCs w:val="24"/>
        </w:rPr>
        <w:t>Author name _________: After watching this video, you should have a good understanding of how to _____________ (restate overall goal of the procedure mention specific steps).</w:t>
      </w:r>
    </w:p>
    <w:p w:rsidR="00CE10F2" w:rsidRPr="00B06E7B" w:rsidRDefault="001A3000" w:rsidP="00CD6125">
      <w:pPr>
        <w:numPr>
          <w:ilvl w:val="1"/>
          <w:numId w:val="17"/>
        </w:numPr>
        <w:spacing w:before="240"/>
        <w:jc w:val="both"/>
        <w:outlineLvl w:val="0"/>
        <w:rPr>
          <w:rFonts w:ascii="Helvetica" w:hAnsi="Helvetica" w:cs="Arial"/>
          <w:sz w:val="22"/>
          <w:szCs w:val="24"/>
        </w:rPr>
      </w:pPr>
      <w:r w:rsidRPr="00B06E7B">
        <w:rPr>
          <w:rFonts w:ascii="Helvetica" w:hAnsi="Helvetica" w:cs="Arial"/>
          <w:sz w:val="22"/>
          <w:szCs w:val="24"/>
        </w:rPr>
        <w:lastRenderedPageBreak/>
        <w:t>Ivana Vukovic</w:t>
      </w:r>
      <w:r w:rsidR="00CE10F2" w:rsidRPr="00B06E7B">
        <w:rPr>
          <w:rFonts w:ascii="Helvetica" w:hAnsi="Helvetica" w:cs="Arial"/>
          <w:sz w:val="22"/>
          <w:szCs w:val="24"/>
        </w:rPr>
        <w:t xml:space="preserve">: Don't forget that working with </w:t>
      </w:r>
      <w:r w:rsidRPr="00B06E7B">
        <w:rPr>
          <w:rFonts w:ascii="Helvetica" w:hAnsi="Helvetica" w:cs="Arial"/>
          <w:sz w:val="22"/>
          <w:szCs w:val="24"/>
        </w:rPr>
        <w:t xml:space="preserve">reagents used for electroless plating </w:t>
      </w:r>
      <w:r w:rsidR="00CE10F2" w:rsidRPr="00B06E7B">
        <w:rPr>
          <w:rFonts w:ascii="Helvetica" w:hAnsi="Helvetica" w:cs="Arial"/>
          <w:sz w:val="22"/>
          <w:szCs w:val="24"/>
        </w:rPr>
        <w:t xml:space="preserve">can be extremely hazardous and </w:t>
      </w:r>
      <w:r w:rsidRPr="00B06E7B">
        <w:rPr>
          <w:rFonts w:ascii="Helvetica" w:hAnsi="Helvetica" w:cs="Arial"/>
          <w:sz w:val="22"/>
          <w:szCs w:val="24"/>
        </w:rPr>
        <w:t xml:space="preserve">one should always use personal protecting equipment </w:t>
      </w:r>
      <w:r w:rsidR="00CE10F2" w:rsidRPr="00B06E7B">
        <w:rPr>
          <w:rFonts w:ascii="Helvetica" w:hAnsi="Helvetica" w:cs="Arial"/>
          <w:sz w:val="22"/>
          <w:szCs w:val="24"/>
        </w:rPr>
        <w:t xml:space="preserve">while performing this procedure.   </w:t>
      </w:r>
      <w:r w:rsidR="00A52318" w:rsidRPr="00A52318">
        <w:rPr>
          <w:rFonts w:ascii="Helvetica" w:hAnsi="Helvetica" w:cs="Arial"/>
          <w:sz w:val="22"/>
          <w:szCs w:val="24"/>
          <w:highlight w:val="green"/>
        </w:rPr>
        <w:t>[</w:t>
      </w:r>
      <w:r w:rsidR="00A52318" w:rsidRPr="00A52318">
        <w:rPr>
          <w:highlight w:val="green"/>
        </w:rPr>
        <w:t>There are 3 shots in total. 6.1. by Ivana, 6.2 by Sergey and 6.3 by Ivana.]</w:t>
      </w:r>
    </w:p>
    <w:p w:rsidR="00CE10F2" w:rsidRPr="00FB038C" w:rsidRDefault="00CE10F2" w:rsidP="00CE10F2">
      <w:pPr>
        <w:jc w:val="both"/>
        <w:rPr>
          <w:rFonts w:ascii="Helvetica" w:hAnsi="Helvetica"/>
          <w:i/>
          <w:sz w:val="22"/>
        </w:rPr>
      </w:pP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7052EB" w:rsidRPr="007052EB" w:rsidRDefault="007052EB" w:rsidP="00CE10F2">
      <w:pPr>
        <w:pStyle w:val="BodyText"/>
        <w:outlineLvl w:val="0"/>
        <w:rPr>
          <w:rFonts w:ascii="Helvetica" w:hAnsi="Helvetica"/>
          <w:i w:val="0"/>
          <w:color w:val="FF000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7052EB" w:rsidRPr="00B06E7B" w:rsidRDefault="002C49B1" w:rsidP="00CE10F2">
      <w:pPr>
        <w:pStyle w:val="BodyText"/>
        <w:outlineLvl w:val="0"/>
        <w:rPr>
          <w:rFonts w:ascii="Helvetica" w:hAnsi="Helvetica"/>
          <w:i w:val="0"/>
          <w:sz w:val="22"/>
        </w:rPr>
      </w:pPr>
      <w:r w:rsidRPr="00B06E7B">
        <w:rPr>
          <w:rFonts w:ascii="Helvetica" w:hAnsi="Helvetica"/>
          <w:i w:val="0"/>
          <w:sz w:val="22"/>
        </w:rPr>
        <w:t>5.1.1</w:t>
      </w:r>
      <w:r w:rsidR="007052EB" w:rsidRPr="00B06E7B">
        <w:rPr>
          <w:rFonts w:ascii="Helvetica" w:hAnsi="Helvetica"/>
          <w:i w:val="0"/>
          <w:sz w:val="22"/>
        </w:rPr>
        <w:t xml:space="preserve"> Figure 2.tif</w:t>
      </w:r>
    </w:p>
    <w:p w:rsidR="007052EB" w:rsidRPr="00B06E7B" w:rsidRDefault="007052EB" w:rsidP="00CE10F2">
      <w:pPr>
        <w:pStyle w:val="BodyText"/>
        <w:outlineLvl w:val="0"/>
        <w:rPr>
          <w:rFonts w:ascii="Helvetica" w:hAnsi="Helvetica"/>
          <w:i w:val="0"/>
          <w:sz w:val="22"/>
        </w:rPr>
      </w:pPr>
      <w:r w:rsidRPr="00B06E7B">
        <w:rPr>
          <w:rFonts w:ascii="Helvetica" w:hAnsi="Helvetica"/>
          <w:i w:val="0"/>
          <w:sz w:val="22"/>
        </w:rPr>
        <w:t xml:space="preserve">5.2.1 </w:t>
      </w:r>
      <w:r w:rsidR="002C49B1" w:rsidRPr="00B06E7B">
        <w:rPr>
          <w:rFonts w:ascii="Helvetica" w:hAnsi="Helvetica"/>
          <w:i w:val="0"/>
          <w:sz w:val="22"/>
        </w:rPr>
        <w:t>Figure 6</w:t>
      </w:r>
      <w:r w:rsidRPr="00B06E7B">
        <w:rPr>
          <w:rFonts w:ascii="Helvetica" w:hAnsi="Helvetica"/>
          <w:i w:val="0"/>
          <w:sz w:val="22"/>
        </w:rPr>
        <w:t>.tif</w:t>
      </w:r>
    </w:p>
    <w:p w:rsidR="007052EB" w:rsidRPr="00B06E7B" w:rsidRDefault="002C49B1" w:rsidP="007052EB">
      <w:pPr>
        <w:pStyle w:val="BodyText"/>
        <w:outlineLvl w:val="0"/>
        <w:rPr>
          <w:rFonts w:ascii="Helvetica" w:hAnsi="Helvetica"/>
          <w:i w:val="0"/>
          <w:sz w:val="22"/>
        </w:rPr>
      </w:pPr>
      <w:r w:rsidRPr="00B06E7B">
        <w:rPr>
          <w:rFonts w:ascii="Helvetica" w:hAnsi="Helvetica"/>
          <w:i w:val="0"/>
          <w:sz w:val="22"/>
        </w:rPr>
        <w:t>5.2.2</w:t>
      </w:r>
      <w:r w:rsidR="007052EB" w:rsidRPr="00B06E7B">
        <w:rPr>
          <w:rFonts w:ascii="Helvetica" w:hAnsi="Helvetica"/>
          <w:i w:val="0"/>
          <w:sz w:val="22"/>
        </w:rPr>
        <w:t xml:space="preserve"> </w:t>
      </w:r>
      <w:r w:rsidRPr="00B06E7B">
        <w:rPr>
          <w:rFonts w:ascii="Helvetica" w:hAnsi="Helvetica"/>
          <w:i w:val="0"/>
          <w:sz w:val="22"/>
        </w:rPr>
        <w:t>Figure 7</w:t>
      </w:r>
      <w:r w:rsidR="007052EB" w:rsidRPr="00B06E7B">
        <w:rPr>
          <w:rFonts w:ascii="Helvetica" w:hAnsi="Helvetica"/>
          <w:i w:val="0"/>
          <w:sz w:val="22"/>
        </w:rPr>
        <w:t>.tif</w:t>
      </w:r>
    </w:p>
    <w:p w:rsidR="007052EB" w:rsidRPr="00B06E7B" w:rsidRDefault="002C49B1" w:rsidP="007052EB">
      <w:pPr>
        <w:pStyle w:val="BodyText"/>
        <w:outlineLvl w:val="0"/>
        <w:rPr>
          <w:rFonts w:ascii="Helvetica" w:hAnsi="Helvetica"/>
          <w:i w:val="0"/>
          <w:sz w:val="22"/>
        </w:rPr>
      </w:pPr>
      <w:r w:rsidRPr="00B06E7B">
        <w:rPr>
          <w:rFonts w:ascii="Helvetica" w:hAnsi="Helvetica"/>
          <w:i w:val="0"/>
          <w:sz w:val="22"/>
        </w:rPr>
        <w:t>5.2.3</w:t>
      </w:r>
      <w:r w:rsidR="007052EB" w:rsidRPr="00B06E7B">
        <w:rPr>
          <w:rFonts w:ascii="Helvetica" w:hAnsi="Helvetica"/>
          <w:i w:val="0"/>
          <w:sz w:val="22"/>
        </w:rPr>
        <w:t xml:space="preserve"> Figure 3.tif</w:t>
      </w:r>
    </w:p>
    <w:p w:rsidR="007052EB" w:rsidRPr="00B06E7B" w:rsidRDefault="007052EB" w:rsidP="00CE10F2">
      <w:pPr>
        <w:pStyle w:val="BodyText"/>
        <w:outlineLvl w:val="0"/>
        <w:rPr>
          <w:rFonts w:ascii="Helvetica" w:hAnsi="Helvetica"/>
          <w:i w:val="0"/>
          <w:sz w:val="22"/>
        </w:rPr>
      </w:pPr>
      <w:r w:rsidRPr="00B06E7B">
        <w:rPr>
          <w:rFonts w:ascii="Helvetica" w:hAnsi="Helvetica"/>
          <w:i w:val="0"/>
          <w:sz w:val="22"/>
        </w:rPr>
        <w:t>5.3.1 Figure 4.tif</w:t>
      </w:r>
    </w:p>
    <w:p w:rsidR="00CE10F2" w:rsidRPr="00B06E7B" w:rsidRDefault="007052EB">
      <w:pPr>
        <w:pStyle w:val="BodyText"/>
        <w:rPr>
          <w:rFonts w:ascii="Helvetica" w:hAnsi="Helvetica"/>
          <w:i w:val="0"/>
          <w:sz w:val="22"/>
        </w:rPr>
      </w:pPr>
      <w:r w:rsidRPr="00B06E7B">
        <w:rPr>
          <w:rFonts w:ascii="Helvetica" w:hAnsi="Helvetica"/>
          <w:i w:val="0"/>
          <w:sz w:val="22"/>
        </w:rPr>
        <w:t>5.4.1 Figure 5.tif</w:t>
      </w: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0"/>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7F9" w:rsidRDefault="00ED37F9">
      <w:r>
        <w:separator/>
      </w:r>
    </w:p>
  </w:endnote>
  <w:endnote w:type="continuationSeparator" w:id="0">
    <w:p w:rsidR="00ED37F9" w:rsidRDefault="00ED37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E57" w:rsidRDefault="00AC1E57" w:rsidP="00CE10F2">
    <w:pPr>
      <w:pStyle w:val="Footer"/>
      <w:jc w:val="center"/>
    </w:pPr>
    <w:r>
      <w:sym w:font="Symbol" w:char="F0D3"/>
    </w:r>
    <w:r>
      <w:t xml:space="preserve"> 2012, Journal of Visualized Experiments</w:t>
    </w:r>
  </w:p>
  <w:p w:rsidR="00AC1E57" w:rsidRDefault="00AC1E57"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7F9" w:rsidRDefault="00ED37F9">
      <w:r>
        <w:separator/>
      </w:r>
    </w:p>
  </w:footnote>
  <w:footnote w:type="continuationSeparator" w:id="0">
    <w:p w:rsidR="00ED37F9" w:rsidRDefault="00ED37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59072BB3"/>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5"/>
  </w:num>
  <w:num w:numId="2">
    <w:abstractNumId w:val="2"/>
  </w:num>
  <w:num w:numId="3">
    <w:abstractNumId w:val="4"/>
  </w:num>
  <w:num w:numId="4">
    <w:abstractNumId w:val="3"/>
  </w:num>
  <w:num w:numId="5">
    <w:abstractNumId w:val="6"/>
  </w:num>
  <w:num w:numId="6">
    <w:abstractNumId w:val="12"/>
  </w:num>
  <w:num w:numId="7">
    <w:abstractNumId w:val="1"/>
  </w:num>
  <w:num w:numId="8">
    <w:abstractNumId w:val="7"/>
  </w:num>
  <w:num w:numId="9">
    <w:abstractNumId w:val="13"/>
  </w:num>
  <w:num w:numId="10">
    <w:abstractNumId w:val="16"/>
  </w:num>
  <w:num w:numId="11">
    <w:abstractNumId w:val="9"/>
  </w:num>
  <w:num w:numId="12">
    <w:abstractNumId w:val="14"/>
  </w:num>
  <w:num w:numId="13">
    <w:abstractNumId w:val="10"/>
  </w:num>
  <w:num w:numId="14">
    <w:abstractNumId w:val="8"/>
  </w:num>
  <w:num w:numId="15">
    <w:abstractNumId w:val="11"/>
  </w:num>
  <w:num w:numId="16">
    <w:abstractNumId w:val="0"/>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13862"/>
    <w:rsid w:val="00026926"/>
    <w:rsid w:val="000B36F4"/>
    <w:rsid w:val="000E28F0"/>
    <w:rsid w:val="000F479A"/>
    <w:rsid w:val="000F626C"/>
    <w:rsid w:val="00110E41"/>
    <w:rsid w:val="00113746"/>
    <w:rsid w:val="00125924"/>
    <w:rsid w:val="001530E2"/>
    <w:rsid w:val="001666CF"/>
    <w:rsid w:val="0017736B"/>
    <w:rsid w:val="00195947"/>
    <w:rsid w:val="001A1B51"/>
    <w:rsid w:val="001A2DC5"/>
    <w:rsid w:val="001A3000"/>
    <w:rsid w:val="001D708A"/>
    <w:rsid w:val="001F0890"/>
    <w:rsid w:val="001F71BA"/>
    <w:rsid w:val="002022C9"/>
    <w:rsid w:val="0022534E"/>
    <w:rsid w:val="00262D70"/>
    <w:rsid w:val="00275ACD"/>
    <w:rsid w:val="00276FEA"/>
    <w:rsid w:val="00283E3E"/>
    <w:rsid w:val="0028476D"/>
    <w:rsid w:val="0029445A"/>
    <w:rsid w:val="002C49B1"/>
    <w:rsid w:val="00337390"/>
    <w:rsid w:val="0034592B"/>
    <w:rsid w:val="003664B1"/>
    <w:rsid w:val="003A50A5"/>
    <w:rsid w:val="003D0E08"/>
    <w:rsid w:val="003F4534"/>
    <w:rsid w:val="0043266D"/>
    <w:rsid w:val="004B322C"/>
    <w:rsid w:val="004C0F46"/>
    <w:rsid w:val="004C4830"/>
    <w:rsid w:val="004D0E2A"/>
    <w:rsid w:val="004D6540"/>
    <w:rsid w:val="004E0DAE"/>
    <w:rsid w:val="004E426E"/>
    <w:rsid w:val="004F0949"/>
    <w:rsid w:val="004F13DB"/>
    <w:rsid w:val="004F3844"/>
    <w:rsid w:val="00520DF5"/>
    <w:rsid w:val="00523DF4"/>
    <w:rsid w:val="005258C1"/>
    <w:rsid w:val="00531EFB"/>
    <w:rsid w:val="00535141"/>
    <w:rsid w:val="005A1F5E"/>
    <w:rsid w:val="005D2952"/>
    <w:rsid w:val="005D783F"/>
    <w:rsid w:val="005F5814"/>
    <w:rsid w:val="005F5FBC"/>
    <w:rsid w:val="00600167"/>
    <w:rsid w:val="006556DE"/>
    <w:rsid w:val="00664268"/>
    <w:rsid w:val="006722C2"/>
    <w:rsid w:val="0068663A"/>
    <w:rsid w:val="00686951"/>
    <w:rsid w:val="0069157A"/>
    <w:rsid w:val="006C08AE"/>
    <w:rsid w:val="006D01B5"/>
    <w:rsid w:val="0070350A"/>
    <w:rsid w:val="007052EB"/>
    <w:rsid w:val="007272F4"/>
    <w:rsid w:val="0077574E"/>
    <w:rsid w:val="00792749"/>
    <w:rsid w:val="007A1E02"/>
    <w:rsid w:val="007A3A45"/>
    <w:rsid w:val="007F2EBA"/>
    <w:rsid w:val="0084018E"/>
    <w:rsid w:val="00843A4B"/>
    <w:rsid w:val="008628EE"/>
    <w:rsid w:val="00895BB7"/>
    <w:rsid w:val="008A2990"/>
    <w:rsid w:val="008C69FF"/>
    <w:rsid w:val="008D2A6A"/>
    <w:rsid w:val="008D58EC"/>
    <w:rsid w:val="008E1DC7"/>
    <w:rsid w:val="00906B33"/>
    <w:rsid w:val="00910D38"/>
    <w:rsid w:val="00933D40"/>
    <w:rsid w:val="00941F06"/>
    <w:rsid w:val="009434C7"/>
    <w:rsid w:val="009530A7"/>
    <w:rsid w:val="009601F3"/>
    <w:rsid w:val="009671C3"/>
    <w:rsid w:val="009A219F"/>
    <w:rsid w:val="009F6E0A"/>
    <w:rsid w:val="00A52318"/>
    <w:rsid w:val="00AA41FB"/>
    <w:rsid w:val="00AB5B59"/>
    <w:rsid w:val="00AC1E57"/>
    <w:rsid w:val="00AD131E"/>
    <w:rsid w:val="00AD38A2"/>
    <w:rsid w:val="00B044D2"/>
    <w:rsid w:val="00B06E7B"/>
    <w:rsid w:val="00B11A2C"/>
    <w:rsid w:val="00B9331B"/>
    <w:rsid w:val="00BB7F6E"/>
    <w:rsid w:val="00BC6323"/>
    <w:rsid w:val="00BC6444"/>
    <w:rsid w:val="00C02B2B"/>
    <w:rsid w:val="00C16576"/>
    <w:rsid w:val="00C217BC"/>
    <w:rsid w:val="00C35443"/>
    <w:rsid w:val="00C46FD1"/>
    <w:rsid w:val="00C97B11"/>
    <w:rsid w:val="00CC74BA"/>
    <w:rsid w:val="00CD6125"/>
    <w:rsid w:val="00CE10F2"/>
    <w:rsid w:val="00D05748"/>
    <w:rsid w:val="00D668EB"/>
    <w:rsid w:val="00DC5887"/>
    <w:rsid w:val="00DE3550"/>
    <w:rsid w:val="00E001A7"/>
    <w:rsid w:val="00E10643"/>
    <w:rsid w:val="00E17532"/>
    <w:rsid w:val="00E2507B"/>
    <w:rsid w:val="00E34E89"/>
    <w:rsid w:val="00E372EF"/>
    <w:rsid w:val="00E43894"/>
    <w:rsid w:val="00E612E7"/>
    <w:rsid w:val="00E66E0B"/>
    <w:rsid w:val="00E77F3B"/>
    <w:rsid w:val="00E92DCF"/>
    <w:rsid w:val="00E9381B"/>
    <w:rsid w:val="00EB3741"/>
    <w:rsid w:val="00ED0222"/>
    <w:rsid w:val="00ED37F9"/>
    <w:rsid w:val="00EF35A0"/>
    <w:rsid w:val="00F054A9"/>
    <w:rsid w:val="00F13F14"/>
    <w:rsid w:val="00F24FB0"/>
    <w:rsid w:val="00F50A4C"/>
    <w:rsid w:val="00FC6967"/>
    <w:rsid w:val="00FD71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49479B"/>
    <w:rPr>
      <w:sz w:val="24"/>
    </w:rPr>
  </w:style>
  <w:style w:type="paragraph" w:styleId="Heading1">
    <w:name w:val="heading 1"/>
    <w:basedOn w:val="Normal"/>
    <w:next w:val="Normal"/>
    <w:qFormat/>
    <w:rsid w:val="00910D38"/>
    <w:pPr>
      <w:keepNext/>
      <w:outlineLvl w:val="0"/>
    </w:pPr>
    <w:rPr>
      <w:b/>
      <w:sz w:val="32"/>
    </w:rPr>
  </w:style>
  <w:style w:type="paragraph" w:styleId="Heading2">
    <w:name w:val="heading 2"/>
    <w:basedOn w:val="Normal"/>
    <w:next w:val="Normal"/>
    <w:qFormat/>
    <w:rsid w:val="00910D38"/>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10D38"/>
    <w:rPr>
      <w:i/>
    </w:rPr>
  </w:style>
  <w:style w:type="paragraph" w:styleId="BodyTextIndent">
    <w:name w:val="Body Text Indent"/>
    <w:basedOn w:val="Normal"/>
    <w:rsid w:val="00910D38"/>
    <w:pPr>
      <w:ind w:left="360"/>
      <w:jc w:val="both"/>
    </w:pPr>
    <w:rPr>
      <w:rFonts w:ascii="Times New Roman" w:hAnsi="Times New Roman"/>
    </w:rPr>
  </w:style>
  <w:style w:type="paragraph" w:styleId="BodyTextIndent2">
    <w:name w:val="Body Text Indent 2"/>
    <w:basedOn w:val="Normal"/>
    <w:rsid w:val="00910D38"/>
    <w:pPr>
      <w:ind w:left="720"/>
      <w:jc w:val="both"/>
    </w:pPr>
    <w:rPr>
      <w:rFonts w:ascii="Times New Roman" w:hAnsi="Times New Roman"/>
    </w:rPr>
  </w:style>
  <w:style w:type="paragraph" w:styleId="Header">
    <w:name w:val="header"/>
    <w:basedOn w:val="Normal"/>
    <w:rsid w:val="00910D38"/>
    <w:pPr>
      <w:tabs>
        <w:tab w:val="center" w:pos="4320"/>
        <w:tab w:val="right" w:pos="8640"/>
      </w:tabs>
    </w:pPr>
  </w:style>
  <w:style w:type="paragraph" w:styleId="BodyText2">
    <w:name w:val="Body Text 2"/>
    <w:basedOn w:val="Normal"/>
    <w:rsid w:val="00910D38"/>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BBAuthorName">
    <w:name w:val="BB_Author_Name"/>
    <w:basedOn w:val="Normal"/>
    <w:next w:val="Normal"/>
    <w:rsid w:val="008A2990"/>
    <w:pPr>
      <w:spacing w:after="240" w:line="480" w:lineRule="auto"/>
      <w:jc w:val="center"/>
    </w:pPr>
    <w:rPr>
      <w:rFonts w:eastAsia="Times New Roman"/>
      <w:i/>
    </w:rPr>
  </w:style>
  <w:style w:type="paragraph" w:customStyle="1" w:styleId="BCAuthorAddress">
    <w:name w:val="BC_Author_Address"/>
    <w:basedOn w:val="Normal"/>
    <w:next w:val="BIEmailAddress"/>
    <w:rsid w:val="008A2990"/>
    <w:pPr>
      <w:spacing w:after="240" w:line="480" w:lineRule="auto"/>
      <w:jc w:val="center"/>
    </w:pPr>
    <w:rPr>
      <w:rFonts w:eastAsia="Times New Roman"/>
    </w:rPr>
  </w:style>
  <w:style w:type="paragraph" w:customStyle="1" w:styleId="BIEmailAddress">
    <w:name w:val="BI_Email_Address"/>
    <w:basedOn w:val="Normal"/>
    <w:next w:val="Normal"/>
    <w:link w:val="BIEmailAddressChar"/>
    <w:rsid w:val="008A2990"/>
    <w:pPr>
      <w:spacing w:after="200" w:line="480" w:lineRule="auto"/>
      <w:jc w:val="both"/>
    </w:pPr>
    <w:rPr>
      <w:rFonts w:eastAsia="Times New Roman"/>
    </w:rPr>
  </w:style>
  <w:style w:type="character" w:customStyle="1" w:styleId="BIEmailAddressChar">
    <w:name w:val="BI_Email_Address Char"/>
    <w:link w:val="BIEmailAddress"/>
    <w:rsid w:val="008A2990"/>
    <w:rPr>
      <w:rFonts w:eastAsia="Times New Roman"/>
      <w:sz w:val="24"/>
    </w:rPr>
  </w:style>
  <w:style w:type="paragraph" w:styleId="Revision">
    <w:name w:val="Revision"/>
    <w:hidden/>
    <w:rsid w:val="00E17532"/>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List Paragraph"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BBAuthorName">
    <w:name w:val="BB_Author_Name"/>
    <w:basedOn w:val="Normal"/>
    <w:next w:val="Normal"/>
    <w:rsid w:val="008A2990"/>
    <w:pPr>
      <w:spacing w:after="240" w:line="480" w:lineRule="auto"/>
      <w:jc w:val="center"/>
    </w:pPr>
    <w:rPr>
      <w:rFonts w:eastAsia="Times New Roman"/>
      <w:i/>
    </w:rPr>
  </w:style>
  <w:style w:type="paragraph" w:customStyle="1" w:styleId="BCAuthorAddress">
    <w:name w:val="BC_Author_Address"/>
    <w:basedOn w:val="Normal"/>
    <w:next w:val="BIEmailAddress"/>
    <w:rsid w:val="008A2990"/>
    <w:pPr>
      <w:spacing w:after="240" w:line="480" w:lineRule="auto"/>
      <w:jc w:val="center"/>
    </w:pPr>
    <w:rPr>
      <w:rFonts w:eastAsia="Times New Roman"/>
    </w:rPr>
  </w:style>
  <w:style w:type="paragraph" w:customStyle="1" w:styleId="BIEmailAddress">
    <w:name w:val="BI_Email_Address"/>
    <w:basedOn w:val="Normal"/>
    <w:next w:val="Normal"/>
    <w:link w:val="BIEmailAddressChar"/>
    <w:rsid w:val="008A2990"/>
    <w:pPr>
      <w:spacing w:after="200" w:line="480" w:lineRule="auto"/>
      <w:jc w:val="both"/>
    </w:pPr>
    <w:rPr>
      <w:rFonts w:eastAsia="Times New Roman"/>
      <w:lang w:val="x-none" w:eastAsia="x-none"/>
    </w:rPr>
  </w:style>
  <w:style w:type="character" w:customStyle="1" w:styleId="BIEmailAddressChar">
    <w:name w:val="BI_Email_Address Char"/>
    <w:link w:val="BIEmailAddress"/>
    <w:rsid w:val="008A2990"/>
    <w:rPr>
      <w:rFonts w:eastAsia="Times New Roman"/>
      <w:sz w:val="24"/>
      <w:lang w:val="x-none" w:eastAsia="x-none"/>
    </w:rPr>
  </w:style>
</w:styles>
</file>

<file path=word/webSettings.xml><?xml version="1.0" encoding="utf-8"?>
<w:webSettings xmlns:r="http://schemas.openxmlformats.org/officeDocument/2006/relationships" xmlns:w="http://schemas.openxmlformats.org/wordprocessingml/2006/main">
  <w:divs>
    <w:div w:id="1287081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g.ten.brinke@rug.nl"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k.u.loos@rug.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18210</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4</cp:revision>
  <dcterms:created xsi:type="dcterms:W3CDTF">2014-03-04T15:08:00Z</dcterms:created>
  <dcterms:modified xsi:type="dcterms:W3CDTF">2014-03-05T14:29:00Z</dcterms:modified>
</cp:coreProperties>
</file>