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397" w:rsidRDefault="00120397" w:rsidP="00120397">
      <w:proofErr w:type="spellStart"/>
      <w:r>
        <w:rPr>
          <w:u w:val="single"/>
        </w:rPr>
        <w:t>Dittrich</w:t>
      </w:r>
      <w:proofErr w:type="spellEnd"/>
      <w:r>
        <w:rPr>
          <w:u w:val="single"/>
        </w:rPr>
        <w:t xml:space="preserve"> 50618 </w:t>
      </w:r>
      <w:proofErr w:type="spellStart"/>
      <w:r>
        <w:rPr>
          <w:u w:val="single"/>
        </w:rPr>
        <w:t>redos</w:t>
      </w:r>
      <w:proofErr w:type="spellEnd"/>
      <w:r>
        <w:rPr>
          <w:u w:val="single"/>
        </w:rPr>
        <w:t xml:space="preserve"> (5)</w:t>
      </w:r>
    </w:p>
    <w:p w:rsidR="00120397" w:rsidRPr="00DA4C73" w:rsidRDefault="00120397" w:rsidP="00120397">
      <w:pPr>
        <w:rPr>
          <w:rFonts w:ascii="Times New Roman" w:hAnsi="Times New Roman"/>
          <w:lang w:bidi="ar-SA"/>
        </w:rPr>
      </w:pPr>
      <w:proofErr w:type="gramStart"/>
      <w:r w:rsidRPr="00DA4C73">
        <w:rPr>
          <w:rFonts w:ascii="Times New Roman" w:hAnsi="Times New Roman"/>
          <w:lang w:bidi="ar-SA"/>
        </w:rPr>
        <w:t xml:space="preserve">3.1  </w:t>
      </w:r>
      <w:r w:rsidRPr="00DA4C73">
        <w:rPr>
          <w:rFonts w:ascii="Arial" w:hAnsi="Arial" w:cs="Arial"/>
          <w:b/>
          <w:bCs/>
          <w:sz w:val="22"/>
          <w:szCs w:val="22"/>
          <w:lang w:bidi="ar-SA"/>
        </w:rPr>
        <w:t>Use</w:t>
      </w:r>
      <w:proofErr w:type="gramEnd"/>
      <w:r w:rsidRPr="00DA4C73">
        <w:rPr>
          <w:rFonts w:ascii="Arial" w:hAnsi="Arial" w:cs="Arial"/>
          <w:b/>
          <w:bCs/>
          <w:sz w:val="22"/>
          <w:szCs w:val="22"/>
          <w:lang w:bidi="ar-SA"/>
        </w:rPr>
        <w:t> tape to remove any debris and dust particles from the PDMS.</w:t>
      </w:r>
      <w:r w:rsidRPr="00DA4C73">
        <w:rPr>
          <w:rFonts w:ascii="Times New Roman" w:hAnsi="Times New Roman"/>
          <w:b/>
          <w:bCs/>
          <w:lang w:bidi="ar-SA"/>
        </w:rPr>
        <w:t> </w:t>
      </w:r>
      <w:r w:rsidRPr="00DA4C73">
        <w:rPr>
          <w:rFonts w:ascii="Times New Roman" w:hAnsi="Times New Roman"/>
          <w:lang w:bidi="ar-SA"/>
        </w:rPr>
        <w:t xml:space="preserve"> (5:31, rewrite) </w:t>
      </w:r>
    </w:p>
    <w:p w:rsidR="00120397" w:rsidRPr="00DA4C73" w:rsidRDefault="00120397" w:rsidP="00120397">
      <w:pPr>
        <w:rPr>
          <w:rFonts w:ascii="Times New Roman" w:hAnsi="Times New Roman"/>
          <w:lang w:bidi="ar-SA"/>
        </w:rPr>
      </w:pPr>
    </w:p>
    <w:p w:rsidR="00120397" w:rsidRPr="00DA4C73" w:rsidRDefault="00120397" w:rsidP="00120397">
      <w:pPr>
        <w:rPr>
          <w:rFonts w:ascii="Times New Roman" w:hAnsi="Times New Roman"/>
          <w:lang w:bidi="ar-SA"/>
        </w:rPr>
      </w:pPr>
      <w:r w:rsidRPr="00DA4C73">
        <w:rPr>
          <w:rFonts w:ascii="Times New Roman" w:hAnsi="Times New Roman"/>
          <w:lang w:bidi="ar-SA"/>
        </w:rPr>
        <w:t>4.7</w:t>
      </w:r>
      <w:r w:rsidRPr="00DA4C73">
        <w:rPr>
          <w:rFonts w:ascii="Times New Roman" w:hAnsi="Times New Roman"/>
          <w:b/>
          <w:bCs/>
          <w:lang w:bidi="ar-SA"/>
        </w:rPr>
        <w:t> </w:t>
      </w:r>
      <w:r w:rsidRPr="00DA4C73">
        <w:rPr>
          <w:rFonts w:ascii="Arial" w:hAnsi="Arial" w:cs="Arial"/>
          <w:b/>
          <w:bCs/>
          <w:sz w:val="22"/>
          <w:szCs w:val="22"/>
          <w:lang w:bidi="ar-SA"/>
        </w:rPr>
        <w:t>Next, create a fully functional binding surface by introducing </w:t>
      </w:r>
      <w:proofErr w:type="spellStart"/>
      <w:r w:rsidRPr="00DA4C73">
        <w:rPr>
          <w:rFonts w:ascii="Arial" w:hAnsi="Arial" w:cs="Arial"/>
          <w:b/>
          <w:bCs/>
          <w:sz w:val="22"/>
          <w:szCs w:val="22"/>
          <w:lang w:bidi="ar-SA"/>
        </w:rPr>
        <w:t>avidin</w:t>
      </w:r>
      <w:proofErr w:type="spellEnd"/>
      <w:r w:rsidRPr="00DA4C73">
        <w:rPr>
          <w:rFonts w:ascii="Arial" w:hAnsi="Arial" w:cs="Arial"/>
          <w:b/>
          <w:bCs/>
          <w:sz w:val="22"/>
          <w:szCs w:val="22"/>
          <w:lang w:bidi="ar-SA"/>
        </w:rPr>
        <w:t xml:space="preserve">, in PBS, into the reservoir. Flow the solution to draw the </w:t>
      </w:r>
      <w:proofErr w:type="spellStart"/>
      <w:r w:rsidRPr="00DA4C73">
        <w:rPr>
          <w:rFonts w:ascii="Arial" w:hAnsi="Arial" w:cs="Arial"/>
          <w:b/>
          <w:bCs/>
          <w:sz w:val="22"/>
          <w:szCs w:val="22"/>
          <w:lang w:bidi="ar-SA"/>
        </w:rPr>
        <w:t>avidin</w:t>
      </w:r>
      <w:proofErr w:type="spellEnd"/>
      <w:r w:rsidRPr="00DA4C73">
        <w:rPr>
          <w:rFonts w:ascii="Arial" w:hAnsi="Arial" w:cs="Arial"/>
          <w:b/>
          <w:bCs/>
          <w:sz w:val="22"/>
          <w:szCs w:val="22"/>
          <w:lang w:bidi="ar-SA"/>
        </w:rPr>
        <w:t> through the fluid channels. Afterwards, rinse the reservoir thoroughly and flush the channels with PBS.</w:t>
      </w:r>
      <w:r w:rsidRPr="00DA4C73">
        <w:rPr>
          <w:rFonts w:ascii="Arial" w:hAnsi="Arial" w:cs="Arial"/>
          <w:sz w:val="22"/>
          <w:szCs w:val="22"/>
          <w:lang w:bidi="ar-SA"/>
        </w:rPr>
        <w:t xml:space="preserve"> (</w:t>
      </w:r>
      <w:r w:rsidRPr="00DA4C73">
        <w:rPr>
          <w:rFonts w:ascii="Arial" w:hAnsi="Arial" w:cs="Arial"/>
          <w:sz w:val="22"/>
          <w:lang w:bidi="ar-SA"/>
        </w:rPr>
        <w:t>8:36</w:t>
      </w:r>
      <w:r w:rsidRPr="00DA4C73">
        <w:rPr>
          <w:rFonts w:ascii="Arial" w:hAnsi="Arial" w:cs="Arial"/>
          <w:sz w:val="22"/>
          <w:szCs w:val="22"/>
          <w:lang w:bidi="ar-SA"/>
        </w:rPr>
        <w:t>, rewrite)</w:t>
      </w:r>
    </w:p>
    <w:p w:rsidR="00120397" w:rsidRPr="00DA4C73" w:rsidRDefault="00120397" w:rsidP="00120397">
      <w:pPr>
        <w:rPr>
          <w:rFonts w:ascii="Times New Roman" w:hAnsi="Times New Roman"/>
          <w:lang w:bidi="ar-SA"/>
        </w:rPr>
      </w:pPr>
    </w:p>
    <w:p w:rsidR="00120397" w:rsidRPr="00DA4C73" w:rsidRDefault="00120397" w:rsidP="00120397">
      <w:pPr>
        <w:rPr>
          <w:rFonts w:ascii="Times New Roman" w:hAnsi="Times New Roman"/>
          <w:lang w:bidi="ar-SA"/>
        </w:rPr>
      </w:pPr>
      <w:r w:rsidRPr="00DA4C73">
        <w:rPr>
          <w:rFonts w:ascii="Arial" w:hAnsi="Arial" w:cs="Arial"/>
          <w:sz w:val="22"/>
          <w:szCs w:val="22"/>
          <w:lang w:bidi="ar-SA"/>
        </w:rPr>
        <w:t>4.8 </w:t>
      </w:r>
      <w:r w:rsidRPr="00DA4C73">
        <w:rPr>
          <w:rFonts w:ascii="Arial" w:hAnsi="Arial" w:cs="Arial"/>
          <w:b/>
          <w:bCs/>
          <w:sz w:val="22"/>
          <w:szCs w:val="22"/>
          <w:lang w:bidi="ar-SA"/>
        </w:rPr>
        <w:t xml:space="preserve">Then, add Protein G to the </w:t>
      </w:r>
      <w:proofErr w:type="gramStart"/>
      <w:r w:rsidRPr="00DA4C73">
        <w:rPr>
          <w:rFonts w:ascii="Arial" w:hAnsi="Arial" w:cs="Arial"/>
          <w:b/>
          <w:bCs/>
          <w:sz w:val="22"/>
          <w:szCs w:val="22"/>
          <w:lang w:bidi="ar-SA"/>
        </w:rPr>
        <w:t>reservoir  and</w:t>
      </w:r>
      <w:proofErr w:type="gramEnd"/>
      <w:r w:rsidRPr="00DA4C73">
        <w:rPr>
          <w:rFonts w:ascii="Arial" w:hAnsi="Arial" w:cs="Arial"/>
          <w:b/>
          <w:bCs/>
          <w:sz w:val="22"/>
          <w:szCs w:val="22"/>
          <w:lang w:bidi="ar-SA"/>
        </w:rPr>
        <w:t xml:space="preserve"> pull it through the channels. Wash out any excess protein G by rinsing the reservoir and the chip with PBS.</w:t>
      </w:r>
      <w:r w:rsidRPr="00DA4C73">
        <w:rPr>
          <w:rFonts w:ascii="Arial" w:hAnsi="Arial" w:cs="Arial"/>
          <w:sz w:val="22"/>
          <w:szCs w:val="22"/>
          <w:lang w:bidi="ar-SA"/>
        </w:rPr>
        <w:t xml:space="preserve"> (</w:t>
      </w:r>
      <w:r w:rsidRPr="00DA4C73">
        <w:rPr>
          <w:rFonts w:ascii="Arial" w:hAnsi="Arial" w:cs="Arial"/>
          <w:sz w:val="22"/>
          <w:lang w:bidi="ar-SA"/>
        </w:rPr>
        <w:t>9:02</w:t>
      </w:r>
      <w:r w:rsidRPr="00DA4C73">
        <w:rPr>
          <w:rFonts w:ascii="Arial" w:hAnsi="Arial" w:cs="Arial"/>
          <w:sz w:val="22"/>
          <w:szCs w:val="22"/>
          <w:lang w:bidi="ar-SA"/>
        </w:rPr>
        <w:t>, rewrite)</w:t>
      </w:r>
    </w:p>
    <w:p w:rsidR="00120397" w:rsidRPr="00DA4C73" w:rsidRDefault="00120397" w:rsidP="00120397">
      <w:pPr>
        <w:rPr>
          <w:rFonts w:ascii="Times New Roman" w:hAnsi="Times New Roman"/>
          <w:lang w:bidi="ar-SA"/>
        </w:rPr>
      </w:pPr>
    </w:p>
    <w:p w:rsidR="00120397" w:rsidRPr="00DA4C73" w:rsidRDefault="00120397" w:rsidP="00120397">
      <w:pPr>
        <w:rPr>
          <w:rFonts w:ascii="Times New Roman" w:hAnsi="Times New Roman"/>
          <w:lang w:bidi="ar-SA"/>
        </w:rPr>
      </w:pPr>
      <w:r w:rsidRPr="00DA4C73">
        <w:rPr>
          <w:rFonts w:ascii="Arial" w:hAnsi="Arial" w:cs="Arial"/>
          <w:sz w:val="22"/>
          <w:szCs w:val="22"/>
          <w:lang w:bidi="ar-SA"/>
        </w:rPr>
        <w:t>4.9</w:t>
      </w:r>
      <w:r w:rsidRPr="00DA4C73">
        <w:rPr>
          <w:rFonts w:ascii="Arial" w:hAnsi="Arial" w:cs="Arial"/>
          <w:b/>
          <w:bCs/>
          <w:sz w:val="22"/>
          <w:szCs w:val="22"/>
          <w:lang w:bidi="ar-SA"/>
        </w:rPr>
        <w:t xml:space="preserve"> Next, add the antibody of </w:t>
      </w:r>
      <w:proofErr w:type="gramStart"/>
      <w:r w:rsidRPr="00DA4C73">
        <w:rPr>
          <w:rFonts w:ascii="Arial" w:hAnsi="Arial" w:cs="Arial"/>
          <w:b/>
          <w:bCs/>
          <w:sz w:val="22"/>
          <w:szCs w:val="22"/>
          <w:lang w:bidi="ar-SA"/>
        </w:rPr>
        <w:t>interest  to</w:t>
      </w:r>
      <w:proofErr w:type="gramEnd"/>
      <w:r w:rsidRPr="00DA4C73">
        <w:rPr>
          <w:rFonts w:ascii="Arial" w:hAnsi="Arial" w:cs="Arial"/>
          <w:b/>
          <w:bCs/>
          <w:sz w:val="22"/>
          <w:szCs w:val="22"/>
          <w:lang w:bidi="ar-SA"/>
        </w:rPr>
        <w:t xml:space="preserve"> the reservoir, and flow it through the channels. Then, stop the flow to allow binding before washing the channels with PBS.</w:t>
      </w:r>
      <w:r w:rsidRPr="00DA4C73">
        <w:rPr>
          <w:rFonts w:ascii="Arial" w:hAnsi="Arial" w:cs="Arial"/>
          <w:sz w:val="22"/>
          <w:szCs w:val="22"/>
          <w:lang w:bidi="ar-SA"/>
        </w:rPr>
        <w:t xml:space="preserve">  (</w:t>
      </w:r>
      <w:r w:rsidRPr="00DA4C73">
        <w:rPr>
          <w:rFonts w:ascii="Arial" w:hAnsi="Arial" w:cs="Arial"/>
          <w:sz w:val="22"/>
          <w:lang w:bidi="ar-SA"/>
        </w:rPr>
        <w:t>9:24</w:t>
      </w:r>
      <w:r w:rsidRPr="00DA4C73">
        <w:rPr>
          <w:rFonts w:ascii="Arial" w:hAnsi="Arial" w:cs="Arial"/>
          <w:sz w:val="22"/>
          <w:szCs w:val="22"/>
          <w:lang w:bidi="ar-SA"/>
        </w:rPr>
        <w:t>, rewrite)</w:t>
      </w:r>
    </w:p>
    <w:p w:rsidR="00120397" w:rsidRPr="00DA4C73" w:rsidRDefault="00120397" w:rsidP="00120397">
      <w:pPr>
        <w:rPr>
          <w:rFonts w:ascii="Times New Roman" w:hAnsi="Times New Roman"/>
          <w:lang w:bidi="ar-SA"/>
        </w:rPr>
      </w:pPr>
    </w:p>
    <w:p w:rsidR="00120397" w:rsidRPr="00DA4C73" w:rsidRDefault="00120397" w:rsidP="00120397">
      <w:pPr>
        <w:rPr>
          <w:rFonts w:ascii="Times New Roman" w:hAnsi="Times New Roman"/>
          <w:lang w:bidi="ar-SA"/>
        </w:rPr>
      </w:pPr>
      <w:r w:rsidRPr="00DA4C73">
        <w:rPr>
          <w:rFonts w:ascii="Arial" w:hAnsi="Arial" w:cs="Arial"/>
          <w:sz w:val="22"/>
          <w:szCs w:val="22"/>
          <w:lang w:bidi="ar-SA"/>
        </w:rPr>
        <w:t xml:space="preserve">5.1a Prior to introducing cells into the channels, harvest adhered cells, such as the </w:t>
      </w:r>
      <w:r w:rsidRPr="00DA4C73">
        <w:rPr>
          <w:rFonts w:ascii="Arial" w:hAnsi="Arial" w:cs="Arial"/>
          <w:b/>
          <w:bCs/>
          <w:sz w:val="22"/>
          <w:szCs w:val="22"/>
          <w:lang w:bidi="ar-SA"/>
        </w:rPr>
        <w:t>HEK-293</w:t>
      </w:r>
      <w:r w:rsidRPr="00DA4C73">
        <w:rPr>
          <w:rFonts w:ascii="Arial" w:hAnsi="Arial" w:cs="Arial"/>
          <w:sz w:val="22"/>
          <w:szCs w:val="22"/>
          <w:lang w:bidi="ar-SA"/>
        </w:rPr>
        <w:t xml:space="preserve"> cells shown here, using enzyme-free disassociation buffer and then filter them to reduce </w:t>
      </w:r>
      <w:proofErr w:type="gramStart"/>
      <w:r w:rsidRPr="00DA4C73">
        <w:rPr>
          <w:rFonts w:ascii="Arial" w:hAnsi="Arial" w:cs="Arial"/>
          <w:sz w:val="22"/>
          <w:szCs w:val="22"/>
          <w:lang w:bidi="ar-SA"/>
        </w:rPr>
        <w:t>the </w:t>
      </w:r>
      <w:r w:rsidRPr="00DA4C73">
        <w:rPr>
          <w:rFonts w:ascii="Times New Roman" w:hAnsi="Times New Roman"/>
          <w:lang w:bidi="ar-SA"/>
        </w:rPr>
        <w:t xml:space="preserve"> </w:t>
      </w:r>
      <w:r w:rsidRPr="00DA4C73">
        <w:rPr>
          <w:rFonts w:ascii="Arial" w:hAnsi="Arial" w:cs="Arial"/>
          <w:sz w:val="22"/>
          <w:szCs w:val="22"/>
          <w:lang w:bidi="ar-SA"/>
        </w:rPr>
        <w:t>number</w:t>
      </w:r>
      <w:proofErr w:type="gramEnd"/>
      <w:r w:rsidRPr="00DA4C73">
        <w:rPr>
          <w:rFonts w:ascii="Arial" w:hAnsi="Arial" w:cs="Arial"/>
          <w:sz w:val="22"/>
          <w:szCs w:val="22"/>
          <w:lang w:bidi="ar-SA"/>
        </w:rPr>
        <w:t xml:space="preserve"> of cell clusters. (</w:t>
      </w:r>
      <w:r w:rsidRPr="00DA4C73">
        <w:rPr>
          <w:rFonts w:ascii="Arial" w:hAnsi="Arial" w:cs="Arial"/>
          <w:sz w:val="22"/>
          <w:lang w:bidi="ar-SA"/>
        </w:rPr>
        <w:t>10:03</w:t>
      </w:r>
      <w:r w:rsidRPr="00DA4C73">
        <w:rPr>
          <w:rFonts w:ascii="Arial" w:hAnsi="Arial" w:cs="Arial"/>
          <w:sz w:val="22"/>
          <w:szCs w:val="22"/>
          <w:lang w:bidi="ar-SA"/>
        </w:rPr>
        <w:t>, rewrite)</w:t>
      </w:r>
    </w:p>
    <w:p w:rsidR="0023391A" w:rsidRDefault="0023391A">
      <w:bookmarkStart w:id="0" w:name="_GoBack"/>
      <w:bookmarkEnd w:id="0"/>
    </w:p>
    <w:sectPr w:rsidR="0023391A" w:rsidSect="000718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397"/>
    <w:rsid w:val="000718FD"/>
    <w:rsid w:val="00120397"/>
    <w:rsid w:val="0023391A"/>
    <w:rsid w:val="0029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417372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397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397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Macintosh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Sheets</dc:creator>
  <cp:keywords/>
  <dc:description/>
  <cp:lastModifiedBy>Anthony Sheets</cp:lastModifiedBy>
  <cp:revision>1</cp:revision>
  <dcterms:created xsi:type="dcterms:W3CDTF">2013-09-08T17:24:00Z</dcterms:created>
  <dcterms:modified xsi:type="dcterms:W3CDTF">2013-09-08T17:24:00Z</dcterms:modified>
</cp:coreProperties>
</file>