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03" w:rsidRPr="006846AC" w:rsidRDefault="00C55603" w:rsidP="00841ECF">
      <w:pPr>
        <w:pStyle w:val="BodyText"/>
        <w:outlineLvl w:val="0"/>
        <w:rPr>
          <w:rFonts w:ascii="Helvetica" w:hAnsi="Helvetica"/>
          <w:b/>
          <w:i w:val="0"/>
          <w:sz w:val="22"/>
        </w:rPr>
      </w:pPr>
      <w:r w:rsidRPr="006846AC">
        <w:rPr>
          <w:rFonts w:ascii="Helvetica" w:hAnsi="Helvetica"/>
          <w:b/>
          <w:i w:val="0"/>
          <w:sz w:val="22"/>
        </w:rPr>
        <w:t xml:space="preserve">Submission ID #: </w:t>
      </w:r>
      <w:r>
        <w:rPr>
          <w:rFonts w:ascii="Helvetica" w:hAnsi="Helvetica"/>
          <w:b/>
          <w:i w:val="0"/>
          <w:sz w:val="22"/>
        </w:rPr>
        <w:t>50598</w:t>
      </w:r>
    </w:p>
    <w:p w:rsidR="00C55603" w:rsidRPr="006846AC" w:rsidDel="00A12F8F" w:rsidRDefault="00C55603" w:rsidP="00841ECF">
      <w:pPr>
        <w:pStyle w:val="BodyText"/>
        <w:outlineLvl w:val="0"/>
        <w:rPr>
          <w:rFonts w:ascii="Helvetica" w:hAnsi="Helvetica"/>
          <w:b/>
          <w:i w:val="0"/>
          <w:sz w:val="22"/>
        </w:rPr>
      </w:pPr>
      <w:r w:rsidRPr="006846AC">
        <w:rPr>
          <w:rFonts w:ascii="Helvetica" w:hAnsi="Helvetica"/>
          <w:b/>
          <w:i w:val="0"/>
          <w:sz w:val="22"/>
        </w:rPr>
        <w:t>Editor Name: Steven Nilsen</w:t>
      </w:r>
    </w:p>
    <w:p w:rsidR="00C55603" w:rsidRPr="006846AC" w:rsidRDefault="00C55603" w:rsidP="00841ECF">
      <w:pPr>
        <w:pStyle w:val="BodyText"/>
        <w:outlineLvl w:val="0"/>
        <w:rPr>
          <w:rFonts w:ascii="Helvetica" w:hAnsi="Helvetica"/>
          <w:b/>
          <w:i w:val="0"/>
          <w:sz w:val="22"/>
        </w:rPr>
      </w:pPr>
      <w:r w:rsidRPr="006846AC">
        <w:rPr>
          <w:rFonts w:ascii="Helvetica" w:hAnsi="Helvetica"/>
          <w:b/>
          <w:i w:val="0"/>
          <w:sz w:val="22"/>
        </w:rPr>
        <w:t xml:space="preserve">Videographer name: </w:t>
      </w:r>
      <w:r w:rsidRPr="00E8447B">
        <w:rPr>
          <w:rFonts w:ascii="Helvetica" w:hAnsi="Helvetica"/>
          <w:b/>
          <w:i w:val="0"/>
          <w:sz w:val="22"/>
        </w:rPr>
        <w:t>Kai-Jae Wang</w:t>
      </w:r>
    </w:p>
    <w:p w:rsidR="00C55603" w:rsidRPr="006846AC" w:rsidRDefault="00C55603" w:rsidP="00841ECF">
      <w:pPr>
        <w:pStyle w:val="BodyText"/>
        <w:outlineLvl w:val="0"/>
        <w:rPr>
          <w:rFonts w:ascii="Helvetica" w:hAnsi="Helvetica"/>
          <w:b/>
          <w:i w:val="0"/>
          <w:sz w:val="22"/>
        </w:rPr>
      </w:pPr>
      <w:r w:rsidRPr="006846AC">
        <w:rPr>
          <w:rFonts w:ascii="Helvetica" w:hAnsi="Helvetica"/>
          <w:b/>
          <w:i w:val="0"/>
          <w:sz w:val="22"/>
        </w:rPr>
        <w:t xml:space="preserve">Film Date: </w:t>
      </w:r>
      <w:r w:rsidRPr="00E8447B">
        <w:rPr>
          <w:rFonts w:ascii="Helvetica" w:hAnsi="Helvetica"/>
          <w:b/>
          <w:i w:val="0"/>
          <w:sz w:val="22"/>
        </w:rPr>
        <w:t>4/29/2013</w:t>
      </w:r>
    </w:p>
    <w:p w:rsidR="00C55603" w:rsidRPr="006846AC" w:rsidRDefault="00C55603" w:rsidP="00841ECF">
      <w:pPr>
        <w:pStyle w:val="CM10"/>
        <w:outlineLvl w:val="0"/>
        <w:rPr>
          <w:rFonts w:ascii="Helvetica" w:hAnsi="Helvetica"/>
          <w:b/>
          <w:sz w:val="22"/>
        </w:rPr>
      </w:pPr>
    </w:p>
    <w:p w:rsidR="00C55603" w:rsidRPr="006846AC" w:rsidRDefault="00C55603" w:rsidP="00841ECF">
      <w:pPr>
        <w:pStyle w:val="CM10"/>
        <w:outlineLvl w:val="0"/>
        <w:rPr>
          <w:rFonts w:ascii="Helvetica" w:hAnsi="Helvetica" w:cs="Arial"/>
          <w:b/>
          <w:sz w:val="28"/>
        </w:rPr>
      </w:pPr>
      <w:r w:rsidRPr="006846AC">
        <w:rPr>
          <w:rFonts w:ascii="Helvetica" w:hAnsi="Helvetica"/>
          <w:b/>
          <w:sz w:val="28"/>
        </w:rPr>
        <w:t>Authors and Affiliations:</w:t>
      </w:r>
      <w:r w:rsidRPr="006846AC">
        <w:rPr>
          <w:rFonts w:ascii="Helvetica" w:hAnsi="Helvetica" w:cs="Arial"/>
          <w:b/>
          <w:sz w:val="28"/>
        </w:rPr>
        <w:t xml:space="preserve"> </w:t>
      </w:r>
    </w:p>
    <w:p w:rsidR="00C55603" w:rsidRPr="006846AC" w:rsidRDefault="00C55603" w:rsidP="00841ECF">
      <w:pPr>
        <w:rPr>
          <w:rFonts w:ascii="Helvetica" w:hAnsi="Helvetica"/>
        </w:rPr>
      </w:pPr>
      <w:r w:rsidRPr="006846AC">
        <w:rPr>
          <w:rFonts w:ascii="Helvetica" w:hAnsi="Helvetica"/>
        </w:rPr>
        <w:t>Rommereim, Leah M.</w:t>
      </w:r>
    </w:p>
    <w:p w:rsidR="00C55603" w:rsidRPr="006846AC" w:rsidRDefault="00C55603" w:rsidP="00841ECF">
      <w:pPr>
        <w:rPr>
          <w:rFonts w:ascii="Helvetica" w:hAnsi="Helvetica"/>
        </w:rPr>
      </w:pPr>
      <w:r w:rsidRPr="006846AC">
        <w:rPr>
          <w:rFonts w:ascii="Helvetica" w:hAnsi="Helvetica"/>
        </w:rPr>
        <w:t>Department of Microbiology and Immunology</w:t>
      </w:r>
    </w:p>
    <w:p w:rsidR="00C55603" w:rsidRPr="006846AC" w:rsidRDefault="00C55603" w:rsidP="00841ECF">
      <w:pPr>
        <w:rPr>
          <w:rFonts w:ascii="Helvetica" w:hAnsi="Helvetica"/>
        </w:rPr>
      </w:pPr>
      <w:r w:rsidRPr="006846AC">
        <w:rPr>
          <w:rFonts w:ascii="Helvetica" w:hAnsi="Helvetica"/>
        </w:rPr>
        <w:t xml:space="preserve">The </w:t>
      </w:r>
      <w:smartTag w:uri="urn:schemas-microsoft-com:office:smarttags" w:element="PlaceName">
        <w:r w:rsidRPr="006846AC">
          <w:rPr>
            <w:rFonts w:ascii="Helvetica" w:hAnsi="Helvetica"/>
          </w:rPr>
          <w:t>Geisel</w:t>
        </w:r>
      </w:smartTag>
      <w:r w:rsidRPr="006846AC">
        <w:rPr>
          <w:rFonts w:ascii="Helvetica" w:hAnsi="Helvetica"/>
        </w:rPr>
        <w:t xml:space="preserve"> </w:t>
      </w:r>
      <w:smartTag w:uri="urn:schemas-microsoft-com:office:smarttags" w:element="PlaceType">
        <w:r w:rsidRPr="006846AC">
          <w:rPr>
            <w:rFonts w:ascii="Helvetica" w:hAnsi="Helvetica"/>
          </w:rPr>
          <w:t>School</w:t>
        </w:r>
      </w:smartTag>
      <w:r w:rsidRPr="006846AC">
        <w:rPr>
          <w:rFonts w:ascii="Helvetica" w:hAnsi="Helvetica"/>
        </w:rPr>
        <w:t xml:space="preserve"> of Medicine at </w:t>
      </w:r>
      <w:smartTag w:uri="urn:schemas-microsoft-com:office:smarttags" w:element="place">
        <w:smartTag w:uri="urn:schemas-microsoft-com:office:smarttags" w:element="City">
          <w:r w:rsidRPr="006846AC">
            <w:rPr>
              <w:rFonts w:ascii="Helvetica" w:hAnsi="Helvetica"/>
            </w:rPr>
            <w:t>Dartmouth</w:t>
          </w:r>
        </w:smartTag>
      </w:smartTag>
    </w:p>
    <w:p w:rsidR="00C55603" w:rsidRPr="006846AC" w:rsidRDefault="00C55603" w:rsidP="00841ECF">
      <w:pPr>
        <w:rPr>
          <w:rFonts w:ascii="Helvetica" w:hAnsi="Helvetica"/>
        </w:rPr>
      </w:pPr>
      <w:smartTag w:uri="urn:schemas-microsoft-com:office:smarttags" w:element="address">
        <w:smartTag w:uri="urn:schemas-microsoft-com:office:smarttags" w:element="Street">
          <w:r w:rsidRPr="006846AC">
            <w:rPr>
              <w:rFonts w:ascii="Helvetica" w:hAnsi="Helvetica"/>
            </w:rPr>
            <w:t>1 Medical Center Drive</w:t>
          </w:r>
        </w:smartTag>
      </w:smartTag>
    </w:p>
    <w:p w:rsidR="00C55603" w:rsidRPr="006846AC" w:rsidRDefault="00C55603" w:rsidP="00841ECF">
      <w:pPr>
        <w:rPr>
          <w:rFonts w:ascii="Helvetica" w:hAnsi="Helvetica"/>
        </w:rPr>
      </w:pPr>
      <w:smartTag w:uri="urn:schemas-microsoft-com:office:smarttags" w:element="place">
        <w:smartTag w:uri="urn:schemas-microsoft-com:office:smarttags" w:element="City">
          <w:r w:rsidRPr="006846AC">
            <w:rPr>
              <w:rFonts w:ascii="Helvetica" w:hAnsi="Helvetica"/>
            </w:rPr>
            <w:t>Lebanon</w:t>
          </w:r>
        </w:smartTag>
        <w:r w:rsidRPr="006846AC">
          <w:rPr>
            <w:rFonts w:ascii="Helvetica" w:hAnsi="Helvetica"/>
          </w:rPr>
          <w:t xml:space="preserve">, </w:t>
        </w:r>
        <w:smartTag w:uri="urn:schemas-microsoft-com:office:smarttags" w:element="State">
          <w:r w:rsidRPr="006846AC">
            <w:rPr>
              <w:rFonts w:ascii="Helvetica" w:hAnsi="Helvetica"/>
            </w:rPr>
            <w:t>NH</w:t>
          </w:r>
        </w:smartTag>
        <w:r w:rsidRPr="006846AC">
          <w:rPr>
            <w:rFonts w:ascii="Helvetica" w:hAnsi="Helvetica"/>
          </w:rPr>
          <w:t xml:space="preserve"> </w:t>
        </w:r>
        <w:smartTag w:uri="urn:schemas-microsoft-com:office:smarttags" w:element="PostalCode">
          <w:r w:rsidRPr="006846AC">
            <w:rPr>
              <w:rFonts w:ascii="Helvetica" w:hAnsi="Helvetica"/>
            </w:rPr>
            <w:t>03756</w:t>
          </w:r>
        </w:smartTag>
      </w:smartTag>
    </w:p>
    <w:p w:rsidR="00C55603" w:rsidRPr="006846AC" w:rsidRDefault="00C55603" w:rsidP="00841ECF">
      <w:pPr>
        <w:rPr>
          <w:rFonts w:ascii="Helvetica" w:hAnsi="Helvetica"/>
        </w:rPr>
      </w:pPr>
      <w:r w:rsidRPr="006846AC">
        <w:rPr>
          <w:rFonts w:ascii="Helvetica" w:hAnsi="Helvetica"/>
        </w:rPr>
        <w:t>Leah.M.Rommereim@dartmouth.edu</w:t>
      </w:r>
    </w:p>
    <w:p w:rsidR="00C55603" w:rsidRPr="006846AC" w:rsidRDefault="00C55603" w:rsidP="00841ECF">
      <w:pPr>
        <w:rPr>
          <w:rFonts w:ascii="Helvetica" w:hAnsi="Helvetica"/>
        </w:rPr>
      </w:pPr>
    </w:p>
    <w:p w:rsidR="00C55603" w:rsidRPr="006846AC" w:rsidRDefault="00C55603" w:rsidP="00841ECF">
      <w:pPr>
        <w:rPr>
          <w:rFonts w:ascii="Helvetica" w:hAnsi="Helvetica"/>
        </w:rPr>
      </w:pPr>
      <w:r w:rsidRPr="006846AC">
        <w:rPr>
          <w:rFonts w:ascii="Helvetica" w:hAnsi="Helvetica"/>
        </w:rPr>
        <w:t xml:space="preserve">Hortua Triana, Miryam A. </w:t>
      </w:r>
    </w:p>
    <w:p w:rsidR="00C55603" w:rsidRPr="006846AC" w:rsidRDefault="00C55603" w:rsidP="00841ECF">
      <w:pPr>
        <w:rPr>
          <w:rFonts w:ascii="Helvetica" w:hAnsi="Helvetica"/>
        </w:rPr>
      </w:pPr>
      <w:r w:rsidRPr="006846AC">
        <w:rPr>
          <w:rFonts w:ascii="Helvetica" w:hAnsi="Helvetica"/>
        </w:rPr>
        <w:t>Department of Microbiology and Immunology</w:t>
      </w:r>
    </w:p>
    <w:p w:rsidR="00C55603" w:rsidRPr="006846AC" w:rsidRDefault="00C55603" w:rsidP="00841ECF">
      <w:pPr>
        <w:rPr>
          <w:rFonts w:ascii="Helvetica" w:hAnsi="Helvetica"/>
        </w:rPr>
      </w:pPr>
      <w:r w:rsidRPr="006846AC">
        <w:rPr>
          <w:rFonts w:ascii="Helvetica" w:hAnsi="Helvetica"/>
        </w:rPr>
        <w:t xml:space="preserve">The </w:t>
      </w:r>
      <w:smartTag w:uri="urn:schemas-microsoft-com:office:smarttags" w:element="PlaceName">
        <w:r w:rsidRPr="006846AC">
          <w:rPr>
            <w:rFonts w:ascii="Helvetica" w:hAnsi="Helvetica"/>
          </w:rPr>
          <w:t>Geisel</w:t>
        </w:r>
      </w:smartTag>
      <w:r w:rsidRPr="006846AC">
        <w:rPr>
          <w:rFonts w:ascii="Helvetica" w:hAnsi="Helvetica"/>
        </w:rPr>
        <w:t xml:space="preserve"> </w:t>
      </w:r>
      <w:smartTag w:uri="urn:schemas-microsoft-com:office:smarttags" w:element="PlaceType">
        <w:r w:rsidRPr="006846AC">
          <w:rPr>
            <w:rFonts w:ascii="Helvetica" w:hAnsi="Helvetica"/>
          </w:rPr>
          <w:t>School</w:t>
        </w:r>
      </w:smartTag>
      <w:r w:rsidRPr="006846AC">
        <w:rPr>
          <w:rFonts w:ascii="Helvetica" w:hAnsi="Helvetica"/>
        </w:rPr>
        <w:t xml:space="preserve"> of Medicine at </w:t>
      </w:r>
      <w:smartTag w:uri="urn:schemas-microsoft-com:office:smarttags" w:element="place">
        <w:smartTag w:uri="urn:schemas-microsoft-com:office:smarttags" w:element="City">
          <w:r w:rsidRPr="006846AC">
            <w:rPr>
              <w:rFonts w:ascii="Helvetica" w:hAnsi="Helvetica"/>
            </w:rPr>
            <w:t>Dartmouth</w:t>
          </w:r>
        </w:smartTag>
      </w:smartTag>
    </w:p>
    <w:p w:rsidR="00C55603" w:rsidRPr="006846AC" w:rsidRDefault="00C55603" w:rsidP="00841ECF">
      <w:pPr>
        <w:rPr>
          <w:rFonts w:ascii="Helvetica" w:hAnsi="Helvetica"/>
        </w:rPr>
      </w:pPr>
      <w:smartTag w:uri="urn:schemas-microsoft-com:office:smarttags" w:element="address">
        <w:smartTag w:uri="urn:schemas-microsoft-com:office:smarttags" w:element="Street">
          <w:r w:rsidRPr="006846AC">
            <w:rPr>
              <w:rFonts w:ascii="Helvetica" w:hAnsi="Helvetica"/>
            </w:rPr>
            <w:t>1 Medical Center Drive</w:t>
          </w:r>
        </w:smartTag>
      </w:smartTag>
    </w:p>
    <w:p w:rsidR="00C55603" w:rsidRPr="006846AC" w:rsidRDefault="00C55603" w:rsidP="00841ECF">
      <w:pPr>
        <w:rPr>
          <w:rFonts w:ascii="Helvetica" w:hAnsi="Helvetica"/>
        </w:rPr>
      </w:pPr>
      <w:smartTag w:uri="urn:schemas-microsoft-com:office:smarttags" w:element="place">
        <w:smartTag w:uri="urn:schemas-microsoft-com:office:smarttags" w:element="City">
          <w:r w:rsidRPr="006846AC">
            <w:rPr>
              <w:rFonts w:ascii="Helvetica" w:hAnsi="Helvetica"/>
            </w:rPr>
            <w:t>Lebanon</w:t>
          </w:r>
        </w:smartTag>
        <w:r w:rsidRPr="006846AC">
          <w:rPr>
            <w:rFonts w:ascii="Helvetica" w:hAnsi="Helvetica"/>
          </w:rPr>
          <w:t xml:space="preserve">, </w:t>
        </w:r>
        <w:smartTag w:uri="urn:schemas-microsoft-com:office:smarttags" w:element="State">
          <w:r w:rsidRPr="006846AC">
            <w:rPr>
              <w:rFonts w:ascii="Helvetica" w:hAnsi="Helvetica"/>
            </w:rPr>
            <w:t>NH</w:t>
          </w:r>
        </w:smartTag>
        <w:r w:rsidRPr="006846AC">
          <w:rPr>
            <w:rFonts w:ascii="Helvetica" w:hAnsi="Helvetica"/>
          </w:rPr>
          <w:t xml:space="preserve"> </w:t>
        </w:r>
        <w:smartTag w:uri="urn:schemas-microsoft-com:office:smarttags" w:element="PostalCode">
          <w:r w:rsidRPr="006846AC">
            <w:rPr>
              <w:rFonts w:ascii="Helvetica" w:hAnsi="Helvetica"/>
            </w:rPr>
            <w:t>03756</w:t>
          </w:r>
        </w:smartTag>
      </w:smartTag>
    </w:p>
    <w:p w:rsidR="00C55603" w:rsidRPr="006846AC" w:rsidRDefault="00C55603" w:rsidP="00841ECF">
      <w:pPr>
        <w:rPr>
          <w:rFonts w:ascii="Helvetica" w:hAnsi="Helvetica"/>
        </w:rPr>
      </w:pPr>
      <w:r w:rsidRPr="006846AC">
        <w:rPr>
          <w:rFonts w:ascii="Helvetica" w:hAnsi="Helvetica"/>
        </w:rPr>
        <w:t>Miryam.A.Hortua-Triana@dartmouth.edu</w:t>
      </w:r>
    </w:p>
    <w:p w:rsidR="00C55603" w:rsidRPr="006846AC" w:rsidRDefault="00C55603" w:rsidP="00841ECF">
      <w:pPr>
        <w:rPr>
          <w:rFonts w:ascii="Helvetica" w:hAnsi="Helvetica"/>
        </w:rPr>
      </w:pPr>
    </w:p>
    <w:p w:rsidR="00C55603" w:rsidRPr="006846AC" w:rsidRDefault="00C55603" w:rsidP="00841ECF">
      <w:pPr>
        <w:rPr>
          <w:rFonts w:ascii="Helvetica" w:hAnsi="Helvetica"/>
        </w:rPr>
      </w:pPr>
      <w:r w:rsidRPr="006846AC">
        <w:rPr>
          <w:rFonts w:ascii="Helvetica" w:hAnsi="Helvetica"/>
        </w:rPr>
        <w:t>Falla, Alejandra</w:t>
      </w:r>
    </w:p>
    <w:p w:rsidR="00C55603" w:rsidRPr="006846AC" w:rsidRDefault="00C55603" w:rsidP="00841ECF">
      <w:pPr>
        <w:rPr>
          <w:rFonts w:ascii="Helvetica" w:hAnsi="Helvetica"/>
        </w:rPr>
      </w:pPr>
      <w:r w:rsidRPr="006846AC">
        <w:rPr>
          <w:rFonts w:ascii="Helvetica" w:hAnsi="Helvetica"/>
        </w:rPr>
        <w:t>Department of Microbiology and Immunology</w:t>
      </w:r>
    </w:p>
    <w:p w:rsidR="00C55603" w:rsidRPr="006846AC" w:rsidRDefault="00C55603" w:rsidP="00841ECF">
      <w:pPr>
        <w:rPr>
          <w:rFonts w:ascii="Helvetica" w:hAnsi="Helvetica"/>
        </w:rPr>
      </w:pPr>
      <w:r w:rsidRPr="006846AC">
        <w:rPr>
          <w:rFonts w:ascii="Helvetica" w:hAnsi="Helvetica"/>
        </w:rPr>
        <w:t xml:space="preserve">The </w:t>
      </w:r>
      <w:smartTag w:uri="urn:schemas-microsoft-com:office:smarttags" w:element="PlaceName">
        <w:r w:rsidRPr="006846AC">
          <w:rPr>
            <w:rFonts w:ascii="Helvetica" w:hAnsi="Helvetica"/>
          </w:rPr>
          <w:t>Geisel</w:t>
        </w:r>
      </w:smartTag>
      <w:r w:rsidRPr="006846AC">
        <w:rPr>
          <w:rFonts w:ascii="Helvetica" w:hAnsi="Helvetica"/>
        </w:rPr>
        <w:t xml:space="preserve"> </w:t>
      </w:r>
      <w:smartTag w:uri="urn:schemas-microsoft-com:office:smarttags" w:element="PlaceType">
        <w:r w:rsidRPr="006846AC">
          <w:rPr>
            <w:rFonts w:ascii="Helvetica" w:hAnsi="Helvetica"/>
          </w:rPr>
          <w:t>School</w:t>
        </w:r>
      </w:smartTag>
      <w:r w:rsidRPr="006846AC">
        <w:rPr>
          <w:rFonts w:ascii="Helvetica" w:hAnsi="Helvetica"/>
        </w:rPr>
        <w:t xml:space="preserve"> of Medicine at </w:t>
      </w:r>
      <w:smartTag w:uri="urn:schemas-microsoft-com:office:smarttags" w:element="place">
        <w:smartTag w:uri="urn:schemas-microsoft-com:office:smarttags" w:element="City">
          <w:r w:rsidRPr="006846AC">
            <w:rPr>
              <w:rFonts w:ascii="Helvetica" w:hAnsi="Helvetica"/>
            </w:rPr>
            <w:t>Dartmouth</w:t>
          </w:r>
        </w:smartTag>
      </w:smartTag>
    </w:p>
    <w:p w:rsidR="00C55603" w:rsidRPr="006846AC" w:rsidRDefault="00C55603" w:rsidP="00841ECF">
      <w:pPr>
        <w:rPr>
          <w:rFonts w:ascii="Helvetica" w:hAnsi="Helvetica"/>
        </w:rPr>
      </w:pPr>
      <w:smartTag w:uri="urn:schemas-microsoft-com:office:smarttags" w:element="address">
        <w:smartTag w:uri="urn:schemas-microsoft-com:office:smarttags" w:element="Street">
          <w:r w:rsidRPr="006846AC">
            <w:rPr>
              <w:rFonts w:ascii="Helvetica" w:hAnsi="Helvetica"/>
            </w:rPr>
            <w:t>1 Medical Center Drive</w:t>
          </w:r>
        </w:smartTag>
      </w:smartTag>
    </w:p>
    <w:p w:rsidR="00C55603" w:rsidRPr="006846AC" w:rsidRDefault="00C55603" w:rsidP="00841ECF">
      <w:pPr>
        <w:rPr>
          <w:rFonts w:ascii="Helvetica" w:hAnsi="Helvetica"/>
        </w:rPr>
      </w:pPr>
      <w:smartTag w:uri="urn:schemas-microsoft-com:office:smarttags" w:element="place">
        <w:smartTag w:uri="urn:schemas-microsoft-com:office:smarttags" w:element="City">
          <w:r w:rsidRPr="006846AC">
            <w:rPr>
              <w:rFonts w:ascii="Helvetica" w:hAnsi="Helvetica"/>
            </w:rPr>
            <w:t>Lebanon</w:t>
          </w:r>
        </w:smartTag>
        <w:r w:rsidRPr="006846AC">
          <w:rPr>
            <w:rFonts w:ascii="Helvetica" w:hAnsi="Helvetica"/>
          </w:rPr>
          <w:t xml:space="preserve">, </w:t>
        </w:r>
        <w:smartTag w:uri="urn:schemas-microsoft-com:office:smarttags" w:element="State">
          <w:r w:rsidRPr="006846AC">
            <w:rPr>
              <w:rFonts w:ascii="Helvetica" w:hAnsi="Helvetica"/>
            </w:rPr>
            <w:t>NH</w:t>
          </w:r>
        </w:smartTag>
        <w:r w:rsidRPr="006846AC">
          <w:rPr>
            <w:rFonts w:ascii="Helvetica" w:hAnsi="Helvetica"/>
          </w:rPr>
          <w:t xml:space="preserve"> </w:t>
        </w:r>
        <w:smartTag w:uri="urn:schemas-microsoft-com:office:smarttags" w:element="PostalCode">
          <w:r w:rsidRPr="006846AC">
            <w:rPr>
              <w:rFonts w:ascii="Helvetica" w:hAnsi="Helvetica"/>
            </w:rPr>
            <w:t>03756</w:t>
          </w:r>
        </w:smartTag>
      </w:smartTag>
    </w:p>
    <w:p w:rsidR="00C55603" w:rsidRPr="006846AC" w:rsidRDefault="00C55603" w:rsidP="00841ECF">
      <w:pPr>
        <w:rPr>
          <w:rFonts w:ascii="Helvetica" w:hAnsi="Helvetica"/>
        </w:rPr>
      </w:pPr>
      <w:r w:rsidRPr="006846AC">
        <w:rPr>
          <w:rFonts w:ascii="Helvetica" w:hAnsi="Helvetica"/>
        </w:rPr>
        <w:t>alejitafalla@gmail.com</w:t>
      </w:r>
    </w:p>
    <w:p w:rsidR="00C55603" w:rsidRPr="006846AC" w:rsidRDefault="00C55603" w:rsidP="00841ECF">
      <w:pPr>
        <w:rPr>
          <w:rFonts w:ascii="Helvetica" w:hAnsi="Helvetica"/>
        </w:rPr>
      </w:pPr>
    </w:p>
    <w:p w:rsidR="00C55603" w:rsidRPr="006846AC" w:rsidRDefault="00C55603" w:rsidP="00841ECF">
      <w:pPr>
        <w:rPr>
          <w:rFonts w:ascii="Helvetica" w:hAnsi="Helvetica"/>
        </w:rPr>
      </w:pPr>
      <w:r w:rsidRPr="006846AC">
        <w:rPr>
          <w:rFonts w:ascii="Helvetica" w:hAnsi="Helvetica"/>
        </w:rPr>
        <w:t xml:space="preserve">Sanders, Kiah L. </w:t>
      </w:r>
    </w:p>
    <w:p w:rsidR="00C55603" w:rsidRPr="006846AC" w:rsidRDefault="00C55603" w:rsidP="00841ECF">
      <w:pPr>
        <w:rPr>
          <w:rFonts w:ascii="Helvetica" w:hAnsi="Helvetica"/>
        </w:rPr>
      </w:pPr>
      <w:r w:rsidRPr="006846AC">
        <w:rPr>
          <w:rFonts w:ascii="Helvetica" w:hAnsi="Helvetica"/>
        </w:rPr>
        <w:t>Department of Microbiology and Immunology</w:t>
      </w:r>
    </w:p>
    <w:p w:rsidR="00C55603" w:rsidRPr="006846AC" w:rsidRDefault="00C55603" w:rsidP="00841ECF">
      <w:pPr>
        <w:rPr>
          <w:rFonts w:ascii="Helvetica" w:hAnsi="Helvetica"/>
        </w:rPr>
      </w:pPr>
      <w:r w:rsidRPr="006846AC">
        <w:rPr>
          <w:rFonts w:ascii="Helvetica" w:hAnsi="Helvetica"/>
        </w:rPr>
        <w:t xml:space="preserve">The </w:t>
      </w:r>
      <w:smartTag w:uri="urn:schemas-microsoft-com:office:smarttags" w:element="PlaceName">
        <w:r w:rsidRPr="006846AC">
          <w:rPr>
            <w:rFonts w:ascii="Helvetica" w:hAnsi="Helvetica"/>
          </w:rPr>
          <w:t>Geisel</w:t>
        </w:r>
      </w:smartTag>
      <w:r w:rsidRPr="006846AC">
        <w:rPr>
          <w:rFonts w:ascii="Helvetica" w:hAnsi="Helvetica"/>
        </w:rPr>
        <w:t xml:space="preserve"> </w:t>
      </w:r>
      <w:smartTag w:uri="urn:schemas-microsoft-com:office:smarttags" w:element="PlaceType">
        <w:r w:rsidRPr="006846AC">
          <w:rPr>
            <w:rFonts w:ascii="Helvetica" w:hAnsi="Helvetica"/>
          </w:rPr>
          <w:t>School</w:t>
        </w:r>
      </w:smartTag>
      <w:r w:rsidRPr="006846AC">
        <w:rPr>
          <w:rFonts w:ascii="Helvetica" w:hAnsi="Helvetica"/>
        </w:rPr>
        <w:t xml:space="preserve"> of Medicine at </w:t>
      </w:r>
      <w:smartTag w:uri="urn:schemas-microsoft-com:office:smarttags" w:element="place">
        <w:smartTag w:uri="urn:schemas-microsoft-com:office:smarttags" w:element="City">
          <w:r w:rsidRPr="006846AC">
            <w:rPr>
              <w:rFonts w:ascii="Helvetica" w:hAnsi="Helvetica"/>
            </w:rPr>
            <w:t>Dartmouth</w:t>
          </w:r>
        </w:smartTag>
      </w:smartTag>
    </w:p>
    <w:p w:rsidR="00C55603" w:rsidRPr="006846AC" w:rsidRDefault="00C55603" w:rsidP="00841ECF">
      <w:pPr>
        <w:rPr>
          <w:rFonts w:ascii="Helvetica" w:hAnsi="Helvetica"/>
        </w:rPr>
      </w:pPr>
      <w:smartTag w:uri="urn:schemas-microsoft-com:office:smarttags" w:element="address">
        <w:smartTag w:uri="urn:schemas-microsoft-com:office:smarttags" w:element="Street">
          <w:r w:rsidRPr="006846AC">
            <w:rPr>
              <w:rFonts w:ascii="Helvetica" w:hAnsi="Helvetica"/>
            </w:rPr>
            <w:t>1 Medical Center Drive</w:t>
          </w:r>
        </w:smartTag>
      </w:smartTag>
    </w:p>
    <w:p w:rsidR="00C55603" w:rsidRPr="006846AC" w:rsidRDefault="00C55603" w:rsidP="00841ECF">
      <w:pPr>
        <w:rPr>
          <w:rFonts w:ascii="Helvetica" w:hAnsi="Helvetica"/>
        </w:rPr>
      </w:pPr>
      <w:smartTag w:uri="urn:schemas-microsoft-com:office:smarttags" w:element="place">
        <w:smartTag w:uri="urn:schemas-microsoft-com:office:smarttags" w:element="City">
          <w:r w:rsidRPr="006846AC">
            <w:rPr>
              <w:rFonts w:ascii="Helvetica" w:hAnsi="Helvetica"/>
            </w:rPr>
            <w:t>Lebanon</w:t>
          </w:r>
        </w:smartTag>
        <w:r w:rsidRPr="006846AC">
          <w:rPr>
            <w:rFonts w:ascii="Helvetica" w:hAnsi="Helvetica"/>
          </w:rPr>
          <w:t xml:space="preserve">, </w:t>
        </w:r>
        <w:smartTag w:uri="urn:schemas-microsoft-com:office:smarttags" w:element="State">
          <w:r w:rsidRPr="006846AC">
            <w:rPr>
              <w:rFonts w:ascii="Helvetica" w:hAnsi="Helvetica"/>
            </w:rPr>
            <w:t>NH</w:t>
          </w:r>
        </w:smartTag>
        <w:r w:rsidRPr="006846AC">
          <w:rPr>
            <w:rFonts w:ascii="Helvetica" w:hAnsi="Helvetica"/>
          </w:rPr>
          <w:t xml:space="preserve"> </w:t>
        </w:r>
        <w:smartTag w:uri="urn:schemas-microsoft-com:office:smarttags" w:element="PostalCode">
          <w:r w:rsidRPr="006846AC">
            <w:rPr>
              <w:rFonts w:ascii="Helvetica" w:hAnsi="Helvetica"/>
            </w:rPr>
            <w:t>03756</w:t>
          </w:r>
        </w:smartTag>
      </w:smartTag>
    </w:p>
    <w:p w:rsidR="00C55603" w:rsidRPr="006846AC" w:rsidRDefault="00C55603" w:rsidP="00841ECF">
      <w:pPr>
        <w:rPr>
          <w:rFonts w:ascii="Helvetica" w:hAnsi="Helvetica"/>
        </w:rPr>
      </w:pPr>
      <w:r w:rsidRPr="006846AC">
        <w:rPr>
          <w:rFonts w:ascii="Helvetica" w:hAnsi="Helvetica"/>
        </w:rPr>
        <w:t>Kiah.L.Sanders@dartmouth.edu</w:t>
      </w:r>
    </w:p>
    <w:p w:rsidR="00C55603" w:rsidRPr="006846AC" w:rsidRDefault="00C55603" w:rsidP="00841ECF">
      <w:pPr>
        <w:rPr>
          <w:rFonts w:ascii="Helvetica" w:hAnsi="Helvetica"/>
        </w:rPr>
      </w:pPr>
    </w:p>
    <w:p w:rsidR="00C55603" w:rsidRPr="006846AC" w:rsidRDefault="00C55603" w:rsidP="00841ECF">
      <w:pPr>
        <w:rPr>
          <w:rFonts w:ascii="Helvetica" w:hAnsi="Helvetica"/>
        </w:rPr>
      </w:pPr>
      <w:r w:rsidRPr="006846AC">
        <w:rPr>
          <w:rFonts w:ascii="Helvetica" w:hAnsi="Helvetica"/>
        </w:rPr>
        <w:t xml:space="preserve">Guevara, Rebekah B. </w:t>
      </w:r>
    </w:p>
    <w:p w:rsidR="00C55603" w:rsidRPr="006846AC" w:rsidRDefault="00C55603" w:rsidP="00841ECF">
      <w:pPr>
        <w:rPr>
          <w:rFonts w:ascii="Helvetica" w:hAnsi="Helvetica"/>
        </w:rPr>
      </w:pPr>
      <w:r w:rsidRPr="006846AC">
        <w:rPr>
          <w:rFonts w:ascii="Helvetica" w:hAnsi="Helvetica"/>
        </w:rPr>
        <w:t>Department of Microbiology and Immunology</w:t>
      </w:r>
    </w:p>
    <w:p w:rsidR="00C55603" w:rsidRPr="006846AC" w:rsidRDefault="00C55603" w:rsidP="00841ECF">
      <w:pPr>
        <w:rPr>
          <w:rFonts w:ascii="Helvetica" w:hAnsi="Helvetica"/>
        </w:rPr>
      </w:pPr>
      <w:r w:rsidRPr="006846AC">
        <w:rPr>
          <w:rFonts w:ascii="Helvetica" w:hAnsi="Helvetica"/>
        </w:rPr>
        <w:t xml:space="preserve">The </w:t>
      </w:r>
      <w:smartTag w:uri="urn:schemas-microsoft-com:office:smarttags" w:element="PlaceName">
        <w:r w:rsidRPr="006846AC">
          <w:rPr>
            <w:rFonts w:ascii="Helvetica" w:hAnsi="Helvetica"/>
          </w:rPr>
          <w:t>Geisel</w:t>
        </w:r>
      </w:smartTag>
      <w:r w:rsidRPr="006846AC">
        <w:rPr>
          <w:rFonts w:ascii="Helvetica" w:hAnsi="Helvetica"/>
        </w:rPr>
        <w:t xml:space="preserve"> </w:t>
      </w:r>
      <w:smartTag w:uri="urn:schemas-microsoft-com:office:smarttags" w:element="PlaceType">
        <w:r w:rsidRPr="006846AC">
          <w:rPr>
            <w:rFonts w:ascii="Helvetica" w:hAnsi="Helvetica"/>
          </w:rPr>
          <w:t>School</w:t>
        </w:r>
      </w:smartTag>
      <w:r w:rsidRPr="006846AC">
        <w:rPr>
          <w:rFonts w:ascii="Helvetica" w:hAnsi="Helvetica"/>
        </w:rPr>
        <w:t xml:space="preserve"> of Medicine at </w:t>
      </w:r>
      <w:smartTag w:uri="urn:schemas-microsoft-com:office:smarttags" w:element="place">
        <w:smartTag w:uri="urn:schemas-microsoft-com:office:smarttags" w:element="City">
          <w:r w:rsidRPr="006846AC">
            <w:rPr>
              <w:rFonts w:ascii="Helvetica" w:hAnsi="Helvetica"/>
            </w:rPr>
            <w:t>Dartmouth</w:t>
          </w:r>
        </w:smartTag>
      </w:smartTag>
    </w:p>
    <w:p w:rsidR="00C55603" w:rsidRPr="006846AC" w:rsidRDefault="00C55603" w:rsidP="00841ECF">
      <w:pPr>
        <w:rPr>
          <w:rFonts w:ascii="Helvetica" w:hAnsi="Helvetica"/>
        </w:rPr>
      </w:pPr>
      <w:smartTag w:uri="urn:schemas-microsoft-com:office:smarttags" w:element="address">
        <w:smartTag w:uri="urn:schemas-microsoft-com:office:smarttags" w:element="Street">
          <w:r w:rsidRPr="006846AC">
            <w:rPr>
              <w:rFonts w:ascii="Helvetica" w:hAnsi="Helvetica"/>
            </w:rPr>
            <w:t>1 Medical Center Drive</w:t>
          </w:r>
        </w:smartTag>
      </w:smartTag>
    </w:p>
    <w:p w:rsidR="00C55603" w:rsidRPr="006846AC" w:rsidRDefault="00C55603" w:rsidP="00841ECF">
      <w:pPr>
        <w:rPr>
          <w:rFonts w:ascii="Helvetica" w:hAnsi="Helvetica"/>
        </w:rPr>
      </w:pPr>
      <w:smartTag w:uri="urn:schemas-microsoft-com:office:smarttags" w:element="place">
        <w:smartTag w:uri="urn:schemas-microsoft-com:office:smarttags" w:element="City">
          <w:r w:rsidRPr="006846AC">
            <w:rPr>
              <w:rFonts w:ascii="Helvetica" w:hAnsi="Helvetica"/>
            </w:rPr>
            <w:t>Lebanon</w:t>
          </w:r>
        </w:smartTag>
        <w:r w:rsidRPr="006846AC">
          <w:rPr>
            <w:rFonts w:ascii="Helvetica" w:hAnsi="Helvetica"/>
          </w:rPr>
          <w:t xml:space="preserve">, </w:t>
        </w:r>
        <w:smartTag w:uri="urn:schemas-microsoft-com:office:smarttags" w:element="State">
          <w:r w:rsidRPr="006846AC">
            <w:rPr>
              <w:rFonts w:ascii="Helvetica" w:hAnsi="Helvetica"/>
            </w:rPr>
            <w:t>NH</w:t>
          </w:r>
        </w:smartTag>
        <w:r w:rsidRPr="006846AC">
          <w:rPr>
            <w:rFonts w:ascii="Helvetica" w:hAnsi="Helvetica"/>
          </w:rPr>
          <w:t xml:space="preserve"> </w:t>
        </w:r>
        <w:smartTag w:uri="urn:schemas-microsoft-com:office:smarttags" w:element="PostalCode">
          <w:r w:rsidRPr="006846AC">
            <w:rPr>
              <w:rFonts w:ascii="Helvetica" w:hAnsi="Helvetica"/>
            </w:rPr>
            <w:t>03756</w:t>
          </w:r>
        </w:smartTag>
      </w:smartTag>
    </w:p>
    <w:p w:rsidR="00C55603" w:rsidRPr="006846AC" w:rsidRDefault="00C55603" w:rsidP="00841ECF">
      <w:pPr>
        <w:rPr>
          <w:rFonts w:ascii="Helvetica" w:hAnsi="Helvetica"/>
        </w:rPr>
      </w:pPr>
      <w:r w:rsidRPr="006846AC">
        <w:rPr>
          <w:rFonts w:ascii="Helvetica" w:hAnsi="Helvetica"/>
        </w:rPr>
        <w:t>Rebekah.B.Guevara@dartmouth.edu</w:t>
      </w:r>
    </w:p>
    <w:p w:rsidR="00C55603" w:rsidRPr="006846AC" w:rsidRDefault="00C55603" w:rsidP="00841ECF">
      <w:pPr>
        <w:rPr>
          <w:rFonts w:ascii="Helvetica" w:hAnsi="Helvetica"/>
        </w:rPr>
      </w:pPr>
    </w:p>
    <w:p w:rsidR="00C55603" w:rsidRPr="006846AC" w:rsidRDefault="00C55603" w:rsidP="00841ECF">
      <w:pPr>
        <w:rPr>
          <w:rFonts w:ascii="Helvetica" w:hAnsi="Helvetica"/>
        </w:rPr>
      </w:pPr>
      <w:r w:rsidRPr="006846AC">
        <w:rPr>
          <w:rFonts w:ascii="Helvetica" w:hAnsi="Helvetica"/>
        </w:rPr>
        <w:t>Bzik, David J.</w:t>
      </w:r>
    </w:p>
    <w:p w:rsidR="00C55603" w:rsidRPr="006846AC" w:rsidRDefault="00C55603" w:rsidP="00841ECF">
      <w:pPr>
        <w:rPr>
          <w:rFonts w:ascii="Helvetica" w:hAnsi="Helvetica"/>
        </w:rPr>
      </w:pPr>
      <w:r w:rsidRPr="006846AC">
        <w:rPr>
          <w:rFonts w:ascii="Helvetica" w:hAnsi="Helvetica"/>
        </w:rPr>
        <w:t>Department of Microbiology and Immunology</w:t>
      </w:r>
    </w:p>
    <w:p w:rsidR="00C55603" w:rsidRPr="006846AC" w:rsidRDefault="00C55603" w:rsidP="00841ECF">
      <w:pPr>
        <w:rPr>
          <w:rFonts w:ascii="Helvetica" w:hAnsi="Helvetica"/>
        </w:rPr>
      </w:pPr>
      <w:r w:rsidRPr="006846AC">
        <w:rPr>
          <w:rFonts w:ascii="Helvetica" w:hAnsi="Helvetica"/>
        </w:rPr>
        <w:t xml:space="preserve">The </w:t>
      </w:r>
      <w:smartTag w:uri="urn:schemas-microsoft-com:office:smarttags" w:element="PlaceName">
        <w:r w:rsidRPr="006846AC">
          <w:rPr>
            <w:rFonts w:ascii="Helvetica" w:hAnsi="Helvetica"/>
          </w:rPr>
          <w:t>Geisel</w:t>
        </w:r>
      </w:smartTag>
      <w:r w:rsidRPr="006846AC">
        <w:rPr>
          <w:rFonts w:ascii="Helvetica" w:hAnsi="Helvetica"/>
        </w:rPr>
        <w:t xml:space="preserve"> </w:t>
      </w:r>
      <w:smartTag w:uri="urn:schemas-microsoft-com:office:smarttags" w:element="PlaceType">
        <w:r w:rsidRPr="006846AC">
          <w:rPr>
            <w:rFonts w:ascii="Helvetica" w:hAnsi="Helvetica"/>
          </w:rPr>
          <w:t>School</w:t>
        </w:r>
      </w:smartTag>
      <w:r w:rsidRPr="006846AC">
        <w:rPr>
          <w:rFonts w:ascii="Helvetica" w:hAnsi="Helvetica"/>
        </w:rPr>
        <w:t xml:space="preserve"> of Medicine at </w:t>
      </w:r>
      <w:smartTag w:uri="urn:schemas-microsoft-com:office:smarttags" w:element="place">
        <w:smartTag w:uri="urn:schemas-microsoft-com:office:smarttags" w:element="City">
          <w:r w:rsidRPr="006846AC">
            <w:rPr>
              <w:rFonts w:ascii="Helvetica" w:hAnsi="Helvetica"/>
            </w:rPr>
            <w:t>Dartmouth</w:t>
          </w:r>
        </w:smartTag>
      </w:smartTag>
    </w:p>
    <w:p w:rsidR="00C55603" w:rsidRPr="006846AC" w:rsidRDefault="00C55603" w:rsidP="00841ECF">
      <w:pPr>
        <w:rPr>
          <w:rFonts w:ascii="Helvetica" w:hAnsi="Helvetica"/>
        </w:rPr>
      </w:pPr>
      <w:smartTag w:uri="urn:schemas-microsoft-com:office:smarttags" w:element="address">
        <w:smartTag w:uri="urn:schemas-microsoft-com:office:smarttags" w:element="Street">
          <w:r w:rsidRPr="006846AC">
            <w:rPr>
              <w:rFonts w:ascii="Helvetica" w:hAnsi="Helvetica"/>
            </w:rPr>
            <w:t>1 Medical Center Drive</w:t>
          </w:r>
        </w:smartTag>
      </w:smartTag>
    </w:p>
    <w:p w:rsidR="00C55603" w:rsidRPr="006846AC" w:rsidRDefault="00C55603" w:rsidP="00841ECF">
      <w:pPr>
        <w:rPr>
          <w:rFonts w:ascii="Helvetica" w:hAnsi="Helvetica"/>
        </w:rPr>
      </w:pPr>
      <w:smartTag w:uri="urn:schemas-microsoft-com:office:smarttags" w:element="place">
        <w:smartTag w:uri="urn:schemas-microsoft-com:office:smarttags" w:element="City">
          <w:r w:rsidRPr="006846AC">
            <w:rPr>
              <w:rFonts w:ascii="Helvetica" w:hAnsi="Helvetica"/>
            </w:rPr>
            <w:t>Lebanon</w:t>
          </w:r>
        </w:smartTag>
        <w:r w:rsidRPr="006846AC">
          <w:rPr>
            <w:rFonts w:ascii="Helvetica" w:hAnsi="Helvetica"/>
          </w:rPr>
          <w:t xml:space="preserve">, </w:t>
        </w:r>
        <w:smartTag w:uri="urn:schemas-microsoft-com:office:smarttags" w:element="State">
          <w:r w:rsidRPr="006846AC">
            <w:rPr>
              <w:rFonts w:ascii="Helvetica" w:hAnsi="Helvetica"/>
            </w:rPr>
            <w:t>NH</w:t>
          </w:r>
        </w:smartTag>
        <w:r w:rsidRPr="006846AC">
          <w:rPr>
            <w:rFonts w:ascii="Helvetica" w:hAnsi="Helvetica"/>
          </w:rPr>
          <w:t xml:space="preserve"> </w:t>
        </w:r>
        <w:smartTag w:uri="urn:schemas-microsoft-com:office:smarttags" w:element="PostalCode">
          <w:r w:rsidRPr="006846AC">
            <w:rPr>
              <w:rFonts w:ascii="Helvetica" w:hAnsi="Helvetica"/>
            </w:rPr>
            <w:t>03756</w:t>
          </w:r>
        </w:smartTag>
      </w:smartTag>
    </w:p>
    <w:p w:rsidR="00C55603" w:rsidRPr="006846AC" w:rsidRDefault="00C55603" w:rsidP="00841ECF">
      <w:pPr>
        <w:rPr>
          <w:rFonts w:ascii="Helvetica" w:hAnsi="Helvetica"/>
        </w:rPr>
      </w:pPr>
      <w:r w:rsidRPr="006846AC">
        <w:rPr>
          <w:rFonts w:ascii="Helvetica" w:hAnsi="Helvetica"/>
        </w:rPr>
        <w:t>David.J.Bzik@dartmouth.edu</w:t>
      </w:r>
    </w:p>
    <w:p w:rsidR="00C55603" w:rsidRPr="006846AC" w:rsidRDefault="00C55603" w:rsidP="00841ECF">
      <w:pPr>
        <w:rPr>
          <w:rFonts w:ascii="Helvetica" w:hAnsi="Helvetica"/>
        </w:rPr>
      </w:pPr>
      <w:r w:rsidRPr="006846AC">
        <w:rPr>
          <w:rFonts w:ascii="Helvetica" w:hAnsi="Helvetica"/>
        </w:rPr>
        <w:t>Phone: (603) 650-7951</w:t>
      </w:r>
    </w:p>
    <w:p w:rsidR="00C55603" w:rsidRPr="006846AC" w:rsidRDefault="00C55603" w:rsidP="00841ECF">
      <w:pPr>
        <w:rPr>
          <w:rFonts w:ascii="Helvetica" w:hAnsi="Helvetica"/>
          <w:b/>
        </w:rPr>
      </w:pPr>
    </w:p>
    <w:p w:rsidR="00C55603" w:rsidRPr="006846AC" w:rsidRDefault="00C55603" w:rsidP="00841ECF">
      <w:pPr>
        <w:rPr>
          <w:rFonts w:ascii="Helvetica" w:hAnsi="Helvetica"/>
        </w:rPr>
      </w:pPr>
      <w:r w:rsidRPr="006846AC">
        <w:rPr>
          <w:rFonts w:ascii="Helvetica" w:hAnsi="Helvetica"/>
        </w:rPr>
        <w:t>Fox, Barbara A.</w:t>
      </w:r>
    </w:p>
    <w:p w:rsidR="00C55603" w:rsidRPr="006846AC" w:rsidRDefault="00C55603" w:rsidP="00841ECF">
      <w:pPr>
        <w:rPr>
          <w:rFonts w:ascii="Helvetica" w:hAnsi="Helvetica"/>
        </w:rPr>
      </w:pPr>
      <w:r w:rsidRPr="006846AC">
        <w:rPr>
          <w:rFonts w:ascii="Helvetica" w:hAnsi="Helvetica"/>
        </w:rPr>
        <w:t>Department of Microbiology and Immunology</w:t>
      </w:r>
    </w:p>
    <w:p w:rsidR="00C55603" w:rsidRPr="006846AC" w:rsidRDefault="00C55603" w:rsidP="00841ECF">
      <w:pPr>
        <w:rPr>
          <w:rFonts w:ascii="Helvetica" w:hAnsi="Helvetica"/>
        </w:rPr>
      </w:pPr>
      <w:r w:rsidRPr="006846AC">
        <w:rPr>
          <w:rFonts w:ascii="Helvetica" w:hAnsi="Helvetica"/>
        </w:rPr>
        <w:t xml:space="preserve">The </w:t>
      </w:r>
      <w:smartTag w:uri="urn:schemas-microsoft-com:office:smarttags" w:element="PostalCode">
        <w:r w:rsidRPr="006846AC">
          <w:rPr>
            <w:rFonts w:ascii="Helvetica" w:hAnsi="Helvetica"/>
          </w:rPr>
          <w:t>Geisel</w:t>
        </w:r>
      </w:smartTag>
      <w:r w:rsidRPr="006846AC">
        <w:rPr>
          <w:rFonts w:ascii="Helvetica" w:hAnsi="Helvetica"/>
        </w:rPr>
        <w:t xml:space="preserve"> </w:t>
      </w:r>
      <w:smartTag w:uri="urn:schemas-microsoft-com:office:smarttags" w:element="PostalCode">
        <w:r w:rsidRPr="006846AC">
          <w:rPr>
            <w:rFonts w:ascii="Helvetica" w:hAnsi="Helvetica"/>
          </w:rPr>
          <w:t>School</w:t>
        </w:r>
      </w:smartTag>
      <w:r w:rsidRPr="006846AC">
        <w:rPr>
          <w:rFonts w:ascii="Helvetica" w:hAnsi="Helvetica"/>
        </w:rPr>
        <w:t xml:space="preserve"> of Medicine at </w:t>
      </w:r>
      <w:smartTag w:uri="urn:schemas-microsoft-com:office:smarttags" w:element="PostalCode">
        <w:r w:rsidRPr="006846AC">
          <w:rPr>
            <w:rFonts w:ascii="Helvetica" w:hAnsi="Helvetica"/>
          </w:rPr>
          <w:t>Dartmouth</w:t>
        </w:r>
      </w:smartTag>
    </w:p>
    <w:p w:rsidR="00C55603" w:rsidRPr="006846AC" w:rsidRDefault="00C55603" w:rsidP="00841ECF">
      <w:pPr>
        <w:rPr>
          <w:rFonts w:ascii="Helvetica" w:hAnsi="Helvetica"/>
        </w:rPr>
      </w:pPr>
      <w:smartTag w:uri="urn:schemas-microsoft-com:office:smarttags" w:element="PostalCode">
        <w:r w:rsidRPr="006846AC">
          <w:rPr>
            <w:rFonts w:ascii="Helvetica" w:hAnsi="Helvetica"/>
          </w:rPr>
          <w:t>1 Medical Center Drive</w:t>
        </w:r>
      </w:smartTag>
    </w:p>
    <w:p w:rsidR="00C55603" w:rsidRPr="006846AC" w:rsidRDefault="00C55603" w:rsidP="00841ECF">
      <w:pPr>
        <w:rPr>
          <w:rFonts w:ascii="Helvetica" w:hAnsi="Helvetica"/>
        </w:rPr>
      </w:pPr>
      <w:smartTag w:uri="urn:schemas-microsoft-com:office:smarttags" w:element="PostalCode">
        <w:smartTag w:uri="urn:schemas-microsoft-com:office:smarttags" w:element="PostalCode">
          <w:r w:rsidRPr="006846AC">
            <w:rPr>
              <w:rFonts w:ascii="Helvetica" w:hAnsi="Helvetica"/>
            </w:rPr>
            <w:t>Lebanon</w:t>
          </w:r>
        </w:smartTag>
        <w:r w:rsidRPr="006846AC">
          <w:rPr>
            <w:rFonts w:ascii="Helvetica" w:hAnsi="Helvetica"/>
          </w:rPr>
          <w:t xml:space="preserve">, </w:t>
        </w:r>
        <w:smartTag w:uri="urn:schemas-microsoft-com:office:smarttags" w:element="PostalCode">
          <w:r w:rsidRPr="006846AC">
            <w:rPr>
              <w:rFonts w:ascii="Helvetica" w:hAnsi="Helvetica"/>
            </w:rPr>
            <w:t>NH</w:t>
          </w:r>
        </w:smartTag>
        <w:r w:rsidRPr="006846AC">
          <w:rPr>
            <w:rFonts w:ascii="Helvetica" w:hAnsi="Helvetica"/>
          </w:rPr>
          <w:t xml:space="preserve"> </w:t>
        </w:r>
        <w:smartTag w:uri="urn:schemas-microsoft-com:office:smarttags" w:element="PostalCode">
          <w:r w:rsidRPr="006846AC">
            <w:rPr>
              <w:rFonts w:ascii="Helvetica" w:hAnsi="Helvetica"/>
            </w:rPr>
            <w:t>03756</w:t>
          </w:r>
        </w:smartTag>
      </w:smartTag>
    </w:p>
    <w:p w:rsidR="00C55603" w:rsidRPr="006846AC" w:rsidRDefault="00C55603" w:rsidP="00841ECF">
      <w:pPr>
        <w:rPr>
          <w:rFonts w:ascii="Helvetica" w:hAnsi="Helvetica"/>
        </w:rPr>
      </w:pPr>
      <w:r w:rsidRPr="006846AC">
        <w:rPr>
          <w:rFonts w:ascii="Helvetica" w:hAnsi="Helvetica"/>
        </w:rPr>
        <w:t>Barbara.A.Fox@dartmouth.edu</w:t>
      </w:r>
    </w:p>
    <w:p w:rsidR="00C55603" w:rsidRPr="006846AC" w:rsidRDefault="00C55603" w:rsidP="00841ECF">
      <w:pPr>
        <w:rPr>
          <w:rFonts w:ascii="Helvetica" w:hAnsi="Helvetica"/>
        </w:rPr>
      </w:pPr>
      <w:r w:rsidRPr="006846AC">
        <w:rPr>
          <w:rFonts w:ascii="Helvetica" w:hAnsi="Helvetica"/>
        </w:rPr>
        <w:t>Phone: (603) 650-7951</w:t>
      </w:r>
    </w:p>
    <w:p w:rsidR="00C55603" w:rsidRPr="006846AC" w:rsidRDefault="00C55603" w:rsidP="00841ECF">
      <w:pPr>
        <w:pStyle w:val="Default"/>
        <w:rPr>
          <w:rFonts w:ascii="Helvetica" w:hAnsi="Helvetica"/>
        </w:rPr>
      </w:pPr>
    </w:p>
    <w:p w:rsidR="00C55603" w:rsidRPr="006846AC" w:rsidRDefault="00C55603" w:rsidP="00841ECF">
      <w:pPr>
        <w:pStyle w:val="Default"/>
        <w:rPr>
          <w:rFonts w:ascii="Helvetica" w:hAnsi="Helvetica"/>
          <w:sz w:val="22"/>
        </w:rPr>
      </w:pPr>
    </w:p>
    <w:p w:rsidR="00C55603" w:rsidRPr="006846AC" w:rsidRDefault="00C55603" w:rsidP="005347C1">
      <w:pPr>
        <w:rPr>
          <w:rFonts w:ascii="Helvetica" w:hAnsi="Helvetica"/>
          <w:b/>
          <w:sz w:val="22"/>
        </w:rPr>
      </w:pPr>
      <w:r w:rsidRPr="006846AC">
        <w:rPr>
          <w:rFonts w:ascii="Helvetica" w:hAnsi="Helvetica"/>
          <w:b/>
          <w:sz w:val="22"/>
        </w:rPr>
        <w:t xml:space="preserve">Corresponding Author: </w:t>
      </w:r>
      <w:r>
        <w:rPr>
          <w:rFonts w:ascii="Helvetica" w:hAnsi="Helvetica"/>
        </w:rPr>
        <w:t>barbara.a.fox@dartmouth.edu</w:t>
      </w:r>
    </w:p>
    <w:p w:rsidR="00C55603" w:rsidRPr="006846AC" w:rsidRDefault="00C55603" w:rsidP="00841ECF">
      <w:pPr>
        <w:outlineLvl w:val="0"/>
        <w:rPr>
          <w:rFonts w:ascii="Helvetica" w:hAnsi="Helvetica"/>
          <w:b/>
          <w:sz w:val="28"/>
        </w:rPr>
      </w:pPr>
    </w:p>
    <w:p w:rsidR="00C55603" w:rsidRPr="006846AC" w:rsidRDefault="00C55603" w:rsidP="00841ECF">
      <w:pPr>
        <w:outlineLvl w:val="0"/>
        <w:rPr>
          <w:rFonts w:ascii="Helvetica" w:hAnsi="Helvetica" w:cs="Arial"/>
          <w:b/>
          <w:i/>
          <w:sz w:val="28"/>
          <w:szCs w:val="24"/>
        </w:rPr>
      </w:pPr>
      <w:r w:rsidRPr="006846AC">
        <w:rPr>
          <w:rFonts w:ascii="Helvetica" w:hAnsi="Helvetica"/>
          <w:b/>
          <w:sz w:val="28"/>
        </w:rPr>
        <w:t>Title:</w:t>
      </w:r>
      <w:r w:rsidRPr="006846AC">
        <w:rPr>
          <w:rFonts w:ascii="Helvetica" w:hAnsi="Helvetica" w:cs="Arial"/>
          <w:b/>
          <w:sz w:val="28"/>
          <w:szCs w:val="24"/>
        </w:rPr>
        <w:t xml:space="preserve"> Genetic Manipulation in </w:t>
      </w:r>
      <w:r w:rsidRPr="003C6F85">
        <w:rPr>
          <w:rFonts w:ascii="Symbol" w:hAnsi="Symbol" w:cs="Arial"/>
          <w:b/>
          <w:sz w:val="28"/>
          <w:szCs w:val="24"/>
        </w:rPr>
        <w:t></w:t>
      </w:r>
      <w:r w:rsidRPr="006846AC">
        <w:rPr>
          <w:rFonts w:ascii="Helvetica" w:hAnsi="Helvetica" w:cs="Arial"/>
          <w:b/>
          <w:i/>
          <w:sz w:val="28"/>
          <w:szCs w:val="24"/>
        </w:rPr>
        <w:t>ku80</w:t>
      </w:r>
      <w:r w:rsidRPr="006846AC">
        <w:rPr>
          <w:rFonts w:ascii="Helvetica" w:hAnsi="Helvetica" w:cs="Arial"/>
          <w:b/>
          <w:sz w:val="28"/>
          <w:szCs w:val="24"/>
        </w:rPr>
        <w:t xml:space="preserve"> Strains for Functional Genomic Analysis of </w:t>
      </w:r>
      <w:r w:rsidRPr="006846AC">
        <w:rPr>
          <w:rFonts w:ascii="Helvetica" w:hAnsi="Helvetica" w:cs="Arial"/>
          <w:b/>
          <w:i/>
          <w:sz w:val="28"/>
          <w:szCs w:val="24"/>
        </w:rPr>
        <w:t>Toxoplasma gondii</w:t>
      </w:r>
    </w:p>
    <w:p w:rsidR="00C55603" w:rsidRPr="006846AC" w:rsidRDefault="00C55603" w:rsidP="00841ECF">
      <w:pPr>
        <w:rPr>
          <w:rFonts w:ascii="Helvetica" w:hAnsi="Helvetica"/>
          <w:sz w:val="22"/>
        </w:rPr>
      </w:pPr>
    </w:p>
    <w:p w:rsidR="00C55603" w:rsidRPr="0008096D" w:rsidRDefault="00C55603" w:rsidP="00841ECF">
      <w:pPr>
        <w:ind w:left="720"/>
        <w:rPr>
          <w:rFonts w:ascii="Helvetica" w:hAnsi="Helvetica"/>
          <w:sz w:val="22"/>
        </w:rPr>
      </w:pPr>
      <w:r>
        <w:rPr>
          <w:rFonts w:ascii="Helvetica" w:hAnsi="Helvetica"/>
          <w:sz w:val="22"/>
        </w:rPr>
        <w:t>T</w:t>
      </w:r>
      <w:r w:rsidRPr="008363D0">
        <w:rPr>
          <w:rFonts w:ascii="Helvetica" w:hAnsi="Helvetica"/>
          <w:sz w:val="22"/>
        </w:rPr>
        <w:t>here will be a number of microscope shot</w:t>
      </w:r>
      <w:r>
        <w:rPr>
          <w:rFonts w:ascii="Helvetica" w:hAnsi="Helvetica"/>
          <w:sz w:val="22"/>
        </w:rPr>
        <w:t>s</w:t>
      </w:r>
      <w:r w:rsidRPr="008363D0">
        <w:rPr>
          <w:rFonts w:ascii="Helvetica" w:hAnsi="Helvetica"/>
          <w:sz w:val="22"/>
        </w:rPr>
        <w:t xml:space="preserve"> of different steps that will use a phase-contrast Olympus CK2 </w:t>
      </w:r>
      <w:r>
        <w:rPr>
          <w:rFonts w:ascii="Helvetica" w:hAnsi="Helvetica"/>
          <w:sz w:val="22"/>
        </w:rPr>
        <w:t>microscope in light microscopy.</w:t>
      </w:r>
    </w:p>
    <w:p w:rsidR="00C55603" w:rsidRPr="006846AC" w:rsidRDefault="00C55603" w:rsidP="00841ECF">
      <w:pPr>
        <w:rPr>
          <w:rFonts w:ascii="Helvetica" w:hAnsi="Helvetica"/>
          <w:b/>
          <w:i/>
          <w:sz w:val="22"/>
        </w:rPr>
      </w:pPr>
    </w:p>
    <w:p w:rsidR="00C55603" w:rsidRPr="006846AC" w:rsidRDefault="00C55603" w:rsidP="00841ECF">
      <w:pPr>
        <w:rPr>
          <w:rFonts w:ascii="Helvetica" w:hAnsi="Helvetica"/>
          <w:b/>
          <w:sz w:val="28"/>
        </w:rPr>
      </w:pPr>
      <w:r w:rsidRPr="006846AC">
        <w:rPr>
          <w:rFonts w:ascii="Helvetica" w:hAnsi="Helvetica"/>
          <w:b/>
          <w:sz w:val="28"/>
        </w:rPr>
        <w:t>Schematic Overview (read by a voice talent at JoVE)</w:t>
      </w:r>
    </w:p>
    <w:p w:rsidR="00C55603" w:rsidRDefault="00C55603" w:rsidP="00841ECF">
      <w:pPr>
        <w:rPr>
          <w:rFonts w:ascii="Helvetica" w:hAnsi="Helvetica"/>
          <w:sz w:val="22"/>
        </w:rPr>
      </w:pPr>
    </w:p>
    <w:p w:rsidR="00C55603" w:rsidRPr="00F72C16" w:rsidRDefault="00C55603" w:rsidP="00841ECF">
      <w:pPr>
        <w:rPr>
          <w:rFonts w:ascii="Helvetica" w:hAnsi="Helvetica"/>
          <w:b/>
          <w:sz w:val="22"/>
        </w:rPr>
      </w:pPr>
      <w:r w:rsidRPr="00F72C16">
        <w:rPr>
          <w:rFonts w:ascii="Helvetica" w:hAnsi="Helvetica"/>
          <w:sz w:val="22"/>
        </w:rPr>
        <w:t xml:space="preserve">The overall goal of this procedure is efficient and reliable gene replacement using type I and type II </w:t>
      </w:r>
      <w:r w:rsidRPr="00F72C16">
        <w:rPr>
          <w:rFonts w:ascii="Symbol" w:hAnsi="Symbol"/>
          <w:sz w:val="22"/>
        </w:rPr>
        <w:t></w:t>
      </w:r>
      <w:r w:rsidRPr="00F72C16">
        <w:rPr>
          <w:rFonts w:ascii="Helvetica" w:hAnsi="Helvetica"/>
          <w:sz w:val="22"/>
        </w:rPr>
        <w:t xml:space="preserve">ku80 </w:t>
      </w:r>
      <w:r w:rsidRPr="00FD4425">
        <w:rPr>
          <w:rFonts w:ascii="Helvetica" w:hAnsi="Helvetica"/>
          <w:color w:val="FF0000"/>
          <w:sz w:val="22"/>
        </w:rPr>
        <w:t xml:space="preserve">(pronounced </w:t>
      </w:r>
      <w:r>
        <w:rPr>
          <w:rFonts w:ascii="Helvetica" w:hAnsi="Helvetica"/>
          <w:color w:val="FF0000"/>
          <w:sz w:val="22"/>
          <w:szCs w:val="22"/>
        </w:rPr>
        <w:t>Delta-Ku-80</w:t>
      </w:r>
      <w:r w:rsidRPr="00FD4425">
        <w:rPr>
          <w:rFonts w:ascii="Helvetica" w:hAnsi="Helvetica"/>
          <w:color w:val="FF0000"/>
          <w:sz w:val="22"/>
        </w:rPr>
        <w:t>)</w:t>
      </w:r>
      <w:r>
        <w:rPr>
          <w:rFonts w:ascii="Helvetica" w:hAnsi="Helvetica"/>
          <w:sz w:val="22"/>
        </w:rPr>
        <w:t xml:space="preserve"> </w:t>
      </w:r>
      <w:r w:rsidRPr="00F72C16">
        <w:rPr>
          <w:rFonts w:ascii="Helvetica" w:hAnsi="Helvetica"/>
          <w:sz w:val="22"/>
        </w:rPr>
        <w:t xml:space="preserve">strains of </w:t>
      </w:r>
      <w:r w:rsidRPr="00F72C16">
        <w:rPr>
          <w:rFonts w:ascii="Helvetica" w:hAnsi="Helvetica"/>
          <w:i/>
          <w:sz w:val="22"/>
        </w:rPr>
        <w:t>Toxoplasma gondii</w:t>
      </w:r>
      <w:r w:rsidRPr="00F72C16">
        <w:rPr>
          <w:rFonts w:ascii="Helvetica" w:hAnsi="Helvetica"/>
          <w:sz w:val="22"/>
        </w:rPr>
        <w:t>.</w:t>
      </w:r>
      <w:r>
        <w:rPr>
          <w:rFonts w:ascii="Helvetica" w:hAnsi="Helvetica"/>
          <w:sz w:val="22"/>
        </w:rPr>
        <w:t xml:space="preserve"> </w:t>
      </w:r>
      <w:r w:rsidRPr="00FD4425">
        <w:rPr>
          <w:rFonts w:ascii="Helvetica" w:hAnsi="Helvetica"/>
          <w:color w:val="FF0000"/>
          <w:sz w:val="22"/>
        </w:rPr>
        <w:t xml:space="preserve">(pronounced </w:t>
      </w:r>
      <w:r>
        <w:rPr>
          <w:rFonts w:ascii="Helvetica" w:hAnsi="Helvetica"/>
          <w:color w:val="FF0000"/>
          <w:sz w:val="22"/>
          <w:szCs w:val="22"/>
        </w:rPr>
        <w:t>Gone-D-i</w:t>
      </w:r>
      <w:r w:rsidRPr="00FD4425">
        <w:rPr>
          <w:rFonts w:ascii="Helvetica" w:hAnsi="Helvetica"/>
          <w:color w:val="FF0000"/>
          <w:sz w:val="22"/>
        </w:rPr>
        <w:t>)</w:t>
      </w:r>
      <w:r>
        <w:rPr>
          <w:rFonts w:ascii="Helvetica" w:hAnsi="Helvetica"/>
          <w:sz w:val="22"/>
        </w:rPr>
        <w:t xml:space="preserve"> </w:t>
      </w:r>
      <w:r>
        <w:rPr>
          <w:rFonts w:ascii="Helvetica" w:hAnsi="Helvetica"/>
          <w:color w:val="0000FF"/>
          <w:sz w:val="22"/>
        </w:rPr>
        <w:t>Note to video editor from VO:  in all instances of the word “gondii”, two takes were recorded for the pronunciation of “Gone” – one as the word, one with a long o implied by the final e.</w:t>
      </w:r>
      <w:r w:rsidRPr="00F72C16">
        <w:rPr>
          <w:rFonts w:ascii="Helvetica" w:hAnsi="Helvetica"/>
          <w:sz w:val="22"/>
        </w:rPr>
        <w:t xml:space="preserve"> </w:t>
      </w:r>
      <w:r w:rsidRPr="00F72C16">
        <w:rPr>
          <w:rFonts w:ascii="Helvetica" w:hAnsi="Helvetica"/>
          <w:b/>
          <w:sz w:val="22"/>
        </w:rPr>
        <w:t>(Intro)</w:t>
      </w:r>
      <w:r w:rsidRPr="00F72C16">
        <w:rPr>
          <w:rFonts w:ascii="Helvetica" w:hAnsi="Helvetica"/>
          <w:sz w:val="22"/>
        </w:rPr>
        <w:t xml:space="preserve">  This is accomplished by first constructing a targeting DNA molecule that fuses the HXGPRT selectable marker in the forward orientation between distinct 5' and 3' gene targeting DNA flanks. </w:t>
      </w:r>
      <w:r w:rsidRPr="00F72C16">
        <w:rPr>
          <w:rFonts w:ascii="Helvetica" w:hAnsi="Helvetica"/>
          <w:b/>
          <w:sz w:val="22"/>
        </w:rPr>
        <w:t>(P1)</w:t>
      </w:r>
      <w:r w:rsidRPr="00F72C16">
        <w:rPr>
          <w:rFonts w:ascii="Helvetica" w:hAnsi="Helvetica"/>
          <w:sz w:val="22"/>
        </w:rPr>
        <w:t xml:space="preserve">  The second step of the procedure is to transfect the targeting DNA molecule into a type one or type two </w:t>
      </w:r>
      <w:r w:rsidRPr="00F72C16">
        <w:rPr>
          <w:rFonts w:ascii="Helvetica" w:hAnsi="Helvetica"/>
          <w:i/>
          <w:sz w:val="22"/>
        </w:rPr>
        <w:t>Toxoplasma</w:t>
      </w:r>
      <w:r w:rsidRPr="00F72C16">
        <w:rPr>
          <w:rFonts w:ascii="Helvetica" w:hAnsi="Helvetica"/>
          <w:sz w:val="22"/>
        </w:rPr>
        <w:t xml:space="preserve"> </w:t>
      </w:r>
      <w:r w:rsidRPr="00F72C16">
        <w:rPr>
          <w:rFonts w:ascii="Helvetica" w:hAnsi="Helvetica"/>
          <w:i/>
          <w:sz w:val="22"/>
        </w:rPr>
        <w:t>gondii</w:t>
      </w:r>
      <w:r w:rsidRPr="00F72C16">
        <w:rPr>
          <w:rFonts w:ascii="Helvetica" w:hAnsi="Helvetica"/>
          <w:sz w:val="22"/>
        </w:rPr>
        <w:t xml:space="preserve"> strain. </w:t>
      </w:r>
      <w:r w:rsidRPr="00F72C16">
        <w:rPr>
          <w:rFonts w:ascii="Helvetica" w:hAnsi="Helvetica"/>
          <w:b/>
          <w:sz w:val="22"/>
        </w:rPr>
        <w:t>(P2)</w:t>
      </w:r>
      <w:r w:rsidRPr="00F72C16">
        <w:rPr>
          <w:rFonts w:ascii="Helvetica" w:hAnsi="Helvetica"/>
          <w:sz w:val="22"/>
        </w:rPr>
        <w:t xml:space="preserve">  The third step is to patiently select for </w:t>
      </w:r>
      <w:r>
        <w:rPr>
          <w:rFonts w:ascii="Helvetica" w:hAnsi="Helvetica"/>
          <w:sz w:val="22"/>
        </w:rPr>
        <w:t>double crossover</w:t>
      </w:r>
      <w:r w:rsidRPr="00F72C16">
        <w:rPr>
          <w:rFonts w:ascii="Helvetica" w:hAnsi="Helvetica"/>
          <w:sz w:val="22"/>
        </w:rPr>
        <w:t xml:space="preserve"> homologous recombination events and isolate individual clones. </w:t>
      </w:r>
      <w:r w:rsidRPr="00F72C16">
        <w:rPr>
          <w:rFonts w:ascii="Helvetica" w:hAnsi="Helvetica"/>
          <w:b/>
          <w:sz w:val="22"/>
        </w:rPr>
        <w:t>(P3)</w:t>
      </w:r>
      <w:r w:rsidRPr="00F72C16">
        <w:rPr>
          <w:rFonts w:ascii="Helvetica" w:hAnsi="Helvetica"/>
          <w:sz w:val="22"/>
        </w:rPr>
        <w:t xml:space="preserve">  The final step is to validate the presence of the gene-targeting event in the isolated mutant clone</w:t>
      </w:r>
      <w:bookmarkStart w:id="0" w:name="_GoBack"/>
      <w:bookmarkEnd w:id="0"/>
      <w:r w:rsidRPr="00F72C16">
        <w:rPr>
          <w:rFonts w:ascii="Helvetica" w:hAnsi="Helvetica"/>
          <w:sz w:val="22"/>
        </w:rPr>
        <w:t>s.</w:t>
      </w:r>
      <w:r w:rsidRPr="00F72C16">
        <w:rPr>
          <w:rFonts w:ascii="Helvetica" w:hAnsi="Helvetica"/>
          <w:b/>
          <w:sz w:val="22"/>
        </w:rPr>
        <w:t xml:space="preserve"> (P4)</w:t>
      </w:r>
      <w:r w:rsidRPr="00F72C16">
        <w:rPr>
          <w:rFonts w:ascii="Helvetica" w:hAnsi="Helvetica"/>
          <w:sz w:val="22"/>
        </w:rPr>
        <w:t xml:space="preserve">  Ultimately, results of this procedure can show the function of parasite genes by the analysis of targeted gene knockouts, gene replacements, and tagged genes</w:t>
      </w:r>
      <w:r>
        <w:rPr>
          <w:rFonts w:ascii="Helvetica" w:hAnsi="Helvetica"/>
          <w:sz w:val="22"/>
        </w:rPr>
        <w:t xml:space="preserve"> through a variety of downstream applications</w:t>
      </w:r>
      <w:r w:rsidRPr="00F72C16">
        <w:rPr>
          <w:rFonts w:ascii="Helvetica" w:hAnsi="Helvetica"/>
          <w:sz w:val="22"/>
        </w:rPr>
        <w:t xml:space="preserve">. </w:t>
      </w:r>
      <w:r w:rsidRPr="00F72C16">
        <w:rPr>
          <w:rFonts w:ascii="Helvetica" w:hAnsi="Helvetica"/>
          <w:b/>
          <w:sz w:val="22"/>
        </w:rPr>
        <w:t>(P5)</w:t>
      </w:r>
    </w:p>
    <w:p w:rsidR="00C55603" w:rsidRDefault="00C55603" w:rsidP="00841ECF">
      <w:pPr>
        <w:rPr>
          <w:rFonts w:ascii="Helvetica" w:hAnsi="Helvetica"/>
          <w:b/>
          <w:sz w:val="22"/>
        </w:rPr>
      </w:pPr>
    </w:p>
    <w:p w:rsidR="00C55603" w:rsidRDefault="00C55603" w:rsidP="00841ECF">
      <w:pPr>
        <w:rPr>
          <w:rFonts w:ascii="Helvetica" w:hAnsi="Helvetica"/>
          <w:b/>
          <w:i/>
          <w:sz w:val="22"/>
        </w:rPr>
      </w:pPr>
      <w:r>
        <w:rPr>
          <w:rFonts w:ascii="Helvetica" w:hAnsi="Helvetica"/>
          <w:b/>
          <w:i/>
          <w:sz w:val="22"/>
        </w:rPr>
        <w:t>Video editor:</w:t>
      </w:r>
    </w:p>
    <w:p w:rsidR="00C55603" w:rsidRPr="00CC0879" w:rsidRDefault="00C55603" w:rsidP="00841ECF">
      <w:pPr>
        <w:rPr>
          <w:rFonts w:ascii="Helvetica" w:hAnsi="Helvetica"/>
          <w:i/>
          <w:sz w:val="22"/>
        </w:rPr>
      </w:pPr>
      <w:r>
        <w:rPr>
          <w:rFonts w:ascii="Helvetica" w:hAnsi="Helvetica"/>
          <w:i/>
          <w:sz w:val="22"/>
        </w:rPr>
        <w:t>P1 – Use the graphic row titled “Plasmid design”.  Begin with the left side of it before the graphic, then animate the boxes and the line to form the oblong shape on the right side.   Then shrink down the oblong shape into the circular shape at the far right and fade the other two onto the image.  Keep the labels throughout and place the “reconstructional cloning” label below the animation.</w:t>
      </w:r>
    </w:p>
    <w:p w:rsidR="00C55603" w:rsidRDefault="00C55603" w:rsidP="00841ECF">
      <w:pPr>
        <w:rPr>
          <w:rFonts w:ascii="Helvetica" w:hAnsi="Helvetica"/>
          <w:i/>
          <w:sz w:val="22"/>
        </w:rPr>
      </w:pPr>
      <w:r>
        <w:rPr>
          <w:rFonts w:ascii="Helvetica" w:hAnsi="Helvetica"/>
          <w:i/>
          <w:sz w:val="22"/>
        </w:rPr>
        <w:t xml:space="preserve">P2 – Use the graphic row titled “Transfection”.  Fade the bacteria graphics onto the screen next to the circular structures, then add the “Electroporation” title and make the circles shoot into the cells, shrinking along the way and ending up in the gray circles within the cell and then fading out.  Next zoom into one of the grey circles and when the screen is fully gray fade on the graphic on the right side of the row. </w:t>
      </w:r>
    </w:p>
    <w:p w:rsidR="00C55603" w:rsidRDefault="00C55603" w:rsidP="00841ECF">
      <w:pPr>
        <w:rPr>
          <w:rFonts w:ascii="Helvetica" w:hAnsi="Helvetica"/>
          <w:i/>
          <w:sz w:val="22"/>
        </w:rPr>
      </w:pPr>
      <w:r>
        <w:rPr>
          <w:rFonts w:ascii="Helvetica" w:hAnsi="Helvetica"/>
          <w:i/>
          <w:sz w:val="22"/>
        </w:rPr>
        <w:t xml:space="preserve">P3 – Now, zoom back out to show the 3 cells and animate them becoming part of the pink square at the bottom of the flask that begins the next row of graphics, titled “Selection”.  Now fade to the grid and add the title “Subclone” and then lay-over the the box/arrow with “MPA-X Selection”. </w:t>
      </w:r>
    </w:p>
    <w:p w:rsidR="00C55603" w:rsidRDefault="00C55603" w:rsidP="00841ECF">
      <w:pPr>
        <w:rPr>
          <w:rFonts w:ascii="Helvetica" w:hAnsi="Helvetica"/>
          <w:i/>
          <w:sz w:val="22"/>
        </w:rPr>
      </w:pPr>
      <w:r>
        <w:rPr>
          <w:rFonts w:ascii="Helvetica" w:hAnsi="Helvetica"/>
          <w:i/>
          <w:sz w:val="22"/>
        </w:rPr>
        <w:t>P4 – Using the graphic on the right side of the “Validation” row of graphics, follow the arrow using a panning-like animation to the graphic on the right side of the row.  Animate the addition of the arrows and text “PCR 3” and “PCR 4”.  Then fade to the image presented on the left side.</w:t>
      </w:r>
    </w:p>
    <w:p w:rsidR="00C55603" w:rsidRPr="00C21412" w:rsidRDefault="00C55603" w:rsidP="00841ECF">
      <w:pPr>
        <w:rPr>
          <w:rFonts w:ascii="Helvetica" w:hAnsi="Helvetica"/>
          <w:i/>
          <w:sz w:val="22"/>
        </w:rPr>
      </w:pPr>
      <w:r>
        <w:rPr>
          <w:rFonts w:ascii="Helvetica" w:hAnsi="Helvetica"/>
          <w:i/>
          <w:sz w:val="22"/>
        </w:rPr>
        <w:t xml:space="preserve">P5 – Since there are no representative results of any downstream applications to show, for this statement blow out from the last image to show the whole process overview schematic as depicted in the image that you have been dissecting. </w:t>
      </w:r>
    </w:p>
    <w:p w:rsidR="00C55603" w:rsidRPr="006846AC" w:rsidRDefault="00C55603" w:rsidP="00841ECF">
      <w:pPr>
        <w:ind w:left="360"/>
        <w:rPr>
          <w:rFonts w:ascii="Helvetica" w:hAnsi="Helvetica"/>
          <w:sz w:val="22"/>
        </w:rPr>
      </w:pPr>
    </w:p>
    <w:p w:rsidR="00C55603" w:rsidRPr="00E90F8F" w:rsidDel="004B4B64" w:rsidRDefault="00C55603" w:rsidP="00841ECF">
      <w:pPr>
        <w:pStyle w:val="BodyText"/>
        <w:rPr>
          <w:rFonts w:ascii="Helvetica" w:hAnsi="Helvetica"/>
          <w:b/>
          <w:sz w:val="22"/>
        </w:rPr>
      </w:pPr>
      <w:r w:rsidRPr="00BA6D38">
        <w:rPr>
          <w:rFonts w:ascii="Helvetica" w:hAnsi="Helvetica"/>
          <w:b/>
          <w:i w:val="0"/>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4.5pt;height:366.75pt;visibility:visible">
            <v:imagedata r:id="rId7" o:title=""/>
          </v:shape>
        </w:pict>
      </w:r>
    </w:p>
    <w:p w:rsidR="00C55603" w:rsidRPr="006846AC" w:rsidRDefault="00C55603" w:rsidP="00841ECF">
      <w:pPr>
        <w:rPr>
          <w:rFonts w:ascii="Helvetica" w:hAnsi="Helvetica"/>
          <w:sz w:val="22"/>
        </w:rPr>
      </w:pPr>
    </w:p>
    <w:p w:rsidR="00C55603" w:rsidRPr="006846AC" w:rsidRDefault="00C55603" w:rsidP="00841ECF">
      <w:pPr>
        <w:numPr>
          <w:ilvl w:val="0"/>
          <w:numId w:val="3"/>
        </w:numPr>
        <w:spacing w:before="240"/>
        <w:jc w:val="both"/>
        <w:outlineLvl w:val="0"/>
        <w:rPr>
          <w:rFonts w:ascii="Helvetica" w:hAnsi="Helvetica" w:cs="Arial"/>
          <w:b/>
          <w:sz w:val="28"/>
          <w:szCs w:val="24"/>
        </w:rPr>
      </w:pPr>
      <w:r w:rsidRPr="006846AC">
        <w:rPr>
          <w:rFonts w:ascii="Helvetica" w:hAnsi="Helvetica" w:cs="Arial"/>
          <w:b/>
          <w:sz w:val="28"/>
          <w:szCs w:val="24"/>
        </w:rPr>
        <w:t xml:space="preserve">Introductory Interview (spoken by you on camera. Don’t forget to smile!)  </w:t>
      </w:r>
    </w:p>
    <w:p w:rsidR="00C55603" w:rsidRDefault="00C55603" w:rsidP="00841ECF">
      <w:pPr>
        <w:numPr>
          <w:ilvl w:val="1"/>
          <w:numId w:val="3"/>
        </w:numPr>
        <w:spacing w:before="240"/>
        <w:jc w:val="both"/>
        <w:outlineLvl w:val="0"/>
        <w:rPr>
          <w:rFonts w:ascii="Helvetica" w:hAnsi="Helvetica" w:cs="Arial"/>
          <w:sz w:val="22"/>
          <w:szCs w:val="24"/>
        </w:rPr>
      </w:pPr>
      <w:r w:rsidRPr="00C25969">
        <w:rPr>
          <w:rFonts w:ascii="Helvetica" w:hAnsi="Helvetica" w:cs="Arial"/>
          <w:sz w:val="22"/>
          <w:szCs w:val="24"/>
        </w:rPr>
        <w:t xml:space="preserve">David Bzik: The main advantage of this technique over existing methods using wild-type strains of this parasite is that the type I and type II </w:t>
      </w:r>
      <w:r w:rsidRPr="00C25969">
        <w:rPr>
          <w:rFonts w:ascii="Symbol" w:hAnsi="Symbol" w:cs="Arial"/>
          <w:sz w:val="22"/>
          <w:szCs w:val="24"/>
        </w:rPr>
        <w:t></w:t>
      </w:r>
      <w:r w:rsidRPr="00C25969">
        <w:rPr>
          <w:rFonts w:ascii="Helvetica" w:hAnsi="Helvetica" w:cs="Arial"/>
          <w:sz w:val="22"/>
          <w:szCs w:val="24"/>
        </w:rPr>
        <w:t xml:space="preserve">ku80 parasite backgrounds now enable extremely reliable selection of targeted double cross over homologous recombination events to produce precise genetically defined strains. </w:t>
      </w:r>
    </w:p>
    <w:p w:rsidR="00C55603" w:rsidRPr="00D133F3" w:rsidRDefault="00C55603" w:rsidP="00841ECF">
      <w:pPr>
        <w:numPr>
          <w:ilvl w:val="1"/>
          <w:numId w:val="3"/>
        </w:numPr>
        <w:spacing w:before="240"/>
        <w:jc w:val="both"/>
        <w:outlineLvl w:val="0"/>
        <w:rPr>
          <w:rFonts w:ascii="Helvetica" w:hAnsi="Helvetica" w:cs="Arial"/>
          <w:sz w:val="22"/>
          <w:szCs w:val="24"/>
        </w:rPr>
      </w:pPr>
      <w:r w:rsidRPr="0052668B">
        <w:rPr>
          <w:rFonts w:ascii="Helvetica" w:hAnsi="Helvetica" w:cs="Arial"/>
          <w:sz w:val="22"/>
          <w:szCs w:val="24"/>
        </w:rPr>
        <w:t xml:space="preserve">Barb Fox: This technique will greatly speed up the discovery of new targets for anti-Toxoplasma drug therapy and the development of safe and effective attenuated vaccine strains, </w:t>
      </w:r>
      <w:r w:rsidRPr="00D133F3">
        <w:rPr>
          <w:rFonts w:ascii="Helvetica" w:hAnsi="Helvetica" w:cs="Arial"/>
          <w:sz w:val="22"/>
          <w:szCs w:val="24"/>
        </w:rPr>
        <w:t xml:space="preserve">especially when paired with the well conceived genomic resources located online at Toxodb.org. </w:t>
      </w:r>
    </w:p>
    <w:p w:rsidR="00C55603" w:rsidRPr="0052668B" w:rsidRDefault="00C55603" w:rsidP="00841ECF">
      <w:pPr>
        <w:numPr>
          <w:ilvl w:val="1"/>
          <w:numId w:val="3"/>
        </w:numPr>
        <w:spacing w:before="240"/>
        <w:jc w:val="both"/>
        <w:outlineLvl w:val="0"/>
        <w:rPr>
          <w:rFonts w:ascii="Helvetica" w:hAnsi="Helvetica" w:cs="Arial"/>
          <w:sz w:val="22"/>
          <w:szCs w:val="24"/>
        </w:rPr>
      </w:pPr>
      <w:r w:rsidRPr="00D133F3">
        <w:rPr>
          <w:rFonts w:ascii="Helvetica" w:hAnsi="Helvetica" w:cs="Arial"/>
          <w:sz w:val="22"/>
          <w:szCs w:val="24"/>
        </w:rPr>
        <w:t xml:space="preserve">Leah Rommereim: Generally, individuals new to this method may struggle with engineering targeting DNA molecules and the genetic manipulations associated with </w:t>
      </w:r>
      <w:r w:rsidRPr="00D133F3">
        <w:rPr>
          <w:rFonts w:ascii="Helvetica" w:hAnsi="Helvetica" w:cs="Arial"/>
          <w:i/>
          <w:sz w:val="22"/>
          <w:szCs w:val="24"/>
        </w:rPr>
        <w:t>T. gondii</w:t>
      </w:r>
      <w:r w:rsidRPr="00D133F3">
        <w:rPr>
          <w:rFonts w:ascii="Helvetica" w:hAnsi="Helvetica" w:cs="Arial"/>
          <w:sz w:val="22"/>
          <w:szCs w:val="24"/>
        </w:rPr>
        <w:t>, however, patience, practice and the design of reliable targeting DNA molecules</w:t>
      </w:r>
      <w:r w:rsidRPr="0052668B">
        <w:rPr>
          <w:rFonts w:ascii="Helvetica" w:hAnsi="Helvetica" w:cs="Arial"/>
          <w:sz w:val="22"/>
          <w:szCs w:val="24"/>
        </w:rPr>
        <w:t xml:space="preserve"> will ensure success.</w:t>
      </w:r>
    </w:p>
    <w:p w:rsidR="00C55603" w:rsidRPr="006846AC" w:rsidRDefault="00C55603" w:rsidP="00841ECF">
      <w:pPr>
        <w:ind w:left="792"/>
        <w:rPr>
          <w:rFonts w:ascii="Helvetica" w:hAnsi="Helvetica"/>
          <w:sz w:val="22"/>
        </w:rPr>
      </w:pPr>
    </w:p>
    <w:p w:rsidR="00C55603" w:rsidRPr="00347CE8" w:rsidRDefault="00C55603" w:rsidP="00347CE8">
      <w:pPr>
        <w:outlineLvl w:val="0"/>
        <w:rPr>
          <w:rFonts w:ascii="Helvetica" w:hAnsi="Helvetica"/>
          <w:b/>
          <w:sz w:val="28"/>
        </w:rPr>
      </w:pPr>
      <w:r w:rsidRPr="006846AC">
        <w:rPr>
          <w:rFonts w:ascii="Helvetica" w:hAnsi="Helvetica"/>
          <w:b/>
          <w:sz w:val="28"/>
        </w:rPr>
        <w:t xml:space="preserve">Protocol Chapters </w:t>
      </w:r>
      <w:r w:rsidRPr="006846AC">
        <w:rPr>
          <w:rFonts w:ascii="Helvetica" w:hAnsi="Helvetica"/>
          <w:b/>
          <w:sz w:val="28"/>
          <w:lang w:eastAsia="zh-TW"/>
        </w:rPr>
        <w:t>(read by a voice talent at JoVE)</w:t>
      </w:r>
      <w:r w:rsidRPr="006846AC">
        <w:rPr>
          <w:rFonts w:ascii="Helvetica" w:hAnsi="Helvetica"/>
          <w:b/>
          <w:sz w:val="28"/>
        </w:rPr>
        <w:t>:</w:t>
      </w:r>
    </w:p>
    <w:p w:rsidR="00C55603" w:rsidRDefault="00C55603" w:rsidP="00841ECF">
      <w:pPr>
        <w:numPr>
          <w:ilvl w:val="0"/>
          <w:numId w:val="3"/>
        </w:numPr>
        <w:spacing w:before="240"/>
        <w:jc w:val="both"/>
        <w:outlineLvl w:val="0"/>
        <w:rPr>
          <w:rFonts w:ascii="Helvetica" w:hAnsi="Helvetica" w:cs="Arial"/>
          <w:b/>
          <w:szCs w:val="24"/>
        </w:rPr>
      </w:pPr>
      <w:r>
        <w:rPr>
          <w:rFonts w:ascii="Helvetica" w:hAnsi="Helvetica" w:cs="Arial"/>
          <w:b/>
          <w:szCs w:val="24"/>
        </w:rPr>
        <w:t>Preparation of Targeting DNA Plasmid p</w:t>
      </w:r>
      <w:r w:rsidRPr="00F7022F">
        <w:rPr>
          <w:rFonts w:ascii="Symbol" w:hAnsi="Symbol" w:cs="Arial"/>
          <w:b/>
          <w:szCs w:val="24"/>
        </w:rPr>
        <w:t></w:t>
      </w:r>
      <w:r>
        <w:rPr>
          <w:rFonts w:ascii="Helvetica" w:hAnsi="Helvetica" w:cs="Arial"/>
          <w:b/>
          <w:szCs w:val="24"/>
        </w:rPr>
        <w:t>GOI</w:t>
      </w:r>
    </w:p>
    <w:p w:rsidR="00C55603" w:rsidRDefault="00C55603" w:rsidP="00881B79">
      <w:pPr>
        <w:pStyle w:val="ListParagraph"/>
        <w:numPr>
          <w:ilvl w:val="1"/>
          <w:numId w:val="3"/>
        </w:numPr>
        <w:spacing w:before="240"/>
        <w:jc w:val="both"/>
        <w:outlineLvl w:val="0"/>
        <w:rPr>
          <w:rFonts w:ascii="Helvetica" w:hAnsi="Helvetica" w:cs="Arial"/>
          <w:szCs w:val="24"/>
        </w:rPr>
      </w:pPr>
      <w:r w:rsidRPr="00881B79">
        <w:rPr>
          <w:rFonts w:ascii="Helvetica" w:hAnsi="Helvetica" w:cs="Arial"/>
          <w:szCs w:val="24"/>
        </w:rPr>
        <w:t>Begin</w:t>
      </w:r>
      <w:r>
        <w:rPr>
          <w:rFonts w:ascii="Helvetica" w:hAnsi="Helvetica" w:cs="Arial"/>
          <w:szCs w:val="24"/>
        </w:rPr>
        <w:t xml:space="preserve"> the protocol</w:t>
      </w:r>
      <w:r w:rsidRPr="00881B79">
        <w:rPr>
          <w:rFonts w:ascii="Helvetica" w:hAnsi="Helvetica" w:cs="Arial"/>
          <w:szCs w:val="24"/>
        </w:rPr>
        <w:t xml:space="preserve"> by PCR amplifying the 5’ and 3’ genomic targeting flanks for the gene of int</w:t>
      </w:r>
      <w:r>
        <w:rPr>
          <w:rFonts w:ascii="Helvetica" w:hAnsi="Helvetica" w:cs="Arial"/>
          <w:szCs w:val="24"/>
        </w:rPr>
        <w:t>erest from genomic DNA.</w:t>
      </w:r>
    </w:p>
    <w:p w:rsidR="00C55603" w:rsidRDefault="00C55603" w:rsidP="00934934">
      <w:pPr>
        <w:pStyle w:val="ListParagraph"/>
        <w:numPr>
          <w:ilvl w:val="2"/>
          <w:numId w:val="3"/>
        </w:numPr>
        <w:spacing w:before="240"/>
        <w:jc w:val="both"/>
        <w:outlineLvl w:val="0"/>
        <w:rPr>
          <w:rFonts w:ascii="Helvetica" w:hAnsi="Helvetica" w:cs="Arial"/>
          <w:szCs w:val="24"/>
        </w:rPr>
      </w:pPr>
      <w:r>
        <w:rPr>
          <w:rFonts w:ascii="Helvetica" w:hAnsi="Helvetica" w:cs="Arial"/>
          <w:szCs w:val="24"/>
        </w:rPr>
        <w:t>Reuse 4.20.1</w:t>
      </w:r>
    </w:p>
    <w:p w:rsidR="00C55603" w:rsidRPr="00934934" w:rsidRDefault="00C55603" w:rsidP="00934934">
      <w:pPr>
        <w:pStyle w:val="ListParagraph"/>
        <w:numPr>
          <w:ilvl w:val="2"/>
          <w:numId w:val="3"/>
        </w:numPr>
        <w:spacing w:before="240"/>
        <w:jc w:val="both"/>
        <w:outlineLvl w:val="0"/>
        <w:rPr>
          <w:rFonts w:ascii="Helvetica" w:hAnsi="Helvetica" w:cs="Arial"/>
          <w:szCs w:val="24"/>
        </w:rPr>
      </w:pPr>
      <w:r w:rsidRPr="00934934">
        <w:rPr>
          <w:rFonts w:ascii="Helvetica" w:hAnsi="Helvetica" w:cs="Arial"/>
          <w:szCs w:val="24"/>
        </w:rPr>
        <w:t>LAB MEDIA: Video Figure 1A  (top half)</w:t>
      </w:r>
    </w:p>
    <w:p w:rsidR="00C55603" w:rsidRDefault="00C55603" w:rsidP="008F5195">
      <w:pPr>
        <w:pStyle w:val="ListParagraph"/>
        <w:numPr>
          <w:ilvl w:val="1"/>
          <w:numId w:val="3"/>
        </w:numPr>
        <w:spacing w:before="240"/>
        <w:jc w:val="both"/>
        <w:outlineLvl w:val="0"/>
        <w:rPr>
          <w:rFonts w:ascii="Helvetica" w:hAnsi="Helvetica" w:cs="Arial"/>
          <w:szCs w:val="24"/>
        </w:rPr>
      </w:pPr>
      <w:r>
        <w:rPr>
          <w:rFonts w:ascii="Helvetica" w:hAnsi="Helvetica" w:cs="Arial"/>
          <w:szCs w:val="24"/>
        </w:rPr>
        <w:t>Then, PCR amplify</w:t>
      </w:r>
      <w:r w:rsidRPr="00881B79">
        <w:rPr>
          <w:rFonts w:ascii="Helvetica" w:hAnsi="Helvetica" w:cs="Arial"/>
          <w:szCs w:val="24"/>
        </w:rPr>
        <w:t xml:space="preserve"> the HXGPRT selectable marker </w:t>
      </w:r>
      <w:r>
        <w:rPr>
          <w:rFonts w:ascii="Helvetica" w:hAnsi="Helvetica" w:cs="Arial"/>
          <w:szCs w:val="24"/>
        </w:rPr>
        <w:t>with its</w:t>
      </w:r>
      <w:r w:rsidRPr="00881B79">
        <w:rPr>
          <w:rFonts w:ascii="Helvetica" w:hAnsi="Helvetica" w:cs="Arial"/>
          <w:szCs w:val="24"/>
        </w:rPr>
        <w:t xml:space="preserve"> 5’ and 3’ </w:t>
      </w:r>
      <w:r w:rsidRPr="00881B79">
        <w:rPr>
          <w:rFonts w:ascii="Helvetica" w:hAnsi="Helvetica" w:cs="Arial"/>
          <w:i/>
          <w:szCs w:val="24"/>
        </w:rPr>
        <w:t>dhfr</w:t>
      </w:r>
      <w:r w:rsidRPr="00881B79">
        <w:rPr>
          <w:rFonts w:ascii="Helvetica" w:hAnsi="Helvetica" w:cs="Arial"/>
          <w:szCs w:val="24"/>
        </w:rPr>
        <w:t xml:space="preserve"> flan</w:t>
      </w:r>
      <w:r>
        <w:rPr>
          <w:rFonts w:ascii="Helvetica" w:hAnsi="Helvetica" w:cs="Arial"/>
          <w:szCs w:val="24"/>
        </w:rPr>
        <w:t xml:space="preserve">ks from the HXGPRT cDNA </w:t>
      </w:r>
      <w:r w:rsidRPr="00881B79">
        <w:rPr>
          <w:rFonts w:ascii="Helvetica" w:hAnsi="Helvetica" w:cs="Arial"/>
          <w:szCs w:val="24"/>
        </w:rPr>
        <w:t>minigene cassette</w:t>
      </w:r>
      <w:r>
        <w:rPr>
          <w:rFonts w:ascii="Helvetica" w:hAnsi="Helvetica" w:cs="Arial"/>
          <w:szCs w:val="24"/>
        </w:rPr>
        <w:t>.</w:t>
      </w:r>
    </w:p>
    <w:p w:rsidR="00C55603" w:rsidRDefault="00C55603" w:rsidP="00934934">
      <w:pPr>
        <w:pStyle w:val="ListParagraph"/>
        <w:numPr>
          <w:ilvl w:val="2"/>
          <w:numId w:val="3"/>
        </w:numPr>
        <w:spacing w:before="240"/>
        <w:jc w:val="both"/>
        <w:outlineLvl w:val="0"/>
        <w:rPr>
          <w:rFonts w:ascii="Helvetica" w:hAnsi="Helvetica" w:cs="Arial"/>
          <w:szCs w:val="24"/>
        </w:rPr>
      </w:pPr>
      <w:r>
        <w:rPr>
          <w:rFonts w:ascii="Helvetica" w:hAnsi="Helvetica" w:cs="Arial"/>
          <w:szCs w:val="24"/>
        </w:rPr>
        <w:t>Reuse 4.20.2</w:t>
      </w:r>
    </w:p>
    <w:p w:rsidR="00C55603" w:rsidRPr="00934934" w:rsidRDefault="00C55603" w:rsidP="00934934">
      <w:pPr>
        <w:pStyle w:val="ListParagraph"/>
        <w:numPr>
          <w:ilvl w:val="2"/>
          <w:numId w:val="3"/>
        </w:numPr>
        <w:spacing w:before="240"/>
        <w:jc w:val="both"/>
        <w:outlineLvl w:val="0"/>
        <w:rPr>
          <w:rFonts w:ascii="Helvetica" w:hAnsi="Helvetica" w:cs="Arial"/>
          <w:szCs w:val="24"/>
        </w:rPr>
      </w:pPr>
      <w:r w:rsidRPr="00934934">
        <w:rPr>
          <w:rFonts w:ascii="Helvetica" w:hAnsi="Helvetica" w:cs="Arial"/>
          <w:szCs w:val="24"/>
        </w:rPr>
        <w:t>LAB MEDIA: Video Figure 1A  (bottom half)</w:t>
      </w:r>
    </w:p>
    <w:p w:rsidR="00C55603" w:rsidRDefault="00C55603" w:rsidP="00934934">
      <w:pPr>
        <w:pStyle w:val="ListParagraph"/>
        <w:numPr>
          <w:ilvl w:val="1"/>
          <w:numId w:val="3"/>
        </w:numPr>
        <w:spacing w:before="240"/>
        <w:jc w:val="both"/>
        <w:outlineLvl w:val="0"/>
        <w:rPr>
          <w:rFonts w:ascii="Helvetica" w:hAnsi="Helvetica" w:cs="Arial"/>
          <w:szCs w:val="24"/>
        </w:rPr>
      </w:pPr>
      <w:r w:rsidRPr="00E1053E">
        <w:rPr>
          <w:rFonts w:ascii="Helvetica" w:hAnsi="Helvetica" w:cs="Arial"/>
          <w:szCs w:val="24"/>
        </w:rPr>
        <w:t>Use yeast recombination, or a similar method, to fuse the three DNA molecules in their correct 5' to 3' orientation with plasmid pRS416 thus generating plasmid p-delta-GOI that will target the deletion at the gene of interest.</w:t>
      </w:r>
    </w:p>
    <w:p w:rsidR="00C55603" w:rsidRDefault="00C55603" w:rsidP="00934934">
      <w:pPr>
        <w:pStyle w:val="ListParagraph"/>
        <w:numPr>
          <w:ilvl w:val="2"/>
          <w:numId w:val="3"/>
        </w:numPr>
        <w:spacing w:before="240"/>
        <w:jc w:val="both"/>
        <w:outlineLvl w:val="0"/>
        <w:rPr>
          <w:rFonts w:ascii="Helvetica" w:hAnsi="Helvetica" w:cs="Arial"/>
          <w:szCs w:val="24"/>
        </w:rPr>
      </w:pPr>
      <w:r w:rsidRPr="00934934">
        <w:rPr>
          <w:rFonts w:ascii="Helvetica" w:hAnsi="Helvetica" w:cs="Arial"/>
          <w:szCs w:val="24"/>
        </w:rPr>
        <w:t>LAB MEDIA: Video Figure 1B</w:t>
      </w:r>
      <w:r>
        <w:rPr>
          <w:rFonts w:ascii="Helvetica" w:hAnsi="Helvetica" w:cs="Arial"/>
          <w:szCs w:val="24"/>
        </w:rPr>
        <w:t xml:space="preserve"> (left graphic)</w:t>
      </w:r>
    </w:p>
    <w:p w:rsidR="00C55603" w:rsidRPr="00934934" w:rsidRDefault="00C55603" w:rsidP="00934934">
      <w:pPr>
        <w:pStyle w:val="ListParagraph"/>
        <w:numPr>
          <w:ilvl w:val="2"/>
          <w:numId w:val="3"/>
        </w:numPr>
        <w:spacing w:before="240"/>
        <w:jc w:val="both"/>
        <w:outlineLvl w:val="0"/>
        <w:rPr>
          <w:rFonts w:ascii="Helvetica" w:hAnsi="Helvetica" w:cs="Arial"/>
          <w:szCs w:val="24"/>
        </w:rPr>
      </w:pPr>
      <w:r>
        <w:rPr>
          <w:rFonts w:ascii="Helvetica" w:hAnsi="Helvetica" w:cs="Arial"/>
          <w:szCs w:val="24"/>
        </w:rPr>
        <w:t xml:space="preserve">LAB </w:t>
      </w:r>
      <w:r w:rsidRPr="00934934">
        <w:rPr>
          <w:rFonts w:ascii="Helvetica" w:hAnsi="Helvetica" w:cs="Arial"/>
          <w:szCs w:val="24"/>
        </w:rPr>
        <w:t>MEDIA: Video Figure 1B</w:t>
      </w:r>
      <w:r>
        <w:rPr>
          <w:rFonts w:ascii="Helvetica" w:hAnsi="Helvetica" w:cs="Arial"/>
          <w:szCs w:val="24"/>
        </w:rPr>
        <w:t xml:space="preserve"> (top right graphic)</w:t>
      </w:r>
    </w:p>
    <w:p w:rsidR="00C55603" w:rsidRDefault="00C55603" w:rsidP="00A75D2A">
      <w:pPr>
        <w:pStyle w:val="ListParagraph"/>
        <w:numPr>
          <w:ilvl w:val="1"/>
          <w:numId w:val="3"/>
        </w:numPr>
        <w:spacing w:before="240"/>
        <w:jc w:val="both"/>
        <w:outlineLvl w:val="0"/>
        <w:rPr>
          <w:rFonts w:ascii="Helvetica" w:hAnsi="Helvetica" w:cs="Arial"/>
          <w:szCs w:val="24"/>
        </w:rPr>
      </w:pPr>
      <w:r w:rsidRPr="00E1053E">
        <w:rPr>
          <w:rFonts w:ascii="Helvetica" w:hAnsi="Helvetica" w:cs="Arial"/>
          <w:szCs w:val="24"/>
        </w:rPr>
        <w:t xml:space="preserve">Next, prepare a 100 microliter sample containing 15 to 30 micrograms of linearized targeting plasmid for transfection into </w:t>
      </w:r>
      <w:r w:rsidRPr="00E1053E">
        <w:rPr>
          <w:rFonts w:ascii="Helvetica" w:hAnsi="Helvetica" w:cs="Arial"/>
          <w:i/>
          <w:szCs w:val="24"/>
        </w:rPr>
        <w:t>T. gondii</w:t>
      </w:r>
      <w:r w:rsidRPr="00E1053E">
        <w:rPr>
          <w:rFonts w:ascii="Helvetica" w:hAnsi="Helvetica" w:cs="Arial"/>
          <w:szCs w:val="24"/>
        </w:rPr>
        <w:t>.</w:t>
      </w:r>
    </w:p>
    <w:p w:rsidR="00C55603" w:rsidRPr="00EF73A4" w:rsidRDefault="00C55603" w:rsidP="00934934">
      <w:pPr>
        <w:pStyle w:val="ListParagraph"/>
        <w:numPr>
          <w:ilvl w:val="2"/>
          <w:numId w:val="3"/>
        </w:numPr>
        <w:spacing w:before="240"/>
        <w:jc w:val="both"/>
        <w:outlineLvl w:val="0"/>
        <w:rPr>
          <w:rFonts w:ascii="Helvetica" w:hAnsi="Helvetica" w:cs="Arial"/>
          <w:strike/>
          <w:szCs w:val="24"/>
        </w:rPr>
      </w:pPr>
      <w:r w:rsidRPr="00EF73A4">
        <w:rPr>
          <w:rFonts w:ascii="Helvetica" w:hAnsi="Helvetica" w:cs="Arial"/>
          <w:strike/>
          <w:szCs w:val="24"/>
        </w:rPr>
        <w:t>MED: talent mixing a reaction to linearize the plasmid and then setting it at the proper temp to incubate</w:t>
      </w:r>
      <w:r>
        <w:rPr>
          <w:rFonts w:ascii="Helvetica" w:hAnsi="Helvetica" w:cs="Arial"/>
          <w:szCs w:val="24"/>
        </w:rPr>
        <w:t xml:space="preserve"> {Comment: this shot was not filmed}</w:t>
      </w:r>
    </w:p>
    <w:p w:rsidR="00C55603" w:rsidRPr="00934934" w:rsidRDefault="00C55603" w:rsidP="00934934">
      <w:pPr>
        <w:pStyle w:val="ListParagraph"/>
        <w:numPr>
          <w:ilvl w:val="2"/>
          <w:numId w:val="3"/>
        </w:numPr>
        <w:spacing w:before="240"/>
        <w:jc w:val="both"/>
        <w:outlineLvl w:val="0"/>
        <w:rPr>
          <w:rFonts w:ascii="Helvetica" w:hAnsi="Helvetica" w:cs="Arial"/>
          <w:szCs w:val="24"/>
        </w:rPr>
      </w:pPr>
      <w:r>
        <w:rPr>
          <w:rFonts w:ascii="Helvetica" w:hAnsi="Helvetica" w:cs="Arial"/>
          <w:szCs w:val="24"/>
        </w:rPr>
        <w:tab/>
        <w:t xml:space="preserve"> LAB </w:t>
      </w:r>
      <w:r w:rsidRPr="00934934">
        <w:rPr>
          <w:rFonts w:ascii="Helvetica" w:hAnsi="Helvetica" w:cs="Arial"/>
          <w:szCs w:val="24"/>
        </w:rPr>
        <w:t>MEDIA: Video Figure 1B</w:t>
      </w:r>
      <w:r>
        <w:rPr>
          <w:rFonts w:ascii="Helvetica" w:hAnsi="Helvetica" w:cs="Arial"/>
          <w:szCs w:val="24"/>
        </w:rPr>
        <w:t xml:space="preserve"> (bottom right graphic)</w:t>
      </w:r>
    </w:p>
    <w:p w:rsidR="00C55603" w:rsidRPr="00BB52BC" w:rsidRDefault="00C55603" w:rsidP="00841ECF">
      <w:pPr>
        <w:numPr>
          <w:ilvl w:val="0"/>
          <w:numId w:val="3"/>
        </w:numPr>
        <w:spacing w:before="240"/>
        <w:jc w:val="both"/>
        <w:outlineLvl w:val="0"/>
        <w:rPr>
          <w:rFonts w:ascii="Helvetica" w:hAnsi="Helvetica" w:cs="Arial"/>
          <w:b/>
          <w:szCs w:val="24"/>
        </w:rPr>
      </w:pPr>
      <w:r w:rsidRPr="006846AC">
        <w:rPr>
          <w:rFonts w:ascii="Helvetica" w:hAnsi="Helvetica"/>
          <w:b/>
        </w:rPr>
        <w:t xml:space="preserve">Transfecting </w:t>
      </w:r>
      <w:r w:rsidRPr="006846AC">
        <w:rPr>
          <w:rFonts w:ascii="Helvetica" w:hAnsi="Helvetica"/>
          <w:b/>
          <w:i/>
        </w:rPr>
        <w:t>T. gondii</w:t>
      </w:r>
      <w:r>
        <w:rPr>
          <w:rFonts w:ascii="Helvetica" w:hAnsi="Helvetica"/>
          <w:b/>
        </w:rPr>
        <w:t xml:space="preserve"> Parasites</w:t>
      </w:r>
    </w:p>
    <w:p w:rsidR="00C55603" w:rsidRPr="00BB52BC" w:rsidRDefault="00C55603" w:rsidP="00BB52BC">
      <w:pPr>
        <w:spacing w:before="240"/>
        <w:ind w:left="360"/>
        <w:jc w:val="both"/>
        <w:outlineLvl w:val="0"/>
        <w:rPr>
          <w:rFonts w:ascii="Helvetica" w:hAnsi="Helvetica" w:cs="Arial"/>
          <w:szCs w:val="24"/>
        </w:rPr>
      </w:pPr>
      <w:r>
        <w:rPr>
          <w:rFonts w:ascii="Helvetica" w:hAnsi="Helvetica"/>
          <w:b/>
        </w:rPr>
        <w:t xml:space="preserve">Voice over talent:  </w:t>
      </w:r>
      <w:r>
        <w:rPr>
          <w:rFonts w:ascii="Helvetica" w:hAnsi="Helvetica"/>
        </w:rPr>
        <w:t>throughout this procedure there is reference to flask sizes in cm</w:t>
      </w:r>
      <w:r>
        <w:rPr>
          <w:rFonts w:ascii="Helvetica" w:hAnsi="Helvetica"/>
          <w:vertAlign w:val="superscript"/>
        </w:rPr>
        <w:t>2</w:t>
      </w:r>
      <w:r>
        <w:rPr>
          <w:rFonts w:ascii="Helvetica" w:hAnsi="Helvetica"/>
        </w:rPr>
        <w:t>.  Conventionally, “squared” isn’t spoken, it is assumed.  Consider this shorthand form of speech when it sounds better.</w:t>
      </w:r>
    </w:p>
    <w:p w:rsidR="00C55603" w:rsidRPr="00347CE8"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68 to 72 hours</w:t>
      </w:r>
      <w:r>
        <w:rPr>
          <w:rFonts w:ascii="Helvetica" w:hAnsi="Helvetica"/>
        </w:rPr>
        <w:t xml:space="preserve"> after inoculating a 25-cm</w:t>
      </w:r>
      <w:r>
        <w:rPr>
          <w:rFonts w:ascii="Helvetica" w:hAnsi="Helvetica"/>
          <w:vertAlign w:val="superscript"/>
        </w:rPr>
        <w:t xml:space="preserve">2 </w:t>
      </w:r>
      <w:r>
        <w:rPr>
          <w:rFonts w:ascii="Helvetica" w:hAnsi="Helvetica"/>
        </w:rPr>
        <w:t>flask of confluent HFF cells</w:t>
      </w:r>
      <w:r w:rsidRPr="006846AC">
        <w:rPr>
          <w:rFonts w:ascii="Helvetica" w:hAnsi="Helvetica"/>
        </w:rPr>
        <w:t>, verify the presen</w:t>
      </w:r>
      <w:r>
        <w:rPr>
          <w:rFonts w:ascii="Helvetica" w:hAnsi="Helvetica"/>
        </w:rPr>
        <w:t xml:space="preserve">ce of freshly lysed parasites by visually confirming that </w:t>
      </w:r>
      <w:r w:rsidRPr="006846AC">
        <w:rPr>
          <w:rFonts w:ascii="Helvetica" w:hAnsi="Helvetica"/>
        </w:rPr>
        <w:t>90 to 95 perce</w:t>
      </w:r>
      <w:r>
        <w:rPr>
          <w:rFonts w:ascii="Helvetica" w:hAnsi="Helvetica"/>
        </w:rPr>
        <w:t>nt of the HFF cells have been lysed. Viable parasites are essential for gene targeting.</w:t>
      </w:r>
    </w:p>
    <w:p w:rsidR="00C55603" w:rsidRPr="00347CE8" w:rsidRDefault="00C55603" w:rsidP="00347CE8">
      <w:pPr>
        <w:numPr>
          <w:ilvl w:val="2"/>
          <w:numId w:val="3"/>
        </w:numPr>
        <w:spacing w:before="240"/>
        <w:jc w:val="both"/>
        <w:outlineLvl w:val="0"/>
        <w:rPr>
          <w:rFonts w:ascii="Helvetica" w:hAnsi="Helvetica" w:cs="Arial"/>
          <w:b/>
          <w:szCs w:val="24"/>
        </w:rPr>
      </w:pPr>
      <w:r>
        <w:rPr>
          <w:rFonts w:ascii="Helvetica" w:hAnsi="Helvetica"/>
        </w:rPr>
        <w:t>WID: introduce the scene with talent removing cells from the incubator, then taking the cells to a microscope to inspect them.</w:t>
      </w:r>
    </w:p>
    <w:p w:rsidR="00C55603" w:rsidRPr="00347CE8" w:rsidRDefault="00C55603" w:rsidP="00347CE8">
      <w:pPr>
        <w:numPr>
          <w:ilvl w:val="2"/>
          <w:numId w:val="3"/>
        </w:numPr>
        <w:spacing w:before="240"/>
        <w:jc w:val="both"/>
        <w:outlineLvl w:val="0"/>
        <w:rPr>
          <w:rFonts w:ascii="Helvetica" w:hAnsi="Helvetica" w:cs="Arial"/>
          <w:b/>
          <w:szCs w:val="24"/>
        </w:rPr>
      </w:pPr>
      <w:r>
        <w:rPr>
          <w:rFonts w:ascii="Helvetica" w:hAnsi="Helvetica"/>
        </w:rPr>
        <w:t>CU: Positioning the flask under the scope and adjusting the focus</w:t>
      </w:r>
    </w:p>
    <w:p w:rsidR="00C55603" w:rsidRPr="006846AC" w:rsidRDefault="00C55603" w:rsidP="00347CE8">
      <w:pPr>
        <w:numPr>
          <w:ilvl w:val="2"/>
          <w:numId w:val="3"/>
        </w:numPr>
        <w:spacing w:before="240"/>
        <w:jc w:val="both"/>
        <w:outlineLvl w:val="0"/>
        <w:rPr>
          <w:rFonts w:ascii="Helvetica" w:hAnsi="Helvetica" w:cs="Arial"/>
          <w:b/>
          <w:szCs w:val="24"/>
        </w:rPr>
      </w:pPr>
      <w:r>
        <w:rPr>
          <w:rFonts w:ascii="Helvetica" w:hAnsi="Helvetica"/>
        </w:rPr>
        <w:t>SCOPE: in focus, cells showing 90-95% lysis, it will be helpful to slowly scan around the cell population to make this convincing.</w:t>
      </w:r>
    </w:p>
    <w:p w:rsidR="00C55603"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 xml:space="preserve">Agitate </w:t>
      </w:r>
      <w:r>
        <w:rPr>
          <w:rFonts w:ascii="Helvetica" w:hAnsi="Helvetica"/>
        </w:rPr>
        <w:t xml:space="preserve">the </w:t>
      </w:r>
      <w:r w:rsidRPr="006846AC">
        <w:rPr>
          <w:rFonts w:ascii="Helvetica" w:hAnsi="Helvetica"/>
        </w:rPr>
        <w:t xml:space="preserve">viable parasites into solution by vigorously </w:t>
      </w:r>
      <w:r>
        <w:rPr>
          <w:rFonts w:ascii="Helvetica" w:hAnsi="Helvetica"/>
        </w:rPr>
        <w:t xml:space="preserve">shaking the closed </w:t>
      </w:r>
      <w:r w:rsidRPr="006846AC">
        <w:rPr>
          <w:rFonts w:ascii="Helvetica" w:hAnsi="Helvetica"/>
        </w:rPr>
        <w:t xml:space="preserve">flask without splashing liquid onto the inside of the lid or the neck of the flask. </w:t>
      </w:r>
      <w:r w:rsidRPr="006846AC">
        <w:rPr>
          <w:rFonts w:ascii="Helvetica" w:hAnsi="Helvetica" w:cs="Arial"/>
          <w:b/>
          <w:szCs w:val="24"/>
        </w:rPr>
        <w:t xml:space="preserve"> </w:t>
      </w:r>
    </w:p>
    <w:p w:rsidR="00C55603" w:rsidRPr="00076B48" w:rsidRDefault="00C55603" w:rsidP="00347CE8">
      <w:pPr>
        <w:numPr>
          <w:ilvl w:val="2"/>
          <w:numId w:val="3"/>
        </w:numPr>
        <w:spacing w:before="240"/>
        <w:jc w:val="both"/>
        <w:outlineLvl w:val="0"/>
        <w:rPr>
          <w:rFonts w:ascii="Helvetica" w:hAnsi="Helvetica" w:cs="Arial"/>
          <w:b/>
          <w:szCs w:val="24"/>
        </w:rPr>
      </w:pPr>
      <w:r>
        <w:rPr>
          <w:rFonts w:ascii="Helvetica" w:hAnsi="Helvetica" w:cs="Arial"/>
          <w:szCs w:val="24"/>
        </w:rPr>
        <w:t>MED: closing the flask and shaking it gently</w:t>
      </w:r>
    </w:p>
    <w:p w:rsidR="00C55603" w:rsidRPr="006846AC" w:rsidRDefault="00C55603" w:rsidP="00347CE8">
      <w:pPr>
        <w:numPr>
          <w:ilvl w:val="2"/>
          <w:numId w:val="3"/>
        </w:numPr>
        <w:spacing w:before="240"/>
        <w:jc w:val="both"/>
        <w:outlineLvl w:val="0"/>
        <w:rPr>
          <w:rFonts w:ascii="Helvetica" w:hAnsi="Helvetica" w:cs="Arial"/>
          <w:b/>
          <w:szCs w:val="24"/>
        </w:rPr>
      </w:pPr>
      <w:r>
        <w:rPr>
          <w:rFonts w:ascii="Helvetica" w:hAnsi="Helvetica" w:cs="Arial"/>
          <w:szCs w:val="24"/>
        </w:rPr>
        <w:t>CU: show that as the flask is being shaken the solution does not splash around</w:t>
      </w:r>
    </w:p>
    <w:p w:rsidR="00C55603" w:rsidRPr="00E1053E" w:rsidRDefault="00C55603" w:rsidP="00E1053E">
      <w:pPr>
        <w:numPr>
          <w:ilvl w:val="1"/>
          <w:numId w:val="3"/>
        </w:numPr>
        <w:spacing w:before="240"/>
        <w:jc w:val="both"/>
        <w:outlineLvl w:val="0"/>
        <w:rPr>
          <w:rFonts w:ascii="Helvetica" w:hAnsi="Helvetica"/>
        </w:rPr>
      </w:pPr>
      <w:r w:rsidRPr="00E1053E">
        <w:rPr>
          <w:rFonts w:ascii="Helvetica" w:hAnsi="Helvetica"/>
        </w:rPr>
        <w:t xml:space="preserve">Harvest the parasites from the flask and prepare them for transfection as described </w:t>
      </w:r>
      <w:r>
        <w:rPr>
          <w:rFonts w:ascii="Helvetica" w:hAnsi="Helvetica"/>
        </w:rPr>
        <w:t>in the text protocol</w:t>
      </w:r>
      <w:r w:rsidRPr="00E1053E">
        <w:rPr>
          <w:rFonts w:ascii="Helvetica" w:hAnsi="Helvetica"/>
        </w:rPr>
        <w:t>. Electroporate the targeting plasmid into the delta-ku-80 toxoplasma strain.</w:t>
      </w:r>
    </w:p>
    <w:p w:rsidR="00C55603" w:rsidRPr="00D133F3"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 xml:space="preserve">MED: transferring the flask content </w:t>
      </w:r>
      <w:r w:rsidRPr="00D133F3">
        <w:rPr>
          <w:rFonts w:ascii="Helvetica" w:hAnsi="Helvetica" w:cs="Arial"/>
          <w:szCs w:val="24"/>
        </w:rPr>
        <w:t xml:space="preserve">to a 15 ml tube </w:t>
      </w:r>
    </w:p>
    <w:p w:rsidR="00C55603" w:rsidRPr="00076B48"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WID: talent transferring cells to an electroporation cuvette</w:t>
      </w:r>
    </w:p>
    <w:p w:rsidR="00C55603" w:rsidRPr="00EF73A4"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CU: loading the cuvette into the electroporator</w:t>
      </w:r>
    </w:p>
    <w:p w:rsidR="00C55603" w:rsidRPr="00D133F3" w:rsidRDefault="00C55603" w:rsidP="00076B48">
      <w:pPr>
        <w:numPr>
          <w:ilvl w:val="2"/>
          <w:numId w:val="3"/>
        </w:numPr>
        <w:spacing w:before="240"/>
        <w:jc w:val="both"/>
        <w:outlineLvl w:val="0"/>
        <w:rPr>
          <w:rFonts w:ascii="Helvetica" w:hAnsi="Helvetica" w:cs="Arial"/>
          <w:b/>
          <w:szCs w:val="24"/>
        </w:rPr>
      </w:pPr>
      <w:r w:rsidRPr="00D133F3">
        <w:rPr>
          <w:rFonts w:ascii="Helvetica" w:hAnsi="Helvetica" w:cs="Arial"/>
          <w:szCs w:val="24"/>
        </w:rPr>
        <w:t>Added shot CU: the settings on the electroporator</w:t>
      </w:r>
    </w:p>
    <w:p w:rsidR="00C55603" w:rsidRPr="00076B48" w:rsidRDefault="00C55603" w:rsidP="00076B48">
      <w:pPr>
        <w:numPr>
          <w:ilvl w:val="1"/>
          <w:numId w:val="3"/>
        </w:numPr>
        <w:spacing w:before="240"/>
        <w:jc w:val="both"/>
        <w:outlineLvl w:val="0"/>
        <w:rPr>
          <w:rFonts w:ascii="Helvetica" w:hAnsi="Helvetica" w:cs="Arial"/>
          <w:b/>
          <w:szCs w:val="24"/>
        </w:rPr>
      </w:pPr>
      <w:r w:rsidRPr="00076B48">
        <w:rPr>
          <w:rFonts w:ascii="Helvetica" w:hAnsi="Helvetica" w:cs="Arial"/>
          <w:szCs w:val="24"/>
        </w:rPr>
        <w:t>Transfer the electroporated mixture to a 150-cm</w:t>
      </w:r>
      <w:r w:rsidRPr="00076B48">
        <w:rPr>
          <w:rFonts w:ascii="Helvetica" w:hAnsi="Helvetica" w:cs="Arial"/>
          <w:szCs w:val="24"/>
          <w:vertAlign w:val="superscript"/>
        </w:rPr>
        <w:t xml:space="preserve">2 </w:t>
      </w:r>
      <w:r w:rsidRPr="00076B48">
        <w:rPr>
          <w:rFonts w:ascii="Helvetica" w:hAnsi="Helvetica" w:cs="Arial"/>
          <w:szCs w:val="24"/>
        </w:rPr>
        <w:t>flask containi</w:t>
      </w:r>
      <w:r>
        <w:rPr>
          <w:rFonts w:ascii="Helvetica" w:hAnsi="Helvetica" w:cs="Arial"/>
          <w:szCs w:val="24"/>
        </w:rPr>
        <w:t>ng confluent HFF cells and 30 milliliters of</w:t>
      </w:r>
      <w:r w:rsidRPr="00076B48">
        <w:rPr>
          <w:rFonts w:ascii="Helvetica" w:hAnsi="Helvetica" w:cs="Arial"/>
          <w:szCs w:val="24"/>
        </w:rPr>
        <w:t xml:space="preserve"> infection medium.  </w:t>
      </w:r>
    </w:p>
    <w:p w:rsidR="00C55603" w:rsidRPr="00076B48" w:rsidRDefault="00C55603" w:rsidP="00076B48">
      <w:pPr>
        <w:numPr>
          <w:ilvl w:val="2"/>
          <w:numId w:val="3"/>
        </w:numPr>
        <w:spacing w:before="240"/>
        <w:jc w:val="both"/>
        <w:outlineLvl w:val="0"/>
        <w:rPr>
          <w:rFonts w:ascii="Helvetica" w:hAnsi="Helvetica" w:cs="Arial"/>
          <w:b/>
          <w:szCs w:val="24"/>
        </w:rPr>
      </w:pPr>
      <w:r w:rsidRPr="00076B48">
        <w:rPr>
          <w:rFonts w:ascii="Helvetica" w:hAnsi="Helvetica" w:cs="Arial"/>
          <w:szCs w:val="24"/>
        </w:rPr>
        <w:t>MED: transferring content from cuvette to the flask with HFF cell</w:t>
      </w:r>
      <w:r w:rsidRPr="00076B48">
        <w:rPr>
          <w:rFonts w:ascii="Helvetica" w:hAnsi="Helvetica" w:cs="Arial"/>
          <w:b/>
          <w:szCs w:val="24"/>
        </w:rPr>
        <w:t>s</w:t>
      </w:r>
    </w:p>
    <w:p w:rsidR="00C55603" w:rsidRPr="00076B48"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CU: flask, as content is added to cells</w:t>
      </w:r>
    </w:p>
    <w:p w:rsidR="00C55603" w:rsidRPr="00076B48" w:rsidRDefault="00C55603" w:rsidP="00076B48">
      <w:pPr>
        <w:numPr>
          <w:ilvl w:val="1"/>
          <w:numId w:val="3"/>
        </w:numPr>
        <w:spacing w:before="240"/>
        <w:jc w:val="both"/>
        <w:outlineLvl w:val="0"/>
        <w:rPr>
          <w:rFonts w:ascii="Helvetica" w:hAnsi="Helvetica" w:cs="Arial"/>
          <w:b/>
          <w:szCs w:val="24"/>
        </w:rPr>
      </w:pPr>
      <w:r w:rsidRPr="00076B48">
        <w:rPr>
          <w:rFonts w:ascii="Helvetica" w:hAnsi="Helvetica"/>
        </w:rPr>
        <w:t>Incubate the infected culture overnight at 37</w:t>
      </w:r>
      <w:r>
        <w:rPr>
          <w:rFonts w:ascii="Helvetica" w:hAnsi="Helvetica"/>
        </w:rPr>
        <w:t xml:space="preserve"> </w:t>
      </w:r>
      <w:r w:rsidRPr="00076B48">
        <w:rPr>
          <w:rFonts w:ascii="Helvetica" w:hAnsi="Helvetica"/>
        </w:rPr>
        <w:t>°C</w:t>
      </w:r>
      <w:r w:rsidRPr="00076B48">
        <w:rPr>
          <w:rFonts w:ascii="Helvetica" w:hAnsi="Helvetica" w:cs="Arial"/>
          <w:b/>
          <w:szCs w:val="24"/>
        </w:rPr>
        <w:t>.</w:t>
      </w:r>
    </w:p>
    <w:p w:rsidR="00C55603" w:rsidRPr="00076B48"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WID: finishing transfer, capping flask and walking away with flask (to incubate flask)</w:t>
      </w:r>
    </w:p>
    <w:p w:rsidR="00C55603" w:rsidRPr="006846AC" w:rsidRDefault="00C55603" w:rsidP="00841ECF">
      <w:pPr>
        <w:numPr>
          <w:ilvl w:val="0"/>
          <w:numId w:val="3"/>
        </w:numPr>
        <w:spacing w:before="240"/>
        <w:jc w:val="both"/>
        <w:outlineLvl w:val="0"/>
        <w:rPr>
          <w:rFonts w:ascii="Helvetica" w:hAnsi="Helvetica" w:cs="Arial"/>
          <w:b/>
          <w:szCs w:val="24"/>
        </w:rPr>
      </w:pPr>
      <w:r w:rsidRPr="006846AC">
        <w:rPr>
          <w:rFonts w:ascii="Helvetica" w:hAnsi="Helvetica"/>
          <w:b/>
        </w:rPr>
        <w:t xml:space="preserve">Selecting Transfected </w:t>
      </w:r>
      <w:r w:rsidRPr="006846AC">
        <w:rPr>
          <w:rFonts w:ascii="Helvetica" w:hAnsi="Helvetica"/>
          <w:b/>
          <w:i/>
        </w:rPr>
        <w:t>T. gondii</w:t>
      </w:r>
      <w:r w:rsidRPr="006846AC">
        <w:rPr>
          <w:rFonts w:ascii="Helvetica" w:hAnsi="Helvetica"/>
          <w:b/>
        </w:rPr>
        <w:t xml:space="preserve"> Parasites </w:t>
      </w:r>
    </w:p>
    <w:p w:rsidR="00C55603" w:rsidRPr="00076B48"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About twenty hours post-transfection, replace the medium</w:t>
      </w:r>
      <w:r>
        <w:rPr>
          <w:rFonts w:ascii="Helvetica" w:hAnsi="Helvetica"/>
        </w:rPr>
        <w:t xml:space="preserve"> </w:t>
      </w:r>
      <w:r w:rsidRPr="006846AC">
        <w:rPr>
          <w:rFonts w:ascii="Helvetica" w:hAnsi="Helvetica"/>
        </w:rPr>
        <w:t xml:space="preserve">with MPA + X selection medium. (TEXT: (25 </w:t>
      </w:r>
      <w:r w:rsidRPr="00586658">
        <w:rPr>
          <w:rFonts w:ascii="Symbol" w:hAnsi="Symbol"/>
        </w:rPr>
        <w:t></w:t>
      </w:r>
      <w:r>
        <w:rPr>
          <w:rFonts w:ascii="Helvetica" w:hAnsi="Helvetica"/>
        </w:rPr>
        <w:t>g MPA</w:t>
      </w:r>
      <w:r w:rsidRPr="006846AC">
        <w:rPr>
          <w:rFonts w:ascii="Helvetica" w:hAnsi="Helvetica"/>
        </w:rPr>
        <w:t xml:space="preserve"> + 50 </w:t>
      </w:r>
      <w:r w:rsidRPr="00586658">
        <w:rPr>
          <w:rFonts w:ascii="Symbol" w:hAnsi="Symbol"/>
        </w:rPr>
        <w:t></w:t>
      </w:r>
      <w:r w:rsidRPr="006846AC">
        <w:rPr>
          <w:rFonts w:ascii="Helvetica" w:hAnsi="Helvetica"/>
        </w:rPr>
        <w:t>g xanthine) / ml)</w:t>
      </w:r>
    </w:p>
    <w:p w:rsidR="00C55603" w:rsidRPr="006846AC" w:rsidRDefault="00C55603" w:rsidP="00076B48">
      <w:pPr>
        <w:numPr>
          <w:ilvl w:val="2"/>
          <w:numId w:val="3"/>
        </w:numPr>
        <w:spacing w:before="240"/>
        <w:jc w:val="both"/>
        <w:outlineLvl w:val="0"/>
        <w:rPr>
          <w:rFonts w:ascii="Helvetica" w:hAnsi="Helvetica" w:cs="Arial"/>
          <w:b/>
          <w:szCs w:val="24"/>
        </w:rPr>
      </w:pPr>
      <w:r>
        <w:rPr>
          <w:rFonts w:ascii="Helvetica" w:hAnsi="Helvetica" w:cs="Arial"/>
          <w:szCs w:val="24"/>
        </w:rPr>
        <w:t xml:space="preserve">MED: talent at hood, removing medium from 125-cm flask and adding back medium from a bottle that is clearly labeled “MPA” and “X” </w:t>
      </w:r>
    </w:p>
    <w:p w:rsidR="00C55603" w:rsidRPr="00347CE8" w:rsidRDefault="00C55603" w:rsidP="006D2307">
      <w:pPr>
        <w:pStyle w:val="ListParagraph"/>
        <w:numPr>
          <w:ilvl w:val="1"/>
          <w:numId w:val="3"/>
        </w:numPr>
        <w:spacing w:before="240"/>
        <w:jc w:val="both"/>
        <w:outlineLvl w:val="0"/>
        <w:rPr>
          <w:rFonts w:ascii="Helvetica" w:hAnsi="Helvetica" w:cs="Arial"/>
          <w:szCs w:val="24"/>
        </w:rPr>
      </w:pPr>
      <w:r>
        <w:rPr>
          <w:rFonts w:ascii="Helvetica" w:hAnsi="Helvetica"/>
        </w:rPr>
        <w:t>Now, a</w:t>
      </w:r>
      <w:r w:rsidRPr="006846AC">
        <w:rPr>
          <w:rFonts w:ascii="Helvetica" w:hAnsi="Helvetica"/>
        </w:rPr>
        <w:t xml:space="preserve">llow the </w:t>
      </w:r>
      <w:r>
        <w:rPr>
          <w:rFonts w:ascii="Helvetica" w:hAnsi="Helvetica"/>
        </w:rPr>
        <w:t>parasites to incubate at 37 °C</w:t>
      </w:r>
      <w:r w:rsidRPr="006846AC">
        <w:rPr>
          <w:rFonts w:ascii="Helvetica" w:hAnsi="Helvetica"/>
        </w:rPr>
        <w:t xml:space="preserve"> for about eight days, undisturbed.</w:t>
      </w:r>
      <w:r>
        <w:rPr>
          <w:rFonts w:ascii="Helvetica" w:hAnsi="Helvetica"/>
        </w:rPr>
        <w:t xml:space="preserve">  (TEXT: Type I and Type II stains vary, consult online text) </w:t>
      </w:r>
    </w:p>
    <w:p w:rsidR="00C55603" w:rsidRPr="006A69A1" w:rsidRDefault="00C55603" w:rsidP="006D2307">
      <w:pPr>
        <w:spacing w:before="240"/>
        <w:ind w:left="360"/>
        <w:jc w:val="both"/>
        <w:outlineLvl w:val="0"/>
        <w:rPr>
          <w:rFonts w:ascii="Helvetica" w:hAnsi="Helvetica" w:cs="Arial"/>
          <w:szCs w:val="24"/>
        </w:rPr>
      </w:pPr>
      <w:r>
        <w:rPr>
          <w:rFonts w:ascii="Helvetica" w:hAnsi="Helvetica" w:cs="Arial"/>
          <w:szCs w:val="24"/>
        </w:rPr>
        <w:tab/>
        <w:t xml:space="preserve">      LAB MEDIA: Video Figure 2A</w:t>
      </w:r>
    </w:p>
    <w:p w:rsidR="00C55603" w:rsidRPr="00BB52BC" w:rsidRDefault="00C55603" w:rsidP="00BB52BC">
      <w:pPr>
        <w:numPr>
          <w:ilvl w:val="1"/>
          <w:numId w:val="3"/>
        </w:numPr>
        <w:spacing w:before="240"/>
        <w:jc w:val="both"/>
        <w:outlineLvl w:val="0"/>
        <w:rPr>
          <w:rFonts w:ascii="Helvetica" w:hAnsi="Helvetica" w:cs="Arial"/>
          <w:b/>
          <w:szCs w:val="24"/>
        </w:rPr>
      </w:pPr>
      <w:r w:rsidRPr="006D2307">
        <w:rPr>
          <w:rFonts w:ascii="Helvetica" w:hAnsi="Helvetica"/>
        </w:rPr>
        <w:t xml:space="preserve">Once plaques are visible, shake the flask to dislodge extracellular parasites from the monolayer, generating a parasite solution. </w:t>
      </w:r>
    </w:p>
    <w:p w:rsidR="00C55603" w:rsidRPr="00BB52BC"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SCOPE: visible plaques on the cultured cells, as they look when they first appear</w:t>
      </w:r>
    </w:p>
    <w:p w:rsidR="00C55603" w:rsidRPr="00347CE8"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MED: shaking the flask to dislodge the parasite monolayer</w:t>
      </w:r>
    </w:p>
    <w:p w:rsidR="00C55603" w:rsidRPr="00BB52BC"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 xml:space="preserve">Transfer about </w:t>
      </w:r>
      <w:r>
        <w:rPr>
          <w:rFonts w:ascii="Helvetica" w:hAnsi="Helvetica"/>
        </w:rPr>
        <w:t>half-a-milliliter of the parasite solution to a new 25-</w:t>
      </w:r>
      <w:r w:rsidRPr="006846AC">
        <w:rPr>
          <w:rFonts w:ascii="Helvetica" w:hAnsi="Helvetica"/>
        </w:rPr>
        <w:t>cm</w:t>
      </w:r>
      <w:r w:rsidRPr="006846AC">
        <w:rPr>
          <w:rFonts w:ascii="Helvetica" w:hAnsi="Helvetica"/>
          <w:vertAlign w:val="superscript"/>
        </w:rPr>
        <w:t>2</w:t>
      </w:r>
      <w:r>
        <w:rPr>
          <w:rFonts w:ascii="Helvetica" w:hAnsi="Helvetica"/>
          <w:vertAlign w:val="superscript"/>
        </w:rPr>
        <w:t xml:space="preserve"> </w:t>
      </w:r>
      <w:r>
        <w:rPr>
          <w:rFonts w:ascii="Helvetica" w:hAnsi="Helvetica"/>
        </w:rPr>
        <w:t>flask of confluent HFF cells containing 5 ml of</w:t>
      </w:r>
      <w:r w:rsidRPr="006846AC">
        <w:rPr>
          <w:rFonts w:ascii="Helvetica" w:hAnsi="Helvetica"/>
          <w:vertAlign w:val="superscript"/>
        </w:rPr>
        <w:t xml:space="preserve"> </w:t>
      </w:r>
      <w:r w:rsidRPr="006846AC">
        <w:rPr>
          <w:rFonts w:ascii="Helvetica" w:hAnsi="Helvetica"/>
        </w:rPr>
        <w:t>MPA + X selection</w:t>
      </w:r>
      <w:r>
        <w:rPr>
          <w:rFonts w:ascii="Helvetica" w:hAnsi="Helvetica"/>
        </w:rPr>
        <w:t xml:space="preserve"> medium</w:t>
      </w:r>
      <w:r w:rsidRPr="006846AC">
        <w:rPr>
          <w:rFonts w:ascii="Helvetica" w:hAnsi="Helvetica"/>
        </w:rPr>
        <w:t xml:space="preserve">.  Designate this culture </w:t>
      </w:r>
      <w:r>
        <w:rPr>
          <w:rFonts w:ascii="Helvetica" w:hAnsi="Helvetica"/>
        </w:rPr>
        <w:t xml:space="preserve">as </w:t>
      </w:r>
      <w:r w:rsidRPr="006846AC">
        <w:rPr>
          <w:rFonts w:ascii="Helvetica" w:hAnsi="Helvetica"/>
        </w:rPr>
        <w:t xml:space="preserve">pass 1A.  </w:t>
      </w:r>
    </w:p>
    <w:p w:rsidR="00C55603" w:rsidRPr="009B3A96" w:rsidRDefault="00C55603" w:rsidP="00BB52BC">
      <w:pPr>
        <w:numPr>
          <w:ilvl w:val="2"/>
          <w:numId w:val="3"/>
        </w:numPr>
        <w:spacing w:before="240"/>
        <w:jc w:val="both"/>
        <w:outlineLvl w:val="0"/>
        <w:rPr>
          <w:rFonts w:ascii="Helvetica" w:hAnsi="Helvetica" w:cs="Arial"/>
          <w:b/>
          <w:szCs w:val="24"/>
        </w:rPr>
      </w:pPr>
      <w:r>
        <w:rPr>
          <w:rFonts w:ascii="Helvetica" w:hAnsi="Helvetica" w:cs="Arial"/>
          <w:szCs w:val="24"/>
        </w:rPr>
        <w:t>MED: opening 125-ml flask, removing 0.5 ml and adding to a new flask with cells, then capping it</w:t>
      </w:r>
    </w:p>
    <w:p w:rsidR="00C55603" w:rsidRPr="00BB52BC" w:rsidRDefault="00C55603" w:rsidP="00BB52BC">
      <w:pPr>
        <w:numPr>
          <w:ilvl w:val="2"/>
          <w:numId w:val="3"/>
        </w:numPr>
        <w:spacing w:before="240"/>
        <w:jc w:val="both"/>
        <w:outlineLvl w:val="0"/>
        <w:rPr>
          <w:rFonts w:ascii="Helvetica" w:hAnsi="Helvetica" w:cs="Arial"/>
          <w:b/>
          <w:szCs w:val="24"/>
        </w:rPr>
      </w:pPr>
      <w:r>
        <w:rPr>
          <w:rFonts w:ascii="Helvetica" w:hAnsi="Helvetica" w:cs="Arial"/>
          <w:szCs w:val="24"/>
        </w:rPr>
        <w:t>MED: caps up the original flask</w:t>
      </w:r>
    </w:p>
    <w:p w:rsidR="00C55603" w:rsidRPr="00A86D72" w:rsidRDefault="00C55603" w:rsidP="00BB52BC">
      <w:pPr>
        <w:numPr>
          <w:ilvl w:val="2"/>
          <w:numId w:val="3"/>
        </w:numPr>
        <w:spacing w:before="240"/>
        <w:jc w:val="both"/>
        <w:outlineLvl w:val="0"/>
        <w:rPr>
          <w:rFonts w:ascii="Helvetica" w:hAnsi="Helvetica" w:cs="Arial"/>
          <w:b/>
          <w:szCs w:val="24"/>
        </w:rPr>
      </w:pPr>
      <w:r>
        <w:rPr>
          <w:rFonts w:ascii="Helvetica" w:hAnsi="Helvetica" w:cs="Arial"/>
          <w:szCs w:val="24"/>
        </w:rPr>
        <w:t>CU: labeling the new flask “1A”</w:t>
      </w:r>
    </w:p>
    <w:p w:rsidR="00C55603" w:rsidRPr="009B3A96" w:rsidRDefault="00C55603" w:rsidP="00A86D72">
      <w:pPr>
        <w:numPr>
          <w:ilvl w:val="1"/>
          <w:numId w:val="3"/>
        </w:numPr>
        <w:spacing w:before="240"/>
        <w:jc w:val="both"/>
        <w:outlineLvl w:val="0"/>
        <w:rPr>
          <w:rFonts w:ascii="Helvetica" w:hAnsi="Helvetica" w:cs="Arial"/>
          <w:b/>
          <w:szCs w:val="24"/>
        </w:rPr>
      </w:pPr>
      <w:r>
        <w:rPr>
          <w:rFonts w:ascii="Helvetica" w:hAnsi="Helvetica" w:cs="Arial"/>
          <w:szCs w:val="24"/>
        </w:rPr>
        <w:t>Roughly three days later, repeat the transfer of a half-a-milliliter of the parasite solution from the original flask to another flask of</w:t>
      </w:r>
      <w:r>
        <w:rPr>
          <w:rFonts w:ascii="Helvetica" w:hAnsi="Helvetica"/>
        </w:rPr>
        <w:t xml:space="preserve"> HFF cells with the same</w:t>
      </w:r>
      <w:r w:rsidRPr="006846AC">
        <w:rPr>
          <w:rFonts w:ascii="Helvetica" w:hAnsi="Helvetica"/>
        </w:rPr>
        <w:t xml:space="preserve"> selection</w:t>
      </w:r>
      <w:r>
        <w:rPr>
          <w:rFonts w:ascii="Helvetica" w:hAnsi="Helvetica"/>
        </w:rPr>
        <w:t xml:space="preserve"> media</w:t>
      </w:r>
      <w:r w:rsidRPr="006846AC">
        <w:rPr>
          <w:rFonts w:ascii="Helvetica" w:hAnsi="Helvetica"/>
        </w:rPr>
        <w:t xml:space="preserve">.  Designate this culture </w:t>
      </w:r>
      <w:r>
        <w:rPr>
          <w:rFonts w:ascii="Helvetica" w:hAnsi="Helvetica"/>
        </w:rPr>
        <w:t xml:space="preserve">as </w:t>
      </w:r>
      <w:r w:rsidRPr="006846AC">
        <w:rPr>
          <w:rFonts w:ascii="Helvetica" w:hAnsi="Helvetica"/>
        </w:rPr>
        <w:t>pa</w:t>
      </w:r>
      <w:r>
        <w:rPr>
          <w:rFonts w:ascii="Helvetica" w:hAnsi="Helvetica"/>
        </w:rPr>
        <w:t>ss 1B</w:t>
      </w:r>
      <w:r w:rsidRPr="006846AC">
        <w:rPr>
          <w:rFonts w:ascii="Helvetica" w:hAnsi="Helvetica"/>
        </w:rPr>
        <w:t xml:space="preserve">.  </w:t>
      </w:r>
    </w:p>
    <w:p w:rsidR="00C55603" w:rsidRPr="009B3A96" w:rsidRDefault="00C55603" w:rsidP="009B3A96">
      <w:pPr>
        <w:numPr>
          <w:ilvl w:val="2"/>
          <w:numId w:val="3"/>
        </w:numPr>
        <w:spacing w:before="240"/>
        <w:jc w:val="both"/>
        <w:outlineLvl w:val="0"/>
        <w:rPr>
          <w:rFonts w:ascii="Helvetica" w:hAnsi="Helvetica" w:cs="Arial"/>
          <w:b/>
          <w:szCs w:val="24"/>
        </w:rPr>
      </w:pPr>
      <w:r>
        <w:rPr>
          <w:rFonts w:ascii="Helvetica" w:hAnsi="Helvetica"/>
        </w:rPr>
        <w:t>MED: like 4.4.1</w:t>
      </w:r>
    </w:p>
    <w:p w:rsidR="00C55603" w:rsidRPr="009B3A96" w:rsidRDefault="00C55603" w:rsidP="009B3A96">
      <w:pPr>
        <w:numPr>
          <w:ilvl w:val="2"/>
          <w:numId w:val="3"/>
        </w:numPr>
        <w:spacing w:before="240"/>
        <w:jc w:val="both"/>
        <w:outlineLvl w:val="0"/>
        <w:rPr>
          <w:rFonts w:ascii="Helvetica" w:hAnsi="Helvetica" w:cs="Arial"/>
          <w:b/>
          <w:szCs w:val="24"/>
        </w:rPr>
      </w:pPr>
      <w:r>
        <w:rPr>
          <w:rFonts w:ascii="Helvetica" w:hAnsi="Helvetica"/>
        </w:rPr>
        <w:t>Reuse 4.4.2</w:t>
      </w:r>
    </w:p>
    <w:p w:rsidR="00C55603" w:rsidRPr="00A86D72" w:rsidRDefault="00C55603" w:rsidP="009B3A96">
      <w:pPr>
        <w:numPr>
          <w:ilvl w:val="2"/>
          <w:numId w:val="3"/>
        </w:numPr>
        <w:spacing w:before="240"/>
        <w:jc w:val="both"/>
        <w:outlineLvl w:val="0"/>
        <w:rPr>
          <w:rFonts w:ascii="Helvetica" w:hAnsi="Helvetica" w:cs="Arial"/>
          <w:b/>
          <w:szCs w:val="24"/>
        </w:rPr>
      </w:pPr>
      <w:r>
        <w:rPr>
          <w:rFonts w:ascii="Helvetica" w:hAnsi="Helvetica"/>
        </w:rPr>
        <w:t>CU: labeling the new flask “1B”</w:t>
      </w:r>
    </w:p>
    <w:p w:rsidR="00C55603" w:rsidRPr="006C0857" w:rsidRDefault="00C55603" w:rsidP="00841ECF">
      <w:pPr>
        <w:numPr>
          <w:ilvl w:val="1"/>
          <w:numId w:val="3"/>
        </w:numPr>
        <w:spacing w:before="240"/>
        <w:jc w:val="both"/>
        <w:outlineLvl w:val="0"/>
        <w:rPr>
          <w:rFonts w:ascii="Helvetica" w:hAnsi="Helvetica" w:cs="Arial"/>
          <w:b/>
          <w:szCs w:val="24"/>
        </w:rPr>
      </w:pPr>
      <w:r>
        <w:rPr>
          <w:rFonts w:ascii="Helvetica" w:hAnsi="Helvetica" w:cs="Arial"/>
          <w:szCs w:val="24"/>
        </w:rPr>
        <w:t>Over the next five days, monitor passes 1A and 1B for PFUs. Select either pass 1A or 1B for subcloning based on an adequate number of greater than 25 zones of infection.</w:t>
      </w:r>
    </w:p>
    <w:p w:rsidR="00C55603" w:rsidRPr="00347CE8" w:rsidRDefault="00C55603" w:rsidP="006C0857">
      <w:pPr>
        <w:numPr>
          <w:ilvl w:val="2"/>
          <w:numId w:val="3"/>
        </w:numPr>
        <w:spacing w:before="240"/>
        <w:jc w:val="both"/>
        <w:outlineLvl w:val="0"/>
        <w:rPr>
          <w:rFonts w:ascii="Helvetica" w:hAnsi="Helvetica" w:cs="Arial"/>
          <w:b/>
          <w:szCs w:val="24"/>
        </w:rPr>
      </w:pPr>
      <w:r>
        <w:rPr>
          <w:rFonts w:ascii="Helvetica" w:hAnsi="Helvetica" w:cs="Arial"/>
          <w:szCs w:val="24"/>
        </w:rPr>
        <w:t>MED: talent placing 25-cm flask under scope and focusing on content, has two flasks to look at, show the other next to the scope</w:t>
      </w:r>
    </w:p>
    <w:p w:rsidR="00C55603" w:rsidRPr="00347CE8"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SCOPE: scanning the cells for PFUs</w:t>
      </w:r>
    </w:p>
    <w:p w:rsidR="00C55603" w:rsidRPr="006C0857" w:rsidRDefault="00C55603" w:rsidP="00841ECF">
      <w:pPr>
        <w:numPr>
          <w:ilvl w:val="1"/>
          <w:numId w:val="3"/>
        </w:numPr>
        <w:spacing w:before="240"/>
        <w:jc w:val="both"/>
        <w:outlineLvl w:val="0"/>
        <w:rPr>
          <w:rFonts w:ascii="Helvetica" w:hAnsi="Helvetica" w:cs="Arial"/>
          <w:b/>
          <w:szCs w:val="24"/>
        </w:rPr>
      </w:pPr>
      <w:r>
        <w:rPr>
          <w:rFonts w:ascii="Helvetica" w:hAnsi="Helvetica" w:cs="Arial"/>
          <w:szCs w:val="24"/>
        </w:rPr>
        <w:t>Whenever parasites lyse out the HFF cells, pass the culture to a new 25-cm</w:t>
      </w:r>
      <w:r>
        <w:rPr>
          <w:rFonts w:ascii="Helvetica" w:hAnsi="Helvetica" w:cs="Arial"/>
          <w:szCs w:val="24"/>
          <w:vertAlign w:val="superscript"/>
        </w:rPr>
        <w:t xml:space="preserve">2 </w:t>
      </w:r>
      <w:r>
        <w:rPr>
          <w:rFonts w:ascii="Helvetica" w:hAnsi="Helvetica" w:cs="Arial"/>
          <w:szCs w:val="24"/>
        </w:rPr>
        <w:t xml:space="preserve">flasks of confluent HFF cells with selection medium. </w:t>
      </w:r>
    </w:p>
    <w:p w:rsidR="00C55603" w:rsidRPr="00347CE8" w:rsidRDefault="00C55603" w:rsidP="006C0857">
      <w:pPr>
        <w:numPr>
          <w:ilvl w:val="2"/>
          <w:numId w:val="3"/>
        </w:numPr>
        <w:spacing w:before="240"/>
        <w:jc w:val="both"/>
        <w:outlineLvl w:val="0"/>
        <w:rPr>
          <w:rFonts w:ascii="Helvetica" w:hAnsi="Helvetica" w:cs="Arial"/>
          <w:b/>
          <w:szCs w:val="24"/>
        </w:rPr>
      </w:pPr>
      <w:r>
        <w:rPr>
          <w:rFonts w:ascii="Helvetica" w:hAnsi="Helvetica" w:cs="Arial"/>
          <w:szCs w:val="24"/>
        </w:rPr>
        <w:t>MED: talent at hood, passing cultures 1A and/or 1B</w:t>
      </w:r>
    </w:p>
    <w:p w:rsidR="00C55603" w:rsidRPr="00347CE8"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SCOPE: first signs of lysed cells in field of confluent HFF cells</w:t>
      </w:r>
    </w:p>
    <w:p w:rsidR="00C55603" w:rsidRPr="00A2214C" w:rsidRDefault="00C55603" w:rsidP="00841ECF">
      <w:pPr>
        <w:numPr>
          <w:ilvl w:val="1"/>
          <w:numId w:val="3"/>
        </w:numPr>
        <w:spacing w:before="240"/>
        <w:jc w:val="both"/>
        <w:outlineLvl w:val="0"/>
        <w:rPr>
          <w:rFonts w:ascii="Helvetica" w:hAnsi="Helvetica" w:cs="Arial"/>
          <w:b/>
          <w:szCs w:val="24"/>
        </w:rPr>
      </w:pPr>
      <w:r w:rsidRPr="00A2214C">
        <w:rPr>
          <w:rFonts w:ascii="Helvetica" w:hAnsi="Helvetica"/>
        </w:rPr>
        <w:t>Three weeks post-transfection, subclone freshly-lysed parasites by diluting parasites to the appropriate concentration in MPA + X medium and evenly distributing the parasite solution into a 96-well tray containing confluent HFF cells. Prepare one tray at a concentration of 1 parasite per well…</w:t>
      </w:r>
    </w:p>
    <w:p w:rsidR="00C55603" w:rsidRPr="00A2214C" w:rsidRDefault="00C55603" w:rsidP="006C0857">
      <w:pPr>
        <w:numPr>
          <w:ilvl w:val="2"/>
          <w:numId w:val="3"/>
        </w:numPr>
        <w:spacing w:before="240"/>
        <w:jc w:val="both"/>
        <w:outlineLvl w:val="0"/>
        <w:rPr>
          <w:rFonts w:ascii="Helvetica" w:hAnsi="Helvetica" w:cs="Arial"/>
          <w:b/>
          <w:strike/>
          <w:szCs w:val="24"/>
        </w:rPr>
      </w:pPr>
      <w:r w:rsidRPr="00A2214C">
        <w:rPr>
          <w:rFonts w:ascii="Helvetica" w:hAnsi="Helvetica"/>
          <w:strike/>
        </w:rPr>
        <w:t xml:space="preserve">MED: taking flask out from under the scope </w:t>
      </w:r>
      <w:r w:rsidRPr="00A2214C">
        <w:rPr>
          <w:rFonts w:ascii="Helvetica" w:hAnsi="Helvetica"/>
          <w:sz w:val="22"/>
        </w:rPr>
        <w:t>{Comment: this shot was not filmed}</w:t>
      </w:r>
    </w:p>
    <w:p w:rsidR="00C55603" w:rsidRPr="00A2214C" w:rsidRDefault="00C55603" w:rsidP="006C0857">
      <w:pPr>
        <w:numPr>
          <w:ilvl w:val="2"/>
          <w:numId w:val="3"/>
        </w:numPr>
        <w:spacing w:before="240"/>
        <w:jc w:val="both"/>
        <w:outlineLvl w:val="0"/>
        <w:rPr>
          <w:rFonts w:ascii="Helvetica" w:hAnsi="Helvetica" w:cs="Arial"/>
          <w:b/>
          <w:szCs w:val="24"/>
        </w:rPr>
      </w:pPr>
      <w:r w:rsidRPr="00A2214C">
        <w:rPr>
          <w:rFonts w:ascii="Helvetica" w:hAnsi="Helvetica"/>
        </w:rPr>
        <w:t xml:space="preserve">Added shot: MED: in hood, transferring parasites from flask to a 50ml tube of medium labeled “MPA” and “X” for dilution then </w:t>
      </w:r>
    </w:p>
    <w:p w:rsidR="00C55603" w:rsidRPr="00A2214C" w:rsidRDefault="00C55603" w:rsidP="006C0857">
      <w:pPr>
        <w:numPr>
          <w:ilvl w:val="2"/>
          <w:numId w:val="3"/>
        </w:numPr>
        <w:spacing w:before="240"/>
        <w:jc w:val="both"/>
        <w:outlineLvl w:val="0"/>
        <w:rPr>
          <w:rFonts w:ascii="Helvetica" w:hAnsi="Helvetica" w:cs="Arial"/>
          <w:b/>
          <w:szCs w:val="24"/>
        </w:rPr>
      </w:pPr>
      <w:r w:rsidRPr="00A2214C">
        <w:rPr>
          <w:rFonts w:ascii="Helvetica" w:hAnsi="Helvetica"/>
        </w:rPr>
        <w:t>MED: in hood, transferring cells from the 50ml tube to a 96-well tray with cells, bottle of medium labeled “MPA” and “X” in background.</w:t>
      </w:r>
    </w:p>
    <w:p w:rsidR="00C55603" w:rsidRPr="00A2214C" w:rsidRDefault="00C55603" w:rsidP="00841ECF">
      <w:pPr>
        <w:numPr>
          <w:ilvl w:val="1"/>
          <w:numId w:val="3"/>
        </w:numPr>
        <w:spacing w:before="240"/>
        <w:jc w:val="both"/>
        <w:outlineLvl w:val="0"/>
        <w:rPr>
          <w:rFonts w:ascii="Helvetica" w:hAnsi="Helvetica" w:cs="Arial"/>
          <w:b/>
          <w:szCs w:val="24"/>
        </w:rPr>
      </w:pPr>
      <w:r w:rsidRPr="00A2214C">
        <w:rPr>
          <w:rFonts w:ascii="Helvetica" w:hAnsi="Helvetica"/>
        </w:rPr>
        <w:t xml:space="preserve">… and prepare a second tray at a concentration of 2 parasites per well.  Incubate both trays at 37 °C. </w:t>
      </w:r>
    </w:p>
    <w:p w:rsidR="00C55603" w:rsidRPr="00EF73A4" w:rsidRDefault="00C55603" w:rsidP="00A97C62">
      <w:pPr>
        <w:numPr>
          <w:ilvl w:val="2"/>
          <w:numId w:val="3"/>
        </w:numPr>
        <w:spacing w:before="240"/>
        <w:jc w:val="both"/>
        <w:outlineLvl w:val="0"/>
        <w:rPr>
          <w:rFonts w:ascii="Helvetica" w:hAnsi="Helvetica" w:cs="Arial"/>
          <w:b/>
          <w:strike/>
          <w:szCs w:val="24"/>
        </w:rPr>
      </w:pPr>
      <w:r w:rsidRPr="00EF73A4">
        <w:rPr>
          <w:rFonts w:ascii="Helvetica" w:hAnsi="Helvetica"/>
          <w:strike/>
        </w:rPr>
        <w:t>CU: depositing aliquots into a 96-well tray</w:t>
      </w:r>
      <w:r>
        <w:rPr>
          <w:rFonts w:ascii="Helvetica" w:hAnsi="Helvetica"/>
          <w:strike/>
        </w:rPr>
        <w:t xml:space="preserve"> </w:t>
      </w:r>
      <w:r>
        <w:rPr>
          <w:rFonts w:ascii="Helvetica" w:hAnsi="Helvetica"/>
        </w:rPr>
        <w:t>{This shot was not filmed because it had been filmed in the previous step 4.8.3}</w:t>
      </w:r>
    </w:p>
    <w:p w:rsidR="00C55603" w:rsidRPr="006C0857" w:rsidRDefault="00C55603" w:rsidP="00A97C62">
      <w:pPr>
        <w:numPr>
          <w:ilvl w:val="2"/>
          <w:numId w:val="3"/>
        </w:numPr>
        <w:spacing w:before="240"/>
        <w:jc w:val="both"/>
        <w:outlineLvl w:val="0"/>
        <w:rPr>
          <w:rFonts w:ascii="Helvetica" w:hAnsi="Helvetica" w:cs="Arial"/>
          <w:b/>
          <w:szCs w:val="24"/>
        </w:rPr>
      </w:pPr>
      <w:r w:rsidRPr="00EE5B10">
        <w:rPr>
          <w:rFonts w:ascii="Helvetica" w:hAnsi="Helvetica" w:cs="Arial"/>
          <w:szCs w:val="24"/>
        </w:rPr>
        <w:t>MED</w:t>
      </w:r>
      <w:r>
        <w:rPr>
          <w:rFonts w:ascii="Helvetica" w:hAnsi="Helvetica" w:cs="Arial"/>
          <w:b/>
          <w:szCs w:val="24"/>
        </w:rPr>
        <w:t>:</w:t>
      </w:r>
      <w:r>
        <w:rPr>
          <w:rFonts w:ascii="Helvetica" w:hAnsi="Helvetica" w:cs="Arial"/>
          <w:szCs w:val="24"/>
        </w:rPr>
        <w:t xml:space="preserve"> covering tray 1 and then loading pipette with cells and loading tray 2</w:t>
      </w:r>
    </w:p>
    <w:p w:rsidR="00C55603" w:rsidRPr="00A97C62" w:rsidRDefault="00C55603" w:rsidP="00841ECF">
      <w:pPr>
        <w:numPr>
          <w:ilvl w:val="1"/>
          <w:numId w:val="3"/>
        </w:numPr>
        <w:spacing w:before="240"/>
        <w:jc w:val="both"/>
        <w:outlineLvl w:val="0"/>
        <w:rPr>
          <w:rFonts w:ascii="Helvetica" w:hAnsi="Helvetica" w:cs="Arial"/>
          <w:b/>
          <w:szCs w:val="24"/>
        </w:rPr>
      </w:pPr>
      <w:r>
        <w:rPr>
          <w:rFonts w:ascii="Helvetica" w:hAnsi="Helvetica"/>
        </w:rPr>
        <w:t>After the original transfection date, do not subclone the parasites before day 20 for type I parasites, or day 25 for type II parasites.</w:t>
      </w:r>
    </w:p>
    <w:p w:rsidR="00C55603" w:rsidRPr="00A97C62" w:rsidRDefault="00C55603" w:rsidP="00A97C62">
      <w:pPr>
        <w:numPr>
          <w:ilvl w:val="2"/>
          <w:numId w:val="3"/>
        </w:numPr>
        <w:spacing w:before="240"/>
        <w:jc w:val="both"/>
        <w:outlineLvl w:val="0"/>
        <w:rPr>
          <w:rFonts w:ascii="Helvetica" w:hAnsi="Helvetica" w:cs="Arial"/>
          <w:b/>
          <w:szCs w:val="24"/>
        </w:rPr>
      </w:pPr>
      <w:r>
        <w:rPr>
          <w:rFonts w:ascii="Helvetica" w:hAnsi="Helvetica"/>
        </w:rPr>
        <w:t>WID: talent continues loading the 2</w:t>
      </w:r>
      <w:r w:rsidRPr="00A97C62">
        <w:rPr>
          <w:rFonts w:ascii="Helvetica" w:hAnsi="Helvetica"/>
          <w:vertAlign w:val="superscript"/>
        </w:rPr>
        <w:t>nd</w:t>
      </w:r>
      <w:r>
        <w:rPr>
          <w:rFonts w:ascii="Helvetica" w:hAnsi="Helvetica"/>
        </w:rPr>
        <w:t xml:space="preserve"> tray</w:t>
      </w:r>
    </w:p>
    <w:p w:rsidR="00C55603" w:rsidRPr="004E72F6" w:rsidRDefault="00C55603" w:rsidP="00A97C62">
      <w:pPr>
        <w:numPr>
          <w:ilvl w:val="2"/>
          <w:numId w:val="3"/>
        </w:numPr>
        <w:spacing w:before="240"/>
        <w:jc w:val="both"/>
        <w:outlineLvl w:val="0"/>
        <w:rPr>
          <w:rFonts w:ascii="Helvetica" w:hAnsi="Helvetica" w:cs="Arial"/>
          <w:b/>
          <w:szCs w:val="24"/>
        </w:rPr>
      </w:pPr>
      <w:r>
        <w:rPr>
          <w:rFonts w:ascii="Helvetica" w:hAnsi="Helvetica"/>
        </w:rPr>
        <w:t>WID: talent places the two 96-well trays into an incubator</w:t>
      </w:r>
    </w:p>
    <w:p w:rsidR="00C55603" w:rsidRPr="00A97C62" w:rsidRDefault="00C55603" w:rsidP="00841ECF">
      <w:pPr>
        <w:numPr>
          <w:ilvl w:val="1"/>
          <w:numId w:val="3"/>
        </w:numPr>
        <w:spacing w:before="240"/>
        <w:jc w:val="both"/>
        <w:outlineLvl w:val="0"/>
        <w:rPr>
          <w:rFonts w:ascii="Helvetica" w:hAnsi="Helvetica" w:cs="Arial"/>
          <w:b/>
          <w:szCs w:val="24"/>
        </w:rPr>
      </w:pPr>
      <w:r>
        <w:rPr>
          <w:rFonts w:ascii="Helvetica" w:hAnsi="Helvetica"/>
        </w:rPr>
        <w:t>Continue passing the 25-cm</w:t>
      </w:r>
      <w:r>
        <w:rPr>
          <w:rFonts w:ascii="Helvetica" w:hAnsi="Helvetica"/>
          <w:vertAlign w:val="superscript"/>
        </w:rPr>
        <w:t xml:space="preserve">2 </w:t>
      </w:r>
      <w:r>
        <w:rPr>
          <w:rFonts w:ascii="Helvetica" w:hAnsi="Helvetica"/>
        </w:rPr>
        <w:t>flask on a weekly schedule as described in the online text until the knockout strain has been validated.</w:t>
      </w:r>
    </w:p>
    <w:p w:rsidR="00C55603" w:rsidRPr="00492680" w:rsidRDefault="00C55603" w:rsidP="00A97C62">
      <w:pPr>
        <w:numPr>
          <w:ilvl w:val="2"/>
          <w:numId w:val="3"/>
        </w:numPr>
        <w:spacing w:before="240"/>
        <w:jc w:val="both"/>
        <w:outlineLvl w:val="0"/>
        <w:rPr>
          <w:rFonts w:ascii="Helvetica" w:hAnsi="Helvetica" w:cs="Arial"/>
          <w:b/>
          <w:szCs w:val="24"/>
        </w:rPr>
      </w:pPr>
      <w:r>
        <w:rPr>
          <w:rFonts w:ascii="Helvetica" w:hAnsi="Helvetica" w:cs="Arial"/>
          <w:szCs w:val="24"/>
        </w:rPr>
        <w:t>Reuse 4.7.1</w:t>
      </w:r>
    </w:p>
    <w:p w:rsidR="00C55603" w:rsidRPr="006846AC" w:rsidRDefault="00C55603" w:rsidP="00A97C62">
      <w:pPr>
        <w:numPr>
          <w:ilvl w:val="2"/>
          <w:numId w:val="3"/>
        </w:numPr>
        <w:spacing w:before="240"/>
        <w:jc w:val="both"/>
        <w:outlineLvl w:val="0"/>
        <w:rPr>
          <w:rFonts w:ascii="Helvetica" w:hAnsi="Helvetica" w:cs="Arial"/>
          <w:b/>
          <w:szCs w:val="24"/>
        </w:rPr>
      </w:pPr>
      <w:r>
        <w:rPr>
          <w:rFonts w:ascii="Helvetica" w:hAnsi="Helvetica" w:cs="Arial"/>
          <w:szCs w:val="24"/>
        </w:rPr>
        <w:t>WID: placing the 25-cm flasks into the incubator</w:t>
      </w:r>
    </w:p>
    <w:p w:rsidR="00C55603" w:rsidRPr="00347CE8" w:rsidRDefault="00C55603" w:rsidP="00841ECF">
      <w:pPr>
        <w:numPr>
          <w:ilvl w:val="1"/>
          <w:numId w:val="3"/>
        </w:numPr>
        <w:spacing w:before="240"/>
        <w:jc w:val="both"/>
        <w:outlineLvl w:val="0"/>
        <w:rPr>
          <w:rFonts w:ascii="Helvetica" w:hAnsi="Helvetica" w:cs="Arial"/>
          <w:b/>
          <w:szCs w:val="24"/>
        </w:rPr>
      </w:pPr>
      <w:r w:rsidRPr="006846AC">
        <w:rPr>
          <w:rFonts w:ascii="Helvetica" w:hAnsi="Helvetica"/>
        </w:rPr>
        <w:t>After about a week</w:t>
      </w:r>
      <w:r>
        <w:rPr>
          <w:rFonts w:ascii="Helvetica" w:hAnsi="Helvetica"/>
        </w:rPr>
        <w:t>,</w:t>
      </w:r>
      <w:r w:rsidRPr="006846AC">
        <w:rPr>
          <w:rFonts w:ascii="Helvetica" w:hAnsi="Helvetica"/>
        </w:rPr>
        <w:t xml:space="preserve"> score the </w:t>
      </w:r>
      <w:r>
        <w:rPr>
          <w:rFonts w:ascii="Helvetica" w:hAnsi="Helvetica"/>
        </w:rPr>
        <w:t xml:space="preserve">96-well </w:t>
      </w:r>
      <w:r w:rsidRPr="006846AC">
        <w:rPr>
          <w:rFonts w:ascii="Helvetica" w:hAnsi="Helvetica"/>
        </w:rPr>
        <w:t>tray</w:t>
      </w:r>
      <w:r>
        <w:rPr>
          <w:rFonts w:ascii="Helvetica" w:hAnsi="Helvetica"/>
        </w:rPr>
        <w:t>s</w:t>
      </w:r>
      <w:r w:rsidRPr="006846AC">
        <w:rPr>
          <w:rFonts w:ascii="Helvetica" w:hAnsi="Helvetica"/>
        </w:rPr>
        <w:t xml:space="preserve"> under 40</w:t>
      </w:r>
      <w:r>
        <w:rPr>
          <w:rFonts w:ascii="Helvetica" w:hAnsi="Helvetica"/>
        </w:rPr>
        <w:t xml:space="preserve"> to 60 X magnification, selecting only wells</w:t>
      </w:r>
      <w:r w:rsidRPr="006846AC">
        <w:rPr>
          <w:rFonts w:ascii="Helvetica" w:hAnsi="Helvetica"/>
        </w:rPr>
        <w:t xml:space="preserve"> that contain a </w:t>
      </w:r>
      <w:r w:rsidRPr="00492680">
        <w:rPr>
          <w:rFonts w:ascii="Helvetica" w:hAnsi="Helvetica"/>
          <w:i/>
        </w:rPr>
        <w:t>single</w:t>
      </w:r>
      <w:r w:rsidRPr="006846AC">
        <w:rPr>
          <w:rFonts w:ascii="Helvetica" w:hAnsi="Helvetica"/>
        </w:rPr>
        <w:t xml:space="preserve"> PFU, identified as a </w:t>
      </w:r>
      <w:r w:rsidRPr="00492680">
        <w:rPr>
          <w:rFonts w:ascii="Helvetica" w:hAnsi="Helvetica"/>
          <w:i/>
        </w:rPr>
        <w:t>single</w:t>
      </w:r>
      <w:r w:rsidRPr="006846AC">
        <w:rPr>
          <w:rFonts w:ascii="Helvetica" w:hAnsi="Helvetica"/>
        </w:rPr>
        <w:t xml:space="preserve"> zone of infection. (TEXT: 6-7 days</w:t>
      </w:r>
      <w:r>
        <w:rPr>
          <w:rFonts w:ascii="Helvetica" w:hAnsi="Helvetica"/>
        </w:rPr>
        <w:t xml:space="preserve"> for type I, 7-8 days for type II</w:t>
      </w:r>
      <w:r w:rsidRPr="006846AC">
        <w:rPr>
          <w:rFonts w:ascii="Helvetica" w:hAnsi="Helvetica"/>
        </w:rPr>
        <w:t>)</w:t>
      </w:r>
    </w:p>
    <w:p w:rsidR="00C55603"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cs="Arial"/>
          <w:szCs w:val="24"/>
        </w:rPr>
        <w:t>MED: setting 96-well tray on scope stage and adjusting focus</w:t>
      </w:r>
    </w:p>
    <w:p w:rsidR="00C55603" w:rsidRPr="00D133F3" w:rsidRDefault="00C55603" w:rsidP="00347CE8">
      <w:pPr>
        <w:pStyle w:val="ListParagraph"/>
        <w:numPr>
          <w:ilvl w:val="2"/>
          <w:numId w:val="3"/>
        </w:numPr>
        <w:spacing w:before="240"/>
        <w:jc w:val="both"/>
        <w:outlineLvl w:val="0"/>
        <w:rPr>
          <w:rFonts w:ascii="Helvetica" w:hAnsi="Helvetica" w:cs="Arial"/>
          <w:szCs w:val="24"/>
        </w:rPr>
      </w:pPr>
      <w:r w:rsidRPr="00D133F3">
        <w:rPr>
          <w:rFonts w:ascii="Helvetica" w:hAnsi="Helvetica" w:cs="Arial"/>
          <w:szCs w:val="24"/>
        </w:rPr>
        <w:t xml:space="preserve">Added shot: MED: talent marking the wells containing a single PFU with a marker to score the 96-well tray </w:t>
      </w:r>
    </w:p>
    <w:p w:rsidR="00C55603" w:rsidRPr="00492680" w:rsidRDefault="00C55603" w:rsidP="00492680">
      <w:pPr>
        <w:pStyle w:val="ListParagraph"/>
        <w:numPr>
          <w:ilvl w:val="2"/>
          <w:numId w:val="3"/>
        </w:numPr>
        <w:spacing w:before="240"/>
        <w:outlineLvl w:val="0"/>
        <w:rPr>
          <w:rFonts w:ascii="Helvetica" w:hAnsi="Helvetica" w:cs="Arial"/>
          <w:szCs w:val="24"/>
        </w:rPr>
      </w:pPr>
      <w:r>
        <w:rPr>
          <w:rFonts w:ascii="Helvetica" w:hAnsi="Helvetica"/>
        </w:rPr>
        <w:t>SCOPE: well of tray inspected to show only a single PFU</w:t>
      </w:r>
    </w:p>
    <w:p w:rsidR="00C55603" w:rsidRDefault="00C55603" w:rsidP="00841ECF">
      <w:pPr>
        <w:numPr>
          <w:ilvl w:val="1"/>
          <w:numId w:val="3"/>
        </w:numPr>
        <w:spacing w:before="240"/>
        <w:jc w:val="both"/>
        <w:outlineLvl w:val="0"/>
        <w:rPr>
          <w:rFonts w:ascii="Helvetica" w:hAnsi="Helvetica" w:cs="Arial"/>
          <w:b/>
          <w:szCs w:val="24"/>
        </w:rPr>
      </w:pPr>
      <w:r w:rsidRPr="00EF4A92">
        <w:rPr>
          <w:rFonts w:ascii="Helvetica" w:hAnsi="Helvetica"/>
        </w:rPr>
        <w:t>Using a pipette set at 50 microliters, mix the contents of these wells by directing fluid flow over the PFU to disperse the parasites around the well.</w:t>
      </w:r>
      <w:r>
        <w:rPr>
          <w:rFonts w:ascii="Helvetica" w:hAnsi="Helvetica" w:cs="Arial"/>
          <w:b/>
          <w:szCs w:val="24"/>
        </w:rPr>
        <w:t xml:space="preserve"> </w:t>
      </w:r>
    </w:p>
    <w:p w:rsidR="00C55603" w:rsidRPr="00492680" w:rsidRDefault="00C55603" w:rsidP="00492680">
      <w:pPr>
        <w:numPr>
          <w:ilvl w:val="2"/>
          <w:numId w:val="3"/>
        </w:numPr>
        <w:spacing w:before="240"/>
        <w:jc w:val="both"/>
        <w:outlineLvl w:val="0"/>
        <w:rPr>
          <w:rFonts w:ascii="Helvetica" w:hAnsi="Helvetica" w:cs="Arial"/>
          <w:b/>
          <w:szCs w:val="24"/>
        </w:rPr>
      </w:pPr>
      <w:r>
        <w:rPr>
          <w:rFonts w:ascii="Helvetica" w:hAnsi="Helvetica" w:cs="Arial"/>
          <w:szCs w:val="24"/>
        </w:rPr>
        <w:t>CU: setting of pipette adjusted to a 50 µL volume</w:t>
      </w:r>
    </w:p>
    <w:p w:rsidR="00C55603" w:rsidRPr="00EF4A92" w:rsidRDefault="00C55603" w:rsidP="00492680">
      <w:pPr>
        <w:numPr>
          <w:ilvl w:val="2"/>
          <w:numId w:val="3"/>
        </w:numPr>
        <w:spacing w:before="240"/>
        <w:jc w:val="both"/>
        <w:outlineLvl w:val="0"/>
        <w:rPr>
          <w:rFonts w:ascii="Helvetica" w:hAnsi="Helvetica" w:cs="Arial"/>
          <w:b/>
          <w:szCs w:val="24"/>
        </w:rPr>
      </w:pPr>
      <w:r>
        <w:rPr>
          <w:rFonts w:ascii="Helvetica" w:hAnsi="Helvetica" w:cs="Arial"/>
          <w:szCs w:val="24"/>
        </w:rPr>
        <w:t>ECU: mixing a well of a plate using the pipette via fluid flow</w:t>
      </w:r>
    </w:p>
    <w:p w:rsidR="00C55603" w:rsidRPr="00347CE8" w:rsidRDefault="00C55603" w:rsidP="00841ECF">
      <w:pPr>
        <w:numPr>
          <w:ilvl w:val="1"/>
          <w:numId w:val="3"/>
        </w:numPr>
        <w:spacing w:before="240"/>
        <w:jc w:val="both"/>
        <w:outlineLvl w:val="0"/>
        <w:rPr>
          <w:rFonts w:ascii="Helvetica" w:hAnsi="Helvetica" w:cs="Arial"/>
          <w:b/>
          <w:szCs w:val="24"/>
        </w:rPr>
      </w:pPr>
      <w:r>
        <w:rPr>
          <w:rFonts w:ascii="Helvetica" w:hAnsi="Helvetica"/>
        </w:rPr>
        <w:t>Four to five days after mixing the selected wells, choose</w:t>
      </w:r>
      <w:r w:rsidRPr="006846AC">
        <w:rPr>
          <w:rFonts w:ascii="Helvetica" w:hAnsi="Helvetica"/>
        </w:rPr>
        <w:t xml:space="preserve"> a dozen clones</w:t>
      </w:r>
      <w:r>
        <w:rPr>
          <w:rFonts w:ascii="Helvetica" w:hAnsi="Helvetica"/>
        </w:rPr>
        <w:t xml:space="preserve"> with lysed cells.</w:t>
      </w:r>
    </w:p>
    <w:p w:rsidR="00C55603" w:rsidRPr="00A11A6F"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cs="Arial"/>
          <w:szCs w:val="24"/>
        </w:rPr>
        <w:t>Reuse 4.12.1</w:t>
      </w:r>
    </w:p>
    <w:p w:rsidR="00C55603" w:rsidRPr="00347CE8" w:rsidRDefault="00C55603" w:rsidP="00347CE8">
      <w:pPr>
        <w:pStyle w:val="ListParagraph"/>
        <w:numPr>
          <w:ilvl w:val="2"/>
          <w:numId w:val="3"/>
        </w:numPr>
        <w:spacing w:before="240"/>
        <w:jc w:val="both"/>
        <w:outlineLvl w:val="0"/>
        <w:rPr>
          <w:rFonts w:ascii="Helvetica" w:hAnsi="Helvetica" w:cs="Arial"/>
          <w:szCs w:val="24"/>
        </w:rPr>
      </w:pPr>
      <w:r>
        <w:rPr>
          <w:rFonts w:ascii="Helvetica" w:hAnsi="Helvetica"/>
        </w:rPr>
        <w:t>SCOPE: well with lysed cells, show most prominent features</w:t>
      </w:r>
    </w:p>
    <w:p w:rsidR="00C55603" w:rsidRPr="00A11A6F" w:rsidRDefault="00C55603" w:rsidP="00841ECF">
      <w:pPr>
        <w:numPr>
          <w:ilvl w:val="1"/>
          <w:numId w:val="3"/>
        </w:numPr>
        <w:spacing w:before="240"/>
        <w:jc w:val="both"/>
        <w:outlineLvl w:val="0"/>
        <w:rPr>
          <w:rFonts w:ascii="Helvetica" w:hAnsi="Helvetica" w:cs="Arial"/>
          <w:b/>
          <w:szCs w:val="24"/>
        </w:rPr>
      </w:pPr>
      <w:r>
        <w:rPr>
          <w:rFonts w:ascii="Helvetica" w:hAnsi="Helvetica"/>
        </w:rPr>
        <w:t>Transfer twelve clones from the 96-well tray to twelve wells of a 24-well tray. Do this by scratching</w:t>
      </w:r>
      <w:r w:rsidRPr="006846AC">
        <w:rPr>
          <w:rFonts w:ascii="Helvetica" w:hAnsi="Helvetica"/>
        </w:rPr>
        <w:t xml:space="preserve"> </w:t>
      </w:r>
      <w:r>
        <w:rPr>
          <w:rFonts w:ascii="Helvetica" w:hAnsi="Helvetica"/>
        </w:rPr>
        <w:t xml:space="preserve">with a pipette tip </w:t>
      </w:r>
      <w:r w:rsidRPr="006846AC">
        <w:rPr>
          <w:rFonts w:ascii="Helvetica" w:hAnsi="Helvetica"/>
        </w:rPr>
        <w:t>across the bottom of the</w:t>
      </w:r>
      <w:r>
        <w:rPr>
          <w:rFonts w:ascii="Helvetica" w:hAnsi="Helvetica"/>
        </w:rPr>
        <w:t xml:space="preserve"> </w:t>
      </w:r>
      <w:r w:rsidRPr="006846AC">
        <w:rPr>
          <w:rFonts w:ascii="Helvetica" w:hAnsi="Helvetica"/>
        </w:rPr>
        <w:t>well</w:t>
      </w:r>
      <w:r>
        <w:rPr>
          <w:rFonts w:ascii="Helvetica" w:hAnsi="Helvetica"/>
        </w:rPr>
        <w:t xml:space="preserve"> and drawing-up 6 microliters</w:t>
      </w:r>
      <w:r w:rsidRPr="006846AC">
        <w:rPr>
          <w:rFonts w:ascii="Helvetica" w:hAnsi="Helvetica"/>
        </w:rPr>
        <w:t>.</w:t>
      </w:r>
      <w:r>
        <w:rPr>
          <w:rFonts w:ascii="Helvetica" w:hAnsi="Helvetica"/>
        </w:rPr>
        <w:t xml:space="preserve"> </w:t>
      </w:r>
    </w:p>
    <w:p w:rsidR="00C55603" w:rsidRPr="00A11A6F" w:rsidRDefault="00C55603" w:rsidP="00A11A6F">
      <w:pPr>
        <w:numPr>
          <w:ilvl w:val="2"/>
          <w:numId w:val="3"/>
        </w:numPr>
        <w:spacing w:before="240"/>
        <w:jc w:val="both"/>
        <w:outlineLvl w:val="0"/>
        <w:rPr>
          <w:rFonts w:ascii="Helvetica" w:hAnsi="Helvetica" w:cs="Arial"/>
          <w:b/>
          <w:szCs w:val="24"/>
        </w:rPr>
      </w:pPr>
      <w:r>
        <w:rPr>
          <w:rFonts w:ascii="Helvetica" w:hAnsi="Helvetica" w:cs="Arial"/>
          <w:szCs w:val="24"/>
        </w:rPr>
        <w:t>MED: talent prepares a 24 well tray and opens the 96 well tray with pipette in hand</w:t>
      </w:r>
    </w:p>
    <w:p w:rsidR="00C55603" w:rsidRPr="00A11A6F" w:rsidRDefault="00C55603" w:rsidP="00A11A6F">
      <w:pPr>
        <w:numPr>
          <w:ilvl w:val="2"/>
          <w:numId w:val="3"/>
        </w:numPr>
        <w:spacing w:before="240"/>
        <w:jc w:val="both"/>
        <w:outlineLvl w:val="0"/>
        <w:rPr>
          <w:rFonts w:ascii="Helvetica" w:hAnsi="Helvetica" w:cs="Arial"/>
          <w:b/>
          <w:szCs w:val="24"/>
        </w:rPr>
      </w:pPr>
      <w:r>
        <w:rPr>
          <w:rFonts w:ascii="Helvetica" w:hAnsi="Helvetica" w:cs="Arial"/>
          <w:szCs w:val="24"/>
        </w:rPr>
        <w:t>ECU: pipette tip in well of 96 well tray getting a sample by scratching and sucking up a few microliters</w:t>
      </w:r>
    </w:p>
    <w:p w:rsidR="00C55603" w:rsidRPr="00B02B36" w:rsidRDefault="00C55603" w:rsidP="00841ECF">
      <w:pPr>
        <w:numPr>
          <w:ilvl w:val="1"/>
          <w:numId w:val="3"/>
        </w:numPr>
        <w:spacing w:before="240"/>
        <w:jc w:val="both"/>
        <w:outlineLvl w:val="0"/>
        <w:rPr>
          <w:rFonts w:ascii="Helvetica" w:hAnsi="Helvetica" w:cs="Arial"/>
          <w:b/>
          <w:szCs w:val="24"/>
        </w:rPr>
      </w:pPr>
      <w:r>
        <w:rPr>
          <w:rFonts w:ascii="Helvetica" w:hAnsi="Helvetica"/>
        </w:rPr>
        <w:t>Transfer the solution into a well of a 24-well tray with confluent HFF cells in 1 ml MPA + X selection medium.</w:t>
      </w:r>
    </w:p>
    <w:p w:rsidR="00C55603" w:rsidRPr="00B02B36" w:rsidRDefault="00C55603" w:rsidP="00B02B36">
      <w:pPr>
        <w:numPr>
          <w:ilvl w:val="2"/>
          <w:numId w:val="3"/>
        </w:numPr>
        <w:spacing w:before="240"/>
        <w:jc w:val="both"/>
        <w:outlineLvl w:val="0"/>
        <w:rPr>
          <w:rFonts w:ascii="Helvetica" w:hAnsi="Helvetica" w:cs="Arial"/>
          <w:b/>
          <w:szCs w:val="24"/>
        </w:rPr>
      </w:pPr>
      <w:r>
        <w:rPr>
          <w:rFonts w:ascii="Helvetica" w:hAnsi="Helvetica" w:cs="Arial"/>
          <w:szCs w:val="24"/>
        </w:rPr>
        <w:t>MED: talent uncovers lid of 24 well plate and ejects the 6 µl into a well</w:t>
      </w:r>
    </w:p>
    <w:p w:rsidR="00C55603" w:rsidRPr="006846AC" w:rsidRDefault="00C55603" w:rsidP="00B02B36">
      <w:pPr>
        <w:numPr>
          <w:ilvl w:val="2"/>
          <w:numId w:val="3"/>
        </w:numPr>
        <w:spacing w:before="240"/>
        <w:jc w:val="both"/>
        <w:outlineLvl w:val="0"/>
        <w:rPr>
          <w:rFonts w:ascii="Helvetica" w:hAnsi="Helvetica" w:cs="Arial"/>
          <w:b/>
          <w:szCs w:val="24"/>
        </w:rPr>
      </w:pPr>
      <w:r>
        <w:rPr>
          <w:rFonts w:ascii="Helvetica" w:hAnsi="Helvetica" w:cs="Arial"/>
          <w:szCs w:val="24"/>
        </w:rPr>
        <w:t>MED: repeating the process of collecting a sample from the 96 well plate</w:t>
      </w:r>
    </w:p>
    <w:p w:rsidR="00C55603" w:rsidRPr="00B02B36" w:rsidRDefault="00C55603" w:rsidP="00841ECF">
      <w:pPr>
        <w:numPr>
          <w:ilvl w:val="1"/>
          <w:numId w:val="3"/>
        </w:numPr>
        <w:spacing w:before="240"/>
        <w:jc w:val="both"/>
        <w:outlineLvl w:val="0"/>
        <w:rPr>
          <w:rFonts w:ascii="Helvetica" w:hAnsi="Helvetica" w:cs="Arial"/>
          <w:b/>
          <w:szCs w:val="24"/>
        </w:rPr>
      </w:pPr>
      <w:r>
        <w:rPr>
          <w:rFonts w:ascii="Helvetica" w:hAnsi="Helvetica"/>
        </w:rPr>
        <w:t>Incubate the 24-well tray at 37 °C</w:t>
      </w:r>
      <w:r w:rsidRPr="006846AC">
        <w:rPr>
          <w:rFonts w:ascii="Helvetica" w:hAnsi="Helvetica"/>
        </w:rPr>
        <w:t xml:space="preserve"> </w:t>
      </w:r>
      <w:r>
        <w:rPr>
          <w:rFonts w:ascii="Helvetica" w:hAnsi="Helvetica"/>
        </w:rPr>
        <w:t>and monitor for lysis of the HFF cells. (TEXT: lysis: type I ~4 days, type II ~5 days)</w:t>
      </w:r>
    </w:p>
    <w:p w:rsidR="00C55603" w:rsidRPr="006846AC" w:rsidRDefault="00C55603" w:rsidP="00B02B36">
      <w:pPr>
        <w:numPr>
          <w:ilvl w:val="2"/>
          <w:numId w:val="3"/>
        </w:numPr>
        <w:spacing w:before="240"/>
        <w:jc w:val="both"/>
        <w:outlineLvl w:val="0"/>
        <w:rPr>
          <w:rFonts w:ascii="Helvetica" w:hAnsi="Helvetica" w:cs="Arial"/>
          <w:b/>
          <w:szCs w:val="24"/>
        </w:rPr>
      </w:pPr>
      <w:r>
        <w:rPr>
          <w:rFonts w:ascii="Helvetica" w:hAnsi="Helvetica" w:cs="Arial"/>
          <w:szCs w:val="24"/>
        </w:rPr>
        <w:t>MED: talent arrives to scope with 24-well tray, places it under scope, focuses</w:t>
      </w:r>
    </w:p>
    <w:p w:rsidR="00C55603" w:rsidRDefault="00C55603" w:rsidP="00841ECF">
      <w:pPr>
        <w:numPr>
          <w:ilvl w:val="1"/>
          <w:numId w:val="3"/>
        </w:numPr>
        <w:spacing w:before="240"/>
        <w:jc w:val="both"/>
        <w:outlineLvl w:val="0"/>
        <w:rPr>
          <w:rFonts w:ascii="Helvetica" w:hAnsi="Helvetica" w:cs="Arial"/>
          <w:b/>
          <w:szCs w:val="24"/>
        </w:rPr>
      </w:pPr>
      <w:r>
        <w:rPr>
          <w:rFonts w:ascii="Helvetica" w:hAnsi="Helvetica"/>
        </w:rPr>
        <w:t>P</w:t>
      </w:r>
      <w:r w:rsidRPr="006846AC">
        <w:rPr>
          <w:rFonts w:ascii="Helvetica" w:hAnsi="Helvetica"/>
        </w:rPr>
        <w:t>assage the par</w:t>
      </w:r>
      <w:r>
        <w:rPr>
          <w:rFonts w:ascii="Helvetica" w:hAnsi="Helvetica"/>
        </w:rPr>
        <w:t xml:space="preserve">asites from a lysed well </w:t>
      </w:r>
      <w:r w:rsidRPr="00D133F3">
        <w:rPr>
          <w:rFonts w:ascii="Helvetica" w:hAnsi="Helvetica"/>
        </w:rPr>
        <w:t>in the 24-well tray on a weekly schedule</w:t>
      </w:r>
      <w:r>
        <w:rPr>
          <w:rFonts w:ascii="Helvetica" w:hAnsi="Helvetica"/>
        </w:rPr>
        <w:t xml:space="preserve">.  Use the scratch and draw technique to transfer 2 microliters of the </w:t>
      </w:r>
      <w:r w:rsidRPr="006846AC">
        <w:rPr>
          <w:rFonts w:ascii="Helvetica" w:hAnsi="Helvetica"/>
        </w:rPr>
        <w:t>parasit</w:t>
      </w:r>
      <w:r>
        <w:rPr>
          <w:rFonts w:ascii="Helvetica" w:hAnsi="Helvetica"/>
        </w:rPr>
        <w:t>e solution to a new plate with MPA and X selection</w:t>
      </w:r>
      <w:r w:rsidRPr="006846AC">
        <w:rPr>
          <w:rFonts w:ascii="Helvetica" w:hAnsi="Helvetica"/>
        </w:rPr>
        <w:t xml:space="preserve">. </w:t>
      </w:r>
      <w:r w:rsidRPr="006846AC">
        <w:rPr>
          <w:rFonts w:ascii="Helvetica" w:hAnsi="Helvetica" w:cs="Arial"/>
          <w:b/>
          <w:szCs w:val="24"/>
        </w:rPr>
        <w:t xml:space="preserve"> </w:t>
      </w:r>
    </w:p>
    <w:p w:rsidR="00C55603" w:rsidRDefault="00C55603" w:rsidP="00B02B36">
      <w:pPr>
        <w:numPr>
          <w:ilvl w:val="2"/>
          <w:numId w:val="3"/>
        </w:numPr>
        <w:spacing w:before="240"/>
        <w:jc w:val="both"/>
        <w:outlineLvl w:val="0"/>
        <w:rPr>
          <w:rFonts w:ascii="Helvetica" w:hAnsi="Helvetica" w:cs="Arial"/>
          <w:szCs w:val="24"/>
        </w:rPr>
      </w:pPr>
      <w:r>
        <w:rPr>
          <w:rFonts w:ascii="Helvetica" w:hAnsi="Helvetica" w:cs="Arial"/>
          <w:szCs w:val="24"/>
        </w:rPr>
        <w:t>ECU:</w:t>
      </w:r>
      <w:r w:rsidRPr="00B02B36">
        <w:rPr>
          <w:rFonts w:ascii="Helvetica" w:hAnsi="Helvetica" w:cs="Arial"/>
          <w:szCs w:val="24"/>
        </w:rPr>
        <w:t xml:space="preserve"> Like 4.15.2</w:t>
      </w:r>
      <w:r>
        <w:rPr>
          <w:rFonts w:ascii="Helvetica" w:hAnsi="Helvetica" w:cs="Arial"/>
          <w:szCs w:val="24"/>
        </w:rPr>
        <w:t>, but from 24-well plate and just 2 µL sucked up</w:t>
      </w:r>
    </w:p>
    <w:p w:rsidR="00C55603" w:rsidRPr="00B02B36" w:rsidRDefault="00C55603" w:rsidP="00B02B36">
      <w:pPr>
        <w:numPr>
          <w:ilvl w:val="2"/>
          <w:numId w:val="3"/>
        </w:numPr>
        <w:spacing w:before="240"/>
        <w:jc w:val="both"/>
        <w:outlineLvl w:val="0"/>
        <w:rPr>
          <w:rFonts w:ascii="Helvetica" w:hAnsi="Helvetica" w:cs="Arial"/>
          <w:szCs w:val="24"/>
        </w:rPr>
      </w:pPr>
      <w:r>
        <w:rPr>
          <w:rFonts w:ascii="Helvetica" w:hAnsi="Helvetica" w:cs="Arial"/>
          <w:szCs w:val="24"/>
        </w:rPr>
        <w:t xml:space="preserve">MED: ejecting the 2 µL into well of 24-well plate with cells and medium, </w:t>
      </w:r>
    </w:p>
    <w:p w:rsidR="00C55603" w:rsidRPr="00B02B36" w:rsidRDefault="00C55603" w:rsidP="00841ECF">
      <w:pPr>
        <w:numPr>
          <w:ilvl w:val="1"/>
          <w:numId w:val="3"/>
        </w:numPr>
        <w:spacing w:before="240"/>
        <w:jc w:val="both"/>
        <w:outlineLvl w:val="0"/>
        <w:rPr>
          <w:rFonts w:ascii="Helvetica" w:hAnsi="Helvetica" w:cs="Arial"/>
          <w:b/>
          <w:szCs w:val="24"/>
        </w:rPr>
      </w:pPr>
      <w:r>
        <w:rPr>
          <w:rFonts w:ascii="Helvetica" w:hAnsi="Helvetica"/>
        </w:rPr>
        <w:t>After passage, harvest the parasites from the original 24-well tray and transfer to small tubes for DNA collection. (</w:t>
      </w:r>
      <w:r w:rsidRPr="00633004">
        <w:rPr>
          <w:rFonts w:ascii="Helvetica" w:hAnsi="Helvetica"/>
        </w:rPr>
        <w:t xml:space="preserve">TEXT: Consult the </w:t>
      </w:r>
      <w:r>
        <w:rPr>
          <w:rFonts w:ascii="Helvetica" w:hAnsi="Helvetica"/>
        </w:rPr>
        <w:t>text protocol.)</w:t>
      </w:r>
    </w:p>
    <w:p w:rsidR="00C55603" w:rsidRPr="00D133F3" w:rsidRDefault="00C55603" w:rsidP="00B02B36">
      <w:pPr>
        <w:numPr>
          <w:ilvl w:val="2"/>
          <w:numId w:val="3"/>
        </w:numPr>
        <w:spacing w:before="240"/>
        <w:jc w:val="both"/>
        <w:outlineLvl w:val="0"/>
        <w:rPr>
          <w:rFonts w:ascii="Helvetica" w:hAnsi="Helvetica" w:cs="Arial"/>
          <w:b/>
          <w:szCs w:val="24"/>
        </w:rPr>
      </w:pPr>
      <w:r>
        <w:rPr>
          <w:rFonts w:ascii="Helvetica" w:hAnsi="Helvetica" w:cs="Arial"/>
          <w:szCs w:val="24"/>
        </w:rPr>
        <w:t xml:space="preserve">MED: collecting parasite </w:t>
      </w:r>
      <w:r w:rsidRPr="00D133F3">
        <w:rPr>
          <w:rFonts w:ascii="Helvetica" w:hAnsi="Helvetica" w:cs="Arial"/>
          <w:szCs w:val="24"/>
        </w:rPr>
        <w:t>solution from 24-well tray and transferring to small tubes for DNA collection</w:t>
      </w:r>
    </w:p>
    <w:p w:rsidR="00C55603" w:rsidRPr="005C5EF3" w:rsidRDefault="00C55603" w:rsidP="00B02B36">
      <w:pPr>
        <w:numPr>
          <w:ilvl w:val="2"/>
          <w:numId w:val="3"/>
        </w:numPr>
        <w:spacing w:before="240"/>
        <w:jc w:val="both"/>
        <w:outlineLvl w:val="0"/>
        <w:rPr>
          <w:rFonts w:ascii="Helvetica" w:hAnsi="Helvetica" w:cs="Arial"/>
          <w:b/>
          <w:strike/>
          <w:szCs w:val="24"/>
        </w:rPr>
      </w:pPr>
      <w:r w:rsidRPr="005C5EF3">
        <w:rPr>
          <w:rFonts w:ascii="Helvetica" w:hAnsi="Helvetica" w:cs="Arial"/>
          <w:strike/>
          <w:szCs w:val="24"/>
        </w:rPr>
        <w:t>MED: representative early step of DNA collection, kit in background unpacked and ready for subsequent steps</w:t>
      </w:r>
      <w:r>
        <w:rPr>
          <w:rFonts w:ascii="Helvetica" w:hAnsi="Helvetica" w:cs="Arial"/>
          <w:strike/>
          <w:szCs w:val="24"/>
        </w:rPr>
        <w:t xml:space="preserve"> </w:t>
      </w:r>
      <w:r>
        <w:rPr>
          <w:rFonts w:ascii="Helvetica" w:hAnsi="Helvetica" w:cs="Arial"/>
          <w:szCs w:val="24"/>
        </w:rPr>
        <w:t>{Comment: this shot was not filmed}</w:t>
      </w:r>
    </w:p>
    <w:p w:rsidR="00C55603" w:rsidRPr="008F5195" w:rsidRDefault="00C55603" w:rsidP="00516C85">
      <w:pPr>
        <w:numPr>
          <w:ilvl w:val="1"/>
          <w:numId w:val="3"/>
        </w:numPr>
        <w:spacing w:before="240"/>
        <w:jc w:val="both"/>
        <w:outlineLvl w:val="0"/>
        <w:rPr>
          <w:rFonts w:ascii="Helvetica" w:hAnsi="Helvetica" w:cs="Arial"/>
          <w:b/>
          <w:szCs w:val="24"/>
        </w:rPr>
      </w:pPr>
      <w:r>
        <w:rPr>
          <w:rFonts w:ascii="Helvetica" w:hAnsi="Helvetica"/>
        </w:rPr>
        <w:t>To finish, use PCR to test</w:t>
      </w:r>
      <w:r w:rsidRPr="00463B0F">
        <w:rPr>
          <w:rFonts w:ascii="Helvetica" w:hAnsi="Helvetica"/>
        </w:rPr>
        <w:t xml:space="preserve"> for the </w:t>
      </w:r>
      <w:r>
        <w:rPr>
          <w:rFonts w:ascii="Helvetica" w:hAnsi="Helvetica"/>
        </w:rPr>
        <w:t xml:space="preserve">deletion of the gene of interest, to check the </w:t>
      </w:r>
      <w:r w:rsidRPr="00463B0F">
        <w:rPr>
          <w:rFonts w:ascii="Helvetica" w:hAnsi="Helvetica"/>
        </w:rPr>
        <w:t>integration of</w:t>
      </w:r>
      <w:r>
        <w:rPr>
          <w:rFonts w:ascii="Helvetica" w:hAnsi="Helvetica"/>
        </w:rPr>
        <w:t xml:space="preserve"> the 5’ and 3’ target flanks and to check for</w:t>
      </w:r>
      <w:r w:rsidRPr="00463B0F">
        <w:rPr>
          <w:rFonts w:ascii="Helvetica" w:hAnsi="Helvetica"/>
        </w:rPr>
        <w:t xml:space="preserve"> the HXGPRT selectable marker.              </w:t>
      </w:r>
    </w:p>
    <w:p w:rsidR="00C55603" w:rsidRPr="008F5195" w:rsidRDefault="00C55603" w:rsidP="008F5195">
      <w:pPr>
        <w:numPr>
          <w:ilvl w:val="2"/>
          <w:numId w:val="3"/>
        </w:numPr>
        <w:spacing w:before="240"/>
        <w:jc w:val="both"/>
        <w:outlineLvl w:val="0"/>
        <w:rPr>
          <w:rFonts w:ascii="Helvetica" w:hAnsi="Helvetica" w:cs="Arial"/>
          <w:b/>
          <w:szCs w:val="24"/>
        </w:rPr>
      </w:pPr>
      <w:r>
        <w:rPr>
          <w:rFonts w:ascii="Helvetica" w:hAnsi="Helvetica"/>
        </w:rPr>
        <w:t>WID: talent setting up PCRs, primers, enzymes etc all on bench, being mixed</w:t>
      </w:r>
    </w:p>
    <w:p w:rsidR="00C55603" w:rsidRPr="00463B0F" w:rsidRDefault="00C55603" w:rsidP="008F5195">
      <w:pPr>
        <w:numPr>
          <w:ilvl w:val="2"/>
          <w:numId w:val="3"/>
        </w:numPr>
        <w:spacing w:before="240"/>
        <w:jc w:val="both"/>
        <w:outlineLvl w:val="0"/>
        <w:rPr>
          <w:rFonts w:ascii="Helvetica" w:hAnsi="Helvetica" w:cs="Arial"/>
          <w:b/>
          <w:szCs w:val="24"/>
        </w:rPr>
      </w:pPr>
      <w:r>
        <w:rPr>
          <w:rFonts w:ascii="Helvetica" w:hAnsi="Helvetica"/>
        </w:rPr>
        <w:t>MED: loading PCR machine with prepared reactions</w:t>
      </w:r>
      <w:r w:rsidRPr="00463B0F">
        <w:rPr>
          <w:rFonts w:ascii="Helvetica" w:hAnsi="Helvetica"/>
        </w:rPr>
        <w:t xml:space="preserve">                                                                    </w:t>
      </w:r>
    </w:p>
    <w:p w:rsidR="00C55603" w:rsidRDefault="00C55603" w:rsidP="00BD1D9D">
      <w:pPr>
        <w:spacing w:before="240"/>
        <w:ind w:left="1080"/>
        <w:jc w:val="both"/>
        <w:outlineLvl w:val="0"/>
        <w:rPr>
          <w:rFonts w:ascii="Helvetica" w:hAnsi="Helvetica"/>
        </w:rPr>
      </w:pPr>
      <w:r>
        <w:rPr>
          <w:rFonts w:ascii="Helvetica" w:hAnsi="Helvetica"/>
        </w:rPr>
        <w:t>LAB MEDIA</w:t>
      </w:r>
      <w:r w:rsidRPr="00D133F3">
        <w:rPr>
          <w:rFonts w:ascii="Helvetica" w:hAnsi="Helvetica"/>
        </w:rPr>
        <w:t xml:space="preserve">: Video LAB MEDIA Figure 3 v2.0 showing the left graphic and then left and right graphic together </w:t>
      </w:r>
    </w:p>
    <w:p w:rsidR="00C55603" w:rsidRPr="00463B0F" w:rsidRDefault="00C55603" w:rsidP="00BD1D9D">
      <w:pPr>
        <w:spacing w:before="240"/>
        <w:ind w:left="1080"/>
        <w:jc w:val="both"/>
        <w:outlineLvl w:val="0"/>
        <w:rPr>
          <w:rFonts w:ascii="Helvetica" w:hAnsi="Helvetica" w:cs="Arial"/>
          <w:b/>
          <w:szCs w:val="24"/>
        </w:rPr>
      </w:pPr>
      <w:r w:rsidRPr="00463B0F">
        <w:rPr>
          <w:rFonts w:ascii="Helvetica" w:hAnsi="Helvetica"/>
          <w:b/>
        </w:rPr>
        <w:t xml:space="preserve">Deletion of the </w:t>
      </w:r>
      <w:r w:rsidRPr="00463B0F">
        <w:rPr>
          <w:rFonts w:ascii="Helvetica" w:hAnsi="Helvetica"/>
          <w:b/>
          <w:i/>
        </w:rPr>
        <w:t>HXGPRT</w:t>
      </w:r>
      <w:r w:rsidRPr="00463B0F">
        <w:rPr>
          <w:rFonts w:ascii="Helvetica" w:hAnsi="Helvetica"/>
          <w:b/>
        </w:rPr>
        <w:t xml:space="preserve"> Marker</w:t>
      </w:r>
      <w:r>
        <w:rPr>
          <w:rFonts w:ascii="Helvetica" w:hAnsi="Helvetica"/>
          <w:b/>
        </w:rPr>
        <w:t xml:space="preserve"> and C-terminal Tagging</w:t>
      </w:r>
    </w:p>
    <w:p w:rsidR="00C55603" w:rsidRPr="00463B0F" w:rsidRDefault="00C55603" w:rsidP="004F4E2F">
      <w:pPr>
        <w:numPr>
          <w:ilvl w:val="1"/>
          <w:numId w:val="3"/>
        </w:numPr>
        <w:spacing w:before="240"/>
        <w:jc w:val="both"/>
        <w:outlineLvl w:val="0"/>
        <w:rPr>
          <w:rFonts w:ascii="Helvetica" w:hAnsi="Helvetica" w:cs="Arial"/>
          <w:b/>
          <w:szCs w:val="24"/>
        </w:rPr>
      </w:pPr>
      <w:r w:rsidRPr="00463B0F">
        <w:rPr>
          <w:rFonts w:ascii="Helvetica" w:hAnsi="Helvetica"/>
        </w:rPr>
        <w:t xml:space="preserve">This protocol is </w:t>
      </w:r>
      <w:r w:rsidRPr="00347CE8">
        <w:rPr>
          <w:rFonts w:ascii="Helvetica" w:hAnsi="Helvetica" w:cs="Arial"/>
          <w:szCs w:val="24"/>
        </w:rPr>
        <w:t>for</w:t>
      </w:r>
      <w:r>
        <w:rPr>
          <w:rFonts w:ascii="Helvetica" w:hAnsi="Helvetica"/>
        </w:rPr>
        <w:t xml:space="preserve"> the removal of the</w:t>
      </w:r>
      <w:r w:rsidRPr="006846AC">
        <w:rPr>
          <w:rFonts w:ascii="Helvetica" w:hAnsi="Helvetica"/>
        </w:rPr>
        <w:t xml:space="preserve"> </w:t>
      </w:r>
      <w:r w:rsidRPr="00614547">
        <w:rPr>
          <w:rFonts w:ascii="Helvetica" w:hAnsi="Helvetica"/>
        </w:rPr>
        <w:t>HXGPRT</w:t>
      </w:r>
      <w:r w:rsidRPr="006846AC">
        <w:rPr>
          <w:rFonts w:ascii="Helvetica" w:hAnsi="Helvetica"/>
        </w:rPr>
        <w:t xml:space="preserve"> marker from the manipulated </w:t>
      </w:r>
      <w:r w:rsidRPr="00614547">
        <w:rPr>
          <w:rFonts w:ascii="Symbol" w:hAnsi="Symbol"/>
        </w:rPr>
        <w:t></w:t>
      </w:r>
      <w:r w:rsidRPr="006846AC">
        <w:rPr>
          <w:rFonts w:ascii="Helvetica" w:hAnsi="Helvetica"/>
          <w:i/>
        </w:rPr>
        <w:t>ku80</w:t>
      </w:r>
      <w:r w:rsidRPr="006846AC">
        <w:rPr>
          <w:rFonts w:ascii="Helvetica" w:hAnsi="Helvetica"/>
        </w:rPr>
        <w:t xml:space="preserve"> strain</w:t>
      </w:r>
      <w:r>
        <w:rPr>
          <w:rFonts w:ascii="Helvetica" w:hAnsi="Helvetica"/>
        </w:rPr>
        <w:t xml:space="preserve"> and is</w:t>
      </w:r>
      <w:r w:rsidRPr="006846AC">
        <w:rPr>
          <w:rFonts w:ascii="Helvetica" w:hAnsi="Helvetica"/>
        </w:rPr>
        <w:t xml:space="preserve"> outlined in the online text.</w:t>
      </w:r>
      <w:r w:rsidRPr="00463B0F">
        <w:rPr>
          <w:rFonts w:ascii="Helvetica" w:hAnsi="Helvetica"/>
        </w:rPr>
        <w:t xml:space="preserve"> </w:t>
      </w:r>
      <w:r>
        <w:rPr>
          <w:rFonts w:ascii="Helvetica" w:hAnsi="Helvetica"/>
        </w:rPr>
        <w:t xml:space="preserve">Briefly, </w:t>
      </w:r>
      <w:r w:rsidRPr="00B71512">
        <w:rPr>
          <w:rFonts w:ascii="Helvetica" w:hAnsi="Helvetica" w:cs="Arial"/>
          <w:szCs w:val="24"/>
        </w:rPr>
        <w:t xml:space="preserve">HXGPRT </w:t>
      </w:r>
      <w:r>
        <w:rPr>
          <w:rFonts w:ascii="Helvetica" w:hAnsi="Helvetica" w:cs="Arial"/>
          <w:szCs w:val="24"/>
        </w:rPr>
        <w:t>is</w:t>
      </w:r>
      <w:r w:rsidRPr="00B71512">
        <w:rPr>
          <w:rFonts w:ascii="Helvetica" w:hAnsi="Helvetica" w:cs="Arial"/>
          <w:szCs w:val="24"/>
        </w:rPr>
        <w:t xml:space="preserve"> first removed from</w:t>
      </w:r>
      <w:r>
        <w:rPr>
          <w:rFonts w:ascii="Helvetica" w:hAnsi="Helvetica" w:cs="Arial"/>
          <w:szCs w:val="24"/>
        </w:rPr>
        <w:t xml:space="preserve"> the p</w:t>
      </w:r>
      <w:r w:rsidRPr="00B71512">
        <w:rPr>
          <w:rFonts w:ascii="Symbol" w:hAnsi="Symbol" w:cs="Arial"/>
          <w:szCs w:val="24"/>
        </w:rPr>
        <w:t></w:t>
      </w:r>
      <w:r>
        <w:rPr>
          <w:rFonts w:ascii="Helvetica" w:hAnsi="Helvetica" w:cs="Arial"/>
          <w:szCs w:val="24"/>
        </w:rPr>
        <w:t xml:space="preserve">GOI plasmid by negative selection using 6TX media. </w:t>
      </w:r>
      <w:r>
        <w:rPr>
          <w:rFonts w:ascii="Helvetica" w:hAnsi="Helvetica" w:cs="Arial"/>
          <w:color w:val="0000FF"/>
          <w:szCs w:val="24"/>
        </w:rPr>
        <w:t>Note to video editor from VO:  something may be wrong with the script text since 4.21 and 5.1 are almost identical.</w:t>
      </w:r>
    </w:p>
    <w:p w:rsidR="00C55603" w:rsidRPr="00463B0F" w:rsidRDefault="00C55603" w:rsidP="00B71512">
      <w:pPr>
        <w:spacing w:before="240"/>
        <w:ind w:left="1080"/>
        <w:jc w:val="both"/>
        <w:outlineLvl w:val="0"/>
        <w:rPr>
          <w:rFonts w:ascii="Helvetica" w:hAnsi="Helvetica"/>
        </w:rPr>
      </w:pPr>
      <w:r w:rsidRPr="006846AC">
        <w:rPr>
          <w:rFonts w:ascii="Helvetica" w:hAnsi="Helvetica"/>
        </w:rPr>
        <w:t>LAB ME</w:t>
      </w:r>
      <w:r>
        <w:rPr>
          <w:rFonts w:ascii="Helvetica" w:hAnsi="Helvetica"/>
        </w:rPr>
        <w:t>DIA: Video Figure 4A</w:t>
      </w:r>
    </w:p>
    <w:p w:rsidR="00C55603" w:rsidRPr="00463B0F" w:rsidRDefault="00C55603" w:rsidP="00B71512">
      <w:pPr>
        <w:numPr>
          <w:ilvl w:val="1"/>
          <w:numId w:val="3"/>
        </w:numPr>
        <w:spacing w:before="240"/>
        <w:jc w:val="both"/>
        <w:outlineLvl w:val="0"/>
        <w:rPr>
          <w:rFonts w:ascii="Helvetica" w:hAnsi="Helvetica" w:cs="Arial"/>
          <w:b/>
          <w:szCs w:val="24"/>
        </w:rPr>
      </w:pPr>
      <w:r>
        <w:rPr>
          <w:rFonts w:ascii="Helvetica" w:hAnsi="Helvetica"/>
        </w:rPr>
        <w:t>Then, PCR is used to confirm the loss of HXGPRT, as shown by a 1.2 kilo-base pair band. Where HXGPRT was not removed from the locus there is a 3.4 kilo-base pair band.</w:t>
      </w:r>
      <w:r w:rsidRPr="00544A37">
        <w:rPr>
          <w:rFonts w:ascii="Helvetica" w:hAnsi="Helvetica" w:cs="Arial"/>
          <w:b/>
          <w:szCs w:val="24"/>
        </w:rPr>
        <w:t xml:space="preserve"> </w:t>
      </w:r>
    </w:p>
    <w:p w:rsidR="00C55603" w:rsidRPr="00463B0F" w:rsidRDefault="00C55603" w:rsidP="00B71512">
      <w:pPr>
        <w:spacing w:before="240"/>
        <w:ind w:left="1080"/>
        <w:jc w:val="both"/>
        <w:outlineLvl w:val="0"/>
        <w:rPr>
          <w:rFonts w:ascii="Helvetica" w:hAnsi="Helvetica"/>
        </w:rPr>
      </w:pPr>
      <w:r w:rsidRPr="006846AC">
        <w:rPr>
          <w:rFonts w:ascii="Helvetica" w:hAnsi="Helvetica"/>
        </w:rPr>
        <w:t>LAB ME</w:t>
      </w:r>
      <w:r>
        <w:rPr>
          <w:rFonts w:ascii="Helvetica" w:hAnsi="Helvetica"/>
        </w:rPr>
        <w:t>DIA: Video Figure 4B</w:t>
      </w:r>
    </w:p>
    <w:p w:rsidR="00C55603" w:rsidRPr="00463B0F" w:rsidRDefault="00C55603" w:rsidP="00B71512">
      <w:pPr>
        <w:numPr>
          <w:ilvl w:val="1"/>
          <w:numId w:val="3"/>
        </w:numPr>
        <w:spacing w:before="240"/>
        <w:jc w:val="both"/>
        <w:outlineLvl w:val="0"/>
        <w:rPr>
          <w:rFonts w:ascii="Helvetica" w:hAnsi="Helvetica" w:cs="Arial"/>
          <w:b/>
          <w:szCs w:val="24"/>
        </w:rPr>
      </w:pPr>
      <w:r w:rsidRPr="006846AC">
        <w:rPr>
          <w:rFonts w:ascii="Helvetica" w:hAnsi="Helvetica"/>
        </w:rPr>
        <w:t xml:space="preserve">The final part to this protocol, C-terminal tagging of proteins, is </w:t>
      </w:r>
      <w:r>
        <w:rPr>
          <w:rFonts w:ascii="Helvetica" w:hAnsi="Helvetica"/>
        </w:rPr>
        <w:t xml:space="preserve">also </w:t>
      </w:r>
      <w:r w:rsidRPr="006846AC">
        <w:rPr>
          <w:rFonts w:ascii="Helvetica" w:hAnsi="Helvetica"/>
        </w:rPr>
        <w:t>described in</w:t>
      </w:r>
      <w:r>
        <w:rPr>
          <w:rFonts w:ascii="Helvetica" w:hAnsi="Helvetica"/>
        </w:rPr>
        <w:t xml:space="preserve"> detail in</w:t>
      </w:r>
      <w:r w:rsidRPr="006846AC">
        <w:rPr>
          <w:rFonts w:ascii="Helvetica" w:hAnsi="Helvetica"/>
        </w:rPr>
        <w:t xml:space="preserve"> the online text.</w:t>
      </w:r>
      <w:r w:rsidRPr="005325E8">
        <w:rPr>
          <w:rFonts w:ascii="Helvetica" w:hAnsi="Helvetica" w:cs="Arial"/>
          <w:b/>
          <w:szCs w:val="24"/>
        </w:rPr>
        <w:t xml:space="preserve"> </w:t>
      </w:r>
    </w:p>
    <w:p w:rsidR="00C55603" w:rsidRPr="00B71512" w:rsidRDefault="00C55603" w:rsidP="00B71512">
      <w:pPr>
        <w:spacing w:before="240"/>
        <w:ind w:left="1080"/>
        <w:jc w:val="both"/>
        <w:outlineLvl w:val="0"/>
        <w:rPr>
          <w:rFonts w:ascii="Helvetica" w:hAnsi="Helvetica"/>
        </w:rPr>
      </w:pPr>
      <w:r w:rsidRPr="006846AC">
        <w:rPr>
          <w:rFonts w:ascii="Helvetica" w:hAnsi="Helvetica"/>
        </w:rPr>
        <w:t>LAB ME</w:t>
      </w:r>
      <w:r>
        <w:rPr>
          <w:rFonts w:ascii="Helvetica" w:hAnsi="Helvetica"/>
        </w:rPr>
        <w:t>DIA: Video Figure 5</w:t>
      </w:r>
    </w:p>
    <w:p w:rsidR="00C55603" w:rsidRPr="006846AC" w:rsidRDefault="00C55603" w:rsidP="00841ECF">
      <w:pPr>
        <w:rPr>
          <w:rFonts w:ascii="Helvetica" w:hAnsi="Helvetica"/>
        </w:rPr>
      </w:pPr>
    </w:p>
    <w:p w:rsidR="00C55603" w:rsidRPr="006846AC" w:rsidRDefault="00C55603" w:rsidP="008D1F43">
      <w:pPr>
        <w:numPr>
          <w:ilvl w:val="0"/>
          <w:numId w:val="3"/>
        </w:numPr>
        <w:spacing w:before="240"/>
        <w:jc w:val="both"/>
        <w:outlineLvl w:val="0"/>
        <w:rPr>
          <w:rFonts w:ascii="Helvetica" w:hAnsi="Helvetica"/>
        </w:rPr>
      </w:pPr>
      <w:r w:rsidRPr="006846AC">
        <w:rPr>
          <w:rFonts w:ascii="Helvetica" w:hAnsi="Helvetica"/>
          <w:b/>
        </w:rPr>
        <w:t xml:space="preserve">Deletion of type I </w:t>
      </w:r>
      <w:r w:rsidRPr="006846AC">
        <w:rPr>
          <w:rFonts w:ascii="Helvetica" w:hAnsi="Helvetica"/>
          <w:b/>
          <w:i/>
        </w:rPr>
        <w:t xml:space="preserve">rop18 </w:t>
      </w:r>
    </w:p>
    <w:p w:rsidR="00C55603" w:rsidRPr="006846AC" w:rsidRDefault="00C55603" w:rsidP="008D1F43">
      <w:pPr>
        <w:numPr>
          <w:ilvl w:val="1"/>
          <w:numId w:val="3"/>
        </w:numPr>
        <w:spacing w:before="240"/>
        <w:jc w:val="both"/>
        <w:outlineLvl w:val="0"/>
        <w:rPr>
          <w:rFonts w:ascii="Helvetica" w:hAnsi="Helvetica"/>
        </w:rPr>
      </w:pPr>
      <w:r w:rsidRPr="00E1053E">
        <w:rPr>
          <w:rFonts w:ascii="Helvetica" w:hAnsi="Helvetica"/>
        </w:rPr>
        <w:t>This protocol for the removal of the HXGPRT marker from the manipulated delat-ku-80 strain is outlined in the text protocol.  Briefly, HXGPRT is first removed from the p-delta-GOI plasmid by negative selection using 6TX media</w:t>
      </w:r>
      <w:r>
        <w:rPr>
          <w:rFonts w:ascii="Helvetica" w:hAnsi="Helvetica"/>
        </w:rPr>
        <w:t>.</w:t>
      </w:r>
    </w:p>
    <w:p w:rsidR="00C55603" w:rsidRPr="006846AC" w:rsidRDefault="00C55603" w:rsidP="008D1F43">
      <w:pPr>
        <w:spacing w:before="240"/>
        <w:ind w:left="1080"/>
        <w:jc w:val="both"/>
        <w:outlineLvl w:val="0"/>
        <w:rPr>
          <w:rFonts w:ascii="Helvetica" w:hAnsi="Helvetica"/>
        </w:rPr>
      </w:pPr>
      <w:r w:rsidRPr="006846AC">
        <w:rPr>
          <w:rFonts w:ascii="Helvetica" w:hAnsi="Helvetica"/>
        </w:rPr>
        <w:t xml:space="preserve">LAB MEDIA: </w:t>
      </w:r>
      <w:r>
        <w:rPr>
          <w:rFonts w:ascii="Helvetica" w:hAnsi="Helvetica"/>
        </w:rPr>
        <w:t>Bzik rep results figure 2A</w:t>
      </w:r>
    </w:p>
    <w:p w:rsidR="00C55603" w:rsidRPr="006846AC" w:rsidRDefault="00C55603" w:rsidP="008D1F43">
      <w:pPr>
        <w:numPr>
          <w:ilvl w:val="1"/>
          <w:numId w:val="3"/>
        </w:numPr>
        <w:spacing w:before="240"/>
        <w:jc w:val="both"/>
        <w:outlineLvl w:val="0"/>
        <w:rPr>
          <w:rFonts w:ascii="Helvetica" w:hAnsi="Helvetica"/>
        </w:rPr>
      </w:pPr>
      <w:r w:rsidRPr="006846AC">
        <w:rPr>
          <w:rFonts w:ascii="Helvetica" w:hAnsi="Helvetica"/>
        </w:rPr>
        <w:t xml:space="preserve">PCR1 shows the absence of the </w:t>
      </w:r>
      <w:r>
        <w:rPr>
          <w:rFonts w:ascii="Helvetica" w:hAnsi="Helvetica"/>
        </w:rPr>
        <w:t xml:space="preserve">ROP18 </w:t>
      </w:r>
      <w:r w:rsidRPr="006846AC">
        <w:rPr>
          <w:rFonts w:ascii="Helvetica" w:hAnsi="Helvetica"/>
        </w:rPr>
        <w:t xml:space="preserve">gene PCR product.  PCR2 shows the presence of the 3' </w:t>
      </w:r>
      <w:r>
        <w:rPr>
          <w:rFonts w:ascii="Helvetica" w:hAnsi="Helvetica"/>
        </w:rPr>
        <w:t xml:space="preserve">ROP18 </w:t>
      </w:r>
      <w:r w:rsidRPr="006846AC">
        <w:rPr>
          <w:rFonts w:ascii="Helvetica" w:hAnsi="Helvetica"/>
        </w:rPr>
        <w:t xml:space="preserve">genomic targeting flank.  PCR3 and PCR4 show the presence of the selectable marker properly integrated between the 5' </w:t>
      </w:r>
      <w:r>
        <w:rPr>
          <w:rFonts w:ascii="Helvetica" w:hAnsi="Helvetica"/>
        </w:rPr>
        <w:t>and 3' genomic targeting flanks, which</w:t>
      </w:r>
      <w:r w:rsidRPr="006846AC">
        <w:rPr>
          <w:rFonts w:ascii="Helvetica" w:hAnsi="Helvetica"/>
        </w:rPr>
        <w:t xml:space="preserve"> define</w:t>
      </w:r>
      <w:r>
        <w:rPr>
          <w:rFonts w:ascii="Helvetica" w:hAnsi="Helvetica"/>
        </w:rPr>
        <w:t>s</w:t>
      </w:r>
      <w:r w:rsidRPr="006846AC">
        <w:rPr>
          <w:rFonts w:ascii="Helvetica" w:hAnsi="Helvetica"/>
        </w:rPr>
        <w:t xml:space="preserve"> the </w:t>
      </w:r>
      <w:r>
        <w:rPr>
          <w:rFonts w:ascii="Helvetica" w:hAnsi="Helvetica"/>
        </w:rPr>
        <w:t xml:space="preserve">ROP18 </w:t>
      </w:r>
      <w:r w:rsidRPr="006846AC">
        <w:rPr>
          <w:rFonts w:ascii="Helvetica" w:hAnsi="Helvetica"/>
        </w:rPr>
        <w:t xml:space="preserve">deletion. </w:t>
      </w:r>
    </w:p>
    <w:p w:rsidR="00C55603" w:rsidRPr="006846AC" w:rsidRDefault="00C55603" w:rsidP="008D1F43">
      <w:pPr>
        <w:spacing w:before="240"/>
        <w:ind w:left="1080"/>
        <w:jc w:val="both"/>
        <w:outlineLvl w:val="0"/>
        <w:rPr>
          <w:rFonts w:ascii="Helvetica" w:hAnsi="Helvetica"/>
        </w:rPr>
      </w:pPr>
      <w:r w:rsidRPr="006846AC">
        <w:rPr>
          <w:rFonts w:ascii="Helvetica" w:hAnsi="Helvetica"/>
        </w:rPr>
        <w:t xml:space="preserve">LAB MEDIA: </w:t>
      </w:r>
      <w:r>
        <w:rPr>
          <w:rFonts w:ascii="Helvetica" w:hAnsi="Helvetica"/>
        </w:rPr>
        <w:t>Bzik rep results figure 2C</w:t>
      </w:r>
    </w:p>
    <w:p w:rsidR="00C55603" w:rsidRPr="006846AC" w:rsidRDefault="00C55603" w:rsidP="008D1F43">
      <w:pPr>
        <w:numPr>
          <w:ilvl w:val="1"/>
          <w:numId w:val="3"/>
        </w:numPr>
        <w:spacing w:before="240"/>
        <w:jc w:val="both"/>
        <w:outlineLvl w:val="0"/>
        <w:rPr>
          <w:rFonts w:ascii="Helvetica" w:hAnsi="Helvetica"/>
        </w:rPr>
      </w:pPr>
      <w:r w:rsidRPr="00E1053E">
        <w:rPr>
          <w:rFonts w:ascii="Helvetica" w:hAnsi="Helvetica"/>
        </w:rPr>
        <w:t>In order to re-use the selectable marker to make subsequent deletions in a strain, the original HXGPRT must first be removed from the locus.  After following the outlined protocol, HXGPRT was removed from the deleted GRA2 locus in strain delta-ku-80-delta-gra-2-HXGPRT.</w:t>
      </w:r>
    </w:p>
    <w:p w:rsidR="00C55603" w:rsidRPr="006846AC" w:rsidRDefault="00C55603" w:rsidP="008D1F43">
      <w:pPr>
        <w:spacing w:before="240"/>
        <w:ind w:left="1080"/>
        <w:jc w:val="both"/>
        <w:outlineLvl w:val="0"/>
        <w:rPr>
          <w:rFonts w:ascii="Helvetica" w:hAnsi="Helvetica"/>
        </w:rPr>
      </w:pPr>
      <w:r w:rsidRPr="006846AC">
        <w:rPr>
          <w:rFonts w:ascii="Helvetica" w:hAnsi="Helvetica"/>
        </w:rPr>
        <w:t xml:space="preserve">LAB MEDIA: </w:t>
      </w:r>
      <w:r>
        <w:rPr>
          <w:rFonts w:ascii="Helvetica" w:hAnsi="Helvetica"/>
        </w:rPr>
        <w:t>Bzik rep results figure 3A</w:t>
      </w:r>
    </w:p>
    <w:p w:rsidR="00C55603" w:rsidRPr="006846AC" w:rsidRDefault="00C55603" w:rsidP="008D1F43">
      <w:pPr>
        <w:numPr>
          <w:ilvl w:val="1"/>
          <w:numId w:val="3"/>
        </w:numPr>
        <w:spacing w:before="240"/>
        <w:jc w:val="both"/>
        <w:outlineLvl w:val="0"/>
        <w:rPr>
          <w:rFonts w:ascii="Helvetica" w:hAnsi="Helvetica"/>
        </w:rPr>
      </w:pPr>
      <w:r w:rsidRPr="006846AC">
        <w:rPr>
          <w:rFonts w:ascii="Helvetica" w:hAnsi="Helvetica"/>
        </w:rPr>
        <w:t xml:space="preserve">PCR was </w:t>
      </w:r>
      <w:r>
        <w:rPr>
          <w:rFonts w:ascii="Helvetica" w:hAnsi="Helvetica"/>
        </w:rPr>
        <w:t xml:space="preserve">used </w:t>
      </w:r>
      <w:r w:rsidRPr="006846AC">
        <w:rPr>
          <w:rFonts w:ascii="Helvetica" w:hAnsi="Helvetica"/>
        </w:rPr>
        <w:t>to confirm the</w:t>
      </w:r>
      <w:r>
        <w:rPr>
          <w:rFonts w:ascii="Helvetica" w:hAnsi="Helvetica"/>
        </w:rPr>
        <w:t xml:space="preserve"> loss of HXGPRT, shown by a </w:t>
      </w:r>
      <w:r w:rsidRPr="006846AC">
        <w:rPr>
          <w:rFonts w:ascii="Helvetica" w:hAnsi="Helvetica"/>
        </w:rPr>
        <w:t xml:space="preserve">1.2 kilo-base-pair band. </w:t>
      </w:r>
      <w:r>
        <w:rPr>
          <w:rFonts w:ascii="Helvetica" w:hAnsi="Helvetica"/>
        </w:rPr>
        <w:t xml:space="preserve"> When</w:t>
      </w:r>
      <w:r w:rsidRPr="006846AC">
        <w:rPr>
          <w:rFonts w:ascii="Helvetica" w:hAnsi="Helvetica"/>
        </w:rPr>
        <w:t xml:space="preserve"> HXGPRT was not removed there </w:t>
      </w:r>
      <w:r>
        <w:rPr>
          <w:rFonts w:ascii="Helvetica" w:hAnsi="Helvetica"/>
        </w:rPr>
        <w:t>was</w:t>
      </w:r>
      <w:r w:rsidRPr="006846AC">
        <w:rPr>
          <w:rFonts w:ascii="Helvetica" w:hAnsi="Helvetica"/>
        </w:rPr>
        <w:t xml:space="preserve"> a 3.4 kilo-base-pair band.</w:t>
      </w:r>
    </w:p>
    <w:p w:rsidR="00C55603" w:rsidRPr="006846AC" w:rsidRDefault="00C55603" w:rsidP="008D1F43">
      <w:pPr>
        <w:spacing w:before="240"/>
        <w:ind w:left="1080"/>
        <w:jc w:val="both"/>
        <w:outlineLvl w:val="0"/>
        <w:rPr>
          <w:rFonts w:ascii="Helvetica" w:hAnsi="Helvetica"/>
        </w:rPr>
      </w:pPr>
      <w:r w:rsidRPr="006846AC">
        <w:rPr>
          <w:rFonts w:ascii="Helvetica" w:hAnsi="Helvetica"/>
        </w:rPr>
        <w:t xml:space="preserve">LAB MEDIA: </w:t>
      </w:r>
      <w:r>
        <w:rPr>
          <w:rFonts w:ascii="Helvetica" w:hAnsi="Helvetica"/>
        </w:rPr>
        <w:t>Bzik rep results figure 3C</w:t>
      </w:r>
    </w:p>
    <w:p w:rsidR="00C55603" w:rsidRPr="006846AC" w:rsidRDefault="00C55603" w:rsidP="00841ECF">
      <w:pPr>
        <w:spacing w:line="480" w:lineRule="auto"/>
        <w:ind w:left="792"/>
        <w:rPr>
          <w:rFonts w:ascii="Helvetica" w:hAnsi="Helvetica"/>
          <w:b/>
          <w:sz w:val="22"/>
          <w:lang w:eastAsia="zh-TW"/>
        </w:rPr>
      </w:pPr>
    </w:p>
    <w:p w:rsidR="00C55603" w:rsidRPr="006846AC" w:rsidRDefault="00C55603" w:rsidP="00841ECF">
      <w:pPr>
        <w:numPr>
          <w:ilvl w:val="0"/>
          <w:numId w:val="3"/>
        </w:numPr>
        <w:jc w:val="both"/>
        <w:outlineLvl w:val="0"/>
        <w:rPr>
          <w:rFonts w:ascii="Helvetica" w:hAnsi="Helvetica" w:cs="Arial"/>
          <w:b/>
          <w:sz w:val="28"/>
          <w:szCs w:val="24"/>
        </w:rPr>
      </w:pPr>
      <w:r w:rsidRPr="006846AC">
        <w:rPr>
          <w:rFonts w:ascii="Helvetica" w:hAnsi="Helvetica" w:cs="Arial"/>
          <w:b/>
          <w:sz w:val="28"/>
          <w:szCs w:val="24"/>
        </w:rPr>
        <w:t>Conclusion Interview (spoken by you on camera)</w:t>
      </w:r>
    </w:p>
    <w:p w:rsidR="00C55603" w:rsidRPr="006846AC" w:rsidRDefault="00C55603" w:rsidP="00841ECF">
      <w:pPr>
        <w:numPr>
          <w:ilvl w:val="1"/>
          <w:numId w:val="3"/>
        </w:numPr>
        <w:spacing w:before="240"/>
        <w:jc w:val="both"/>
        <w:outlineLvl w:val="0"/>
        <w:rPr>
          <w:rFonts w:ascii="Helvetica" w:hAnsi="Helvetica" w:cs="Arial"/>
          <w:sz w:val="22"/>
          <w:szCs w:val="24"/>
        </w:rPr>
      </w:pPr>
      <w:r>
        <w:rPr>
          <w:rFonts w:ascii="Helvetica" w:hAnsi="Helvetica" w:cs="Arial"/>
          <w:sz w:val="22"/>
          <w:szCs w:val="24"/>
        </w:rPr>
        <w:t>David Bzik</w:t>
      </w:r>
      <w:r w:rsidRPr="006846AC">
        <w:rPr>
          <w:rFonts w:ascii="Helvetica" w:hAnsi="Helvetica" w:cs="Arial"/>
          <w:sz w:val="22"/>
          <w:szCs w:val="24"/>
        </w:rPr>
        <w:t xml:space="preserve">: </w:t>
      </w:r>
      <w:r>
        <w:rPr>
          <w:rFonts w:ascii="Helvetica" w:hAnsi="Helvetica" w:cs="Arial"/>
          <w:sz w:val="22"/>
          <w:szCs w:val="24"/>
        </w:rPr>
        <w:t xml:space="preserve">Following the initial gene targeting step, additional gene targeting methods can be applied to construct multiple knockouts in the same type I or type II strain or to tag or complement a mutant strain </w:t>
      </w:r>
      <w:r w:rsidRPr="006846AC">
        <w:rPr>
          <w:rFonts w:ascii="Helvetica" w:hAnsi="Helvetica" w:cs="Arial"/>
          <w:sz w:val="22"/>
          <w:szCs w:val="24"/>
        </w:rPr>
        <w:t>to an</w:t>
      </w:r>
      <w:r>
        <w:rPr>
          <w:rFonts w:ascii="Helvetica" w:hAnsi="Helvetica" w:cs="Arial"/>
          <w:sz w:val="22"/>
          <w:szCs w:val="24"/>
        </w:rPr>
        <w:t>swer additional questions like where does this protein localize in the cell, or what is the key domain or activity of this protein, or pathway, that explains its biological function.</w:t>
      </w:r>
    </w:p>
    <w:p w:rsidR="00C55603" w:rsidRPr="00D133F3" w:rsidRDefault="00C55603" w:rsidP="00841ECF">
      <w:pPr>
        <w:numPr>
          <w:ilvl w:val="1"/>
          <w:numId w:val="3"/>
        </w:numPr>
        <w:spacing w:before="240"/>
        <w:jc w:val="both"/>
        <w:outlineLvl w:val="0"/>
        <w:rPr>
          <w:rFonts w:ascii="Helvetica" w:hAnsi="Helvetica" w:cs="Arial"/>
          <w:sz w:val="22"/>
          <w:szCs w:val="24"/>
        </w:rPr>
      </w:pPr>
      <w:r>
        <w:rPr>
          <w:rFonts w:ascii="Helvetica" w:hAnsi="Helvetica" w:cs="Arial"/>
          <w:sz w:val="22"/>
          <w:szCs w:val="24"/>
        </w:rPr>
        <w:t>Barb Fox</w:t>
      </w:r>
      <w:r w:rsidRPr="006846AC">
        <w:rPr>
          <w:rFonts w:ascii="Helvetica" w:hAnsi="Helvetica" w:cs="Arial"/>
          <w:sz w:val="22"/>
          <w:szCs w:val="24"/>
        </w:rPr>
        <w:t xml:space="preserve">: </w:t>
      </w:r>
      <w:r>
        <w:rPr>
          <w:rFonts w:ascii="Helvetica" w:hAnsi="Helvetica" w:cs="Arial"/>
          <w:sz w:val="22"/>
          <w:szCs w:val="24"/>
        </w:rPr>
        <w:t>This</w:t>
      </w:r>
      <w:r w:rsidRPr="006846AC">
        <w:rPr>
          <w:rFonts w:ascii="Helvetica" w:hAnsi="Helvetica" w:cs="Arial"/>
          <w:sz w:val="22"/>
          <w:szCs w:val="24"/>
        </w:rPr>
        <w:t xml:space="preserve"> </w:t>
      </w:r>
      <w:r w:rsidRPr="00D133F3">
        <w:rPr>
          <w:rFonts w:ascii="Helvetica" w:hAnsi="Helvetica" w:cs="Arial"/>
          <w:sz w:val="22"/>
          <w:szCs w:val="24"/>
        </w:rPr>
        <w:t>technique paves the way for researchers in the field to ramp up the exploration of parasite gene function in the model Apicomplexan parasite Toxoplasma gondii.</w:t>
      </w:r>
    </w:p>
    <w:p w:rsidR="00C55603" w:rsidRPr="00D133F3" w:rsidRDefault="00C55603" w:rsidP="00D66453">
      <w:pPr>
        <w:numPr>
          <w:ilvl w:val="1"/>
          <w:numId w:val="3"/>
        </w:numPr>
        <w:spacing w:before="240"/>
        <w:jc w:val="both"/>
        <w:outlineLvl w:val="0"/>
        <w:rPr>
          <w:rFonts w:ascii="Helvetica" w:hAnsi="Helvetica"/>
          <w:i/>
          <w:sz w:val="22"/>
        </w:rPr>
      </w:pPr>
      <w:r w:rsidRPr="00D133F3">
        <w:rPr>
          <w:rFonts w:ascii="Helvetica" w:hAnsi="Helvetica" w:cs="Arial"/>
          <w:sz w:val="22"/>
          <w:szCs w:val="24"/>
        </w:rPr>
        <w:t xml:space="preserve">Leah Rommereim: Don't forget that working with Toxoplasma can be hazardous and precautions such as following all BSL-2 guidelines should be taken while performing this procedure. </w:t>
      </w:r>
    </w:p>
    <w:p w:rsidR="00C55603" w:rsidRDefault="00C55603" w:rsidP="00841ECF">
      <w:pPr>
        <w:pStyle w:val="BodyText"/>
        <w:outlineLvl w:val="0"/>
        <w:rPr>
          <w:rFonts w:ascii="Helvetica" w:hAnsi="Helvetica"/>
          <w:b/>
          <w:i w:val="0"/>
        </w:rPr>
      </w:pPr>
    </w:p>
    <w:p w:rsidR="00C55603" w:rsidRPr="006846AC" w:rsidRDefault="00C55603" w:rsidP="00841ECF">
      <w:pPr>
        <w:pStyle w:val="BodyText"/>
        <w:outlineLvl w:val="0"/>
        <w:rPr>
          <w:rFonts w:ascii="Helvetica" w:hAnsi="Helvetica"/>
          <w:b/>
          <w:i w:val="0"/>
        </w:rPr>
      </w:pPr>
      <w:r w:rsidRPr="006846AC">
        <w:rPr>
          <w:rFonts w:ascii="Helvetica" w:hAnsi="Helvetica"/>
          <w:b/>
          <w:i w:val="0"/>
        </w:rPr>
        <w:t>List of Provided Media Filenames and Descriptions (fill this in)</w:t>
      </w:r>
    </w:p>
    <w:p w:rsidR="00C55603" w:rsidRPr="006846AC" w:rsidRDefault="00C55603" w:rsidP="00841ECF">
      <w:pPr>
        <w:pStyle w:val="BodyText"/>
        <w:outlineLvl w:val="0"/>
        <w:rPr>
          <w:rFonts w:ascii="Helvetica" w:hAnsi="Helvetica"/>
          <w:b/>
          <w:i w:val="0"/>
        </w:rPr>
      </w:pPr>
    </w:p>
    <w:p w:rsidR="00C55603" w:rsidRPr="006846AC" w:rsidRDefault="00C55603" w:rsidP="00841ECF">
      <w:pPr>
        <w:pStyle w:val="BodyText"/>
        <w:rPr>
          <w:rFonts w:ascii="Helvetica" w:hAnsi="Helvetica"/>
          <w:b/>
          <w:i w:val="0"/>
          <w:sz w:val="22"/>
        </w:rPr>
      </w:pPr>
    </w:p>
    <w:p w:rsidR="00C55603" w:rsidRPr="00D133F3" w:rsidRDefault="00C55603" w:rsidP="00C302F1">
      <w:pPr>
        <w:pStyle w:val="BodyText"/>
        <w:rPr>
          <w:rFonts w:ascii="Helvetica" w:hAnsi="Helvetica"/>
          <w:i w:val="0"/>
          <w:sz w:val="22"/>
        </w:rPr>
      </w:pPr>
      <w:r>
        <w:rPr>
          <w:rFonts w:ascii="Helvetica" w:hAnsi="Helvetica"/>
          <w:i w:val="0"/>
          <w:sz w:val="22"/>
        </w:rPr>
        <w:t>2.</w:t>
      </w:r>
      <w:r w:rsidRPr="00D133F3">
        <w:rPr>
          <w:rFonts w:ascii="Helvetica" w:hAnsi="Helvetica"/>
          <w:i w:val="0"/>
          <w:sz w:val="22"/>
        </w:rPr>
        <w:t>1.2 – Video LAB MEDIA figure 1A.ppt – schematic outlining PCR amplication of targeting flanks and HXGPRT</w:t>
      </w:r>
    </w:p>
    <w:p w:rsidR="00C55603" w:rsidRPr="00D133F3" w:rsidRDefault="00C55603" w:rsidP="00C302F1">
      <w:pPr>
        <w:pStyle w:val="BodyText"/>
        <w:rPr>
          <w:rFonts w:ascii="Helvetica" w:hAnsi="Helvetica"/>
          <w:i w:val="0"/>
          <w:sz w:val="22"/>
        </w:rPr>
      </w:pPr>
      <w:r w:rsidRPr="00D133F3">
        <w:rPr>
          <w:rFonts w:ascii="Helvetica" w:hAnsi="Helvetica"/>
          <w:i w:val="0"/>
          <w:sz w:val="22"/>
        </w:rPr>
        <w:t>2.2.2 – Video LAB MEDIA figure 1A.ppt – schematic outlining PCR amplication of targeting flanks and HXGPRT</w:t>
      </w:r>
    </w:p>
    <w:p w:rsidR="00C55603" w:rsidRPr="00D133F3" w:rsidRDefault="00C55603" w:rsidP="00C302F1">
      <w:pPr>
        <w:pStyle w:val="BodyText"/>
        <w:rPr>
          <w:rFonts w:ascii="Helvetica" w:hAnsi="Helvetica"/>
          <w:i w:val="0"/>
          <w:sz w:val="22"/>
        </w:rPr>
      </w:pPr>
      <w:r w:rsidRPr="00D133F3">
        <w:rPr>
          <w:rFonts w:ascii="Helvetica" w:hAnsi="Helvetica"/>
          <w:i w:val="0"/>
          <w:sz w:val="22"/>
        </w:rPr>
        <w:t>2.3.1 – Video LAB MEDIA figure 1B.ppt – schematic outlining recombinational cloning and linearization of p</w:t>
      </w:r>
      <w:r w:rsidRPr="00D133F3">
        <w:rPr>
          <w:rFonts w:ascii="Symbol" w:hAnsi="Symbol"/>
          <w:i w:val="0"/>
          <w:sz w:val="22"/>
        </w:rPr>
        <w:t></w:t>
      </w:r>
      <w:r w:rsidRPr="00D133F3">
        <w:rPr>
          <w:rFonts w:ascii="Helvetica" w:hAnsi="Helvetica"/>
          <w:i w:val="0"/>
          <w:sz w:val="22"/>
        </w:rPr>
        <w:t>GOI</w:t>
      </w:r>
    </w:p>
    <w:p w:rsidR="00C55603" w:rsidRPr="00D133F3" w:rsidRDefault="00C55603" w:rsidP="00C302F1">
      <w:pPr>
        <w:pStyle w:val="BodyText"/>
        <w:rPr>
          <w:rFonts w:ascii="Helvetica" w:hAnsi="Helvetica"/>
          <w:i w:val="0"/>
          <w:sz w:val="22"/>
        </w:rPr>
      </w:pPr>
      <w:r w:rsidRPr="00D133F3">
        <w:rPr>
          <w:rFonts w:ascii="Helvetica" w:hAnsi="Helvetica"/>
          <w:i w:val="0"/>
          <w:sz w:val="22"/>
        </w:rPr>
        <w:t>2.3.2 – Video LAB MEDIA figure 1B.ppt – schematic outlining recombinational cloning and linearization of p</w:t>
      </w:r>
      <w:r w:rsidRPr="00D133F3">
        <w:rPr>
          <w:rFonts w:ascii="Symbol" w:hAnsi="Symbol"/>
          <w:i w:val="0"/>
          <w:sz w:val="22"/>
        </w:rPr>
        <w:t></w:t>
      </w:r>
      <w:r w:rsidRPr="00D133F3">
        <w:rPr>
          <w:rFonts w:ascii="Helvetica" w:hAnsi="Helvetica"/>
          <w:i w:val="0"/>
          <w:sz w:val="22"/>
        </w:rPr>
        <w:t>GOI</w:t>
      </w:r>
    </w:p>
    <w:p w:rsidR="00C55603" w:rsidRPr="00D133F3" w:rsidRDefault="00C55603" w:rsidP="00C302F1">
      <w:pPr>
        <w:pStyle w:val="BodyText"/>
        <w:rPr>
          <w:rFonts w:ascii="Helvetica" w:hAnsi="Helvetica"/>
          <w:i w:val="0"/>
          <w:sz w:val="22"/>
        </w:rPr>
      </w:pPr>
      <w:r w:rsidRPr="00D133F3">
        <w:rPr>
          <w:rFonts w:ascii="Helvetica" w:hAnsi="Helvetica"/>
          <w:i w:val="0"/>
          <w:sz w:val="22"/>
        </w:rPr>
        <w:t>2.4.2 – Video LAB MEDIA figure 1B.ppt – schematic outlining recombinational cloning and linearization of p</w:t>
      </w:r>
      <w:r w:rsidRPr="00D133F3">
        <w:rPr>
          <w:rFonts w:ascii="Symbol" w:hAnsi="Symbol"/>
          <w:i w:val="0"/>
          <w:sz w:val="22"/>
        </w:rPr>
        <w:t></w:t>
      </w:r>
      <w:r w:rsidRPr="00D133F3">
        <w:rPr>
          <w:rFonts w:ascii="Helvetica" w:hAnsi="Helvetica"/>
          <w:i w:val="0"/>
          <w:sz w:val="22"/>
        </w:rPr>
        <w:t>GOI</w:t>
      </w:r>
    </w:p>
    <w:p w:rsidR="00C55603" w:rsidRPr="00D133F3" w:rsidRDefault="00C55603" w:rsidP="00C302F1">
      <w:pPr>
        <w:pStyle w:val="BodyText"/>
        <w:rPr>
          <w:rFonts w:ascii="Helvetica" w:hAnsi="Helvetica"/>
          <w:i w:val="0"/>
          <w:sz w:val="22"/>
        </w:rPr>
      </w:pPr>
      <w:r w:rsidRPr="00D133F3">
        <w:rPr>
          <w:rFonts w:ascii="Helvetica" w:hAnsi="Helvetica"/>
          <w:i w:val="0"/>
          <w:sz w:val="22"/>
        </w:rPr>
        <w:t>4.2 – Video LAB MEDIA figure 2A.ppt – calendar marking 8 days to designate wait time for PFU to form</w:t>
      </w:r>
    </w:p>
    <w:p w:rsidR="00C55603" w:rsidRPr="00D133F3" w:rsidRDefault="00C55603" w:rsidP="00C302F1">
      <w:pPr>
        <w:pStyle w:val="BodyText"/>
        <w:rPr>
          <w:rFonts w:ascii="Helvetica" w:hAnsi="Helvetica"/>
          <w:i w:val="0"/>
          <w:strike/>
          <w:sz w:val="22"/>
        </w:rPr>
      </w:pPr>
      <w:r w:rsidRPr="00D133F3">
        <w:rPr>
          <w:rFonts w:ascii="Helvetica" w:hAnsi="Helvetica"/>
          <w:i w:val="0"/>
          <w:strike/>
          <w:sz w:val="22"/>
        </w:rPr>
        <w:t>4.17 – Video LAB MEDIA figure 3.ppt - PCR validation of the insertion of HXGPRT</w:t>
      </w:r>
    </w:p>
    <w:p w:rsidR="00C55603" w:rsidRPr="00D133F3" w:rsidRDefault="00C55603" w:rsidP="00C302F1">
      <w:pPr>
        <w:pStyle w:val="BodyText"/>
        <w:rPr>
          <w:rFonts w:ascii="Helvetica" w:hAnsi="Helvetica"/>
          <w:i w:val="0"/>
          <w:sz w:val="22"/>
        </w:rPr>
      </w:pPr>
      <w:r w:rsidRPr="00D133F3">
        <w:rPr>
          <w:rFonts w:ascii="Helvetica" w:hAnsi="Helvetica"/>
          <w:i w:val="0"/>
          <w:sz w:val="22"/>
        </w:rPr>
        <w:t>4.20 – Video LAB MEDIA Figure 3 v2.0.ppt – PCR validation of the insertion of HXGPRT</w:t>
      </w:r>
    </w:p>
    <w:p w:rsidR="00C55603" w:rsidRPr="00D133F3" w:rsidRDefault="00C55603" w:rsidP="00C302F1">
      <w:pPr>
        <w:pStyle w:val="BodyText"/>
        <w:rPr>
          <w:rFonts w:ascii="Helvetica" w:hAnsi="Helvetica"/>
          <w:i w:val="0"/>
          <w:sz w:val="22"/>
        </w:rPr>
      </w:pPr>
      <w:r w:rsidRPr="00D133F3">
        <w:rPr>
          <w:rFonts w:ascii="Helvetica" w:hAnsi="Helvetica"/>
          <w:i w:val="0"/>
          <w:sz w:val="22"/>
        </w:rPr>
        <w:t xml:space="preserve">5.1– Video LAB MEDIA figure4A.ppt – schematic for the removal of HXGPRT </w:t>
      </w:r>
    </w:p>
    <w:p w:rsidR="00C55603" w:rsidRPr="00D133F3" w:rsidRDefault="00C55603" w:rsidP="00C302F1">
      <w:pPr>
        <w:pStyle w:val="BodyText"/>
        <w:rPr>
          <w:rFonts w:ascii="Helvetica" w:hAnsi="Helvetica"/>
          <w:i w:val="0"/>
          <w:strike/>
          <w:sz w:val="22"/>
        </w:rPr>
      </w:pPr>
      <w:r w:rsidRPr="00D133F3">
        <w:rPr>
          <w:rFonts w:ascii="Helvetica" w:hAnsi="Helvetica"/>
          <w:i w:val="0"/>
          <w:strike/>
          <w:sz w:val="22"/>
        </w:rPr>
        <w:t xml:space="preserve">5.2– Video LAB MEDIA figure4A.ppt – schematic for the removal of HXGPRT </w:t>
      </w:r>
    </w:p>
    <w:p w:rsidR="00C55603" w:rsidRPr="00D133F3" w:rsidRDefault="00C55603" w:rsidP="00C302F1">
      <w:pPr>
        <w:pStyle w:val="BodyText"/>
        <w:rPr>
          <w:rFonts w:ascii="Helvetica" w:hAnsi="Helvetica"/>
          <w:i w:val="0"/>
          <w:strike/>
          <w:sz w:val="22"/>
        </w:rPr>
      </w:pPr>
      <w:r w:rsidRPr="00D133F3">
        <w:rPr>
          <w:rFonts w:ascii="Helvetica" w:hAnsi="Helvetica"/>
          <w:i w:val="0"/>
          <w:strike/>
          <w:sz w:val="22"/>
        </w:rPr>
        <w:t xml:space="preserve">5.3– Video LAB MEDIA figure4A.ppt – schematic for the removal of HXGPRT </w:t>
      </w:r>
    </w:p>
    <w:p w:rsidR="00C55603" w:rsidRPr="00D133F3" w:rsidRDefault="00C55603" w:rsidP="00C302F1">
      <w:pPr>
        <w:pStyle w:val="BodyText"/>
        <w:outlineLvl w:val="0"/>
        <w:rPr>
          <w:rFonts w:ascii="Helvetica" w:hAnsi="Helvetica"/>
          <w:i w:val="0"/>
          <w:sz w:val="22"/>
        </w:rPr>
      </w:pPr>
      <w:r w:rsidRPr="00D133F3">
        <w:rPr>
          <w:rFonts w:ascii="Helvetica" w:hAnsi="Helvetica"/>
          <w:i w:val="0"/>
          <w:sz w:val="22"/>
        </w:rPr>
        <w:t xml:space="preserve">5.2 – Video LAB MEDIA figure 4B.ppt – image of PCR products confirming the loss of HXGPRT </w:t>
      </w:r>
    </w:p>
    <w:p w:rsidR="00C55603" w:rsidRPr="00D133F3" w:rsidRDefault="00C55603" w:rsidP="00C302F1">
      <w:pPr>
        <w:pStyle w:val="BodyText"/>
        <w:outlineLvl w:val="0"/>
        <w:rPr>
          <w:rFonts w:ascii="Helvetica" w:hAnsi="Helvetica"/>
          <w:i w:val="0"/>
          <w:sz w:val="22"/>
        </w:rPr>
      </w:pPr>
      <w:r w:rsidRPr="00D133F3">
        <w:rPr>
          <w:rFonts w:ascii="Helvetica" w:hAnsi="Helvetica"/>
          <w:i w:val="0"/>
          <w:sz w:val="22"/>
        </w:rPr>
        <w:t>5.3 – Video LAB MEDIA figure 5.ppt – schematic for c-terminal tagging of proteins</w:t>
      </w:r>
    </w:p>
    <w:p w:rsidR="00C55603" w:rsidRPr="006622A9" w:rsidRDefault="00C55603" w:rsidP="00C302F1">
      <w:pPr>
        <w:pStyle w:val="BodyText"/>
        <w:outlineLvl w:val="0"/>
        <w:rPr>
          <w:rFonts w:ascii="Helvetica" w:hAnsi="Helvetica"/>
          <w:i w:val="0"/>
          <w:sz w:val="22"/>
        </w:rPr>
      </w:pPr>
      <w:r w:rsidRPr="00D133F3">
        <w:rPr>
          <w:rFonts w:ascii="Helvetica" w:hAnsi="Helvetica"/>
          <w:i w:val="0"/>
          <w:sz w:val="22"/>
        </w:rPr>
        <w:t>6.1 – Bzik_rep_results_figure_2A.tif – schematic for the insertion of HXGPRT into</w:t>
      </w:r>
      <w:r>
        <w:rPr>
          <w:rFonts w:ascii="Helvetica" w:hAnsi="Helvetica"/>
          <w:i w:val="0"/>
          <w:sz w:val="22"/>
        </w:rPr>
        <w:t xml:space="preserve"> the </w:t>
      </w:r>
      <w:r>
        <w:rPr>
          <w:rFonts w:ascii="Helvetica" w:hAnsi="Helvetica"/>
          <w:sz w:val="22"/>
        </w:rPr>
        <w:t xml:space="preserve">rop18 </w:t>
      </w:r>
      <w:r>
        <w:rPr>
          <w:rFonts w:ascii="Helvetica" w:hAnsi="Helvetica"/>
          <w:i w:val="0"/>
          <w:sz w:val="22"/>
        </w:rPr>
        <w:t>locus</w:t>
      </w:r>
    </w:p>
    <w:p w:rsidR="00C55603" w:rsidRPr="006622A9" w:rsidRDefault="00C55603" w:rsidP="00C302F1">
      <w:pPr>
        <w:pStyle w:val="BodyText"/>
        <w:outlineLvl w:val="0"/>
        <w:rPr>
          <w:rFonts w:ascii="Helvetica" w:hAnsi="Helvetica"/>
          <w:i w:val="0"/>
          <w:sz w:val="22"/>
        </w:rPr>
      </w:pPr>
      <w:r>
        <w:rPr>
          <w:rFonts w:ascii="Helvetica" w:hAnsi="Helvetica"/>
          <w:i w:val="0"/>
          <w:sz w:val="22"/>
        </w:rPr>
        <w:t xml:space="preserve">6.2 – Bzik_rep_results_figure_2C.tif – image of PCR products confirming the deletion of ROP18 and insertion of HXGPRT into the </w:t>
      </w:r>
      <w:r>
        <w:rPr>
          <w:rFonts w:ascii="Helvetica" w:hAnsi="Helvetica"/>
          <w:sz w:val="22"/>
        </w:rPr>
        <w:t xml:space="preserve">rop18 </w:t>
      </w:r>
      <w:r>
        <w:rPr>
          <w:rFonts w:ascii="Helvetica" w:hAnsi="Helvetica"/>
          <w:i w:val="0"/>
          <w:sz w:val="22"/>
        </w:rPr>
        <w:t xml:space="preserve"> locus</w:t>
      </w:r>
    </w:p>
    <w:p w:rsidR="00C55603" w:rsidRDefault="00C55603" w:rsidP="00C302F1">
      <w:pPr>
        <w:pStyle w:val="BodyText"/>
        <w:outlineLvl w:val="0"/>
        <w:rPr>
          <w:rFonts w:ascii="Helvetica" w:hAnsi="Helvetica"/>
          <w:i w:val="0"/>
          <w:sz w:val="22"/>
        </w:rPr>
      </w:pPr>
      <w:r>
        <w:rPr>
          <w:rFonts w:ascii="Helvetica" w:hAnsi="Helvetica"/>
          <w:i w:val="0"/>
          <w:sz w:val="22"/>
        </w:rPr>
        <w:t xml:space="preserve">6.3 – Bzik_rep_results_figure_3A.tif – schematic for removal of HXGPRT from the </w:t>
      </w:r>
      <w:r>
        <w:rPr>
          <w:rFonts w:ascii="Helvetica" w:hAnsi="Helvetica"/>
          <w:sz w:val="22"/>
        </w:rPr>
        <w:t>gra2</w:t>
      </w:r>
      <w:r>
        <w:rPr>
          <w:rFonts w:ascii="Helvetica" w:hAnsi="Helvetica"/>
          <w:i w:val="0"/>
          <w:sz w:val="22"/>
        </w:rPr>
        <w:t xml:space="preserve"> locus</w:t>
      </w:r>
    </w:p>
    <w:p w:rsidR="00C55603" w:rsidRPr="006846AC" w:rsidRDefault="00C55603" w:rsidP="00C302F1">
      <w:pPr>
        <w:pStyle w:val="BodyText"/>
        <w:outlineLvl w:val="0"/>
        <w:rPr>
          <w:rFonts w:ascii="Helvetica" w:hAnsi="Helvetica"/>
          <w:i w:val="0"/>
          <w:sz w:val="22"/>
        </w:rPr>
      </w:pPr>
      <w:r>
        <w:rPr>
          <w:rFonts w:ascii="Helvetica" w:hAnsi="Helvetica"/>
          <w:i w:val="0"/>
          <w:sz w:val="22"/>
        </w:rPr>
        <w:t xml:space="preserve">6.4 – Bzik_rep_results_figure_3C.tif – image of PCR products confirming the loss of HXGPRT from the </w:t>
      </w:r>
      <w:r>
        <w:rPr>
          <w:rFonts w:ascii="Helvetica" w:hAnsi="Helvetica"/>
          <w:sz w:val="22"/>
        </w:rPr>
        <w:t xml:space="preserve">gra2 </w:t>
      </w:r>
      <w:r>
        <w:rPr>
          <w:rFonts w:ascii="Helvetica" w:hAnsi="Helvetica"/>
          <w:i w:val="0"/>
          <w:sz w:val="22"/>
        </w:rPr>
        <w:t>locus</w:t>
      </w:r>
    </w:p>
    <w:p w:rsidR="00C55603" w:rsidRPr="006846AC" w:rsidRDefault="00C55603" w:rsidP="00841ECF">
      <w:pPr>
        <w:pStyle w:val="BodyText"/>
        <w:outlineLvl w:val="0"/>
        <w:rPr>
          <w:rFonts w:ascii="Helvetica" w:hAnsi="Helvetica"/>
          <w:i w:val="0"/>
          <w:sz w:val="22"/>
        </w:rPr>
      </w:pPr>
    </w:p>
    <w:p w:rsidR="00C55603" w:rsidRPr="006846AC" w:rsidRDefault="00C55603" w:rsidP="00841ECF">
      <w:pPr>
        <w:pStyle w:val="BodyText"/>
        <w:rPr>
          <w:rFonts w:ascii="Helvetica" w:hAnsi="Helvetica"/>
          <w:b/>
          <w:i w:val="0"/>
          <w:sz w:val="22"/>
        </w:rPr>
      </w:pPr>
    </w:p>
    <w:p w:rsidR="00C55603" w:rsidRPr="006846AC" w:rsidRDefault="00C55603" w:rsidP="00841ECF">
      <w:pPr>
        <w:pStyle w:val="BodyText"/>
        <w:rPr>
          <w:rFonts w:ascii="Helvetica" w:hAnsi="Helvetica"/>
          <w:b/>
          <w:i w:val="0"/>
          <w:sz w:val="22"/>
        </w:rPr>
      </w:pPr>
    </w:p>
    <w:p w:rsidR="00C55603" w:rsidRPr="006846AC" w:rsidRDefault="00C55603" w:rsidP="00841ECF">
      <w:pPr>
        <w:pStyle w:val="BodyText"/>
        <w:rPr>
          <w:rFonts w:ascii="Helvetica" w:hAnsi="Helvetica"/>
          <w:b/>
          <w:i w:val="0"/>
          <w:sz w:val="22"/>
        </w:rPr>
      </w:pP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6846AC">
        <w:rPr>
          <w:rFonts w:ascii="Helvetica" w:hAnsi="Helvetica"/>
          <w:b/>
          <w:i w:val="0"/>
          <w:u w:val="single"/>
        </w:rPr>
        <w:t>General Preparation</w:t>
      </w: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6846AC">
        <w:rPr>
          <w:rFonts w:ascii="Helvetica" w:hAnsi="Helvetica"/>
          <w:i w:val="0"/>
        </w:rPr>
        <w:t xml:space="preserve">It’s critical for a smooth and organized shoot that all reagents are accounted for, in advance.   </w:t>
      </w: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6846AC">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6846AC">
        <w:rPr>
          <w:rFonts w:ascii="Helvetica" w:hAnsi="Helvetica"/>
          <w:i w:val="0"/>
        </w:rPr>
        <w:t xml:space="preserve">All tubes/flasks should be pre-labeled neatly before we arrive.  </w:t>
      </w: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C55603" w:rsidRPr="006846AC" w:rsidRDefault="00C55603" w:rsidP="0084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6846AC">
        <w:rPr>
          <w:rFonts w:ascii="Helvetica" w:hAnsi="Helvetica"/>
          <w:i w:val="0"/>
        </w:rPr>
        <w:t>Ex. Luciferase assay done in 96 well plates should be labeled with negative/positive control wells and experimental samples are labeled accordingly.</w:t>
      </w:r>
    </w:p>
    <w:p w:rsidR="00C55603" w:rsidRPr="006846AC" w:rsidRDefault="00C55603" w:rsidP="00841ECF">
      <w:pPr>
        <w:pStyle w:val="BodyText"/>
        <w:rPr>
          <w:rFonts w:ascii="Helvetica" w:hAnsi="Helvetica"/>
          <w:i w:val="0"/>
          <w:sz w:val="22"/>
        </w:rPr>
      </w:pPr>
    </w:p>
    <w:p w:rsidR="00C55603" w:rsidRPr="006846AC" w:rsidRDefault="00C55603" w:rsidP="00841ECF">
      <w:pPr>
        <w:pStyle w:val="BodyText"/>
        <w:rPr>
          <w:rFonts w:ascii="Helvetica" w:hAnsi="Helvetica"/>
          <w:i w:val="0"/>
          <w:sz w:val="22"/>
        </w:rPr>
      </w:pPr>
    </w:p>
    <w:p w:rsidR="00C55603" w:rsidRDefault="00C55603"/>
    <w:sectPr w:rsidR="00C55603" w:rsidSect="00841ECF">
      <w:headerReference w:type="default" r:id="rId8"/>
      <w:footerReference w:type="default" r:id="rId9"/>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603" w:rsidRDefault="00C55603">
      <w:r>
        <w:separator/>
      </w:r>
    </w:p>
  </w:endnote>
  <w:endnote w:type="continuationSeparator" w:id="0">
    <w:p w:rsidR="00C55603" w:rsidRDefault="00C55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03" w:rsidRDefault="00C55603" w:rsidP="00841ECF">
    <w:pPr>
      <w:pStyle w:val="Footer"/>
      <w:jc w:val="center"/>
    </w:pPr>
    <w:r>
      <w:rPr>
        <w:szCs w:val="24"/>
      </w:rPr>
      <w:sym w:font="Symbol" w:char="F0D3"/>
    </w:r>
    <w:r>
      <w:t xml:space="preserve"> 2013, Journal of Visualized Experiments</w:t>
    </w:r>
  </w:p>
  <w:p w:rsidR="00C55603" w:rsidRDefault="00C55603" w:rsidP="00841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603" w:rsidRDefault="00C55603">
      <w:r>
        <w:separator/>
      </w:r>
    </w:p>
  </w:footnote>
  <w:footnote w:type="continuationSeparator" w:id="0">
    <w:p w:rsidR="00C55603" w:rsidRDefault="00C55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03" w:rsidRDefault="00C55603" w:rsidP="00841ECF">
    <w:pPr>
      <w:pStyle w:val="Header"/>
      <w:jc w:val="center"/>
    </w:pPr>
    <w:r>
      <w:t xml:space="preserve">JoVE Video Script, </w:t>
    </w: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Pr>
        <w:rFonts w:ascii="Times New Roman" w:hAnsi="Times New Roman"/>
        <w:noProof/>
        <w:szCs w:val="24"/>
      </w:rPr>
      <w:t>9</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Pr>
        <w:rFonts w:ascii="Times New Roman" w:hAnsi="Times New Roman"/>
        <w:noProof/>
        <w:szCs w:val="24"/>
      </w:rPr>
      <w:t>11</w:t>
    </w:r>
    <w:r>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10D"/>
    <w:multiLevelType w:val="hybridMultilevel"/>
    <w:tmpl w:val="A0882C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48EB3092"/>
    <w:multiLevelType w:val="multilevel"/>
    <w:tmpl w:val="0409001F"/>
    <w:styleLink w:val="Jov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D8939F4"/>
    <w:multiLevelType w:val="multilevel"/>
    <w:tmpl w:val="EA8A3CB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b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55F85259"/>
    <w:multiLevelType w:val="multilevel"/>
    <w:tmpl w:val="BFDE5FC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ECF"/>
    <w:rsid w:val="00006AAA"/>
    <w:rsid w:val="0003147F"/>
    <w:rsid w:val="00033DFE"/>
    <w:rsid w:val="00041FF9"/>
    <w:rsid w:val="00056BD5"/>
    <w:rsid w:val="00076224"/>
    <w:rsid w:val="00076B48"/>
    <w:rsid w:val="0008096D"/>
    <w:rsid w:val="00093AC8"/>
    <w:rsid w:val="000A1A0B"/>
    <w:rsid w:val="000B7CCF"/>
    <w:rsid w:val="000C2CB3"/>
    <w:rsid w:val="000D6BE8"/>
    <w:rsid w:val="000E33FD"/>
    <w:rsid w:val="00106BDA"/>
    <w:rsid w:val="00112FF1"/>
    <w:rsid w:val="001308D2"/>
    <w:rsid w:val="00151370"/>
    <w:rsid w:val="00153B5B"/>
    <w:rsid w:val="00153FDD"/>
    <w:rsid w:val="00170378"/>
    <w:rsid w:val="001C565F"/>
    <w:rsid w:val="001F529C"/>
    <w:rsid w:val="00235BFE"/>
    <w:rsid w:val="00245C8E"/>
    <w:rsid w:val="00254A5A"/>
    <w:rsid w:val="002625DA"/>
    <w:rsid w:val="00265D85"/>
    <w:rsid w:val="002742C3"/>
    <w:rsid w:val="00277C61"/>
    <w:rsid w:val="0028758C"/>
    <w:rsid w:val="002A7B53"/>
    <w:rsid w:val="002B3F56"/>
    <w:rsid w:val="002C0F86"/>
    <w:rsid w:val="002C6041"/>
    <w:rsid w:val="002F6CFB"/>
    <w:rsid w:val="003042EE"/>
    <w:rsid w:val="00307BA2"/>
    <w:rsid w:val="00334D90"/>
    <w:rsid w:val="00344360"/>
    <w:rsid w:val="00346785"/>
    <w:rsid w:val="00347CE8"/>
    <w:rsid w:val="0037191E"/>
    <w:rsid w:val="00385266"/>
    <w:rsid w:val="00393670"/>
    <w:rsid w:val="003A02C9"/>
    <w:rsid w:val="003A387F"/>
    <w:rsid w:val="003C6F85"/>
    <w:rsid w:val="003D7CDF"/>
    <w:rsid w:val="003F1B32"/>
    <w:rsid w:val="003F717C"/>
    <w:rsid w:val="00407619"/>
    <w:rsid w:val="00420949"/>
    <w:rsid w:val="00425002"/>
    <w:rsid w:val="004256C6"/>
    <w:rsid w:val="00436885"/>
    <w:rsid w:val="00437BB0"/>
    <w:rsid w:val="004529C1"/>
    <w:rsid w:val="00455E78"/>
    <w:rsid w:val="00463B0F"/>
    <w:rsid w:val="004920D7"/>
    <w:rsid w:val="00492680"/>
    <w:rsid w:val="00497572"/>
    <w:rsid w:val="004B4B64"/>
    <w:rsid w:val="004C78CD"/>
    <w:rsid w:val="004D6237"/>
    <w:rsid w:val="004E72F6"/>
    <w:rsid w:val="004F262D"/>
    <w:rsid w:val="004F4E2F"/>
    <w:rsid w:val="00516C85"/>
    <w:rsid w:val="0052668B"/>
    <w:rsid w:val="005325E8"/>
    <w:rsid w:val="005347C1"/>
    <w:rsid w:val="00544A1E"/>
    <w:rsid w:val="00544A37"/>
    <w:rsid w:val="00545C46"/>
    <w:rsid w:val="0055338A"/>
    <w:rsid w:val="005533B0"/>
    <w:rsid w:val="00570B0C"/>
    <w:rsid w:val="00575953"/>
    <w:rsid w:val="00586658"/>
    <w:rsid w:val="00586F87"/>
    <w:rsid w:val="00587A6B"/>
    <w:rsid w:val="005A6C5A"/>
    <w:rsid w:val="005A7938"/>
    <w:rsid w:val="005C1FD6"/>
    <w:rsid w:val="005C5EF3"/>
    <w:rsid w:val="005D20C7"/>
    <w:rsid w:val="005E2AAB"/>
    <w:rsid w:val="005E42F9"/>
    <w:rsid w:val="00606F99"/>
    <w:rsid w:val="00611C95"/>
    <w:rsid w:val="00614547"/>
    <w:rsid w:val="00633004"/>
    <w:rsid w:val="00640E2F"/>
    <w:rsid w:val="00652495"/>
    <w:rsid w:val="006622A9"/>
    <w:rsid w:val="006644CE"/>
    <w:rsid w:val="006675EC"/>
    <w:rsid w:val="00683F2B"/>
    <w:rsid w:val="006846AC"/>
    <w:rsid w:val="00687EBF"/>
    <w:rsid w:val="006A69A1"/>
    <w:rsid w:val="006B278B"/>
    <w:rsid w:val="006C0857"/>
    <w:rsid w:val="006D2307"/>
    <w:rsid w:val="006F1E17"/>
    <w:rsid w:val="00702CF8"/>
    <w:rsid w:val="00737D2C"/>
    <w:rsid w:val="007413DE"/>
    <w:rsid w:val="00785DA2"/>
    <w:rsid w:val="00791407"/>
    <w:rsid w:val="00796C78"/>
    <w:rsid w:val="007972DB"/>
    <w:rsid w:val="007A2690"/>
    <w:rsid w:val="007C22EF"/>
    <w:rsid w:val="00803927"/>
    <w:rsid w:val="008363D0"/>
    <w:rsid w:val="00841ECF"/>
    <w:rsid w:val="00854009"/>
    <w:rsid w:val="00854555"/>
    <w:rsid w:val="00860C1A"/>
    <w:rsid w:val="008753D7"/>
    <w:rsid w:val="00881B79"/>
    <w:rsid w:val="00887E3A"/>
    <w:rsid w:val="008912D4"/>
    <w:rsid w:val="00892ED2"/>
    <w:rsid w:val="008A0911"/>
    <w:rsid w:val="008C37D0"/>
    <w:rsid w:val="008D1F43"/>
    <w:rsid w:val="008E1AD0"/>
    <w:rsid w:val="008E5ADE"/>
    <w:rsid w:val="008F3EE4"/>
    <w:rsid w:val="008F5195"/>
    <w:rsid w:val="008F7B04"/>
    <w:rsid w:val="0090140B"/>
    <w:rsid w:val="00904381"/>
    <w:rsid w:val="00934934"/>
    <w:rsid w:val="009B3A96"/>
    <w:rsid w:val="009B6296"/>
    <w:rsid w:val="00A070D9"/>
    <w:rsid w:val="00A11A6F"/>
    <w:rsid w:val="00A12D9E"/>
    <w:rsid w:val="00A12F8F"/>
    <w:rsid w:val="00A15D91"/>
    <w:rsid w:val="00A2214C"/>
    <w:rsid w:val="00A55B86"/>
    <w:rsid w:val="00A75D2A"/>
    <w:rsid w:val="00A86D72"/>
    <w:rsid w:val="00A94A15"/>
    <w:rsid w:val="00A94F1E"/>
    <w:rsid w:val="00A97C62"/>
    <w:rsid w:val="00AB2435"/>
    <w:rsid w:val="00AB3E7E"/>
    <w:rsid w:val="00AC48C0"/>
    <w:rsid w:val="00AD4492"/>
    <w:rsid w:val="00AE79FC"/>
    <w:rsid w:val="00AF125E"/>
    <w:rsid w:val="00B01455"/>
    <w:rsid w:val="00B02B36"/>
    <w:rsid w:val="00B109FA"/>
    <w:rsid w:val="00B14B40"/>
    <w:rsid w:val="00B50FE1"/>
    <w:rsid w:val="00B71512"/>
    <w:rsid w:val="00B97F7F"/>
    <w:rsid w:val="00BA6D38"/>
    <w:rsid w:val="00BA793A"/>
    <w:rsid w:val="00BB52BC"/>
    <w:rsid w:val="00BB7747"/>
    <w:rsid w:val="00BC7923"/>
    <w:rsid w:val="00BD1D9D"/>
    <w:rsid w:val="00BD5AC5"/>
    <w:rsid w:val="00BE5031"/>
    <w:rsid w:val="00BF256C"/>
    <w:rsid w:val="00C02C6B"/>
    <w:rsid w:val="00C11831"/>
    <w:rsid w:val="00C21412"/>
    <w:rsid w:val="00C231CE"/>
    <w:rsid w:val="00C25969"/>
    <w:rsid w:val="00C302F1"/>
    <w:rsid w:val="00C35EF2"/>
    <w:rsid w:val="00C42F62"/>
    <w:rsid w:val="00C55603"/>
    <w:rsid w:val="00C6307A"/>
    <w:rsid w:val="00C650C5"/>
    <w:rsid w:val="00C6579E"/>
    <w:rsid w:val="00C80D48"/>
    <w:rsid w:val="00CA3452"/>
    <w:rsid w:val="00CC0879"/>
    <w:rsid w:val="00CC3D35"/>
    <w:rsid w:val="00CD0D2D"/>
    <w:rsid w:val="00CD1913"/>
    <w:rsid w:val="00CE3767"/>
    <w:rsid w:val="00D133F3"/>
    <w:rsid w:val="00D26B85"/>
    <w:rsid w:val="00D30872"/>
    <w:rsid w:val="00D35E85"/>
    <w:rsid w:val="00D47ABE"/>
    <w:rsid w:val="00D55839"/>
    <w:rsid w:val="00D571E9"/>
    <w:rsid w:val="00D61A99"/>
    <w:rsid w:val="00D66453"/>
    <w:rsid w:val="00DA6860"/>
    <w:rsid w:val="00DA7DF5"/>
    <w:rsid w:val="00DE6060"/>
    <w:rsid w:val="00E1053E"/>
    <w:rsid w:val="00E147B4"/>
    <w:rsid w:val="00E31C8A"/>
    <w:rsid w:val="00E34194"/>
    <w:rsid w:val="00E43C8F"/>
    <w:rsid w:val="00E8447B"/>
    <w:rsid w:val="00E85DAB"/>
    <w:rsid w:val="00E90F8F"/>
    <w:rsid w:val="00E9369D"/>
    <w:rsid w:val="00E97887"/>
    <w:rsid w:val="00ED0B1C"/>
    <w:rsid w:val="00EE1662"/>
    <w:rsid w:val="00EE5B10"/>
    <w:rsid w:val="00EE71CD"/>
    <w:rsid w:val="00EF4A92"/>
    <w:rsid w:val="00EF73A4"/>
    <w:rsid w:val="00F05281"/>
    <w:rsid w:val="00F14006"/>
    <w:rsid w:val="00F274DB"/>
    <w:rsid w:val="00F31C25"/>
    <w:rsid w:val="00F42A89"/>
    <w:rsid w:val="00F4318D"/>
    <w:rsid w:val="00F43D32"/>
    <w:rsid w:val="00F7022F"/>
    <w:rsid w:val="00F72C16"/>
    <w:rsid w:val="00F76610"/>
    <w:rsid w:val="00F81338"/>
    <w:rsid w:val="00F8284D"/>
    <w:rsid w:val="00FB5212"/>
    <w:rsid w:val="00FD1C8A"/>
    <w:rsid w:val="00FD4425"/>
    <w:rsid w:val="00FD471E"/>
    <w:rsid w:val="00FD6B17"/>
    <w:rsid w:val="00FE26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CF"/>
    <w:rPr>
      <w:rFonts w:ascii="Times" w:hAnsi="Times"/>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41ECF"/>
    <w:rPr>
      <w:i/>
    </w:rPr>
  </w:style>
  <w:style w:type="character" w:customStyle="1" w:styleId="BodyTextChar">
    <w:name w:val="Body Text Char"/>
    <w:basedOn w:val="DefaultParagraphFont"/>
    <w:link w:val="BodyText"/>
    <w:uiPriority w:val="99"/>
    <w:locked/>
    <w:rsid w:val="00841ECF"/>
    <w:rPr>
      <w:rFonts w:ascii="Times" w:eastAsia="Times New Roman" w:hAnsi="Times" w:cs="Times New Roman"/>
      <w:i/>
      <w:sz w:val="20"/>
      <w:szCs w:val="20"/>
    </w:rPr>
  </w:style>
  <w:style w:type="paragraph" w:styleId="Header">
    <w:name w:val="header"/>
    <w:basedOn w:val="Normal"/>
    <w:link w:val="HeaderChar"/>
    <w:uiPriority w:val="99"/>
    <w:rsid w:val="00841ECF"/>
    <w:pPr>
      <w:tabs>
        <w:tab w:val="center" w:pos="4320"/>
        <w:tab w:val="right" w:pos="8640"/>
      </w:tabs>
    </w:pPr>
  </w:style>
  <w:style w:type="character" w:customStyle="1" w:styleId="HeaderChar">
    <w:name w:val="Header Char"/>
    <w:basedOn w:val="DefaultParagraphFont"/>
    <w:link w:val="Header"/>
    <w:uiPriority w:val="99"/>
    <w:locked/>
    <w:rsid w:val="00841ECF"/>
    <w:rPr>
      <w:rFonts w:ascii="Times" w:eastAsia="Times New Roman" w:hAnsi="Times" w:cs="Times New Roman"/>
      <w:sz w:val="20"/>
      <w:szCs w:val="20"/>
    </w:rPr>
  </w:style>
  <w:style w:type="paragraph" w:styleId="Footer">
    <w:name w:val="footer"/>
    <w:basedOn w:val="Normal"/>
    <w:link w:val="FooterChar"/>
    <w:uiPriority w:val="99"/>
    <w:rsid w:val="00841ECF"/>
    <w:pPr>
      <w:tabs>
        <w:tab w:val="center" w:pos="4320"/>
        <w:tab w:val="right" w:pos="8640"/>
      </w:tabs>
    </w:pPr>
  </w:style>
  <w:style w:type="character" w:customStyle="1" w:styleId="FooterChar">
    <w:name w:val="Footer Char"/>
    <w:basedOn w:val="DefaultParagraphFont"/>
    <w:link w:val="Footer"/>
    <w:uiPriority w:val="99"/>
    <w:locked/>
    <w:rsid w:val="00841ECF"/>
    <w:rPr>
      <w:rFonts w:ascii="Times" w:eastAsia="Times New Roman" w:hAnsi="Times" w:cs="Times New Roman"/>
      <w:sz w:val="20"/>
      <w:szCs w:val="20"/>
    </w:rPr>
  </w:style>
  <w:style w:type="paragraph" w:customStyle="1" w:styleId="Default">
    <w:name w:val="Default"/>
    <w:uiPriority w:val="99"/>
    <w:rsid w:val="00841ECF"/>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841ECF"/>
    <w:rPr>
      <w:rFonts w:cs="Times New Roman"/>
      <w:color w:val="auto"/>
    </w:rPr>
  </w:style>
  <w:style w:type="paragraph" w:styleId="ListParagraph">
    <w:name w:val="List Paragraph"/>
    <w:basedOn w:val="Normal"/>
    <w:uiPriority w:val="99"/>
    <w:qFormat/>
    <w:rsid w:val="00841ECF"/>
    <w:pPr>
      <w:ind w:left="720"/>
    </w:pPr>
  </w:style>
  <w:style w:type="paragraph" w:styleId="BalloonText">
    <w:name w:val="Balloon Text"/>
    <w:basedOn w:val="Normal"/>
    <w:link w:val="BalloonTextChar"/>
    <w:uiPriority w:val="99"/>
    <w:rsid w:val="00EF73A4"/>
    <w:rPr>
      <w:rFonts w:ascii="Lucida Grande" w:hAnsi="Lucida Grande"/>
      <w:sz w:val="18"/>
      <w:szCs w:val="18"/>
    </w:rPr>
  </w:style>
  <w:style w:type="character" w:customStyle="1" w:styleId="BalloonTextChar">
    <w:name w:val="Balloon Text Char"/>
    <w:basedOn w:val="DefaultParagraphFont"/>
    <w:link w:val="BalloonText"/>
    <w:uiPriority w:val="99"/>
    <w:locked/>
    <w:rsid w:val="00EF73A4"/>
    <w:rPr>
      <w:rFonts w:ascii="Lucida Grande" w:eastAsia="Times New Roman" w:hAnsi="Lucida Grande" w:cs="Times New Roman"/>
      <w:sz w:val="18"/>
      <w:szCs w:val="18"/>
    </w:rPr>
  </w:style>
  <w:style w:type="numbering" w:customStyle="1" w:styleId="Jove">
    <w:name w:val="Jove"/>
    <w:rsid w:val="0028091C"/>
    <w:pPr>
      <w:numPr>
        <w:numId w:val="1"/>
      </w:numPr>
    </w:pPr>
  </w:style>
</w:styles>
</file>

<file path=word/webSettings.xml><?xml version="1.0" encoding="utf-8"?>
<w:webSettings xmlns:r="http://schemas.openxmlformats.org/officeDocument/2006/relationships" xmlns:w="http://schemas.openxmlformats.org/wordprocessingml/2006/main">
  <w:divs>
    <w:div w:id="472598494">
      <w:marLeft w:val="0"/>
      <w:marRight w:val="0"/>
      <w:marTop w:val="0"/>
      <w:marBottom w:val="0"/>
      <w:divBdr>
        <w:top w:val="none" w:sz="0" w:space="0" w:color="auto"/>
        <w:left w:val="none" w:sz="0" w:space="0" w:color="auto"/>
        <w:bottom w:val="none" w:sz="0" w:space="0" w:color="auto"/>
        <w:right w:val="none" w:sz="0" w:space="0" w:color="auto"/>
      </w:divBdr>
      <w:divsChild>
        <w:div w:id="472598493">
          <w:marLeft w:val="0"/>
          <w:marRight w:val="0"/>
          <w:marTop w:val="0"/>
          <w:marBottom w:val="0"/>
          <w:divBdr>
            <w:top w:val="none" w:sz="0" w:space="0" w:color="auto"/>
            <w:left w:val="none" w:sz="0" w:space="0" w:color="auto"/>
            <w:bottom w:val="none" w:sz="0" w:space="0" w:color="auto"/>
            <w:right w:val="none" w:sz="0" w:space="0" w:color="auto"/>
          </w:divBdr>
        </w:div>
        <w:div w:id="472598495">
          <w:marLeft w:val="0"/>
          <w:marRight w:val="0"/>
          <w:marTop w:val="0"/>
          <w:marBottom w:val="0"/>
          <w:divBdr>
            <w:top w:val="none" w:sz="0" w:space="0" w:color="auto"/>
            <w:left w:val="none" w:sz="0" w:space="0" w:color="auto"/>
            <w:bottom w:val="none" w:sz="0" w:space="0" w:color="auto"/>
            <w:right w:val="none" w:sz="0" w:space="0" w:color="auto"/>
          </w:divBdr>
        </w:div>
      </w:divsChild>
    </w:div>
    <w:div w:id="472598496">
      <w:marLeft w:val="0"/>
      <w:marRight w:val="0"/>
      <w:marTop w:val="0"/>
      <w:marBottom w:val="0"/>
      <w:divBdr>
        <w:top w:val="none" w:sz="0" w:space="0" w:color="auto"/>
        <w:left w:val="none" w:sz="0" w:space="0" w:color="auto"/>
        <w:bottom w:val="none" w:sz="0" w:space="0" w:color="auto"/>
        <w:right w:val="none" w:sz="0" w:space="0" w:color="auto"/>
      </w:divBdr>
      <w:divsChild>
        <w:div w:id="472598492">
          <w:marLeft w:val="0"/>
          <w:marRight w:val="0"/>
          <w:marTop w:val="0"/>
          <w:marBottom w:val="0"/>
          <w:divBdr>
            <w:top w:val="none" w:sz="0" w:space="0" w:color="auto"/>
            <w:left w:val="none" w:sz="0" w:space="0" w:color="auto"/>
            <w:bottom w:val="none" w:sz="0" w:space="0" w:color="auto"/>
            <w:right w:val="none" w:sz="0" w:space="0" w:color="auto"/>
          </w:divBdr>
        </w:div>
        <w:div w:id="472598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11</Pages>
  <Words>2930</Words>
  <Characters>16704</Characters>
  <Application>Microsoft Office Outlook</Application>
  <DocSecurity>0</DocSecurity>
  <Lines>0</Lines>
  <Paragraphs>0</Paragraphs>
  <ScaleCrop>false</ScaleCrop>
  <Company>Dartmouth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Rommereim</dc:creator>
  <cp:keywords/>
  <dc:description/>
  <cp:lastModifiedBy>Bree Goldstein</cp:lastModifiedBy>
  <cp:revision>10</cp:revision>
  <cp:lastPrinted>2013-04-17T00:12:00Z</cp:lastPrinted>
  <dcterms:created xsi:type="dcterms:W3CDTF">2013-05-03T17:01:00Z</dcterms:created>
  <dcterms:modified xsi:type="dcterms:W3CDTF">2013-05-11T16:50:00Z</dcterms:modified>
</cp:coreProperties>
</file>