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3B" w:rsidRPr="00223798" w:rsidRDefault="003D733B" w:rsidP="003D733B">
      <w:pPr>
        <w:rPr>
          <w:rFonts w:ascii="Times" w:eastAsia="Times New Roman" w:hAnsi="Times" w:cs="Times New Roman"/>
          <w:sz w:val="20"/>
          <w:szCs w:val="20"/>
        </w:rPr>
      </w:pPr>
      <w:r w:rsidRPr="00223798">
        <w:rPr>
          <w:rFonts w:ascii="Times" w:eastAsia="Times New Roman" w:hAnsi="Times" w:cs="Times New Roman"/>
          <w:sz w:val="20"/>
          <w:szCs w:val="20"/>
          <w:u w:val="single"/>
        </w:rPr>
        <w:t xml:space="preserve">Cooper 50584 </w:t>
      </w:r>
      <w:proofErr w:type="spellStart"/>
      <w:r w:rsidRPr="00223798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223798">
        <w:rPr>
          <w:rFonts w:ascii="Times" w:eastAsia="Times New Roman" w:hAnsi="Times" w:cs="Times New Roman"/>
          <w:sz w:val="20"/>
          <w:szCs w:val="20"/>
          <w:u w:val="single"/>
        </w:rPr>
        <w:t xml:space="preserve"> (3):</w:t>
      </w:r>
      <w:r w:rsidRPr="00223798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223798">
        <w:rPr>
          <w:rFonts w:ascii="Times" w:eastAsia="Times New Roman" w:hAnsi="Times" w:cs="Times New Roman"/>
          <w:sz w:val="20"/>
          <w:szCs w:val="20"/>
        </w:rPr>
        <w:t xml:space="preserve">2.11b  </w:t>
      </w:r>
      <w:r w:rsidRPr="00223798">
        <w:rPr>
          <w:rFonts w:ascii="arimo" w:eastAsia="Times New Roman" w:hAnsi="arimo" w:cs="Times New Roman"/>
          <w:b/>
          <w:bCs/>
          <w:color w:val="3A3A3A"/>
          <w:lang w:val="en"/>
        </w:rPr>
        <w:t>Cradle</w:t>
      </w:r>
      <w:proofErr w:type="gramEnd"/>
      <w:r w:rsidRPr="00223798">
        <w:rPr>
          <w:rFonts w:ascii="arimo" w:eastAsia="Times New Roman" w:hAnsi="arimo" w:cs="Times New Roman"/>
          <w:b/>
          <w:bCs/>
          <w:color w:val="3A3A3A"/>
          <w:lang w:val="en"/>
        </w:rPr>
        <w:t xml:space="preserve"> the cerci and abdomen upwards out of the saline bath.</w:t>
      </w:r>
      <w:r w:rsidRPr="00223798">
        <w:rPr>
          <w:rFonts w:ascii="arimo" w:eastAsia="Times New Roman" w:hAnsi="arimo" w:cs="Times New Roman"/>
          <w:color w:val="3A3A3A"/>
          <w:lang w:val="en"/>
        </w:rPr>
        <w:t xml:space="preserve"> (3:38, new sentence)</w:t>
      </w:r>
      <w:r w:rsidRPr="00223798">
        <w:rPr>
          <w:rFonts w:ascii="Times" w:eastAsia="Times New Roman" w:hAnsi="Times" w:cs="Times New Roman"/>
          <w:sz w:val="20"/>
          <w:szCs w:val="20"/>
        </w:rPr>
        <w:t>     </w:t>
      </w:r>
    </w:p>
    <w:p w:rsidR="003D733B" w:rsidRPr="00223798" w:rsidRDefault="003D733B" w:rsidP="003D733B">
      <w:pPr>
        <w:rPr>
          <w:rFonts w:ascii="Times" w:eastAsia="Times New Roman" w:hAnsi="Times" w:cs="Times New Roman"/>
          <w:sz w:val="20"/>
          <w:szCs w:val="20"/>
        </w:rPr>
      </w:pPr>
    </w:p>
    <w:p w:rsidR="003D733B" w:rsidRPr="00223798" w:rsidRDefault="003D733B" w:rsidP="003D733B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223798">
        <w:rPr>
          <w:rFonts w:ascii="Times" w:eastAsia="Times New Roman" w:hAnsi="Times" w:cs="Times New Roman"/>
          <w:sz w:val="20"/>
          <w:szCs w:val="20"/>
        </w:rPr>
        <w:t xml:space="preserve">3.5  </w:t>
      </w:r>
      <w:r w:rsidRPr="00223798">
        <w:rPr>
          <w:rFonts w:ascii="Arial" w:eastAsia="Times New Roman" w:hAnsi="Arial" w:cs="Times New Roman"/>
        </w:rPr>
        <w:t>To</w:t>
      </w:r>
      <w:proofErr w:type="gramEnd"/>
      <w:r w:rsidRPr="00223798">
        <w:rPr>
          <w:rFonts w:ascii="Arial" w:eastAsia="Times New Roman" w:hAnsi="Arial" w:cs="Times New Roman"/>
        </w:rPr>
        <w:t xml:space="preserve"> stabilize the recordings, ground the abdomen with a silver wire coated with </w:t>
      </w:r>
      <w:r w:rsidRPr="00223798">
        <w:rPr>
          <w:rFonts w:ascii="Times" w:eastAsia="Times New Roman" w:hAnsi="Times" w:cs="Times New Roman"/>
          <w:sz w:val="20"/>
          <w:szCs w:val="20"/>
        </w:rPr>
        <w:br w:type="textWrapping" w:clear="all"/>
      </w:r>
    </w:p>
    <w:p w:rsidR="003D733B" w:rsidRPr="00223798" w:rsidRDefault="003D733B" w:rsidP="003D733B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223798">
        <w:rPr>
          <w:rFonts w:ascii="Times" w:eastAsia="Times New Roman" w:hAnsi="Times" w:cs="Times New Roman"/>
          <w:b/>
          <w:bCs/>
          <w:sz w:val="20"/>
          <w:szCs w:val="20"/>
        </w:rPr>
        <w:t>chloride</w:t>
      </w:r>
      <w:proofErr w:type="gramEnd"/>
      <w:r w:rsidRPr="00223798">
        <w:rPr>
          <w:rFonts w:ascii="Times" w:eastAsia="Times New Roman" w:hAnsi="Times" w:cs="Times New Roman"/>
          <w:sz w:val="20"/>
          <w:szCs w:val="20"/>
        </w:rPr>
        <w:t>. (4:56, rewrite)</w:t>
      </w:r>
    </w:p>
    <w:p w:rsidR="003D733B" w:rsidRPr="00223798" w:rsidRDefault="003D733B" w:rsidP="003D733B">
      <w:pPr>
        <w:rPr>
          <w:rFonts w:ascii="Times" w:eastAsia="Times New Roman" w:hAnsi="Times" w:cs="Times New Roman"/>
          <w:sz w:val="20"/>
          <w:szCs w:val="20"/>
        </w:rPr>
      </w:pPr>
    </w:p>
    <w:p w:rsidR="003D733B" w:rsidRPr="00223798" w:rsidRDefault="003D733B" w:rsidP="003D733B">
      <w:pPr>
        <w:rPr>
          <w:rFonts w:ascii="Times" w:eastAsia="Times New Roman" w:hAnsi="Times" w:cs="Times New Roman"/>
          <w:sz w:val="20"/>
          <w:szCs w:val="20"/>
        </w:rPr>
      </w:pPr>
      <w:r w:rsidRPr="00223798">
        <w:rPr>
          <w:rFonts w:ascii="Times" w:eastAsia="Times New Roman" w:hAnsi="Times" w:cs="Times New Roman"/>
          <w:sz w:val="20"/>
          <w:szCs w:val="20"/>
        </w:rPr>
        <w:t>4.11 </w:t>
      </w:r>
      <w:r w:rsidRPr="00223798">
        <w:rPr>
          <w:rFonts w:ascii="Arial" w:eastAsia="Times New Roman" w:hAnsi="Arial" w:cs="Times New Roman"/>
        </w:rPr>
        <w:t xml:space="preserve">Now, deliver a series of single stimuli of increasing </w:t>
      </w:r>
      <w:proofErr w:type="gramStart"/>
      <w:r w:rsidRPr="00223798">
        <w:rPr>
          <w:rFonts w:ascii="Arial" w:eastAsia="Times New Roman" w:hAnsi="Arial" w:cs="Times New Roman"/>
        </w:rPr>
        <w:t>voltage </w:t>
      </w:r>
      <w:r w:rsidRPr="00223798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223798">
        <w:rPr>
          <w:rFonts w:ascii="Calibri" w:eastAsia="Times New Roman" w:hAnsi="Calibri" w:cs="Times New Roman"/>
        </w:rPr>
        <w:t>until</w:t>
      </w:r>
      <w:proofErr w:type="gramEnd"/>
      <w:r w:rsidRPr="00223798">
        <w:rPr>
          <w:rFonts w:ascii="Calibri" w:eastAsia="Times New Roman" w:hAnsi="Calibri" w:cs="Times New Roman"/>
        </w:rPr>
        <w:t xml:space="preserve"> a</w:t>
      </w:r>
      <w:r w:rsidRPr="00223798">
        <w:rPr>
          <w:rFonts w:ascii="Calibri" w:eastAsia="Times New Roman" w:hAnsi="Calibri" w:cs="Times New Roman"/>
          <w:b/>
          <w:bCs/>
        </w:rPr>
        <w:t xml:space="preserve"> </w:t>
      </w:r>
      <w:r w:rsidRPr="00223798">
        <w:rPr>
          <w:rFonts w:ascii="Calibri" w:eastAsia="Times New Roman" w:hAnsi="Calibri" w:cs="Times New Roman"/>
          <w:b/>
          <w:bCs/>
          <w:u w:val="single"/>
        </w:rPr>
        <w:t>compound</w:t>
      </w:r>
      <w:r w:rsidRPr="00223798">
        <w:rPr>
          <w:rFonts w:ascii="Calibri" w:eastAsia="Times New Roman" w:hAnsi="Calibri" w:cs="Times New Roman"/>
        </w:rPr>
        <w:t xml:space="preserve"> action potential appears</w:t>
      </w:r>
      <w:r w:rsidRPr="00223798">
        <w:rPr>
          <w:rFonts w:ascii="Times" w:eastAsia="Times New Roman" w:hAnsi="Times" w:cs="Times New Roman"/>
          <w:sz w:val="20"/>
          <w:szCs w:val="20"/>
        </w:rPr>
        <w:t> </w:t>
      </w:r>
      <w:r w:rsidRPr="00223798">
        <w:rPr>
          <w:rFonts w:ascii="Arial" w:eastAsia="Times New Roman" w:hAnsi="Arial" w:cs="Times New Roman"/>
        </w:rPr>
        <w:t>on the screen. (8:34, rewrite)</w:t>
      </w:r>
    </w:p>
    <w:p w:rsidR="0023391A" w:rsidRDefault="0023391A"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3B"/>
    <w:rsid w:val="000718FD"/>
    <w:rsid w:val="0023391A"/>
    <w:rsid w:val="002931E9"/>
    <w:rsid w:val="003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2013-10-03T01:16:00Z</dcterms:created>
  <dcterms:modified xsi:type="dcterms:W3CDTF">2013-10-03T01:19:00Z</dcterms:modified>
</cp:coreProperties>
</file>