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C150A"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E426D6">
        <w:rPr>
          <w:rFonts w:ascii="Helvetica" w:hAnsi="Helvetica"/>
          <w:b/>
          <w:i w:val="0"/>
          <w:sz w:val="22"/>
        </w:rPr>
        <w:t>50399</w:t>
      </w:r>
    </w:p>
    <w:p w14:paraId="078FF468"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w:t>
      </w:r>
      <w:proofErr w:type="spellStart"/>
      <w:r w:rsidR="004754D5">
        <w:rPr>
          <w:rFonts w:ascii="Helvetica" w:hAnsi="Helvetica"/>
          <w:b/>
          <w:i w:val="0"/>
          <w:sz w:val="22"/>
        </w:rPr>
        <w:t>Brigid</w:t>
      </w:r>
      <w:proofErr w:type="spellEnd"/>
      <w:r w:rsidR="004754D5">
        <w:rPr>
          <w:rFonts w:ascii="Helvetica" w:hAnsi="Helvetica"/>
          <w:b/>
          <w:i w:val="0"/>
          <w:sz w:val="22"/>
        </w:rPr>
        <w:t xml:space="preserve"> </w:t>
      </w:r>
      <w:proofErr w:type="spellStart"/>
      <w:r w:rsidR="004754D5">
        <w:rPr>
          <w:rFonts w:ascii="Helvetica" w:hAnsi="Helvetica"/>
          <w:b/>
          <w:i w:val="0"/>
          <w:sz w:val="22"/>
        </w:rPr>
        <w:t>Stadinski</w:t>
      </w:r>
      <w:proofErr w:type="spellEnd"/>
    </w:p>
    <w:p w14:paraId="389FF01B"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0F53C2">
        <w:rPr>
          <w:rFonts w:ascii="Helvetica" w:hAnsi="Helvetica"/>
          <w:b/>
          <w:i w:val="0"/>
          <w:sz w:val="22"/>
        </w:rPr>
        <w:t xml:space="preserve"> Bill </w:t>
      </w:r>
      <w:proofErr w:type="spellStart"/>
      <w:r w:rsidR="000F53C2">
        <w:rPr>
          <w:rFonts w:ascii="Helvetica" w:hAnsi="Helvetica"/>
          <w:b/>
          <w:i w:val="0"/>
          <w:sz w:val="22"/>
        </w:rPr>
        <w:t>Schweikert</w:t>
      </w:r>
      <w:proofErr w:type="spellEnd"/>
    </w:p>
    <w:p w14:paraId="6ACB09BB"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0F53C2">
        <w:rPr>
          <w:rFonts w:ascii="Helvetica" w:hAnsi="Helvetica"/>
          <w:b/>
          <w:i w:val="0"/>
          <w:sz w:val="22"/>
        </w:rPr>
        <w:t>2/15/2013</w:t>
      </w:r>
    </w:p>
    <w:p w14:paraId="0A41478B"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056255AC" w14:textId="77777777" w:rsidR="003C346E" w:rsidRDefault="003C346E" w:rsidP="003C346E">
      <w:pPr>
        <w:rPr>
          <w:rFonts w:ascii="Arial" w:hAnsi="Arial" w:cs="Arial"/>
        </w:rPr>
      </w:pPr>
    </w:p>
    <w:p w14:paraId="287D677A" w14:textId="77777777" w:rsidR="003C346E" w:rsidRDefault="003C346E" w:rsidP="003C346E">
      <w:pPr>
        <w:rPr>
          <w:rFonts w:ascii="Arial" w:hAnsi="Arial" w:cs="Arial"/>
        </w:rPr>
      </w:pPr>
      <w:r w:rsidRPr="00270B4F">
        <w:rPr>
          <w:rFonts w:ascii="Arial" w:hAnsi="Arial" w:cs="Arial"/>
        </w:rPr>
        <w:t>Colin</w:t>
      </w:r>
      <w:r>
        <w:rPr>
          <w:rFonts w:ascii="Arial" w:hAnsi="Arial" w:cs="Arial"/>
        </w:rPr>
        <w:t xml:space="preserve"> R. Jackson</w:t>
      </w:r>
    </w:p>
    <w:p w14:paraId="6DF76B70" w14:textId="77777777" w:rsidR="003C346E" w:rsidRDefault="003C346E" w:rsidP="003C346E">
      <w:pPr>
        <w:rPr>
          <w:rFonts w:ascii="Arial" w:hAnsi="Arial" w:cs="Arial"/>
        </w:rPr>
      </w:pPr>
      <w:r>
        <w:rPr>
          <w:rFonts w:ascii="Arial" w:hAnsi="Arial" w:cs="Arial"/>
        </w:rPr>
        <w:t>Department of Biology, The University of Mississippi, University, MS 38677, USA</w:t>
      </w:r>
    </w:p>
    <w:p w14:paraId="47E1A9C3" w14:textId="77777777" w:rsidR="003C346E" w:rsidRDefault="003C346E" w:rsidP="003C346E">
      <w:pPr>
        <w:rPr>
          <w:rFonts w:ascii="Arial" w:hAnsi="Arial" w:cs="Arial"/>
        </w:rPr>
      </w:pPr>
    </w:p>
    <w:p w14:paraId="373A8445" w14:textId="77777777" w:rsidR="003C346E" w:rsidRDefault="003C346E" w:rsidP="003C346E">
      <w:pPr>
        <w:rPr>
          <w:rFonts w:ascii="Arial" w:hAnsi="Arial" w:cs="Arial"/>
        </w:rPr>
      </w:pPr>
      <w:r>
        <w:rPr>
          <w:rFonts w:ascii="Arial" w:hAnsi="Arial" w:cs="Arial"/>
        </w:rPr>
        <w:t>Heather L. Tyler</w:t>
      </w:r>
    </w:p>
    <w:p w14:paraId="5AF10A28" w14:textId="77777777" w:rsidR="003C346E" w:rsidRDefault="003C346E" w:rsidP="003C346E">
      <w:pPr>
        <w:rPr>
          <w:rFonts w:ascii="Arial" w:hAnsi="Arial" w:cs="Arial"/>
        </w:rPr>
      </w:pPr>
      <w:r>
        <w:rPr>
          <w:rFonts w:ascii="Arial" w:hAnsi="Arial" w:cs="Arial"/>
        </w:rPr>
        <w:t>Department of Biology, The University of Mississippi, University, MS 38677, USA</w:t>
      </w:r>
    </w:p>
    <w:p w14:paraId="6C1F781F" w14:textId="77777777" w:rsidR="003C346E" w:rsidRDefault="003C346E" w:rsidP="003C346E">
      <w:pPr>
        <w:rPr>
          <w:rFonts w:ascii="Arial" w:hAnsi="Arial" w:cs="Arial"/>
        </w:rPr>
      </w:pPr>
    </w:p>
    <w:p w14:paraId="0E502411" w14:textId="77777777" w:rsidR="003C346E" w:rsidRDefault="003C346E" w:rsidP="003C346E">
      <w:pPr>
        <w:rPr>
          <w:rFonts w:ascii="Arial" w:hAnsi="Arial" w:cs="Arial"/>
        </w:rPr>
      </w:pPr>
      <w:r>
        <w:rPr>
          <w:rFonts w:ascii="Arial" w:hAnsi="Arial" w:cs="Arial"/>
        </w:rPr>
        <w:t>Justin J. Millar</w:t>
      </w:r>
    </w:p>
    <w:p w14:paraId="33845BBF" w14:textId="77777777" w:rsidR="003C346E" w:rsidRDefault="003C346E" w:rsidP="003C346E">
      <w:pPr>
        <w:rPr>
          <w:rFonts w:ascii="Arial" w:hAnsi="Arial" w:cs="Arial"/>
        </w:rPr>
      </w:pPr>
      <w:r>
        <w:rPr>
          <w:rFonts w:ascii="Arial" w:hAnsi="Arial" w:cs="Arial"/>
        </w:rPr>
        <w:t>Department of Biology, The University of Mississippi, University, MS 38677, USA</w:t>
      </w:r>
    </w:p>
    <w:p w14:paraId="77C0715F" w14:textId="77777777" w:rsidR="003C346E" w:rsidRPr="003C346E" w:rsidRDefault="003C346E" w:rsidP="003C346E">
      <w:pPr>
        <w:pStyle w:val="Default"/>
        <w:rPr>
          <w:rFonts w:ascii="Arial" w:hAnsi="Arial" w:cs="Arial"/>
        </w:rPr>
      </w:pPr>
    </w:p>
    <w:p w14:paraId="2CCA3230" w14:textId="77777777" w:rsidR="00195117"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3C346E" w:rsidRPr="003C346E">
        <w:rPr>
          <w:rFonts w:ascii="Helvetica" w:hAnsi="Helvetica" w:cs="Arial"/>
          <w:b/>
          <w:sz w:val="28"/>
          <w:szCs w:val="28"/>
        </w:rPr>
        <w:t xml:space="preserve"> </w:t>
      </w:r>
      <w:r w:rsidR="003C346E" w:rsidRPr="003C346E">
        <w:rPr>
          <w:rFonts w:ascii="Arial" w:hAnsi="Arial" w:cs="Arial"/>
          <w:b/>
          <w:sz w:val="28"/>
          <w:szCs w:val="28"/>
        </w:rPr>
        <w:t>Determination of microbial extracellular enzyme activity in waters, soils and sediments using high throughput microplate assays</w:t>
      </w:r>
    </w:p>
    <w:p w14:paraId="63F42BD5" w14:textId="77777777" w:rsidR="003C346E" w:rsidRDefault="003C346E" w:rsidP="00CE10F2">
      <w:pPr>
        <w:outlineLvl w:val="0"/>
        <w:rPr>
          <w:rFonts w:ascii="Arial" w:hAnsi="Arial" w:cs="Arial"/>
          <w:b/>
          <w:sz w:val="22"/>
          <w:szCs w:val="22"/>
        </w:rPr>
      </w:pPr>
    </w:p>
    <w:p w14:paraId="294286C3" w14:textId="77777777" w:rsidR="00CE10F2" w:rsidRPr="004754D5"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14:paraId="7838AE65" w14:textId="77777777" w:rsidR="003C346E" w:rsidRPr="003C346E" w:rsidRDefault="003C346E" w:rsidP="003C346E">
      <w:pPr>
        <w:rPr>
          <w:rFonts w:ascii="Arial" w:hAnsi="Arial" w:cs="Arial"/>
          <w:sz w:val="22"/>
          <w:szCs w:val="22"/>
        </w:rPr>
      </w:pPr>
      <w:r w:rsidRPr="003C346E">
        <w:rPr>
          <w:rFonts w:ascii="Arial" w:hAnsi="Arial" w:cs="Arial"/>
          <w:sz w:val="22"/>
          <w:szCs w:val="22"/>
        </w:rPr>
        <w:t>Colin R. Jackson</w:t>
      </w:r>
    </w:p>
    <w:p w14:paraId="31874471" w14:textId="77777777" w:rsidR="003C346E" w:rsidRPr="003C346E" w:rsidRDefault="003C346E" w:rsidP="003C346E">
      <w:pPr>
        <w:rPr>
          <w:rFonts w:ascii="Arial" w:hAnsi="Arial" w:cs="Arial"/>
          <w:sz w:val="22"/>
          <w:szCs w:val="22"/>
        </w:rPr>
      </w:pPr>
      <w:r w:rsidRPr="003C346E">
        <w:rPr>
          <w:rFonts w:ascii="Arial" w:hAnsi="Arial" w:cs="Arial"/>
          <w:sz w:val="22"/>
          <w:szCs w:val="22"/>
        </w:rPr>
        <w:t>Department of Biology, The University of Mississippi, University, MS 38677, USA</w:t>
      </w:r>
    </w:p>
    <w:p w14:paraId="2D595E52" w14:textId="77777777" w:rsidR="003C346E" w:rsidRPr="003C346E" w:rsidRDefault="003C346E" w:rsidP="003C346E">
      <w:pPr>
        <w:rPr>
          <w:rFonts w:ascii="Arial" w:hAnsi="Arial" w:cs="Arial"/>
          <w:sz w:val="22"/>
          <w:szCs w:val="22"/>
        </w:rPr>
      </w:pPr>
      <w:r w:rsidRPr="003C346E">
        <w:rPr>
          <w:rFonts w:ascii="Arial" w:hAnsi="Arial" w:cs="Arial"/>
          <w:sz w:val="22"/>
          <w:szCs w:val="22"/>
        </w:rPr>
        <w:t>Email: cjackson@olemiss.edu</w:t>
      </w:r>
    </w:p>
    <w:p w14:paraId="58843D44" w14:textId="77777777" w:rsidR="003C346E" w:rsidRPr="003C346E" w:rsidRDefault="003C346E" w:rsidP="003C346E">
      <w:pPr>
        <w:rPr>
          <w:rFonts w:ascii="Arial" w:hAnsi="Arial" w:cs="Arial"/>
          <w:sz w:val="22"/>
          <w:szCs w:val="22"/>
        </w:rPr>
      </w:pPr>
      <w:r w:rsidRPr="003C346E">
        <w:rPr>
          <w:rFonts w:ascii="Arial" w:hAnsi="Arial" w:cs="Arial"/>
          <w:sz w:val="22"/>
          <w:szCs w:val="22"/>
        </w:rPr>
        <w:t>Tel: 662-915-7495</w:t>
      </w:r>
    </w:p>
    <w:p w14:paraId="642F2C7F" w14:textId="77777777" w:rsidR="003C346E" w:rsidRPr="003C346E" w:rsidRDefault="003C346E" w:rsidP="003C346E">
      <w:pPr>
        <w:rPr>
          <w:rFonts w:ascii="Arial" w:hAnsi="Arial" w:cs="Arial"/>
          <w:sz w:val="22"/>
          <w:szCs w:val="22"/>
        </w:rPr>
      </w:pPr>
      <w:r w:rsidRPr="003C346E">
        <w:rPr>
          <w:rFonts w:ascii="Arial" w:hAnsi="Arial" w:cs="Arial"/>
          <w:sz w:val="22"/>
          <w:szCs w:val="22"/>
        </w:rPr>
        <w:t>Fax: 662-915-5144</w:t>
      </w:r>
    </w:p>
    <w:p w14:paraId="00CAF954" w14:textId="77777777" w:rsidR="00CE10F2" w:rsidRPr="00FB038C" w:rsidRDefault="00CE10F2">
      <w:pPr>
        <w:rPr>
          <w:rFonts w:ascii="Helvetica" w:hAnsi="Helvetica"/>
          <w:sz w:val="22"/>
        </w:rPr>
      </w:pPr>
    </w:p>
    <w:p w14:paraId="05CBC24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74E96241" w14:textId="77777777" w:rsidR="00CE10F2" w:rsidRPr="00FB038C" w:rsidRDefault="00CE10F2" w:rsidP="00CE10F2">
      <w:pPr>
        <w:rPr>
          <w:rFonts w:ascii="Helvetica" w:hAnsi="Helvetica"/>
          <w:sz w:val="22"/>
        </w:rPr>
      </w:pPr>
    </w:p>
    <w:p w14:paraId="386B46FE" w14:textId="77777777" w:rsidR="009A4105" w:rsidRPr="009A4105" w:rsidRDefault="00CE10F2" w:rsidP="009A4105">
      <w:pPr>
        <w:pStyle w:val="ListParagraph"/>
        <w:numPr>
          <w:ilvl w:val="0"/>
          <w:numId w:val="16"/>
        </w:numPr>
        <w:rPr>
          <w:rFonts w:ascii="Helvetica" w:hAnsi="Helvetica"/>
        </w:rPr>
      </w:pPr>
      <w:r w:rsidRPr="009A4105">
        <w:rPr>
          <w:rFonts w:ascii="Helvetica" w:hAnsi="Helvetica"/>
        </w:rPr>
        <w:t xml:space="preserve">Will you require </w:t>
      </w:r>
      <w:proofErr w:type="spellStart"/>
      <w:r w:rsidRPr="009A4105">
        <w:rPr>
          <w:rFonts w:ascii="Helvetica" w:hAnsi="Helvetica"/>
        </w:rPr>
        <w:t>JoVE</w:t>
      </w:r>
      <w:proofErr w:type="spellEnd"/>
      <w:r w:rsidRPr="009A4105">
        <w:rPr>
          <w:rFonts w:ascii="Helvetica" w:hAnsi="Helvetica"/>
        </w:rPr>
        <w:t xml:space="preser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____</w:t>
      </w:r>
      <w:r w:rsidR="00B3218E">
        <w:rPr>
          <w:rFonts w:ascii="Helvetica" w:hAnsi="Helvetica"/>
        </w:rPr>
        <w:t>N</w:t>
      </w:r>
      <w:r w:rsidR="005A1F5E" w:rsidRPr="009A4105">
        <w:rPr>
          <w:rFonts w:ascii="Helvetica" w:hAnsi="Helvetica"/>
        </w:rPr>
        <w:t>_____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14:paraId="068F3DBE" w14:textId="77777777"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14:paraId="40404FBB" w14:textId="77777777"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_______</w:t>
      </w:r>
      <w:r w:rsidR="009A4105" w:rsidRPr="009A4105">
        <w:rPr>
          <w:rFonts w:ascii="Arial" w:hAnsi="Arial" w:cs="Arial"/>
          <w:color w:val="222222"/>
          <w:sz w:val="20"/>
          <w:shd w:val="clear" w:color="auto" w:fill="FFFFFF"/>
        </w:rPr>
        <w:t> </w:t>
      </w:r>
    </w:p>
    <w:p w14:paraId="7E3F8B20"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w:t>
      </w:r>
      <w:r w:rsidR="00556628">
        <w:rPr>
          <w:rFonts w:ascii="Helvetica" w:hAnsi="Helvetica"/>
          <w:sz w:val="22"/>
        </w:rPr>
        <w:t>N</w:t>
      </w:r>
      <w:r w:rsidR="005A1F5E">
        <w:rPr>
          <w:rFonts w:ascii="Helvetica" w:hAnsi="Helvetica"/>
          <w:sz w:val="22"/>
        </w:rPr>
        <w:t xml:space="preserve">_______ </w:t>
      </w:r>
    </w:p>
    <w:p w14:paraId="66C954CA" w14:textId="77777777"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w:t>
      </w:r>
      <w:r w:rsidR="00A96CB3">
        <w:rPr>
          <w:rFonts w:ascii="Helvetica" w:hAnsi="Helvetica"/>
          <w:sz w:val="22"/>
        </w:rPr>
        <w:t>2.6, 2.12, 3.7, 3.9, 4.3</w:t>
      </w:r>
      <w:r w:rsidRPr="00FB038C">
        <w:rPr>
          <w:rFonts w:ascii="Helvetica" w:hAnsi="Helvetica"/>
          <w:sz w:val="22"/>
        </w:rPr>
        <w:t>____</w:t>
      </w:r>
      <w:r w:rsidR="005A1F5E">
        <w:rPr>
          <w:rFonts w:ascii="Helvetica" w:hAnsi="Helvetica"/>
          <w:sz w:val="22"/>
        </w:rPr>
        <w:t>____________________</w:t>
      </w:r>
    </w:p>
    <w:p w14:paraId="54C6C77C" w14:textId="77777777"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proofErr w:type="gramStart"/>
      <w:r w:rsidRPr="00FB038C">
        <w:rPr>
          <w:rFonts w:ascii="Helvetica" w:hAnsi="Helvetica"/>
          <w:sz w:val="22"/>
        </w:rPr>
        <w:t>__</w:t>
      </w:r>
      <w:r w:rsidR="00A96CB3">
        <w:rPr>
          <w:rFonts w:ascii="Helvetica" w:hAnsi="Helvetica"/>
          <w:sz w:val="22"/>
        </w:rPr>
        <w:t>2.12</w:t>
      </w:r>
      <w:r w:rsidR="003C25EE">
        <w:rPr>
          <w:rFonts w:ascii="Helvetica" w:hAnsi="Helvetica"/>
          <w:sz w:val="22"/>
        </w:rPr>
        <w:t xml:space="preserve"> (removal of liquid without disturbing pellet).</w:t>
      </w:r>
      <w:proofErr w:type="gramEnd"/>
      <w:r w:rsidR="003C25EE">
        <w:rPr>
          <w:rFonts w:ascii="Helvetica" w:hAnsi="Helvetica"/>
          <w:sz w:val="22"/>
        </w:rPr>
        <w:t xml:space="preserve"> Must avoid using too much soil sample initially, centrifuge for long enough (longer if needed), and then use a careful but confident motion to </w:t>
      </w:r>
      <w:proofErr w:type="gramStart"/>
      <w:r w:rsidR="003C25EE">
        <w:rPr>
          <w:rFonts w:ascii="Helvetica" w:hAnsi="Helvetica"/>
          <w:sz w:val="22"/>
        </w:rPr>
        <w:t>withdraw  the</w:t>
      </w:r>
      <w:proofErr w:type="gramEnd"/>
      <w:r w:rsidR="003C25EE">
        <w:rPr>
          <w:rFonts w:ascii="Helvetica" w:hAnsi="Helvetica"/>
          <w:sz w:val="22"/>
        </w:rPr>
        <w:t xml:space="preserve"> liquid</w:t>
      </w:r>
    </w:p>
    <w:p w14:paraId="68DFD4C8" w14:textId="77777777" w:rsidR="00CE10F2" w:rsidRDefault="00CE10F2" w:rsidP="00CE10F2">
      <w:pPr>
        <w:rPr>
          <w:rFonts w:ascii="Helvetica" w:hAnsi="Helvetica"/>
          <w:b/>
          <w:i/>
          <w:sz w:val="22"/>
        </w:rPr>
      </w:pPr>
    </w:p>
    <w:p w14:paraId="6DF2FCB5"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1DD595DB" w14:textId="77777777" w:rsidR="00CE10F2" w:rsidRDefault="00CE10F2" w:rsidP="00CE10F2">
      <w:pPr>
        <w:rPr>
          <w:rFonts w:ascii="Helvetica" w:hAnsi="Helvetica"/>
          <w:b/>
          <w:sz w:val="22"/>
        </w:rPr>
      </w:pPr>
    </w:p>
    <w:p w14:paraId="25E2ADD4"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04336B7F" w14:textId="77777777" w:rsidR="00CB255C" w:rsidRDefault="00CB255C" w:rsidP="006556DE">
      <w:pPr>
        <w:keepNext/>
        <w:outlineLvl w:val="0"/>
        <w:rPr>
          <w:rFonts w:ascii="Helvetica" w:hAnsi="Helvetica"/>
          <w:b/>
          <w:i/>
          <w:sz w:val="22"/>
          <w:u w:val="single"/>
        </w:rPr>
      </w:pPr>
    </w:p>
    <w:p w14:paraId="43AF9392"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14:paraId="41BD16DD" w14:textId="77777777" w:rsidR="00CE10F2" w:rsidRPr="000D1DBD" w:rsidRDefault="00CE10F2" w:rsidP="00CE10F2">
      <w:pPr>
        <w:rPr>
          <w:rFonts w:ascii="Helvetica" w:hAnsi="Helvetica"/>
          <w:sz w:val="22"/>
        </w:rPr>
      </w:pPr>
      <w:r w:rsidRPr="000D1DBD">
        <w:rPr>
          <w:rFonts w:ascii="Helvetica" w:hAnsi="Helvetica"/>
          <w:sz w:val="22"/>
        </w:rPr>
        <w:t>T</w:t>
      </w:r>
      <w:r w:rsidRPr="000D1DBD">
        <w:rPr>
          <w:rFonts w:ascii="Arial" w:hAnsi="Arial"/>
          <w:sz w:val="22"/>
        </w:rPr>
        <w:t xml:space="preserve">he overall goal of the following </w:t>
      </w:r>
      <w:r w:rsidR="00131138" w:rsidRPr="000D1DBD">
        <w:rPr>
          <w:rFonts w:ascii="Arial" w:hAnsi="Arial"/>
          <w:sz w:val="22"/>
        </w:rPr>
        <w:t>procedure is to rapidly assay microbial extracellular enzyme activity in a variety of natural environments</w:t>
      </w:r>
      <w:r w:rsidRPr="000D1DBD">
        <w:rPr>
          <w:rFonts w:ascii="Helvetica" w:hAnsi="Helvetica"/>
          <w:sz w:val="22"/>
        </w:rPr>
        <w:t xml:space="preserve"> </w:t>
      </w:r>
      <w:r w:rsidRPr="000D1DBD">
        <w:rPr>
          <w:rFonts w:ascii="Helvetica" w:hAnsi="Helvetica"/>
          <w:b/>
          <w:sz w:val="22"/>
        </w:rPr>
        <w:t>(Intro)</w:t>
      </w:r>
    </w:p>
    <w:p w14:paraId="0E22F96D" w14:textId="77777777" w:rsidR="00CE10F2" w:rsidRPr="000D1DBD" w:rsidRDefault="00CE10F2" w:rsidP="00CE10F2">
      <w:pPr>
        <w:ind w:left="360"/>
        <w:rPr>
          <w:rFonts w:ascii="Helvetica" w:hAnsi="Helvetica"/>
          <w:sz w:val="22"/>
        </w:rPr>
      </w:pPr>
    </w:p>
    <w:p w14:paraId="6EC7759B" w14:textId="77777777" w:rsidR="00CE10F2" w:rsidRPr="000D1DBD" w:rsidRDefault="00CE10F2" w:rsidP="00CE10F2">
      <w:pPr>
        <w:rPr>
          <w:rFonts w:ascii="Helvetica" w:hAnsi="Helvetica"/>
          <w:sz w:val="22"/>
        </w:rPr>
      </w:pPr>
      <w:r w:rsidRPr="000D1DBD">
        <w:rPr>
          <w:rFonts w:ascii="Helvetica" w:hAnsi="Helvetica"/>
          <w:sz w:val="22"/>
        </w:rPr>
        <w:t xml:space="preserve">This is achieved by </w:t>
      </w:r>
      <w:r w:rsidR="006871FC" w:rsidRPr="000D1DBD">
        <w:rPr>
          <w:rFonts w:ascii="Helvetica" w:hAnsi="Helvetica"/>
          <w:sz w:val="22"/>
        </w:rPr>
        <w:t xml:space="preserve">adding samples of water or </w:t>
      </w:r>
      <w:r w:rsidR="000D1DBD" w:rsidRPr="000D1DBD">
        <w:rPr>
          <w:rFonts w:ascii="Helvetica" w:hAnsi="Helvetica"/>
          <w:sz w:val="22"/>
        </w:rPr>
        <w:t xml:space="preserve">soil slurries </w:t>
      </w:r>
      <w:r w:rsidR="00CD1BF9">
        <w:rPr>
          <w:rFonts w:ascii="Helvetica" w:hAnsi="Helvetica"/>
          <w:sz w:val="22"/>
        </w:rPr>
        <w:t xml:space="preserve">to </w:t>
      </w:r>
      <w:r w:rsidR="000D1DBD">
        <w:rPr>
          <w:rFonts w:ascii="Helvetica" w:hAnsi="Helvetica"/>
          <w:sz w:val="22"/>
        </w:rPr>
        <w:t>microplat</w:t>
      </w:r>
      <w:r w:rsidR="00831EEF">
        <w:rPr>
          <w:rFonts w:ascii="Helvetica" w:hAnsi="Helvetica"/>
          <w:sz w:val="22"/>
        </w:rPr>
        <w:t>es to yield adequate replication</w:t>
      </w:r>
      <w:r w:rsidRPr="000D1DBD">
        <w:rPr>
          <w:rFonts w:ascii="Helvetica" w:hAnsi="Helvetica"/>
          <w:sz w:val="22"/>
        </w:rPr>
        <w:t>.</w:t>
      </w:r>
      <w:r w:rsidRPr="000D1DBD">
        <w:rPr>
          <w:rFonts w:ascii="Helvetica" w:hAnsi="Helvetica"/>
          <w:b/>
          <w:sz w:val="22"/>
        </w:rPr>
        <w:t xml:space="preserve"> (P1</w:t>
      </w:r>
      <w:r w:rsidR="00006F92">
        <w:rPr>
          <w:rFonts w:ascii="Helvetica" w:hAnsi="Helvetica"/>
          <w:b/>
          <w:sz w:val="22"/>
        </w:rPr>
        <w:t>, pipette from the middle tube to fill the 4</w:t>
      </w:r>
      <w:r w:rsidR="00006F92" w:rsidRPr="00006F92">
        <w:rPr>
          <w:rFonts w:ascii="Helvetica" w:hAnsi="Helvetica"/>
          <w:b/>
          <w:sz w:val="22"/>
          <w:vertAlign w:val="superscript"/>
        </w:rPr>
        <w:t>th</w:t>
      </w:r>
      <w:r w:rsidR="00006F92">
        <w:rPr>
          <w:rFonts w:ascii="Helvetica" w:hAnsi="Helvetica"/>
          <w:b/>
          <w:sz w:val="22"/>
        </w:rPr>
        <w:t xml:space="preserve"> circle in the 2</w:t>
      </w:r>
      <w:r w:rsidR="00006F92" w:rsidRPr="00006F92">
        <w:rPr>
          <w:rFonts w:ascii="Helvetica" w:hAnsi="Helvetica"/>
          <w:b/>
          <w:sz w:val="22"/>
          <w:vertAlign w:val="superscript"/>
        </w:rPr>
        <w:t>nd</w:t>
      </w:r>
      <w:r w:rsidR="00006F92">
        <w:rPr>
          <w:rFonts w:ascii="Helvetica" w:hAnsi="Helvetica"/>
          <w:b/>
          <w:sz w:val="22"/>
        </w:rPr>
        <w:t xml:space="preserve"> column</w:t>
      </w:r>
      <w:r w:rsidRPr="000D1DBD">
        <w:rPr>
          <w:rFonts w:ascii="Helvetica" w:hAnsi="Helvetica"/>
          <w:b/>
          <w:sz w:val="22"/>
        </w:rPr>
        <w:t>)</w:t>
      </w:r>
    </w:p>
    <w:p w14:paraId="74F79F2F" w14:textId="77777777" w:rsidR="00CE10F2" w:rsidRPr="000D1DBD" w:rsidRDefault="00CE10F2" w:rsidP="00CE10F2">
      <w:pPr>
        <w:ind w:left="360"/>
        <w:rPr>
          <w:rFonts w:ascii="Helvetica" w:hAnsi="Helvetica"/>
          <w:sz w:val="22"/>
        </w:rPr>
      </w:pPr>
    </w:p>
    <w:p w14:paraId="5AA2D338" w14:textId="77777777" w:rsidR="00CE10F2" w:rsidRPr="000D1DBD" w:rsidRDefault="00CE10F2" w:rsidP="00CE10F2">
      <w:pPr>
        <w:rPr>
          <w:rFonts w:ascii="Helvetica" w:hAnsi="Helvetica"/>
          <w:sz w:val="22"/>
        </w:rPr>
      </w:pPr>
      <w:r w:rsidRPr="000D1DBD">
        <w:rPr>
          <w:rFonts w:ascii="Helvetica" w:hAnsi="Helvetica"/>
          <w:sz w:val="22"/>
        </w:rPr>
        <w:t xml:space="preserve">As a second step, </w:t>
      </w:r>
      <w:r w:rsidR="006871FC" w:rsidRPr="000D1DBD">
        <w:rPr>
          <w:rFonts w:ascii="Helvetica" w:hAnsi="Helvetica"/>
          <w:sz w:val="22"/>
        </w:rPr>
        <w:t xml:space="preserve">artificial </w:t>
      </w:r>
      <w:r w:rsidR="00FA18AC">
        <w:rPr>
          <w:rFonts w:ascii="Helvetica" w:hAnsi="Helvetica"/>
          <w:sz w:val="22"/>
        </w:rPr>
        <w:t xml:space="preserve">colorimetric or fluorometric </w:t>
      </w:r>
      <w:r w:rsidR="006871FC" w:rsidRPr="000D1DBD">
        <w:rPr>
          <w:rFonts w:ascii="Helvetica" w:hAnsi="Helvetica"/>
          <w:sz w:val="22"/>
        </w:rPr>
        <w:t xml:space="preserve">substrate </w:t>
      </w:r>
      <w:r w:rsidR="00FA18AC">
        <w:rPr>
          <w:rFonts w:ascii="Helvetica" w:hAnsi="Helvetica"/>
          <w:sz w:val="22"/>
        </w:rPr>
        <w:t>is added to</w:t>
      </w:r>
      <w:r w:rsidR="006871FC" w:rsidRPr="000D1DBD">
        <w:rPr>
          <w:rFonts w:ascii="Helvetica" w:hAnsi="Helvetica"/>
          <w:sz w:val="22"/>
        </w:rPr>
        <w:t xml:space="preserve"> the microplate wells, </w:t>
      </w:r>
      <w:r w:rsidRPr="000D1DBD">
        <w:rPr>
          <w:rFonts w:ascii="Helvetica" w:hAnsi="Helvetica"/>
          <w:sz w:val="22"/>
        </w:rPr>
        <w:t xml:space="preserve">which </w:t>
      </w:r>
      <w:r w:rsidR="006871FC" w:rsidRPr="000D1DBD">
        <w:rPr>
          <w:rFonts w:ascii="Helvetica" w:hAnsi="Helvetica"/>
          <w:sz w:val="22"/>
        </w:rPr>
        <w:t>allows for enzymatic reactions to occur</w:t>
      </w:r>
      <w:r w:rsidRPr="000D1DBD">
        <w:rPr>
          <w:rFonts w:ascii="Helvetica" w:hAnsi="Helvetica"/>
          <w:sz w:val="22"/>
        </w:rPr>
        <w:t xml:space="preserve">. </w:t>
      </w:r>
      <w:r w:rsidRPr="000D1DBD">
        <w:rPr>
          <w:rFonts w:ascii="Helvetica" w:hAnsi="Helvetica"/>
          <w:b/>
          <w:sz w:val="22"/>
        </w:rPr>
        <w:t>(P2</w:t>
      </w:r>
      <w:r w:rsidR="00006F92">
        <w:rPr>
          <w:rFonts w:ascii="Helvetica" w:hAnsi="Helvetica"/>
          <w:b/>
          <w:sz w:val="22"/>
        </w:rPr>
        <w:t>, have the chemical compound shrink down and go into one of the colored wells</w:t>
      </w:r>
      <w:r w:rsidRPr="000D1DBD">
        <w:rPr>
          <w:rFonts w:ascii="Helvetica" w:hAnsi="Helvetica"/>
          <w:b/>
          <w:sz w:val="22"/>
        </w:rPr>
        <w:t>)</w:t>
      </w:r>
      <w:r w:rsidRPr="000D1DBD">
        <w:rPr>
          <w:rFonts w:ascii="Helvetica" w:hAnsi="Helvetica"/>
          <w:sz w:val="22"/>
        </w:rPr>
        <w:t xml:space="preserve">  </w:t>
      </w:r>
    </w:p>
    <w:p w14:paraId="338E0301" w14:textId="77777777" w:rsidR="00CE10F2" w:rsidRPr="000D1DBD" w:rsidRDefault="00CE10F2" w:rsidP="00CE10F2">
      <w:pPr>
        <w:ind w:left="360"/>
        <w:rPr>
          <w:rFonts w:ascii="Helvetica" w:hAnsi="Helvetica"/>
          <w:sz w:val="22"/>
        </w:rPr>
      </w:pPr>
    </w:p>
    <w:p w14:paraId="6A161A46" w14:textId="77777777" w:rsidR="00CE10F2" w:rsidRPr="000D1DBD" w:rsidRDefault="00CE10F2" w:rsidP="00CE10F2">
      <w:pPr>
        <w:rPr>
          <w:rFonts w:ascii="Helvetica" w:hAnsi="Helvetica"/>
          <w:color w:val="FF0000"/>
          <w:sz w:val="22"/>
        </w:rPr>
      </w:pPr>
      <w:r w:rsidRPr="000D1DBD">
        <w:rPr>
          <w:rFonts w:ascii="Helvetica" w:hAnsi="Helvetica"/>
          <w:sz w:val="22"/>
        </w:rPr>
        <w:t>Next,</w:t>
      </w:r>
      <w:r w:rsidR="006871FC" w:rsidRPr="000D1DBD">
        <w:rPr>
          <w:rFonts w:ascii="Helvetica" w:hAnsi="Helvetica"/>
          <w:sz w:val="22"/>
        </w:rPr>
        <w:t xml:space="preserve"> either absorbance or fluorescence is measured i</w:t>
      </w:r>
      <w:r w:rsidRPr="000D1DBD">
        <w:rPr>
          <w:rFonts w:ascii="Helvetica" w:hAnsi="Helvetica"/>
          <w:sz w:val="22"/>
        </w:rPr>
        <w:t>n order to</w:t>
      </w:r>
      <w:r w:rsidR="006871FC" w:rsidRPr="000D1DBD">
        <w:rPr>
          <w:rFonts w:ascii="Helvetica" w:hAnsi="Helvetica"/>
          <w:sz w:val="22"/>
        </w:rPr>
        <w:t xml:space="preserve"> determine the amount of end product released during the reaction</w:t>
      </w:r>
      <w:r w:rsidRPr="000D1DBD">
        <w:rPr>
          <w:rFonts w:ascii="Helvetica" w:hAnsi="Helvetica"/>
          <w:sz w:val="22"/>
        </w:rPr>
        <w:t xml:space="preserve">. </w:t>
      </w:r>
      <w:r w:rsidRPr="000D1DBD">
        <w:rPr>
          <w:rFonts w:ascii="Helvetica" w:hAnsi="Helvetica"/>
          <w:b/>
          <w:sz w:val="22"/>
        </w:rPr>
        <w:t>(P3</w:t>
      </w:r>
      <w:r w:rsidR="00274AE5">
        <w:rPr>
          <w:rFonts w:ascii="Helvetica" w:hAnsi="Helvetica"/>
          <w:b/>
          <w:sz w:val="22"/>
        </w:rPr>
        <w:t>, the P2 plate turns into the P3 plate and goes into the grey rectangle</w:t>
      </w:r>
      <w:r w:rsidRPr="000D1DBD">
        <w:rPr>
          <w:rFonts w:ascii="Helvetica" w:hAnsi="Helvetica"/>
          <w:b/>
          <w:sz w:val="22"/>
        </w:rPr>
        <w:t>)</w:t>
      </w:r>
    </w:p>
    <w:p w14:paraId="6CFAD242" w14:textId="77777777" w:rsidR="00CE10F2" w:rsidRPr="000D1DBD" w:rsidRDefault="00CE10F2" w:rsidP="00CE10F2">
      <w:pPr>
        <w:ind w:left="360"/>
        <w:rPr>
          <w:rFonts w:ascii="Helvetica" w:hAnsi="Helvetica"/>
          <w:sz w:val="22"/>
        </w:rPr>
      </w:pPr>
    </w:p>
    <w:p w14:paraId="6D611E37" w14:textId="77777777" w:rsidR="00CE10F2" w:rsidRPr="000D1DBD" w:rsidRDefault="00274AE5" w:rsidP="00CE10F2">
      <w:pPr>
        <w:rPr>
          <w:rFonts w:ascii="Helvetica" w:hAnsi="Helvetica"/>
          <w:sz w:val="22"/>
        </w:rPr>
      </w:pPr>
      <w:r>
        <w:rPr>
          <w:rFonts w:ascii="Helvetica" w:hAnsi="Helvetica"/>
          <w:sz w:val="22"/>
        </w:rPr>
        <w:t>The r</w:t>
      </w:r>
      <w:r w:rsidR="00CE10F2" w:rsidRPr="000D1DBD">
        <w:rPr>
          <w:rFonts w:ascii="Helvetica" w:hAnsi="Helvetica"/>
          <w:sz w:val="22"/>
        </w:rPr>
        <w:t xml:space="preserve">esults show </w:t>
      </w:r>
      <w:r w:rsidR="006871FC" w:rsidRPr="000D1DBD">
        <w:rPr>
          <w:rFonts w:ascii="Helvetica" w:hAnsi="Helvetica"/>
          <w:sz w:val="22"/>
        </w:rPr>
        <w:t>differences in extracellular enzyme activity</w:t>
      </w:r>
      <w:r w:rsidR="006871FC" w:rsidRPr="000D1DBD">
        <w:rPr>
          <w:rFonts w:ascii="Helvetica" w:hAnsi="Helvetica" w:cs="Helvetica"/>
          <w:sz w:val="22"/>
          <w:szCs w:val="24"/>
          <w:lang w:bidi="en-US"/>
        </w:rPr>
        <w:t xml:space="preserve"> between samples b</w:t>
      </w:r>
      <w:r w:rsidR="00CE10F2" w:rsidRPr="000D1DBD">
        <w:rPr>
          <w:rFonts w:ascii="Helvetica" w:hAnsi="Helvetica" w:cs="Helvetica"/>
          <w:sz w:val="22"/>
          <w:szCs w:val="24"/>
          <w:lang w:bidi="en-US"/>
        </w:rPr>
        <w:t>ased on</w:t>
      </w:r>
      <w:r w:rsidR="00466588">
        <w:rPr>
          <w:rFonts w:ascii="Helvetica" w:hAnsi="Helvetica"/>
          <w:sz w:val="22"/>
        </w:rPr>
        <w:t xml:space="preserve"> </w:t>
      </w:r>
      <w:r w:rsidR="006871FC" w:rsidRPr="000D1DBD">
        <w:rPr>
          <w:rFonts w:ascii="Helvetica" w:hAnsi="Helvetica"/>
          <w:sz w:val="22"/>
        </w:rPr>
        <w:t>the absorbance or fluorescence of the final reaction</w:t>
      </w:r>
      <w:r w:rsidR="00CE10F2" w:rsidRPr="000D1DBD">
        <w:rPr>
          <w:rFonts w:ascii="Helvetica" w:hAnsi="Helvetica"/>
          <w:sz w:val="22"/>
        </w:rPr>
        <w:t xml:space="preserve"> </w:t>
      </w:r>
      <w:r w:rsidR="00CE10F2" w:rsidRPr="000D1DBD">
        <w:rPr>
          <w:rFonts w:ascii="Helvetica" w:hAnsi="Helvetica"/>
          <w:b/>
          <w:sz w:val="22"/>
        </w:rPr>
        <w:t>(P4)</w:t>
      </w:r>
    </w:p>
    <w:p w14:paraId="41D12814" w14:textId="77777777" w:rsidR="00CE10F2" w:rsidRDefault="00CE10F2" w:rsidP="00CE10F2">
      <w:pPr>
        <w:rPr>
          <w:rFonts w:ascii="Helvetica" w:hAnsi="Helvetica"/>
          <w:color w:val="FF0000"/>
          <w:sz w:val="22"/>
          <w:u w:val="single"/>
        </w:rPr>
      </w:pPr>
      <w:bookmarkStart w:id="0" w:name="_GoBack"/>
      <w:bookmarkEnd w:id="0"/>
    </w:p>
    <w:p w14:paraId="0FFB6A19" w14:textId="77777777" w:rsidR="00870CEE" w:rsidRDefault="00870CEE" w:rsidP="00CE10F2">
      <w:pPr>
        <w:rPr>
          <w:rFonts w:ascii="Helvetica" w:hAnsi="Helvetica"/>
          <w:color w:val="FF0000"/>
          <w:sz w:val="22"/>
          <w:u w:val="single"/>
        </w:rPr>
      </w:pPr>
    </w:p>
    <w:p w14:paraId="3B220AF6" w14:textId="77777777" w:rsidR="00870CEE" w:rsidRPr="00FB038C" w:rsidRDefault="00870CEE" w:rsidP="00CE10F2">
      <w:pPr>
        <w:rPr>
          <w:rFonts w:ascii="Helvetica" w:hAnsi="Helvetica"/>
          <w:color w:val="FF0000"/>
          <w:sz w:val="22"/>
          <w:u w:val="single"/>
        </w:rPr>
      </w:pPr>
      <w:r>
        <w:rPr>
          <w:rFonts w:ascii="Helvetica" w:hAnsi="Helvetica"/>
          <w:noProof/>
          <w:color w:val="FF0000"/>
          <w:sz w:val="22"/>
          <w:u w:val="single"/>
        </w:rPr>
        <w:lastRenderedPageBreak/>
        <w:drawing>
          <wp:inline distT="0" distB="0" distL="0" distR="0" wp14:anchorId="1058D528" wp14:editId="3AF62956">
            <wp:extent cx="6400800" cy="8277225"/>
            <wp:effectExtent l="0" t="0" r="0" b="9525"/>
            <wp:docPr id="1" name="Picture 1" descr="C:\Users\cjackson\Desktop\JoVE\Submission\Graphical-overview_Jackson50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jackson\Desktop\JoVE\Submission\Graphical-overview_Jackson5039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8277225"/>
                    </a:xfrm>
                    <a:prstGeom prst="rect">
                      <a:avLst/>
                    </a:prstGeom>
                    <a:noFill/>
                    <a:ln>
                      <a:noFill/>
                    </a:ln>
                  </pic:spPr>
                </pic:pic>
              </a:graphicData>
            </a:graphic>
          </wp:inline>
        </w:drawing>
      </w:r>
    </w:p>
    <w:p w14:paraId="240B5CF4" w14:textId="77777777" w:rsidR="00CE10F2" w:rsidRPr="00FB038C" w:rsidDel="004B4B64" w:rsidRDefault="00CE10F2">
      <w:pPr>
        <w:pStyle w:val="BodyText"/>
        <w:rPr>
          <w:rFonts w:ascii="Helvetica" w:hAnsi="Helvetica"/>
          <w:b/>
          <w:sz w:val="22"/>
        </w:rPr>
      </w:pPr>
    </w:p>
    <w:p w14:paraId="62F9D175" w14:textId="77777777" w:rsidR="00CE10F2" w:rsidRPr="00E469C4" w:rsidRDefault="00CE10F2" w:rsidP="00CE10F2">
      <w:pPr>
        <w:pStyle w:val="BodyText"/>
        <w:rPr>
          <w:rFonts w:ascii="Helvetica" w:hAnsi="Helvetica"/>
          <w:i w:val="0"/>
          <w:sz w:val="22"/>
        </w:rPr>
      </w:pPr>
      <w:r w:rsidRPr="006556DE">
        <w:rPr>
          <w:rFonts w:ascii="Helvetica" w:hAnsi="Helvetica"/>
          <w:i w:val="0"/>
          <w:sz w:val="22"/>
        </w:rPr>
        <w:lastRenderedPageBreak/>
        <w:t xml:space="preserve">Paste a copy of your graphic overview here.  The original file should be </w:t>
      </w:r>
      <w:r w:rsidRPr="006556DE">
        <w:rPr>
          <w:rFonts w:ascii="Helvetica" w:hAnsi="Helvetica"/>
          <w:b/>
          <w:i w:val="0"/>
          <w:sz w:val="22"/>
        </w:rPr>
        <w:t xml:space="preserve">Adobe Illustrator (preferred) or </w:t>
      </w:r>
      <w:proofErr w:type="spellStart"/>
      <w:r w:rsidRPr="006556DE">
        <w:rPr>
          <w:rFonts w:ascii="Helvetica" w:hAnsi="Helvetica"/>
          <w:b/>
          <w:i w:val="0"/>
          <w:sz w:val="22"/>
        </w:rPr>
        <w:t>Powerpoint</w:t>
      </w:r>
      <w:proofErr w:type="spellEnd"/>
      <w:r w:rsidRPr="006556DE">
        <w:rPr>
          <w:rFonts w:ascii="Helvetica" w:hAnsi="Helvetica"/>
          <w:i w:val="0"/>
          <w:sz w:val="22"/>
        </w:rPr>
        <w:t xml:space="preserve"> (see instructions) and should be uploaded through your online submission on the </w:t>
      </w:r>
      <w:proofErr w:type="spellStart"/>
      <w:r w:rsidRPr="006556DE">
        <w:rPr>
          <w:rFonts w:ascii="Helvetica" w:hAnsi="Helvetica"/>
          <w:i w:val="0"/>
          <w:sz w:val="22"/>
        </w:rPr>
        <w:t>JoVE</w:t>
      </w:r>
      <w:proofErr w:type="spellEnd"/>
      <w:r w:rsidRPr="006556DE">
        <w:rPr>
          <w:rFonts w:ascii="Helvetica" w:hAnsi="Helvetica"/>
          <w:i w:val="0"/>
          <w:sz w:val="22"/>
        </w:rPr>
        <w:t xml:space="preserve"> website. Please keep all layers in the file (i.e., do not flatten the file).</w:t>
      </w:r>
      <w:r>
        <w:rPr>
          <w:rFonts w:ascii="Helvetica" w:hAnsi="Helvetica"/>
          <w:i w:val="0"/>
          <w:sz w:val="22"/>
        </w:rPr>
        <w:t xml:space="preserve">   </w:t>
      </w:r>
    </w:p>
    <w:p w14:paraId="24E56706" w14:textId="77777777" w:rsidR="00CE10F2" w:rsidRPr="00FB038C" w:rsidRDefault="00CE10F2" w:rsidP="00CE10F2">
      <w:pPr>
        <w:ind w:left="792"/>
        <w:rPr>
          <w:rFonts w:ascii="Helvetica" w:hAnsi="Helvetica"/>
          <w:sz w:val="22"/>
        </w:rPr>
      </w:pPr>
    </w:p>
    <w:p w14:paraId="0FAE0BC7" w14:textId="77777777" w:rsidR="00CE10F2" w:rsidRDefault="00CE10F2" w:rsidP="00CE10F2">
      <w:pPr>
        <w:rPr>
          <w:rFonts w:ascii="Helvetica" w:hAnsi="Helvetica"/>
          <w:sz w:val="22"/>
        </w:rPr>
      </w:pPr>
    </w:p>
    <w:p w14:paraId="2306866B"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4C5F8865" w14:textId="77777777" w:rsidR="00CE10F2" w:rsidRPr="00FB038C" w:rsidRDefault="00CE10F2" w:rsidP="00CE10F2">
      <w:pPr>
        <w:ind w:left="360"/>
        <w:rPr>
          <w:rFonts w:ascii="Helvetica" w:hAnsi="Helvetica"/>
          <w:sz w:val="22"/>
        </w:rPr>
      </w:pPr>
    </w:p>
    <w:p w14:paraId="08005626" w14:textId="77777777" w:rsidR="00CE10F2" w:rsidRDefault="002445A8" w:rsidP="00CB255C">
      <w:pPr>
        <w:numPr>
          <w:ilvl w:val="1"/>
          <w:numId w:val="9"/>
        </w:numPr>
        <w:spacing w:before="240"/>
        <w:outlineLvl w:val="0"/>
        <w:rPr>
          <w:rFonts w:ascii="Helvetica" w:hAnsi="Helvetica" w:cs="Arial"/>
          <w:sz w:val="22"/>
          <w:szCs w:val="24"/>
        </w:rPr>
      </w:pPr>
      <w:r w:rsidRPr="00CB255C">
        <w:rPr>
          <w:rFonts w:ascii="Helvetica" w:hAnsi="Helvetica" w:cs="Arial"/>
          <w:b/>
          <w:sz w:val="22"/>
          <w:szCs w:val="24"/>
        </w:rPr>
        <w:t>Colin Jackson</w:t>
      </w:r>
      <w:r w:rsidR="00CE10F2" w:rsidRPr="00CB255C">
        <w:rPr>
          <w:rFonts w:ascii="Helvetica" w:hAnsi="Helvetica" w:cs="Arial"/>
          <w:b/>
          <w:sz w:val="22"/>
          <w:szCs w:val="24"/>
        </w:rPr>
        <w:t>:</w:t>
      </w:r>
      <w:r w:rsidR="00CE10F2" w:rsidRPr="00CB255C">
        <w:rPr>
          <w:rFonts w:ascii="Helvetica" w:hAnsi="Helvetica" w:cs="Arial"/>
          <w:sz w:val="22"/>
          <w:szCs w:val="24"/>
        </w:rPr>
        <w:t xml:space="preserve"> </w:t>
      </w:r>
      <w:r w:rsidR="00CB255C" w:rsidRPr="00CB255C">
        <w:rPr>
          <w:rFonts w:ascii="Helvetica" w:hAnsi="Helvetica" w:cs="Arial"/>
          <w:sz w:val="22"/>
          <w:szCs w:val="24"/>
        </w:rPr>
        <w:t xml:space="preserve"> </w:t>
      </w:r>
      <w:r w:rsidR="00CE10F2" w:rsidRPr="00CB255C">
        <w:rPr>
          <w:rFonts w:ascii="Helvetica" w:hAnsi="Helvetica" w:cs="Arial"/>
          <w:sz w:val="22"/>
          <w:szCs w:val="24"/>
        </w:rPr>
        <w:t xml:space="preserve">This method can help answer key questions in the </w:t>
      </w:r>
      <w:r w:rsidRPr="00CB255C">
        <w:rPr>
          <w:rFonts w:ascii="Helvetica" w:hAnsi="Helvetica" w:cs="Arial"/>
          <w:sz w:val="22"/>
          <w:szCs w:val="24"/>
        </w:rPr>
        <w:t>field of microbial ecology</w:t>
      </w:r>
      <w:r w:rsidR="004341B0" w:rsidRPr="00CB255C">
        <w:rPr>
          <w:rFonts w:ascii="Helvetica" w:hAnsi="Helvetica" w:cs="Arial"/>
          <w:sz w:val="22"/>
          <w:szCs w:val="24"/>
        </w:rPr>
        <w:t>,</w:t>
      </w:r>
      <w:r w:rsidRPr="00CB255C">
        <w:rPr>
          <w:rFonts w:ascii="Helvetica" w:hAnsi="Helvetica" w:cs="Arial"/>
          <w:sz w:val="22"/>
          <w:szCs w:val="24"/>
        </w:rPr>
        <w:t xml:space="preserve"> such as what are the rates of organic matter processing </w:t>
      </w:r>
      <w:r w:rsidR="004341B0" w:rsidRPr="00CB255C">
        <w:rPr>
          <w:rFonts w:ascii="Helvetica" w:hAnsi="Helvetica" w:cs="Arial"/>
          <w:sz w:val="22"/>
          <w:szCs w:val="24"/>
        </w:rPr>
        <w:t>or</w:t>
      </w:r>
      <w:r w:rsidRPr="00CB255C">
        <w:rPr>
          <w:rFonts w:ascii="Helvetica" w:hAnsi="Helvetica" w:cs="Arial"/>
          <w:sz w:val="22"/>
          <w:szCs w:val="24"/>
        </w:rPr>
        <w:t xml:space="preserve"> nutrient mineralization</w:t>
      </w:r>
      <w:r w:rsidR="00EA34D8">
        <w:rPr>
          <w:rFonts w:ascii="Helvetica" w:hAnsi="Helvetica" w:cs="Arial"/>
          <w:sz w:val="22"/>
          <w:szCs w:val="24"/>
        </w:rPr>
        <w:t xml:space="preserve"> in soils, sediments and waters.</w:t>
      </w:r>
    </w:p>
    <w:p w14:paraId="0FF59FE9" w14:textId="77777777" w:rsidR="00BE352E" w:rsidRPr="00CB255C" w:rsidRDefault="00BE352E" w:rsidP="00BE352E">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Colin speaks toward camera, interview style.</w:t>
      </w:r>
    </w:p>
    <w:p w14:paraId="5D0478A5" w14:textId="77777777" w:rsidR="00CE10F2" w:rsidRDefault="002445A8" w:rsidP="00BE352E">
      <w:pPr>
        <w:numPr>
          <w:ilvl w:val="1"/>
          <w:numId w:val="9"/>
        </w:numPr>
        <w:spacing w:before="240"/>
        <w:outlineLvl w:val="0"/>
        <w:rPr>
          <w:rFonts w:ascii="Helvetica" w:hAnsi="Helvetica" w:cs="Arial"/>
          <w:sz w:val="22"/>
          <w:szCs w:val="24"/>
        </w:rPr>
      </w:pPr>
      <w:r w:rsidRPr="00CB255C">
        <w:rPr>
          <w:rFonts w:ascii="Helvetica" w:hAnsi="Helvetica" w:cs="Arial"/>
          <w:b/>
          <w:sz w:val="22"/>
          <w:szCs w:val="24"/>
        </w:rPr>
        <w:t>Heather Tyler</w:t>
      </w:r>
      <w:r w:rsidR="00CE10F2" w:rsidRPr="00CB255C">
        <w:rPr>
          <w:rFonts w:ascii="Helvetica" w:hAnsi="Helvetica" w:cs="Arial"/>
          <w:b/>
          <w:sz w:val="22"/>
          <w:szCs w:val="24"/>
        </w:rPr>
        <w:t>:</w:t>
      </w:r>
      <w:r w:rsidR="00CE10F2" w:rsidRPr="00CB255C">
        <w:rPr>
          <w:rFonts w:ascii="Helvetica" w:hAnsi="Helvetica" w:cs="Arial"/>
          <w:sz w:val="22"/>
          <w:szCs w:val="24"/>
        </w:rPr>
        <w:t xml:space="preserve"> </w:t>
      </w:r>
      <w:r w:rsidR="00CB255C" w:rsidRPr="00CB255C">
        <w:rPr>
          <w:rFonts w:ascii="Helvetica" w:hAnsi="Helvetica" w:cs="Arial"/>
          <w:sz w:val="22"/>
          <w:szCs w:val="24"/>
        </w:rPr>
        <w:t xml:space="preserve"> </w:t>
      </w:r>
      <w:r w:rsidR="00CE10F2" w:rsidRPr="00CB255C">
        <w:rPr>
          <w:rFonts w:ascii="Helvetica" w:hAnsi="Helvetica" w:cs="Arial"/>
          <w:sz w:val="22"/>
          <w:szCs w:val="24"/>
        </w:rPr>
        <w:t xml:space="preserve">Generally, individuals new to </w:t>
      </w:r>
      <w:r w:rsidRPr="00CB255C">
        <w:rPr>
          <w:rFonts w:ascii="Helvetica" w:hAnsi="Helvetica" w:cs="Arial"/>
          <w:sz w:val="22"/>
          <w:szCs w:val="24"/>
        </w:rPr>
        <w:t>using this</w:t>
      </w:r>
      <w:r w:rsidR="00CE10F2" w:rsidRPr="00CB255C">
        <w:rPr>
          <w:rFonts w:ascii="Helvetica" w:hAnsi="Helvetica" w:cs="Arial"/>
          <w:sz w:val="22"/>
          <w:szCs w:val="24"/>
        </w:rPr>
        <w:t xml:space="preserve"> method </w:t>
      </w:r>
      <w:r w:rsidRPr="00CB255C">
        <w:rPr>
          <w:rFonts w:ascii="Helvetica" w:hAnsi="Helvetica" w:cs="Arial"/>
          <w:sz w:val="22"/>
          <w:szCs w:val="24"/>
        </w:rPr>
        <w:t xml:space="preserve">for </w:t>
      </w:r>
      <w:r w:rsidR="00EA34D8">
        <w:rPr>
          <w:rFonts w:ascii="Helvetica" w:hAnsi="Helvetica" w:cs="Arial"/>
          <w:sz w:val="22"/>
          <w:szCs w:val="24"/>
        </w:rPr>
        <w:t xml:space="preserve">assaying </w:t>
      </w:r>
      <w:r w:rsidRPr="00CB255C">
        <w:rPr>
          <w:rFonts w:ascii="Helvetica" w:hAnsi="Helvetica" w:cs="Arial"/>
          <w:sz w:val="22"/>
          <w:szCs w:val="24"/>
        </w:rPr>
        <w:t xml:space="preserve">soils and sediments </w:t>
      </w:r>
      <w:r w:rsidR="00CE10F2" w:rsidRPr="00CB255C">
        <w:rPr>
          <w:rFonts w:ascii="Helvetica" w:hAnsi="Helvetica" w:cs="Arial"/>
          <w:sz w:val="22"/>
          <w:szCs w:val="24"/>
        </w:rPr>
        <w:t xml:space="preserve">will struggle because </w:t>
      </w:r>
      <w:r w:rsidRPr="00CB255C">
        <w:rPr>
          <w:rFonts w:ascii="Helvetica" w:hAnsi="Helvetica" w:cs="Arial"/>
          <w:sz w:val="22"/>
          <w:szCs w:val="24"/>
        </w:rPr>
        <w:t>of difficulty in separating particles from the reaction solution, especially when assaying large numbers of samples</w:t>
      </w:r>
      <w:r w:rsidR="00CE10F2" w:rsidRPr="00CB255C">
        <w:rPr>
          <w:rFonts w:ascii="Helvetica" w:hAnsi="Helvetica" w:cs="Arial"/>
          <w:sz w:val="22"/>
          <w:szCs w:val="24"/>
        </w:rPr>
        <w:t>.</w:t>
      </w:r>
    </w:p>
    <w:p w14:paraId="0F954B54" w14:textId="77777777" w:rsidR="00BE352E" w:rsidRPr="00CB255C" w:rsidRDefault="00BE352E" w:rsidP="00BE352E">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Heather speaks toward camera, interview style.</w:t>
      </w:r>
    </w:p>
    <w:p w14:paraId="6D7792E1" w14:textId="77777777" w:rsidR="00CE10F2" w:rsidRDefault="002445A8" w:rsidP="00E11C8A">
      <w:pPr>
        <w:numPr>
          <w:ilvl w:val="1"/>
          <w:numId w:val="9"/>
        </w:numPr>
        <w:spacing w:before="240"/>
        <w:outlineLvl w:val="0"/>
        <w:rPr>
          <w:rFonts w:ascii="Helvetica" w:hAnsi="Helvetica" w:cs="Arial"/>
          <w:sz w:val="22"/>
          <w:szCs w:val="24"/>
        </w:rPr>
      </w:pPr>
      <w:r w:rsidRPr="00CB255C">
        <w:rPr>
          <w:rFonts w:ascii="Helvetica" w:hAnsi="Helvetica" w:cs="Arial"/>
          <w:b/>
          <w:sz w:val="22"/>
          <w:szCs w:val="24"/>
        </w:rPr>
        <w:t>Justin Millar</w:t>
      </w:r>
      <w:r w:rsidR="00CE10F2" w:rsidRPr="00CB255C">
        <w:rPr>
          <w:rFonts w:ascii="Helvetica" w:hAnsi="Helvetica" w:cs="Arial"/>
          <w:b/>
          <w:sz w:val="22"/>
          <w:szCs w:val="24"/>
        </w:rPr>
        <w:t>:</w:t>
      </w:r>
      <w:r w:rsidR="00CE10F2" w:rsidRPr="00CB255C">
        <w:rPr>
          <w:rFonts w:ascii="Helvetica" w:hAnsi="Helvetica" w:cs="Arial"/>
          <w:sz w:val="22"/>
          <w:szCs w:val="24"/>
        </w:rPr>
        <w:t xml:space="preserve"> </w:t>
      </w:r>
      <w:r w:rsidR="00CB255C" w:rsidRPr="00CB255C">
        <w:rPr>
          <w:rFonts w:ascii="Helvetica" w:hAnsi="Helvetica" w:cs="Arial"/>
          <w:sz w:val="22"/>
          <w:szCs w:val="24"/>
        </w:rPr>
        <w:t xml:space="preserve"> </w:t>
      </w:r>
      <w:r w:rsidR="00CE10F2" w:rsidRPr="00CB255C">
        <w:rPr>
          <w:rFonts w:ascii="Helvetica" w:hAnsi="Helvetica" w:cs="Arial"/>
          <w:sz w:val="22"/>
          <w:szCs w:val="24"/>
        </w:rPr>
        <w:t xml:space="preserve">Visual demonstration of </w:t>
      </w:r>
      <w:r w:rsidR="00E14438" w:rsidRPr="00CB255C">
        <w:rPr>
          <w:rFonts w:ascii="Helvetica" w:hAnsi="Helvetica" w:cs="Arial"/>
          <w:sz w:val="22"/>
          <w:szCs w:val="24"/>
        </w:rPr>
        <w:t xml:space="preserve">the use of this method for water samples </w:t>
      </w:r>
      <w:r w:rsidR="00CE10F2" w:rsidRPr="00CB255C">
        <w:rPr>
          <w:rFonts w:ascii="Helvetica" w:hAnsi="Helvetica" w:cs="Arial"/>
          <w:sz w:val="22"/>
          <w:szCs w:val="24"/>
        </w:rPr>
        <w:t xml:space="preserve">is critical </w:t>
      </w:r>
      <w:r w:rsidRPr="00CB255C">
        <w:rPr>
          <w:rFonts w:ascii="Helvetica" w:hAnsi="Helvetica" w:cs="Arial"/>
          <w:sz w:val="22"/>
          <w:szCs w:val="24"/>
        </w:rPr>
        <w:t>as the necessary plate layout can be</w:t>
      </w:r>
      <w:r w:rsidR="00CE10F2" w:rsidRPr="00CB255C">
        <w:rPr>
          <w:rFonts w:ascii="Helvetica" w:hAnsi="Helvetica" w:cs="Arial"/>
          <w:sz w:val="22"/>
          <w:szCs w:val="24"/>
        </w:rPr>
        <w:t xml:space="preserve"> difficult to </w:t>
      </w:r>
      <w:r w:rsidRPr="00CB255C">
        <w:rPr>
          <w:rFonts w:ascii="Helvetica" w:hAnsi="Helvetica" w:cs="Arial"/>
          <w:sz w:val="22"/>
          <w:szCs w:val="24"/>
        </w:rPr>
        <w:t>learn</w:t>
      </w:r>
      <w:r w:rsidR="00CE10F2" w:rsidRPr="00CB255C">
        <w:rPr>
          <w:rFonts w:ascii="Helvetica" w:hAnsi="Helvetica" w:cs="Arial"/>
          <w:sz w:val="22"/>
          <w:szCs w:val="24"/>
        </w:rPr>
        <w:t xml:space="preserve">, </w:t>
      </w:r>
      <w:r w:rsidRPr="00CB255C">
        <w:rPr>
          <w:rFonts w:ascii="Helvetica" w:hAnsi="Helvetica" w:cs="Arial"/>
          <w:sz w:val="22"/>
          <w:szCs w:val="24"/>
        </w:rPr>
        <w:t>and measurements at multiple time intervals make the procedure more challenging.</w:t>
      </w:r>
      <w:r w:rsidR="00CE10F2" w:rsidRPr="00CB255C">
        <w:rPr>
          <w:rFonts w:ascii="Helvetica" w:hAnsi="Helvetica" w:cs="Arial"/>
          <w:sz w:val="22"/>
          <w:szCs w:val="24"/>
        </w:rPr>
        <w:t xml:space="preserve">   </w:t>
      </w:r>
    </w:p>
    <w:p w14:paraId="1F4AB8E0" w14:textId="77777777" w:rsidR="00E11C8A" w:rsidRPr="00CB255C" w:rsidRDefault="00E11C8A" w:rsidP="00E11C8A">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Justin speaks toward camera, interview style.</w:t>
      </w:r>
    </w:p>
    <w:p w14:paraId="10A33C06" w14:textId="77777777" w:rsidR="00CE10F2" w:rsidRPr="00FB038C" w:rsidRDefault="00CE10F2" w:rsidP="00CE10F2">
      <w:pPr>
        <w:rPr>
          <w:rFonts w:ascii="Helvetica" w:hAnsi="Helvetica"/>
          <w:i/>
          <w:sz w:val="22"/>
        </w:rPr>
      </w:pPr>
    </w:p>
    <w:p w14:paraId="61427311" w14:textId="77777777" w:rsidR="00CE10F2" w:rsidRPr="00FB038C" w:rsidRDefault="00CE10F2" w:rsidP="00CE10F2">
      <w:pPr>
        <w:ind w:left="792"/>
        <w:rPr>
          <w:rFonts w:ascii="Helvetica" w:hAnsi="Helvetica"/>
          <w:sz w:val="22"/>
        </w:rPr>
      </w:pPr>
    </w:p>
    <w:p w14:paraId="4D45388E"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73977035" w14:textId="77777777" w:rsidR="00893D4D" w:rsidRPr="00F30B66" w:rsidRDefault="00AE6CB9" w:rsidP="00141AA3">
      <w:pPr>
        <w:numPr>
          <w:ilvl w:val="0"/>
          <w:numId w:val="12"/>
        </w:numPr>
        <w:spacing w:before="240"/>
        <w:outlineLvl w:val="0"/>
        <w:rPr>
          <w:rFonts w:ascii="Helvetica" w:hAnsi="Helvetica" w:cs="Arial"/>
          <w:b/>
          <w:sz w:val="22"/>
          <w:szCs w:val="24"/>
        </w:rPr>
      </w:pPr>
      <w:r w:rsidRPr="00F30B66">
        <w:rPr>
          <w:rFonts w:ascii="Arial" w:hAnsi="Arial" w:cs="Arial"/>
          <w:b/>
          <w:sz w:val="22"/>
          <w:szCs w:val="22"/>
        </w:rPr>
        <w:t>Conducting the Enzyme Assay</w:t>
      </w:r>
      <w:r w:rsidR="005434F0" w:rsidRPr="00F30B66">
        <w:rPr>
          <w:rFonts w:ascii="Arial" w:hAnsi="Arial" w:cs="Arial"/>
          <w:b/>
          <w:sz w:val="22"/>
          <w:szCs w:val="22"/>
        </w:rPr>
        <w:t xml:space="preserve"> For Soils and Sediments</w:t>
      </w:r>
    </w:p>
    <w:p w14:paraId="13B88C2E" w14:textId="77777777" w:rsidR="00893D4D" w:rsidRPr="00141AA3" w:rsidRDefault="00893D4D" w:rsidP="00893D4D">
      <w:pPr>
        <w:numPr>
          <w:ilvl w:val="1"/>
          <w:numId w:val="12"/>
        </w:numPr>
        <w:spacing w:before="240"/>
        <w:outlineLvl w:val="0"/>
        <w:rPr>
          <w:rFonts w:ascii="Helvetica" w:hAnsi="Helvetica" w:cs="Arial"/>
          <w:b/>
          <w:sz w:val="22"/>
          <w:szCs w:val="24"/>
        </w:rPr>
      </w:pPr>
      <w:r w:rsidRPr="00893D4D">
        <w:rPr>
          <w:rFonts w:ascii="Arial" w:hAnsi="Arial" w:cs="Arial"/>
          <w:sz w:val="22"/>
          <w:szCs w:val="22"/>
        </w:rPr>
        <w:t xml:space="preserve">Colorimetric </w:t>
      </w:r>
      <w:r>
        <w:rPr>
          <w:rFonts w:ascii="Arial" w:hAnsi="Arial" w:cs="Arial"/>
          <w:sz w:val="22"/>
          <w:szCs w:val="22"/>
        </w:rPr>
        <w:t>a</w:t>
      </w:r>
      <w:r w:rsidRPr="00893D4D">
        <w:rPr>
          <w:rFonts w:ascii="Arial" w:hAnsi="Arial" w:cs="Arial"/>
          <w:sz w:val="22"/>
          <w:szCs w:val="22"/>
        </w:rPr>
        <w:t xml:space="preserve">nalysis of </w:t>
      </w:r>
      <w:r>
        <w:rPr>
          <w:rFonts w:ascii="Arial" w:hAnsi="Arial" w:cs="Arial"/>
          <w:sz w:val="22"/>
          <w:szCs w:val="22"/>
        </w:rPr>
        <w:t>e</w:t>
      </w:r>
      <w:r w:rsidRPr="00893D4D">
        <w:rPr>
          <w:rFonts w:ascii="Arial" w:hAnsi="Arial" w:cs="Arial"/>
          <w:sz w:val="22"/>
          <w:szCs w:val="22"/>
        </w:rPr>
        <w:t xml:space="preserve">xtracellular </w:t>
      </w:r>
      <w:r>
        <w:rPr>
          <w:rFonts w:ascii="Arial" w:hAnsi="Arial" w:cs="Arial"/>
          <w:sz w:val="22"/>
          <w:szCs w:val="22"/>
        </w:rPr>
        <w:t>e</w:t>
      </w:r>
      <w:r w:rsidRPr="00893D4D">
        <w:rPr>
          <w:rFonts w:ascii="Arial" w:hAnsi="Arial" w:cs="Arial"/>
          <w:sz w:val="22"/>
          <w:szCs w:val="22"/>
        </w:rPr>
        <w:t xml:space="preserve">nzyme </w:t>
      </w:r>
      <w:r>
        <w:rPr>
          <w:rFonts w:ascii="Arial" w:hAnsi="Arial" w:cs="Arial"/>
          <w:sz w:val="22"/>
          <w:szCs w:val="22"/>
        </w:rPr>
        <w:t>a</w:t>
      </w:r>
      <w:r w:rsidRPr="00893D4D">
        <w:rPr>
          <w:rFonts w:ascii="Arial" w:hAnsi="Arial" w:cs="Arial"/>
          <w:sz w:val="22"/>
          <w:szCs w:val="22"/>
        </w:rPr>
        <w:t xml:space="preserve">ctivity </w:t>
      </w:r>
      <w:r>
        <w:rPr>
          <w:rFonts w:ascii="Arial" w:hAnsi="Arial" w:cs="Arial"/>
          <w:sz w:val="22"/>
          <w:szCs w:val="22"/>
        </w:rPr>
        <w:t>for soils and sediments begins with preparation of substrate, buffer and standard solutions as described in the text protocol.</w:t>
      </w:r>
    </w:p>
    <w:p w14:paraId="29E67BFB" w14:textId="77777777" w:rsidR="00141AA3" w:rsidRDefault="00141AA3" w:rsidP="00141AA3">
      <w:pPr>
        <w:numPr>
          <w:ilvl w:val="2"/>
          <w:numId w:val="12"/>
        </w:numPr>
        <w:spacing w:before="240"/>
        <w:outlineLvl w:val="0"/>
        <w:rPr>
          <w:rFonts w:ascii="Helvetica" w:hAnsi="Helvetica" w:cs="Arial"/>
          <w:b/>
          <w:sz w:val="22"/>
          <w:szCs w:val="24"/>
        </w:rPr>
      </w:pPr>
      <w:r>
        <w:rPr>
          <w:rFonts w:ascii="Arial" w:hAnsi="Arial" w:cs="Arial"/>
          <w:sz w:val="22"/>
          <w:szCs w:val="22"/>
        </w:rPr>
        <w:t>Title Card</w:t>
      </w:r>
    </w:p>
    <w:p w14:paraId="0A2F19AA" w14:textId="77777777" w:rsidR="00141AA3" w:rsidRPr="00141AA3" w:rsidRDefault="00893D4D" w:rsidP="00893D4D">
      <w:pPr>
        <w:numPr>
          <w:ilvl w:val="1"/>
          <w:numId w:val="12"/>
        </w:numPr>
        <w:spacing w:before="240"/>
        <w:outlineLvl w:val="0"/>
        <w:rPr>
          <w:rFonts w:ascii="Helvetica" w:hAnsi="Helvetica" w:cs="Arial"/>
          <w:b/>
          <w:sz w:val="22"/>
          <w:szCs w:val="22"/>
        </w:rPr>
      </w:pPr>
      <w:r w:rsidRPr="00893D4D">
        <w:rPr>
          <w:rFonts w:ascii="Arial" w:hAnsi="Arial" w:cs="Arial"/>
          <w:sz w:val="22"/>
          <w:szCs w:val="22"/>
        </w:rPr>
        <w:t xml:space="preserve">For soil, prepare </w:t>
      </w:r>
      <w:proofErr w:type="gramStart"/>
      <w:r w:rsidRPr="00893D4D">
        <w:rPr>
          <w:rFonts w:ascii="Arial" w:hAnsi="Arial" w:cs="Arial"/>
          <w:sz w:val="22"/>
          <w:szCs w:val="22"/>
        </w:rPr>
        <w:t>a slurry</w:t>
      </w:r>
      <w:proofErr w:type="gramEnd"/>
      <w:r w:rsidRPr="00893D4D">
        <w:rPr>
          <w:rFonts w:ascii="Arial" w:hAnsi="Arial" w:cs="Arial"/>
          <w:sz w:val="22"/>
          <w:szCs w:val="22"/>
        </w:rPr>
        <w:t xml:space="preserve"> of each sample to be assayed in a sterile 15 mL centrifuge tube at a concentration of approximately 1 g</w:t>
      </w:r>
      <w:r w:rsidR="00955869">
        <w:rPr>
          <w:rFonts w:ascii="Arial" w:hAnsi="Arial" w:cs="Arial"/>
          <w:sz w:val="22"/>
          <w:szCs w:val="22"/>
        </w:rPr>
        <w:t>ram</w:t>
      </w:r>
      <w:r w:rsidRPr="00893D4D">
        <w:rPr>
          <w:rFonts w:ascii="Arial" w:hAnsi="Arial" w:cs="Arial"/>
          <w:sz w:val="22"/>
          <w:szCs w:val="22"/>
        </w:rPr>
        <w:t xml:space="preserve"> </w:t>
      </w:r>
      <w:r w:rsidR="00955869">
        <w:rPr>
          <w:rFonts w:ascii="Arial" w:hAnsi="Arial" w:cs="Arial"/>
          <w:sz w:val="22"/>
          <w:szCs w:val="22"/>
        </w:rPr>
        <w:t xml:space="preserve">per </w:t>
      </w:r>
      <w:r w:rsidRPr="00893D4D">
        <w:rPr>
          <w:rFonts w:ascii="Arial" w:hAnsi="Arial" w:cs="Arial"/>
          <w:sz w:val="22"/>
          <w:szCs w:val="22"/>
        </w:rPr>
        <w:t>m</w:t>
      </w:r>
      <w:r w:rsidR="00955869">
        <w:rPr>
          <w:rFonts w:ascii="Arial" w:hAnsi="Arial" w:cs="Arial"/>
          <w:sz w:val="22"/>
          <w:szCs w:val="22"/>
        </w:rPr>
        <w:t xml:space="preserve">illiliter </w:t>
      </w:r>
      <w:r w:rsidRPr="00893D4D">
        <w:rPr>
          <w:rFonts w:ascii="Arial" w:hAnsi="Arial" w:cs="Arial"/>
          <w:sz w:val="22"/>
          <w:szCs w:val="22"/>
        </w:rPr>
        <w:t xml:space="preserve">using 50 </w:t>
      </w:r>
      <w:proofErr w:type="spellStart"/>
      <w:r w:rsidRPr="00893D4D">
        <w:rPr>
          <w:rFonts w:ascii="Arial" w:hAnsi="Arial" w:cs="Arial"/>
          <w:sz w:val="22"/>
          <w:szCs w:val="22"/>
        </w:rPr>
        <w:t>mM</w:t>
      </w:r>
      <w:proofErr w:type="spellEnd"/>
      <w:r w:rsidRPr="00893D4D">
        <w:rPr>
          <w:rFonts w:ascii="Arial" w:hAnsi="Arial" w:cs="Arial"/>
          <w:sz w:val="22"/>
          <w:szCs w:val="22"/>
        </w:rPr>
        <w:t xml:space="preserve"> acetate buffer.</w:t>
      </w:r>
    </w:p>
    <w:p w14:paraId="4BF83B31" w14:textId="77777777" w:rsidR="00141AA3" w:rsidRPr="00141AA3" w:rsidRDefault="00141AA3" w:rsidP="00141AA3">
      <w:pPr>
        <w:numPr>
          <w:ilvl w:val="2"/>
          <w:numId w:val="12"/>
        </w:numPr>
        <w:spacing w:before="240"/>
        <w:outlineLvl w:val="0"/>
        <w:rPr>
          <w:rFonts w:ascii="Helvetica" w:hAnsi="Helvetica" w:cs="Arial"/>
          <w:b/>
          <w:sz w:val="22"/>
          <w:szCs w:val="22"/>
        </w:rPr>
      </w:pPr>
      <w:r>
        <w:rPr>
          <w:rFonts w:ascii="Arial" w:hAnsi="Arial" w:cs="Arial"/>
          <w:sz w:val="22"/>
          <w:szCs w:val="22"/>
        </w:rPr>
        <w:t xml:space="preserve">MED:  Talent adds previously weighed soil to a </w:t>
      </w:r>
      <w:r w:rsidR="00D26820">
        <w:rPr>
          <w:rFonts w:ascii="Arial" w:hAnsi="Arial" w:cs="Arial"/>
          <w:sz w:val="22"/>
          <w:szCs w:val="22"/>
        </w:rPr>
        <w:t xml:space="preserve">labeled </w:t>
      </w:r>
      <w:r>
        <w:rPr>
          <w:rFonts w:ascii="Arial" w:hAnsi="Arial" w:cs="Arial"/>
          <w:sz w:val="22"/>
          <w:szCs w:val="22"/>
        </w:rPr>
        <w:t>15 mL centrifuge tube.</w:t>
      </w:r>
    </w:p>
    <w:p w14:paraId="0D0395A1" w14:textId="77777777" w:rsidR="00893D4D" w:rsidRPr="00893D4D" w:rsidRDefault="00141AA3" w:rsidP="00141AA3">
      <w:pPr>
        <w:numPr>
          <w:ilvl w:val="2"/>
          <w:numId w:val="12"/>
        </w:numPr>
        <w:spacing w:before="240"/>
        <w:outlineLvl w:val="0"/>
        <w:rPr>
          <w:rFonts w:ascii="Helvetica" w:hAnsi="Helvetica" w:cs="Arial"/>
          <w:b/>
          <w:sz w:val="22"/>
          <w:szCs w:val="22"/>
        </w:rPr>
      </w:pPr>
      <w:r>
        <w:rPr>
          <w:rFonts w:ascii="Arial" w:hAnsi="Arial" w:cs="Arial"/>
          <w:sz w:val="22"/>
          <w:szCs w:val="22"/>
        </w:rPr>
        <w:t xml:space="preserve">CU:  15-mL centrifuge tube as talent pipettes </w:t>
      </w:r>
      <w:r w:rsidRPr="00893D4D">
        <w:rPr>
          <w:rFonts w:ascii="Arial" w:hAnsi="Arial" w:cs="Arial"/>
          <w:sz w:val="22"/>
          <w:szCs w:val="22"/>
        </w:rPr>
        <w:t xml:space="preserve">50 </w:t>
      </w:r>
      <w:proofErr w:type="spellStart"/>
      <w:r w:rsidRPr="00893D4D">
        <w:rPr>
          <w:rFonts w:ascii="Arial" w:hAnsi="Arial" w:cs="Arial"/>
          <w:sz w:val="22"/>
          <w:szCs w:val="22"/>
        </w:rPr>
        <w:t>mM</w:t>
      </w:r>
      <w:proofErr w:type="spellEnd"/>
      <w:r w:rsidRPr="00893D4D">
        <w:rPr>
          <w:rFonts w:ascii="Arial" w:hAnsi="Arial" w:cs="Arial"/>
          <w:sz w:val="22"/>
          <w:szCs w:val="22"/>
        </w:rPr>
        <w:t xml:space="preserve"> acetate buffer</w:t>
      </w:r>
      <w:r>
        <w:rPr>
          <w:rFonts w:ascii="Arial" w:hAnsi="Arial" w:cs="Arial"/>
          <w:sz w:val="22"/>
          <w:szCs w:val="22"/>
        </w:rPr>
        <w:t xml:space="preserve"> in. </w:t>
      </w:r>
      <w:r w:rsidR="00893D4D" w:rsidRPr="00893D4D">
        <w:rPr>
          <w:rFonts w:ascii="Arial" w:hAnsi="Arial" w:cs="Arial"/>
          <w:sz w:val="22"/>
          <w:szCs w:val="22"/>
        </w:rPr>
        <w:t xml:space="preserve">  </w:t>
      </w:r>
    </w:p>
    <w:p w14:paraId="5D8FF842" w14:textId="77777777" w:rsidR="00893D4D" w:rsidRPr="00EA1BA2" w:rsidRDefault="00893D4D" w:rsidP="00893D4D">
      <w:pPr>
        <w:numPr>
          <w:ilvl w:val="1"/>
          <w:numId w:val="12"/>
        </w:numPr>
        <w:spacing w:before="240"/>
        <w:outlineLvl w:val="0"/>
        <w:rPr>
          <w:rFonts w:ascii="Helvetica" w:hAnsi="Helvetica" w:cs="Arial"/>
          <w:b/>
          <w:sz w:val="22"/>
          <w:szCs w:val="22"/>
        </w:rPr>
      </w:pPr>
      <w:r w:rsidRPr="00893D4D">
        <w:rPr>
          <w:rFonts w:ascii="Arial" w:hAnsi="Arial" w:cs="Arial"/>
          <w:sz w:val="22"/>
          <w:szCs w:val="22"/>
        </w:rPr>
        <w:t xml:space="preserve">For sediments, add enough acetate </w:t>
      </w:r>
      <w:proofErr w:type="gramStart"/>
      <w:r w:rsidRPr="00893D4D">
        <w:rPr>
          <w:rFonts w:ascii="Arial" w:hAnsi="Arial" w:cs="Arial"/>
          <w:sz w:val="22"/>
          <w:szCs w:val="22"/>
        </w:rPr>
        <w:t>buffer</w:t>
      </w:r>
      <w:proofErr w:type="gramEnd"/>
      <w:r w:rsidRPr="00893D4D">
        <w:rPr>
          <w:rFonts w:ascii="Arial" w:hAnsi="Arial" w:cs="Arial"/>
          <w:sz w:val="22"/>
          <w:szCs w:val="22"/>
        </w:rPr>
        <w:t xml:space="preserve"> to make the slurry easily </w:t>
      </w:r>
      <w:proofErr w:type="spellStart"/>
      <w:r w:rsidRPr="00893D4D">
        <w:rPr>
          <w:rFonts w:ascii="Arial" w:hAnsi="Arial" w:cs="Arial"/>
          <w:sz w:val="22"/>
          <w:szCs w:val="22"/>
        </w:rPr>
        <w:t>pipettable</w:t>
      </w:r>
      <w:proofErr w:type="spellEnd"/>
      <w:r w:rsidRPr="00893D4D">
        <w:rPr>
          <w:rFonts w:ascii="Arial" w:hAnsi="Arial" w:cs="Arial"/>
          <w:sz w:val="22"/>
          <w:szCs w:val="22"/>
        </w:rPr>
        <w:t xml:space="preserve">. </w:t>
      </w:r>
      <w:r>
        <w:rPr>
          <w:rFonts w:ascii="Arial" w:hAnsi="Arial" w:cs="Arial"/>
          <w:sz w:val="22"/>
          <w:szCs w:val="22"/>
        </w:rPr>
        <w:t xml:space="preserve"> </w:t>
      </w:r>
      <w:r w:rsidRPr="00893D4D">
        <w:rPr>
          <w:rFonts w:ascii="Arial" w:hAnsi="Arial" w:cs="Arial"/>
          <w:sz w:val="22"/>
          <w:szCs w:val="22"/>
        </w:rPr>
        <w:t xml:space="preserve">The exact volume of slurry needed will vary according to the number of enzymes assayed, but a minimum of 5 mL is recommended. </w:t>
      </w:r>
      <w:r>
        <w:rPr>
          <w:rFonts w:ascii="Arial" w:hAnsi="Arial" w:cs="Arial"/>
          <w:sz w:val="22"/>
          <w:szCs w:val="22"/>
        </w:rPr>
        <w:t xml:space="preserve"> </w:t>
      </w:r>
    </w:p>
    <w:p w14:paraId="7733F3B5" w14:textId="77777777" w:rsidR="00EA1BA2" w:rsidRPr="007C27A0" w:rsidRDefault="00EA1BA2" w:rsidP="00EA1BA2">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Talent adds enough acetate </w:t>
      </w:r>
      <w:proofErr w:type="gramStart"/>
      <w:r>
        <w:rPr>
          <w:rFonts w:ascii="Arial" w:hAnsi="Arial" w:cs="Arial"/>
          <w:sz w:val="22"/>
          <w:szCs w:val="22"/>
        </w:rPr>
        <w:t>buffer</w:t>
      </w:r>
      <w:proofErr w:type="gramEnd"/>
      <w:r>
        <w:rPr>
          <w:rFonts w:ascii="Arial" w:hAnsi="Arial" w:cs="Arial"/>
          <w:sz w:val="22"/>
          <w:szCs w:val="22"/>
        </w:rPr>
        <w:t xml:space="preserve"> to sediments to make an easily </w:t>
      </w:r>
      <w:proofErr w:type="spellStart"/>
      <w:r>
        <w:rPr>
          <w:rFonts w:ascii="Arial" w:hAnsi="Arial" w:cs="Arial"/>
          <w:sz w:val="22"/>
          <w:szCs w:val="22"/>
        </w:rPr>
        <w:t>pipettable</w:t>
      </w:r>
      <w:proofErr w:type="spellEnd"/>
      <w:r>
        <w:rPr>
          <w:rFonts w:ascii="Arial" w:hAnsi="Arial" w:cs="Arial"/>
          <w:sz w:val="22"/>
          <w:szCs w:val="22"/>
        </w:rPr>
        <w:t xml:space="preserve"> slurry.</w:t>
      </w:r>
      <w:r w:rsidR="00D26820">
        <w:rPr>
          <w:rFonts w:ascii="Arial" w:hAnsi="Arial" w:cs="Arial"/>
          <w:sz w:val="22"/>
          <w:szCs w:val="22"/>
        </w:rPr>
        <w:t xml:space="preserve">  Use labeled tubes.</w:t>
      </w:r>
    </w:p>
    <w:p w14:paraId="1F197100" w14:textId="77777777" w:rsidR="007C27A0" w:rsidRPr="00893D4D" w:rsidRDefault="007C27A0" w:rsidP="00EA1BA2">
      <w:pPr>
        <w:numPr>
          <w:ilvl w:val="2"/>
          <w:numId w:val="12"/>
        </w:numPr>
        <w:spacing w:before="240"/>
        <w:outlineLvl w:val="0"/>
        <w:rPr>
          <w:rFonts w:ascii="Helvetica" w:hAnsi="Helvetica" w:cs="Arial"/>
          <w:b/>
          <w:sz w:val="22"/>
          <w:szCs w:val="22"/>
        </w:rPr>
      </w:pPr>
      <w:r>
        <w:rPr>
          <w:rFonts w:ascii="Arial" w:hAnsi="Arial" w:cs="Arial"/>
          <w:sz w:val="22"/>
          <w:szCs w:val="22"/>
        </w:rPr>
        <w:t xml:space="preserve">CU or ECU:  Tube with slurry as talent demonstrates that it is easily </w:t>
      </w:r>
      <w:proofErr w:type="spellStart"/>
      <w:r>
        <w:rPr>
          <w:rFonts w:ascii="Arial" w:hAnsi="Arial" w:cs="Arial"/>
          <w:sz w:val="22"/>
          <w:szCs w:val="22"/>
        </w:rPr>
        <w:t>pipettable</w:t>
      </w:r>
      <w:proofErr w:type="spellEnd"/>
      <w:r>
        <w:rPr>
          <w:rFonts w:ascii="Arial" w:hAnsi="Arial" w:cs="Arial"/>
          <w:sz w:val="22"/>
          <w:szCs w:val="22"/>
        </w:rPr>
        <w:t xml:space="preserve"> by pipetting it up and down.</w:t>
      </w:r>
    </w:p>
    <w:p w14:paraId="2E10C56C" w14:textId="77777777" w:rsidR="00893D4D" w:rsidRPr="000B5314" w:rsidRDefault="00893D4D" w:rsidP="00893D4D">
      <w:pPr>
        <w:numPr>
          <w:ilvl w:val="1"/>
          <w:numId w:val="12"/>
        </w:numPr>
        <w:spacing w:before="240"/>
        <w:outlineLvl w:val="0"/>
        <w:rPr>
          <w:rFonts w:ascii="Helvetica" w:hAnsi="Helvetica" w:cs="Arial"/>
          <w:b/>
          <w:sz w:val="22"/>
          <w:szCs w:val="22"/>
        </w:rPr>
      </w:pPr>
      <w:r w:rsidRPr="00893D4D">
        <w:rPr>
          <w:rFonts w:ascii="Arial" w:hAnsi="Arial" w:cs="Arial"/>
          <w:sz w:val="22"/>
          <w:szCs w:val="22"/>
        </w:rPr>
        <w:lastRenderedPageBreak/>
        <w:t>Vortex each slurry until all clumps of soil or sediment have dispersed and note the final volume.</w:t>
      </w:r>
    </w:p>
    <w:p w14:paraId="54729175" w14:textId="77777777" w:rsidR="000B5314" w:rsidRDefault="000B5314" w:rsidP="000B5314">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vortexes the soil and sediment samples.</w:t>
      </w:r>
    </w:p>
    <w:p w14:paraId="4A430B72" w14:textId="77777777" w:rsidR="00893D4D" w:rsidRPr="000B5314" w:rsidRDefault="00893D4D" w:rsidP="00893D4D">
      <w:pPr>
        <w:numPr>
          <w:ilvl w:val="1"/>
          <w:numId w:val="12"/>
        </w:numPr>
        <w:spacing w:before="240"/>
        <w:outlineLvl w:val="0"/>
        <w:rPr>
          <w:rFonts w:ascii="Helvetica" w:hAnsi="Helvetica" w:cs="Arial"/>
          <w:b/>
          <w:sz w:val="22"/>
          <w:szCs w:val="22"/>
        </w:rPr>
      </w:pPr>
      <w:r>
        <w:rPr>
          <w:rFonts w:ascii="Arial" w:hAnsi="Arial" w:cs="Arial"/>
          <w:sz w:val="22"/>
          <w:szCs w:val="22"/>
        </w:rPr>
        <w:t>C</w:t>
      </w:r>
      <w:r w:rsidRPr="00893D4D">
        <w:rPr>
          <w:rFonts w:ascii="Arial" w:hAnsi="Arial" w:cs="Arial"/>
          <w:sz w:val="22"/>
          <w:szCs w:val="22"/>
        </w:rPr>
        <w:t>lip the end of pipette tips with scissors prior to pipetting as soil slurries tend to clog tips.</w:t>
      </w:r>
    </w:p>
    <w:p w14:paraId="091AFB5F" w14:textId="77777777" w:rsidR="000B5314" w:rsidRPr="00893D4D" w:rsidRDefault="00E630C6" w:rsidP="000B5314">
      <w:pPr>
        <w:numPr>
          <w:ilvl w:val="2"/>
          <w:numId w:val="12"/>
        </w:numPr>
        <w:spacing w:before="240"/>
        <w:outlineLvl w:val="0"/>
        <w:rPr>
          <w:rFonts w:ascii="Helvetica" w:hAnsi="Helvetica" w:cs="Arial"/>
          <w:b/>
          <w:sz w:val="22"/>
          <w:szCs w:val="22"/>
        </w:rPr>
      </w:pPr>
      <w:r>
        <w:rPr>
          <w:rFonts w:ascii="Arial" w:hAnsi="Arial" w:cs="Arial"/>
          <w:sz w:val="22"/>
          <w:szCs w:val="22"/>
        </w:rPr>
        <w:t>MED</w:t>
      </w:r>
      <w:r w:rsidR="000B5314">
        <w:rPr>
          <w:rFonts w:ascii="Arial" w:hAnsi="Arial" w:cs="Arial"/>
          <w:sz w:val="22"/>
          <w:szCs w:val="22"/>
        </w:rPr>
        <w:t>:  Pipette tip as talent clips the end with scissors.</w:t>
      </w:r>
    </w:p>
    <w:p w14:paraId="6B2A0EA7" w14:textId="77777777" w:rsidR="00893D4D" w:rsidRPr="00893D4D" w:rsidRDefault="00893D4D" w:rsidP="00893D4D">
      <w:pPr>
        <w:numPr>
          <w:ilvl w:val="1"/>
          <w:numId w:val="12"/>
        </w:numPr>
        <w:spacing w:before="240"/>
        <w:outlineLvl w:val="0"/>
        <w:rPr>
          <w:rFonts w:ascii="Helvetica" w:hAnsi="Helvetica" w:cs="Arial"/>
          <w:b/>
          <w:sz w:val="22"/>
          <w:szCs w:val="22"/>
        </w:rPr>
      </w:pPr>
      <w:r w:rsidRPr="00893D4D">
        <w:rPr>
          <w:rFonts w:ascii="Arial" w:hAnsi="Arial" w:cs="Arial"/>
          <w:sz w:val="22"/>
          <w:szCs w:val="22"/>
        </w:rPr>
        <w:t xml:space="preserve">Re-vortex each slurry and immediately pipette 150 µL into each of six wells on a 96-well deepwell </w:t>
      </w:r>
      <w:r>
        <w:rPr>
          <w:rFonts w:ascii="Arial" w:hAnsi="Arial" w:cs="Arial"/>
          <w:sz w:val="22"/>
          <w:szCs w:val="22"/>
        </w:rPr>
        <w:t>block</w:t>
      </w:r>
      <w:r w:rsidRPr="00893D4D">
        <w:rPr>
          <w:rFonts w:ascii="Arial" w:hAnsi="Arial" w:cs="Arial"/>
          <w:sz w:val="22"/>
          <w:szCs w:val="22"/>
        </w:rPr>
        <w:t>.  It is important to vortex thoroughly and frequently in order to keep soil particles in suspension.  Leave at least two wells per block empty to serve as a substrate control.  Prepare one 96-well block for each enzyme to be assayed.</w:t>
      </w:r>
    </w:p>
    <w:p w14:paraId="4780FDC6" w14:textId="77777777" w:rsidR="00E630C6" w:rsidRPr="00E630C6" w:rsidRDefault="00E630C6" w:rsidP="0091751A">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CU:  96-well </w:t>
      </w:r>
      <w:proofErr w:type="spellStart"/>
      <w:r>
        <w:rPr>
          <w:rFonts w:ascii="Helvetica" w:hAnsi="Helvetica" w:cs="Arial"/>
          <w:sz w:val="22"/>
          <w:szCs w:val="22"/>
        </w:rPr>
        <w:t>deepwell</w:t>
      </w:r>
      <w:proofErr w:type="spellEnd"/>
      <w:r>
        <w:rPr>
          <w:rFonts w:ascii="Helvetica" w:hAnsi="Helvetica" w:cs="Arial"/>
          <w:sz w:val="22"/>
          <w:szCs w:val="22"/>
        </w:rPr>
        <w:t xml:space="preserve"> block as talent </w:t>
      </w:r>
      <w:r w:rsidR="00D26820">
        <w:rPr>
          <w:rFonts w:ascii="Helvetica" w:hAnsi="Helvetica" w:cs="Arial"/>
          <w:sz w:val="22"/>
          <w:szCs w:val="22"/>
        </w:rPr>
        <w:t xml:space="preserve">begins to </w:t>
      </w:r>
      <w:r w:rsidRPr="00893D4D">
        <w:rPr>
          <w:rFonts w:ascii="Arial" w:hAnsi="Arial" w:cs="Arial"/>
          <w:sz w:val="22"/>
          <w:szCs w:val="22"/>
        </w:rPr>
        <w:t xml:space="preserve">pipette 150 µL </w:t>
      </w:r>
      <w:r>
        <w:rPr>
          <w:rFonts w:ascii="Arial" w:hAnsi="Arial" w:cs="Arial"/>
          <w:sz w:val="22"/>
          <w:szCs w:val="22"/>
        </w:rPr>
        <w:t xml:space="preserve">of the slurry </w:t>
      </w:r>
      <w:r w:rsidRPr="00893D4D">
        <w:rPr>
          <w:rFonts w:ascii="Arial" w:hAnsi="Arial" w:cs="Arial"/>
          <w:sz w:val="22"/>
          <w:szCs w:val="22"/>
        </w:rPr>
        <w:t>into each of six wells</w:t>
      </w:r>
      <w:r>
        <w:rPr>
          <w:rFonts w:ascii="Arial" w:hAnsi="Arial" w:cs="Arial"/>
          <w:sz w:val="22"/>
          <w:szCs w:val="22"/>
        </w:rPr>
        <w:t>.</w:t>
      </w:r>
    </w:p>
    <w:p w14:paraId="3A947E5B" w14:textId="77777777" w:rsidR="0091751A" w:rsidRDefault="00893D4D" w:rsidP="0091751A">
      <w:pPr>
        <w:numPr>
          <w:ilvl w:val="2"/>
          <w:numId w:val="12"/>
        </w:numPr>
        <w:spacing w:before="240"/>
        <w:outlineLvl w:val="0"/>
        <w:rPr>
          <w:rFonts w:ascii="Helvetica" w:hAnsi="Helvetica" w:cs="Arial"/>
          <w:b/>
          <w:sz w:val="22"/>
          <w:szCs w:val="22"/>
        </w:rPr>
      </w:pPr>
      <w:r>
        <w:rPr>
          <w:rFonts w:ascii="Arial" w:hAnsi="Arial" w:cs="Arial"/>
          <w:sz w:val="22"/>
          <w:szCs w:val="22"/>
        </w:rPr>
        <w:t xml:space="preserve">LAB MEDIA:  Figure 1.  </w:t>
      </w:r>
      <w:r w:rsidRPr="0091751A">
        <w:rPr>
          <w:rFonts w:ascii="Arial" w:hAnsi="Arial" w:cs="Arial"/>
          <w:i/>
          <w:color w:val="0070C0"/>
          <w:sz w:val="22"/>
          <w:szCs w:val="22"/>
        </w:rPr>
        <w:t>Editors, please</w:t>
      </w:r>
      <w:r w:rsidR="00955869">
        <w:rPr>
          <w:rFonts w:ascii="Arial" w:hAnsi="Arial" w:cs="Arial"/>
          <w:i/>
          <w:color w:val="0070C0"/>
          <w:sz w:val="22"/>
          <w:szCs w:val="22"/>
        </w:rPr>
        <w:t xml:space="preserve"> </w:t>
      </w:r>
      <w:r w:rsidR="00E630C6">
        <w:rPr>
          <w:rFonts w:ascii="Arial" w:hAnsi="Arial" w:cs="Arial"/>
          <w:i/>
          <w:color w:val="0070C0"/>
          <w:sz w:val="22"/>
          <w:szCs w:val="22"/>
        </w:rPr>
        <w:t xml:space="preserve">transition from the actual footage of the 96-well </w:t>
      </w:r>
      <w:proofErr w:type="spellStart"/>
      <w:r w:rsidR="00E630C6">
        <w:rPr>
          <w:rFonts w:ascii="Arial" w:hAnsi="Arial" w:cs="Arial"/>
          <w:i/>
          <w:color w:val="0070C0"/>
          <w:sz w:val="22"/>
          <w:szCs w:val="22"/>
        </w:rPr>
        <w:t>deepwell</w:t>
      </w:r>
      <w:proofErr w:type="spellEnd"/>
      <w:r w:rsidR="00E630C6">
        <w:rPr>
          <w:rFonts w:ascii="Arial" w:hAnsi="Arial" w:cs="Arial"/>
          <w:i/>
          <w:color w:val="0070C0"/>
          <w:sz w:val="22"/>
          <w:szCs w:val="22"/>
        </w:rPr>
        <w:t xml:space="preserve"> block to this illustration during the 2</w:t>
      </w:r>
      <w:r w:rsidR="00E630C6" w:rsidRPr="00E630C6">
        <w:rPr>
          <w:rFonts w:ascii="Arial" w:hAnsi="Arial" w:cs="Arial"/>
          <w:i/>
          <w:color w:val="0070C0"/>
          <w:sz w:val="22"/>
          <w:szCs w:val="22"/>
          <w:vertAlign w:val="superscript"/>
        </w:rPr>
        <w:t>nd</w:t>
      </w:r>
      <w:r w:rsidR="00E630C6">
        <w:rPr>
          <w:rFonts w:ascii="Arial" w:hAnsi="Arial" w:cs="Arial"/>
          <w:i/>
          <w:color w:val="0070C0"/>
          <w:sz w:val="22"/>
          <w:szCs w:val="22"/>
        </w:rPr>
        <w:t xml:space="preserve"> sentence.  Then </w:t>
      </w:r>
      <w:r w:rsidR="0091751A" w:rsidRPr="0091751A">
        <w:rPr>
          <w:rFonts w:ascii="Arial" w:hAnsi="Arial" w:cs="Arial"/>
          <w:i/>
          <w:color w:val="0070C0"/>
          <w:sz w:val="22"/>
          <w:szCs w:val="22"/>
        </w:rPr>
        <w:t xml:space="preserve">highlight the two wells in the right corner of the figure as the third sentence is narrated (labeled “150 </w:t>
      </w:r>
      <w:proofErr w:type="spellStart"/>
      <w:r w:rsidR="0091751A" w:rsidRPr="0091751A">
        <w:rPr>
          <w:rFonts w:ascii="Arial" w:hAnsi="Arial" w:cs="Arial"/>
          <w:i/>
          <w:color w:val="0070C0"/>
          <w:sz w:val="22"/>
          <w:szCs w:val="22"/>
        </w:rPr>
        <w:t>μl</w:t>
      </w:r>
      <w:proofErr w:type="spellEnd"/>
      <w:r w:rsidR="0091751A" w:rsidRPr="0091751A">
        <w:rPr>
          <w:rFonts w:ascii="Arial" w:hAnsi="Arial" w:cs="Arial"/>
          <w:i/>
          <w:color w:val="0070C0"/>
          <w:sz w:val="22"/>
          <w:szCs w:val="22"/>
        </w:rPr>
        <w:t xml:space="preserve"> substrate”).</w:t>
      </w:r>
    </w:p>
    <w:p w14:paraId="6DC03256" w14:textId="77777777" w:rsidR="00893D4D" w:rsidRPr="005E4E8D" w:rsidRDefault="00893D4D" w:rsidP="0091751A">
      <w:pPr>
        <w:numPr>
          <w:ilvl w:val="1"/>
          <w:numId w:val="12"/>
        </w:numPr>
        <w:spacing w:before="240"/>
        <w:outlineLvl w:val="0"/>
        <w:rPr>
          <w:rFonts w:ascii="Helvetica" w:hAnsi="Helvetica" w:cs="Arial"/>
          <w:b/>
          <w:sz w:val="22"/>
          <w:szCs w:val="22"/>
        </w:rPr>
      </w:pPr>
      <w:r w:rsidRPr="0091751A">
        <w:rPr>
          <w:rFonts w:ascii="Arial" w:hAnsi="Arial" w:cs="Arial"/>
          <w:sz w:val="22"/>
          <w:szCs w:val="22"/>
        </w:rPr>
        <w:t xml:space="preserve">Pour approximately 5 mL of acetate buffer into a pipette reservoir and use an 8-channel pipettor to add 150 µL of the buffer to the last two wells of each sample </w:t>
      </w:r>
      <w:r w:rsidR="005E4E8D">
        <w:rPr>
          <w:rFonts w:ascii="Arial" w:hAnsi="Arial" w:cs="Arial"/>
          <w:sz w:val="22"/>
          <w:szCs w:val="22"/>
        </w:rPr>
        <w:t>for the</w:t>
      </w:r>
      <w:r w:rsidRPr="0091751A">
        <w:rPr>
          <w:rFonts w:ascii="Arial" w:hAnsi="Arial" w:cs="Arial"/>
          <w:sz w:val="22"/>
          <w:szCs w:val="22"/>
        </w:rPr>
        <w:t xml:space="preserve"> sample buffer </w:t>
      </w:r>
      <w:r w:rsidR="005E4E8D">
        <w:rPr>
          <w:rFonts w:ascii="Arial" w:hAnsi="Arial" w:cs="Arial"/>
          <w:sz w:val="22"/>
          <w:szCs w:val="22"/>
        </w:rPr>
        <w:t>controls,</w:t>
      </w:r>
      <w:r w:rsidRPr="0091751A">
        <w:rPr>
          <w:rFonts w:ascii="Arial" w:hAnsi="Arial" w:cs="Arial"/>
          <w:sz w:val="22"/>
          <w:szCs w:val="22"/>
        </w:rPr>
        <w:t xml:space="preserve"> and </w:t>
      </w:r>
      <w:r w:rsidR="005E4E8D">
        <w:rPr>
          <w:rFonts w:ascii="Arial" w:hAnsi="Arial" w:cs="Arial"/>
          <w:sz w:val="22"/>
          <w:szCs w:val="22"/>
        </w:rPr>
        <w:t xml:space="preserve">to </w:t>
      </w:r>
      <w:r w:rsidRPr="0091751A">
        <w:rPr>
          <w:rFonts w:ascii="Arial" w:hAnsi="Arial" w:cs="Arial"/>
          <w:sz w:val="22"/>
          <w:szCs w:val="22"/>
        </w:rPr>
        <w:t>the two substrate control wells</w:t>
      </w:r>
      <w:r w:rsidR="005E4E8D">
        <w:rPr>
          <w:rFonts w:ascii="Arial" w:hAnsi="Arial" w:cs="Arial"/>
          <w:sz w:val="22"/>
          <w:szCs w:val="22"/>
        </w:rPr>
        <w:t>.</w:t>
      </w:r>
    </w:p>
    <w:p w14:paraId="0157FFD0" w14:textId="77777777" w:rsidR="009B6249" w:rsidRDefault="005E4E8D" w:rsidP="009B6249">
      <w:pPr>
        <w:numPr>
          <w:ilvl w:val="2"/>
          <w:numId w:val="12"/>
        </w:numPr>
        <w:spacing w:before="240"/>
        <w:outlineLvl w:val="0"/>
        <w:rPr>
          <w:rFonts w:ascii="Helvetica" w:hAnsi="Helvetica" w:cs="Arial"/>
          <w:b/>
          <w:sz w:val="22"/>
          <w:szCs w:val="22"/>
        </w:rPr>
      </w:pPr>
      <w:r>
        <w:rPr>
          <w:rFonts w:ascii="Arial" w:hAnsi="Arial" w:cs="Arial"/>
          <w:sz w:val="22"/>
          <w:szCs w:val="22"/>
        </w:rPr>
        <w:t xml:space="preserve">LAB MEDIA:  Figure 1.  </w:t>
      </w:r>
      <w:r w:rsidRPr="0091751A">
        <w:rPr>
          <w:rFonts w:ascii="Arial" w:hAnsi="Arial" w:cs="Arial"/>
          <w:i/>
          <w:color w:val="0070C0"/>
          <w:sz w:val="22"/>
          <w:szCs w:val="22"/>
        </w:rPr>
        <w:t xml:space="preserve">Editors, please </w:t>
      </w:r>
      <w:r>
        <w:rPr>
          <w:rFonts w:ascii="Arial" w:hAnsi="Arial" w:cs="Arial"/>
          <w:i/>
          <w:color w:val="0070C0"/>
          <w:sz w:val="22"/>
          <w:szCs w:val="22"/>
        </w:rPr>
        <w:t>highlight the wells in the 5</w:t>
      </w:r>
      <w:r w:rsidRPr="005E4E8D">
        <w:rPr>
          <w:rFonts w:ascii="Arial" w:hAnsi="Arial" w:cs="Arial"/>
          <w:i/>
          <w:color w:val="0070C0"/>
          <w:sz w:val="22"/>
          <w:szCs w:val="22"/>
          <w:vertAlign w:val="superscript"/>
        </w:rPr>
        <w:t>th</w:t>
      </w:r>
      <w:r>
        <w:rPr>
          <w:rFonts w:ascii="Arial" w:hAnsi="Arial" w:cs="Arial"/>
          <w:i/>
          <w:color w:val="0070C0"/>
          <w:sz w:val="22"/>
          <w:szCs w:val="22"/>
        </w:rPr>
        <w:t>, 6</w:t>
      </w:r>
      <w:r w:rsidRPr="005E4E8D">
        <w:rPr>
          <w:rFonts w:ascii="Arial" w:hAnsi="Arial" w:cs="Arial"/>
          <w:i/>
          <w:color w:val="0070C0"/>
          <w:sz w:val="22"/>
          <w:szCs w:val="22"/>
          <w:vertAlign w:val="superscript"/>
        </w:rPr>
        <w:t>th</w:t>
      </w:r>
      <w:r>
        <w:rPr>
          <w:rFonts w:ascii="Arial" w:hAnsi="Arial" w:cs="Arial"/>
          <w:i/>
          <w:color w:val="0070C0"/>
          <w:sz w:val="22"/>
          <w:szCs w:val="22"/>
        </w:rPr>
        <w:t>, 11</w:t>
      </w:r>
      <w:r w:rsidRPr="005E4E8D">
        <w:rPr>
          <w:rFonts w:ascii="Arial" w:hAnsi="Arial" w:cs="Arial"/>
          <w:i/>
          <w:color w:val="0070C0"/>
          <w:sz w:val="22"/>
          <w:szCs w:val="22"/>
          <w:vertAlign w:val="superscript"/>
        </w:rPr>
        <w:t>th</w:t>
      </w:r>
      <w:r>
        <w:rPr>
          <w:rFonts w:ascii="Arial" w:hAnsi="Arial" w:cs="Arial"/>
          <w:i/>
          <w:color w:val="0070C0"/>
          <w:sz w:val="22"/>
          <w:szCs w:val="22"/>
        </w:rPr>
        <w:t xml:space="preserve"> and 12</w:t>
      </w:r>
      <w:r w:rsidRPr="005E4E8D">
        <w:rPr>
          <w:rFonts w:ascii="Arial" w:hAnsi="Arial" w:cs="Arial"/>
          <w:i/>
          <w:color w:val="0070C0"/>
          <w:sz w:val="22"/>
          <w:szCs w:val="22"/>
          <w:vertAlign w:val="superscript"/>
        </w:rPr>
        <w:t>th</w:t>
      </w:r>
      <w:r>
        <w:rPr>
          <w:rFonts w:ascii="Arial" w:hAnsi="Arial" w:cs="Arial"/>
          <w:i/>
          <w:color w:val="0070C0"/>
          <w:sz w:val="22"/>
          <w:szCs w:val="22"/>
        </w:rPr>
        <w:t xml:space="preserve"> columns, omitting the bottom wells in the 11</w:t>
      </w:r>
      <w:r w:rsidRPr="005E4E8D">
        <w:rPr>
          <w:rFonts w:ascii="Arial" w:hAnsi="Arial" w:cs="Arial"/>
          <w:i/>
          <w:color w:val="0070C0"/>
          <w:sz w:val="22"/>
          <w:szCs w:val="22"/>
          <w:vertAlign w:val="superscript"/>
        </w:rPr>
        <w:t>th</w:t>
      </w:r>
      <w:r>
        <w:rPr>
          <w:rFonts w:ascii="Arial" w:hAnsi="Arial" w:cs="Arial"/>
          <w:i/>
          <w:color w:val="0070C0"/>
          <w:sz w:val="22"/>
          <w:szCs w:val="22"/>
        </w:rPr>
        <w:t xml:space="preserve"> and 12</w:t>
      </w:r>
      <w:r w:rsidRPr="005E4E8D">
        <w:rPr>
          <w:rFonts w:ascii="Arial" w:hAnsi="Arial" w:cs="Arial"/>
          <w:i/>
          <w:color w:val="0070C0"/>
          <w:sz w:val="22"/>
          <w:szCs w:val="22"/>
          <w:vertAlign w:val="superscript"/>
        </w:rPr>
        <w:t>th</w:t>
      </w:r>
      <w:r>
        <w:rPr>
          <w:rFonts w:ascii="Arial" w:hAnsi="Arial" w:cs="Arial"/>
          <w:i/>
          <w:color w:val="0070C0"/>
          <w:sz w:val="22"/>
          <w:szCs w:val="22"/>
        </w:rPr>
        <w:t xml:space="preserve"> columns.  </w:t>
      </w:r>
      <w:r w:rsidR="00823507">
        <w:rPr>
          <w:rFonts w:ascii="Arial" w:hAnsi="Arial" w:cs="Arial"/>
          <w:i/>
          <w:color w:val="0070C0"/>
          <w:sz w:val="22"/>
          <w:szCs w:val="22"/>
        </w:rPr>
        <w:t>Then highlight the two</w:t>
      </w:r>
      <w:r w:rsidRPr="0091751A">
        <w:rPr>
          <w:rFonts w:ascii="Arial" w:hAnsi="Arial" w:cs="Arial"/>
          <w:i/>
          <w:color w:val="0070C0"/>
          <w:sz w:val="22"/>
          <w:szCs w:val="22"/>
        </w:rPr>
        <w:t xml:space="preserve"> wells in the right corner of the figure (labeled “150 </w:t>
      </w:r>
      <w:proofErr w:type="spellStart"/>
      <w:r w:rsidRPr="0091751A">
        <w:rPr>
          <w:rFonts w:ascii="Arial" w:hAnsi="Arial" w:cs="Arial"/>
          <w:i/>
          <w:color w:val="0070C0"/>
          <w:sz w:val="22"/>
          <w:szCs w:val="22"/>
        </w:rPr>
        <w:t>μl</w:t>
      </w:r>
      <w:proofErr w:type="spellEnd"/>
      <w:r w:rsidRPr="0091751A">
        <w:rPr>
          <w:rFonts w:ascii="Arial" w:hAnsi="Arial" w:cs="Arial"/>
          <w:i/>
          <w:color w:val="0070C0"/>
          <w:sz w:val="22"/>
          <w:szCs w:val="22"/>
        </w:rPr>
        <w:t xml:space="preserve"> substrate”)</w:t>
      </w:r>
      <w:r w:rsidR="00CE57C9">
        <w:rPr>
          <w:rFonts w:ascii="Arial" w:hAnsi="Arial" w:cs="Arial"/>
          <w:i/>
          <w:color w:val="0070C0"/>
          <w:sz w:val="22"/>
          <w:szCs w:val="22"/>
        </w:rPr>
        <w:t xml:space="preserve"> as “to the two substrate control wells” is narrated</w:t>
      </w:r>
      <w:r w:rsidRPr="0091751A">
        <w:rPr>
          <w:rFonts w:ascii="Arial" w:hAnsi="Arial" w:cs="Arial"/>
          <w:i/>
          <w:color w:val="0070C0"/>
          <w:sz w:val="22"/>
          <w:szCs w:val="22"/>
        </w:rPr>
        <w:t>.</w:t>
      </w:r>
    </w:p>
    <w:p w14:paraId="27FD77B3" w14:textId="77777777" w:rsidR="00893D4D" w:rsidRPr="00955869" w:rsidRDefault="00893D4D" w:rsidP="009B6249">
      <w:pPr>
        <w:numPr>
          <w:ilvl w:val="1"/>
          <w:numId w:val="12"/>
        </w:numPr>
        <w:spacing w:before="240"/>
        <w:outlineLvl w:val="0"/>
        <w:rPr>
          <w:rFonts w:ascii="Helvetica" w:hAnsi="Helvetica" w:cs="Arial"/>
          <w:b/>
          <w:sz w:val="22"/>
          <w:szCs w:val="22"/>
        </w:rPr>
      </w:pPr>
      <w:r w:rsidRPr="00955869">
        <w:rPr>
          <w:rFonts w:ascii="Arial" w:hAnsi="Arial" w:cs="Arial"/>
          <w:sz w:val="22"/>
          <w:szCs w:val="22"/>
        </w:rPr>
        <w:t>Pour approximately 10 mL of the appropriate</w:t>
      </w:r>
      <w:r w:rsidR="00955869" w:rsidRPr="00955869">
        <w:rPr>
          <w:rFonts w:ascii="Arial" w:hAnsi="Arial" w:cs="Arial"/>
          <w:sz w:val="22"/>
          <w:szCs w:val="22"/>
        </w:rPr>
        <w:t xml:space="preserve"> </w:t>
      </w:r>
      <w:r w:rsidR="00955869" w:rsidRPr="00955869">
        <w:rPr>
          <w:rFonts w:ascii="Arial" w:hAnsi="Arial" w:cs="Arial"/>
          <w:i/>
          <w:iCs/>
          <w:sz w:val="22"/>
          <w:szCs w:val="22"/>
        </w:rPr>
        <w:t>p</w:t>
      </w:r>
      <w:r w:rsidR="00955869" w:rsidRPr="00955869">
        <w:rPr>
          <w:rFonts w:ascii="Arial" w:hAnsi="Arial" w:cs="Arial"/>
          <w:sz w:val="22"/>
          <w:szCs w:val="22"/>
        </w:rPr>
        <w:t>-</w:t>
      </w:r>
      <w:proofErr w:type="spellStart"/>
      <w:r w:rsidR="00955869" w:rsidRPr="00955869">
        <w:rPr>
          <w:rFonts w:ascii="Arial" w:hAnsi="Arial" w:cs="Arial"/>
          <w:sz w:val="22"/>
          <w:szCs w:val="22"/>
        </w:rPr>
        <w:t>nitrophenyl</w:t>
      </w:r>
      <w:proofErr w:type="spellEnd"/>
      <w:r w:rsidR="00955869" w:rsidRPr="00955869">
        <w:rPr>
          <w:rFonts w:ascii="Arial" w:hAnsi="Arial" w:cs="Arial"/>
          <w:sz w:val="22"/>
          <w:szCs w:val="22"/>
        </w:rPr>
        <w:t>, or</w:t>
      </w:r>
      <w:r w:rsidRPr="00955869">
        <w:rPr>
          <w:rFonts w:ascii="Arial" w:hAnsi="Arial" w:cs="Arial"/>
          <w:sz w:val="22"/>
          <w:szCs w:val="22"/>
        </w:rPr>
        <w:t xml:space="preserve"> </w:t>
      </w:r>
      <w:proofErr w:type="spellStart"/>
      <w:r w:rsidRPr="00955869">
        <w:rPr>
          <w:rFonts w:ascii="Arial" w:hAnsi="Arial" w:cs="Arial"/>
          <w:i/>
          <w:sz w:val="22"/>
          <w:szCs w:val="22"/>
        </w:rPr>
        <w:t>p</w:t>
      </w:r>
      <w:r w:rsidRPr="00955869">
        <w:rPr>
          <w:rFonts w:ascii="Arial" w:hAnsi="Arial" w:cs="Arial"/>
          <w:sz w:val="22"/>
          <w:szCs w:val="22"/>
        </w:rPr>
        <w:t>NP</w:t>
      </w:r>
      <w:proofErr w:type="spellEnd"/>
      <w:r w:rsidR="00F30B66">
        <w:rPr>
          <w:rFonts w:ascii="Arial" w:hAnsi="Arial" w:cs="Arial"/>
          <w:sz w:val="22"/>
          <w:szCs w:val="22"/>
        </w:rPr>
        <w:t xml:space="preserve"> </w:t>
      </w:r>
      <w:r w:rsidR="00D67240">
        <w:rPr>
          <w:rFonts w:ascii="Helvetica" w:hAnsi="Helvetica" w:cs="Arial"/>
          <w:color w:val="FF0000"/>
          <w:sz w:val="22"/>
          <w:szCs w:val="22"/>
        </w:rPr>
        <w:t>(p</w:t>
      </w:r>
      <w:r w:rsidR="00F30B66" w:rsidRPr="00955869">
        <w:rPr>
          <w:rFonts w:ascii="Helvetica" w:hAnsi="Helvetica" w:cs="Arial"/>
          <w:color w:val="FF0000"/>
          <w:sz w:val="22"/>
          <w:szCs w:val="22"/>
        </w:rPr>
        <w:t>ronounce</w:t>
      </w:r>
      <w:r w:rsidR="00D67240">
        <w:rPr>
          <w:rFonts w:ascii="Helvetica" w:hAnsi="Helvetica" w:cs="Arial"/>
          <w:color w:val="FF0000"/>
          <w:sz w:val="22"/>
          <w:szCs w:val="22"/>
        </w:rPr>
        <w:t>d P-N-P)</w:t>
      </w:r>
      <w:r w:rsidR="00955869" w:rsidRPr="00955869">
        <w:rPr>
          <w:rFonts w:ascii="Arial" w:hAnsi="Arial" w:cs="Arial"/>
          <w:sz w:val="22"/>
          <w:szCs w:val="22"/>
        </w:rPr>
        <w:t xml:space="preserve">, </w:t>
      </w:r>
      <w:r w:rsidRPr="00955869">
        <w:rPr>
          <w:rFonts w:ascii="Arial" w:hAnsi="Arial" w:cs="Arial"/>
          <w:sz w:val="22"/>
          <w:szCs w:val="22"/>
        </w:rPr>
        <w:t xml:space="preserve">-substrate solution into a pipette reservoir and use an 8-channel pipettor to add 150 µL of the substrate solution to the first four wells of each sample and </w:t>
      </w:r>
      <w:r w:rsidR="00174D5D" w:rsidRPr="00955869">
        <w:rPr>
          <w:rFonts w:ascii="Arial" w:hAnsi="Arial" w:cs="Arial"/>
          <w:sz w:val="22"/>
          <w:szCs w:val="22"/>
        </w:rPr>
        <w:t xml:space="preserve">to </w:t>
      </w:r>
      <w:r w:rsidRPr="00955869">
        <w:rPr>
          <w:rFonts w:ascii="Arial" w:hAnsi="Arial" w:cs="Arial"/>
          <w:sz w:val="22"/>
          <w:szCs w:val="22"/>
        </w:rPr>
        <w:t>the two su</w:t>
      </w:r>
      <w:r w:rsidR="00174D5D" w:rsidRPr="00955869">
        <w:rPr>
          <w:rFonts w:ascii="Arial" w:hAnsi="Arial" w:cs="Arial"/>
          <w:sz w:val="22"/>
          <w:szCs w:val="22"/>
        </w:rPr>
        <w:t>bstrate control wells</w:t>
      </w:r>
      <w:r w:rsidRPr="00955869">
        <w:rPr>
          <w:rFonts w:ascii="Arial" w:hAnsi="Arial" w:cs="Arial"/>
          <w:sz w:val="22"/>
          <w:szCs w:val="22"/>
        </w:rPr>
        <w:t xml:space="preserve">. </w:t>
      </w:r>
      <w:r w:rsidR="00955869">
        <w:rPr>
          <w:rFonts w:ascii="Arial" w:hAnsi="Arial" w:cs="Arial"/>
          <w:sz w:val="22"/>
          <w:szCs w:val="22"/>
        </w:rPr>
        <w:t xml:space="preserve"> </w:t>
      </w:r>
      <w:r w:rsidRPr="00955869">
        <w:rPr>
          <w:rFonts w:ascii="Arial" w:hAnsi="Arial" w:cs="Arial"/>
          <w:sz w:val="22"/>
          <w:szCs w:val="22"/>
        </w:rPr>
        <w:t>Note the time as the reaction begins as soon as the substrate solution is added.</w:t>
      </w:r>
    </w:p>
    <w:p w14:paraId="41E5DD27" w14:textId="77777777" w:rsidR="00320A3F" w:rsidRPr="00320A3F" w:rsidRDefault="00174D5D" w:rsidP="00320A3F">
      <w:pPr>
        <w:numPr>
          <w:ilvl w:val="2"/>
          <w:numId w:val="12"/>
        </w:numPr>
        <w:spacing w:before="240"/>
        <w:outlineLvl w:val="0"/>
        <w:rPr>
          <w:rFonts w:ascii="Helvetica" w:hAnsi="Helvetica" w:cs="Arial"/>
          <w:b/>
          <w:sz w:val="22"/>
          <w:szCs w:val="22"/>
        </w:rPr>
      </w:pPr>
      <w:r>
        <w:rPr>
          <w:rFonts w:ascii="Arial" w:hAnsi="Arial" w:cs="Arial"/>
          <w:sz w:val="22"/>
          <w:szCs w:val="22"/>
        </w:rPr>
        <w:t xml:space="preserve">LAB MEDIA:  Figure 1.  </w:t>
      </w:r>
      <w:r w:rsidRPr="0091751A">
        <w:rPr>
          <w:rFonts w:ascii="Arial" w:hAnsi="Arial" w:cs="Arial"/>
          <w:i/>
          <w:color w:val="0070C0"/>
          <w:sz w:val="22"/>
          <w:szCs w:val="22"/>
        </w:rPr>
        <w:t xml:space="preserve">Editors, please </w:t>
      </w:r>
      <w:r>
        <w:rPr>
          <w:rFonts w:ascii="Arial" w:hAnsi="Arial" w:cs="Arial"/>
          <w:i/>
          <w:color w:val="0070C0"/>
          <w:sz w:val="22"/>
          <w:szCs w:val="22"/>
        </w:rPr>
        <w:t xml:space="preserve">highlight the wells in columns 1-4 and columns 7-10, omitting the bottom wells in columns 7-10.  </w:t>
      </w:r>
      <w:r w:rsidRPr="0091751A">
        <w:rPr>
          <w:rFonts w:ascii="Arial" w:hAnsi="Arial" w:cs="Arial"/>
          <w:i/>
          <w:color w:val="0070C0"/>
          <w:sz w:val="22"/>
          <w:szCs w:val="22"/>
        </w:rPr>
        <w:t>Then highlight the two wells in the right corne</w:t>
      </w:r>
      <w:r w:rsidR="00955869">
        <w:rPr>
          <w:rFonts w:ascii="Arial" w:hAnsi="Arial" w:cs="Arial"/>
          <w:i/>
          <w:color w:val="0070C0"/>
          <w:sz w:val="22"/>
          <w:szCs w:val="22"/>
        </w:rPr>
        <w:t>r of the figure</w:t>
      </w:r>
      <w:r w:rsidRPr="0091751A">
        <w:rPr>
          <w:rFonts w:ascii="Arial" w:hAnsi="Arial" w:cs="Arial"/>
          <w:i/>
          <w:color w:val="0070C0"/>
          <w:sz w:val="22"/>
          <w:szCs w:val="22"/>
        </w:rPr>
        <w:t xml:space="preserve"> (labeled “150 </w:t>
      </w:r>
      <w:proofErr w:type="spellStart"/>
      <w:r w:rsidRPr="0091751A">
        <w:rPr>
          <w:rFonts w:ascii="Arial" w:hAnsi="Arial" w:cs="Arial"/>
          <w:i/>
          <w:color w:val="0070C0"/>
          <w:sz w:val="22"/>
          <w:szCs w:val="22"/>
        </w:rPr>
        <w:t>μl</w:t>
      </w:r>
      <w:proofErr w:type="spellEnd"/>
      <w:r w:rsidRPr="0091751A">
        <w:rPr>
          <w:rFonts w:ascii="Arial" w:hAnsi="Arial" w:cs="Arial"/>
          <w:i/>
          <w:color w:val="0070C0"/>
          <w:sz w:val="22"/>
          <w:szCs w:val="22"/>
        </w:rPr>
        <w:t xml:space="preserve"> substrate”)</w:t>
      </w:r>
      <w:r>
        <w:rPr>
          <w:rFonts w:ascii="Arial" w:hAnsi="Arial" w:cs="Arial"/>
          <w:i/>
          <w:color w:val="0070C0"/>
          <w:sz w:val="22"/>
          <w:szCs w:val="22"/>
        </w:rPr>
        <w:t xml:space="preserve"> as “to the two substrate control wells” is narrated</w:t>
      </w:r>
      <w:r w:rsidRPr="0091751A">
        <w:rPr>
          <w:rFonts w:ascii="Arial" w:hAnsi="Arial" w:cs="Arial"/>
          <w:i/>
          <w:color w:val="0070C0"/>
          <w:sz w:val="22"/>
          <w:szCs w:val="22"/>
        </w:rPr>
        <w:t>.</w:t>
      </w:r>
    </w:p>
    <w:p w14:paraId="2A61FF51" w14:textId="77777777" w:rsidR="00320A3F" w:rsidRPr="00CC1529" w:rsidRDefault="00893D4D" w:rsidP="00320A3F">
      <w:pPr>
        <w:numPr>
          <w:ilvl w:val="1"/>
          <w:numId w:val="12"/>
        </w:numPr>
        <w:spacing w:before="240"/>
        <w:outlineLvl w:val="0"/>
        <w:rPr>
          <w:rFonts w:ascii="Helvetica" w:hAnsi="Helvetica" w:cs="Arial"/>
          <w:b/>
          <w:sz w:val="22"/>
          <w:szCs w:val="22"/>
        </w:rPr>
      </w:pPr>
      <w:r w:rsidRPr="00320A3F">
        <w:rPr>
          <w:rFonts w:ascii="Arial" w:hAnsi="Arial" w:cs="Arial"/>
          <w:sz w:val="22"/>
          <w:szCs w:val="22"/>
        </w:rPr>
        <w:t xml:space="preserve">Incubate plates at </w:t>
      </w:r>
      <w:r w:rsidR="00320A3F">
        <w:rPr>
          <w:rFonts w:ascii="Arial" w:hAnsi="Arial" w:cs="Arial"/>
          <w:sz w:val="22"/>
          <w:szCs w:val="22"/>
        </w:rPr>
        <w:t>room temperature</w:t>
      </w:r>
      <w:r w:rsidRPr="00320A3F">
        <w:rPr>
          <w:rFonts w:ascii="Arial" w:hAnsi="Arial" w:cs="Arial"/>
          <w:sz w:val="22"/>
          <w:szCs w:val="22"/>
        </w:rPr>
        <w:t xml:space="preserve"> for 0.5-4 h</w:t>
      </w:r>
      <w:r w:rsidR="00320A3F">
        <w:rPr>
          <w:rFonts w:ascii="Arial" w:hAnsi="Arial" w:cs="Arial"/>
          <w:sz w:val="22"/>
          <w:szCs w:val="22"/>
        </w:rPr>
        <w:t>ours</w:t>
      </w:r>
      <w:r w:rsidRPr="00320A3F">
        <w:rPr>
          <w:rFonts w:ascii="Arial" w:hAnsi="Arial" w:cs="Arial"/>
          <w:sz w:val="22"/>
          <w:szCs w:val="22"/>
        </w:rPr>
        <w:t xml:space="preserve">. </w:t>
      </w:r>
      <w:r w:rsidR="00955869">
        <w:rPr>
          <w:rFonts w:ascii="Arial" w:hAnsi="Arial" w:cs="Arial"/>
          <w:sz w:val="22"/>
          <w:szCs w:val="22"/>
        </w:rPr>
        <w:t xml:space="preserve"> </w:t>
      </w:r>
      <w:r w:rsidRPr="00320A3F">
        <w:rPr>
          <w:rFonts w:ascii="Arial" w:hAnsi="Arial" w:cs="Arial"/>
          <w:sz w:val="22"/>
          <w:szCs w:val="22"/>
        </w:rPr>
        <w:t xml:space="preserve">Exact incubation time will vary depending on </w:t>
      </w:r>
      <w:r w:rsidR="00955869">
        <w:rPr>
          <w:rFonts w:ascii="Arial" w:hAnsi="Arial" w:cs="Arial"/>
          <w:sz w:val="22"/>
          <w:szCs w:val="22"/>
        </w:rPr>
        <w:t xml:space="preserve">the </w:t>
      </w:r>
      <w:r w:rsidRPr="00320A3F">
        <w:rPr>
          <w:rFonts w:ascii="Arial" w:hAnsi="Arial" w:cs="Arial"/>
          <w:sz w:val="22"/>
          <w:szCs w:val="22"/>
        </w:rPr>
        <w:t xml:space="preserve">activity level in samples and the enzyme to be assayed. </w:t>
      </w:r>
      <w:r w:rsidR="00320A3F">
        <w:rPr>
          <w:rFonts w:ascii="Arial" w:hAnsi="Arial" w:cs="Arial"/>
          <w:sz w:val="22"/>
          <w:szCs w:val="22"/>
        </w:rPr>
        <w:t xml:space="preserve"> </w:t>
      </w:r>
    </w:p>
    <w:p w14:paraId="0C8C9601" w14:textId="77777777" w:rsidR="00CC1529" w:rsidRPr="00CC1529" w:rsidRDefault="00CC1529" w:rsidP="00CC1529">
      <w:pPr>
        <w:numPr>
          <w:ilvl w:val="2"/>
          <w:numId w:val="12"/>
        </w:numPr>
        <w:spacing w:before="240"/>
        <w:outlineLvl w:val="0"/>
        <w:rPr>
          <w:rFonts w:ascii="Helvetica" w:hAnsi="Helvetica" w:cs="Arial"/>
          <w:b/>
          <w:sz w:val="22"/>
          <w:szCs w:val="22"/>
        </w:rPr>
      </w:pPr>
      <w:r>
        <w:rPr>
          <w:rFonts w:ascii="Helvetica" w:hAnsi="Helvetica" w:cs="Arial"/>
          <w:sz w:val="22"/>
          <w:szCs w:val="22"/>
        </w:rPr>
        <w:t>MED-over the shoulder:  Talent leaves the plates to incubate a room temperature.</w:t>
      </w:r>
    </w:p>
    <w:p w14:paraId="08635419" w14:textId="77777777" w:rsidR="00320A3F" w:rsidRPr="003316F2" w:rsidRDefault="00893D4D" w:rsidP="00320A3F">
      <w:pPr>
        <w:numPr>
          <w:ilvl w:val="1"/>
          <w:numId w:val="12"/>
        </w:numPr>
        <w:spacing w:before="240"/>
        <w:outlineLvl w:val="0"/>
        <w:rPr>
          <w:rFonts w:ascii="Helvetica" w:hAnsi="Helvetica" w:cs="Arial"/>
          <w:b/>
          <w:sz w:val="22"/>
          <w:szCs w:val="22"/>
        </w:rPr>
      </w:pPr>
      <w:r w:rsidRPr="00320A3F">
        <w:rPr>
          <w:rFonts w:ascii="Arial" w:hAnsi="Arial" w:cs="Arial"/>
          <w:sz w:val="22"/>
          <w:szCs w:val="22"/>
        </w:rPr>
        <w:t>While assays are incubating</w:t>
      </w:r>
      <w:r w:rsidR="00CC1529">
        <w:rPr>
          <w:rFonts w:ascii="Arial" w:hAnsi="Arial" w:cs="Arial"/>
          <w:sz w:val="22"/>
          <w:szCs w:val="22"/>
        </w:rPr>
        <w:t>,</w:t>
      </w:r>
      <w:r w:rsidRPr="00320A3F">
        <w:rPr>
          <w:rFonts w:ascii="Arial" w:hAnsi="Arial" w:cs="Arial"/>
          <w:sz w:val="22"/>
          <w:szCs w:val="22"/>
        </w:rPr>
        <w:t xml:space="preserve"> prepare </w:t>
      </w:r>
      <w:r w:rsidR="00CC1529">
        <w:rPr>
          <w:rFonts w:ascii="Arial" w:hAnsi="Arial" w:cs="Arial"/>
          <w:sz w:val="22"/>
          <w:szCs w:val="22"/>
        </w:rPr>
        <w:t xml:space="preserve">one </w:t>
      </w:r>
      <w:r w:rsidRPr="00320A3F">
        <w:rPr>
          <w:rFonts w:ascii="Arial" w:hAnsi="Arial" w:cs="Arial"/>
          <w:sz w:val="22"/>
          <w:szCs w:val="22"/>
        </w:rPr>
        <w:t>clear 96-well</w:t>
      </w:r>
      <w:r w:rsidR="00CC1529">
        <w:rPr>
          <w:rFonts w:ascii="Arial" w:hAnsi="Arial" w:cs="Arial"/>
          <w:sz w:val="22"/>
          <w:szCs w:val="22"/>
        </w:rPr>
        <w:t xml:space="preserve"> </w:t>
      </w:r>
      <w:proofErr w:type="spellStart"/>
      <w:r w:rsidR="00CC1529">
        <w:rPr>
          <w:rFonts w:ascii="Arial" w:hAnsi="Arial" w:cs="Arial"/>
          <w:sz w:val="22"/>
          <w:szCs w:val="22"/>
        </w:rPr>
        <w:t>microplate</w:t>
      </w:r>
      <w:proofErr w:type="spellEnd"/>
      <w:r w:rsidR="00CC1529">
        <w:rPr>
          <w:rFonts w:ascii="Arial" w:hAnsi="Arial" w:cs="Arial"/>
          <w:sz w:val="22"/>
          <w:szCs w:val="22"/>
        </w:rPr>
        <w:t xml:space="preserve"> for each </w:t>
      </w:r>
      <w:proofErr w:type="spellStart"/>
      <w:r w:rsidR="00CC1529">
        <w:rPr>
          <w:rFonts w:ascii="Arial" w:hAnsi="Arial" w:cs="Arial"/>
          <w:sz w:val="22"/>
          <w:szCs w:val="22"/>
        </w:rPr>
        <w:t>deepwell</w:t>
      </w:r>
      <w:proofErr w:type="spellEnd"/>
      <w:r w:rsidR="00CC1529">
        <w:rPr>
          <w:rFonts w:ascii="Arial" w:hAnsi="Arial" w:cs="Arial"/>
          <w:sz w:val="22"/>
          <w:szCs w:val="22"/>
        </w:rPr>
        <w:t xml:space="preserve"> block in order to read absorbance</w:t>
      </w:r>
      <w:r w:rsidRPr="00320A3F">
        <w:rPr>
          <w:rFonts w:ascii="Arial" w:hAnsi="Arial" w:cs="Arial"/>
          <w:sz w:val="22"/>
          <w:szCs w:val="22"/>
        </w:rPr>
        <w:t xml:space="preserve">. </w:t>
      </w:r>
      <w:r w:rsidR="00320A3F">
        <w:rPr>
          <w:rFonts w:ascii="Arial" w:hAnsi="Arial" w:cs="Arial"/>
          <w:sz w:val="22"/>
          <w:szCs w:val="22"/>
        </w:rPr>
        <w:t xml:space="preserve"> </w:t>
      </w:r>
      <w:r w:rsidRPr="00320A3F">
        <w:rPr>
          <w:rFonts w:ascii="Arial" w:hAnsi="Arial" w:cs="Arial"/>
          <w:sz w:val="22"/>
          <w:szCs w:val="22"/>
        </w:rPr>
        <w:t xml:space="preserve">Pipette 190 µL of distilled water </w:t>
      </w:r>
      <w:r w:rsidR="00061121">
        <w:rPr>
          <w:rFonts w:ascii="Arial" w:hAnsi="Arial" w:cs="Arial"/>
          <w:sz w:val="22"/>
          <w:szCs w:val="22"/>
        </w:rPr>
        <w:t xml:space="preserve">and </w:t>
      </w:r>
      <w:r w:rsidR="00061121" w:rsidRPr="00320A3F">
        <w:rPr>
          <w:rFonts w:ascii="Arial" w:hAnsi="Arial" w:cs="Arial"/>
          <w:sz w:val="22"/>
          <w:szCs w:val="22"/>
        </w:rPr>
        <w:t xml:space="preserve">10 µL </w:t>
      </w:r>
      <w:r w:rsidR="00061121">
        <w:rPr>
          <w:rFonts w:ascii="Arial" w:hAnsi="Arial" w:cs="Arial"/>
          <w:sz w:val="22"/>
          <w:szCs w:val="22"/>
        </w:rPr>
        <w:t xml:space="preserve">of </w:t>
      </w:r>
      <w:r w:rsidR="00061121" w:rsidRPr="00320A3F">
        <w:rPr>
          <w:rFonts w:ascii="Arial" w:hAnsi="Arial" w:cs="Arial"/>
          <w:sz w:val="22"/>
          <w:szCs w:val="22"/>
        </w:rPr>
        <w:t xml:space="preserve">1 M </w:t>
      </w:r>
      <w:r w:rsidR="00061121">
        <w:rPr>
          <w:rFonts w:ascii="Arial" w:hAnsi="Arial" w:cs="Arial"/>
          <w:sz w:val="22"/>
          <w:szCs w:val="22"/>
        </w:rPr>
        <w:t>sodium hydroxide</w:t>
      </w:r>
      <w:r w:rsidR="00061121" w:rsidRPr="00320A3F">
        <w:rPr>
          <w:rFonts w:ascii="Arial" w:hAnsi="Arial" w:cs="Arial"/>
          <w:sz w:val="22"/>
          <w:szCs w:val="22"/>
        </w:rPr>
        <w:t xml:space="preserve"> </w:t>
      </w:r>
      <w:r w:rsidRPr="00320A3F">
        <w:rPr>
          <w:rFonts w:ascii="Arial" w:hAnsi="Arial" w:cs="Arial"/>
          <w:sz w:val="22"/>
          <w:szCs w:val="22"/>
        </w:rPr>
        <w:t xml:space="preserve">into each well of the microplate. </w:t>
      </w:r>
      <w:r w:rsidR="00320A3F">
        <w:rPr>
          <w:rFonts w:ascii="Arial" w:hAnsi="Arial" w:cs="Arial"/>
          <w:sz w:val="22"/>
          <w:szCs w:val="22"/>
        </w:rPr>
        <w:t xml:space="preserve"> </w:t>
      </w:r>
      <w:r w:rsidR="003316F2">
        <w:rPr>
          <w:rFonts w:ascii="Arial" w:hAnsi="Arial" w:cs="Arial"/>
          <w:sz w:val="22"/>
          <w:szCs w:val="22"/>
        </w:rPr>
        <w:t>S</w:t>
      </w:r>
      <w:r w:rsidR="00320A3F">
        <w:rPr>
          <w:rFonts w:ascii="Arial" w:hAnsi="Arial" w:cs="Arial"/>
          <w:sz w:val="22"/>
          <w:szCs w:val="22"/>
        </w:rPr>
        <w:t xml:space="preserve">odium hydroxide </w:t>
      </w:r>
      <w:r w:rsidRPr="00320A3F">
        <w:rPr>
          <w:rFonts w:ascii="Arial" w:hAnsi="Arial" w:cs="Arial"/>
          <w:sz w:val="22"/>
          <w:szCs w:val="22"/>
        </w:rPr>
        <w:t xml:space="preserve">slows the enzymatic reaction and raises the </w:t>
      </w:r>
      <w:proofErr w:type="gramStart"/>
      <w:r w:rsidRPr="00320A3F">
        <w:rPr>
          <w:rFonts w:ascii="Arial" w:hAnsi="Arial" w:cs="Arial"/>
          <w:sz w:val="22"/>
          <w:szCs w:val="22"/>
        </w:rPr>
        <w:t>pH which</w:t>
      </w:r>
      <w:proofErr w:type="gramEnd"/>
      <w:r w:rsidRPr="00320A3F">
        <w:rPr>
          <w:rFonts w:ascii="Arial" w:hAnsi="Arial" w:cs="Arial"/>
          <w:sz w:val="22"/>
          <w:szCs w:val="22"/>
        </w:rPr>
        <w:t xml:space="preserve"> enhances the color of the </w:t>
      </w:r>
      <w:r w:rsidRPr="00320A3F">
        <w:rPr>
          <w:rFonts w:ascii="Arial" w:hAnsi="Arial" w:cs="Arial"/>
          <w:i/>
          <w:sz w:val="22"/>
          <w:szCs w:val="22"/>
        </w:rPr>
        <w:t>p</w:t>
      </w:r>
      <w:r w:rsidRPr="00320A3F">
        <w:rPr>
          <w:rFonts w:ascii="Arial" w:hAnsi="Arial" w:cs="Arial"/>
          <w:sz w:val="22"/>
          <w:szCs w:val="22"/>
        </w:rPr>
        <w:t>NP released during the reaction.</w:t>
      </w:r>
    </w:p>
    <w:p w14:paraId="659DEB3E" w14:textId="77777777" w:rsidR="003316F2" w:rsidRPr="00C73FF6" w:rsidRDefault="003316F2" w:rsidP="003316F2">
      <w:pPr>
        <w:numPr>
          <w:ilvl w:val="2"/>
          <w:numId w:val="12"/>
        </w:numPr>
        <w:spacing w:before="240"/>
        <w:outlineLvl w:val="0"/>
        <w:rPr>
          <w:rFonts w:ascii="Helvetica" w:hAnsi="Helvetica" w:cs="Arial"/>
          <w:b/>
          <w:sz w:val="22"/>
          <w:szCs w:val="22"/>
        </w:rPr>
      </w:pPr>
      <w:r>
        <w:rPr>
          <w:rFonts w:ascii="Arial" w:hAnsi="Arial" w:cs="Arial"/>
          <w:sz w:val="22"/>
          <w:szCs w:val="22"/>
        </w:rPr>
        <w:t xml:space="preserve">MED:  Talent pulls out one clear </w:t>
      </w:r>
      <w:r w:rsidRPr="00320A3F">
        <w:rPr>
          <w:rFonts w:ascii="Arial" w:hAnsi="Arial" w:cs="Arial"/>
          <w:sz w:val="22"/>
          <w:szCs w:val="22"/>
        </w:rPr>
        <w:t>96-well</w:t>
      </w:r>
      <w:r>
        <w:rPr>
          <w:rFonts w:ascii="Arial" w:hAnsi="Arial" w:cs="Arial"/>
          <w:sz w:val="22"/>
          <w:szCs w:val="22"/>
        </w:rPr>
        <w:t xml:space="preserve"> </w:t>
      </w:r>
      <w:proofErr w:type="spellStart"/>
      <w:r>
        <w:rPr>
          <w:rFonts w:ascii="Arial" w:hAnsi="Arial" w:cs="Arial"/>
          <w:sz w:val="22"/>
          <w:szCs w:val="22"/>
        </w:rPr>
        <w:t>microplate</w:t>
      </w:r>
      <w:proofErr w:type="spellEnd"/>
      <w:r>
        <w:rPr>
          <w:rFonts w:ascii="Arial" w:hAnsi="Arial" w:cs="Arial"/>
          <w:sz w:val="22"/>
          <w:szCs w:val="22"/>
        </w:rPr>
        <w:t xml:space="preserve"> for each </w:t>
      </w:r>
      <w:proofErr w:type="spellStart"/>
      <w:r>
        <w:rPr>
          <w:rFonts w:ascii="Arial" w:hAnsi="Arial" w:cs="Arial"/>
          <w:sz w:val="22"/>
          <w:szCs w:val="22"/>
        </w:rPr>
        <w:t>deepwell</w:t>
      </w:r>
      <w:proofErr w:type="spellEnd"/>
      <w:r>
        <w:rPr>
          <w:rFonts w:ascii="Arial" w:hAnsi="Arial" w:cs="Arial"/>
          <w:sz w:val="22"/>
          <w:szCs w:val="22"/>
        </w:rPr>
        <w:t xml:space="preserve"> block</w:t>
      </w:r>
      <w:r w:rsidR="00C73FF6">
        <w:rPr>
          <w:rFonts w:ascii="Arial" w:hAnsi="Arial" w:cs="Arial"/>
          <w:sz w:val="22"/>
          <w:szCs w:val="22"/>
        </w:rPr>
        <w:t>.</w:t>
      </w:r>
    </w:p>
    <w:p w14:paraId="76569125" w14:textId="77777777" w:rsidR="00061121" w:rsidRPr="00320A3F" w:rsidRDefault="00061121" w:rsidP="00061121">
      <w:pPr>
        <w:numPr>
          <w:ilvl w:val="2"/>
          <w:numId w:val="12"/>
        </w:numPr>
        <w:spacing w:before="240"/>
        <w:outlineLvl w:val="0"/>
        <w:rPr>
          <w:rFonts w:ascii="Helvetica" w:hAnsi="Helvetica" w:cs="Arial"/>
          <w:b/>
          <w:sz w:val="22"/>
          <w:szCs w:val="22"/>
        </w:rPr>
      </w:pPr>
      <w:r>
        <w:rPr>
          <w:rFonts w:ascii="Arial" w:hAnsi="Arial" w:cs="Arial"/>
          <w:sz w:val="22"/>
          <w:szCs w:val="22"/>
        </w:rPr>
        <w:lastRenderedPageBreak/>
        <w:t xml:space="preserve">CU:  96-well </w:t>
      </w:r>
      <w:proofErr w:type="spellStart"/>
      <w:r>
        <w:rPr>
          <w:rFonts w:ascii="Arial" w:hAnsi="Arial" w:cs="Arial"/>
          <w:sz w:val="22"/>
          <w:szCs w:val="22"/>
        </w:rPr>
        <w:t>microplate</w:t>
      </w:r>
      <w:proofErr w:type="spellEnd"/>
      <w:r>
        <w:rPr>
          <w:rFonts w:ascii="Arial" w:hAnsi="Arial" w:cs="Arial"/>
          <w:sz w:val="22"/>
          <w:szCs w:val="22"/>
        </w:rPr>
        <w:t xml:space="preserve"> as talent pipettes</w:t>
      </w:r>
      <w:r w:rsidRPr="00320A3F">
        <w:rPr>
          <w:rFonts w:ascii="Arial" w:hAnsi="Arial" w:cs="Arial"/>
          <w:sz w:val="22"/>
          <w:szCs w:val="22"/>
        </w:rPr>
        <w:t xml:space="preserve"> 190 µL of distilled water </w:t>
      </w:r>
      <w:r w:rsidR="00D26820">
        <w:rPr>
          <w:rFonts w:ascii="Arial" w:hAnsi="Arial" w:cs="Arial"/>
          <w:sz w:val="22"/>
          <w:szCs w:val="22"/>
        </w:rPr>
        <w:t xml:space="preserve">from labeled container </w:t>
      </w:r>
      <w:r w:rsidRPr="00320A3F">
        <w:rPr>
          <w:rFonts w:ascii="Arial" w:hAnsi="Arial" w:cs="Arial"/>
          <w:sz w:val="22"/>
          <w:szCs w:val="22"/>
        </w:rPr>
        <w:t xml:space="preserve">into each well of the </w:t>
      </w:r>
      <w:proofErr w:type="spellStart"/>
      <w:r w:rsidRPr="00320A3F">
        <w:rPr>
          <w:rFonts w:ascii="Arial" w:hAnsi="Arial" w:cs="Arial"/>
          <w:sz w:val="22"/>
          <w:szCs w:val="22"/>
        </w:rPr>
        <w:t>microplate</w:t>
      </w:r>
      <w:proofErr w:type="spellEnd"/>
      <w:r w:rsidRPr="00320A3F">
        <w:rPr>
          <w:rFonts w:ascii="Arial" w:hAnsi="Arial" w:cs="Arial"/>
          <w:sz w:val="22"/>
          <w:szCs w:val="22"/>
        </w:rPr>
        <w:t>.</w:t>
      </w:r>
    </w:p>
    <w:p w14:paraId="720B40A9" w14:textId="77777777" w:rsidR="00C73FF6" w:rsidRPr="00C73FF6" w:rsidRDefault="00C73FF6" w:rsidP="003316F2">
      <w:pPr>
        <w:numPr>
          <w:ilvl w:val="2"/>
          <w:numId w:val="12"/>
        </w:numPr>
        <w:spacing w:before="240"/>
        <w:outlineLvl w:val="0"/>
        <w:rPr>
          <w:rFonts w:ascii="Helvetica" w:hAnsi="Helvetica" w:cs="Arial"/>
          <w:b/>
          <w:sz w:val="22"/>
          <w:szCs w:val="22"/>
        </w:rPr>
      </w:pPr>
      <w:r>
        <w:rPr>
          <w:rFonts w:ascii="Arial" w:hAnsi="Arial" w:cs="Arial"/>
          <w:sz w:val="22"/>
          <w:szCs w:val="22"/>
        </w:rPr>
        <w:t xml:space="preserve">CU:  96-well </w:t>
      </w:r>
      <w:proofErr w:type="spellStart"/>
      <w:r>
        <w:rPr>
          <w:rFonts w:ascii="Arial" w:hAnsi="Arial" w:cs="Arial"/>
          <w:sz w:val="22"/>
          <w:szCs w:val="22"/>
        </w:rPr>
        <w:t>microplate</w:t>
      </w:r>
      <w:proofErr w:type="spellEnd"/>
      <w:r>
        <w:rPr>
          <w:rFonts w:ascii="Arial" w:hAnsi="Arial" w:cs="Arial"/>
          <w:sz w:val="22"/>
          <w:szCs w:val="22"/>
        </w:rPr>
        <w:t xml:space="preserve"> as talent pipettes </w:t>
      </w:r>
      <w:r w:rsidRPr="00320A3F">
        <w:rPr>
          <w:rFonts w:ascii="Arial" w:hAnsi="Arial" w:cs="Arial"/>
          <w:sz w:val="22"/>
          <w:szCs w:val="22"/>
        </w:rPr>
        <w:t xml:space="preserve">10 µL </w:t>
      </w:r>
      <w:r>
        <w:rPr>
          <w:rFonts w:ascii="Arial" w:hAnsi="Arial" w:cs="Arial"/>
          <w:sz w:val="22"/>
          <w:szCs w:val="22"/>
        </w:rPr>
        <w:t xml:space="preserve">of </w:t>
      </w:r>
      <w:r w:rsidRPr="00320A3F">
        <w:rPr>
          <w:rFonts w:ascii="Arial" w:hAnsi="Arial" w:cs="Arial"/>
          <w:sz w:val="22"/>
          <w:szCs w:val="22"/>
        </w:rPr>
        <w:t xml:space="preserve">1 M </w:t>
      </w:r>
      <w:r>
        <w:rPr>
          <w:rFonts w:ascii="Arial" w:hAnsi="Arial" w:cs="Arial"/>
          <w:sz w:val="22"/>
          <w:szCs w:val="22"/>
        </w:rPr>
        <w:t>sodium hydroxide from labeled container into each well.</w:t>
      </w:r>
    </w:p>
    <w:p w14:paraId="34BC75ED" w14:textId="77777777" w:rsidR="00320A3F" w:rsidRPr="00CA377A" w:rsidRDefault="00893D4D" w:rsidP="00320A3F">
      <w:pPr>
        <w:numPr>
          <w:ilvl w:val="1"/>
          <w:numId w:val="12"/>
        </w:numPr>
        <w:spacing w:before="240"/>
        <w:outlineLvl w:val="0"/>
        <w:rPr>
          <w:rFonts w:ascii="Helvetica" w:hAnsi="Helvetica" w:cs="Arial"/>
          <w:b/>
          <w:sz w:val="22"/>
          <w:szCs w:val="22"/>
        </w:rPr>
      </w:pPr>
      <w:r w:rsidRPr="00320A3F">
        <w:rPr>
          <w:rFonts w:ascii="Arial" w:hAnsi="Arial" w:cs="Arial"/>
          <w:sz w:val="22"/>
          <w:szCs w:val="22"/>
        </w:rPr>
        <w:t>After incubation, centrifuge the 96-well blocks at 2,000-5,000x g for 5 min</w:t>
      </w:r>
      <w:r w:rsidR="00460F27">
        <w:rPr>
          <w:rFonts w:ascii="Arial" w:hAnsi="Arial" w:cs="Arial"/>
          <w:sz w:val="22"/>
          <w:szCs w:val="22"/>
        </w:rPr>
        <w:t>utes</w:t>
      </w:r>
      <w:r w:rsidRPr="00320A3F">
        <w:rPr>
          <w:rFonts w:ascii="Arial" w:hAnsi="Arial" w:cs="Arial"/>
          <w:sz w:val="22"/>
          <w:szCs w:val="22"/>
        </w:rPr>
        <w:t xml:space="preserve"> to pellet soil particles.</w:t>
      </w:r>
    </w:p>
    <w:p w14:paraId="3D04D98B" w14:textId="77777777" w:rsidR="00CA377A" w:rsidRPr="00320A3F" w:rsidRDefault="00CA377A" w:rsidP="00CA377A">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places the blocks into the centrifuge and turns on.</w:t>
      </w:r>
    </w:p>
    <w:p w14:paraId="7E1A782B" w14:textId="77777777" w:rsidR="00CA377A" w:rsidRPr="00CA377A" w:rsidRDefault="00CA377A" w:rsidP="00320A3F">
      <w:pPr>
        <w:numPr>
          <w:ilvl w:val="1"/>
          <w:numId w:val="12"/>
        </w:numPr>
        <w:spacing w:before="240"/>
        <w:outlineLvl w:val="0"/>
        <w:rPr>
          <w:rFonts w:ascii="Helvetica" w:hAnsi="Helvetica" w:cs="Arial"/>
          <w:b/>
          <w:sz w:val="22"/>
          <w:szCs w:val="22"/>
        </w:rPr>
      </w:pPr>
      <w:r w:rsidRPr="00CA377A">
        <w:rPr>
          <w:rFonts w:ascii="Helvetica" w:hAnsi="Helvetica"/>
          <w:b/>
          <w:sz w:val="22"/>
        </w:rPr>
        <w:t>Talent:</w:t>
      </w:r>
      <w:r>
        <w:rPr>
          <w:rFonts w:ascii="Helvetica" w:hAnsi="Helvetica"/>
          <w:sz w:val="22"/>
        </w:rPr>
        <w:t xml:space="preserve">  Removal of the liquid without disturbing the pellet can be a challenge.  One must avoid using too much soil sample initially, be sure to centrifuge for long enough and use a careful but confident motion to withdraw  the liquid</w:t>
      </w:r>
    </w:p>
    <w:p w14:paraId="5880FF2F" w14:textId="77777777" w:rsidR="00CA377A" w:rsidRPr="00CA377A" w:rsidRDefault="00CA377A" w:rsidP="00CA377A">
      <w:pPr>
        <w:numPr>
          <w:ilvl w:val="2"/>
          <w:numId w:val="12"/>
        </w:numPr>
        <w:spacing w:before="240"/>
        <w:outlineLvl w:val="0"/>
        <w:rPr>
          <w:rFonts w:ascii="Helvetica" w:hAnsi="Helvetica" w:cs="Arial"/>
          <w:b/>
          <w:sz w:val="22"/>
          <w:szCs w:val="22"/>
        </w:rPr>
      </w:pPr>
      <w:r>
        <w:rPr>
          <w:rFonts w:ascii="Helvetica" w:hAnsi="Helvetica"/>
          <w:sz w:val="22"/>
        </w:rPr>
        <w:t>MED:  Talent speaks toward camera, interview style</w:t>
      </w:r>
    </w:p>
    <w:p w14:paraId="67CA87C3" w14:textId="77777777" w:rsidR="00320A3F" w:rsidRPr="00F01110" w:rsidRDefault="00893D4D" w:rsidP="00320A3F">
      <w:pPr>
        <w:numPr>
          <w:ilvl w:val="1"/>
          <w:numId w:val="12"/>
        </w:numPr>
        <w:spacing w:before="240"/>
        <w:outlineLvl w:val="0"/>
        <w:rPr>
          <w:rFonts w:ascii="Helvetica" w:hAnsi="Helvetica" w:cs="Arial"/>
          <w:b/>
          <w:sz w:val="22"/>
          <w:szCs w:val="22"/>
        </w:rPr>
      </w:pPr>
      <w:r w:rsidRPr="00320A3F">
        <w:rPr>
          <w:rFonts w:ascii="Arial" w:hAnsi="Arial" w:cs="Arial"/>
          <w:sz w:val="22"/>
          <w:szCs w:val="22"/>
        </w:rPr>
        <w:t>Use a multichannel pipette to w</w:t>
      </w:r>
      <w:r w:rsidR="00F01110">
        <w:rPr>
          <w:rFonts w:ascii="Arial" w:hAnsi="Arial" w:cs="Arial"/>
          <w:sz w:val="22"/>
          <w:szCs w:val="22"/>
        </w:rPr>
        <w:t>ithdraw 100 µL from each well,</w:t>
      </w:r>
      <w:r w:rsidRPr="00320A3F">
        <w:rPr>
          <w:rFonts w:ascii="Arial" w:hAnsi="Arial" w:cs="Arial"/>
          <w:sz w:val="22"/>
          <w:szCs w:val="22"/>
        </w:rPr>
        <w:t xml:space="preserve"> be</w:t>
      </w:r>
      <w:r w:rsidR="00F01110">
        <w:rPr>
          <w:rFonts w:ascii="Arial" w:hAnsi="Arial" w:cs="Arial"/>
          <w:sz w:val="22"/>
          <w:szCs w:val="22"/>
        </w:rPr>
        <w:t>ing careful to avoid the pellet.  Transfer the liquid</w:t>
      </w:r>
      <w:r w:rsidRPr="00320A3F">
        <w:rPr>
          <w:rFonts w:ascii="Arial" w:hAnsi="Arial" w:cs="Arial"/>
          <w:sz w:val="22"/>
          <w:szCs w:val="22"/>
        </w:rPr>
        <w:t xml:space="preserve"> to the corresponding well on </w:t>
      </w:r>
      <w:r w:rsidR="0055561A">
        <w:rPr>
          <w:rFonts w:ascii="Arial" w:hAnsi="Arial" w:cs="Arial"/>
          <w:sz w:val="22"/>
          <w:szCs w:val="22"/>
        </w:rPr>
        <w:t xml:space="preserve">a </w:t>
      </w:r>
      <w:r w:rsidRPr="00320A3F">
        <w:rPr>
          <w:rFonts w:ascii="Arial" w:hAnsi="Arial" w:cs="Arial"/>
          <w:sz w:val="22"/>
          <w:szCs w:val="22"/>
        </w:rPr>
        <w:t xml:space="preserve">prepared clear 96-well </w:t>
      </w:r>
      <w:proofErr w:type="spellStart"/>
      <w:r w:rsidRPr="00320A3F">
        <w:rPr>
          <w:rFonts w:ascii="Arial" w:hAnsi="Arial" w:cs="Arial"/>
          <w:sz w:val="22"/>
          <w:szCs w:val="22"/>
        </w:rPr>
        <w:t>microplate</w:t>
      </w:r>
      <w:proofErr w:type="spellEnd"/>
      <w:r w:rsidRPr="00320A3F">
        <w:rPr>
          <w:rFonts w:ascii="Arial" w:hAnsi="Arial" w:cs="Arial"/>
          <w:sz w:val="22"/>
          <w:szCs w:val="22"/>
        </w:rPr>
        <w:t>.</w:t>
      </w:r>
    </w:p>
    <w:p w14:paraId="5FC72DF0" w14:textId="77777777" w:rsidR="00F01110" w:rsidRPr="00F01110" w:rsidRDefault="00F01110" w:rsidP="00F01110">
      <w:pPr>
        <w:numPr>
          <w:ilvl w:val="2"/>
          <w:numId w:val="12"/>
        </w:numPr>
        <w:spacing w:before="240"/>
        <w:outlineLvl w:val="0"/>
        <w:rPr>
          <w:rFonts w:ascii="Helvetica" w:hAnsi="Helvetica" w:cs="Arial"/>
          <w:b/>
          <w:sz w:val="22"/>
          <w:szCs w:val="22"/>
        </w:rPr>
      </w:pPr>
      <w:r>
        <w:rPr>
          <w:rFonts w:ascii="Arial" w:hAnsi="Arial" w:cs="Arial"/>
          <w:sz w:val="22"/>
          <w:szCs w:val="22"/>
        </w:rPr>
        <w:t xml:space="preserve">ECU:  Talent uses a </w:t>
      </w:r>
      <w:r w:rsidRPr="00320A3F">
        <w:rPr>
          <w:rFonts w:ascii="Arial" w:hAnsi="Arial" w:cs="Arial"/>
          <w:sz w:val="22"/>
          <w:szCs w:val="22"/>
        </w:rPr>
        <w:t>multichannel pipette</w:t>
      </w:r>
      <w:r w:rsidR="00213F16">
        <w:rPr>
          <w:rFonts w:ascii="Arial" w:hAnsi="Arial" w:cs="Arial"/>
          <w:sz w:val="22"/>
          <w:szCs w:val="22"/>
        </w:rPr>
        <w:t xml:space="preserve"> with careful, confident motion</w:t>
      </w:r>
      <w:r w:rsidRPr="00320A3F">
        <w:rPr>
          <w:rFonts w:ascii="Arial" w:hAnsi="Arial" w:cs="Arial"/>
          <w:sz w:val="22"/>
          <w:szCs w:val="22"/>
        </w:rPr>
        <w:t xml:space="preserve"> to w</w:t>
      </w:r>
      <w:r>
        <w:rPr>
          <w:rFonts w:ascii="Arial" w:hAnsi="Arial" w:cs="Arial"/>
          <w:sz w:val="22"/>
          <w:szCs w:val="22"/>
        </w:rPr>
        <w:t>ithdraw 100 µL from a well.</w:t>
      </w:r>
    </w:p>
    <w:p w14:paraId="773A31D1" w14:textId="77777777" w:rsidR="00F01110" w:rsidRPr="00320A3F" w:rsidRDefault="00F01110" w:rsidP="00F01110">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Talent transfers the liquid to the corresponding well on a prepared </w:t>
      </w:r>
      <w:r w:rsidRPr="00320A3F">
        <w:rPr>
          <w:rFonts w:ascii="Arial" w:hAnsi="Arial" w:cs="Arial"/>
          <w:sz w:val="22"/>
          <w:szCs w:val="22"/>
        </w:rPr>
        <w:t xml:space="preserve">clear 96-well </w:t>
      </w:r>
      <w:proofErr w:type="spellStart"/>
      <w:r w:rsidRPr="00320A3F">
        <w:rPr>
          <w:rFonts w:ascii="Arial" w:hAnsi="Arial" w:cs="Arial"/>
          <w:sz w:val="22"/>
          <w:szCs w:val="22"/>
        </w:rPr>
        <w:t>microplate</w:t>
      </w:r>
      <w:proofErr w:type="spellEnd"/>
      <w:r>
        <w:rPr>
          <w:rFonts w:ascii="Arial" w:hAnsi="Arial" w:cs="Arial"/>
          <w:sz w:val="22"/>
          <w:szCs w:val="22"/>
        </w:rPr>
        <w:t>.</w:t>
      </w:r>
    </w:p>
    <w:p w14:paraId="0E9612C5" w14:textId="77777777" w:rsidR="00072300" w:rsidRPr="00146F0C" w:rsidRDefault="00893D4D" w:rsidP="00072300">
      <w:pPr>
        <w:numPr>
          <w:ilvl w:val="1"/>
          <w:numId w:val="12"/>
        </w:numPr>
        <w:spacing w:before="240"/>
        <w:outlineLvl w:val="0"/>
        <w:rPr>
          <w:rFonts w:ascii="Helvetica" w:hAnsi="Helvetica" w:cs="Arial"/>
          <w:b/>
          <w:sz w:val="22"/>
          <w:szCs w:val="22"/>
        </w:rPr>
      </w:pPr>
      <w:r w:rsidRPr="00320A3F">
        <w:rPr>
          <w:rFonts w:ascii="Arial" w:hAnsi="Arial" w:cs="Arial"/>
          <w:sz w:val="22"/>
          <w:szCs w:val="22"/>
        </w:rPr>
        <w:t xml:space="preserve">Turn on the microplate reader and set up any necessary software. </w:t>
      </w:r>
      <w:r w:rsidR="00460F27">
        <w:rPr>
          <w:rFonts w:ascii="Arial" w:hAnsi="Arial" w:cs="Arial"/>
          <w:sz w:val="22"/>
          <w:szCs w:val="22"/>
        </w:rPr>
        <w:t xml:space="preserve"> </w:t>
      </w:r>
      <w:r w:rsidRPr="00320A3F">
        <w:rPr>
          <w:rFonts w:ascii="Arial" w:hAnsi="Arial" w:cs="Arial"/>
          <w:sz w:val="22"/>
          <w:szCs w:val="22"/>
        </w:rPr>
        <w:t xml:space="preserve">Record absorbance at 410 nm.  </w:t>
      </w:r>
    </w:p>
    <w:p w14:paraId="2E5ABC26" w14:textId="77777777" w:rsidR="00146F0C" w:rsidRPr="00146F0C" w:rsidRDefault="00146F0C" w:rsidP="00146F0C">
      <w:pPr>
        <w:numPr>
          <w:ilvl w:val="2"/>
          <w:numId w:val="12"/>
        </w:numPr>
        <w:spacing w:before="240"/>
        <w:outlineLvl w:val="0"/>
        <w:rPr>
          <w:rFonts w:ascii="Helvetica" w:hAnsi="Helvetica" w:cs="Arial"/>
          <w:b/>
          <w:sz w:val="22"/>
          <w:szCs w:val="22"/>
        </w:rPr>
      </w:pPr>
      <w:r>
        <w:rPr>
          <w:rFonts w:ascii="Arial" w:hAnsi="Arial" w:cs="Arial"/>
          <w:sz w:val="22"/>
          <w:szCs w:val="22"/>
        </w:rPr>
        <w:t xml:space="preserve">MED:  Talent turns on the </w:t>
      </w:r>
      <w:proofErr w:type="spellStart"/>
      <w:r>
        <w:rPr>
          <w:rFonts w:ascii="Arial" w:hAnsi="Arial" w:cs="Arial"/>
          <w:sz w:val="22"/>
          <w:szCs w:val="22"/>
        </w:rPr>
        <w:t>microplate</w:t>
      </w:r>
      <w:proofErr w:type="spellEnd"/>
      <w:r>
        <w:rPr>
          <w:rFonts w:ascii="Arial" w:hAnsi="Arial" w:cs="Arial"/>
          <w:sz w:val="22"/>
          <w:szCs w:val="22"/>
        </w:rPr>
        <w:t xml:space="preserve"> reader and pulls up software.</w:t>
      </w:r>
    </w:p>
    <w:p w14:paraId="69F0DA90" w14:textId="77777777" w:rsidR="00146F0C" w:rsidRPr="00146F0C" w:rsidRDefault="00146F0C" w:rsidP="00146F0C">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or CU:  </w:t>
      </w:r>
      <w:r w:rsidR="00213F16">
        <w:rPr>
          <w:rFonts w:ascii="Arial" w:hAnsi="Arial" w:cs="Arial"/>
          <w:sz w:val="22"/>
          <w:szCs w:val="22"/>
        </w:rPr>
        <w:t>Screen as t</w:t>
      </w:r>
      <w:r>
        <w:rPr>
          <w:rFonts w:ascii="Arial" w:hAnsi="Arial" w:cs="Arial"/>
          <w:sz w:val="22"/>
          <w:szCs w:val="22"/>
        </w:rPr>
        <w:t>alent records the absorbance at 410 nm.</w:t>
      </w:r>
    </w:p>
    <w:p w14:paraId="57FDC192" w14:textId="77777777" w:rsidR="00072300" w:rsidRPr="00146F0C" w:rsidRDefault="00072300" w:rsidP="00072300">
      <w:pPr>
        <w:numPr>
          <w:ilvl w:val="1"/>
          <w:numId w:val="12"/>
        </w:numPr>
        <w:spacing w:before="240"/>
        <w:outlineLvl w:val="0"/>
        <w:rPr>
          <w:rFonts w:ascii="Helvetica" w:hAnsi="Helvetica" w:cs="Arial"/>
          <w:b/>
          <w:sz w:val="22"/>
          <w:szCs w:val="22"/>
        </w:rPr>
      </w:pPr>
      <w:r w:rsidRPr="00072300">
        <w:rPr>
          <w:rFonts w:ascii="Arial" w:hAnsi="Arial" w:cs="Arial"/>
          <w:sz w:val="22"/>
          <w:szCs w:val="22"/>
        </w:rPr>
        <w:t>Following</w:t>
      </w:r>
      <w:r>
        <w:rPr>
          <w:rFonts w:ascii="Arial" w:hAnsi="Arial" w:cs="Arial"/>
          <w:sz w:val="22"/>
          <w:szCs w:val="22"/>
        </w:rPr>
        <w:t xml:space="preserve"> determination of the dry mass of the samples</w:t>
      </w:r>
      <w:r w:rsidR="000F5568">
        <w:rPr>
          <w:rFonts w:ascii="Arial" w:hAnsi="Arial" w:cs="Arial"/>
          <w:sz w:val="22"/>
          <w:szCs w:val="22"/>
        </w:rPr>
        <w:t xml:space="preserve"> as described in the text protocol, c</w:t>
      </w:r>
      <w:r w:rsidRPr="00072300">
        <w:rPr>
          <w:rFonts w:ascii="Arial" w:hAnsi="Arial" w:cs="Arial"/>
          <w:sz w:val="22"/>
          <w:szCs w:val="22"/>
        </w:rPr>
        <w:t xml:space="preserve">alculate final absorbance of each sample by subtracting the sample control absorbance from the sample assay absorbance. </w:t>
      </w:r>
      <w:r w:rsidR="00CB7437">
        <w:rPr>
          <w:rFonts w:ascii="Arial" w:hAnsi="Arial" w:cs="Arial"/>
          <w:sz w:val="22"/>
          <w:szCs w:val="22"/>
        </w:rPr>
        <w:t xml:space="preserve"> </w:t>
      </w:r>
      <w:r w:rsidRPr="00072300">
        <w:rPr>
          <w:rFonts w:ascii="Arial" w:hAnsi="Arial" w:cs="Arial"/>
          <w:sz w:val="22"/>
          <w:szCs w:val="22"/>
        </w:rPr>
        <w:t xml:space="preserve">If substrate controls have high absorbance </w:t>
      </w:r>
      <w:r w:rsidR="00CB7437">
        <w:rPr>
          <w:rFonts w:ascii="Arial" w:hAnsi="Arial" w:cs="Arial"/>
          <w:sz w:val="22"/>
          <w:szCs w:val="22"/>
        </w:rPr>
        <w:t>of greater than 0</w:t>
      </w:r>
      <w:r w:rsidRPr="00072300">
        <w:rPr>
          <w:rFonts w:ascii="Arial" w:hAnsi="Arial" w:cs="Arial"/>
          <w:sz w:val="22"/>
          <w:szCs w:val="22"/>
        </w:rPr>
        <w:t>.060 then subtract those also.</w:t>
      </w:r>
    </w:p>
    <w:p w14:paraId="3CF7D029" w14:textId="77777777" w:rsidR="00146F0C" w:rsidRPr="00CB3A87" w:rsidRDefault="00146F0C" w:rsidP="00146F0C">
      <w:pPr>
        <w:numPr>
          <w:ilvl w:val="2"/>
          <w:numId w:val="12"/>
        </w:numPr>
        <w:spacing w:before="240"/>
        <w:outlineLvl w:val="0"/>
        <w:rPr>
          <w:rFonts w:ascii="Helvetica" w:hAnsi="Helvetica" w:cs="Arial"/>
          <w:b/>
          <w:sz w:val="22"/>
          <w:szCs w:val="22"/>
        </w:rPr>
      </w:pPr>
      <w:r>
        <w:rPr>
          <w:rFonts w:ascii="Arial" w:hAnsi="Arial" w:cs="Arial"/>
          <w:sz w:val="22"/>
          <w:szCs w:val="22"/>
        </w:rPr>
        <w:t>MED-over the shoulder or CU:  Talent uses excel to calculate the final absorbance of each sample.</w:t>
      </w:r>
    </w:p>
    <w:p w14:paraId="09F991BC" w14:textId="77777777" w:rsidR="00072300" w:rsidRPr="004272F0" w:rsidRDefault="004272F0" w:rsidP="00072300">
      <w:pPr>
        <w:numPr>
          <w:ilvl w:val="1"/>
          <w:numId w:val="12"/>
        </w:numPr>
        <w:spacing w:before="240"/>
        <w:outlineLvl w:val="0"/>
        <w:rPr>
          <w:rFonts w:ascii="Helvetica" w:hAnsi="Helvetica" w:cs="Arial"/>
          <w:b/>
          <w:sz w:val="22"/>
          <w:szCs w:val="22"/>
        </w:rPr>
      </w:pPr>
      <w:r>
        <w:rPr>
          <w:rFonts w:ascii="Arial" w:hAnsi="Arial" w:cs="Arial"/>
          <w:sz w:val="22"/>
          <w:szCs w:val="22"/>
        </w:rPr>
        <w:t>Proceed to c</w:t>
      </w:r>
      <w:r w:rsidR="00072300" w:rsidRPr="00072300">
        <w:rPr>
          <w:rFonts w:ascii="Arial" w:hAnsi="Arial" w:cs="Arial"/>
          <w:sz w:val="22"/>
          <w:szCs w:val="22"/>
        </w:rPr>
        <w:t xml:space="preserve">alculate enzyme activity in </w:t>
      </w:r>
      <w:r w:rsidR="00D67240" w:rsidRPr="00D67240">
        <w:rPr>
          <w:rFonts w:ascii="Helvetica" w:hAnsi="Helvetica" w:cs="Arial"/>
          <w:sz w:val="22"/>
          <w:szCs w:val="22"/>
        </w:rPr>
        <w:t>micro moles per hour per gram of dry mass</w:t>
      </w:r>
      <w:r w:rsidR="00D67240" w:rsidRPr="00072300">
        <w:rPr>
          <w:rFonts w:ascii="Arial" w:hAnsi="Arial" w:cs="Arial"/>
          <w:sz w:val="22"/>
          <w:szCs w:val="22"/>
        </w:rPr>
        <w:t xml:space="preserve"> </w:t>
      </w:r>
      <w:r>
        <w:rPr>
          <w:rFonts w:ascii="Arial" w:hAnsi="Arial" w:cs="Arial"/>
          <w:sz w:val="22"/>
          <w:szCs w:val="22"/>
        </w:rPr>
        <w:t>using this</w:t>
      </w:r>
      <w:r w:rsidR="00072300" w:rsidRPr="00072300">
        <w:rPr>
          <w:rFonts w:ascii="Arial" w:hAnsi="Arial" w:cs="Arial"/>
          <w:sz w:val="22"/>
          <w:szCs w:val="22"/>
        </w:rPr>
        <w:t xml:space="preserve"> equation</w:t>
      </w:r>
      <w:r>
        <w:rPr>
          <w:rFonts w:ascii="Arial" w:hAnsi="Arial" w:cs="Arial"/>
          <w:sz w:val="22"/>
          <w:szCs w:val="22"/>
        </w:rPr>
        <w:t>.</w:t>
      </w:r>
    </w:p>
    <w:p w14:paraId="46588ECC" w14:textId="77777777" w:rsidR="00072300" w:rsidRPr="0055561A" w:rsidRDefault="004272F0" w:rsidP="004272F0">
      <w:pPr>
        <w:numPr>
          <w:ilvl w:val="2"/>
          <w:numId w:val="12"/>
        </w:numPr>
        <w:spacing w:before="240"/>
        <w:outlineLvl w:val="0"/>
        <w:rPr>
          <w:rFonts w:ascii="Helvetica" w:hAnsi="Helvetica" w:cs="Arial"/>
          <w:b/>
          <w:sz w:val="22"/>
          <w:szCs w:val="22"/>
        </w:rPr>
      </w:pPr>
      <w:proofErr w:type="spellStart"/>
      <w:r w:rsidRPr="004272F0">
        <w:rPr>
          <w:rFonts w:ascii="Arial" w:hAnsi="Arial" w:cs="Arial"/>
          <w:sz w:val="22"/>
          <w:szCs w:val="22"/>
        </w:rPr>
        <w:t>JoVE</w:t>
      </w:r>
      <w:proofErr w:type="spellEnd"/>
      <w:r w:rsidRPr="004272F0">
        <w:rPr>
          <w:rFonts w:ascii="Arial" w:hAnsi="Arial" w:cs="Arial"/>
          <w:sz w:val="22"/>
          <w:szCs w:val="22"/>
        </w:rPr>
        <w:t xml:space="preserve"> MEDIA:  </w:t>
      </w:r>
      <w:r w:rsidRPr="004272F0">
        <w:rPr>
          <w:rFonts w:ascii="Arial" w:hAnsi="Arial" w:cs="Arial"/>
          <w:i/>
          <w:color w:val="0070C0"/>
          <w:sz w:val="22"/>
          <w:szCs w:val="22"/>
        </w:rPr>
        <w:t>Editors, please generate the following equation on a blank slide, using a horizontal fraction line where the slash is:</w:t>
      </w:r>
      <w:r>
        <w:rPr>
          <w:rFonts w:ascii="Arial" w:hAnsi="Arial" w:cs="Arial"/>
          <w:sz w:val="22"/>
          <w:szCs w:val="22"/>
        </w:rPr>
        <w:t xml:space="preserve">  </w:t>
      </w:r>
      <w:r w:rsidR="00072300" w:rsidRPr="004272F0">
        <w:rPr>
          <w:rFonts w:ascii="Arial" w:hAnsi="Arial" w:cs="Arial"/>
          <w:sz w:val="22"/>
          <w:szCs w:val="22"/>
        </w:rPr>
        <w:t>Enzyme activity = Final absorbance / (C x incubation time x sample dry mass)</w:t>
      </w:r>
    </w:p>
    <w:p w14:paraId="4E6AF61C" w14:textId="77777777" w:rsidR="00043547" w:rsidRPr="00236E2A" w:rsidRDefault="00043547" w:rsidP="00043547">
      <w:pPr>
        <w:numPr>
          <w:ilvl w:val="0"/>
          <w:numId w:val="12"/>
        </w:numPr>
        <w:spacing w:before="240"/>
        <w:outlineLvl w:val="0"/>
        <w:rPr>
          <w:rFonts w:ascii="Arial" w:hAnsi="Arial" w:cs="Arial"/>
          <w:b/>
          <w:sz w:val="22"/>
          <w:szCs w:val="22"/>
        </w:rPr>
      </w:pPr>
      <w:r w:rsidRPr="00236E2A">
        <w:rPr>
          <w:rFonts w:ascii="Arial" w:hAnsi="Arial" w:cs="Arial"/>
          <w:b/>
          <w:bCs/>
          <w:sz w:val="22"/>
          <w:szCs w:val="22"/>
        </w:rPr>
        <w:t xml:space="preserve">Setting up </w:t>
      </w:r>
      <w:r>
        <w:rPr>
          <w:rFonts w:ascii="Arial" w:hAnsi="Arial" w:cs="Arial"/>
          <w:b/>
          <w:bCs/>
          <w:sz w:val="22"/>
          <w:szCs w:val="22"/>
        </w:rPr>
        <w:t xml:space="preserve">Water Samples, </w:t>
      </w:r>
      <w:r w:rsidRPr="00236E2A">
        <w:rPr>
          <w:rFonts w:ascii="Arial" w:hAnsi="Arial" w:cs="Arial"/>
          <w:b/>
          <w:bCs/>
          <w:sz w:val="22"/>
          <w:szCs w:val="22"/>
        </w:rPr>
        <w:t>Sample, Standard, Quench, and Substrate Controls</w:t>
      </w:r>
    </w:p>
    <w:p w14:paraId="78706D61" w14:textId="77777777" w:rsidR="00043547" w:rsidRPr="00BA6FB3" w:rsidRDefault="00043547" w:rsidP="00043547">
      <w:pPr>
        <w:numPr>
          <w:ilvl w:val="1"/>
          <w:numId w:val="12"/>
        </w:numPr>
        <w:spacing w:before="240"/>
        <w:outlineLvl w:val="0"/>
        <w:rPr>
          <w:rFonts w:ascii="Arial" w:hAnsi="Arial" w:cs="Arial"/>
          <w:b/>
          <w:sz w:val="22"/>
          <w:szCs w:val="22"/>
        </w:rPr>
      </w:pPr>
      <w:r w:rsidRPr="00D67240">
        <w:rPr>
          <w:rFonts w:ascii="Arial" w:hAnsi="Arial" w:cs="Arial"/>
          <w:sz w:val="22"/>
          <w:szCs w:val="22"/>
        </w:rPr>
        <w:t xml:space="preserve">After organizing a </w:t>
      </w:r>
      <w:r w:rsidR="005434F0" w:rsidRPr="00D67240">
        <w:rPr>
          <w:rFonts w:ascii="Arial" w:hAnsi="Arial" w:cs="Arial"/>
          <w:sz w:val="22"/>
          <w:szCs w:val="22"/>
        </w:rPr>
        <w:t xml:space="preserve">black </w:t>
      </w:r>
      <w:proofErr w:type="spellStart"/>
      <w:r w:rsidRPr="00D67240">
        <w:rPr>
          <w:rFonts w:ascii="Arial" w:hAnsi="Arial" w:cs="Arial"/>
          <w:sz w:val="22"/>
          <w:szCs w:val="22"/>
        </w:rPr>
        <w:t>microplate</w:t>
      </w:r>
      <w:proofErr w:type="spellEnd"/>
      <w:r w:rsidRPr="00D67240">
        <w:rPr>
          <w:rFonts w:ascii="Arial" w:hAnsi="Arial" w:cs="Arial"/>
          <w:sz w:val="22"/>
          <w:szCs w:val="22"/>
        </w:rPr>
        <w:t xml:space="preserve"> for each enzyme following the example shown in the text protocol, pour approximately 5 mL of the first </w:t>
      </w:r>
      <w:r w:rsidR="008D1CCD">
        <w:rPr>
          <w:rFonts w:ascii="Arial" w:hAnsi="Arial" w:cs="Arial"/>
          <w:sz w:val="22"/>
          <w:szCs w:val="22"/>
        </w:rPr>
        <w:t xml:space="preserve">water </w:t>
      </w:r>
      <w:r w:rsidRPr="00D67240">
        <w:rPr>
          <w:rFonts w:ascii="Arial" w:hAnsi="Arial" w:cs="Arial"/>
          <w:sz w:val="22"/>
          <w:szCs w:val="22"/>
        </w:rPr>
        <w:t xml:space="preserve">sample into a pipette reservoir and use </w:t>
      </w:r>
      <w:r w:rsidRPr="00D67240">
        <w:rPr>
          <w:rFonts w:ascii="Arial" w:hAnsi="Arial" w:cs="Arial"/>
          <w:sz w:val="22"/>
          <w:szCs w:val="22"/>
        </w:rPr>
        <w:lastRenderedPageBreak/>
        <w:t xml:space="preserve">an 8-channel pipettor to pipet 200 </w:t>
      </w:r>
      <w:proofErr w:type="spellStart"/>
      <w:r w:rsidRPr="00D67240">
        <w:rPr>
          <w:rFonts w:ascii="Arial" w:hAnsi="Arial" w:cs="Arial"/>
          <w:sz w:val="22"/>
          <w:szCs w:val="22"/>
        </w:rPr>
        <w:t>μL</w:t>
      </w:r>
      <w:proofErr w:type="spellEnd"/>
      <w:r w:rsidRPr="00D67240">
        <w:rPr>
          <w:rFonts w:ascii="Arial" w:hAnsi="Arial" w:cs="Arial"/>
          <w:sz w:val="22"/>
          <w:szCs w:val="22"/>
        </w:rPr>
        <w:t xml:space="preserve"> into all of the wells in column 1 of the microplates.</w:t>
      </w:r>
      <w:r w:rsidRPr="00D67240">
        <w:rPr>
          <w:rFonts w:ascii="Arial" w:hAnsi="Arial" w:cs="Arial"/>
          <w:b/>
          <w:sz w:val="22"/>
          <w:szCs w:val="22"/>
        </w:rPr>
        <w:t xml:space="preserve">  </w:t>
      </w:r>
      <w:r w:rsidRPr="00D67240">
        <w:rPr>
          <w:rFonts w:ascii="Arial" w:hAnsi="Arial" w:cs="Arial"/>
          <w:sz w:val="22"/>
          <w:szCs w:val="22"/>
        </w:rPr>
        <w:t>Discard used pipet tips and repeat as needed for each water sample to fill columns 1-9.</w:t>
      </w:r>
    </w:p>
    <w:p w14:paraId="0C2120F2" w14:textId="77777777" w:rsidR="00BA6FB3" w:rsidRPr="00BA6FB3" w:rsidRDefault="00BA6FB3" w:rsidP="00BA6FB3">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pours 5 mL of the first </w:t>
      </w:r>
      <w:r w:rsidR="008D1CCD">
        <w:rPr>
          <w:rFonts w:ascii="Arial" w:hAnsi="Arial" w:cs="Arial"/>
          <w:sz w:val="22"/>
          <w:szCs w:val="22"/>
        </w:rPr>
        <w:t xml:space="preserve">water </w:t>
      </w:r>
      <w:r>
        <w:rPr>
          <w:rFonts w:ascii="Arial" w:hAnsi="Arial" w:cs="Arial"/>
          <w:sz w:val="22"/>
          <w:szCs w:val="22"/>
        </w:rPr>
        <w:t xml:space="preserve">sample from a labeled container into a pipette reservoir and aspirates the sample into an </w:t>
      </w:r>
      <w:r w:rsidRPr="00D67240">
        <w:rPr>
          <w:rFonts w:ascii="Arial" w:hAnsi="Arial" w:cs="Arial"/>
          <w:sz w:val="22"/>
          <w:szCs w:val="22"/>
        </w:rPr>
        <w:t xml:space="preserve">8-channel </w:t>
      </w:r>
      <w:proofErr w:type="spellStart"/>
      <w:r w:rsidRPr="00D67240">
        <w:rPr>
          <w:rFonts w:ascii="Arial" w:hAnsi="Arial" w:cs="Arial"/>
          <w:sz w:val="22"/>
          <w:szCs w:val="22"/>
        </w:rPr>
        <w:t>pipettor</w:t>
      </w:r>
      <w:proofErr w:type="spellEnd"/>
      <w:r>
        <w:rPr>
          <w:rFonts w:ascii="Arial" w:hAnsi="Arial" w:cs="Arial"/>
          <w:sz w:val="22"/>
          <w:szCs w:val="22"/>
        </w:rPr>
        <w:t>.</w:t>
      </w:r>
    </w:p>
    <w:p w14:paraId="6DF99D62" w14:textId="77777777" w:rsidR="00BA6FB3" w:rsidRPr="00BA6FB3" w:rsidRDefault="00BA6FB3" w:rsidP="00BA6FB3">
      <w:pPr>
        <w:numPr>
          <w:ilvl w:val="2"/>
          <w:numId w:val="12"/>
        </w:numPr>
        <w:spacing w:before="240"/>
        <w:outlineLvl w:val="0"/>
        <w:rPr>
          <w:rFonts w:ascii="Arial" w:hAnsi="Arial" w:cs="Arial"/>
          <w:b/>
          <w:sz w:val="22"/>
          <w:szCs w:val="22"/>
        </w:rPr>
      </w:pPr>
      <w:r>
        <w:rPr>
          <w:rFonts w:ascii="Arial" w:hAnsi="Arial" w:cs="Arial"/>
          <w:sz w:val="22"/>
          <w:szCs w:val="22"/>
        </w:rPr>
        <w:t xml:space="preserve">CU:  </w:t>
      </w:r>
      <w:proofErr w:type="spellStart"/>
      <w:r>
        <w:rPr>
          <w:rFonts w:ascii="Arial" w:hAnsi="Arial" w:cs="Arial"/>
          <w:sz w:val="22"/>
          <w:szCs w:val="22"/>
        </w:rPr>
        <w:t>Microplate</w:t>
      </w:r>
      <w:proofErr w:type="spellEnd"/>
      <w:r>
        <w:rPr>
          <w:rFonts w:ascii="Arial" w:hAnsi="Arial" w:cs="Arial"/>
          <w:sz w:val="22"/>
          <w:szCs w:val="22"/>
        </w:rPr>
        <w:t xml:space="preserve"> as talent uses </w:t>
      </w:r>
      <w:r w:rsidRPr="00D67240">
        <w:rPr>
          <w:rFonts w:ascii="Arial" w:hAnsi="Arial" w:cs="Arial"/>
          <w:sz w:val="22"/>
          <w:szCs w:val="22"/>
        </w:rPr>
        <w:t xml:space="preserve">8-channel </w:t>
      </w:r>
      <w:proofErr w:type="spellStart"/>
      <w:r w:rsidRPr="00D67240">
        <w:rPr>
          <w:rFonts w:ascii="Arial" w:hAnsi="Arial" w:cs="Arial"/>
          <w:sz w:val="22"/>
          <w:szCs w:val="22"/>
        </w:rPr>
        <w:t>pipettor</w:t>
      </w:r>
      <w:proofErr w:type="spellEnd"/>
      <w:r>
        <w:rPr>
          <w:rFonts w:ascii="Arial" w:hAnsi="Arial" w:cs="Arial"/>
          <w:sz w:val="22"/>
          <w:szCs w:val="22"/>
        </w:rPr>
        <w:t xml:space="preserve"> to pipet </w:t>
      </w:r>
      <w:r w:rsidRPr="00D67240">
        <w:rPr>
          <w:rFonts w:ascii="Arial" w:hAnsi="Arial" w:cs="Arial"/>
          <w:sz w:val="22"/>
          <w:szCs w:val="22"/>
        </w:rPr>
        <w:t xml:space="preserve">200 </w:t>
      </w:r>
      <w:proofErr w:type="spellStart"/>
      <w:r w:rsidRPr="00D67240">
        <w:rPr>
          <w:rFonts w:ascii="Arial" w:hAnsi="Arial" w:cs="Arial"/>
          <w:sz w:val="22"/>
          <w:szCs w:val="22"/>
        </w:rPr>
        <w:t>μL</w:t>
      </w:r>
      <w:proofErr w:type="spellEnd"/>
      <w:r w:rsidRPr="00D67240">
        <w:rPr>
          <w:rFonts w:ascii="Arial" w:hAnsi="Arial" w:cs="Arial"/>
          <w:sz w:val="22"/>
          <w:szCs w:val="22"/>
        </w:rPr>
        <w:t xml:space="preserve"> into all of the wells in column 1 of the </w:t>
      </w:r>
      <w:proofErr w:type="spellStart"/>
      <w:r w:rsidRPr="00D67240">
        <w:rPr>
          <w:rFonts w:ascii="Arial" w:hAnsi="Arial" w:cs="Arial"/>
          <w:sz w:val="22"/>
          <w:szCs w:val="22"/>
        </w:rPr>
        <w:t>microplates</w:t>
      </w:r>
      <w:proofErr w:type="spellEnd"/>
      <w:r>
        <w:rPr>
          <w:rFonts w:ascii="Arial" w:hAnsi="Arial" w:cs="Arial"/>
          <w:sz w:val="22"/>
          <w:szCs w:val="22"/>
        </w:rPr>
        <w:t>.</w:t>
      </w:r>
    </w:p>
    <w:p w14:paraId="1C179EA8" w14:textId="77777777" w:rsidR="00BA6FB3" w:rsidRPr="00D67240" w:rsidRDefault="00BA6FB3" w:rsidP="00BA6FB3">
      <w:pPr>
        <w:numPr>
          <w:ilvl w:val="2"/>
          <w:numId w:val="12"/>
        </w:numPr>
        <w:spacing w:before="240"/>
        <w:outlineLvl w:val="0"/>
        <w:rPr>
          <w:rFonts w:ascii="Arial" w:hAnsi="Arial" w:cs="Arial"/>
          <w:b/>
          <w:sz w:val="22"/>
          <w:szCs w:val="22"/>
        </w:rPr>
      </w:pPr>
      <w:r>
        <w:rPr>
          <w:rFonts w:ascii="Arial" w:hAnsi="Arial" w:cs="Arial"/>
          <w:sz w:val="22"/>
          <w:szCs w:val="22"/>
        </w:rPr>
        <w:t>MED:  Talent discards the used pipet tips and motions to repeat for the next sample.</w:t>
      </w:r>
    </w:p>
    <w:p w14:paraId="512E55CB" w14:textId="77777777" w:rsidR="0006619B" w:rsidRPr="00743BD4" w:rsidRDefault="00043547" w:rsidP="0006619B">
      <w:pPr>
        <w:numPr>
          <w:ilvl w:val="1"/>
          <w:numId w:val="12"/>
        </w:numPr>
        <w:spacing w:before="240"/>
        <w:outlineLvl w:val="0"/>
        <w:rPr>
          <w:rFonts w:ascii="Arial" w:hAnsi="Arial" w:cs="Arial"/>
          <w:b/>
          <w:sz w:val="22"/>
          <w:szCs w:val="22"/>
        </w:rPr>
      </w:pPr>
      <w:r w:rsidRPr="00236E2A">
        <w:rPr>
          <w:rFonts w:ascii="Arial" w:hAnsi="Arial" w:cs="Arial"/>
          <w:sz w:val="22"/>
          <w:szCs w:val="22"/>
        </w:rPr>
        <w:t>Set up controls to account for samples, standards, substrate and quenching on the</w:t>
      </w:r>
      <w:r w:rsidR="0006619B">
        <w:rPr>
          <w:rFonts w:ascii="Arial" w:hAnsi="Arial" w:cs="Arial"/>
          <w:b/>
          <w:sz w:val="22"/>
          <w:szCs w:val="22"/>
        </w:rPr>
        <w:t xml:space="preserve"> </w:t>
      </w:r>
      <w:r w:rsidRPr="0006619B">
        <w:rPr>
          <w:rFonts w:ascii="Arial" w:hAnsi="Arial" w:cs="Arial"/>
          <w:sz w:val="22"/>
          <w:szCs w:val="22"/>
        </w:rPr>
        <w:t>same black microplate as the samples.</w:t>
      </w:r>
    </w:p>
    <w:p w14:paraId="799E2083" w14:textId="77777777" w:rsidR="00743BD4" w:rsidRDefault="00743BD4" w:rsidP="00743BD4">
      <w:pPr>
        <w:numPr>
          <w:ilvl w:val="2"/>
          <w:numId w:val="12"/>
        </w:numPr>
        <w:spacing w:before="240"/>
        <w:outlineLvl w:val="0"/>
        <w:rPr>
          <w:rFonts w:ascii="Arial" w:hAnsi="Arial" w:cs="Arial"/>
          <w:b/>
          <w:sz w:val="22"/>
          <w:szCs w:val="22"/>
        </w:rPr>
      </w:pPr>
      <w:r>
        <w:rPr>
          <w:rFonts w:ascii="Arial" w:hAnsi="Arial" w:cs="Arial"/>
          <w:sz w:val="22"/>
          <w:szCs w:val="22"/>
        </w:rPr>
        <w:t>LAB MEDIA:  Figure 2B.</w:t>
      </w:r>
    </w:p>
    <w:p w14:paraId="425244A4" w14:textId="77777777" w:rsidR="0006619B" w:rsidRPr="00743BD4" w:rsidRDefault="00043547" w:rsidP="0006619B">
      <w:pPr>
        <w:numPr>
          <w:ilvl w:val="1"/>
          <w:numId w:val="12"/>
        </w:numPr>
        <w:spacing w:before="240"/>
        <w:outlineLvl w:val="0"/>
        <w:rPr>
          <w:rFonts w:ascii="Arial" w:hAnsi="Arial" w:cs="Arial"/>
          <w:b/>
          <w:sz w:val="22"/>
          <w:szCs w:val="22"/>
        </w:rPr>
      </w:pPr>
      <w:r w:rsidRPr="0006619B">
        <w:rPr>
          <w:rFonts w:ascii="Arial" w:hAnsi="Arial" w:cs="Arial"/>
          <w:sz w:val="22"/>
          <w:szCs w:val="22"/>
        </w:rPr>
        <w:t>Sample controls contain sample water and bicarbonate buffer, and are not used in</w:t>
      </w:r>
      <w:r w:rsidR="0006619B">
        <w:rPr>
          <w:rFonts w:ascii="Arial" w:hAnsi="Arial" w:cs="Arial"/>
          <w:b/>
          <w:sz w:val="22"/>
          <w:szCs w:val="22"/>
        </w:rPr>
        <w:t xml:space="preserve"> </w:t>
      </w:r>
      <w:r w:rsidRPr="0006619B">
        <w:rPr>
          <w:rFonts w:ascii="Arial" w:hAnsi="Arial" w:cs="Arial"/>
          <w:sz w:val="22"/>
          <w:szCs w:val="22"/>
        </w:rPr>
        <w:t>the activity calculations but will demonstrate reading consistency throughout the course</w:t>
      </w:r>
      <w:r w:rsidR="0006619B">
        <w:rPr>
          <w:rFonts w:ascii="Arial" w:hAnsi="Arial" w:cs="Arial"/>
          <w:b/>
          <w:sz w:val="22"/>
          <w:szCs w:val="22"/>
        </w:rPr>
        <w:t xml:space="preserve"> </w:t>
      </w:r>
      <w:r w:rsidRPr="0006619B">
        <w:rPr>
          <w:rFonts w:ascii="Arial" w:hAnsi="Arial" w:cs="Arial"/>
          <w:sz w:val="22"/>
          <w:szCs w:val="22"/>
        </w:rPr>
        <w:t>of the experiment. The quench controls consist of sample water and a standard amount</w:t>
      </w:r>
      <w:r w:rsidR="0006619B">
        <w:rPr>
          <w:rFonts w:ascii="Arial" w:hAnsi="Arial" w:cs="Arial"/>
          <w:b/>
          <w:sz w:val="22"/>
          <w:szCs w:val="22"/>
        </w:rPr>
        <w:t xml:space="preserve"> </w:t>
      </w:r>
      <w:r w:rsidRPr="0006619B">
        <w:rPr>
          <w:rFonts w:ascii="Arial" w:hAnsi="Arial" w:cs="Arial"/>
          <w:sz w:val="22"/>
          <w:szCs w:val="22"/>
        </w:rPr>
        <w:t>of the fluorescent tag and are used to measure the diffraction of fluorescence in sample</w:t>
      </w:r>
      <w:r w:rsidR="0006619B">
        <w:rPr>
          <w:rFonts w:ascii="Arial" w:hAnsi="Arial" w:cs="Arial"/>
          <w:b/>
          <w:sz w:val="22"/>
          <w:szCs w:val="22"/>
        </w:rPr>
        <w:t xml:space="preserve"> </w:t>
      </w:r>
      <w:r w:rsidRPr="0006619B">
        <w:rPr>
          <w:rFonts w:ascii="Arial" w:hAnsi="Arial" w:cs="Arial"/>
          <w:sz w:val="22"/>
          <w:szCs w:val="22"/>
        </w:rPr>
        <w:t>water. Substrate and standard controls are made up of either substrate-linked or the</w:t>
      </w:r>
      <w:r w:rsidR="0006619B">
        <w:rPr>
          <w:rFonts w:ascii="Arial" w:hAnsi="Arial" w:cs="Arial"/>
          <w:b/>
          <w:sz w:val="22"/>
          <w:szCs w:val="22"/>
        </w:rPr>
        <w:t xml:space="preserve"> </w:t>
      </w:r>
      <w:r w:rsidRPr="0006619B">
        <w:rPr>
          <w:rFonts w:ascii="Arial" w:hAnsi="Arial" w:cs="Arial"/>
          <w:sz w:val="22"/>
          <w:szCs w:val="22"/>
        </w:rPr>
        <w:t>standard fluorescent tag, respectively, and bicarbonate buffer.</w:t>
      </w:r>
    </w:p>
    <w:p w14:paraId="69201594" w14:textId="77777777" w:rsidR="00743BD4" w:rsidRDefault="00743BD4" w:rsidP="00743BD4">
      <w:pPr>
        <w:numPr>
          <w:ilvl w:val="2"/>
          <w:numId w:val="12"/>
        </w:numPr>
        <w:spacing w:before="240"/>
        <w:outlineLvl w:val="0"/>
        <w:rPr>
          <w:rFonts w:ascii="Arial" w:hAnsi="Arial" w:cs="Arial"/>
          <w:b/>
          <w:sz w:val="22"/>
          <w:szCs w:val="22"/>
        </w:rPr>
      </w:pPr>
      <w:r>
        <w:rPr>
          <w:rFonts w:ascii="Arial" w:hAnsi="Arial" w:cs="Arial"/>
          <w:sz w:val="22"/>
          <w:szCs w:val="22"/>
        </w:rPr>
        <w:t xml:space="preserve">LAB MEDIA:  Figure 2B. </w:t>
      </w:r>
      <w:r w:rsidRPr="00743BD4">
        <w:rPr>
          <w:rFonts w:ascii="Arial" w:hAnsi="Arial" w:cs="Arial"/>
          <w:i/>
          <w:color w:val="0070C0"/>
          <w:sz w:val="22"/>
          <w:szCs w:val="22"/>
        </w:rPr>
        <w:t xml:space="preserve"> Editors, please highlight the green rectangle as the 1</w:t>
      </w:r>
      <w:r w:rsidRPr="00743BD4">
        <w:rPr>
          <w:rFonts w:ascii="Arial" w:hAnsi="Arial" w:cs="Arial"/>
          <w:i/>
          <w:color w:val="0070C0"/>
          <w:sz w:val="22"/>
          <w:szCs w:val="22"/>
          <w:vertAlign w:val="superscript"/>
        </w:rPr>
        <w:t>st</w:t>
      </w:r>
      <w:r w:rsidRPr="00743BD4">
        <w:rPr>
          <w:rFonts w:ascii="Arial" w:hAnsi="Arial" w:cs="Arial"/>
          <w:i/>
          <w:color w:val="0070C0"/>
          <w:sz w:val="22"/>
          <w:szCs w:val="22"/>
        </w:rPr>
        <w:t xml:space="preserve"> sentence is narrated.  Then highlight the red rectangle as the 2</w:t>
      </w:r>
      <w:r w:rsidRPr="00743BD4">
        <w:rPr>
          <w:rFonts w:ascii="Arial" w:hAnsi="Arial" w:cs="Arial"/>
          <w:i/>
          <w:color w:val="0070C0"/>
          <w:sz w:val="22"/>
          <w:szCs w:val="22"/>
          <w:vertAlign w:val="superscript"/>
        </w:rPr>
        <w:t>nd</w:t>
      </w:r>
      <w:r w:rsidRPr="00743BD4">
        <w:rPr>
          <w:rFonts w:ascii="Arial" w:hAnsi="Arial" w:cs="Arial"/>
          <w:i/>
          <w:color w:val="0070C0"/>
          <w:sz w:val="22"/>
          <w:szCs w:val="22"/>
        </w:rPr>
        <w:t xml:space="preserve"> sentence is narrated.  Finally, sequentially highlight the orange and then purple rectangle as the last sentence is narrated.</w:t>
      </w:r>
    </w:p>
    <w:p w14:paraId="0EE8ABFB" w14:textId="77777777" w:rsidR="0006619B" w:rsidRPr="007B0A0D" w:rsidRDefault="008D1CCD" w:rsidP="0006619B">
      <w:pPr>
        <w:numPr>
          <w:ilvl w:val="1"/>
          <w:numId w:val="12"/>
        </w:numPr>
        <w:spacing w:before="240"/>
        <w:outlineLvl w:val="0"/>
        <w:rPr>
          <w:rFonts w:ascii="Arial" w:hAnsi="Arial" w:cs="Arial"/>
          <w:b/>
          <w:sz w:val="22"/>
          <w:szCs w:val="22"/>
        </w:rPr>
      </w:pPr>
      <w:r>
        <w:rPr>
          <w:rFonts w:ascii="Arial" w:hAnsi="Arial" w:cs="Arial"/>
          <w:sz w:val="22"/>
          <w:szCs w:val="22"/>
        </w:rPr>
        <w:t>P</w:t>
      </w:r>
      <w:r w:rsidR="00043547" w:rsidRPr="0006619B">
        <w:rPr>
          <w:rFonts w:ascii="Arial" w:hAnsi="Arial" w:cs="Arial"/>
          <w:sz w:val="22"/>
          <w:szCs w:val="22"/>
        </w:rPr>
        <w:t xml:space="preserve">our approximately 5 mL of 5 </w:t>
      </w:r>
      <w:proofErr w:type="spellStart"/>
      <w:r w:rsidR="00043547" w:rsidRPr="0006619B">
        <w:rPr>
          <w:rFonts w:ascii="Arial" w:hAnsi="Arial" w:cs="Arial"/>
          <w:sz w:val="22"/>
          <w:szCs w:val="22"/>
        </w:rPr>
        <w:t>mM</w:t>
      </w:r>
      <w:proofErr w:type="spellEnd"/>
      <w:r w:rsidR="00043547" w:rsidRPr="0006619B">
        <w:rPr>
          <w:rFonts w:ascii="Arial" w:hAnsi="Arial" w:cs="Arial"/>
          <w:sz w:val="22"/>
          <w:szCs w:val="22"/>
        </w:rPr>
        <w:t xml:space="preserve"> bicarbonate buffer into a clean pipette reservoir</w:t>
      </w:r>
      <w:r w:rsidR="0006619B">
        <w:rPr>
          <w:rFonts w:ascii="Arial" w:hAnsi="Arial" w:cs="Arial"/>
          <w:sz w:val="22"/>
          <w:szCs w:val="22"/>
        </w:rPr>
        <w:t>.</w:t>
      </w:r>
    </w:p>
    <w:p w14:paraId="0F1A6E2A" w14:textId="77777777" w:rsidR="007B0A0D" w:rsidRPr="0006619B" w:rsidRDefault="007B0A0D" w:rsidP="007B0A0D">
      <w:pPr>
        <w:numPr>
          <w:ilvl w:val="2"/>
          <w:numId w:val="12"/>
        </w:numPr>
        <w:spacing w:before="240"/>
        <w:outlineLvl w:val="0"/>
        <w:rPr>
          <w:rFonts w:ascii="Arial" w:hAnsi="Arial" w:cs="Arial"/>
          <w:b/>
          <w:sz w:val="22"/>
          <w:szCs w:val="22"/>
        </w:rPr>
      </w:pPr>
      <w:r>
        <w:rPr>
          <w:rFonts w:ascii="Arial" w:hAnsi="Arial" w:cs="Arial"/>
          <w:sz w:val="22"/>
          <w:szCs w:val="22"/>
        </w:rPr>
        <w:t xml:space="preserve">MED:  Talent pours </w:t>
      </w:r>
      <w:r w:rsidRPr="0006619B">
        <w:rPr>
          <w:rFonts w:ascii="Arial" w:hAnsi="Arial" w:cs="Arial"/>
          <w:sz w:val="22"/>
          <w:szCs w:val="22"/>
        </w:rPr>
        <w:t xml:space="preserve">5 mL of 5 </w:t>
      </w:r>
      <w:proofErr w:type="spellStart"/>
      <w:r w:rsidRPr="0006619B">
        <w:rPr>
          <w:rFonts w:ascii="Arial" w:hAnsi="Arial" w:cs="Arial"/>
          <w:sz w:val="22"/>
          <w:szCs w:val="22"/>
        </w:rPr>
        <w:t>mM</w:t>
      </w:r>
      <w:proofErr w:type="spellEnd"/>
      <w:r w:rsidRPr="0006619B">
        <w:rPr>
          <w:rFonts w:ascii="Arial" w:hAnsi="Arial" w:cs="Arial"/>
          <w:sz w:val="22"/>
          <w:szCs w:val="22"/>
        </w:rPr>
        <w:t xml:space="preserve"> bicarbonate buffer into a clean pipette reservoir</w:t>
      </w:r>
      <w:r>
        <w:rPr>
          <w:rFonts w:ascii="Arial" w:hAnsi="Arial" w:cs="Arial"/>
          <w:sz w:val="22"/>
          <w:szCs w:val="22"/>
        </w:rPr>
        <w:t>.</w:t>
      </w:r>
    </w:p>
    <w:p w14:paraId="0400FAA8" w14:textId="77777777" w:rsidR="0006619B" w:rsidRPr="007B0A0D" w:rsidRDefault="00043547" w:rsidP="0006619B">
      <w:pPr>
        <w:numPr>
          <w:ilvl w:val="1"/>
          <w:numId w:val="12"/>
        </w:numPr>
        <w:spacing w:before="240"/>
        <w:outlineLvl w:val="0"/>
        <w:rPr>
          <w:rFonts w:ascii="Arial" w:hAnsi="Arial" w:cs="Arial"/>
          <w:b/>
          <w:sz w:val="22"/>
          <w:szCs w:val="22"/>
        </w:rPr>
      </w:pPr>
      <w:r w:rsidRPr="0006619B">
        <w:rPr>
          <w:rFonts w:ascii="Arial" w:hAnsi="Arial" w:cs="Arial"/>
          <w:sz w:val="22"/>
          <w:szCs w:val="22"/>
        </w:rPr>
        <w:t xml:space="preserve">Pipet 50 </w:t>
      </w:r>
      <w:proofErr w:type="spellStart"/>
      <w:r w:rsidRPr="0006619B">
        <w:rPr>
          <w:rFonts w:ascii="Arial" w:hAnsi="Arial" w:cs="Arial"/>
          <w:sz w:val="22"/>
          <w:szCs w:val="22"/>
        </w:rPr>
        <w:t>μL</w:t>
      </w:r>
      <w:proofErr w:type="spellEnd"/>
      <w:r w:rsidRPr="0006619B">
        <w:rPr>
          <w:rFonts w:ascii="Arial" w:hAnsi="Arial" w:cs="Arial"/>
          <w:sz w:val="22"/>
          <w:szCs w:val="22"/>
        </w:rPr>
        <w:t xml:space="preserve"> of buffer into microplate wells 1 through 9 in Rows D and E to form two</w:t>
      </w:r>
      <w:r w:rsidR="0006619B">
        <w:rPr>
          <w:rFonts w:ascii="Arial" w:hAnsi="Arial" w:cs="Arial"/>
          <w:b/>
          <w:sz w:val="22"/>
          <w:szCs w:val="22"/>
        </w:rPr>
        <w:t xml:space="preserve"> </w:t>
      </w:r>
      <w:r w:rsidRPr="0006619B">
        <w:rPr>
          <w:rFonts w:ascii="Arial" w:hAnsi="Arial" w:cs="Arial"/>
          <w:sz w:val="22"/>
          <w:szCs w:val="22"/>
        </w:rPr>
        <w:t xml:space="preserve">replicate wells of sample controls per sample. </w:t>
      </w:r>
      <w:r w:rsidR="00CC036C">
        <w:rPr>
          <w:rFonts w:ascii="Arial" w:hAnsi="Arial" w:cs="Arial"/>
          <w:sz w:val="22"/>
          <w:szCs w:val="22"/>
        </w:rPr>
        <w:t xml:space="preserve"> </w:t>
      </w:r>
      <w:r w:rsidRPr="0006619B">
        <w:rPr>
          <w:rFonts w:ascii="Arial" w:hAnsi="Arial" w:cs="Arial"/>
          <w:sz w:val="22"/>
          <w:szCs w:val="22"/>
        </w:rPr>
        <w:t xml:space="preserve">Change pipette tips then transfer 200 </w:t>
      </w:r>
      <w:proofErr w:type="spellStart"/>
      <w:r w:rsidRPr="0006619B">
        <w:rPr>
          <w:rFonts w:ascii="Arial" w:hAnsi="Arial" w:cs="Arial"/>
          <w:sz w:val="22"/>
          <w:szCs w:val="22"/>
        </w:rPr>
        <w:t>μL</w:t>
      </w:r>
      <w:proofErr w:type="spellEnd"/>
      <w:r w:rsidR="0006619B">
        <w:rPr>
          <w:rFonts w:ascii="Arial" w:hAnsi="Arial" w:cs="Arial"/>
          <w:b/>
          <w:sz w:val="22"/>
          <w:szCs w:val="22"/>
        </w:rPr>
        <w:t xml:space="preserve"> </w:t>
      </w:r>
      <w:r w:rsidRPr="0006619B">
        <w:rPr>
          <w:rFonts w:ascii="Arial" w:hAnsi="Arial" w:cs="Arial"/>
          <w:sz w:val="22"/>
          <w:szCs w:val="22"/>
        </w:rPr>
        <w:t>of bicarbonate buffer to wells 10 through 12 in Rows A and H.</w:t>
      </w:r>
    </w:p>
    <w:p w14:paraId="349CB7C1" w14:textId="77777777" w:rsidR="007B0A0D" w:rsidRPr="007B0A0D" w:rsidRDefault="007B0A0D" w:rsidP="007B0A0D">
      <w:pPr>
        <w:numPr>
          <w:ilvl w:val="2"/>
          <w:numId w:val="12"/>
        </w:numPr>
        <w:spacing w:before="240"/>
        <w:outlineLvl w:val="0"/>
        <w:rPr>
          <w:rFonts w:ascii="Arial" w:hAnsi="Arial" w:cs="Arial"/>
          <w:b/>
          <w:sz w:val="22"/>
          <w:szCs w:val="22"/>
        </w:rPr>
      </w:pPr>
      <w:r>
        <w:rPr>
          <w:rFonts w:ascii="Arial" w:hAnsi="Arial" w:cs="Arial"/>
          <w:sz w:val="22"/>
          <w:szCs w:val="22"/>
        </w:rPr>
        <w:t xml:space="preserve">CU:  </w:t>
      </w:r>
      <w:proofErr w:type="spellStart"/>
      <w:r>
        <w:rPr>
          <w:rFonts w:ascii="Arial" w:hAnsi="Arial" w:cs="Arial"/>
          <w:sz w:val="22"/>
          <w:szCs w:val="22"/>
        </w:rPr>
        <w:t>Microplate</w:t>
      </w:r>
      <w:proofErr w:type="spellEnd"/>
      <w:r>
        <w:rPr>
          <w:rFonts w:ascii="Arial" w:hAnsi="Arial" w:cs="Arial"/>
          <w:sz w:val="22"/>
          <w:szCs w:val="22"/>
        </w:rPr>
        <w:t xml:space="preserve"> as talent pipets </w:t>
      </w:r>
      <w:r w:rsidRPr="0006619B">
        <w:rPr>
          <w:rFonts w:ascii="Arial" w:hAnsi="Arial" w:cs="Arial"/>
          <w:sz w:val="22"/>
          <w:szCs w:val="22"/>
        </w:rPr>
        <w:t xml:space="preserve">50 </w:t>
      </w:r>
      <w:proofErr w:type="spellStart"/>
      <w:r w:rsidRPr="0006619B">
        <w:rPr>
          <w:rFonts w:ascii="Arial" w:hAnsi="Arial" w:cs="Arial"/>
          <w:sz w:val="22"/>
          <w:szCs w:val="22"/>
        </w:rPr>
        <w:t>μL</w:t>
      </w:r>
      <w:proofErr w:type="spellEnd"/>
      <w:r w:rsidRPr="0006619B">
        <w:rPr>
          <w:rFonts w:ascii="Arial" w:hAnsi="Arial" w:cs="Arial"/>
          <w:sz w:val="22"/>
          <w:szCs w:val="22"/>
        </w:rPr>
        <w:t xml:space="preserve"> of buffer into </w:t>
      </w:r>
      <w:proofErr w:type="spellStart"/>
      <w:r w:rsidRPr="0006619B">
        <w:rPr>
          <w:rFonts w:ascii="Arial" w:hAnsi="Arial" w:cs="Arial"/>
          <w:sz w:val="22"/>
          <w:szCs w:val="22"/>
        </w:rPr>
        <w:t>microplate</w:t>
      </w:r>
      <w:proofErr w:type="spellEnd"/>
      <w:r w:rsidRPr="0006619B">
        <w:rPr>
          <w:rFonts w:ascii="Arial" w:hAnsi="Arial" w:cs="Arial"/>
          <w:sz w:val="22"/>
          <w:szCs w:val="22"/>
        </w:rPr>
        <w:t xml:space="preserve"> wells 1 through 9 in Rows D and E to form two</w:t>
      </w:r>
      <w:r>
        <w:rPr>
          <w:rFonts w:ascii="Arial" w:hAnsi="Arial" w:cs="Arial"/>
          <w:b/>
          <w:sz w:val="22"/>
          <w:szCs w:val="22"/>
        </w:rPr>
        <w:t xml:space="preserve"> </w:t>
      </w:r>
      <w:r w:rsidRPr="0006619B">
        <w:rPr>
          <w:rFonts w:ascii="Arial" w:hAnsi="Arial" w:cs="Arial"/>
          <w:sz w:val="22"/>
          <w:szCs w:val="22"/>
        </w:rPr>
        <w:t xml:space="preserve">replicate wells of sample controls per sample. </w:t>
      </w:r>
      <w:r>
        <w:rPr>
          <w:rFonts w:ascii="Arial" w:hAnsi="Arial" w:cs="Arial"/>
          <w:sz w:val="22"/>
          <w:szCs w:val="22"/>
        </w:rPr>
        <w:t xml:space="preserve"> </w:t>
      </w:r>
    </w:p>
    <w:p w14:paraId="7B422DD8" w14:textId="77777777" w:rsidR="007B0A0D" w:rsidRDefault="007B0A0D" w:rsidP="007B0A0D">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changes pipette tips and then </w:t>
      </w:r>
      <w:r w:rsidRPr="0006619B">
        <w:rPr>
          <w:rFonts w:ascii="Arial" w:hAnsi="Arial" w:cs="Arial"/>
          <w:sz w:val="22"/>
          <w:szCs w:val="22"/>
        </w:rPr>
        <w:t>transfer</w:t>
      </w:r>
      <w:r w:rsidR="008D1CCD">
        <w:rPr>
          <w:rFonts w:ascii="Arial" w:hAnsi="Arial" w:cs="Arial"/>
          <w:sz w:val="22"/>
          <w:szCs w:val="22"/>
        </w:rPr>
        <w:t>s</w:t>
      </w:r>
      <w:r w:rsidRPr="0006619B">
        <w:rPr>
          <w:rFonts w:ascii="Arial" w:hAnsi="Arial" w:cs="Arial"/>
          <w:sz w:val="22"/>
          <w:szCs w:val="22"/>
        </w:rPr>
        <w:t xml:space="preserve"> 200 </w:t>
      </w:r>
      <w:proofErr w:type="spellStart"/>
      <w:r w:rsidRPr="0006619B">
        <w:rPr>
          <w:rFonts w:ascii="Arial" w:hAnsi="Arial" w:cs="Arial"/>
          <w:sz w:val="22"/>
          <w:szCs w:val="22"/>
        </w:rPr>
        <w:t>μL</w:t>
      </w:r>
      <w:proofErr w:type="spellEnd"/>
      <w:r>
        <w:rPr>
          <w:rFonts w:ascii="Arial" w:hAnsi="Arial" w:cs="Arial"/>
          <w:b/>
          <w:sz w:val="22"/>
          <w:szCs w:val="22"/>
        </w:rPr>
        <w:t xml:space="preserve"> </w:t>
      </w:r>
      <w:r w:rsidRPr="0006619B">
        <w:rPr>
          <w:rFonts w:ascii="Arial" w:hAnsi="Arial" w:cs="Arial"/>
          <w:sz w:val="22"/>
          <w:szCs w:val="22"/>
        </w:rPr>
        <w:t>of bicarbonate buffer to wells 10 through 12 in Rows A and H.</w:t>
      </w:r>
      <w:r>
        <w:rPr>
          <w:rFonts w:ascii="Arial" w:hAnsi="Arial" w:cs="Arial"/>
          <w:sz w:val="22"/>
          <w:szCs w:val="22"/>
        </w:rPr>
        <w:t xml:space="preserve">  </w:t>
      </w:r>
    </w:p>
    <w:p w14:paraId="34E5A34B" w14:textId="77777777" w:rsidR="00525FD3" w:rsidRPr="00337269" w:rsidRDefault="00337269" w:rsidP="00337269">
      <w:pPr>
        <w:numPr>
          <w:ilvl w:val="1"/>
          <w:numId w:val="12"/>
        </w:numPr>
        <w:spacing w:before="240"/>
        <w:outlineLvl w:val="0"/>
        <w:rPr>
          <w:rFonts w:ascii="Arial" w:hAnsi="Arial" w:cs="Arial"/>
          <w:b/>
          <w:sz w:val="22"/>
          <w:szCs w:val="22"/>
        </w:rPr>
      </w:pPr>
      <w:r>
        <w:rPr>
          <w:rFonts w:ascii="Arial" w:hAnsi="Arial" w:cs="Arial"/>
          <w:sz w:val="22"/>
          <w:szCs w:val="22"/>
        </w:rPr>
        <w:t xml:space="preserve">Although light is kept bright in this demonstration for filming purposes, </w:t>
      </w:r>
      <w:r w:rsidRPr="0006619B">
        <w:rPr>
          <w:rFonts w:ascii="Arial" w:hAnsi="Arial" w:cs="Arial"/>
          <w:sz w:val="22"/>
          <w:szCs w:val="22"/>
        </w:rPr>
        <w:t xml:space="preserve">ambient lighting </w:t>
      </w:r>
      <w:r>
        <w:rPr>
          <w:rFonts w:ascii="Arial" w:hAnsi="Arial" w:cs="Arial"/>
          <w:sz w:val="22"/>
          <w:szCs w:val="22"/>
        </w:rPr>
        <w:t xml:space="preserve">should be reduced </w:t>
      </w:r>
      <w:r w:rsidRPr="0006619B">
        <w:rPr>
          <w:rFonts w:ascii="Arial" w:hAnsi="Arial" w:cs="Arial"/>
          <w:sz w:val="22"/>
          <w:szCs w:val="22"/>
        </w:rPr>
        <w:t>by dimming or turning off lights as the fluorescent standard</w:t>
      </w:r>
      <w:r>
        <w:rPr>
          <w:rFonts w:ascii="Arial" w:hAnsi="Arial" w:cs="Arial"/>
          <w:b/>
          <w:sz w:val="22"/>
          <w:szCs w:val="22"/>
        </w:rPr>
        <w:t xml:space="preserve"> </w:t>
      </w:r>
      <w:r w:rsidRPr="0006619B">
        <w:rPr>
          <w:rFonts w:ascii="Arial" w:hAnsi="Arial" w:cs="Arial"/>
          <w:sz w:val="22"/>
          <w:szCs w:val="22"/>
        </w:rPr>
        <w:t>is light sensitive</w:t>
      </w:r>
      <w:r>
        <w:rPr>
          <w:rFonts w:ascii="Arial" w:hAnsi="Arial" w:cs="Arial"/>
          <w:sz w:val="22"/>
          <w:szCs w:val="22"/>
        </w:rPr>
        <w:t xml:space="preserve">.  </w:t>
      </w:r>
      <w:r w:rsidR="00043547" w:rsidRPr="00337269">
        <w:rPr>
          <w:rFonts w:ascii="Arial" w:hAnsi="Arial" w:cs="Arial"/>
          <w:sz w:val="22"/>
          <w:szCs w:val="22"/>
        </w:rPr>
        <w:t xml:space="preserve">Pour approximately 5 mL of 10 </w:t>
      </w:r>
      <w:proofErr w:type="spellStart"/>
      <w:r w:rsidR="00043547" w:rsidRPr="00337269">
        <w:rPr>
          <w:rFonts w:ascii="Arial" w:hAnsi="Arial" w:cs="Arial"/>
          <w:sz w:val="22"/>
          <w:szCs w:val="22"/>
        </w:rPr>
        <w:t>μM</w:t>
      </w:r>
      <w:proofErr w:type="spellEnd"/>
      <w:r w:rsidR="00043547" w:rsidRPr="00337269">
        <w:rPr>
          <w:rFonts w:ascii="Arial" w:hAnsi="Arial" w:cs="Arial"/>
          <w:sz w:val="22"/>
          <w:szCs w:val="22"/>
        </w:rPr>
        <w:t xml:space="preserve"> 4-methylumbelliferone</w:t>
      </w:r>
      <w:r w:rsidR="006B62B8" w:rsidRPr="00337269">
        <w:rPr>
          <w:rFonts w:ascii="Arial" w:hAnsi="Arial" w:cs="Arial"/>
          <w:sz w:val="22"/>
          <w:szCs w:val="22"/>
        </w:rPr>
        <w:t>, or MUB</w:t>
      </w:r>
      <w:r w:rsidR="00D67240" w:rsidRPr="00337269">
        <w:rPr>
          <w:rFonts w:ascii="Arial" w:hAnsi="Arial" w:cs="Arial"/>
          <w:color w:val="FF0000"/>
          <w:sz w:val="22"/>
          <w:szCs w:val="22"/>
        </w:rPr>
        <w:t xml:space="preserve"> (pronounced as “M-U-B”)</w:t>
      </w:r>
      <w:r w:rsidR="006B62B8" w:rsidRPr="00337269">
        <w:rPr>
          <w:rFonts w:ascii="Arial" w:hAnsi="Arial" w:cs="Arial"/>
          <w:sz w:val="22"/>
          <w:szCs w:val="22"/>
        </w:rPr>
        <w:t>,</w:t>
      </w:r>
      <w:r w:rsidR="00043547" w:rsidRPr="00337269">
        <w:rPr>
          <w:rFonts w:ascii="Arial" w:hAnsi="Arial" w:cs="Arial"/>
          <w:sz w:val="22"/>
          <w:szCs w:val="22"/>
        </w:rPr>
        <w:t xml:space="preserve"> into a clean pipette</w:t>
      </w:r>
      <w:r w:rsidR="0006619B" w:rsidRPr="00337269">
        <w:rPr>
          <w:rFonts w:ascii="Arial" w:hAnsi="Arial" w:cs="Arial"/>
          <w:b/>
          <w:sz w:val="22"/>
          <w:szCs w:val="22"/>
        </w:rPr>
        <w:t xml:space="preserve"> </w:t>
      </w:r>
      <w:r w:rsidR="00CC036C" w:rsidRPr="00337269">
        <w:rPr>
          <w:rFonts w:ascii="Arial" w:hAnsi="Arial" w:cs="Arial"/>
          <w:sz w:val="22"/>
          <w:szCs w:val="22"/>
        </w:rPr>
        <w:t xml:space="preserve">reservoir. </w:t>
      </w:r>
    </w:p>
    <w:p w14:paraId="68B63668" w14:textId="77777777" w:rsidR="00C260BD" w:rsidRPr="00C260BD" w:rsidRDefault="00C260BD" w:rsidP="00525FD3">
      <w:pPr>
        <w:numPr>
          <w:ilvl w:val="2"/>
          <w:numId w:val="12"/>
        </w:numPr>
        <w:spacing w:before="240"/>
        <w:outlineLvl w:val="0"/>
        <w:rPr>
          <w:rFonts w:ascii="Arial" w:hAnsi="Arial" w:cs="Arial"/>
          <w:b/>
          <w:sz w:val="22"/>
          <w:szCs w:val="22"/>
        </w:rPr>
      </w:pPr>
      <w:r>
        <w:rPr>
          <w:rFonts w:ascii="Arial" w:hAnsi="Arial" w:cs="Arial"/>
          <w:sz w:val="22"/>
          <w:szCs w:val="22"/>
        </w:rPr>
        <w:t>CU:  Labeled container of MUB as talent opens it.</w:t>
      </w:r>
    </w:p>
    <w:p w14:paraId="31521C88" w14:textId="77777777" w:rsidR="00525FD3" w:rsidRPr="007B0A0D" w:rsidRDefault="00525FD3" w:rsidP="00525FD3">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pours 5 mL of MUB into a clean pipette reservoir.  </w:t>
      </w:r>
    </w:p>
    <w:p w14:paraId="361D64B3" w14:textId="77777777" w:rsidR="0006619B" w:rsidRPr="007B0A0D" w:rsidRDefault="00043547" w:rsidP="0006619B">
      <w:pPr>
        <w:numPr>
          <w:ilvl w:val="1"/>
          <w:numId w:val="12"/>
        </w:numPr>
        <w:spacing w:before="240"/>
        <w:outlineLvl w:val="0"/>
        <w:rPr>
          <w:rFonts w:ascii="Arial" w:hAnsi="Arial" w:cs="Arial"/>
          <w:b/>
          <w:sz w:val="22"/>
          <w:szCs w:val="22"/>
        </w:rPr>
      </w:pPr>
      <w:r w:rsidRPr="00CC036C">
        <w:rPr>
          <w:rFonts w:ascii="Arial" w:hAnsi="Arial" w:cs="Arial"/>
          <w:sz w:val="22"/>
          <w:szCs w:val="22"/>
        </w:rPr>
        <w:t xml:space="preserve">Pipette 50 </w:t>
      </w:r>
      <w:proofErr w:type="spellStart"/>
      <w:r w:rsidRPr="00CC036C">
        <w:rPr>
          <w:rFonts w:ascii="Arial" w:hAnsi="Arial" w:cs="Arial"/>
          <w:sz w:val="22"/>
          <w:szCs w:val="22"/>
        </w:rPr>
        <w:t>μL</w:t>
      </w:r>
      <w:proofErr w:type="spellEnd"/>
      <w:r w:rsidRPr="00CC036C">
        <w:rPr>
          <w:rFonts w:ascii="Arial" w:hAnsi="Arial" w:cs="Arial"/>
          <w:sz w:val="22"/>
          <w:szCs w:val="22"/>
        </w:rPr>
        <w:t xml:space="preserve"> into </w:t>
      </w:r>
      <w:proofErr w:type="spellStart"/>
      <w:r w:rsidRPr="00CC036C">
        <w:rPr>
          <w:rFonts w:ascii="Arial" w:hAnsi="Arial" w:cs="Arial"/>
          <w:sz w:val="22"/>
          <w:szCs w:val="22"/>
        </w:rPr>
        <w:t>micropl</w:t>
      </w:r>
      <w:r w:rsidR="008D1CCD">
        <w:rPr>
          <w:rFonts w:ascii="Arial" w:hAnsi="Arial" w:cs="Arial"/>
          <w:sz w:val="22"/>
          <w:szCs w:val="22"/>
        </w:rPr>
        <w:t>ate</w:t>
      </w:r>
      <w:proofErr w:type="spellEnd"/>
      <w:r w:rsidR="008D1CCD">
        <w:rPr>
          <w:rFonts w:ascii="Arial" w:hAnsi="Arial" w:cs="Arial"/>
          <w:sz w:val="22"/>
          <w:szCs w:val="22"/>
        </w:rPr>
        <w:t xml:space="preserve"> wells 1 through 12 in Row H.  Then </w:t>
      </w:r>
      <w:r w:rsidR="008D1CCD" w:rsidRPr="00CC036C">
        <w:rPr>
          <w:rFonts w:ascii="Arial" w:hAnsi="Arial" w:cs="Arial"/>
          <w:sz w:val="22"/>
          <w:szCs w:val="22"/>
        </w:rPr>
        <w:t xml:space="preserve">Pipette 50 </w:t>
      </w:r>
      <w:proofErr w:type="spellStart"/>
      <w:r w:rsidR="008D1CCD" w:rsidRPr="00CC036C">
        <w:rPr>
          <w:rFonts w:ascii="Arial" w:hAnsi="Arial" w:cs="Arial"/>
          <w:sz w:val="22"/>
          <w:szCs w:val="22"/>
        </w:rPr>
        <w:t>μL</w:t>
      </w:r>
      <w:proofErr w:type="spellEnd"/>
      <w:r w:rsidR="008D1CCD" w:rsidRPr="00CC036C">
        <w:rPr>
          <w:rFonts w:ascii="Arial" w:hAnsi="Arial" w:cs="Arial"/>
          <w:sz w:val="22"/>
          <w:szCs w:val="22"/>
        </w:rPr>
        <w:t xml:space="preserve"> </w:t>
      </w:r>
      <w:r w:rsidRPr="00CC036C">
        <w:rPr>
          <w:rFonts w:ascii="Arial" w:hAnsi="Arial" w:cs="Arial"/>
          <w:sz w:val="22"/>
          <w:szCs w:val="22"/>
        </w:rPr>
        <w:t>into wells 1</w:t>
      </w:r>
      <w:r w:rsidR="0006619B" w:rsidRPr="00CC036C">
        <w:rPr>
          <w:rFonts w:ascii="Arial" w:hAnsi="Arial" w:cs="Arial"/>
          <w:b/>
          <w:sz w:val="22"/>
          <w:szCs w:val="22"/>
        </w:rPr>
        <w:t xml:space="preserve"> </w:t>
      </w:r>
      <w:r w:rsidR="005434F0">
        <w:rPr>
          <w:rFonts w:ascii="Arial" w:hAnsi="Arial" w:cs="Arial"/>
          <w:sz w:val="22"/>
          <w:szCs w:val="22"/>
        </w:rPr>
        <w:t>through 9 in</w:t>
      </w:r>
      <w:r w:rsidRPr="00CC036C">
        <w:rPr>
          <w:rFonts w:ascii="Arial" w:hAnsi="Arial" w:cs="Arial"/>
          <w:sz w:val="22"/>
          <w:szCs w:val="22"/>
        </w:rPr>
        <w:t xml:space="preserve"> Rows G and F to form three replicates of quench controls per sample and</w:t>
      </w:r>
      <w:r w:rsidR="0006619B" w:rsidRPr="00CC036C">
        <w:rPr>
          <w:rFonts w:ascii="Arial" w:hAnsi="Arial" w:cs="Arial"/>
          <w:b/>
          <w:sz w:val="22"/>
          <w:szCs w:val="22"/>
        </w:rPr>
        <w:t xml:space="preserve"> </w:t>
      </w:r>
      <w:r w:rsidRPr="00CC036C">
        <w:rPr>
          <w:rFonts w:ascii="Arial" w:hAnsi="Arial" w:cs="Arial"/>
          <w:sz w:val="22"/>
          <w:szCs w:val="22"/>
        </w:rPr>
        <w:lastRenderedPageBreak/>
        <w:t xml:space="preserve">overall standard controls. </w:t>
      </w:r>
      <w:r w:rsidR="007B0A0D">
        <w:rPr>
          <w:rFonts w:ascii="Arial" w:hAnsi="Arial" w:cs="Arial"/>
          <w:sz w:val="22"/>
          <w:szCs w:val="22"/>
        </w:rPr>
        <w:t xml:space="preserve"> </w:t>
      </w:r>
      <w:r w:rsidRPr="00CC036C">
        <w:rPr>
          <w:rFonts w:ascii="Arial" w:hAnsi="Arial" w:cs="Arial"/>
          <w:sz w:val="22"/>
          <w:szCs w:val="22"/>
        </w:rPr>
        <w:t>Either place the microplate in the dark or cover with an</w:t>
      </w:r>
      <w:r w:rsidR="0006619B" w:rsidRPr="00CC036C">
        <w:rPr>
          <w:rFonts w:ascii="Arial" w:hAnsi="Arial" w:cs="Arial"/>
          <w:b/>
          <w:sz w:val="22"/>
          <w:szCs w:val="22"/>
        </w:rPr>
        <w:t xml:space="preserve"> </w:t>
      </w:r>
      <w:r w:rsidRPr="00CC036C">
        <w:rPr>
          <w:rFonts w:ascii="Arial" w:hAnsi="Arial" w:cs="Arial"/>
          <w:sz w:val="22"/>
          <w:szCs w:val="22"/>
        </w:rPr>
        <w:t>opaque lid to reduce light degradation of MUB.</w:t>
      </w:r>
    </w:p>
    <w:p w14:paraId="20ACF1F5" w14:textId="77777777" w:rsidR="007B0A0D" w:rsidRPr="007B0A0D" w:rsidRDefault="007B0A0D" w:rsidP="007B0A0D">
      <w:pPr>
        <w:numPr>
          <w:ilvl w:val="2"/>
          <w:numId w:val="12"/>
        </w:numPr>
        <w:spacing w:before="240"/>
        <w:outlineLvl w:val="0"/>
        <w:rPr>
          <w:rFonts w:ascii="Arial" w:hAnsi="Arial" w:cs="Arial"/>
          <w:b/>
          <w:sz w:val="22"/>
          <w:szCs w:val="22"/>
        </w:rPr>
      </w:pPr>
      <w:r>
        <w:rPr>
          <w:rFonts w:ascii="Arial" w:hAnsi="Arial" w:cs="Arial"/>
          <w:sz w:val="22"/>
          <w:szCs w:val="22"/>
        </w:rPr>
        <w:t xml:space="preserve">CU:  </w:t>
      </w:r>
      <w:proofErr w:type="spellStart"/>
      <w:r>
        <w:rPr>
          <w:rFonts w:ascii="Arial" w:hAnsi="Arial" w:cs="Arial"/>
          <w:sz w:val="22"/>
          <w:szCs w:val="22"/>
        </w:rPr>
        <w:t>Microplate</w:t>
      </w:r>
      <w:proofErr w:type="spellEnd"/>
      <w:r>
        <w:rPr>
          <w:rFonts w:ascii="Arial" w:hAnsi="Arial" w:cs="Arial"/>
          <w:sz w:val="22"/>
          <w:szCs w:val="22"/>
        </w:rPr>
        <w:t xml:space="preserve"> as talent pipets</w:t>
      </w:r>
      <w:r w:rsidRPr="00CC036C">
        <w:rPr>
          <w:rFonts w:ascii="Arial" w:hAnsi="Arial" w:cs="Arial"/>
          <w:sz w:val="22"/>
          <w:szCs w:val="22"/>
        </w:rPr>
        <w:t xml:space="preserve"> 50 </w:t>
      </w:r>
      <w:proofErr w:type="spellStart"/>
      <w:r w:rsidRPr="00CC036C">
        <w:rPr>
          <w:rFonts w:ascii="Arial" w:hAnsi="Arial" w:cs="Arial"/>
          <w:sz w:val="22"/>
          <w:szCs w:val="22"/>
        </w:rPr>
        <w:t>μL</w:t>
      </w:r>
      <w:proofErr w:type="spellEnd"/>
      <w:r w:rsidRPr="00CC036C">
        <w:rPr>
          <w:rFonts w:ascii="Arial" w:hAnsi="Arial" w:cs="Arial"/>
          <w:sz w:val="22"/>
          <w:szCs w:val="22"/>
        </w:rPr>
        <w:t xml:space="preserve"> into </w:t>
      </w:r>
      <w:proofErr w:type="spellStart"/>
      <w:r w:rsidRPr="00CC036C">
        <w:rPr>
          <w:rFonts w:ascii="Arial" w:hAnsi="Arial" w:cs="Arial"/>
          <w:sz w:val="22"/>
          <w:szCs w:val="22"/>
        </w:rPr>
        <w:t>microplate</w:t>
      </w:r>
      <w:proofErr w:type="spellEnd"/>
      <w:r w:rsidRPr="00CC036C">
        <w:rPr>
          <w:rFonts w:ascii="Arial" w:hAnsi="Arial" w:cs="Arial"/>
          <w:sz w:val="22"/>
          <w:szCs w:val="22"/>
        </w:rPr>
        <w:t xml:space="preserve"> wells 1 through 12 in Row H, and into wells 1</w:t>
      </w:r>
      <w:r w:rsidRPr="00CC036C">
        <w:rPr>
          <w:rFonts w:ascii="Arial" w:hAnsi="Arial" w:cs="Arial"/>
          <w:b/>
          <w:sz w:val="22"/>
          <w:szCs w:val="22"/>
        </w:rPr>
        <w:t xml:space="preserve"> </w:t>
      </w:r>
      <w:r>
        <w:rPr>
          <w:rFonts w:ascii="Arial" w:hAnsi="Arial" w:cs="Arial"/>
          <w:sz w:val="22"/>
          <w:szCs w:val="22"/>
        </w:rPr>
        <w:t>through 9 in</w:t>
      </w:r>
      <w:r w:rsidRPr="00CC036C">
        <w:rPr>
          <w:rFonts w:ascii="Arial" w:hAnsi="Arial" w:cs="Arial"/>
          <w:sz w:val="22"/>
          <w:szCs w:val="22"/>
        </w:rPr>
        <w:t xml:space="preserve"> Rows G and F.</w:t>
      </w:r>
    </w:p>
    <w:p w14:paraId="25CB100F" w14:textId="77777777" w:rsidR="007B0A0D" w:rsidRPr="00CC036C" w:rsidRDefault="007B0A0D" w:rsidP="007B0A0D">
      <w:pPr>
        <w:numPr>
          <w:ilvl w:val="2"/>
          <w:numId w:val="12"/>
        </w:numPr>
        <w:spacing w:before="240"/>
        <w:outlineLvl w:val="0"/>
        <w:rPr>
          <w:rFonts w:ascii="Arial" w:hAnsi="Arial" w:cs="Arial"/>
          <w:b/>
          <w:sz w:val="22"/>
          <w:szCs w:val="22"/>
        </w:rPr>
      </w:pPr>
      <w:r>
        <w:rPr>
          <w:rFonts w:ascii="Arial" w:hAnsi="Arial" w:cs="Arial"/>
          <w:sz w:val="22"/>
          <w:szCs w:val="22"/>
        </w:rPr>
        <w:t>MED-over the shoulder:</w:t>
      </w:r>
      <w:r w:rsidR="006A6FCC">
        <w:rPr>
          <w:rFonts w:ascii="Arial" w:hAnsi="Arial" w:cs="Arial"/>
          <w:sz w:val="22"/>
          <w:szCs w:val="22"/>
        </w:rPr>
        <w:t xml:space="preserve">  Talent covers the</w:t>
      </w:r>
      <w:r>
        <w:rPr>
          <w:rFonts w:ascii="Arial" w:hAnsi="Arial" w:cs="Arial"/>
          <w:sz w:val="22"/>
          <w:szCs w:val="22"/>
        </w:rPr>
        <w:t xml:space="preserve"> plate with an opaque lid.</w:t>
      </w:r>
      <w:r w:rsidRPr="00CC036C">
        <w:rPr>
          <w:rFonts w:ascii="Arial" w:hAnsi="Arial" w:cs="Arial"/>
          <w:sz w:val="22"/>
          <w:szCs w:val="22"/>
        </w:rPr>
        <w:t xml:space="preserve"> </w:t>
      </w:r>
      <w:r>
        <w:rPr>
          <w:rFonts w:ascii="Arial" w:hAnsi="Arial" w:cs="Arial"/>
          <w:sz w:val="22"/>
          <w:szCs w:val="22"/>
        </w:rPr>
        <w:t xml:space="preserve"> </w:t>
      </w:r>
    </w:p>
    <w:p w14:paraId="7A33D0EF" w14:textId="77777777" w:rsidR="00CC036C" w:rsidRPr="00216612" w:rsidRDefault="00043547" w:rsidP="0006619B">
      <w:pPr>
        <w:numPr>
          <w:ilvl w:val="1"/>
          <w:numId w:val="12"/>
        </w:numPr>
        <w:spacing w:before="240"/>
        <w:outlineLvl w:val="0"/>
        <w:rPr>
          <w:rFonts w:ascii="Arial" w:hAnsi="Arial" w:cs="Arial"/>
          <w:b/>
          <w:sz w:val="22"/>
          <w:szCs w:val="22"/>
        </w:rPr>
      </w:pPr>
      <w:r w:rsidRPr="00CC036C">
        <w:rPr>
          <w:rFonts w:ascii="Arial" w:hAnsi="Arial" w:cs="Arial"/>
          <w:sz w:val="22"/>
          <w:szCs w:val="22"/>
        </w:rPr>
        <w:t xml:space="preserve">Turn on the </w:t>
      </w:r>
      <w:proofErr w:type="spellStart"/>
      <w:r w:rsidRPr="00CC036C">
        <w:rPr>
          <w:rFonts w:ascii="Arial" w:hAnsi="Arial" w:cs="Arial"/>
          <w:sz w:val="22"/>
          <w:szCs w:val="22"/>
        </w:rPr>
        <w:t>fluorometer</w:t>
      </w:r>
      <w:proofErr w:type="spellEnd"/>
      <w:r w:rsidRPr="00CC036C">
        <w:rPr>
          <w:rFonts w:ascii="Arial" w:hAnsi="Arial" w:cs="Arial"/>
          <w:sz w:val="22"/>
          <w:szCs w:val="22"/>
        </w:rPr>
        <w:t xml:space="preserve"> and set-up any necessary software to be ready to read</w:t>
      </w:r>
      <w:r w:rsidR="0006619B" w:rsidRPr="00CC036C">
        <w:rPr>
          <w:rFonts w:ascii="Arial" w:hAnsi="Arial" w:cs="Arial"/>
          <w:b/>
          <w:sz w:val="22"/>
          <w:szCs w:val="22"/>
        </w:rPr>
        <w:t xml:space="preserve"> </w:t>
      </w:r>
      <w:r w:rsidRPr="00CC036C">
        <w:rPr>
          <w:rFonts w:ascii="Arial" w:hAnsi="Arial" w:cs="Arial"/>
          <w:sz w:val="22"/>
          <w:szCs w:val="22"/>
        </w:rPr>
        <w:t xml:space="preserve">before adding the substrate. </w:t>
      </w:r>
      <w:r w:rsidR="00CC036C" w:rsidRPr="00CC036C">
        <w:rPr>
          <w:rFonts w:ascii="Arial" w:hAnsi="Arial" w:cs="Arial"/>
          <w:sz w:val="22"/>
          <w:szCs w:val="22"/>
        </w:rPr>
        <w:t xml:space="preserve"> </w:t>
      </w:r>
    </w:p>
    <w:p w14:paraId="30E35796" w14:textId="77777777" w:rsidR="00216612" w:rsidRPr="00CC036C" w:rsidRDefault="00216612" w:rsidP="00216612">
      <w:pPr>
        <w:numPr>
          <w:ilvl w:val="2"/>
          <w:numId w:val="12"/>
        </w:numPr>
        <w:spacing w:before="240"/>
        <w:outlineLvl w:val="0"/>
        <w:rPr>
          <w:rFonts w:ascii="Arial" w:hAnsi="Arial" w:cs="Arial"/>
          <w:b/>
          <w:sz w:val="22"/>
          <w:szCs w:val="22"/>
        </w:rPr>
      </w:pPr>
      <w:r>
        <w:rPr>
          <w:rFonts w:ascii="Arial" w:hAnsi="Arial" w:cs="Arial"/>
          <w:sz w:val="22"/>
          <w:szCs w:val="22"/>
        </w:rPr>
        <w:t xml:space="preserve">WIDE or MED:  Talent turns on </w:t>
      </w:r>
      <w:proofErr w:type="spellStart"/>
      <w:r>
        <w:rPr>
          <w:rFonts w:ascii="Arial" w:hAnsi="Arial" w:cs="Arial"/>
          <w:sz w:val="22"/>
          <w:szCs w:val="22"/>
        </w:rPr>
        <w:t>fluorometer</w:t>
      </w:r>
      <w:proofErr w:type="spellEnd"/>
      <w:r>
        <w:rPr>
          <w:rFonts w:ascii="Arial" w:hAnsi="Arial" w:cs="Arial"/>
          <w:sz w:val="22"/>
          <w:szCs w:val="22"/>
        </w:rPr>
        <w:t xml:space="preserve"> and sets up software.</w:t>
      </w:r>
    </w:p>
    <w:p w14:paraId="1CA3EB96" w14:textId="77777777" w:rsidR="00043547" w:rsidRPr="00216612" w:rsidRDefault="00043547" w:rsidP="0006619B">
      <w:pPr>
        <w:numPr>
          <w:ilvl w:val="1"/>
          <w:numId w:val="12"/>
        </w:numPr>
        <w:spacing w:before="240"/>
        <w:outlineLvl w:val="0"/>
        <w:rPr>
          <w:rFonts w:ascii="Arial" w:hAnsi="Arial" w:cs="Arial"/>
          <w:b/>
          <w:sz w:val="22"/>
          <w:szCs w:val="22"/>
        </w:rPr>
      </w:pPr>
      <w:r w:rsidRPr="00CC036C">
        <w:rPr>
          <w:rFonts w:ascii="Arial" w:hAnsi="Arial" w:cs="Arial"/>
          <w:sz w:val="22"/>
          <w:szCs w:val="22"/>
        </w:rPr>
        <w:t>Pour approximately 5 mL of the appropriate MUB-lined substrate</w:t>
      </w:r>
      <w:r w:rsidR="0006619B" w:rsidRPr="00CC036C">
        <w:rPr>
          <w:rFonts w:ascii="Arial" w:hAnsi="Arial" w:cs="Arial"/>
          <w:b/>
          <w:sz w:val="22"/>
          <w:szCs w:val="22"/>
        </w:rPr>
        <w:t xml:space="preserve"> </w:t>
      </w:r>
      <w:r w:rsidRPr="00CC036C">
        <w:rPr>
          <w:rFonts w:ascii="Arial" w:hAnsi="Arial" w:cs="Arial"/>
          <w:sz w:val="22"/>
          <w:szCs w:val="22"/>
        </w:rPr>
        <w:t xml:space="preserve">into a clean pipette reservoir. </w:t>
      </w:r>
      <w:r w:rsidR="00CC036C">
        <w:rPr>
          <w:rFonts w:ascii="Arial" w:hAnsi="Arial" w:cs="Arial"/>
          <w:sz w:val="22"/>
          <w:szCs w:val="22"/>
        </w:rPr>
        <w:t xml:space="preserve"> </w:t>
      </w:r>
      <w:r w:rsidR="00147E08" w:rsidRPr="00D67240">
        <w:rPr>
          <w:rFonts w:ascii="Arial" w:hAnsi="Arial" w:cs="Arial"/>
          <w:sz w:val="22"/>
          <w:szCs w:val="22"/>
        </w:rPr>
        <w:t>Use a 12</w:t>
      </w:r>
      <w:r w:rsidRPr="00D67240">
        <w:rPr>
          <w:rFonts w:ascii="Arial" w:hAnsi="Arial" w:cs="Arial"/>
          <w:sz w:val="22"/>
          <w:szCs w:val="22"/>
        </w:rPr>
        <w:t xml:space="preserve">-channel pipettor to pipet 50 </w:t>
      </w:r>
      <w:proofErr w:type="spellStart"/>
      <w:r w:rsidRPr="00D67240">
        <w:rPr>
          <w:rFonts w:ascii="Arial" w:hAnsi="Arial" w:cs="Arial"/>
          <w:sz w:val="22"/>
          <w:szCs w:val="22"/>
        </w:rPr>
        <w:t>μL</w:t>
      </w:r>
      <w:proofErr w:type="spellEnd"/>
      <w:r w:rsidRPr="00D67240">
        <w:rPr>
          <w:rFonts w:ascii="Arial" w:hAnsi="Arial" w:cs="Arial"/>
          <w:sz w:val="22"/>
          <w:szCs w:val="22"/>
        </w:rPr>
        <w:t xml:space="preserve"> into</w:t>
      </w:r>
      <w:r w:rsidR="0006619B" w:rsidRPr="00D67240">
        <w:rPr>
          <w:rFonts w:ascii="Arial" w:hAnsi="Arial" w:cs="Arial"/>
          <w:b/>
          <w:sz w:val="22"/>
          <w:szCs w:val="22"/>
        </w:rPr>
        <w:t xml:space="preserve"> </w:t>
      </w:r>
      <w:proofErr w:type="spellStart"/>
      <w:r w:rsidRPr="00D67240">
        <w:rPr>
          <w:rFonts w:ascii="Arial" w:hAnsi="Arial" w:cs="Arial"/>
          <w:sz w:val="22"/>
          <w:szCs w:val="22"/>
        </w:rPr>
        <w:t>microplate</w:t>
      </w:r>
      <w:proofErr w:type="spellEnd"/>
      <w:r w:rsidRPr="00D67240">
        <w:rPr>
          <w:rFonts w:ascii="Arial" w:hAnsi="Arial" w:cs="Arial"/>
          <w:sz w:val="22"/>
          <w:szCs w:val="22"/>
        </w:rPr>
        <w:t xml:space="preserve"> wells 1 through 12 in Row A, and into wells 1 </w:t>
      </w:r>
      <w:r w:rsidRPr="00CC036C">
        <w:rPr>
          <w:rFonts w:ascii="Arial" w:hAnsi="Arial" w:cs="Arial"/>
          <w:sz w:val="22"/>
          <w:szCs w:val="22"/>
        </w:rPr>
        <w:t>through 9 in Rows B and C to</w:t>
      </w:r>
      <w:r w:rsidR="0006619B" w:rsidRPr="00CC036C">
        <w:rPr>
          <w:rFonts w:ascii="Arial" w:hAnsi="Arial" w:cs="Arial"/>
          <w:b/>
          <w:sz w:val="22"/>
          <w:szCs w:val="22"/>
        </w:rPr>
        <w:t xml:space="preserve"> </w:t>
      </w:r>
      <w:r w:rsidRPr="00CC036C">
        <w:rPr>
          <w:rFonts w:ascii="Arial" w:hAnsi="Arial" w:cs="Arial"/>
          <w:sz w:val="22"/>
          <w:szCs w:val="22"/>
        </w:rPr>
        <w:t>form three replicate assays for each sampl</w:t>
      </w:r>
      <w:r w:rsidR="00CC036C">
        <w:rPr>
          <w:rFonts w:ascii="Arial" w:hAnsi="Arial" w:cs="Arial"/>
          <w:sz w:val="22"/>
          <w:szCs w:val="22"/>
        </w:rPr>
        <w:t xml:space="preserve">e and three substrate controls.  </w:t>
      </w:r>
      <w:r w:rsidRPr="00CC036C">
        <w:rPr>
          <w:rFonts w:ascii="Arial" w:hAnsi="Arial" w:cs="Arial"/>
          <w:sz w:val="22"/>
          <w:szCs w:val="22"/>
        </w:rPr>
        <w:t>Immediately</w:t>
      </w:r>
      <w:r w:rsidR="00CC036C">
        <w:rPr>
          <w:rFonts w:ascii="Arial" w:hAnsi="Arial" w:cs="Arial"/>
          <w:sz w:val="22"/>
          <w:szCs w:val="22"/>
        </w:rPr>
        <w:t xml:space="preserve"> proceed to record fluorescence.</w:t>
      </w:r>
    </w:p>
    <w:p w14:paraId="5791A804" w14:textId="77777777" w:rsidR="00216612" w:rsidRPr="00216612" w:rsidRDefault="00216612" w:rsidP="00216612">
      <w:pPr>
        <w:numPr>
          <w:ilvl w:val="2"/>
          <w:numId w:val="12"/>
        </w:numPr>
        <w:spacing w:before="240"/>
        <w:outlineLvl w:val="0"/>
        <w:rPr>
          <w:rFonts w:ascii="Arial" w:hAnsi="Arial" w:cs="Arial"/>
          <w:b/>
          <w:sz w:val="22"/>
          <w:szCs w:val="22"/>
        </w:rPr>
      </w:pPr>
      <w:r>
        <w:rPr>
          <w:rFonts w:ascii="Arial" w:hAnsi="Arial" w:cs="Arial"/>
          <w:sz w:val="22"/>
          <w:szCs w:val="22"/>
        </w:rPr>
        <w:t>MED or MED-over the shoulder:  Talent pours 5 mL of substrate into a clean pipette reservoir.</w:t>
      </w:r>
    </w:p>
    <w:p w14:paraId="09E78915" w14:textId="77777777" w:rsidR="00216612" w:rsidRPr="00CC036C" w:rsidRDefault="00216612" w:rsidP="00216612">
      <w:pPr>
        <w:numPr>
          <w:ilvl w:val="2"/>
          <w:numId w:val="12"/>
        </w:numPr>
        <w:spacing w:before="240"/>
        <w:outlineLvl w:val="0"/>
        <w:rPr>
          <w:rFonts w:ascii="Arial" w:hAnsi="Arial" w:cs="Arial"/>
          <w:b/>
          <w:sz w:val="22"/>
          <w:szCs w:val="22"/>
        </w:rPr>
      </w:pPr>
      <w:r>
        <w:rPr>
          <w:rFonts w:ascii="Arial" w:hAnsi="Arial" w:cs="Arial"/>
          <w:sz w:val="22"/>
          <w:szCs w:val="22"/>
        </w:rPr>
        <w:t xml:space="preserve">CU:  </w:t>
      </w:r>
      <w:proofErr w:type="spellStart"/>
      <w:r>
        <w:rPr>
          <w:rFonts w:ascii="Arial" w:hAnsi="Arial" w:cs="Arial"/>
          <w:sz w:val="22"/>
          <w:szCs w:val="22"/>
        </w:rPr>
        <w:t>Microplate</w:t>
      </w:r>
      <w:proofErr w:type="spellEnd"/>
      <w:r>
        <w:rPr>
          <w:rFonts w:ascii="Arial" w:hAnsi="Arial" w:cs="Arial"/>
          <w:sz w:val="22"/>
          <w:szCs w:val="22"/>
        </w:rPr>
        <w:t xml:space="preserve"> as talent uses </w:t>
      </w:r>
      <w:r w:rsidRPr="00D67240">
        <w:rPr>
          <w:rFonts w:ascii="Arial" w:hAnsi="Arial" w:cs="Arial"/>
          <w:sz w:val="22"/>
          <w:szCs w:val="22"/>
        </w:rPr>
        <w:t xml:space="preserve">a 12-channel </w:t>
      </w:r>
      <w:proofErr w:type="spellStart"/>
      <w:r w:rsidRPr="00D67240">
        <w:rPr>
          <w:rFonts w:ascii="Arial" w:hAnsi="Arial" w:cs="Arial"/>
          <w:sz w:val="22"/>
          <w:szCs w:val="22"/>
        </w:rPr>
        <w:t>pipettor</w:t>
      </w:r>
      <w:proofErr w:type="spellEnd"/>
      <w:r w:rsidRPr="00D67240">
        <w:rPr>
          <w:rFonts w:ascii="Arial" w:hAnsi="Arial" w:cs="Arial"/>
          <w:sz w:val="22"/>
          <w:szCs w:val="22"/>
        </w:rPr>
        <w:t xml:space="preserve"> to pipet 50 </w:t>
      </w:r>
      <w:proofErr w:type="spellStart"/>
      <w:r w:rsidRPr="00D67240">
        <w:rPr>
          <w:rFonts w:ascii="Arial" w:hAnsi="Arial" w:cs="Arial"/>
          <w:sz w:val="22"/>
          <w:szCs w:val="22"/>
        </w:rPr>
        <w:t>μL</w:t>
      </w:r>
      <w:proofErr w:type="spellEnd"/>
      <w:r w:rsidRPr="00D67240">
        <w:rPr>
          <w:rFonts w:ascii="Arial" w:hAnsi="Arial" w:cs="Arial"/>
          <w:sz w:val="22"/>
          <w:szCs w:val="22"/>
        </w:rPr>
        <w:t xml:space="preserve"> into</w:t>
      </w:r>
      <w:r w:rsidRPr="00D67240">
        <w:rPr>
          <w:rFonts w:ascii="Arial" w:hAnsi="Arial" w:cs="Arial"/>
          <w:b/>
          <w:sz w:val="22"/>
          <w:szCs w:val="22"/>
        </w:rPr>
        <w:t xml:space="preserve"> </w:t>
      </w:r>
      <w:proofErr w:type="spellStart"/>
      <w:r w:rsidRPr="00D67240">
        <w:rPr>
          <w:rFonts w:ascii="Arial" w:hAnsi="Arial" w:cs="Arial"/>
          <w:sz w:val="22"/>
          <w:szCs w:val="22"/>
        </w:rPr>
        <w:t>microplate</w:t>
      </w:r>
      <w:proofErr w:type="spellEnd"/>
      <w:r w:rsidRPr="00D67240">
        <w:rPr>
          <w:rFonts w:ascii="Arial" w:hAnsi="Arial" w:cs="Arial"/>
          <w:sz w:val="22"/>
          <w:szCs w:val="22"/>
        </w:rPr>
        <w:t xml:space="preserve"> wells 1 through 12 in Row A, and into wells 1 </w:t>
      </w:r>
      <w:r w:rsidRPr="00CC036C">
        <w:rPr>
          <w:rFonts w:ascii="Arial" w:hAnsi="Arial" w:cs="Arial"/>
          <w:sz w:val="22"/>
          <w:szCs w:val="22"/>
        </w:rPr>
        <w:t>through 9 in Rows B and C</w:t>
      </w:r>
      <w:r>
        <w:rPr>
          <w:rFonts w:ascii="Arial" w:hAnsi="Arial" w:cs="Arial"/>
          <w:sz w:val="22"/>
          <w:szCs w:val="22"/>
        </w:rPr>
        <w:t>.</w:t>
      </w:r>
    </w:p>
    <w:p w14:paraId="1282A620" w14:textId="77777777" w:rsidR="0006619B" w:rsidRDefault="0006619B" w:rsidP="0006619B">
      <w:pPr>
        <w:numPr>
          <w:ilvl w:val="0"/>
          <w:numId w:val="12"/>
        </w:numPr>
        <w:spacing w:before="240"/>
        <w:jc w:val="both"/>
        <w:outlineLvl w:val="0"/>
        <w:rPr>
          <w:rFonts w:ascii="Helvetica" w:hAnsi="Helvetica" w:cs="Arial"/>
          <w:b/>
          <w:sz w:val="22"/>
          <w:szCs w:val="24"/>
        </w:rPr>
      </w:pPr>
      <w:r w:rsidRPr="0006619B">
        <w:rPr>
          <w:rFonts w:ascii="Arial" w:hAnsi="Arial" w:cs="Arial"/>
          <w:b/>
          <w:bCs/>
          <w:sz w:val="22"/>
          <w:szCs w:val="22"/>
        </w:rPr>
        <w:t>Recording Fluorescence</w:t>
      </w:r>
    </w:p>
    <w:p w14:paraId="392BD5A5" w14:textId="77777777" w:rsidR="0006619B" w:rsidRPr="00CC4E92" w:rsidRDefault="0006619B" w:rsidP="00CC4E92">
      <w:pPr>
        <w:numPr>
          <w:ilvl w:val="1"/>
          <w:numId w:val="12"/>
        </w:numPr>
        <w:spacing w:before="240"/>
        <w:outlineLvl w:val="0"/>
        <w:rPr>
          <w:rFonts w:ascii="Helvetica" w:hAnsi="Helvetica" w:cs="Arial"/>
          <w:b/>
          <w:sz w:val="22"/>
          <w:szCs w:val="24"/>
        </w:rPr>
      </w:pPr>
      <w:r w:rsidRPr="0006619B">
        <w:rPr>
          <w:rFonts w:ascii="Arial" w:hAnsi="Arial" w:cs="Arial"/>
          <w:sz w:val="22"/>
          <w:szCs w:val="22"/>
        </w:rPr>
        <w:t>Read the initial fluorescence immediately after substrate addition to the microplate.</w:t>
      </w:r>
      <w:r>
        <w:rPr>
          <w:rFonts w:ascii="Helvetica" w:hAnsi="Helvetica" w:cs="Arial"/>
          <w:b/>
          <w:sz w:val="22"/>
          <w:szCs w:val="24"/>
        </w:rPr>
        <w:t xml:space="preserve">  </w:t>
      </w:r>
      <w:r w:rsidRPr="0006619B">
        <w:rPr>
          <w:rFonts w:ascii="Arial" w:hAnsi="Arial" w:cs="Arial"/>
          <w:sz w:val="22"/>
          <w:szCs w:val="22"/>
        </w:rPr>
        <w:t>After reading fluorescence, incubate the microplate at room temperature either in</w:t>
      </w:r>
      <w:r>
        <w:rPr>
          <w:rFonts w:ascii="Helvetica" w:hAnsi="Helvetica" w:cs="Arial"/>
          <w:b/>
          <w:sz w:val="22"/>
          <w:szCs w:val="24"/>
        </w:rPr>
        <w:t xml:space="preserve"> </w:t>
      </w:r>
      <w:r w:rsidRPr="0006619B">
        <w:rPr>
          <w:rFonts w:ascii="Arial" w:hAnsi="Arial" w:cs="Arial"/>
          <w:sz w:val="22"/>
          <w:szCs w:val="22"/>
        </w:rPr>
        <w:t>the dark or covered with an opaque lid to reduce light degradation of MUB.</w:t>
      </w:r>
    </w:p>
    <w:p w14:paraId="61AFE15F" w14:textId="77777777" w:rsidR="00CC4E92" w:rsidRPr="00CC4E92" w:rsidRDefault="00CC4E92" w:rsidP="00CC4E92">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reads the fluorescence of the </w:t>
      </w:r>
      <w:proofErr w:type="spellStart"/>
      <w:r>
        <w:rPr>
          <w:rFonts w:ascii="Arial" w:hAnsi="Arial" w:cs="Arial"/>
          <w:sz w:val="22"/>
          <w:szCs w:val="22"/>
        </w:rPr>
        <w:t>microplate</w:t>
      </w:r>
      <w:proofErr w:type="spellEnd"/>
      <w:r>
        <w:rPr>
          <w:rFonts w:ascii="Arial" w:hAnsi="Arial" w:cs="Arial"/>
          <w:sz w:val="22"/>
          <w:szCs w:val="22"/>
        </w:rPr>
        <w:t>.</w:t>
      </w:r>
    </w:p>
    <w:p w14:paraId="3365EFD3" w14:textId="77777777" w:rsidR="00CC4E92" w:rsidRDefault="00CC4E92" w:rsidP="00CC4E92">
      <w:pPr>
        <w:numPr>
          <w:ilvl w:val="2"/>
          <w:numId w:val="12"/>
        </w:numPr>
        <w:spacing w:before="240"/>
        <w:outlineLvl w:val="0"/>
        <w:rPr>
          <w:rFonts w:ascii="Helvetica" w:hAnsi="Helvetica" w:cs="Arial"/>
          <w:b/>
          <w:sz w:val="22"/>
          <w:szCs w:val="24"/>
        </w:rPr>
      </w:pPr>
      <w:r>
        <w:rPr>
          <w:rFonts w:ascii="Arial" w:hAnsi="Arial" w:cs="Arial"/>
          <w:sz w:val="22"/>
          <w:szCs w:val="22"/>
        </w:rPr>
        <w:t xml:space="preserve">CU/MED-over the shoulder:  Multiple takes of </w:t>
      </w:r>
      <w:proofErr w:type="spellStart"/>
      <w:r>
        <w:rPr>
          <w:rFonts w:ascii="Arial" w:hAnsi="Arial" w:cs="Arial"/>
          <w:sz w:val="22"/>
          <w:szCs w:val="22"/>
        </w:rPr>
        <w:t>microplate</w:t>
      </w:r>
      <w:proofErr w:type="spellEnd"/>
      <w:r>
        <w:rPr>
          <w:rFonts w:ascii="Arial" w:hAnsi="Arial" w:cs="Arial"/>
          <w:sz w:val="22"/>
          <w:szCs w:val="22"/>
        </w:rPr>
        <w:t xml:space="preserve"> as talent covers with an opaque lid.</w:t>
      </w:r>
      <w:r w:rsidR="004D46C3">
        <w:rPr>
          <w:rFonts w:ascii="Arial" w:hAnsi="Arial" w:cs="Arial"/>
          <w:sz w:val="22"/>
          <w:szCs w:val="22"/>
        </w:rPr>
        <w:t xml:space="preserve">  Shot will be reused once.</w:t>
      </w:r>
    </w:p>
    <w:p w14:paraId="68AE4439" w14:textId="77777777" w:rsidR="00CC4E92" w:rsidRDefault="00CC4E92" w:rsidP="00CC4E92">
      <w:pPr>
        <w:numPr>
          <w:ilvl w:val="1"/>
          <w:numId w:val="12"/>
        </w:numPr>
        <w:spacing w:before="240"/>
        <w:jc w:val="both"/>
        <w:outlineLvl w:val="0"/>
        <w:rPr>
          <w:rFonts w:ascii="Helvetica" w:hAnsi="Helvetica" w:cs="Arial"/>
          <w:b/>
          <w:sz w:val="22"/>
          <w:szCs w:val="24"/>
        </w:rPr>
      </w:pPr>
      <w:r w:rsidRPr="00CC4E92">
        <w:rPr>
          <w:rFonts w:ascii="Arial" w:hAnsi="Arial" w:cs="Arial"/>
          <w:b/>
          <w:sz w:val="22"/>
          <w:szCs w:val="22"/>
        </w:rPr>
        <w:t>Talent:</w:t>
      </w:r>
      <w:r>
        <w:rPr>
          <w:rFonts w:ascii="Arial" w:hAnsi="Arial" w:cs="Arial"/>
          <w:sz w:val="22"/>
          <w:szCs w:val="22"/>
        </w:rPr>
        <w:t xml:space="preserve">  </w:t>
      </w:r>
      <w:r w:rsidR="0006619B" w:rsidRPr="0006619B">
        <w:rPr>
          <w:rFonts w:ascii="Arial" w:hAnsi="Arial" w:cs="Arial"/>
          <w:sz w:val="22"/>
          <w:szCs w:val="22"/>
        </w:rPr>
        <w:t>The incubation time required to measure the maximum potential enzyme activity in</w:t>
      </w:r>
      <w:r w:rsidR="0006619B" w:rsidRPr="0006619B">
        <w:rPr>
          <w:rFonts w:ascii="Helvetica" w:hAnsi="Helvetica" w:cs="Arial"/>
          <w:b/>
          <w:sz w:val="22"/>
          <w:szCs w:val="24"/>
        </w:rPr>
        <w:t xml:space="preserve"> </w:t>
      </w:r>
      <w:r w:rsidR="0006619B" w:rsidRPr="0006619B">
        <w:rPr>
          <w:rFonts w:ascii="Arial" w:hAnsi="Arial" w:cs="Arial"/>
          <w:sz w:val="22"/>
          <w:szCs w:val="22"/>
        </w:rPr>
        <w:t>a water sample will depend on the enzyme concentration within the sample. Since this</w:t>
      </w:r>
      <w:r w:rsidR="0006619B" w:rsidRPr="0006619B">
        <w:rPr>
          <w:rFonts w:ascii="Helvetica" w:hAnsi="Helvetica" w:cs="Arial"/>
          <w:b/>
          <w:sz w:val="22"/>
          <w:szCs w:val="24"/>
        </w:rPr>
        <w:t xml:space="preserve"> </w:t>
      </w:r>
      <w:r w:rsidR="0006619B" w:rsidRPr="0006619B">
        <w:rPr>
          <w:rFonts w:ascii="Arial" w:hAnsi="Arial" w:cs="Arial"/>
          <w:sz w:val="22"/>
          <w:szCs w:val="22"/>
        </w:rPr>
        <w:t>is unknown before the assay is completed, the microplate will have to be read at</w:t>
      </w:r>
      <w:r w:rsidR="0006619B" w:rsidRPr="0006619B">
        <w:rPr>
          <w:rFonts w:ascii="Helvetica" w:hAnsi="Helvetica" w:cs="Arial"/>
          <w:b/>
          <w:sz w:val="22"/>
          <w:szCs w:val="24"/>
        </w:rPr>
        <w:t xml:space="preserve"> </w:t>
      </w:r>
      <w:r w:rsidR="001C7870">
        <w:rPr>
          <w:rFonts w:ascii="Arial" w:hAnsi="Arial" w:cs="Arial"/>
          <w:sz w:val="22"/>
          <w:szCs w:val="22"/>
        </w:rPr>
        <w:t>multiple time steps</w:t>
      </w:r>
      <w:r>
        <w:rPr>
          <w:rFonts w:ascii="Arial" w:hAnsi="Arial" w:cs="Arial"/>
          <w:sz w:val="22"/>
          <w:szCs w:val="22"/>
        </w:rPr>
        <w:t>.</w:t>
      </w:r>
      <w:r w:rsidR="00DC3C8F">
        <w:rPr>
          <w:rFonts w:ascii="Arial" w:hAnsi="Arial" w:cs="Arial"/>
          <w:sz w:val="22"/>
          <w:szCs w:val="22"/>
        </w:rPr>
        <w:t xml:space="preserve">  </w:t>
      </w:r>
      <w:r w:rsidR="00DC3C8F" w:rsidRPr="001C7870">
        <w:rPr>
          <w:rFonts w:ascii="Arial" w:hAnsi="Arial" w:cs="Arial"/>
          <w:sz w:val="22"/>
          <w:szCs w:val="22"/>
        </w:rPr>
        <w:t>Typically, reading at intervals of 10-15 min over the course of an</w:t>
      </w:r>
      <w:r w:rsidR="00DC3C8F" w:rsidRPr="001C7870">
        <w:rPr>
          <w:rFonts w:ascii="Helvetica" w:hAnsi="Helvetica" w:cs="Arial"/>
          <w:b/>
          <w:sz w:val="22"/>
          <w:szCs w:val="24"/>
        </w:rPr>
        <w:t xml:space="preserve"> </w:t>
      </w:r>
      <w:r w:rsidR="00DC3C8F" w:rsidRPr="001C7870">
        <w:rPr>
          <w:rFonts w:ascii="Arial" w:hAnsi="Arial" w:cs="Arial"/>
          <w:sz w:val="22"/>
          <w:szCs w:val="22"/>
        </w:rPr>
        <w:t>hour is acceptable for many enzymes, although samples with very high activity for certain enzymes may peak before 10 min</w:t>
      </w:r>
      <w:r w:rsidR="00DC3C8F">
        <w:rPr>
          <w:rFonts w:ascii="Arial" w:hAnsi="Arial" w:cs="Arial"/>
          <w:sz w:val="22"/>
          <w:szCs w:val="22"/>
        </w:rPr>
        <w:t xml:space="preserve">utes.  </w:t>
      </w:r>
    </w:p>
    <w:p w14:paraId="007C1EFE" w14:textId="77777777" w:rsidR="00CC4E92" w:rsidRPr="00CC4E92" w:rsidRDefault="00CC4E92" w:rsidP="00CC4E92">
      <w:pPr>
        <w:numPr>
          <w:ilvl w:val="2"/>
          <w:numId w:val="12"/>
        </w:numPr>
        <w:spacing w:before="240"/>
        <w:jc w:val="both"/>
        <w:outlineLvl w:val="0"/>
        <w:rPr>
          <w:rFonts w:ascii="Helvetica" w:hAnsi="Helvetica" w:cs="Arial"/>
          <w:b/>
          <w:sz w:val="22"/>
          <w:szCs w:val="24"/>
        </w:rPr>
      </w:pPr>
      <w:r>
        <w:rPr>
          <w:rFonts w:ascii="Arial" w:hAnsi="Arial" w:cs="Arial"/>
          <w:sz w:val="22"/>
          <w:szCs w:val="22"/>
        </w:rPr>
        <w:t>MED:  Talent speaks toward camera, interview style.</w:t>
      </w:r>
    </w:p>
    <w:p w14:paraId="34BDB969" w14:textId="77777777" w:rsidR="0006619B" w:rsidRPr="00CC4E92" w:rsidRDefault="0006619B" w:rsidP="001C7870">
      <w:pPr>
        <w:numPr>
          <w:ilvl w:val="1"/>
          <w:numId w:val="12"/>
        </w:numPr>
        <w:spacing w:before="240"/>
        <w:outlineLvl w:val="0"/>
        <w:rPr>
          <w:rFonts w:ascii="Helvetica" w:hAnsi="Helvetica" w:cs="Arial"/>
          <w:b/>
          <w:sz w:val="22"/>
          <w:szCs w:val="24"/>
        </w:rPr>
      </w:pPr>
      <w:r w:rsidRPr="001C7870">
        <w:rPr>
          <w:rFonts w:ascii="Arial" w:hAnsi="Arial" w:cs="Arial"/>
          <w:sz w:val="22"/>
          <w:szCs w:val="22"/>
        </w:rPr>
        <w:t xml:space="preserve">Continue reading fluorescence in the microplate at </w:t>
      </w:r>
      <w:r w:rsidR="001C7870" w:rsidRPr="001C7870">
        <w:rPr>
          <w:rFonts w:ascii="Arial" w:hAnsi="Arial" w:cs="Arial"/>
          <w:sz w:val="22"/>
          <w:szCs w:val="22"/>
        </w:rPr>
        <w:t>the</w:t>
      </w:r>
      <w:r w:rsidRPr="001C7870">
        <w:rPr>
          <w:rFonts w:ascii="Arial" w:hAnsi="Arial" w:cs="Arial"/>
          <w:sz w:val="22"/>
          <w:szCs w:val="22"/>
        </w:rPr>
        <w:t xml:space="preserve"> designated intervals for at</w:t>
      </w:r>
      <w:r w:rsidRPr="001C7870">
        <w:rPr>
          <w:rFonts w:ascii="Helvetica" w:hAnsi="Helvetica" w:cs="Arial"/>
          <w:b/>
          <w:sz w:val="22"/>
          <w:szCs w:val="24"/>
        </w:rPr>
        <w:t xml:space="preserve"> </w:t>
      </w:r>
      <w:r w:rsidRPr="001C7870">
        <w:rPr>
          <w:rFonts w:ascii="Arial" w:hAnsi="Arial" w:cs="Arial"/>
          <w:sz w:val="22"/>
          <w:szCs w:val="22"/>
        </w:rPr>
        <w:t xml:space="preserve">least an hour. </w:t>
      </w:r>
      <w:r w:rsidR="001C7870" w:rsidRPr="001C7870">
        <w:rPr>
          <w:rFonts w:ascii="Arial" w:hAnsi="Arial" w:cs="Arial"/>
          <w:sz w:val="22"/>
          <w:szCs w:val="22"/>
        </w:rPr>
        <w:t xml:space="preserve"> </w:t>
      </w:r>
      <w:r w:rsidRPr="001C7870">
        <w:rPr>
          <w:rFonts w:ascii="Arial" w:hAnsi="Arial" w:cs="Arial"/>
          <w:sz w:val="22"/>
          <w:szCs w:val="22"/>
        </w:rPr>
        <w:t>Be sure t</w:t>
      </w:r>
      <w:r w:rsidR="006B62B8">
        <w:rPr>
          <w:rFonts w:ascii="Arial" w:hAnsi="Arial" w:cs="Arial"/>
          <w:sz w:val="22"/>
          <w:szCs w:val="22"/>
        </w:rPr>
        <w:t>o keep the microplate covered or</w:t>
      </w:r>
      <w:r w:rsidRPr="001C7870">
        <w:rPr>
          <w:rFonts w:ascii="Arial" w:hAnsi="Arial" w:cs="Arial"/>
          <w:sz w:val="22"/>
          <w:szCs w:val="22"/>
        </w:rPr>
        <w:t xml:space="preserve"> in the dark between readings.</w:t>
      </w:r>
    </w:p>
    <w:p w14:paraId="6D7EC164" w14:textId="77777777" w:rsidR="00CC4E92" w:rsidRPr="00DC3C8F" w:rsidRDefault="00CC4E92" w:rsidP="00CC4E92">
      <w:pPr>
        <w:numPr>
          <w:ilvl w:val="2"/>
          <w:numId w:val="12"/>
        </w:numPr>
        <w:spacing w:before="240"/>
        <w:outlineLvl w:val="0"/>
        <w:rPr>
          <w:rFonts w:ascii="Helvetica" w:hAnsi="Helvetica" w:cs="Arial"/>
          <w:b/>
          <w:sz w:val="22"/>
          <w:szCs w:val="24"/>
        </w:rPr>
      </w:pPr>
      <w:r>
        <w:rPr>
          <w:rFonts w:ascii="Arial" w:hAnsi="Arial" w:cs="Arial"/>
          <w:sz w:val="22"/>
          <w:szCs w:val="22"/>
        </w:rPr>
        <w:t>WIDE</w:t>
      </w:r>
      <w:r w:rsidR="004D46C3">
        <w:rPr>
          <w:rFonts w:ascii="Arial" w:hAnsi="Arial" w:cs="Arial"/>
          <w:sz w:val="22"/>
          <w:szCs w:val="22"/>
        </w:rPr>
        <w:t xml:space="preserve"> or MED</w:t>
      </w:r>
      <w:r>
        <w:rPr>
          <w:rFonts w:ascii="Arial" w:hAnsi="Arial" w:cs="Arial"/>
          <w:sz w:val="22"/>
          <w:szCs w:val="22"/>
        </w:rPr>
        <w:t xml:space="preserve">:  Talent </w:t>
      </w:r>
      <w:r w:rsidR="004D46C3">
        <w:rPr>
          <w:rFonts w:ascii="Arial" w:hAnsi="Arial" w:cs="Arial"/>
          <w:sz w:val="22"/>
          <w:szCs w:val="22"/>
        </w:rPr>
        <w:t xml:space="preserve">approaches </w:t>
      </w:r>
      <w:proofErr w:type="spellStart"/>
      <w:r w:rsidR="004D46C3">
        <w:rPr>
          <w:rFonts w:ascii="Arial" w:hAnsi="Arial" w:cs="Arial"/>
          <w:sz w:val="22"/>
          <w:szCs w:val="22"/>
        </w:rPr>
        <w:t>fluorometer</w:t>
      </w:r>
      <w:proofErr w:type="spellEnd"/>
      <w:r w:rsidR="004D46C3">
        <w:rPr>
          <w:rFonts w:ascii="Arial" w:hAnsi="Arial" w:cs="Arial"/>
          <w:sz w:val="22"/>
          <w:szCs w:val="22"/>
        </w:rPr>
        <w:t xml:space="preserve"> and </w:t>
      </w:r>
      <w:r>
        <w:rPr>
          <w:rFonts w:ascii="Arial" w:hAnsi="Arial" w:cs="Arial"/>
          <w:sz w:val="22"/>
          <w:szCs w:val="22"/>
        </w:rPr>
        <w:t>reads the fluorescence.</w:t>
      </w:r>
    </w:p>
    <w:p w14:paraId="32CE1346" w14:textId="77777777" w:rsidR="00DC3C8F" w:rsidRPr="001C7870" w:rsidRDefault="00DC3C8F" w:rsidP="00CC4E92">
      <w:pPr>
        <w:numPr>
          <w:ilvl w:val="2"/>
          <w:numId w:val="12"/>
        </w:numPr>
        <w:spacing w:before="240"/>
        <w:outlineLvl w:val="0"/>
        <w:rPr>
          <w:rFonts w:ascii="Helvetica" w:hAnsi="Helvetica" w:cs="Arial"/>
          <w:b/>
          <w:sz w:val="22"/>
          <w:szCs w:val="24"/>
        </w:rPr>
      </w:pPr>
      <w:r>
        <w:rPr>
          <w:rFonts w:ascii="Arial" w:hAnsi="Arial" w:cs="Arial"/>
          <w:sz w:val="22"/>
          <w:szCs w:val="22"/>
        </w:rPr>
        <w:t xml:space="preserve">Shot 4.1.2 – </w:t>
      </w:r>
      <w:proofErr w:type="spellStart"/>
      <w:r>
        <w:rPr>
          <w:rFonts w:ascii="Arial" w:hAnsi="Arial" w:cs="Arial"/>
          <w:sz w:val="22"/>
          <w:szCs w:val="22"/>
        </w:rPr>
        <w:t>Microplate</w:t>
      </w:r>
      <w:proofErr w:type="spellEnd"/>
      <w:r>
        <w:rPr>
          <w:rFonts w:ascii="Arial" w:hAnsi="Arial" w:cs="Arial"/>
          <w:sz w:val="22"/>
          <w:szCs w:val="22"/>
        </w:rPr>
        <w:t xml:space="preserve"> as it is covered with opaque lid.</w:t>
      </w:r>
    </w:p>
    <w:p w14:paraId="26C642EB" w14:textId="77777777" w:rsidR="0006619B" w:rsidRDefault="0006619B" w:rsidP="0006619B">
      <w:pPr>
        <w:numPr>
          <w:ilvl w:val="0"/>
          <w:numId w:val="12"/>
        </w:numPr>
        <w:spacing w:before="240"/>
        <w:jc w:val="both"/>
        <w:outlineLvl w:val="0"/>
        <w:rPr>
          <w:rFonts w:ascii="Helvetica" w:hAnsi="Helvetica" w:cs="Arial"/>
          <w:b/>
          <w:sz w:val="22"/>
          <w:szCs w:val="24"/>
        </w:rPr>
      </w:pPr>
      <w:r w:rsidRPr="0006619B">
        <w:rPr>
          <w:rFonts w:ascii="Arial" w:hAnsi="Arial" w:cs="Arial"/>
          <w:b/>
          <w:bCs/>
          <w:sz w:val="22"/>
          <w:szCs w:val="22"/>
        </w:rPr>
        <w:t>Calculation of Enzyme Activity per Volume of Water</w:t>
      </w:r>
    </w:p>
    <w:p w14:paraId="1F01E6B9" w14:textId="77777777" w:rsidR="0006619B" w:rsidRPr="00213DE1" w:rsidRDefault="0006619B" w:rsidP="001C7870">
      <w:pPr>
        <w:numPr>
          <w:ilvl w:val="1"/>
          <w:numId w:val="12"/>
        </w:numPr>
        <w:spacing w:before="240"/>
        <w:outlineLvl w:val="0"/>
        <w:rPr>
          <w:rFonts w:ascii="Helvetica" w:hAnsi="Helvetica" w:cs="Arial"/>
          <w:b/>
          <w:sz w:val="22"/>
          <w:szCs w:val="24"/>
        </w:rPr>
      </w:pPr>
      <w:r w:rsidRPr="0006619B">
        <w:rPr>
          <w:rFonts w:ascii="Arial" w:hAnsi="Arial" w:cs="Arial"/>
          <w:sz w:val="22"/>
          <w:szCs w:val="22"/>
        </w:rPr>
        <w:lastRenderedPageBreak/>
        <w:t>For each sample at each time interval</w:t>
      </w:r>
      <w:r w:rsidR="00FF7CB4">
        <w:rPr>
          <w:rFonts w:ascii="Arial" w:hAnsi="Arial" w:cs="Arial"/>
          <w:sz w:val="22"/>
          <w:szCs w:val="22"/>
        </w:rPr>
        <w:t>,</w:t>
      </w:r>
      <w:r w:rsidRPr="0006619B">
        <w:rPr>
          <w:rFonts w:ascii="Arial" w:hAnsi="Arial" w:cs="Arial"/>
          <w:sz w:val="22"/>
          <w:szCs w:val="22"/>
        </w:rPr>
        <w:t xml:space="preserve"> ca</w:t>
      </w:r>
      <w:r w:rsidR="00FF7CB4">
        <w:rPr>
          <w:rFonts w:ascii="Arial" w:hAnsi="Arial" w:cs="Arial"/>
          <w:sz w:val="22"/>
          <w:szCs w:val="22"/>
        </w:rPr>
        <w:t>lculate the</w:t>
      </w:r>
      <w:r w:rsidRPr="0006619B">
        <w:rPr>
          <w:rFonts w:ascii="Arial" w:hAnsi="Arial" w:cs="Arial"/>
          <w:sz w:val="22"/>
          <w:szCs w:val="22"/>
        </w:rPr>
        <w:t xml:space="preserve"> mean initial sample</w:t>
      </w:r>
      <w:r>
        <w:rPr>
          <w:rFonts w:ascii="Helvetica" w:hAnsi="Helvetica" w:cs="Arial"/>
          <w:b/>
          <w:sz w:val="22"/>
          <w:szCs w:val="24"/>
        </w:rPr>
        <w:t xml:space="preserve"> </w:t>
      </w:r>
      <w:r w:rsidR="00636735">
        <w:rPr>
          <w:rFonts w:ascii="Arial" w:hAnsi="Arial" w:cs="Arial"/>
          <w:sz w:val="22"/>
          <w:szCs w:val="22"/>
        </w:rPr>
        <w:t>fluorescence;</w:t>
      </w:r>
      <w:r w:rsidRPr="0006619B">
        <w:rPr>
          <w:rFonts w:ascii="Arial" w:hAnsi="Arial" w:cs="Arial"/>
          <w:sz w:val="22"/>
          <w:szCs w:val="22"/>
        </w:rPr>
        <w:t xml:space="preserve"> the</w:t>
      </w:r>
      <w:r w:rsidR="00636735">
        <w:rPr>
          <w:rFonts w:ascii="Arial" w:hAnsi="Arial" w:cs="Arial"/>
          <w:sz w:val="22"/>
          <w:szCs w:val="22"/>
        </w:rPr>
        <w:t xml:space="preserve"> mean final sample fluorescence;</w:t>
      </w:r>
      <w:r w:rsidRPr="0006619B">
        <w:rPr>
          <w:rFonts w:ascii="Arial" w:hAnsi="Arial" w:cs="Arial"/>
          <w:sz w:val="22"/>
          <w:szCs w:val="22"/>
        </w:rPr>
        <w:t xml:space="preserve"> the mean</w:t>
      </w:r>
      <w:r>
        <w:rPr>
          <w:rFonts w:ascii="Helvetica" w:hAnsi="Helvetica" w:cs="Arial"/>
          <w:b/>
          <w:sz w:val="22"/>
          <w:szCs w:val="24"/>
        </w:rPr>
        <w:t xml:space="preserve"> </w:t>
      </w:r>
      <w:r w:rsidR="00636735">
        <w:rPr>
          <w:rFonts w:ascii="Arial" w:hAnsi="Arial" w:cs="Arial"/>
          <w:sz w:val="22"/>
          <w:szCs w:val="22"/>
        </w:rPr>
        <w:t>standard fluorescence;</w:t>
      </w:r>
      <w:r w:rsidRPr="0006619B">
        <w:rPr>
          <w:rFonts w:ascii="Arial" w:hAnsi="Arial" w:cs="Arial"/>
          <w:sz w:val="22"/>
          <w:szCs w:val="22"/>
        </w:rPr>
        <w:t xml:space="preserve"> and the mean quench control fluorescence.</w:t>
      </w:r>
    </w:p>
    <w:p w14:paraId="26FD0746" w14:textId="77777777" w:rsidR="00636735" w:rsidRPr="00FF7CB4" w:rsidRDefault="00636735" w:rsidP="00636735">
      <w:pPr>
        <w:numPr>
          <w:ilvl w:val="2"/>
          <w:numId w:val="12"/>
        </w:numPr>
        <w:spacing w:before="240"/>
        <w:outlineLvl w:val="0"/>
        <w:rPr>
          <w:rFonts w:ascii="Helvetica" w:hAnsi="Helvetica" w:cs="Arial"/>
          <w:b/>
          <w:sz w:val="22"/>
          <w:szCs w:val="24"/>
        </w:rPr>
      </w:pPr>
      <w:r>
        <w:rPr>
          <w:rFonts w:ascii="Arial" w:hAnsi="Arial" w:cs="Arial"/>
          <w:sz w:val="22"/>
          <w:szCs w:val="22"/>
        </w:rPr>
        <w:t xml:space="preserve">LAB MEDIA:  Figure 2B. </w:t>
      </w:r>
      <w:r w:rsidRPr="00743BD4">
        <w:rPr>
          <w:rFonts w:ascii="Arial" w:hAnsi="Arial" w:cs="Arial"/>
          <w:i/>
          <w:color w:val="0070C0"/>
          <w:sz w:val="22"/>
          <w:szCs w:val="22"/>
        </w:rPr>
        <w:t xml:space="preserve"> Editors, please highlight the </w:t>
      </w:r>
      <w:r>
        <w:rPr>
          <w:rFonts w:ascii="Arial" w:hAnsi="Arial" w:cs="Arial"/>
          <w:i/>
          <w:color w:val="0070C0"/>
          <w:sz w:val="22"/>
          <w:szCs w:val="22"/>
        </w:rPr>
        <w:t>green</w:t>
      </w:r>
      <w:r w:rsidRPr="00743BD4">
        <w:rPr>
          <w:rFonts w:ascii="Arial" w:hAnsi="Arial" w:cs="Arial"/>
          <w:i/>
          <w:color w:val="0070C0"/>
          <w:sz w:val="22"/>
          <w:szCs w:val="22"/>
        </w:rPr>
        <w:t xml:space="preserve"> rectangle as the </w:t>
      </w:r>
      <w:r>
        <w:rPr>
          <w:rFonts w:ascii="Arial" w:hAnsi="Arial" w:cs="Arial"/>
          <w:i/>
          <w:color w:val="0070C0"/>
          <w:sz w:val="22"/>
          <w:szCs w:val="22"/>
        </w:rPr>
        <w:t xml:space="preserve">“mean initial sample fluorescence” </w:t>
      </w:r>
      <w:r w:rsidRPr="00743BD4">
        <w:rPr>
          <w:rFonts w:ascii="Arial" w:hAnsi="Arial" w:cs="Arial"/>
          <w:i/>
          <w:color w:val="0070C0"/>
          <w:sz w:val="22"/>
          <w:szCs w:val="22"/>
        </w:rPr>
        <w:t xml:space="preserve">is narrated.  Then highlight the </w:t>
      </w:r>
      <w:r>
        <w:rPr>
          <w:rFonts w:ascii="Arial" w:hAnsi="Arial" w:cs="Arial"/>
          <w:i/>
          <w:color w:val="0070C0"/>
          <w:sz w:val="22"/>
          <w:szCs w:val="22"/>
        </w:rPr>
        <w:t xml:space="preserve">blue </w:t>
      </w:r>
      <w:r w:rsidRPr="00743BD4">
        <w:rPr>
          <w:rFonts w:ascii="Arial" w:hAnsi="Arial" w:cs="Arial"/>
          <w:i/>
          <w:color w:val="0070C0"/>
          <w:sz w:val="22"/>
          <w:szCs w:val="22"/>
        </w:rPr>
        <w:t xml:space="preserve">rectangle as </w:t>
      </w:r>
      <w:r>
        <w:rPr>
          <w:rFonts w:ascii="Arial" w:hAnsi="Arial" w:cs="Arial"/>
          <w:i/>
          <w:color w:val="0070C0"/>
          <w:sz w:val="22"/>
          <w:szCs w:val="22"/>
        </w:rPr>
        <w:t xml:space="preserve">“the mean final sample fluorescence” </w:t>
      </w:r>
      <w:r w:rsidRPr="00743BD4">
        <w:rPr>
          <w:rFonts w:ascii="Arial" w:hAnsi="Arial" w:cs="Arial"/>
          <w:i/>
          <w:color w:val="0070C0"/>
          <w:sz w:val="22"/>
          <w:szCs w:val="22"/>
        </w:rPr>
        <w:t xml:space="preserve">is </w:t>
      </w:r>
      <w:r>
        <w:rPr>
          <w:rFonts w:ascii="Arial" w:hAnsi="Arial" w:cs="Arial"/>
          <w:i/>
          <w:color w:val="0070C0"/>
          <w:sz w:val="22"/>
          <w:szCs w:val="22"/>
        </w:rPr>
        <w:t>narrated.  Next,</w:t>
      </w:r>
      <w:r w:rsidRPr="00743BD4">
        <w:rPr>
          <w:rFonts w:ascii="Arial" w:hAnsi="Arial" w:cs="Arial"/>
          <w:i/>
          <w:color w:val="0070C0"/>
          <w:sz w:val="22"/>
          <w:szCs w:val="22"/>
        </w:rPr>
        <w:t xml:space="preserve"> highlight the </w:t>
      </w:r>
      <w:r>
        <w:rPr>
          <w:rFonts w:ascii="Arial" w:hAnsi="Arial" w:cs="Arial"/>
          <w:i/>
          <w:color w:val="0070C0"/>
          <w:sz w:val="22"/>
          <w:szCs w:val="22"/>
        </w:rPr>
        <w:t xml:space="preserve">purple rectangle </w:t>
      </w:r>
      <w:r w:rsidRPr="00743BD4">
        <w:rPr>
          <w:rFonts w:ascii="Arial" w:hAnsi="Arial" w:cs="Arial"/>
          <w:i/>
          <w:color w:val="0070C0"/>
          <w:sz w:val="22"/>
          <w:szCs w:val="22"/>
        </w:rPr>
        <w:t xml:space="preserve">as </w:t>
      </w:r>
      <w:r>
        <w:rPr>
          <w:rFonts w:ascii="Arial" w:hAnsi="Arial" w:cs="Arial"/>
          <w:i/>
          <w:color w:val="0070C0"/>
          <w:sz w:val="22"/>
          <w:szCs w:val="22"/>
        </w:rPr>
        <w:t>“mean standard fluorescence” is narrated.  Finally,</w:t>
      </w:r>
      <w:r w:rsidRPr="00743BD4">
        <w:rPr>
          <w:rFonts w:ascii="Arial" w:hAnsi="Arial" w:cs="Arial"/>
          <w:i/>
          <w:color w:val="0070C0"/>
          <w:sz w:val="22"/>
          <w:szCs w:val="22"/>
        </w:rPr>
        <w:t xml:space="preserve"> highlight the </w:t>
      </w:r>
      <w:r>
        <w:rPr>
          <w:rFonts w:ascii="Arial" w:hAnsi="Arial" w:cs="Arial"/>
          <w:i/>
          <w:color w:val="0070C0"/>
          <w:sz w:val="22"/>
          <w:szCs w:val="22"/>
        </w:rPr>
        <w:t xml:space="preserve">red rectangle </w:t>
      </w:r>
      <w:r w:rsidRPr="00743BD4">
        <w:rPr>
          <w:rFonts w:ascii="Arial" w:hAnsi="Arial" w:cs="Arial"/>
          <w:i/>
          <w:color w:val="0070C0"/>
          <w:sz w:val="22"/>
          <w:szCs w:val="22"/>
        </w:rPr>
        <w:t xml:space="preserve">as </w:t>
      </w:r>
      <w:r>
        <w:rPr>
          <w:rFonts w:ascii="Arial" w:hAnsi="Arial" w:cs="Arial"/>
          <w:i/>
          <w:color w:val="0070C0"/>
          <w:sz w:val="22"/>
          <w:szCs w:val="22"/>
        </w:rPr>
        <w:t>“mean quench control fluorescence”</w:t>
      </w:r>
      <w:r w:rsidRPr="00743BD4">
        <w:rPr>
          <w:rFonts w:ascii="Arial" w:hAnsi="Arial" w:cs="Arial"/>
          <w:i/>
          <w:color w:val="0070C0"/>
          <w:sz w:val="22"/>
          <w:szCs w:val="22"/>
        </w:rPr>
        <w:t xml:space="preserve"> is narrated.</w:t>
      </w:r>
      <w:r>
        <w:rPr>
          <w:rFonts w:ascii="Arial" w:hAnsi="Arial" w:cs="Arial"/>
          <w:i/>
          <w:color w:val="0070C0"/>
          <w:sz w:val="22"/>
          <w:szCs w:val="22"/>
        </w:rPr>
        <w:t xml:space="preserve">  </w:t>
      </w:r>
    </w:p>
    <w:p w14:paraId="540CC785" w14:textId="77777777" w:rsidR="0006619B" w:rsidRPr="006369CC" w:rsidRDefault="0006619B" w:rsidP="00213DE1">
      <w:pPr>
        <w:numPr>
          <w:ilvl w:val="1"/>
          <w:numId w:val="12"/>
        </w:numPr>
        <w:spacing w:before="240"/>
        <w:outlineLvl w:val="0"/>
        <w:rPr>
          <w:rFonts w:ascii="Helvetica" w:hAnsi="Helvetica" w:cs="Arial"/>
          <w:b/>
          <w:sz w:val="22"/>
          <w:szCs w:val="24"/>
        </w:rPr>
      </w:pPr>
      <w:r w:rsidRPr="0006619B">
        <w:rPr>
          <w:rFonts w:ascii="Arial" w:hAnsi="Arial" w:cs="Arial"/>
          <w:sz w:val="22"/>
          <w:szCs w:val="22"/>
        </w:rPr>
        <w:t xml:space="preserve">For each time interval, calculate enzyme activity in </w:t>
      </w:r>
      <w:proofErr w:type="spellStart"/>
      <w:r w:rsidR="00213DE1">
        <w:rPr>
          <w:rFonts w:ascii="Arial" w:hAnsi="Arial" w:cs="Arial"/>
          <w:sz w:val="22"/>
          <w:szCs w:val="22"/>
        </w:rPr>
        <w:t>nano</w:t>
      </w:r>
      <w:r w:rsidRPr="0006619B">
        <w:rPr>
          <w:rFonts w:ascii="Arial" w:hAnsi="Arial" w:cs="Arial"/>
          <w:sz w:val="22"/>
          <w:szCs w:val="22"/>
        </w:rPr>
        <w:t>moles</w:t>
      </w:r>
      <w:proofErr w:type="spellEnd"/>
      <w:r w:rsidR="00213DE1">
        <w:rPr>
          <w:rFonts w:ascii="Arial" w:hAnsi="Arial" w:cs="Arial"/>
          <w:sz w:val="22"/>
          <w:szCs w:val="22"/>
        </w:rPr>
        <w:t xml:space="preserve"> per hour per milliliter</w:t>
      </w:r>
      <w:r w:rsidRPr="0006619B">
        <w:rPr>
          <w:rFonts w:ascii="Arial" w:hAnsi="Arial" w:cs="Arial"/>
          <w:sz w:val="22"/>
          <w:szCs w:val="22"/>
        </w:rPr>
        <w:t xml:space="preserve"> </w:t>
      </w:r>
      <w:r w:rsidR="006369CC">
        <w:rPr>
          <w:rFonts w:ascii="Arial" w:hAnsi="Arial" w:cs="Arial"/>
          <w:sz w:val="22"/>
          <w:szCs w:val="22"/>
        </w:rPr>
        <w:t xml:space="preserve">using </w:t>
      </w:r>
      <w:r w:rsidRPr="0006619B">
        <w:rPr>
          <w:rFonts w:ascii="Arial" w:hAnsi="Arial" w:cs="Arial"/>
          <w:sz w:val="22"/>
          <w:szCs w:val="22"/>
        </w:rPr>
        <w:t>the</w:t>
      </w:r>
      <w:r>
        <w:rPr>
          <w:rFonts w:ascii="Helvetica" w:hAnsi="Helvetica" w:cs="Arial"/>
          <w:b/>
          <w:sz w:val="22"/>
          <w:szCs w:val="24"/>
        </w:rPr>
        <w:t xml:space="preserve"> </w:t>
      </w:r>
      <w:r w:rsidRPr="0006619B">
        <w:rPr>
          <w:rFonts w:ascii="Arial" w:hAnsi="Arial" w:cs="Arial"/>
          <w:sz w:val="22"/>
          <w:szCs w:val="22"/>
        </w:rPr>
        <w:t>equation</w:t>
      </w:r>
      <w:r w:rsidR="001C7870">
        <w:rPr>
          <w:rFonts w:ascii="Arial" w:hAnsi="Arial" w:cs="Arial"/>
          <w:sz w:val="22"/>
          <w:szCs w:val="22"/>
        </w:rPr>
        <w:t xml:space="preserve"> found in the text protocol.</w:t>
      </w:r>
    </w:p>
    <w:p w14:paraId="094F10E9" w14:textId="77777777" w:rsidR="006369CC" w:rsidRDefault="006369CC" w:rsidP="006369CC">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calculates enzyme activity for each time interval</w:t>
      </w:r>
      <w:r w:rsidR="005959FE">
        <w:rPr>
          <w:rFonts w:ascii="Arial" w:hAnsi="Arial" w:cs="Arial"/>
          <w:sz w:val="22"/>
          <w:szCs w:val="22"/>
        </w:rPr>
        <w:t xml:space="preserve"> in lab notebook or using computer</w:t>
      </w:r>
      <w:r>
        <w:rPr>
          <w:rFonts w:ascii="Arial" w:hAnsi="Arial" w:cs="Arial"/>
          <w:sz w:val="22"/>
          <w:szCs w:val="22"/>
        </w:rPr>
        <w:t>.</w:t>
      </w:r>
    </w:p>
    <w:p w14:paraId="39487B15" w14:textId="77777777" w:rsidR="0006619B" w:rsidRPr="006369CC" w:rsidRDefault="0006619B" w:rsidP="001C7870">
      <w:pPr>
        <w:numPr>
          <w:ilvl w:val="1"/>
          <w:numId w:val="12"/>
        </w:numPr>
        <w:spacing w:before="240"/>
        <w:outlineLvl w:val="0"/>
        <w:rPr>
          <w:rFonts w:ascii="Helvetica" w:hAnsi="Helvetica" w:cs="Arial"/>
          <w:b/>
          <w:sz w:val="22"/>
          <w:szCs w:val="24"/>
        </w:rPr>
      </w:pPr>
      <w:r w:rsidRPr="0006619B">
        <w:rPr>
          <w:rFonts w:ascii="Arial" w:hAnsi="Arial" w:cs="Arial"/>
          <w:sz w:val="22"/>
          <w:szCs w:val="22"/>
        </w:rPr>
        <w:t xml:space="preserve">Examine the activity values calculated for each time step. </w:t>
      </w:r>
      <w:r w:rsidR="001C7870">
        <w:rPr>
          <w:rFonts w:ascii="Arial" w:hAnsi="Arial" w:cs="Arial"/>
          <w:sz w:val="22"/>
          <w:szCs w:val="22"/>
        </w:rPr>
        <w:t xml:space="preserve"> </w:t>
      </w:r>
      <w:r w:rsidRPr="0006619B">
        <w:rPr>
          <w:rFonts w:ascii="Arial" w:hAnsi="Arial" w:cs="Arial"/>
          <w:sz w:val="22"/>
          <w:szCs w:val="22"/>
        </w:rPr>
        <w:t>Determine final potential</w:t>
      </w:r>
      <w:r>
        <w:rPr>
          <w:rFonts w:ascii="Helvetica" w:hAnsi="Helvetica" w:cs="Arial"/>
          <w:b/>
          <w:sz w:val="22"/>
          <w:szCs w:val="24"/>
        </w:rPr>
        <w:t xml:space="preserve"> </w:t>
      </w:r>
      <w:r w:rsidRPr="0006619B">
        <w:rPr>
          <w:rFonts w:ascii="Arial" w:hAnsi="Arial" w:cs="Arial"/>
          <w:sz w:val="22"/>
          <w:szCs w:val="22"/>
        </w:rPr>
        <w:t xml:space="preserve">activity from the time step with the highest activity. </w:t>
      </w:r>
      <w:r w:rsidR="001C7870">
        <w:rPr>
          <w:rFonts w:ascii="Arial" w:hAnsi="Arial" w:cs="Arial"/>
          <w:sz w:val="22"/>
          <w:szCs w:val="22"/>
        </w:rPr>
        <w:t xml:space="preserve"> </w:t>
      </w:r>
      <w:r w:rsidRPr="0006619B">
        <w:rPr>
          <w:rFonts w:ascii="Arial" w:hAnsi="Arial" w:cs="Arial"/>
          <w:sz w:val="22"/>
          <w:szCs w:val="22"/>
        </w:rPr>
        <w:t>If activity values continue to increase</w:t>
      </w:r>
      <w:r>
        <w:rPr>
          <w:rFonts w:ascii="Helvetica" w:hAnsi="Helvetica" w:cs="Arial"/>
          <w:b/>
          <w:sz w:val="22"/>
          <w:szCs w:val="24"/>
        </w:rPr>
        <w:t xml:space="preserve"> </w:t>
      </w:r>
      <w:r w:rsidRPr="0006619B">
        <w:rPr>
          <w:rFonts w:ascii="Arial" w:hAnsi="Arial" w:cs="Arial"/>
          <w:sz w:val="22"/>
          <w:szCs w:val="22"/>
        </w:rPr>
        <w:t>then later time steps may be required; if activity values fall throughout the course of the</w:t>
      </w:r>
      <w:r>
        <w:rPr>
          <w:rFonts w:ascii="Helvetica" w:hAnsi="Helvetica" w:cs="Arial"/>
          <w:b/>
          <w:sz w:val="22"/>
          <w:szCs w:val="24"/>
        </w:rPr>
        <w:t xml:space="preserve"> </w:t>
      </w:r>
      <w:r w:rsidRPr="0006619B">
        <w:rPr>
          <w:rFonts w:ascii="Arial" w:hAnsi="Arial" w:cs="Arial"/>
          <w:sz w:val="22"/>
          <w:szCs w:val="22"/>
        </w:rPr>
        <w:t xml:space="preserve">run, then run again with shorter time steps. </w:t>
      </w:r>
      <w:r w:rsidR="001C7870">
        <w:rPr>
          <w:rFonts w:ascii="Arial" w:hAnsi="Arial" w:cs="Arial"/>
          <w:sz w:val="22"/>
          <w:szCs w:val="22"/>
        </w:rPr>
        <w:t xml:space="preserve"> </w:t>
      </w:r>
    </w:p>
    <w:p w14:paraId="2CA6B690" w14:textId="77777777" w:rsidR="006369CC" w:rsidRPr="0006619B" w:rsidRDefault="006369CC" w:rsidP="006369CC">
      <w:pPr>
        <w:numPr>
          <w:ilvl w:val="2"/>
          <w:numId w:val="12"/>
        </w:numPr>
        <w:spacing w:before="240"/>
        <w:outlineLvl w:val="0"/>
        <w:rPr>
          <w:rFonts w:ascii="Helvetica" w:hAnsi="Helvetica" w:cs="Arial"/>
          <w:b/>
          <w:sz w:val="22"/>
          <w:szCs w:val="24"/>
        </w:rPr>
      </w:pPr>
      <w:r>
        <w:rPr>
          <w:rFonts w:ascii="Arial" w:hAnsi="Arial" w:cs="Arial"/>
          <w:sz w:val="22"/>
          <w:szCs w:val="22"/>
        </w:rPr>
        <w:t xml:space="preserve">CU:  Lab notebook or screen as talent examines the </w:t>
      </w:r>
      <w:r w:rsidRPr="0006619B">
        <w:rPr>
          <w:rFonts w:ascii="Arial" w:hAnsi="Arial" w:cs="Arial"/>
          <w:sz w:val="22"/>
          <w:szCs w:val="22"/>
        </w:rPr>
        <w:t>activity values calculated for each time step</w:t>
      </w:r>
      <w:r w:rsidR="00BF707C">
        <w:rPr>
          <w:rFonts w:ascii="Arial" w:hAnsi="Arial" w:cs="Arial"/>
          <w:sz w:val="22"/>
          <w:szCs w:val="22"/>
        </w:rPr>
        <w:t xml:space="preserve"> and determines the </w:t>
      </w:r>
      <w:r w:rsidR="00BF707C" w:rsidRPr="0006619B">
        <w:rPr>
          <w:rFonts w:ascii="Arial" w:hAnsi="Arial" w:cs="Arial"/>
          <w:sz w:val="22"/>
          <w:szCs w:val="22"/>
        </w:rPr>
        <w:t>final potential</w:t>
      </w:r>
      <w:r w:rsidR="00BF707C">
        <w:rPr>
          <w:rFonts w:ascii="Helvetica" w:hAnsi="Helvetica" w:cs="Arial"/>
          <w:b/>
          <w:sz w:val="22"/>
          <w:szCs w:val="24"/>
        </w:rPr>
        <w:t xml:space="preserve"> </w:t>
      </w:r>
      <w:r w:rsidR="00BF707C" w:rsidRPr="0006619B">
        <w:rPr>
          <w:rFonts w:ascii="Arial" w:hAnsi="Arial" w:cs="Arial"/>
          <w:sz w:val="22"/>
          <w:szCs w:val="22"/>
        </w:rPr>
        <w:t>activity from the time step with the highest activity</w:t>
      </w:r>
      <w:r w:rsidR="00BF707C">
        <w:rPr>
          <w:rFonts w:ascii="Arial" w:hAnsi="Arial" w:cs="Arial"/>
          <w:sz w:val="22"/>
          <w:szCs w:val="22"/>
        </w:rPr>
        <w:t xml:space="preserve"> by either circling or highlighting that value.</w:t>
      </w:r>
    </w:p>
    <w:p w14:paraId="12B6754D" w14:textId="77777777" w:rsidR="000F4E8C" w:rsidRDefault="00CE10F2" w:rsidP="000448BA">
      <w:pPr>
        <w:numPr>
          <w:ilvl w:val="0"/>
          <w:numId w:val="12"/>
        </w:numPr>
        <w:spacing w:before="240"/>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62165E">
        <w:rPr>
          <w:rFonts w:ascii="Helvetica" w:hAnsi="Helvetica" w:cs="Arial"/>
          <w:b/>
          <w:sz w:val="22"/>
          <w:szCs w:val="24"/>
        </w:rPr>
        <w:t>Extracellular E</w:t>
      </w:r>
      <w:r w:rsidR="000448BA">
        <w:rPr>
          <w:rFonts w:ascii="Helvetica" w:hAnsi="Helvetica" w:cs="Arial"/>
          <w:b/>
          <w:sz w:val="22"/>
          <w:szCs w:val="24"/>
        </w:rPr>
        <w:t xml:space="preserve">nzyme </w:t>
      </w:r>
      <w:r w:rsidR="0062165E">
        <w:rPr>
          <w:rFonts w:ascii="Helvetica" w:hAnsi="Helvetica" w:cs="Arial"/>
          <w:b/>
          <w:sz w:val="22"/>
          <w:szCs w:val="24"/>
        </w:rPr>
        <w:t>A</w:t>
      </w:r>
      <w:r w:rsidR="000448BA">
        <w:rPr>
          <w:rFonts w:ascii="Helvetica" w:hAnsi="Helvetica" w:cs="Arial"/>
          <w:b/>
          <w:sz w:val="22"/>
          <w:szCs w:val="24"/>
        </w:rPr>
        <w:t xml:space="preserve">ctivity in </w:t>
      </w:r>
      <w:r w:rsidR="0062165E">
        <w:rPr>
          <w:rFonts w:ascii="Helvetica" w:hAnsi="Helvetica" w:cs="Arial"/>
          <w:b/>
          <w:sz w:val="22"/>
          <w:szCs w:val="24"/>
        </w:rPr>
        <w:t>W</w:t>
      </w:r>
      <w:r w:rsidR="000448BA">
        <w:rPr>
          <w:rFonts w:ascii="Helvetica" w:hAnsi="Helvetica" w:cs="Arial"/>
          <w:b/>
          <w:sz w:val="22"/>
          <w:szCs w:val="24"/>
        </w:rPr>
        <w:t xml:space="preserve">aters, </w:t>
      </w:r>
      <w:r w:rsidR="0062165E">
        <w:rPr>
          <w:rFonts w:ascii="Helvetica" w:hAnsi="Helvetica" w:cs="Arial"/>
          <w:b/>
          <w:sz w:val="22"/>
          <w:szCs w:val="24"/>
        </w:rPr>
        <w:t>S</w:t>
      </w:r>
      <w:r w:rsidR="000448BA">
        <w:rPr>
          <w:rFonts w:ascii="Helvetica" w:hAnsi="Helvetica" w:cs="Arial"/>
          <w:b/>
          <w:sz w:val="22"/>
          <w:szCs w:val="24"/>
        </w:rPr>
        <w:t xml:space="preserve">oils and </w:t>
      </w:r>
      <w:r w:rsidR="0062165E">
        <w:rPr>
          <w:rFonts w:ascii="Helvetica" w:hAnsi="Helvetica" w:cs="Arial"/>
          <w:b/>
          <w:sz w:val="22"/>
          <w:szCs w:val="24"/>
        </w:rPr>
        <w:t>S</w:t>
      </w:r>
      <w:r w:rsidR="000448BA">
        <w:rPr>
          <w:rFonts w:ascii="Helvetica" w:hAnsi="Helvetica" w:cs="Arial"/>
          <w:b/>
          <w:sz w:val="22"/>
          <w:szCs w:val="24"/>
        </w:rPr>
        <w:t>ediments</w:t>
      </w:r>
    </w:p>
    <w:p w14:paraId="7CBECD48" w14:textId="77777777" w:rsidR="00F0584B" w:rsidRPr="00F0584B" w:rsidRDefault="00341B6D" w:rsidP="00C24834">
      <w:pPr>
        <w:numPr>
          <w:ilvl w:val="1"/>
          <w:numId w:val="12"/>
        </w:numPr>
        <w:spacing w:before="240"/>
        <w:outlineLvl w:val="0"/>
        <w:rPr>
          <w:rFonts w:ascii="Helvetica" w:hAnsi="Helvetica" w:cs="Arial"/>
          <w:sz w:val="22"/>
          <w:szCs w:val="22"/>
        </w:rPr>
      </w:pPr>
      <w:r w:rsidRPr="00C24834">
        <w:rPr>
          <w:rFonts w:ascii="Arial" w:hAnsi="Arial" w:cs="Arial"/>
          <w:sz w:val="22"/>
          <w:szCs w:val="22"/>
        </w:rPr>
        <w:t>Soils and aquatic sediments typically have appreciable levels of extracellular enzyme</w:t>
      </w:r>
      <w:r w:rsidR="00C24834" w:rsidRPr="00C24834">
        <w:rPr>
          <w:rFonts w:ascii="Helvetica" w:hAnsi="Helvetica" w:cs="Arial"/>
          <w:sz w:val="22"/>
          <w:szCs w:val="22"/>
        </w:rPr>
        <w:t xml:space="preserve"> </w:t>
      </w:r>
      <w:r w:rsidRPr="00C24834">
        <w:rPr>
          <w:rFonts w:ascii="Arial" w:hAnsi="Arial" w:cs="Arial"/>
          <w:sz w:val="22"/>
          <w:szCs w:val="22"/>
        </w:rPr>
        <w:t>activity as a result of attached microbial communities growing on the surface</w:t>
      </w:r>
      <w:r w:rsidR="00C24834" w:rsidRPr="00C24834">
        <w:rPr>
          <w:rFonts w:ascii="Helvetica" w:hAnsi="Helvetica" w:cs="Arial"/>
          <w:sz w:val="22"/>
          <w:szCs w:val="22"/>
        </w:rPr>
        <w:t xml:space="preserve"> </w:t>
      </w:r>
      <w:r w:rsidR="00C24834">
        <w:rPr>
          <w:rFonts w:ascii="Arial" w:hAnsi="Arial" w:cs="Arial"/>
          <w:sz w:val="22"/>
          <w:szCs w:val="22"/>
        </w:rPr>
        <w:t xml:space="preserve">of particles.  </w:t>
      </w:r>
    </w:p>
    <w:p w14:paraId="3ED639D8" w14:textId="77777777" w:rsidR="00F0584B" w:rsidRPr="00F0584B" w:rsidRDefault="00F0584B" w:rsidP="00F0584B">
      <w:pPr>
        <w:numPr>
          <w:ilvl w:val="2"/>
          <w:numId w:val="12"/>
        </w:numPr>
        <w:spacing w:before="240"/>
        <w:outlineLvl w:val="0"/>
        <w:rPr>
          <w:rFonts w:ascii="Helvetica" w:hAnsi="Helvetica" w:cs="Arial"/>
          <w:sz w:val="22"/>
          <w:szCs w:val="22"/>
        </w:rPr>
      </w:pPr>
      <w:r>
        <w:rPr>
          <w:rFonts w:ascii="Arial" w:hAnsi="Arial" w:cs="Arial"/>
          <w:sz w:val="22"/>
          <w:szCs w:val="22"/>
        </w:rPr>
        <w:t>Title Card</w:t>
      </w:r>
    </w:p>
    <w:p w14:paraId="3B75E285" w14:textId="77777777" w:rsidR="004E63CD" w:rsidRDefault="00C24834" w:rsidP="00C24834">
      <w:pPr>
        <w:numPr>
          <w:ilvl w:val="1"/>
          <w:numId w:val="12"/>
        </w:numPr>
        <w:spacing w:before="240"/>
        <w:outlineLvl w:val="0"/>
        <w:rPr>
          <w:rFonts w:ascii="Helvetica" w:hAnsi="Helvetica" w:cs="Arial"/>
          <w:sz w:val="22"/>
          <w:szCs w:val="22"/>
        </w:rPr>
      </w:pPr>
      <w:r>
        <w:rPr>
          <w:rFonts w:ascii="Arial" w:hAnsi="Arial" w:cs="Arial"/>
          <w:sz w:val="22"/>
          <w:szCs w:val="22"/>
        </w:rPr>
        <w:t>This figure</w:t>
      </w:r>
      <w:r w:rsidR="00341B6D" w:rsidRPr="00C24834">
        <w:rPr>
          <w:rFonts w:ascii="Arial" w:hAnsi="Arial" w:cs="Arial"/>
          <w:sz w:val="22"/>
          <w:szCs w:val="22"/>
        </w:rPr>
        <w:t xml:space="preserve"> shows how this activity changes depending on the size of particles</w:t>
      </w:r>
      <w:r w:rsidRPr="00C24834">
        <w:rPr>
          <w:rFonts w:ascii="Helvetica" w:hAnsi="Helvetica" w:cs="Arial"/>
          <w:sz w:val="22"/>
          <w:szCs w:val="22"/>
        </w:rPr>
        <w:t xml:space="preserve"> </w:t>
      </w:r>
      <w:r w:rsidR="00341B6D" w:rsidRPr="00C24834">
        <w:rPr>
          <w:rFonts w:ascii="Arial" w:hAnsi="Arial" w:cs="Arial"/>
          <w:sz w:val="22"/>
          <w:szCs w:val="22"/>
        </w:rPr>
        <w:t>obtained from the surface sediment of a third order stream in northern Mississippi, USA.</w:t>
      </w:r>
      <w:r w:rsidRPr="00C24834">
        <w:rPr>
          <w:rFonts w:ascii="Helvetica" w:hAnsi="Helvetica" w:cs="Arial"/>
          <w:sz w:val="22"/>
          <w:szCs w:val="22"/>
        </w:rPr>
        <w:t xml:space="preserve">  </w:t>
      </w:r>
      <w:r>
        <w:rPr>
          <w:rFonts w:ascii="Helvetica" w:hAnsi="Helvetica" w:cs="Arial"/>
          <w:sz w:val="22"/>
          <w:szCs w:val="22"/>
        </w:rPr>
        <w:t xml:space="preserve"> </w:t>
      </w:r>
    </w:p>
    <w:p w14:paraId="347FD3FF" w14:textId="77777777" w:rsidR="004E63CD" w:rsidRDefault="004E63CD" w:rsidP="004E63C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p>
    <w:p w14:paraId="26F4A2A6" w14:textId="77777777" w:rsidR="00C24834" w:rsidRPr="004E63CD" w:rsidRDefault="00341B6D" w:rsidP="00C24834">
      <w:pPr>
        <w:numPr>
          <w:ilvl w:val="1"/>
          <w:numId w:val="12"/>
        </w:numPr>
        <w:spacing w:before="240"/>
        <w:outlineLvl w:val="0"/>
        <w:rPr>
          <w:rFonts w:ascii="Helvetica" w:hAnsi="Helvetica" w:cs="Arial"/>
          <w:sz w:val="22"/>
          <w:szCs w:val="22"/>
        </w:rPr>
      </w:pPr>
      <w:r w:rsidRPr="00C24834">
        <w:rPr>
          <w:rFonts w:ascii="Arial" w:hAnsi="Arial" w:cs="Arial"/>
          <w:sz w:val="22"/>
          <w:szCs w:val="22"/>
        </w:rPr>
        <w:t>A previous study has shown that the bacterial communities on sediment particles from</w:t>
      </w:r>
      <w:r w:rsidR="00C24834" w:rsidRPr="00C24834">
        <w:rPr>
          <w:rFonts w:ascii="Helvetica" w:hAnsi="Helvetica" w:cs="Arial"/>
          <w:sz w:val="22"/>
          <w:szCs w:val="22"/>
        </w:rPr>
        <w:t xml:space="preserve"> </w:t>
      </w:r>
      <w:r w:rsidRPr="00C24834">
        <w:rPr>
          <w:rFonts w:ascii="Arial" w:hAnsi="Arial" w:cs="Arial"/>
          <w:sz w:val="22"/>
          <w:szCs w:val="22"/>
        </w:rPr>
        <w:t>this stream can be separated into three distinct groups based on molecular analysis of</w:t>
      </w:r>
      <w:r w:rsidR="00C24834" w:rsidRPr="00C24834">
        <w:rPr>
          <w:rFonts w:ascii="Helvetica" w:hAnsi="Helvetica" w:cs="Arial"/>
          <w:sz w:val="22"/>
          <w:szCs w:val="22"/>
        </w:rPr>
        <w:t xml:space="preserve"> </w:t>
      </w:r>
      <w:r w:rsidRPr="00C24834">
        <w:rPr>
          <w:rFonts w:ascii="Arial" w:hAnsi="Arial" w:cs="Arial"/>
          <w:sz w:val="22"/>
          <w:szCs w:val="22"/>
        </w:rPr>
        <w:t>their community structure: those on 0.063 mm particles, those on 0.125, 0.25, and 0.5</w:t>
      </w:r>
      <w:r w:rsidR="00C24834" w:rsidRPr="00C24834">
        <w:rPr>
          <w:rFonts w:ascii="Helvetica" w:hAnsi="Helvetica" w:cs="Arial"/>
          <w:sz w:val="22"/>
          <w:szCs w:val="22"/>
        </w:rPr>
        <w:t xml:space="preserve"> </w:t>
      </w:r>
      <w:r w:rsidRPr="00C24834">
        <w:rPr>
          <w:rFonts w:ascii="Arial" w:hAnsi="Arial" w:cs="Arial"/>
          <w:sz w:val="22"/>
          <w:szCs w:val="22"/>
        </w:rPr>
        <w:t xml:space="preserve">mm particles, and those on 1 mm particles. </w:t>
      </w:r>
    </w:p>
    <w:p w14:paraId="121078F3" w14:textId="77777777" w:rsidR="004E63CD" w:rsidRPr="004E63CD" w:rsidRDefault="004E63CD" w:rsidP="004E63C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4E63CD">
        <w:rPr>
          <w:rFonts w:ascii="Helvetica" w:hAnsi="Helvetica" w:cs="Arial"/>
          <w:i/>
          <w:color w:val="0070C0"/>
          <w:sz w:val="22"/>
          <w:szCs w:val="22"/>
        </w:rPr>
        <w:t>Editors, please highlight each label on the x-axis of each graph as narrated.</w:t>
      </w:r>
    </w:p>
    <w:p w14:paraId="1CFCB010" w14:textId="77777777" w:rsidR="001E0CA1" w:rsidRDefault="00341B6D" w:rsidP="001E0CA1">
      <w:pPr>
        <w:numPr>
          <w:ilvl w:val="1"/>
          <w:numId w:val="12"/>
        </w:numPr>
        <w:spacing w:before="240"/>
        <w:outlineLvl w:val="0"/>
        <w:rPr>
          <w:rFonts w:ascii="Helvetica" w:hAnsi="Helvetica" w:cs="Arial"/>
          <w:sz w:val="22"/>
          <w:szCs w:val="22"/>
        </w:rPr>
      </w:pPr>
      <w:r w:rsidRPr="00C24834">
        <w:rPr>
          <w:rFonts w:ascii="Arial" w:hAnsi="Arial" w:cs="Arial"/>
          <w:sz w:val="22"/>
          <w:szCs w:val="22"/>
        </w:rPr>
        <w:t>Analysis of patterns in extracellular</w:t>
      </w:r>
      <w:r w:rsidR="00C24834" w:rsidRPr="00C24834">
        <w:rPr>
          <w:rFonts w:ascii="Helvetica" w:hAnsi="Helvetica" w:cs="Arial"/>
          <w:sz w:val="22"/>
          <w:szCs w:val="22"/>
        </w:rPr>
        <w:t xml:space="preserve"> </w:t>
      </w:r>
      <w:r w:rsidRPr="00C24834">
        <w:rPr>
          <w:rFonts w:ascii="Arial" w:hAnsi="Arial" w:cs="Arial"/>
          <w:sz w:val="22"/>
          <w:szCs w:val="22"/>
        </w:rPr>
        <w:t>enzyme activity supports this conclusion; with phosphatase being similar on</w:t>
      </w:r>
      <w:r w:rsidR="00C24834" w:rsidRPr="00C24834">
        <w:rPr>
          <w:rFonts w:ascii="Helvetica" w:hAnsi="Helvetica" w:cs="Arial"/>
          <w:sz w:val="22"/>
          <w:szCs w:val="22"/>
        </w:rPr>
        <w:t xml:space="preserve"> </w:t>
      </w:r>
      <w:r w:rsidRPr="00C24834">
        <w:rPr>
          <w:rFonts w:ascii="Arial" w:hAnsi="Arial" w:cs="Arial"/>
          <w:sz w:val="22"/>
          <w:szCs w:val="22"/>
        </w:rPr>
        <w:t>0.125, 0.25, and 0.5 mm particles but much higher on the 1 and 0.063 mm fractions</w:t>
      </w:r>
      <w:r w:rsidR="00C24834" w:rsidRPr="00C24834">
        <w:rPr>
          <w:rFonts w:ascii="Helvetica" w:hAnsi="Helvetica" w:cs="Arial"/>
          <w:sz w:val="22"/>
          <w:szCs w:val="22"/>
        </w:rPr>
        <w:t xml:space="preserve"> </w:t>
      </w:r>
      <w:r w:rsidRPr="00C24834">
        <w:rPr>
          <w:rFonts w:ascii="Arial" w:hAnsi="Arial" w:cs="Arial"/>
          <w:sz w:val="22"/>
          <w:szCs w:val="22"/>
        </w:rPr>
        <w:t xml:space="preserve">when measured using the </w:t>
      </w:r>
      <w:proofErr w:type="spellStart"/>
      <w:r w:rsidRPr="00C24834">
        <w:rPr>
          <w:rFonts w:ascii="Arial" w:hAnsi="Arial" w:cs="Arial"/>
          <w:i/>
          <w:iCs/>
          <w:sz w:val="22"/>
          <w:szCs w:val="22"/>
        </w:rPr>
        <w:t>p</w:t>
      </w:r>
      <w:r w:rsidRPr="00C24834">
        <w:rPr>
          <w:rFonts w:ascii="Arial" w:hAnsi="Arial" w:cs="Arial"/>
          <w:sz w:val="22"/>
          <w:szCs w:val="22"/>
        </w:rPr>
        <w:t>NP</w:t>
      </w:r>
      <w:proofErr w:type="spellEnd"/>
      <w:r w:rsidRPr="00C24834">
        <w:rPr>
          <w:rFonts w:ascii="Arial" w:hAnsi="Arial" w:cs="Arial"/>
          <w:sz w:val="22"/>
          <w:szCs w:val="22"/>
        </w:rPr>
        <w:t xml:space="preserve">-linked substrate technique. </w:t>
      </w:r>
    </w:p>
    <w:p w14:paraId="24FB089E" w14:textId="77777777" w:rsidR="001E0CA1" w:rsidRPr="001E0CA1" w:rsidRDefault="004E63CD" w:rsidP="001E0CA1">
      <w:pPr>
        <w:numPr>
          <w:ilvl w:val="2"/>
          <w:numId w:val="12"/>
        </w:numPr>
        <w:spacing w:before="240"/>
        <w:outlineLvl w:val="0"/>
        <w:rPr>
          <w:rFonts w:ascii="Helvetica" w:hAnsi="Helvetica" w:cs="Arial"/>
          <w:sz w:val="22"/>
          <w:szCs w:val="22"/>
        </w:rPr>
      </w:pPr>
      <w:r w:rsidRPr="001E0CA1">
        <w:rPr>
          <w:rFonts w:ascii="Helvetica" w:hAnsi="Helvetica" w:cs="Arial"/>
          <w:sz w:val="22"/>
          <w:szCs w:val="22"/>
        </w:rPr>
        <w:t xml:space="preserve">LAB MEDIA:  Figure 3A.  </w:t>
      </w:r>
      <w:r w:rsidR="001E0CA1" w:rsidRPr="001E0CA1">
        <w:rPr>
          <w:rFonts w:ascii="Helvetica" w:hAnsi="Helvetica" w:cs="Arial"/>
          <w:i/>
          <w:color w:val="0070C0"/>
          <w:sz w:val="22"/>
          <w:szCs w:val="22"/>
        </w:rPr>
        <w:t>Editors, please highlight the 3 center bars as “0.125, 0.25, and 0.5 mm particles” is narrated and then the leftmost bar and right most bar as “1 and 0.063 mm fractions” is narrated.</w:t>
      </w:r>
    </w:p>
    <w:p w14:paraId="4D864EB8" w14:textId="77777777" w:rsidR="00B30ECF" w:rsidRPr="00B30ECF" w:rsidRDefault="00341B6D" w:rsidP="00C24834">
      <w:pPr>
        <w:numPr>
          <w:ilvl w:val="1"/>
          <w:numId w:val="12"/>
        </w:numPr>
        <w:spacing w:before="240"/>
        <w:outlineLvl w:val="0"/>
        <w:rPr>
          <w:rFonts w:ascii="Helvetica" w:hAnsi="Helvetica" w:cs="Arial"/>
          <w:sz w:val="22"/>
          <w:szCs w:val="22"/>
        </w:rPr>
      </w:pPr>
      <w:r w:rsidRPr="00C24834">
        <w:rPr>
          <w:rFonts w:ascii="Arial" w:hAnsi="Arial" w:cs="Arial"/>
          <w:sz w:val="22"/>
          <w:szCs w:val="22"/>
        </w:rPr>
        <w:lastRenderedPageBreak/>
        <w:t>Other enzymes such as β-</w:t>
      </w:r>
      <w:r w:rsidR="00C24834" w:rsidRPr="00C24834">
        <w:rPr>
          <w:rFonts w:ascii="Helvetica" w:hAnsi="Helvetica" w:cs="Arial"/>
          <w:sz w:val="22"/>
          <w:szCs w:val="22"/>
        </w:rPr>
        <w:t xml:space="preserve"> </w:t>
      </w:r>
      <w:proofErr w:type="spellStart"/>
      <w:r w:rsidRPr="00C24834">
        <w:rPr>
          <w:rFonts w:ascii="Arial" w:hAnsi="Arial" w:cs="Arial"/>
          <w:sz w:val="22"/>
          <w:szCs w:val="22"/>
        </w:rPr>
        <w:t>gluco</w:t>
      </w:r>
      <w:r w:rsidR="00B30ECF">
        <w:rPr>
          <w:rFonts w:ascii="Arial" w:hAnsi="Arial" w:cs="Arial"/>
          <w:sz w:val="22"/>
          <w:szCs w:val="22"/>
        </w:rPr>
        <w:t>sidase</w:t>
      </w:r>
      <w:proofErr w:type="spellEnd"/>
      <w:r w:rsidR="00B30ECF">
        <w:rPr>
          <w:rFonts w:ascii="Arial" w:hAnsi="Arial" w:cs="Arial"/>
          <w:sz w:val="22"/>
          <w:szCs w:val="22"/>
        </w:rPr>
        <w:t xml:space="preserve">… and </w:t>
      </w:r>
      <w:proofErr w:type="spellStart"/>
      <w:r w:rsidR="00B30ECF">
        <w:rPr>
          <w:rFonts w:ascii="Arial" w:hAnsi="Arial" w:cs="Arial"/>
          <w:sz w:val="22"/>
          <w:szCs w:val="22"/>
        </w:rPr>
        <w:t>NAGase</w:t>
      </w:r>
      <w:proofErr w:type="spellEnd"/>
      <w:r w:rsidRPr="00C24834">
        <w:rPr>
          <w:rFonts w:ascii="Arial" w:hAnsi="Arial" w:cs="Arial"/>
          <w:sz w:val="22"/>
          <w:szCs w:val="22"/>
        </w:rPr>
        <w:t xml:space="preserve"> </w:t>
      </w:r>
      <w:r w:rsidR="00CC1529">
        <w:rPr>
          <w:rFonts w:ascii="Helvetica" w:hAnsi="Helvetica" w:cs="Arial"/>
          <w:color w:val="FF0000"/>
          <w:sz w:val="22"/>
          <w:szCs w:val="22"/>
        </w:rPr>
        <w:t>(p</w:t>
      </w:r>
      <w:r w:rsidR="00CC1529" w:rsidRPr="00955869">
        <w:rPr>
          <w:rFonts w:ascii="Helvetica" w:hAnsi="Helvetica" w:cs="Arial"/>
          <w:color w:val="FF0000"/>
          <w:sz w:val="22"/>
          <w:szCs w:val="22"/>
        </w:rPr>
        <w:t>ronounce</w:t>
      </w:r>
      <w:r w:rsidR="00CC1529">
        <w:rPr>
          <w:rFonts w:ascii="Helvetica" w:hAnsi="Helvetica" w:cs="Arial"/>
          <w:color w:val="FF0000"/>
          <w:sz w:val="22"/>
          <w:szCs w:val="22"/>
        </w:rPr>
        <w:t>d N-A-G-</w:t>
      </w:r>
      <w:proofErr w:type="spellStart"/>
      <w:r w:rsidR="00CC1529">
        <w:rPr>
          <w:rFonts w:ascii="Helvetica" w:hAnsi="Helvetica" w:cs="Arial"/>
          <w:color w:val="FF0000"/>
          <w:sz w:val="22"/>
          <w:szCs w:val="22"/>
        </w:rPr>
        <w:t>ayse</w:t>
      </w:r>
      <w:proofErr w:type="spellEnd"/>
      <w:r w:rsidR="00CC1529">
        <w:rPr>
          <w:rFonts w:ascii="Helvetica" w:hAnsi="Helvetica" w:cs="Arial"/>
          <w:color w:val="FF0000"/>
          <w:sz w:val="22"/>
          <w:szCs w:val="22"/>
        </w:rPr>
        <w:t xml:space="preserve">) </w:t>
      </w:r>
      <w:r w:rsidRPr="00C24834">
        <w:rPr>
          <w:rFonts w:ascii="Arial" w:hAnsi="Arial" w:cs="Arial"/>
          <w:sz w:val="22"/>
          <w:szCs w:val="22"/>
        </w:rPr>
        <w:t>show similar peaks on the finest</w:t>
      </w:r>
      <w:r w:rsidR="00C24834" w:rsidRPr="00C24834">
        <w:rPr>
          <w:rFonts w:ascii="Helvetica" w:hAnsi="Helvetica" w:cs="Arial"/>
          <w:sz w:val="22"/>
          <w:szCs w:val="22"/>
        </w:rPr>
        <w:t xml:space="preserve"> </w:t>
      </w:r>
      <w:r w:rsidRPr="00C24834">
        <w:rPr>
          <w:rFonts w:ascii="Arial" w:hAnsi="Arial" w:cs="Arial"/>
          <w:sz w:val="22"/>
          <w:szCs w:val="22"/>
        </w:rPr>
        <w:t>particles, but are not elevated on 1 mm particles, highlighting the fact that different</w:t>
      </w:r>
      <w:r w:rsidR="00C24834" w:rsidRPr="00C24834">
        <w:rPr>
          <w:rFonts w:ascii="Helvetica" w:hAnsi="Helvetica" w:cs="Arial"/>
          <w:sz w:val="22"/>
          <w:szCs w:val="22"/>
        </w:rPr>
        <w:t xml:space="preserve"> </w:t>
      </w:r>
      <w:r w:rsidRPr="00C24834">
        <w:rPr>
          <w:rFonts w:ascii="Arial" w:hAnsi="Arial" w:cs="Arial"/>
          <w:sz w:val="22"/>
          <w:szCs w:val="22"/>
        </w:rPr>
        <w:t>enzymes may show different environmental distributions and these can be elucidated</w:t>
      </w:r>
      <w:r w:rsidR="00C24834" w:rsidRPr="00C24834">
        <w:rPr>
          <w:rFonts w:ascii="Helvetica" w:hAnsi="Helvetica" w:cs="Arial"/>
          <w:sz w:val="22"/>
          <w:szCs w:val="22"/>
        </w:rPr>
        <w:t xml:space="preserve"> </w:t>
      </w:r>
      <w:r w:rsidRPr="00C24834">
        <w:rPr>
          <w:rFonts w:ascii="Arial" w:hAnsi="Arial" w:cs="Arial"/>
          <w:sz w:val="22"/>
          <w:szCs w:val="22"/>
        </w:rPr>
        <w:t xml:space="preserve">using this assay. </w:t>
      </w:r>
    </w:p>
    <w:p w14:paraId="3486C0F6" w14:textId="77777777" w:rsidR="00B30ECF" w:rsidRPr="001E0CA1" w:rsidRDefault="00CB255C" w:rsidP="00B30ECF">
      <w:pPr>
        <w:numPr>
          <w:ilvl w:val="2"/>
          <w:numId w:val="12"/>
        </w:numPr>
        <w:spacing w:before="240"/>
        <w:outlineLvl w:val="0"/>
        <w:rPr>
          <w:rFonts w:ascii="Helvetica" w:hAnsi="Helvetica" w:cs="Arial"/>
          <w:sz w:val="22"/>
          <w:szCs w:val="22"/>
        </w:rPr>
      </w:pPr>
      <w:r>
        <w:rPr>
          <w:rFonts w:ascii="Helvetica" w:hAnsi="Helvetica" w:cs="Arial"/>
          <w:sz w:val="22"/>
          <w:szCs w:val="22"/>
        </w:rPr>
        <w:t>LAB MEDIA:  Figure 3B+3C</w:t>
      </w:r>
      <w:r w:rsidR="00B30ECF" w:rsidRPr="001E0CA1">
        <w:rPr>
          <w:rFonts w:ascii="Helvetica" w:hAnsi="Helvetica" w:cs="Arial"/>
          <w:sz w:val="22"/>
          <w:szCs w:val="22"/>
        </w:rPr>
        <w:t xml:space="preserve">.  </w:t>
      </w:r>
      <w:r w:rsidR="00B30ECF" w:rsidRPr="001E0CA1">
        <w:rPr>
          <w:rFonts w:ascii="Helvetica" w:hAnsi="Helvetica" w:cs="Arial"/>
          <w:i/>
          <w:color w:val="0070C0"/>
          <w:sz w:val="22"/>
          <w:szCs w:val="22"/>
        </w:rPr>
        <w:t>Editors, please highlight the</w:t>
      </w:r>
      <w:r w:rsidR="00B30ECF" w:rsidRPr="00B30ECF">
        <w:rPr>
          <w:rFonts w:ascii="Helvetica" w:hAnsi="Helvetica" w:cs="Arial"/>
          <w:i/>
          <w:color w:val="0070C0"/>
          <w:sz w:val="22"/>
          <w:szCs w:val="22"/>
        </w:rPr>
        <w:t xml:space="preserve"> top graph as </w:t>
      </w:r>
      <w:r w:rsidR="00B30ECF" w:rsidRPr="00B30ECF">
        <w:rPr>
          <w:rFonts w:ascii="Arial" w:hAnsi="Arial" w:cs="Arial"/>
          <w:i/>
          <w:color w:val="0070C0"/>
          <w:sz w:val="22"/>
          <w:szCs w:val="22"/>
        </w:rPr>
        <w:t>β-</w:t>
      </w:r>
      <w:r w:rsidR="00B30ECF" w:rsidRPr="00B30ECF">
        <w:rPr>
          <w:rFonts w:ascii="Helvetica" w:hAnsi="Helvetica" w:cs="Arial"/>
          <w:i/>
          <w:color w:val="0070C0"/>
          <w:sz w:val="22"/>
          <w:szCs w:val="22"/>
        </w:rPr>
        <w:t xml:space="preserve"> </w:t>
      </w:r>
      <w:proofErr w:type="spellStart"/>
      <w:r w:rsidR="00B30ECF" w:rsidRPr="00B30ECF">
        <w:rPr>
          <w:rFonts w:ascii="Arial" w:hAnsi="Arial" w:cs="Arial"/>
          <w:i/>
          <w:color w:val="0070C0"/>
          <w:sz w:val="22"/>
          <w:szCs w:val="22"/>
        </w:rPr>
        <w:t>glucosidase</w:t>
      </w:r>
      <w:proofErr w:type="spellEnd"/>
      <w:r w:rsidR="00B30ECF" w:rsidRPr="00B30ECF">
        <w:rPr>
          <w:rFonts w:ascii="Helvetica" w:hAnsi="Helvetica" w:cs="Arial"/>
          <w:i/>
          <w:color w:val="0070C0"/>
          <w:sz w:val="22"/>
          <w:szCs w:val="22"/>
        </w:rPr>
        <w:t xml:space="preserve"> is narrated and the bottom graph as </w:t>
      </w:r>
      <w:proofErr w:type="spellStart"/>
      <w:r w:rsidR="00B30ECF" w:rsidRPr="00B30ECF">
        <w:rPr>
          <w:rFonts w:ascii="Arial" w:hAnsi="Arial" w:cs="Arial"/>
          <w:i/>
          <w:color w:val="0070C0"/>
          <w:sz w:val="22"/>
          <w:szCs w:val="22"/>
        </w:rPr>
        <w:t>NAGase</w:t>
      </w:r>
      <w:proofErr w:type="spellEnd"/>
      <w:r w:rsidR="00B30ECF" w:rsidRPr="00B30ECF">
        <w:rPr>
          <w:rFonts w:ascii="Helvetica" w:hAnsi="Helvetica" w:cs="Arial"/>
          <w:i/>
          <w:color w:val="0070C0"/>
          <w:sz w:val="22"/>
          <w:szCs w:val="22"/>
        </w:rPr>
        <w:t xml:space="preserve"> is narrated.</w:t>
      </w:r>
      <w:r w:rsidR="00B30ECF">
        <w:rPr>
          <w:rFonts w:ascii="Helvetica" w:hAnsi="Helvetica" w:cs="Arial"/>
          <w:i/>
          <w:color w:val="0070C0"/>
          <w:sz w:val="22"/>
          <w:szCs w:val="22"/>
        </w:rPr>
        <w:t xml:space="preserve"> </w:t>
      </w:r>
    </w:p>
    <w:p w14:paraId="30A56839" w14:textId="77777777" w:rsidR="00C24834" w:rsidRPr="00B30ECF" w:rsidRDefault="00341B6D" w:rsidP="00C24834">
      <w:pPr>
        <w:numPr>
          <w:ilvl w:val="1"/>
          <w:numId w:val="12"/>
        </w:numPr>
        <w:spacing w:before="240"/>
        <w:outlineLvl w:val="0"/>
        <w:rPr>
          <w:rFonts w:ascii="Helvetica" w:hAnsi="Helvetica" w:cs="Arial"/>
          <w:sz w:val="22"/>
          <w:szCs w:val="22"/>
        </w:rPr>
      </w:pPr>
      <w:r w:rsidRPr="00C24834">
        <w:rPr>
          <w:rFonts w:ascii="Arial" w:hAnsi="Arial" w:cs="Arial"/>
          <w:sz w:val="22"/>
          <w:szCs w:val="22"/>
        </w:rPr>
        <w:t>The relatively low error bars show that colorimetric assays of enzyme</w:t>
      </w:r>
      <w:r w:rsidR="00C24834" w:rsidRPr="00C24834">
        <w:rPr>
          <w:rFonts w:ascii="Helvetica" w:hAnsi="Helvetica" w:cs="Arial"/>
          <w:sz w:val="22"/>
          <w:szCs w:val="22"/>
        </w:rPr>
        <w:t xml:space="preserve"> </w:t>
      </w:r>
      <w:r w:rsidRPr="00C24834">
        <w:rPr>
          <w:rFonts w:ascii="Arial" w:hAnsi="Arial" w:cs="Arial"/>
          <w:sz w:val="22"/>
          <w:szCs w:val="22"/>
        </w:rPr>
        <w:t>activity on sediments are reproducible and thus amenable to statistical analysis when</w:t>
      </w:r>
      <w:r w:rsidR="00C24834" w:rsidRPr="00C24834">
        <w:rPr>
          <w:rFonts w:ascii="Helvetica" w:hAnsi="Helvetica" w:cs="Arial"/>
          <w:sz w:val="22"/>
          <w:szCs w:val="22"/>
        </w:rPr>
        <w:t xml:space="preserve"> </w:t>
      </w:r>
      <w:r w:rsidRPr="00C24834">
        <w:rPr>
          <w:rFonts w:ascii="Arial" w:hAnsi="Arial" w:cs="Arial"/>
          <w:sz w:val="22"/>
          <w:szCs w:val="22"/>
        </w:rPr>
        <w:t>comparing different environmental samples.</w:t>
      </w:r>
      <w:r w:rsidR="00C24834" w:rsidRPr="00C24834">
        <w:rPr>
          <w:rFonts w:ascii="Helvetica" w:hAnsi="Helvetica" w:cs="Arial"/>
          <w:sz w:val="22"/>
          <w:szCs w:val="22"/>
        </w:rPr>
        <w:t xml:space="preserve">  </w:t>
      </w:r>
    </w:p>
    <w:p w14:paraId="549C17CA" w14:textId="77777777" w:rsidR="00B30ECF" w:rsidRPr="004E63CD" w:rsidRDefault="00B30ECF" w:rsidP="00B30EC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4E63CD">
        <w:rPr>
          <w:rFonts w:ascii="Helvetica" w:hAnsi="Helvetica" w:cs="Arial"/>
          <w:i/>
          <w:color w:val="0070C0"/>
          <w:sz w:val="22"/>
          <w:szCs w:val="22"/>
        </w:rPr>
        <w:t>Editors, please highlight</w:t>
      </w:r>
      <w:r>
        <w:rPr>
          <w:rFonts w:ascii="Helvetica" w:hAnsi="Helvetica" w:cs="Arial"/>
          <w:i/>
          <w:color w:val="0070C0"/>
          <w:sz w:val="22"/>
          <w:szCs w:val="22"/>
        </w:rPr>
        <w:t xml:space="preserve"> the error bars as the 1</w:t>
      </w:r>
      <w:r w:rsidRPr="00B30ECF">
        <w:rPr>
          <w:rFonts w:ascii="Helvetica" w:hAnsi="Helvetica" w:cs="Arial"/>
          <w:i/>
          <w:color w:val="0070C0"/>
          <w:sz w:val="22"/>
          <w:szCs w:val="22"/>
          <w:vertAlign w:val="superscript"/>
        </w:rPr>
        <w:t>st</w:t>
      </w:r>
      <w:r>
        <w:rPr>
          <w:rFonts w:ascii="Helvetica" w:hAnsi="Helvetica" w:cs="Arial"/>
          <w:i/>
          <w:color w:val="0070C0"/>
          <w:sz w:val="22"/>
          <w:szCs w:val="22"/>
        </w:rPr>
        <w:t xml:space="preserve"> sentence is narrated.</w:t>
      </w:r>
    </w:p>
    <w:p w14:paraId="03498C5C" w14:textId="77777777" w:rsidR="00D0338C" w:rsidRPr="00D0338C" w:rsidRDefault="00D0338C" w:rsidP="00C24834">
      <w:pPr>
        <w:numPr>
          <w:ilvl w:val="1"/>
          <w:numId w:val="12"/>
        </w:numPr>
        <w:spacing w:before="240"/>
        <w:outlineLvl w:val="0"/>
        <w:rPr>
          <w:rFonts w:ascii="Helvetica" w:hAnsi="Helvetica" w:cs="Arial"/>
          <w:sz w:val="22"/>
          <w:szCs w:val="22"/>
        </w:rPr>
      </w:pPr>
      <w:r w:rsidRPr="00C24834">
        <w:rPr>
          <w:rFonts w:ascii="Arial" w:hAnsi="Arial" w:cs="Arial"/>
          <w:sz w:val="22"/>
          <w:szCs w:val="22"/>
        </w:rPr>
        <w:t>Natural waters tend to have lower extracellular enzyme activity per m</w:t>
      </w:r>
      <w:r>
        <w:rPr>
          <w:rFonts w:ascii="Arial" w:hAnsi="Arial" w:cs="Arial"/>
          <w:sz w:val="22"/>
          <w:szCs w:val="22"/>
        </w:rPr>
        <w:t>illiliter</w:t>
      </w:r>
      <w:r w:rsidRPr="00C24834">
        <w:rPr>
          <w:rFonts w:ascii="Arial" w:hAnsi="Arial" w:cs="Arial"/>
          <w:sz w:val="22"/>
          <w:szCs w:val="22"/>
        </w:rPr>
        <w:t xml:space="preserve"> than soils or</w:t>
      </w:r>
      <w:r w:rsidRPr="00C24834">
        <w:rPr>
          <w:rFonts w:ascii="Helvetica" w:hAnsi="Helvetica" w:cs="Arial"/>
          <w:sz w:val="22"/>
          <w:szCs w:val="22"/>
        </w:rPr>
        <w:t xml:space="preserve"> </w:t>
      </w:r>
      <w:r w:rsidRPr="00C24834">
        <w:rPr>
          <w:rFonts w:ascii="Arial" w:hAnsi="Arial" w:cs="Arial"/>
          <w:sz w:val="22"/>
          <w:szCs w:val="22"/>
        </w:rPr>
        <w:t>sediments do per g</w:t>
      </w:r>
      <w:r>
        <w:rPr>
          <w:rFonts w:ascii="Arial" w:hAnsi="Arial" w:cs="Arial"/>
          <w:sz w:val="22"/>
          <w:szCs w:val="22"/>
        </w:rPr>
        <w:t>ram</w:t>
      </w:r>
      <w:r w:rsidRPr="00C24834">
        <w:rPr>
          <w:rFonts w:ascii="Arial" w:hAnsi="Arial" w:cs="Arial"/>
          <w:sz w:val="22"/>
          <w:szCs w:val="22"/>
        </w:rPr>
        <w:t xml:space="preserve">. </w:t>
      </w:r>
      <w:r>
        <w:rPr>
          <w:rFonts w:ascii="Arial" w:hAnsi="Arial" w:cs="Arial"/>
          <w:sz w:val="22"/>
          <w:szCs w:val="22"/>
        </w:rPr>
        <w:t xml:space="preserve"> </w:t>
      </w:r>
      <w:r w:rsidRPr="00C24834">
        <w:rPr>
          <w:rFonts w:ascii="Arial" w:hAnsi="Arial" w:cs="Arial"/>
          <w:sz w:val="22"/>
          <w:szCs w:val="22"/>
        </w:rPr>
        <w:t xml:space="preserve">As such, they should be assayed </w:t>
      </w:r>
      <w:proofErr w:type="spellStart"/>
      <w:r w:rsidRPr="00C24834">
        <w:rPr>
          <w:rFonts w:ascii="Arial" w:hAnsi="Arial" w:cs="Arial"/>
          <w:sz w:val="22"/>
          <w:szCs w:val="22"/>
        </w:rPr>
        <w:t>fluorometrically</w:t>
      </w:r>
      <w:proofErr w:type="spellEnd"/>
      <w:r w:rsidRPr="00C24834">
        <w:rPr>
          <w:rFonts w:ascii="Arial" w:hAnsi="Arial" w:cs="Arial"/>
          <w:sz w:val="22"/>
          <w:szCs w:val="22"/>
        </w:rPr>
        <w:t xml:space="preserve"> using MUB-linked</w:t>
      </w:r>
      <w:r w:rsidRPr="00C24834">
        <w:rPr>
          <w:rFonts w:ascii="Helvetica" w:hAnsi="Helvetica" w:cs="Arial"/>
          <w:sz w:val="22"/>
          <w:szCs w:val="22"/>
        </w:rPr>
        <w:t xml:space="preserve"> </w:t>
      </w:r>
      <w:r>
        <w:rPr>
          <w:rFonts w:ascii="Arial" w:hAnsi="Arial" w:cs="Arial"/>
          <w:sz w:val="22"/>
          <w:szCs w:val="22"/>
        </w:rPr>
        <w:t xml:space="preserve">substrates.  </w:t>
      </w:r>
    </w:p>
    <w:p w14:paraId="379A4F15" w14:textId="77777777" w:rsidR="00D0338C" w:rsidRPr="00D0338C" w:rsidRDefault="00D0338C" w:rsidP="00D0338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p>
    <w:p w14:paraId="35D8B22C" w14:textId="77777777" w:rsidR="00C24834" w:rsidRPr="000F259E" w:rsidRDefault="000F259E" w:rsidP="00C24834">
      <w:pPr>
        <w:numPr>
          <w:ilvl w:val="1"/>
          <w:numId w:val="12"/>
        </w:numPr>
        <w:spacing w:before="240"/>
        <w:outlineLvl w:val="0"/>
        <w:rPr>
          <w:rFonts w:ascii="Helvetica" w:hAnsi="Helvetica" w:cs="Arial"/>
          <w:sz w:val="22"/>
          <w:szCs w:val="22"/>
        </w:rPr>
      </w:pPr>
      <w:r>
        <w:rPr>
          <w:rFonts w:ascii="Arial" w:hAnsi="Arial" w:cs="Arial"/>
          <w:sz w:val="22"/>
          <w:szCs w:val="22"/>
        </w:rPr>
        <w:t xml:space="preserve">This figure </w:t>
      </w:r>
      <w:r w:rsidR="00341B6D" w:rsidRPr="00C24834">
        <w:rPr>
          <w:rFonts w:ascii="Arial" w:hAnsi="Arial" w:cs="Arial"/>
          <w:sz w:val="22"/>
          <w:szCs w:val="22"/>
        </w:rPr>
        <w:t>shows how the activity of the enzymes phosphatase</w:t>
      </w:r>
      <w:r w:rsidR="009F122F">
        <w:rPr>
          <w:rFonts w:ascii="Arial" w:hAnsi="Arial" w:cs="Arial"/>
          <w:sz w:val="22"/>
          <w:szCs w:val="22"/>
        </w:rPr>
        <w:t>…,</w:t>
      </w:r>
      <w:r w:rsidR="00341B6D" w:rsidRPr="00C24834">
        <w:rPr>
          <w:rFonts w:ascii="Arial" w:hAnsi="Arial" w:cs="Arial"/>
          <w:sz w:val="22"/>
          <w:szCs w:val="22"/>
        </w:rPr>
        <w:t xml:space="preserve"> β-</w:t>
      </w:r>
      <w:r w:rsidR="00C24834" w:rsidRPr="00C24834">
        <w:rPr>
          <w:rFonts w:ascii="Helvetica" w:hAnsi="Helvetica" w:cs="Arial"/>
          <w:sz w:val="22"/>
          <w:szCs w:val="22"/>
        </w:rPr>
        <w:t xml:space="preserve"> </w:t>
      </w:r>
      <w:proofErr w:type="spellStart"/>
      <w:r w:rsidR="00341B6D" w:rsidRPr="00C24834">
        <w:rPr>
          <w:rFonts w:ascii="Arial" w:hAnsi="Arial" w:cs="Arial"/>
          <w:sz w:val="22"/>
          <w:szCs w:val="22"/>
        </w:rPr>
        <w:t>glucosidase</w:t>
      </w:r>
      <w:proofErr w:type="spellEnd"/>
      <w:r w:rsidR="009F122F">
        <w:rPr>
          <w:rFonts w:ascii="Arial" w:hAnsi="Arial" w:cs="Arial"/>
          <w:sz w:val="22"/>
          <w:szCs w:val="22"/>
        </w:rPr>
        <w:t xml:space="preserve">…, and </w:t>
      </w:r>
      <w:proofErr w:type="spellStart"/>
      <w:r w:rsidR="009F122F">
        <w:rPr>
          <w:rFonts w:ascii="Arial" w:hAnsi="Arial" w:cs="Arial"/>
          <w:sz w:val="22"/>
          <w:szCs w:val="22"/>
        </w:rPr>
        <w:t>NAGase</w:t>
      </w:r>
      <w:proofErr w:type="spellEnd"/>
      <w:r w:rsidR="00341B6D" w:rsidRPr="00C24834">
        <w:rPr>
          <w:rFonts w:ascii="Arial" w:hAnsi="Arial" w:cs="Arial"/>
          <w:sz w:val="22"/>
          <w:szCs w:val="22"/>
        </w:rPr>
        <w:t xml:space="preserve"> varies with depth in a shallow lake in</w:t>
      </w:r>
      <w:r w:rsidR="00C24834" w:rsidRPr="00C24834">
        <w:rPr>
          <w:rFonts w:ascii="Helvetica" w:hAnsi="Helvetica" w:cs="Arial"/>
          <w:sz w:val="22"/>
          <w:szCs w:val="22"/>
        </w:rPr>
        <w:t xml:space="preserve"> </w:t>
      </w:r>
      <w:r w:rsidR="00341B6D" w:rsidRPr="00C24834">
        <w:rPr>
          <w:rFonts w:ascii="Arial" w:hAnsi="Arial" w:cs="Arial"/>
          <w:sz w:val="22"/>
          <w:szCs w:val="22"/>
        </w:rPr>
        <w:t xml:space="preserve">northern Mississippi, USA. </w:t>
      </w:r>
      <w:r>
        <w:rPr>
          <w:rFonts w:ascii="Arial" w:hAnsi="Arial" w:cs="Arial"/>
          <w:sz w:val="22"/>
          <w:szCs w:val="22"/>
        </w:rPr>
        <w:t xml:space="preserve"> </w:t>
      </w:r>
      <w:r w:rsidR="00341B6D" w:rsidRPr="00C24834">
        <w:rPr>
          <w:rFonts w:ascii="Arial" w:hAnsi="Arial" w:cs="Arial"/>
          <w:sz w:val="22"/>
          <w:szCs w:val="22"/>
        </w:rPr>
        <w:t>The lake is known to be nutrient poor,</w:t>
      </w:r>
      <w:r w:rsidR="00C24834" w:rsidRPr="00C24834">
        <w:rPr>
          <w:rFonts w:ascii="Helvetica" w:hAnsi="Helvetica" w:cs="Arial"/>
          <w:sz w:val="22"/>
          <w:szCs w:val="22"/>
        </w:rPr>
        <w:t xml:space="preserve"> </w:t>
      </w:r>
      <w:r w:rsidR="00341B6D" w:rsidRPr="00C24834">
        <w:rPr>
          <w:rFonts w:ascii="Arial" w:hAnsi="Arial" w:cs="Arial"/>
          <w:sz w:val="22"/>
          <w:szCs w:val="22"/>
        </w:rPr>
        <w:t>which is also suggested by the relatively high act</w:t>
      </w:r>
      <w:r w:rsidR="009F122F">
        <w:rPr>
          <w:rFonts w:ascii="Arial" w:hAnsi="Arial" w:cs="Arial"/>
          <w:sz w:val="22"/>
          <w:szCs w:val="22"/>
        </w:rPr>
        <w:t>ivity of phosphatase</w:t>
      </w:r>
      <w:r w:rsidR="00341B6D" w:rsidRPr="00C24834">
        <w:rPr>
          <w:rFonts w:ascii="Arial" w:hAnsi="Arial" w:cs="Arial"/>
          <w:sz w:val="22"/>
          <w:szCs w:val="22"/>
        </w:rPr>
        <w:t>, an</w:t>
      </w:r>
      <w:r w:rsidR="00C24834" w:rsidRPr="00C24834">
        <w:rPr>
          <w:rFonts w:ascii="Helvetica" w:hAnsi="Helvetica" w:cs="Arial"/>
          <w:sz w:val="22"/>
          <w:szCs w:val="22"/>
        </w:rPr>
        <w:t xml:space="preserve"> </w:t>
      </w:r>
      <w:r w:rsidR="00341B6D" w:rsidRPr="00C24834">
        <w:rPr>
          <w:rFonts w:ascii="Arial" w:hAnsi="Arial" w:cs="Arial"/>
          <w:sz w:val="22"/>
          <w:szCs w:val="22"/>
        </w:rPr>
        <w:t>enzyme that microorganisms produce in order to acquire phosphate from organic</w:t>
      </w:r>
      <w:r w:rsidR="00C24834" w:rsidRPr="00C24834">
        <w:rPr>
          <w:rFonts w:ascii="Helvetica" w:hAnsi="Helvetica" w:cs="Arial"/>
          <w:sz w:val="22"/>
          <w:szCs w:val="22"/>
        </w:rPr>
        <w:t xml:space="preserve"> </w:t>
      </w:r>
      <w:r w:rsidR="00341B6D" w:rsidRPr="00C24834">
        <w:rPr>
          <w:rFonts w:ascii="Arial" w:hAnsi="Arial" w:cs="Arial"/>
          <w:sz w:val="22"/>
          <w:szCs w:val="22"/>
        </w:rPr>
        <w:t xml:space="preserve">compounds. </w:t>
      </w:r>
    </w:p>
    <w:p w14:paraId="55380EC9" w14:textId="77777777" w:rsidR="000F259E" w:rsidRDefault="000F259E" w:rsidP="000F259E">
      <w:pPr>
        <w:numPr>
          <w:ilvl w:val="2"/>
          <w:numId w:val="12"/>
        </w:numPr>
        <w:spacing w:before="240"/>
        <w:outlineLvl w:val="0"/>
        <w:rPr>
          <w:rFonts w:ascii="Helvetica" w:hAnsi="Helvetica" w:cs="Arial"/>
          <w:sz w:val="22"/>
          <w:szCs w:val="22"/>
        </w:rPr>
      </w:pPr>
      <w:r>
        <w:rPr>
          <w:rFonts w:ascii="Helvetica" w:hAnsi="Helvetica" w:cs="Arial"/>
          <w:sz w:val="22"/>
          <w:szCs w:val="22"/>
        </w:rPr>
        <w:t>LAB MEDIA:  Figure</w:t>
      </w:r>
      <w:r w:rsidR="009F122F">
        <w:rPr>
          <w:rFonts w:ascii="Helvetica" w:hAnsi="Helvetica" w:cs="Arial"/>
          <w:sz w:val="22"/>
          <w:szCs w:val="22"/>
        </w:rPr>
        <w:t xml:space="preserve"> 4</w:t>
      </w:r>
      <w:r>
        <w:rPr>
          <w:rFonts w:ascii="Helvetica" w:hAnsi="Helvetica" w:cs="Arial"/>
          <w:sz w:val="22"/>
          <w:szCs w:val="22"/>
        </w:rPr>
        <w:t xml:space="preserve">.  </w:t>
      </w:r>
      <w:r w:rsidR="009F122F" w:rsidRPr="001E0CA1">
        <w:rPr>
          <w:rFonts w:ascii="Helvetica" w:hAnsi="Helvetica" w:cs="Arial"/>
          <w:i/>
          <w:color w:val="0070C0"/>
          <w:sz w:val="22"/>
          <w:szCs w:val="22"/>
        </w:rPr>
        <w:t>Editors, please highlight the</w:t>
      </w:r>
      <w:r w:rsidR="009F122F" w:rsidRPr="00B30ECF">
        <w:rPr>
          <w:rFonts w:ascii="Helvetica" w:hAnsi="Helvetica" w:cs="Arial"/>
          <w:i/>
          <w:color w:val="0070C0"/>
          <w:sz w:val="22"/>
          <w:szCs w:val="22"/>
        </w:rPr>
        <w:t xml:space="preserve"> </w:t>
      </w:r>
      <w:r w:rsidR="009F122F">
        <w:rPr>
          <w:rFonts w:ascii="Helvetica" w:hAnsi="Helvetica" w:cs="Arial"/>
          <w:i/>
          <w:color w:val="0070C0"/>
          <w:sz w:val="22"/>
          <w:szCs w:val="22"/>
        </w:rPr>
        <w:t xml:space="preserve">top graph </w:t>
      </w:r>
      <w:r w:rsidR="009F122F" w:rsidRPr="009F122F">
        <w:rPr>
          <w:rFonts w:ascii="Helvetica" w:hAnsi="Helvetica" w:cs="Arial"/>
          <w:i/>
          <w:color w:val="0070C0"/>
          <w:sz w:val="22"/>
          <w:szCs w:val="22"/>
        </w:rPr>
        <w:t xml:space="preserve">as </w:t>
      </w:r>
      <w:r w:rsidR="009F122F" w:rsidRPr="009F122F">
        <w:rPr>
          <w:rFonts w:ascii="Arial" w:hAnsi="Arial" w:cs="Arial"/>
          <w:i/>
          <w:color w:val="0070C0"/>
          <w:sz w:val="22"/>
          <w:szCs w:val="22"/>
        </w:rPr>
        <w:t xml:space="preserve">phosphatase is narrated, the </w:t>
      </w:r>
      <w:r w:rsidR="009F122F" w:rsidRPr="009F122F">
        <w:rPr>
          <w:rFonts w:ascii="Helvetica" w:hAnsi="Helvetica" w:cs="Arial"/>
          <w:i/>
          <w:color w:val="0070C0"/>
          <w:sz w:val="22"/>
          <w:szCs w:val="22"/>
        </w:rPr>
        <w:t xml:space="preserve">middle graph as </w:t>
      </w:r>
      <w:r w:rsidR="009F122F" w:rsidRPr="009F122F">
        <w:rPr>
          <w:rFonts w:ascii="Arial" w:hAnsi="Arial" w:cs="Arial"/>
          <w:i/>
          <w:color w:val="0070C0"/>
          <w:sz w:val="22"/>
          <w:szCs w:val="22"/>
        </w:rPr>
        <w:t>β-</w:t>
      </w:r>
      <w:r w:rsidR="009F122F" w:rsidRPr="009F122F">
        <w:rPr>
          <w:rFonts w:ascii="Helvetica" w:hAnsi="Helvetica" w:cs="Arial"/>
          <w:i/>
          <w:color w:val="0070C0"/>
          <w:sz w:val="22"/>
          <w:szCs w:val="22"/>
        </w:rPr>
        <w:t xml:space="preserve"> </w:t>
      </w:r>
      <w:proofErr w:type="spellStart"/>
      <w:r w:rsidR="009F122F" w:rsidRPr="009F122F">
        <w:rPr>
          <w:rFonts w:ascii="Arial" w:hAnsi="Arial" w:cs="Arial"/>
          <w:i/>
          <w:color w:val="0070C0"/>
          <w:sz w:val="22"/>
          <w:szCs w:val="22"/>
        </w:rPr>
        <w:t>glucosidase</w:t>
      </w:r>
      <w:proofErr w:type="spellEnd"/>
      <w:r w:rsidR="009F122F" w:rsidRPr="009F122F">
        <w:rPr>
          <w:rFonts w:ascii="Helvetica" w:hAnsi="Helvetica" w:cs="Arial"/>
          <w:i/>
          <w:color w:val="0070C0"/>
          <w:sz w:val="22"/>
          <w:szCs w:val="22"/>
        </w:rPr>
        <w:t xml:space="preserve"> is narrated, and the bottom graph as </w:t>
      </w:r>
      <w:proofErr w:type="spellStart"/>
      <w:r w:rsidR="009F122F" w:rsidRPr="009F122F">
        <w:rPr>
          <w:rFonts w:ascii="Arial" w:hAnsi="Arial" w:cs="Arial"/>
          <w:i/>
          <w:color w:val="0070C0"/>
          <w:sz w:val="22"/>
          <w:szCs w:val="22"/>
        </w:rPr>
        <w:t>NAGase</w:t>
      </w:r>
      <w:proofErr w:type="spellEnd"/>
      <w:r w:rsidR="009F122F" w:rsidRPr="009F122F">
        <w:rPr>
          <w:rFonts w:ascii="Helvetica" w:hAnsi="Helvetica" w:cs="Arial"/>
          <w:i/>
          <w:color w:val="0070C0"/>
          <w:sz w:val="22"/>
          <w:szCs w:val="22"/>
        </w:rPr>
        <w:t xml:space="preserve"> </w:t>
      </w:r>
      <w:r w:rsidR="009F122F" w:rsidRPr="00B30ECF">
        <w:rPr>
          <w:rFonts w:ascii="Helvetica" w:hAnsi="Helvetica" w:cs="Arial"/>
          <w:i/>
          <w:color w:val="0070C0"/>
          <w:sz w:val="22"/>
          <w:szCs w:val="22"/>
        </w:rPr>
        <w:t>is narrated</w:t>
      </w:r>
      <w:r w:rsidR="009F122F">
        <w:rPr>
          <w:rFonts w:ascii="Helvetica" w:hAnsi="Helvetica" w:cs="Arial"/>
          <w:i/>
          <w:color w:val="0070C0"/>
          <w:sz w:val="22"/>
          <w:szCs w:val="22"/>
        </w:rPr>
        <w:t>.  Then zoom in on the top graph as the last sentence is narrated.</w:t>
      </w:r>
    </w:p>
    <w:p w14:paraId="629C15D3" w14:textId="77777777" w:rsidR="00DC2CBF" w:rsidRPr="00DC2CBF" w:rsidRDefault="00341B6D" w:rsidP="00C24834">
      <w:pPr>
        <w:numPr>
          <w:ilvl w:val="1"/>
          <w:numId w:val="12"/>
        </w:numPr>
        <w:spacing w:before="240"/>
        <w:outlineLvl w:val="0"/>
        <w:rPr>
          <w:rFonts w:ascii="Helvetica" w:hAnsi="Helvetica" w:cs="Arial"/>
          <w:sz w:val="22"/>
          <w:szCs w:val="22"/>
        </w:rPr>
      </w:pPr>
      <w:r w:rsidRPr="00C24834">
        <w:rPr>
          <w:rFonts w:ascii="Arial" w:hAnsi="Arial" w:cs="Arial"/>
          <w:sz w:val="22"/>
          <w:szCs w:val="22"/>
        </w:rPr>
        <w:t>For all three of the enzymes assayed, samples collected at the water</w:t>
      </w:r>
      <w:r w:rsidR="00C24834" w:rsidRPr="00C24834">
        <w:rPr>
          <w:rFonts w:ascii="Helvetica" w:hAnsi="Helvetica" w:cs="Arial"/>
          <w:sz w:val="22"/>
          <w:szCs w:val="22"/>
        </w:rPr>
        <w:t xml:space="preserve"> </w:t>
      </w:r>
      <w:r w:rsidRPr="00C24834">
        <w:rPr>
          <w:rFonts w:ascii="Arial" w:hAnsi="Arial" w:cs="Arial"/>
          <w:sz w:val="22"/>
          <w:szCs w:val="22"/>
        </w:rPr>
        <w:t xml:space="preserve">surface and </w:t>
      </w:r>
      <w:r w:rsidR="0002154F">
        <w:rPr>
          <w:rFonts w:ascii="Arial" w:hAnsi="Arial" w:cs="Arial"/>
          <w:sz w:val="22"/>
          <w:szCs w:val="22"/>
        </w:rPr>
        <w:t xml:space="preserve">at </w:t>
      </w:r>
      <w:r w:rsidRPr="00C24834">
        <w:rPr>
          <w:rFonts w:ascii="Arial" w:hAnsi="Arial" w:cs="Arial"/>
          <w:sz w:val="22"/>
          <w:szCs w:val="22"/>
        </w:rPr>
        <w:t>50 cm depth showed similar activity, whereas activity was elevated</w:t>
      </w:r>
      <w:r w:rsidR="00C24834" w:rsidRPr="00C24834">
        <w:rPr>
          <w:rFonts w:ascii="Helvetica" w:hAnsi="Helvetica" w:cs="Arial"/>
          <w:sz w:val="22"/>
          <w:szCs w:val="22"/>
        </w:rPr>
        <w:t xml:space="preserve"> </w:t>
      </w:r>
      <w:r w:rsidRPr="00C24834">
        <w:rPr>
          <w:rFonts w:ascii="Arial" w:hAnsi="Arial" w:cs="Arial"/>
          <w:sz w:val="22"/>
          <w:szCs w:val="22"/>
        </w:rPr>
        <w:t>in the 100 cm sample.</w:t>
      </w:r>
      <w:r w:rsidR="0002154F">
        <w:rPr>
          <w:rFonts w:ascii="Arial" w:hAnsi="Arial" w:cs="Arial"/>
          <w:sz w:val="22"/>
          <w:szCs w:val="22"/>
        </w:rPr>
        <w:t xml:space="preserve"> </w:t>
      </w:r>
      <w:r w:rsidRPr="00C24834">
        <w:rPr>
          <w:rFonts w:ascii="Arial" w:hAnsi="Arial" w:cs="Arial"/>
          <w:sz w:val="22"/>
          <w:szCs w:val="22"/>
        </w:rPr>
        <w:t xml:space="preserve"> This sample was essentially taken from the water-sediment</w:t>
      </w:r>
      <w:r w:rsidR="00C24834" w:rsidRPr="00C24834">
        <w:rPr>
          <w:rFonts w:ascii="Helvetica" w:hAnsi="Helvetica" w:cs="Arial"/>
          <w:sz w:val="22"/>
          <w:szCs w:val="22"/>
        </w:rPr>
        <w:t xml:space="preserve"> </w:t>
      </w:r>
      <w:r w:rsidRPr="00C24834">
        <w:rPr>
          <w:rFonts w:ascii="Arial" w:hAnsi="Arial" w:cs="Arial"/>
          <w:sz w:val="22"/>
          <w:szCs w:val="22"/>
        </w:rPr>
        <w:t>interface, and the presence of sediment particles in the sample likely accounts for the</w:t>
      </w:r>
      <w:r w:rsidR="00C24834" w:rsidRPr="00C24834">
        <w:rPr>
          <w:rFonts w:ascii="Helvetica" w:hAnsi="Helvetica" w:cs="Arial"/>
          <w:sz w:val="22"/>
          <w:szCs w:val="22"/>
        </w:rPr>
        <w:t xml:space="preserve"> </w:t>
      </w:r>
      <w:r w:rsidRPr="00C24834">
        <w:rPr>
          <w:rFonts w:ascii="Arial" w:hAnsi="Arial" w:cs="Arial"/>
          <w:sz w:val="22"/>
          <w:szCs w:val="22"/>
        </w:rPr>
        <w:t>higher activity seen in this sample, especially for β-</w:t>
      </w:r>
      <w:proofErr w:type="spellStart"/>
      <w:r w:rsidRPr="00C24834">
        <w:rPr>
          <w:rFonts w:ascii="Arial" w:hAnsi="Arial" w:cs="Arial"/>
          <w:sz w:val="22"/>
          <w:szCs w:val="22"/>
        </w:rPr>
        <w:t>glucosidase</w:t>
      </w:r>
      <w:proofErr w:type="spellEnd"/>
      <w:r w:rsidRPr="00C24834">
        <w:rPr>
          <w:rFonts w:ascii="Arial" w:hAnsi="Arial" w:cs="Arial"/>
          <w:sz w:val="22"/>
          <w:szCs w:val="22"/>
        </w:rPr>
        <w:t xml:space="preserve"> and </w:t>
      </w:r>
      <w:proofErr w:type="spellStart"/>
      <w:r w:rsidRPr="00C24834">
        <w:rPr>
          <w:rFonts w:ascii="Arial" w:hAnsi="Arial" w:cs="Arial"/>
          <w:sz w:val="22"/>
          <w:szCs w:val="22"/>
        </w:rPr>
        <w:t>NAGase</w:t>
      </w:r>
      <w:proofErr w:type="spellEnd"/>
      <w:r w:rsidRPr="00C24834">
        <w:rPr>
          <w:rFonts w:ascii="Arial" w:hAnsi="Arial" w:cs="Arial"/>
          <w:sz w:val="22"/>
          <w:szCs w:val="22"/>
        </w:rPr>
        <w:t xml:space="preserve">. </w:t>
      </w:r>
      <w:r w:rsidR="00DC2CBF">
        <w:rPr>
          <w:rFonts w:ascii="Arial" w:hAnsi="Arial" w:cs="Arial"/>
          <w:sz w:val="22"/>
          <w:szCs w:val="22"/>
        </w:rPr>
        <w:t xml:space="preserve"> </w:t>
      </w:r>
    </w:p>
    <w:p w14:paraId="18FE3392" w14:textId="77777777" w:rsidR="00DC2CBF" w:rsidRDefault="00DC2CBF" w:rsidP="00DC2CB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1E0CA1">
        <w:rPr>
          <w:rFonts w:ascii="Helvetica" w:hAnsi="Helvetica" w:cs="Arial"/>
          <w:i/>
          <w:color w:val="0070C0"/>
          <w:sz w:val="22"/>
          <w:szCs w:val="22"/>
        </w:rPr>
        <w:t>Editors, please highlight the</w:t>
      </w:r>
      <w:r w:rsidRPr="00B30ECF">
        <w:rPr>
          <w:rFonts w:ascii="Helvetica" w:hAnsi="Helvetica" w:cs="Arial"/>
          <w:i/>
          <w:color w:val="0070C0"/>
          <w:sz w:val="22"/>
          <w:szCs w:val="22"/>
        </w:rPr>
        <w:t xml:space="preserve"> </w:t>
      </w:r>
      <w:r>
        <w:rPr>
          <w:rFonts w:ascii="Helvetica" w:hAnsi="Helvetica" w:cs="Arial"/>
          <w:i/>
          <w:color w:val="0070C0"/>
          <w:sz w:val="22"/>
          <w:szCs w:val="22"/>
        </w:rPr>
        <w:t>left-most bar on all graphs as “at the water surface” is narrated, and highlight the middle bars as “50 cm depth” is narrated.  Then highlight the rightmost bars as “100 cm sample is narrated” and hold highlight through the end of narrated point.</w:t>
      </w:r>
    </w:p>
    <w:p w14:paraId="6B0D1B70" w14:textId="77777777" w:rsidR="002F1DEF" w:rsidRDefault="00341B6D" w:rsidP="00C24834">
      <w:pPr>
        <w:numPr>
          <w:ilvl w:val="1"/>
          <w:numId w:val="12"/>
        </w:numPr>
        <w:spacing w:before="240"/>
        <w:outlineLvl w:val="0"/>
        <w:rPr>
          <w:rFonts w:ascii="Helvetica" w:hAnsi="Helvetica" w:cs="Arial"/>
          <w:sz w:val="22"/>
          <w:szCs w:val="22"/>
        </w:rPr>
      </w:pPr>
      <w:r w:rsidRPr="00C24834">
        <w:rPr>
          <w:rFonts w:ascii="Arial" w:hAnsi="Arial" w:cs="Arial"/>
          <w:sz w:val="22"/>
          <w:szCs w:val="22"/>
        </w:rPr>
        <w:t>As with</w:t>
      </w:r>
      <w:r w:rsidR="00C24834" w:rsidRPr="00C24834">
        <w:rPr>
          <w:rFonts w:ascii="Helvetica" w:hAnsi="Helvetica" w:cs="Arial"/>
          <w:sz w:val="22"/>
          <w:szCs w:val="22"/>
        </w:rPr>
        <w:t xml:space="preserve"> </w:t>
      </w:r>
      <w:r w:rsidRPr="00C24834">
        <w:rPr>
          <w:rFonts w:ascii="Arial" w:hAnsi="Arial" w:cs="Arial"/>
          <w:sz w:val="22"/>
          <w:szCs w:val="22"/>
        </w:rPr>
        <w:t xml:space="preserve">the </w:t>
      </w:r>
      <w:proofErr w:type="spellStart"/>
      <w:proofErr w:type="gramStart"/>
      <w:r w:rsidRPr="00C24834">
        <w:rPr>
          <w:rFonts w:ascii="Arial" w:hAnsi="Arial" w:cs="Arial"/>
          <w:i/>
          <w:iCs/>
          <w:sz w:val="22"/>
          <w:szCs w:val="22"/>
        </w:rPr>
        <w:t>p</w:t>
      </w:r>
      <w:r w:rsidRPr="00C24834">
        <w:rPr>
          <w:rFonts w:ascii="Arial" w:hAnsi="Arial" w:cs="Arial"/>
          <w:sz w:val="22"/>
          <w:szCs w:val="22"/>
        </w:rPr>
        <w:t>NP</w:t>
      </w:r>
      <w:proofErr w:type="spellEnd"/>
      <w:proofErr w:type="gramEnd"/>
      <w:r w:rsidRPr="00C24834">
        <w:rPr>
          <w:rFonts w:ascii="Arial" w:hAnsi="Arial" w:cs="Arial"/>
          <w:sz w:val="22"/>
          <w:szCs w:val="22"/>
        </w:rPr>
        <w:t xml:space="preserve"> substrates, the low error bars show that even with just three replicate readings,</w:t>
      </w:r>
      <w:r w:rsidR="00C24834" w:rsidRPr="00C24834">
        <w:rPr>
          <w:rFonts w:ascii="Helvetica" w:hAnsi="Helvetica" w:cs="Arial"/>
          <w:sz w:val="22"/>
          <w:szCs w:val="22"/>
        </w:rPr>
        <w:t xml:space="preserve"> </w:t>
      </w:r>
      <w:r w:rsidRPr="00C24834">
        <w:rPr>
          <w:rFonts w:ascii="Arial" w:hAnsi="Arial" w:cs="Arial"/>
          <w:sz w:val="22"/>
          <w:szCs w:val="22"/>
        </w:rPr>
        <w:t xml:space="preserve">the reproducibility of the </w:t>
      </w:r>
      <w:proofErr w:type="spellStart"/>
      <w:r w:rsidRPr="00C24834">
        <w:rPr>
          <w:rFonts w:ascii="Arial" w:hAnsi="Arial" w:cs="Arial"/>
          <w:sz w:val="22"/>
          <w:szCs w:val="22"/>
        </w:rPr>
        <w:t>fluorometric</w:t>
      </w:r>
      <w:proofErr w:type="spellEnd"/>
      <w:r w:rsidRPr="00C24834">
        <w:rPr>
          <w:rFonts w:ascii="Arial" w:hAnsi="Arial" w:cs="Arial"/>
          <w:sz w:val="22"/>
          <w:szCs w:val="22"/>
        </w:rPr>
        <w:t xml:space="preserve"> assays using MUB substrates is high.</w:t>
      </w:r>
      <w:r w:rsidR="00C24834" w:rsidRPr="00C24834">
        <w:rPr>
          <w:rFonts w:ascii="Helvetica" w:hAnsi="Helvetica" w:cs="Arial"/>
          <w:sz w:val="22"/>
          <w:szCs w:val="22"/>
        </w:rPr>
        <w:t xml:space="preserve">  </w:t>
      </w:r>
    </w:p>
    <w:p w14:paraId="70E288C0" w14:textId="77777777" w:rsidR="002F1DEF" w:rsidRPr="004E63CD" w:rsidRDefault="002F1DEF" w:rsidP="002F1DE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4E63CD">
        <w:rPr>
          <w:rFonts w:ascii="Helvetica" w:hAnsi="Helvetica" w:cs="Arial"/>
          <w:i/>
          <w:color w:val="0070C0"/>
          <w:sz w:val="22"/>
          <w:szCs w:val="22"/>
        </w:rPr>
        <w:t>Editors, please highlight</w:t>
      </w:r>
      <w:r>
        <w:rPr>
          <w:rFonts w:ascii="Helvetica" w:hAnsi="Helvetica" w:cs="Arial"/>
          <w:i/>
          <w:color w:val="0070C0"/>
          <w:sz w:val="22"/>
          <w:szCs w:val="22"/>
        </w:rPr>
        <w:t xml:space="preserve"> the error bars as narrated.</w:t>
      </w:r>
    </w:p>
    <w:p w14:paraId="3DA531B3" w14:textId="77777777" w:rsidR="00341B6D" w:rsidRPr="00153D87" w:rsidRDefault="00341B6D" w:rsidP="002F1DEF">
      <w:pPr>
        <w:numPr>
          <w:ilvl w:val="1"/>
          <w:numId w:val="12"/>
        </w:numPr>
        <w:spacing w:before="240"/>
        <w:outlineLvl w:val="0"/>
        <w:rPr>
          <w:rFonts w:ascii="Helvetica" w:hAnsi="Helvetica" w:cs="Arial"/>
          <w:sz w:val="22"/>
          <w:szCs w:val="22"/>
        </w:rPr>
      </w:pPr>
      <w:r w:rsidRPr="00C24834">
        <w:rPr>
          <w:rFonts w:ascii="Arial" w:hAnsi="Arial" w:cs="Arial"/>
          <w:sz w:val="22"/>
          <w:szCs w:val="22"/>
        </w:rPr>
        <w:t xml:space="preserve">Note that units for </w:t>
      </w:r>
      <w:r w:rsidR="002F1DEF">
        <w:rPr>
          <w:rFonts w:ascii="Arial" w:hAnsi="Arial" w:cs="Arial"/>
          <w:sz w:val="22"/>
          <w:szCs w:val="22"/>
        </w:rPr>
        <w:t xml:space="preserve">water sample enzyme activity </w:t>
      </w:r>
      <w:r w:rsidRPr="00C24834">
        <w:rPr>
          <w:rFonts w:ascii="Arial" w:hAnsi="Arial" w:cs="Arial"/>
          <w:sz w:val="22"/>
          <w:szCs w:val="22"/>
        </w:rPr>
        <w:t xml:space="preserve">are in </w:t>
      </w:r>
      <w:proofErr w:type="spellStart"/>
      <w:r w:rsidRPr="00C24834">
        <w:rPr>
          <w:rFonts w:ascii="Arial" w:hAnsi="Arial" w:cs="Arial"/>
          <w:sz w:val="22"/>
          <w:szCs w:val="22"/>
        </w:rPr>
        <w:t>nmoles</w:t>
      </w:r>
      <w:proofErr w:type="spellEnd"/>
      <w:r w:rsidRPr="00C24834">
        <w:rPr>
          <w:rFonts w:ascii="Arial" w:hAnsi="Arial" w:cs="Arial"/>
          <w:sz w:val="22"/>
          <w:szCs w:val="22"/>
        </w:rPr>
        <w:t xml:space="preserve"> of substrate consumed whereas those for</w:t>
      </w:r>
      <w:r w:rsidR="002F1DEF">
        <w:rPr>
          <w:rFonts w:ascii="Helvetica" w:hAnsi="Helvetica" w:cs="Arial"/>
          <w:sz w:val="22"/>
          <w:szCs w:val="22"/>
        </w:rPr>
        <w:t xml:space="preserve"> enzyme activity on sediment particles</w:t>
      </w:r>
      <w:r w:rsidRPr="002F1DEF">
        <w:rPr>
          <w:rFonts w:ascii="Arial" w:hAnsi="Arial" w:cs="Arial"/>
          <w:sz w:val="22"/>
          <w:szCs w:val="22"/>
        </w:rPr>
        <w:t xml:space="preserve"> are in </w:t>
      </w:r>
      <w:proofErr w:type="spellStart"/>
      <w:r w:rsidRPr="002F1DEF">
        <w:rPr>
          <w:rFonts w:ascii="Arial" w:hAnsi="Arial" w:cs="Arial"/>
          <w:sz w:val="22"/>
          <w:szCs w:val="22"/>
        </w:rPr>
        <w:t>μmoles</w:t>
      </w:r>
      <w:proofErr w:type="spellEnd"/>
      <w:r w:rsidRPr="002F1DEF">
        <w:rPr>
          <w:rFonts w:ascii="Arial" w:hAnsi="Arial" w:cs="Arial"/>
          <w:sz w:val="22"/>
          <w:szCs w:val="22"/>
        </w:rPr>
        <w:t xml:space="preserve"> of substrate consumed, even though the per unit size is</w:t>
      </w:r>
      <w:r w:rsidR="00C24834" w:rsidRPr="002F1DEF">
        <w:rPr>
          <w:rFonts w:ascii="Helvetica" w:hAnsi="Helvetica" w:cs="Arial"/>
          <w:sz w:val="22"/>
          <w:szCs w:val="22"/>
        </w:rPr>
        <w:t xml:space="preserve"> </w:t>
      </w:r>
      <w:r w:rsidRPr="002F1DEF">
        <w:rPr>
          <w:rFonts w:ascii="Arial" w:hAnsi="Arial" w:cs="Arial"/>
          <w:sz w:val="22"/>
          <w:szCs w:val="22"/>
        </w:rPr>
        <w:t xml:space="preserve">comparable. </w:t>
      </w:r>
      <w:r w:rsidR="002F1DEF">
        <w:rPr>
          <w:rFonts w:ascii="Arial" w:hAnsi="Arial" w:cs="Arial"/>
          <w:sz w:val="22"/>
          <w:szCs w:val="22"/>
        </w:rPr>
        <w:t xml:space="preserve"> </w:t>
      </w:r>
      <w:r w:rsidRPr="002F1DEF">
        <w:rPr>
          <w:rFonts w:ascii="Arial" w:hAnsi="Arial" w:cs="Arial"/>
          <w:sz w:val="22"/>
          <w:szCs w:val="22"/>
        </w:rPr>
        <w:t>This highlights the fact that soils and sediments</w:t>
      </w:r>
      <w:r w:rsidR="00C24834" w:rsidRPr="002F1DEF">
        <w:rPr>
          <w:rFonts w:ascii="Helvetica" w:hAnsi="Helvetica" w:cs="Arial"/>
          <w:sz w:val="22"/>
          <w:szCs w:val="22"/>
        </w:rPr>
        <w:t xml:space="preserve"> </w:t>
      </w:r>
      <w:r w:rsidRPr="002F1DEF">
        <w:rPr>
          <w:rFonts w:ascii="Arial" w:hAnsi="Arial" w:cs="Arial"/>
          <w:sz w:val="22"/>
          <w:szCs w:val="22"/>
        </w:rPr>
        <w:t xml:space="preserve">tend to have much higher extracellular activity than natural waters. </w:t>
      </w:r>
      <w:r w:rsidR="002F1DEF">
        <w:rPr>
          <w:rFonts w:ascii="Arial" w:hAnsi="Arial" w:cs="Arial"/>
          <w:sz w:val="22"/>
          <w:szCs w:val="22"/>
        </w:rPr>
        <w:t xml:space="preserve"> </w:t>
      </w:r>
      <w:r w:rsidRPr="002F1DEF">
        <w:rPr>
          <w:rFonts w:ascii="Arial" w:hAnsi="Arial" w:cs="Arial"/>
          <w:sz w:val="22"/>
          <w:szCs w:val="22"/>
        </w:rPr>
        <w:t>It also demonstrates the increased sensitivity of the</w:t>
      </w:r>
      <w:r w:rsidR="00C24834" w:rsidRPr="002F1DEF">
        <w:rPr>
          <w:rFonts w:ascii="Helvetica" w:hAnsi="Helvetica" w:cs="Arial"/>
          <w:sz w:val="22"/>
          <w:szCs w:val="22"/>
        </w:rPr>
        <w:t xml:space="preserve"> </w:t>
      </w:r>
      <w:r w:rsidRPr="002F1DEF">
        <w:rPr>
          <w:rFonts w:ascii="Arial" w:hAnsi="Arial" w:cs="Arial"/>
          <w:sz w:val="22"/>
          <w:szCs w:val="22"/>
        </w:rPr>
        <w:t xml:space="preserve">MUB-linked substrate technique, and the </w:t>
      </w:r>
      <w:r w:rsidRPr="002F1DEF">
        <w:rPr>
          <w:rFonts w:ascii="Arial" w:hAnsi="Arial" w:cs="Arial"/>
          <w:sz w:val="22"/>
          <w:szCs w:val="22"/>
        </w:rPr>
        <w:lastRenderedPageBreak/>
        <w:t>necessity of using this technique for assaying</w:t>
      </w:r>
      <w:r w:rsidR="00C24834" w:rsidRPr="002F1DEF">
        <w:rPr>
          <w:rFonts w:ascii="Helvetica" w:hAnsi="Helvetica" w:cs="Arial"/>
          <w:sz w:val="22"/>
          <w:szCs w:val="22"/>
        </w:rPr>
        <w:t xml:space="preserve"> </w:t>
      </w:r>
      <w:r w:rsidRPr="002F1DEF">
        <w:rPr>
          <w:rFonts w:ascii="Arial" w:hAnsi="Arial" w:cs="Arial"/>
          <w:sz w:val="22"/>
          <w:szCs w:val="22"/>
        </w:rPr>
        <w:t>extracellular enzyme activity in water samples.</w:t>
      </w:r>
    </w:p>
    <w:p w14:paraId="057074ED" w14:textId="77777777" w:rsidR="00F965D9" w:rsidRPr="0076160E" w:rsidRDefault="00153D87" w:rsidP="00F965D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3+4.  </w:t>
      </w:r>
      <w:r w:rsidRPr="001E0CA1">
        <w:rPr>
          <w:rFonts w:ascii="Helvetica" w:hAnsi="Helvetica" w:cs="Arial"/>
          <w:i/>
          <w:color w:val="0070C0"/>
          <w:sz w:val="22"/>
          <w:szCs w:val="22"/>
        </w:rPr>
        <w:t xml:space="preserve">Editors, please </w:t>
      </w:r>
      <w:r w:rsidR="008A57F4">
        <w:rPr>
          <w:rFonts w:ascii="Helvetica" w:hAnsi="Helvetica" w:cs="Arial"/>
          <w:i/>
          <w:color w:val="0070C0"/>
          <w:sz w:val="22"/>
          <w:szCs w:val="22"/>
        </w:rPr>
        <w:t xml:space="preserve">zoom into the right-most figure as “units for water sample enzyme activity” is narrated and then </w:t>
      </w:r>
      <w:r w:rsidRPr="001E0CA1">
        <w:rPr>
          <w:rFonts w:ascii="Helvetica" w:hAnsi="Helvetica" w:cs="Arial"/>
          <w:i/>
          <w:color w:val="0070C0"/>
          <w:sz w:val="22"/>
          <w:szCs w:val="22"/>
        </w:rPr>
        <w:t>highlight the</w:t>
      </w:r>
      <w:r w:rsidRPr="00B30ECF">
        <w:rPr>
          <w:rFonts w:ascii="Helvetica" w:hAnsi="Helvetica" w:cs="Arial"/>
          <w:i/>
          <w:color w:val="0070C0"/>
          <w:sz w:val="22"/>
          <w:szCs w:val="22"/>
        </w:rPr>
        <w:t xml:space="preserve"> </w:t>
      </w:r>
      <w:r w:rsidR="008A57F4">
        <w:rPr>
          <w:rFonts w:ascii="Helvetica" w:hAnsi="Helvetica" w:cs="Arial"/>
          <w:i/>
          <w:color w:val="0070C0"/>
          <w:sz w:val="22"/>
          <w:szCs w:val="22"/>
        </w:rPr>
        <w:t xml:space="preserve">y-axis label of </w:t>
      </w:r>
      <w:proofErr w:type="spellStart"/>
      <w:r w:rsidR="008A57F4">
        <w:rPr>
          <w:rFonts w:ascii="Helvetica" w:hAnsi="Helvetica" w:cs="Arial"/>
          <w:i/>
          <w:color w:val="0070C0"/>
          <w:sz w:val="22"/>
          <w:szCs w:val="22"/>
        </w:rPr>
        <w:t>nmol</w:t>
      </w:r>
      <w:proofErr w:type="spellEnd"/>
      <w:r w:rsidR="008A57F4">
        <w:rPr>
          <w:rFonts w:ascii="Helvetica" w:hAnsi="Helvetica" w:cs="Arial"/>
          <w:i/>
          <w:color w:val="0070C0"/>
          <w:sz w:val="22"/>
          <w:szCs w:val="22"/>
        </w:rPr>
        <w:t xml:space="preserve"> h</w:t>
      </w:r>
      <w:r w:rsidR="008A57F4" w:rsidRPr="008A57F4">
        <w:rPr>
          <w:rFonts w:ascii="Helvetica" w:hAnsi="Helvetica" w:cs="Arial"/>
          <w:i/>
          <w:color w:val="0070C0"/>
          <w:sz w:val="22"/>
          <w:szCs w:val="22"/>
          <w:vertAlign w:val="superscript"/>
        </w:rPr>
        <w:t>-1</w:t>
      </w:r>
      <w:r w:rsidR="008A57F4">
        <w:rPr>
          <w:rFonts w:ascii="Helvetica" w:hAnsi="Helvetica" w:cs="Arial"/>
          <w:i/>
          <w:color w:val="0070C0"/>
          <w:sz w:val="22"/>
          <w:szCs w:val="22"/>
        </w:rPr>
        <w:t>mL</w:t>
      </w:r>
      <w:r w:rsidR="008A57F4" w:rsidRPr="008A57F4">
        <w:rPr>
          <w:rFonts w:ascii="Helvetica" w:hAnsi="Helvetica" w:cs="Arial"/>
          <w:i/>
          <w:color w:val="0070C0"/>
          <w:sz w:val="22"/>
          <w:szCs w:val="22"/>
          <w:vertAlign w:val="superscript"/>
        </w:rPr>
        <w:t>-1</w:t>
      </w:r>
      <w:r w:rsidR="008A57F4">
        <w:rPr>
          <w:rFonts w:ascii="Helvetica" w:hAnsi="Helvetica" w:cs="Arial"/>
          <w:i/>
          <w:color w:val="0070C0"/>
          <w:sz w:val="22"/>
          <w:szCs w:val="22"/>
        </w:rPr>
        <w:t xml:space="preserve"> as “in </w:t>
      </w:r>
      <w:proofErr w:type="spellStart"/>
      <w:r w:rsidR="008A57F4">
        <w:rPr>
          <w:rFonts w:ascii="Helvetica" w:hAnsi="Helvetica" w:cs="Arial"/>
          <w:i/>
          <w:color w:val="0070C0"/>
          <w:sz w:val="22"/>
          <w:szCs w:val="22"/>
        </w:rPr>
        <w:t>nmoles</w:t>
      </w:r>
      <w:proofErr w:type="spellEnd"/>
      <w:r w:rsidR="008A57F4">
        <w:rPr>
          <w:rFonts w:ascii="Helvetica" w:hAnsi="Helvetica" w:cs="Arial"/>
          <w:i/>
          <w:color w:val="0070C0"/>
          <w:sz w:val="22"/>
          <w:szCs w:val="22"/>
        </w:rPr>
        <w:t xml:space="preserve"> of substrate consumed” </w:t>
      </w:r>
      <w:r w:rsidR="008A57F4" w:rsidRPr="008A57F4">
        <w:rPr>
          <w:rFonts w:ascii="Helvetica" w:hAnsi="Helvetica" w:cs="Arial"/>
          <w:i/>
          <w:color w:val="0070C0"/>
          <w:sz w:val="22"/>
          <w:szCs w:val="22"/>
        </w:rPr>
        <w:t xml:space="preserve">is narrated.  Then slide over to the left-most figure and highlight the y-axis label of </w:t>
      </w:r>
      <w:proofErr w:type="spellStart"/>
      <w:r w:rsidR="008A57F4" w:rsidRPr="008A57F4">
        <w:rPr>
          <w:rFonts w:ascii="Helvetica" w:hAnsi="Helvetica" w:cs="Helvetica"/>
          <w:i/>
          <w:color w:val="0070C0"/>
          <w:sz w:val="22"/>
          <w:szCs w:val="22"/>
        </w:rPr>
        <w:t>μ</w:t>
      </w:r>
      <w:r w:rsidR="008A57F4" w:rsidRPr="008A57F4">
        <w:rPr>
          <w:rFonts w:ascii="Helvetica" w:hAnsi="Helvetica" w:cs="Arial"/>
          <w:i/>
          <w:color w:val="0070C0"/>
          <w:sz w:val="22"/>
          <w:szCs w:val="22"/>
        </w:rPr>
        <w:t>mol</w:t>
      </w:r>
      <w:proofErr w:type="spellEnd"/>
      <w:r w:rsidR="008A57F4" w:rsidRPr="008A57F4">
        <w:rPr>
          <w:rFonts w:ascii="Helvetica" w:hAnsi="Helvetica" w:cs="Arial"/>
          <w:i/>
          <w:color w:val="0070C0"/>
          <w:sz w:val="22"/>
          <w:szCs w:val="22"/>
        </w:rPr>
        <w:t xml:space="preserve"> h</w:t>
      </w:r>
      <w:r w:rsidR="008A57F4" w:rsidRPr="008A57F4">
        <w:rPr>
          <w:rFonts w:ascii="Helvetica" w:hAnsi="Helvetica" w:cs="Arial"/>
          <w:i/>
          <w:color w:val="0070C0"/>
          <w:sz w:val="22"/>
          <w:szCs w:val="22"/>
          <w:vertAlign w:val="superscript"/>
        </w:rPr>
        <w:t>-1</w:t>
      </w:r>
      <w:r w:rsidR="008A57F4" w:rsidRPr="008A57F4">
        <w:rPr>
          <w:rFonts w:ascii="Helvetica" w:hAnsi="Helvetica" w:cs="Arial"/>
          <w:i/>
          <w:color w:val="0070C0"/>
          <w:sz w:val="22"/>
          <w:szCs w:val="22"/>
        </w:rPr>
        <w:t>g</w:t>
      </w:r>
      <w:r w:rsidR="008A57F4" w:rsidRPr="008A57F4">
        <w:rPr>
          <w:rFonts w:ascii="Helvetica" w:hAnsi="Helvetica" w:cs="Arial"/>
          <w:i/>
          <w:color w:val="0070C0"/>
          <w:sz w:val="22"/>
          <w:szCs w:val="22"/>
          <w:vertAlign w:val="superscript"/>
        </w:rPr>
        <w:t>-1</w:t>
      </w:r>
      <w:r w:rsidR="008A57F4" w:rsidRPr="008A57F4">
        <w:rPr>
          <w:rFonts w:ascii="Helvetica" w:hAnsi="Helvetica" w:cs="Arial"/>
          <w:i/>
          <w:color w:val="0070C0"/>
          <w:sz w:val="22"/>
          <w:szCs w:val="22"/>
        </w:rPr>
        <w:t xml:space="preserve"> as “</w:t>
      </w:r>
      <w:r w:rsidR="008A57F4" w:rsidRPr="008A57F4">
        <w:rPr>
          <w:rFonts w:ascii="Arial" w:hAnsi="Arial" w:cs="Arial"/>
          <w:i/>
          <w:color w:val="0070C0"/>
          <w:sz w:val="22"/>
          <w:szCs w:val="22"/>
        </w:rPr>
        <w:t xml:space="preserve">in </w:t>
      </w:r>
      <w:proofErr w:type="spellStart"/>
      <w:r w:rsidR="008A57F4" w:rsidRPr="008A57F4">
        <w:rPr>
          <w:rFonts w:ascii="Arial" w:hAnsi="Arial" w:cs="Arial"/>
          <w:i/>
          <w:color w:val="0070C0"/>
          <w:sz w:val="22"/>
          <w:szCs w:val="22"/>
        </w:rPr>
        <w:t>μmoles</w:t>
      </w:r>
      <w:proofErr w:type="spellEnd"/>
      <w:r w:rsidR="008A57F4" w:rsidRPr="008A57F4">
        <w:rPr>
          <w:rFonts w:ascii="Arial" w:hAnsi="Arial" w:cs="Arial"/>
          <w:i/>
          <w:color w:val="0070C0"/>
          <w:sz w:val="22"/>
          <w:szCs w:val="22"/>
        </w:rPr>
        <w:t xml:space="preserve"> of substrate consumed</w:t>
      </w:r>
      <w:r w:rsidR="008A57F4" w:rsidRPr="008A57F4">
        <w:rPr>
          <w:rFonts w:ascii="Helvetica" w:hAnsi="Helvetica" w:cs="Arial"/>
          <w:i/>
          <w:color w:val="0070C0"/>
          <w:sz w:val="22"/>
          <w:szCs w:val="22"/>
        </w:rPr>
        <w:t>” is narrated</w:t>
      </w:r>
      <w:r w:rsidR="008A57F4">
        <w:rPr>
          <w:rFonts w:ascii="Helvetica" w:hAnsi="Helvetica" w:cs="Arial"/>
          <w:i/>
          <w:color w:val="0070C0"/>
          <w:sz w:val="22"/>
          <w:szCs w:val="22"/>
        </w:rPr>
        <w:t>.  Then zoom out to the entire figure.</w:t>
      </w:r>
      <w:r w:rsidR="008A57F4" w:rsidRPr="008A57F4">
        <w:rPr>
          <w:rFonts w:ascii="Helvetica" w:hAnsi="Helvetica" w:cs="Arial"/>
          <w:i/>
          <w:color w:val="0070C0"/>
          <w:sz w:val="22"/>
          <w:szCs w:val="22"/>
        </w:rPr>
        <w:t xml:space="preserve"> </w:t>
      </w:r>
    </w:p>
    <w:p w14:paraId="464253DB" w14:textId="77777777" w:rsidR="0076160E" w:rsidRDefault="0076160E" w:rsidP="0076160E">
      <w:pPr>
        <w:spacing w:before="240"/>
        <w:ind w:left="1368"/>
        <w:outlineLvl w:val="0"/>
        <w:rPr>
          <w:rFonts w:ascii="Helvetica" w:hAnsi="Helvetica" w:cs="Arial"/>
          <w:sz w:val="22"/>
          <w:szCs w:val="22"/>
        </w:rPr>
      </w:pPr>
    </w:p>
    <w:p w14:paraId="7997D564" w14:textId="77777777" w:rsidR="00F965D9" w:rsidRPr="00FB038C"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50E25F8E" w14:textId="77777777" w:rsidR="00F965D9"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177898BD" w14:textId="77777777" w:rsidR="00F965D9"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8884F73" w14:textId="77777777" w:rsidR="00F965D9" w:rsidRPr="00FB038C"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705C9883" w14:textId="77777777" w:rsidR="00F965D9" w:rsidRPr="00FB038C" w:rsidDel="0049479B"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2B53BA19" w14:textId="77777777" w:rsidR="00F965D9" w:rsidRPr="00FB038C"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4617291F" w14:textId="77777777" w:rsidR="00F965D9" w:rsidRPr="00FB038C" w:rsidDel="0049479B"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1917484" w14:textId="77777777" w:rsidR="00F965D9" w:rsidRPr="00FB038C"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442F8ECB" w14:textId="77777777" w:rsidR="00F965D9" w:rsidRPr="00FB038C"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F85ED57" w14:textId="77777777" w:rsidR="00F965D9" w:rsidRPr="00FB038C"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7FEF27F9" w14:textId="77777777" w:rsidR="00F965D9" w:rsidRPr="00FB038C"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14DD87F3" w14:textId="77777777" w:rsidR="00F965D9" w:rsidRPr="00FB038C"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14:paraId="11B53EEF" w14:textId="77777777" w:rsidR="00F965D9" w:rsidRPr="00FB038C"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14:paraId="713C1F81" w14:textId="77777777" w:rsidR="00F965D9" w:rsidRPr="00FB038C"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gramStart"/>
      <w:r w:rsidRPr="00FB038C">
        <w:rPr>
          <w:rFonts w:ascii="Helvetica" w:hAnsi="Helvetica"/>
          <w:sz w:val="20"/>
          <w:lang w:eastAsia="zh-TW"/>
        </w:rPr>
        <w:t>uninjected</w:t>
      </w:r>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2A91790C" w14:textId="77777777" w:rsidR="00F965D9" w:rsidRPr="00FB038C"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29DD8B77" w14:textId="77777777" w:rsidR="00F965D9" w:rsidRPr="00FB038C"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333C205C" w14:textId="77777777" w:rsidR="00F965D9" w:rsidRPr="00FB038C"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14:paraId="24B231E1" w14:textId="77777777" w:rsidR="00F965D9" w:rsidRPr="00FB038C"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63305103" w14:textId="77777777" w:rsidR="00F965D9" w:rsidRPr="00FB038C"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4FA0DCD8" w14:textId="77777777" w:rsidR="00F965D9" w:rsidRPr="00FB038C"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694534DD" w14:textId="77777777" w:rsidR="00F965D9" w:rsidRPr="00FB038C"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1F09FFCB" w14:textId="77777777" w:rsidR="00F965D9" w:rsidRPr="00FB038C"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uninjected controls look normal </w:t>
      </w:r>
    </w:p>
    <w:p w14:paraId="5DA6CBBC" w14:textId="77777777" w:rsidR="00F965D9" w:rsidRPr="00FB038C"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62E2E5F4" w14:textId="77777777" w:rsidR="00F965D9" w:rsidRPr="00FB038C"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359CA8BE" w14:textId="77777777" w:rsidR="00F965D9" w:rsidRPr="00FB038C"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14:paraId="56025877" w14:textId="77777777" w:rsidR="00F965D9" w:rsidRPr="00FB038C"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3308A619" w14:textId="77777777" w:rsidR="00F965D9" w:rsidRPr="00FB038C"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DD8D0E4" w14:textId="77777777" w:rsidR="00F965D9"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31D2A36E" w14:textId="77777777" w:rsidR="00F965D9" w:rsidRDefault="00006F92" w:rsidP="00F965D9">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r>
        <w:fldChar w:fldCharType="begin"/>
      </w:r>
      <w:r>
        <w:instrText xml:space="preserve"> HYPERLINK "http://www.jove.com/video/1597/results-example-mably?access=ksw0bprj" \t "_blank" </w:instrText>
      </w:r>
      <w:r>
        <w:fldChar w:fldCharType="separate"/>
      </w:r>
      <w:r w:rsidR="00F965D9" w:rsidRPr="00EC3813">
        <w:rPr>
          <w:rStyle w:val="Hyperlink"/>
          <w:rFonts w:ascii="Arial" w:hAnsi="Arial" w:cs="Arial"/>
          <w:color w:val="auto"/>
          <w:sz w:val="22"/>
          <w:szCs w:val="22"/>
          <w:highlight w:val="lightGray"/>
          <w:shd w:val="clear" w:color="auto" w:fill="FFFFFF"/>
        </w:rPr>
        <w:t>http://www.jove.com/video/1597/results-example-mably?access=ksw0bprj</w:t>
      </w:r>
      <w:r>
        <w:rPr>
          <w:rStyle w:val="Hyperlink"/>
          <w:rFonts w:ascii="Arial" w:hAnsi="Arial" w:cs="Arial"/>
          <w:color w:val="auto"/>
          <w:sz w:val="22"/>
          <w:szCs w:val="22"/>
          <w:highlight w:val="lightGray"/>
          <w:shd w:val="clear" w:color="auto" w:fill="FFFFFF"/>
        </w:rPr>
        <w:fldChar w:fldCharType="end"/>
      </w:r>
    </w:p>
    <w:p w14:paraId="78D47C50" w14:textId="77777777" w:rsidR="00F965D9" w:rsidRPr="00EC3813" w:rsidRDefault="00F965D9" w:rsidP="00F965D9">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 w:val="22"/>
          <w:szCs w:val="22"/>
          <w:lang w:eastAsia="zh-TW"/>
        </w:rPr>
      </w:pPr>
    </w:p>
    <w:p w14:paraId="0AB2029A" w14:textId="77777777" w:rsidR="00F965D9" w:rsidRDefault="00F965D9" w:rsidP="00F965D9">
      <w:pPr>
        <w:spacing w:before="240"/>
        <w:ind w:left="360"/>
        <w:outlineLvl w:val="0"/>
        <w:rPr>
          <w:rFonts w:ascii="Helvetica" w:hAnsi="Helvetica" w:cs="Arial"/>
          <w:sz w:val="22"/>
          <w:szCs w:val="22"/>
        </w:rPr>
      </w:pPr>
    </w:p>
    <w:p w14:paraId="6A1A7308" w14:textId="77777777" w:rsidR="00F965D9" w:rsidRPr="009A18A4" w:rsidRDefault="00CE10F2" w:rsidP="00F965D9">
      <w:pPr>
        <w:numPr>
          <w:ilvl w:val="0"/>
          <w:numId w:val="12"/>
        </w:numPr>
        <w:spacing w:before="240"/>
        <w:outlineLvl w:val="0"/>
        <w:rPr>
          <w:rFonts w:ascii="Helvetica" w:hAnsi="Helvetica" w:cs="Arial"/>
          <w:sz w:val="22"/>
          <w:szCs w:val="22"/>
        </w:rPr>
      </w:pPr>
      <w:r w:rsidRPr="009A18A4">
        <w:rPr>
          <w:rFonts w:ascii="Helvetica" w:hAnsi="Helvetica" w:cs="Arial"/>
          <w:b/>
          <w:sz w:val="22"/>
          <w:szCs w:val="24"/>
        </w:rPr>
        <w:t>Conclusion (said by authors on camera)</w:t>
      </w:r>
    </w:p>
    <w:p w14:paraId="13BBF6BD" w14:textId="77777777" w:rsidR="00F965D9" w:rsidRPr="00097DCC" w:rsidRDefault="000A2B5A" w:rsidP="00F965D9">
      <w:pPr>
        <w:numPr>
          <w:ilvl w:val="1"/>
          <w:numId w:val="12"/>
        </w:numPr>
        <w:spacing w:before="240"/>
        <w:outlineLvl w:val="0"/>
        <w:rPr>
          <w:rFonts w:ascii="Helvetica" w:hAnsi="Helvetica" w:cs="Arial"/>
          <w:sz w:val="22"/>
          <w:szCs w:val="22"/>
        </w:rPr>
      </w:pPr>
      <w:r w:rsidRPr="00D67240">
        <w:rPr>
          <w:rFonts w:ascii="Helvetica" w:hAnsi="Helvetica" w:cs="Arial"/>
          <w:b/>
          <w:sz w:val="22"/>
          <w:szCs w:val="24"/>
        </w:rPr>
        <w:lastRenderedPageBreak/>
        <w:t>Justin Millar</w:t>
      </w:r>
      <w:r w:rsidR="00CE10F2" w:rsidRPr="00D67240">
        <w:rPr>
          <w:rFonts w:ascii="Helvetica" w:hAnsi="Helvetica" w:cs="Arial"/>
          <w:b/>
          <w:sz w:val="22"/>
          <w:szCs w:val="24"/>
        </w:rPr>
        <w:t>:</w:t>
      </w:r>
      <w:r w:rsidR="00CE10F2" w:rsidRPr="00D67240">
        <w:rPr>
          <w:rFonts w:ascii="Helvetica" w:hAnsi="Helvetica" w:cs="Arial"/>
          <w:sz w:val="22"/>
          <w:szCs w:val="24"/>
        </w:rPr>
        <w:t xml:space="preserve"> </w:t>
      </w:r>
      <w:r w:rsidR="00D67240" w:rsidRPr="00D67240">
        <w:rPr>
          <w:rFonts w:ascii="Helvetica" w:hAnsi="Helvetica" w:cs="Arial"/>
          <w:sz w:val="22"/>
          <w:szCs w:val="24"/>
        </w:rPr>
        <w:t xml:space="preserve"> </w:t>
      </w:r>
      <w:r w:rsidR="00CE10F2" w:rsidRPr="00D67240">
        <w:rPr>
          <w:rFonts w:ascii="Helvetica" w:hAnsi="Helvetica" w:cs="Arial"/>
          <w:sz w:val="22"/>
          <w:szCs w:val="24"/>
        </w:rPr>
        <w:t xml:space="preserve">Once mastered, this technique can be </w:t>
      </w:r>
      <w:r w:rsidRPr="00D67240">
        <w:rPr>
          <w:rFonts w:ascii="Helvetica" w:hAnsi="Helvetica" w:cs="Arial"/>
          <w:sz w:val="22"/>
          <w:szCs w:val="24"/>
        </w:rPr>
        <w:t>used to assay nine water samples for the activity of six different enzymes in just over an hour</w:t>
      </w:r>
      <w:r w:rsidR="00CE10F2" w:rsidRPr="00D67240">
        <w:rPr>
          <w:rFonts w:ascii="Helvetica" w:hAnsi="Helvetica" w:cs="Arial"/>
          <w:sz w:val="22"/>
          <w:szCs w:val="24"/>
        </w:rPr>
        <w:t xml:space="preserve"> if </w:t>
      </w:r>
      <w:r w:rsidRPr="00D67240">
        <w:rPr>
          <w:rFonts w:ascii="Helvetica" w:hAnsi="Helvetica" w:cs="Arial"/>
          <w:sz w:val="22"/>
          <w:szCs w:val="24"/>
        </w:rPr>
        <w:t>the technique</w:t>
      </w:r>
      <w:r w:rsidR="00CE10F2" w:rsidRPr="00D67240">
        <w:rPr>
          <w:rFonts w:ascii="Helvetica" w:hAnsi="Helvetica" w:cs="Arial"/>
          <w:sz w:val="22"/>
          <w:szCs w:val="24"/>
        </w:rPr>
        <w:t xml:space="preserve"> is performed properly.</w:t>
      </w:r>
    </w:p>
    <w:p w14:paraId="2CF57BAA" w14:textId="77777777" w:rsidR="00097DCC" w:rsidRPr="00D67240" w:rsidRDefault="00097DCC" w:rsidP="00097DCC">
      <w:pPr>
        <w:numPr>
          <w:ilvl w:val="2"/>
          <w:numId w:val="12"/>
        </w:numPr>
        <w:spacing w:before="240"/>
        <w:outlineLvl w:val="0"/>
        <w:rPr>
          <w:rFonts w:ascii="Helvetica" w:hAnsi="Helvetica" w:cs="Arial"/>
          <w:sz w:val="22"/>
          <w:szCs w:val="22"/>
        </w:rPr>
      </w:pPr>
      <w:r>
        <w:rPr>
          <w:rFonts w:ascii="Helvetica" w:hAnsi="Helvetica" w:cs="Arial"/>
          <w:sz w:val="22"/>
          <w:szCs w:val="24"/>
        </w:rPr>
        <w:t>MED:  Justin speaks toward camera, interview style.</w:t>
      </w:r>
    </w:p>
    <w:p w14:paraId="6095FBC7" w14:textId="77777777" w:rsidR="00F965D9" w:rsidRPr="00097DCC" w:rsidRDefault="00A4328D" w:rsidP="00F965D9">
      <w:pPr>
        <w:numPr>
          <w:ilvl w:val="1"/>
          <w:numId w:val="12"/>
        </w:numPr>
        <w:spacing w:before="240"/>
        <w:outlineLvl w:val="0"/>
        <w:rPr>
          <w:rFonts w:ascii="Helvetica" w:hAnsi="Helvetica" w:cs="Arial"/>
          <w:sz w:val="22"/>
          <w:szCs w:val="22"/>
        </w:rPr>
      </w:pPr>
      <w:r w:rsidRPr="00D67240">
        <w:rPr>
          <w:rFonts w:ascii="Helvetica" w:hAnsi="Helvetica" w:cs="Arial"/>
          <w:b/>
          <w:sz w:val="22"/>
          <w:szCs w:val="24"/>
        </w:rPr>
        <w:t>Heather Tyler</w:t>
      </w:r>
      <w:r w:rsidR="00CE10F2" w:rsidRPr="00D67240">
        <w:rPr>
          <w:rFonts w:ascii="Helvetica" w:hAnsi="Helvetica" w:cs="Arial"/>
          <w:b/>
          <w:sz w:val="22"/>
          <w:szCs w:val="24"/>
        </w:rPr>
        <w:t>:</w:t>
      </w:r>
      <w:r w:rsidR="00CE10F2" w:rsidRPr="00D67240">
        <w:rPr>
          <w:rFonts w:ascii="Helvetica" w:hAnsi="Helvetica" w:cs="Arial"/>
          <w:sz w:val="22"/>
          <w:szCs w:val="24"/>
        </w:rPr>
        <w:t xml:space="preserve"> </w:t>
      </w:r>
      <w:r w:rsidR="00D67240" w:rsidRPr="00D67240">
        <w:rPr>
          <w:rFonts w:ascii="Helvetica" w:hAnsi="Helvetica" w:cs="Arial"/>
          <w:sz w:val="22"/>
          <w:szCs w:val="24"/>
        </w:rPr>
        <w:t xml:space="preserve"> </w:t>
      </w:r>
      <w:r w:rsidR="00CE10F2" w:rsidRPr="00D67240">
        <w:rPr>
          <w:rFonts w:ascii="Helvetica" w:hAnsi="Helvetica" w:cs="Arial"/>
          <w:sz w:val="22"/>
          <w:szCs w:val="24"/>
        </w:rPr>
        <w:t>While attempting this procedure</w:t>
      </w:r>
      <w:r w:rsidRPr="00D67240">
        <w:rPr>
          <w:rFonts w:ascii="Helvetica" w:hAnsi="Helvetica" w:cs="Arial"/>
          <w:sz w:val="22"/>
          <w:szCs w:val="24"/>
        </w:rPr>
        <w:t xml:space="preserve"> for soils and sediments</w:t>
      </w:r>
      <w:r w:rsidR="00CE10F2" w:rsidRPr="00D67240">
        <w:rPr>
          <w:rFonts w:ascii="Helvetica" w:hAnsi="Helvetica" w:cs="Arial"/>
          <w:sz w:val="22"/>
          <w:szCs w:val="24"/>
        </w:rPr>
        <w:t xml:space="preserve">, it’s important to remember to </w:t>
      </w:r>
      <w:r w:rsidR="004F78D2" w:rsidRPr="00D67240">
        <w:rPr>
          <w:rFonts w:ascii="Helvetica" w:hAnsi="Helvetica" w:cs="Arial"/>
          <w:sz w:val="22"/>
          <w:szCs w:val="24"/>
        </w:rPr>
        <w:t>use a known mass of material, so that activity can be expressed on a dry weight basis</w:t>
      </w:r>
      <w:r w:rsidR="00CE10F2" w:rsidRPr="00D67240">
        <w:rPr>
          <w:rFonts w:ascii="Helvetica" w:hAnsi="Helvetica" w:cs="Arial"/>
          <w:sz w:val="22"/>
          <w:szCs w:val="24"/>
        </w:rPr>
        <w:t>.</w:t>
      </w:r>
    </w:p>
    <w:p w14:paraId="74E8E505" w14:textId="77777777" w:rsidR="00097DCC" w:rsidRPr="00D67240" w:rsidRDefault="00097DCC" w:rsidP="00097DCC">
      <w:pPr>
        <w:numPr>
          <w:ilvl w:val="2"/>
          <w:numId w:val="12"/>
        </w:numPr>
        <w:spacing w:before="240"/>
        <w:outlineLvl w:val="0"/>
        <w:rPr>
          <w:rFonts w:ascii="Helvetica" w:hAnsi="Helvetica" w:cs="Arial"/>
          <w:sz w:val="22"/>
          <w:szCs w:val="22"/>
        </w:rPr>
      </w:pPr>
      <w:r>
        <w:rPr>
          <w:rFonts w:ascii="Helvetica" w:hAnsi="Helvetica" w:cs="Arial"/>
          <w:sz w:val="22"/>
          <w:szCs w:val="24"/>
        </w:rPr>
        <w:t>MED:  Heather speaks toward camera, interview style.</w:t>
      </w:r>
    </w:p>
    <w:p w14:paraId="25A6E7F4" w14:textId="77777777" w:rsidR="00F965D9" w:rsidRPr="00097DCC" w:rsidRDefault="00F656F3" w:rsidP="00F965D9">
      <w:pPr>
        <w:numPr>
          <w:ilvl w:val="1"/>
          <w:numId w:val="12"/>
        </w:numPr>
        <w:spacing w:before="240"/>
        <w:outlineLvl w:val="0"/>
        <w:rPr>
          <w:rFonts w:ascii="Helvetica" w:hAnsi="Helvetica" w:cs="Arial"/>
          <w:sz w:val="22"/>
          <w:szCs w:val="22"/>
        </w:rPr>
      </w:pPr>
      <w:r w:rsidRPr="00D67240">
        <w:rPr>
          <w:rFonts w:ascii="Helvetica" w:hAnsi="Helvetica" w:cs="Arial"/>
          <w:b/>
          <w:sz w:val="22"/>
          <w:szCs w:val="24"/>
        </w:rPr>
        <w:t>Colin Jackson</w:t>
      </w:r>
      <w:r w:rsidR="00CE10F2" w:rsidRPr="00D67240">
        <w:rPr>
          <w:rFonts w:ascii="Helvetica" w:hAnsi="Helvetica" w:cs="Arial"/>
          <w:b/>
          <w:sz w:val="22"/>
          <w:szCs w:val="24"/>
        </w:rPr>
        <w:t>:</w:t>
      </w:r>
      <w:r w:rsidR="00CE10F2" w:rsidRPr="00D67240">
        <w:rPr>
          <w:rFonts w:ascii="Helvetica" w:hAnsi="Helvetica" w:cs="Arial"/>
          <w:sz w:val="22"/>
          <w:szCs w:val="24"/>
        </w:rPr>
        <w:t xml:space="preserve"> </w:t>
      </w:r>
      <w:r w:rsidR="00D67240" w:rsidRPr="00D67240">
        <w:rPr>
          <w:rFonts w:ascii="Helvetica" w:hAnsi="Helvetica" w:cs="Arial"/>
          <w:sz w:val="22"/>
          <w:szCs w:val="24"/>
        </w:rPr>
        <w:t xml:space="preserve"> </w:t>
      </w:r>
      <w:r w:rsidR="00CE10F2" w:rsidRPr="00D67240">
        <w:rPr>
          <w:rFonts w:ascii="Helvetica" w:hAnsi="Helvetica" w:cs="Arial"/>
          <w:sz w:val="22"/>
          <w:szCs w:val="24"/>
        </w:rPr>
        <w:t xml:space="preserve">After watching this video, you should have a good understanding of how to </w:t>
      </w:r>
      <w:r w:rsidR="00E83A6B" w:rsidRPr="00D67240">
        <w:rPr>
          <w:rFonts w:ascii="Helvetica" w:hAnsi="Helvetica" w:cs="Arial"/>
          <w:sz w:val="22"/>
          <w:szCs w:val="24"/>
        </w:rPr>
        <w:t xml:space="preserve">assay extracellular enzyme activity in a variety of environmental samples using either colorimetric or </w:t>
      </w:r>
      <w:proofErr w:type="spellStart"/>
      <w:r w:rsidR="00E83A6B" w:rsidRPr="00D67240">
        <w:rPr>
          <w:rFonts w:ascii="Helvetica" w:hAnsi="Helvetica" w:cs="Arial"/>
          <w:sz w:val="22"/>
          <w:szCs w:val="24"/>
        </w:rPr>
        <w:t>fluorometric</w:t>
      </w:r>
      <w:proofErr w:type="spellEnd"/>
      <w:r w:rsidR="00E83A6B" w:rsidRPr="00D67240">
        <w:rPr>
          <w:rFonts w:ascii="Helvetica" w:hAnsi="Helvetica" w:cs="Arial"/>
          <w:sz w:val="22"/>
          <w:szCs w:val="24"/>
        </w:rPr>
        <w:t xml:space="preserve"> techniques</w:t>
      </w:r>
      <w:r w:rsidR="00CE10F2" w:rsidRPr="00D67240">
        <w:rPr>
          <w:rFonts w:ascii="Helvetica" w:hAnsi="Helvetica" w:cs="Arial"/>
          <w:sz w:val="22"/>
          <w:szCs w:val="24"/>
        </w:rPr>
        <w:t>.</w:t>
      </w:r>
    </w:p>
    <w:p w14:paraId="0F1D4E4A" w14:textId="77777777" w:rsidR="00097DCC" w:rsidRPr="00D67240" w:rsidRDefault="00097DCC" w:rsidP="00097DCC">
      <w:pPr>
        <w:numPr>
          <w:ilvl w:val="2"/>
          <w:numId w:val="12"/>
        </w:numPr>
        <w:spacing w:before="240"/>
        <w:outlineLvl w:val="0"/>
        <w:rPr>
          <w:rFonts w:ascii="Helvetica" w:hAnsi="Helvetica" w:cs="Arial"/>
          <w:sz w:val="22"/>
          <w:szCs w:val="22"/>
        </w:rPr>
      </w:pPr>
      <w:r>
        <w:rPr>
          <w:rFonts w:ascii="Helvetica" w:hAnsi="Helvetica" w:cs="Arial"/>
          <w:sz w:val="22"/>
          <w:szCs w:val="24"/>
        </w:rPr>
        <w:t>MED:  Colin speaks toward camera, interview style.</w:t>
      </w:r>
    </w:p>
    <w:p w14:paraId="72512DC5"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2F55C3F2" w14:textId="77777777" w:rsidR="00CE10F2" w:rsidRPr="00FB038C" w:rsidRDefault="00CE10F2">
      <w:pPr>
        <w:pStyle w:val="BodyText"/>
        <w:rPr>
          <w:rFonts w:ascii="Helvetica" w:hAnsi="Helvetica"/>
          <w:i w:val="0"/>
          <w:sz w:val="22"/>
        </w:rPr>
      </w:pPr>
    </w:p>
    <w:p w14:paraId="084AEB9E"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3D3DB190" w14:textId="77777777" w:rsidR="00CE10F2" w:rsidRPr="00FB038C" w:rsidRDefault="00CE10F2" w:rsidP="00CE10F2">
      <w:pPr>
        <w:pStyle w:val="BodyText"/>
        <w:outlineLvl w:val="0"/>
        <w:rPr>
          <w:rFonts w:ascii="Helvetica" w:hAnsi="Helvetica"/>
          <w:b/>
          <w:i w:val="0"/>
          <w:sz w:val="22"/>
          <w:u w:val="single"/>
        </w:rPr>
      </w:pPr>
    </w:p>
    <w:p w14:paraId="02D1BEC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38F92A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5F9243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71F07C1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31D5A49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C1943F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.mov, .mp4, or .avi files.  </w:t>
      </w:r>
    </w:p>
    <w:p w14:paraId="20527E7B" w14:textId="77777777" w:rsidR="00CE10F2" w:rsidRPr="00FB038C" w:rsidRDefault="00CE10F2">
      <w:pPr>
        <w:pStyle w:val="BodyText"/>
        <w:rPr>
          <w:rFonts w:ascii="Helvetica" w:hAnsi="Helvetica"/>
          <w:i w:val="0"/>
          <w:sz w:val="22"/>
        </w:rPr>
      </w:pPr>
    </w:p>
    <w:p w14:paraId="17CAFD71" w14:textId="77777777"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616999D6" w14:textId="77777777" w:rsidR="00CE10F2" w:rsidRDefault="00CE10F2">
      <w:pPr>
        <w:pStyle w:val="BodyText"/>
        <w:rPr>
          <w:rFonts w:ascii="Helvetica" w:hAnsi="Helvetica"/>
          <w:i w:val="0"/>
          <w:sz w:val="22"/>
        </w:rPr>
      </w:pPr>
    </w:p>
    <w:p w14:paraId="2B3F9304" w14:textId="77777777" w:rsidR="004E2E63" w:rsidRPr="00C42BD2" w:rsidRDefault="004E2E63">
      <w:pPr>
        <w:pStyle w:val="BodyText"/>
        <w:rPr>
          <w:rFonts w:ascii="Helvetica" w:hAnsi="Helvetica"/>
          <w:i w:val="0"/>
          <w:sz w:val="22"/>
        </w:rPr>
      </w:pPr>
      <w:r w:rsidRPr="00C42BD2">
        <w:rPr>
          <w:rFonts w:ascii="Helvetica" w:hAnsi="Helvetica"/>
          <w:i w:val="0"/>
          <w:sz w:val="22"/>
        </w:rPr>
        <w:t>Graphical overview_Jackson50399.ai</w:t>
      </w:r>
    </w:p>
    <w:p w14:paraId="40F7C5FD" w14:textId="77777777" w:rsidR="00CB255C" w:rsidRDefault="00CB255C">
      <w:pPr>
        <w:pStyle w:val="BodyText"/>
        <w:rPr>
          <w:rFonts w:ascii="Helvetica" w:hAnsi="Helvetica"/>
          <w:i w:val="0"/>
          <w:color w:val="FF0000"/>
          <w:sz w:val="22"/>
        </w:rPr>
      </w:pPr>
    </w:p>
    <w:p w14:paraId="7C7343F6" w14:textId="77777777" w:rsidR="00823507" w:rsidRDefault="00823507" w:rsidP="00823507">
      <w:pPr>
        <w:pStyle w:val="BodyText"/>
        <w:rPr>
          <w:rFonts w:ascii="Helvetica" w:hAnsi="Helvetica" w:cs="Arial"/>
          <w:sz w:val="22"/>
          <w:szCs w:val="22"/>
        </w:rPr>
      </w:pPr>
      <w:r>
        <w:rPr>
          <w:rFonts w:ascii="Helvetica" w:hAnsi="Helvetica" w:cs="Arial"/>
          <w:sz w:val="22"/>
          <w:szCs w:val="22"/>
        </w:rPr>
        <w:t>Figure 1</w:t>
      </w:r>
    </w:p>
    <w:p w14:paraId="6D033863" w14:textId="77777777" w:rsidR="00823507" w:rsidRDefault="00823507" w:rsidP="00823507">
      <w:pPr>
        <w:pStyle w:val="BodyText"/>
        <w:rPr>
          <w:rFonts w:ascii="Helvetica" w:hAnsi="Helvetica" w:cs="Arial"/>
          <w:sz w:val="22"/>
          <w:szCs w:val="22"/>
        </w:rPr>
      </w:pPr>
    </w:p>
    <w:p w14:paraId="2F973044" w14:textId="77777777" w:rsidR="00823507" w:rsidRDefault="00823507" w:rsidP="00823507">
      <w:pPr>
        <w:pStyle w:val="BodyText"/>
        <w:rPr>
          <w:rFonts w:ascii="Helvetica" w:hAnsi="Helvetica" w:cs="Arial"/>
          <w:color w:val="0070C0"/>
          <w:sz w:val="22"/>
          <w:szCs w:val="22"/>
        </w:rPr>
      </w:pPr>
      <w:r>
        <w:rPr>
          <w:rFonts w:ascii="Helvetica" w:hAnsi="Helvetica" w:cs="Arial"/>
          <w:sz w:val="22"/>
          <w:szCs w:val="22"/>
        </w:rPr>
        <w:t>Figure 2B -</w:t>
      </w:r>
      <w:r w:rsidRPr="001E0CA1">
        <w:rPr>
          <w:rFonts w:ascii="Helvetica" w:hAnsi="Helvetica" w:cs="Arial"/>
          <w:sz w:val="22"/>
          <w:szCs w:val="22"/>
        </w:rPr>
        <w:t xml:space="preserve"> </w:t>
      </w:r>
      <w:r w:rsidRPr="001E0CA1">
        <w:rPr>
          <w:rFonts w:ascii="Helvetica" w:hAnsi="Helvetica" w:cs="Arial"/>
          <w:color w:val="FF0000"/>
          <w:sz w:val="22"/>
          <w:szCs w:val="22"/>
        </w:rPr>
        <w:t xml:space="preserve">Authors, please provide a separate file for figure </w:t>
      </w:r>
      <w:r>
        <w:rPr>
          <w:rFonts w:ascii="Helvetica" w:hAnsi="Helvetica" w:cs="Arial"/>
          <w:color w:val="FF0000"/>
          <w:sz w:val="22"/>
          <w:szCs w:val="22"/>
        </w:rPr>
        <w:t>2B without the B</w:t>
      </w:r>
      <w:r w:rsidRPr="001E0CA1">
        <w:rPr>
          <w:rFonts w:ascii="Helvetica" w:hAnsi="Helvetica" w:cs="Arial"/>
          <w:color w:val="FF0000"/>
          <w:sz w:val="22"/>
          <w:szCs w:val="22"/>
        </w:rPr>
        <w:t xml:space="preserve"> label for the video.</w:t>
      </w:r>
      <w:r w:rsidRPr="001E0CA1">
        <w:rPr>
          <w:rFonts w:ascii="Helvetica" w:hAnsi="Helvetica" w:cs="Arial"/>
          <w:color w:val="0070C0"/>
          <w:sz w:val="22"/>
          <w:szCs w:val="22"/>
        </w:rPr>
        <w:t xml:space="preserve">  </w:t>
      </w:r>
    </w:p>
    <w:p w14:paraId="562375BF" w14:textId="77777777" w:rsidR="00823507" w:rsidRDefault="00823507">
      <w:pPr>
        <w:pStyle w:val="BodyText"/>
        <w:rPr>
          <w:rFonts w:ascii="Helvetica" w:hAnsi="Helvetica" w:cs="Arial"/>
          <w:sz w:val="22"/>
          <w:szCs w:val="22"/>
        </w:rPr>
      </w:pPr>
    </w:p>
    <w:p w14:paraId="29690072" w14:textId="77777777" w:rsidR="00CB255C" w:rsidRDefault="00CB255C">
      <w:pPr>
        <w:pStyle w:val="BodyText"/>
        <w:rPr>
          <w:rFonts w:ascii="Helvetica" w:hAnsi="Helvetica" w:cs="Arial"/>
          <w:color w:val="FF0000"/>
          <w:sz w:val="22"/>
          <w:szCs w:val="22"/>
        </w:rPr>
      </w:pPr>
      <w:r>
        <w:rPr>
          <w:rFonts w:ascii="Helvetica" w:hAnsi="Helvetica" w:cs="Arial"/>
          <w:sz w:val="22"/>
          <w:szCs w:val="22"/>
        </w:rPr>
        <w:t xml:space="preserve">Figure 3 - </w:t>
      </w:r>
      <w:r w:rsidRPr="004E63CD">
        <w:rPr>
          <w:rFonts w:ascii="Helvetica" w:hAnsi="Helvetica" w:cs="Arial"/>
          <w:color w:val="FF0000"/>
          <w:sz w:val="22"/>
          <w:szCs w:val="22"/>
        </w:rPr>
        <w:t xml:space="preserve">Authors, please provide a </w:t>
      </w:r>
      <w:r>
        <w:rPr>
          <w:rFonts w:ascii="Helvetica" w:hAnsi="Helvetica" w:cs="Arial"/>
          <w:color w:val="FF0000"/>
          <w:sz w:val="22"/>
          <w:szCs w:val="22"/>
        </w:rPr>
        <w:t>version of figure 3 without A,</w:t>
      </w:r>
      <w:r w:rsidRPr="004E63CD">
        <w:rPr>
          <w:rFonts w:ascii="Helvetica" w:hAnsi="Helvetica" w:cs="Arial"/>
          <w:color w:val="FF0000"/>
          <w:sz w:val="22"/>
          <w:szCs w:val="22"/>
        </w:rPr>
        <w:t xml:space="preserve"> B</w:t>
      </w:r>
      <w:r>
        <w:rPr>
          <w:rFonts w:ascii="Helvetica" w:hAnsi="Helvetica" w:cs="Arial"/>
          <w:color w:val="FF0000"/>
          <w:sz w:val="22"/>
          <w:szCs w:val="22"/>
        </w:rPr>
        <w:t>, or C</w:t>
      </w:r>
      <w:r w:rsidRPr="004E63CD">
        <w:rPr>
          <w:rFonts w:ascii="Helvetica" w:hAnsi="Helvetica" w:cs="Arial"/>
          <w:color w:val="FF0000"/>
          <w:sz w:val="22"/>
          <w:szCs w:val="22"/>
        </w:rPr>
        <w:t xml:space="preserve"> labels</w:t>
      </w:r>
      <w:r>
        <w:rPr>
          <w:rFonts w:ascii="Helvetica" w:hAnsi="Helvetica" w:cs="Arial"/>
          <w:color w:val="FF0000"/>
          <w:sz w:val="22"/>
          <w:szCs w:val="22"/>
        </w:rPr>
        <w:t xml:space="preserve"> for the video</w:t>
      </w:r>
      <w:r w:rsidRPr="004E63CD">
        <w:rPr>
          <w:rFonts w:ascii="Helvetica" w:hAnsi="Helvetica" w:cs="Arial"/>
          <w:color w:val="FF0000"/>
          <w:sz w:val="22"/>
          <w:szCs w:val="22"/>
        </w:rPr>
        <w:t>.</w:t>
      </w:r>
      <w:r w:rsidR="00C42BD2">
        <w:rPr>
          <w:rFonts w:ascii="Helvetica" w:hAnsi="Helvetica" w:cs="Arial"/>
          <w:color w:val="FF0000"/>
          <w:sz w:val="22"/>
          <w:szCs w:val="22"/>
        </w:rPr>
        <w:t xml:space="preserve">  Also add titles to the graphs with the corresponding enzyme listed.</w:t>
      </w:r>
    </w:p>
    <w:p w14:paraId="3C42EA02" w14:textId="77777777" w:rsidR="00CB255C" w:rsidRDefault="00CB255C">
      <w:pPr>
        <w:pStyle w:val="BodyText"/>
        <w:rPr>
          <w:rFonts w:ascii="Helvetica" w:hAnsi="Helvetica" w:cs="Arial"/>
          <w:color w:val="FF0000"/>
          <w:sz w:val="22"/>
          <w:szCs w:val="22"/>
        </w:rPr>
      </w:pPr>
    </w:p>
    <w:p w14:paraId="6E182B56" w14:textId="77777777" w:rsidR="00C10367" w:rsidRDefault="00CB255C" w:rsidP="00C10367">
      <w:pPr>
        <w:pStyle w:val="BodyText"/>
        <w:rPr>
          <w:rFonts w:ascii="Helvetica" w:hAnsi="Helvetica" w:cs="Arial"/>
          <w:color w:val="FF0000"/>
          <w:sz w:val="22"/>
          <w:szCs w:val="22"/>
        </w:rPr>
      </w:pPr>
      <w:r w:rsidRPr="001E0CA1">
        <w:rPr>
          <w:rFonts w:ascii="Helvetica" w:hAnsi="Helvetica" w:cs="Arial"/>
          <w:sz w:val="22"/>
          <w:szCs w:val="22"/>
        </w:rPr>
        <w:t>Figure 3A</w:t>
      </w:r>
      <w:r>
        <w:rPr>
          <w:rFonts w:ascii="Helvetica" w:hAnsi="Helvetica" w:cs="Arial"/>
          <w:sz w:val="22"/>
          <w:szCs w:val="22"/>
        </w:rPr>
        <w:t xml:space="preserve"> -</w:t>
      </w:r>
      <w:r w:rsidRPr="001E0CA1">
        <w:rPr>
          <w:rFonts w:ascii="Helvetica" w:hAnsi="Helvetica" w:cs="Arial"/>
          <w:sz w:val="22"/>
          <w:szCs w:val="22"/>
        </w:rPr>
        <w:t xml:space="preserve"> </w:t>
      </w:r>
      <w:r w:rsidRPr="001E0CA1">
        <w:rPr>
          <w:rFonts w:ascii="Helvetica" w:hAnsi="Helvetica" w:cs="Arial"/>
          <w:color w:val="FF0000"/>
          <w:sz w:val="22"/>
          <w:szCs w:val="22"/>
        </w:rPr>
        <w:t>Authors, please provide a separate file for figure 3A without the A label for the video.</w:t>
      </w:r>
      <w:r w:rsidR="00C10367">
        <w:rPr>
          <w:rFonts w:ascii="Helvetica" w:hAnsi="Helvetica" w:cs="Arial"/>
          <w:color w:val="FF0000"/>
          <w:sz w:val="22"/>
          <w:szCs w:val="22"/>
        </w:rPr>
        <w:t xml:space="preserve">  Also add title to the graph with the corresponding enzyme listed.</w:t>
      </w:r>
    </w:p>
    <w:p w14:paraId="30436F90" w14:textId="77777777" w:rsidR="00CB255C" w:rsidRDefault="00CB255C">
      <w:pPr>
        <w:pStyle w:val="BodyText"/>
        <w:rPr>
          <w:rFonts w:ascii="Helvetica" w:hAnsi="Helvetica" w:cs="Arial"/>
          <w:color w:val="0070C0"/>
          <w:sz w:val="22"/>
          <w:szCs w:val="22"/>
        </w:rPr>
      </w:pPr>
    </w:p>
    <w:p w14:paraId="261BC1C1" w14:textId="77777777" w:rsidR="00C10367" w:rsidRDefault="00CB255C" w:rsidP="00C10367">
      <w:pPr>
        <w:pStyle w:val="BodyText"/>
        <w:rPr>
          <w:rFonts w:ascii="Helvetica" w:hAnsi="Helvetica" w:cs="Arial"/>
          <w:color w:val="FF0000"/>
          <w:sz w:val="22"/>
          <w:szCs w:val="22"/>
        </w:rPr>
      </w:pPr>
      <w:r w:rsidRPr="001E0CA1">
        <w:rPr>
          <w:rFonts w:ascii="Helvetica" w:hAnsi="Helvetica" w:cs="Arial"/>
          <w:sz w:val="22"/>
          <w:szCs w:val="22"/>
        </w:rPr>
        <w:t>Figure 3</w:t>
      </w:r>
      <w:r>
        <w:rPr>
          <w:rFonts w:ascii="Helvetica" w:hAnsi="Helvetica" w:cs="Arial"/>
          <w:sz w:val="22"/>
          <w:szCs w:val="22"/>
        </w:rPr>
        <w:t>B+3C -</w:t>
      </w:r>
      <w:r w:rsidRPr="001E0CA1">
        <w:rPr>
          <w:rFonts w:ascii="Helvetica" w:hAnsi="Helvetica" w:cs="Arial"/>
          <w:sz w:val="22"/>
          <w:szCs w:val="22"/>
        </w:rPr>
        <w:t xml:space="preserve"> </w:t>
      </w:r>
      <w:r w:rsidRPr="001E0CA1">
        <w:rPr>
          <w:rFonts w:ascii="Helvetica" w:hAnsi="Helvetica" w:cs="Arial"/>
          <w:color w:val="FF0000"/>
          <w:sz w:val="22"/>
          <w:szCs w:val="22"/>
        </w:rPr>
        <w:t>Authors, please provide a separate file for figure 3</w:t>
      </w:r>
      <w:r>
        <w:rPr>
          <w:rFonts w:ascii="Helvetica" w:hAnsi="Helvetica" w:cs="Arial"/>
          <w:color w:val="FF0000"/>
          <w:sz w:val="22"/>
          <w:szCs w:val="22"/>
        </w:rPr>
        <w:t>B and 3C</w:t>
      </w:r>
      <w:r w:rsidRPr="001E0CA1">
        <w:rPr>
          <w:rFonts w:ascii="Helvetica" w:hAnsi="Helvetica" w:cs="Arial"/>
          <w:color w:val="FF0000"/>
          <w:sz w:val="22"/>
          <w:szCs w:val="22"/>
        </w:rPr>
        <w:t xml:space="preserve"> without the </w:t>
      </w:r>
      <w:r>
        <w:rPr>
          <w:rFonts w:ascii="Helvetica" w:hAnsi="Helvetica" w:cs="Arial"/>
          <w:color w:val="FF0000"/>
          <w:sz w:val="22"/>
          <w:szCs w:val="22"/>
        </w:rPr>
        <w:t>A and B</w:t>
      </w:r>
      <w:r w:rsidRPr="001E0CA1">
        <w:rPr>
          <w:rFonts w:ascii="Helvetica" w:hAnsi="Helvetica" w:cs="Arial"/>
          <w:color w:val="FF0000"/>
          <w:sz w:val="22"/>
          <w:szCs w:val="22"/>
        </w:rPr>
        <w:t xml:space="preserve"> label</w:t>
      </w:r>
      <w:r>
        <w:rPr>
          <w:rFonts w:ascii="Helvetica" w:hAnsi="Helvetica" w:cs="Arial"/>
          <w:color w:val="FF0000"/>
          <w:sz w:val="22"/>
          <w:szCs w:val="22"/>
        </w:rPr>
        <w:t>s</w:t>
      </w:r>
      <w:r w:rsidRPr="001E0CA1">
        <w:rPr>
          <w:rFonts w:ascii="Helvetica" w:hAnsi="Helvetica" w:cs="Arial"/>
          <w:color w:val="FF0000"/>
          <w:sz w:val="22"/>
          <w:szCs w:val="22"/>
        </w:rPr>
        <w:t xml:space="preserve"> for the video.</w:t>
      </w:r>
      <w:r w:rsidR="00C10367">
        <w:rPr>
          <w:rFonts w:ascii="Helvetica" w:hAnsi="Helvetica" w:cs="Arial"/>
          <w:color w:val="FF0000"/>
          <w:sz w:val="22"/>
          <w:szCs w:val="22"/>
        </w:rPr>
        <w:t xml:space="preserve">  Also add titles to the graphs with the corresponding enzyme listed.</w:t>
      </w:r>
    </w:p>
    <w:p w14:paraId="11E4C5CF" w14:textId="77777777" w:rsidR="00CB255C" w:rsidRDefault="00CB255C">
      <w:pPr>
        <w:pStyle w:val="BodyText"/>
        <w:rPr>
          <w:rFonts w:ascii="Helvetica" w:hAnsi="Helvetica" w:cs="Arial"/>
          <w:color w:val="0070C0"/>
          <w:sz w:val="22"/>
          <w:szCs w:val="22"/>
        </w:rPr>
      </w:pPr>
    </w:p>
    <w:p w14:paraId="10854EA0" w14:textId="77777777" w:rsidR="00C10367" w:rsidRDefault="00CB255C" w:rsidP="00C10367">
      <w:pPr>
        <w:pStyle w:val="BodyText"/>
        <w:rPr>
          <w:rFonts w:ascii="Helvetica" w:hAnsi="Helvetica" w:cs="Arial"/>
          <w:color w:val="FF0000"/>
          <w:sz w:val="22"/>
          <w:szCs w:val="22"/>
        </w:rPr>
      </w:pPr>
      <w:r>
        <w:rPr>
          <w:rFonts w:ascii="Helvetica" w:hAnsi="Helvetica" w:cs="Arial"/>
          <w:sz w:val="22"/>
          <w:szCs w:val="22"/>
        </w:rPr>
        <w:t xml:space="preserve">Figure 4 - </w:t>
      </w:r>
      <w:r w:rsidRPr="004E63CD">
        <w:rPr>
          <w:rFonts w:ascii="Helvetica" w:hAnsi="Helvetica" w:cs="Arial"/>
          <w:color w:val="FF0000"/>
          <w:sz w:val="22"/>
          <w:szCs w:val="22"/>
        </w:rPr>
        <w:t xml:space="preserve">Authors, please provide a </w:t>
      </w:r>
      <w:r>
        <w:rPr>
          <w:rFonts w:ascii="Helvetica" w:hAnsi="Helvetica" w:cs="Arial"/>
          <w:color w:val="FF0000"/>
          <w:sz w:val="22"/>
          <w:szCs w:val="22"/>
        </w:rPr>
        <w:t>version of figure 4 without A,</w:t>
      </w:r>
      <w:r w:rsidRPr="004E63CD">
        <w:rPr>
          <w:rFonts w:ascii="Helvetica" w:hAnsi="Helvetica" w:cs="Arial"/>
          <w:color w:val="FF0000"/>
          <w:sz w:val="22"/>
          <w:szCs w:val="22"/>
        </w:rPr>
        <w:t xml:space="preserve"> B</w:t>
      </w:r>
      <w:r>
        <w:rPr>
          <w:rFonts w:ascii="Helvetica" w:hAnsi="Helvetica" w:cs="Arial"/>
          <w:color w:val="FF0000"/>
          <w:sz w:val="22"/>
          <w:szCs w:val="22"/>
        </w:rPr>
        <w:t>, or C</w:t>
      </w:r>
      <w:r w:rsidRPr="004E63CD">
        <w:rPr>
          <w:rFonts w:ascii="Helvetica" w:hAnsi="Helvetica" w:cs="Arial"/>
          <w:color w:val="FF0000"/>
          <w:sz w:val="22"/>
          <w:szCs w:val="22"/>
        </w:rPr>
        <w:t xml:space="preserve"> labels</w:t>
      </w:r>
      <w:r>
        <w:rPr>
          <w:rFonts w:ascii="Helvetica" w:hAnsi="Helvetica" w:cs="Arial"/>
          <w:color w:val="FF0000"/>
          <w:sz w:val="22"/>
          <w:szCs w:val="22"/>
        </w:rPr>
        <w:t xml:space="preserve"> for the video</w:t>
      </w:r>
      <w:r w:rsidRPr="004E63CD">
        <w:rPr>
          <w:rFonts w:ascii="Helvetica" w:hAnsi="Helvetica" w:cs="Arial"/>
          <w:color w:val="FF0000"/>
          <w:sz w:val="22"/>
          <w:szCs w:val="22"/>
        </w:rPr>
        <w:t>.</w:t>
      </w:r>
      <w:r w:rsidR="00C10367">
        <w:rPr>
          <w:rFonts w:ascii="Helvetica" w:hAnsi="Helvetica" w:cs="Arial"/>
          <w:color w:val="FF0000"/>
          <w:sz w:val="22"/>
          <w:szCs w:val="22"/>
        </w:rPr>
        <w:t xml:space="preserve">  Also add titles to the graphs with the corresponding enzyme listed.</w:t>
      </w:r>
    </w:p>
    <w:p w14:paraId="6525FAFB" w14:textId="77777777" w:rsidR="00CB255C" w:rsidRDefault="00CB255C">
      <w:pPr>
        <w:pStyle w:val="BodyText"/>
        <w:rPr>
          <w:rFonts w:ascii="Helvetica" w:hAnsi="Helvetica" w:cs="Arial"/>
          <w:color w:val="FF0000"/>
          <w:sz w:val="22"/>
          <w:szCs w:val="22"/>
        </w:rPr>
      </w:pPr>
    </w:p>
    <w:p w14:paraId="7D1A6B7C" w14:textId="77777777" w:rsidR="00CB255C" w:rsidRPr="00C10367" w:rsidRDefault="00CB255C">
      <w:pPr>
        <w:pStyle w:val="BodyText"/>
        <w:rPr>
          <w:rFonts w:ascii="Helvetica" w:hAnsi="Helvetica" w:cs="Arial"/>
          <w:color w:val="FF0000"/>
          <w:sz w:val="22"/>
          <w:szCs w:val="22"/>
        </w:rPr>
      </w:pPr>
      <w:r>
        <w:rPr>
          <w:rFonts w:ascii="Helvetica" w:hAnsi="Helvetica" w:cs="Arial"/>
          <w:sz w:val="22"/>
          <w:szCs w:val="22"/>
        </w:rPr>
        <w:t xml:space="preserve">Figure 3+4 - </w:t>
      </w:r>
      <w:r w:rsidRPr="004E63CD">
        <w:rPr>
          <w:rFonts w:ascii="Helvetica" w:hAnsi="Helvetica" w:cs="Arial"/>
          <w:color w:val="FF0000"/>
          <w:sz w:val="22"/>
          <w:szCs w:val="22"/>
        </w:rPr>
        <w:t>Authors,</w:t>
      </w:r>
      <w:r>
        <w:rPr>
          <w:rFonts w:ascii="Helvetica" w:hAnsi="Helvetica" w:cs="Arial"/>
          <w:color w:val="FF0000"/>
          <w:sz w:val="22"/>
          <w:szCs w:val="22"/>
        </w:rPr>
        <w:t xml:space="preserve"> please provide a figure showing figure 3 to the left of figure 4 (without 3, 4, or A,</w:t>
      </w:r>
      <w:r w:rsidRPr="004E63CD">
        <w:rPr>
          <w:rFonts w:ascii="Helvetica" w:hAnsi="Helvetica" w:cs="Arial"/>
          <w:color w:val="FF0000"/>
          <w:sz w:val="22"/>
          <w:szCs w:val="22"/>
        </w:rPr>
        <w:t xml:space="preserve"> B</w:t>
      </w:r>
      <w:r>
        <w:rPr>
          <w:rFonts w:ascii="Helvetica" w:hAnsi="Helvetica" w:cs="Arial"/>
          <w:color w:val="FF0000"/>
          <w:sz w:val="22"/>
          <w:szCs w:val="22"/>
        </w:rPr>
        <w:t>, or C</w:t>
      </w:r>
      <w:r w:rsidRPr="004E63CD">
        <w:rPr>
          <w:rFonts w:ascii="Helvetica" w:hAnsi="Helvetica" w:cs="Arial"/>
          <w:color w:val="FF0000"/>
          <w:sz w:val="22"/>
          <w:szCs w:val="22"/>
        </w:rPr>
        <w:t xml:space="preserve"> labels</w:t>
      </w:r>
      <w:r>
        <w:rPr>
          <w:rFonts w:ascii="Helvetica" w:hAnsi="Helvetica" w:cs="Arial"/>
          <w:color w:val="FF0000"/>
          <w:sz w:val="22"/>
          <w:szCs w:val="22"/>
        </w:rPr>
        <w:t>) for the video</w:t>
      </w:r>
      <w:r w:rsidR="00C10367">
        <w:rPr>
          <w:rFonts w:ascii="Helvetica" w:hAnsi="Helvetica" w:cs="Arial"/>
          <w:color w:val="FF0000"/>
          <w:sz w:val="22"/>
          <w:szCs w:val="22"/>
        </w:rPr>
        <w:t>.  Also add titles to the graphs with the corresponding enzyme listed.</w:t>
      </w:r>
      <w:r>
        <w:rPr>
          <w:rFonts w:ascii="Helvetica" w:hAnsi="Helvetica" w:cs="Arial"/>
          <w:color w:val="FF0000"/>
          <w:sz w:val="22"/>
          <w:szCs w:val="22"/>
        </w:rPr>
        <w:t xml:space="preserve"> </w:t>
      </w:r>
    </w:p>
    <w:p w14:paraId="799A815C" w14:textId="77777777" w:rsidR="00CE10F2" w:rsidRPr="00FB038C" w:rsidRDefault="00CE10F2">
      <w:pPr>
        <w:pStyle w:val="BodyText"/>
        <w:rPr>
          <w:rFonts w:ascii="Helvetica" w:hAnsi="Helvetica"/>
          <w:b/>
          <w:i w:val="0"/>
          <w:sz w:val="22"/>
        </w:rPr>
      </w:pPr>
    </w:p>
    <w:p w14:paraId="3761967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35D535C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F7E07F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31053AD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0AE4FD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A391AB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BC26F6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1D39114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15957B8"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4B86EFC8"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2A99F81"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6E7F9" w14:textId="77777777" w:rsidR="00006F92" w:rsidRDefault="00006F92">
      <w:r>
        <w:separator/>
      </w:r>
    </w:p>
  </w:endnote>
  <w:endnote w:type="continuationSeparator" w:id="0">
    <w:p w14:paraId="533CA5A7" w14:textId="77777777" w:rsidR="00006F92" w:rsidRDefault="0000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Courier New"/>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0D253" w14:textId="77777777" w:rsidR="00006F92" w:rsidRDefault="00006F92" w:rsidP="00CE10F2">
    <w:pPr>
      <w:pStyle w:val="Footer"/>
      <w:jc w:val="center"/>
    </w:pPr>
    <w:r>
      <w:sym w:font="Symbol" w:char="F0D3"/>
    </w:r>
    <w:r>
      <w:t xml:space="preserve"> 2011, Journal of Visualized Experiments</w:t>
    </w:r>
  </w:p>
  <w:p w14:paraId="7891987C" w14:textId="77777777" w:rsidR="00006F92" w:rsidRDefault="00006F92"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C9EDD" w14:textId="77777777" w:rsidR="00006F92" w:rsidRDefault="00006F92">
      <w:r>
        <w:separator/>
      </w:r>
    </w:p>
  </w:footnote>
  <w:footnote w:type="continuationSeparator" w:id="0">
    <w:p w14:paraId="55508710" w14:textId="77777777" w:rsidR="00006F92" w:rsidRDefault="00006F9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758436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2"/>
  </w:num>
  <w:num w:numId="5">
    <w:abstractNumId w:val="6"/>
  </w:num>
  <w:num w:numId="6">
    <w:abstractNumId w:val="12"/>
  </w:num>
  <w:num w:numId="7">
    <w:abstractNumId w:val="0"/>
  </w:num>
  <w:num w:numId="8">
    <w:abstractNumId w:val="7"/>
  </w:num>
  <w:num w:numId="9">
    <w:abstractNumId w:val="13"/>
  </w:num>
  <w:num w:numId="10">
    <w:abstractNumId w:val="15"/>
  </w:num>
  <w:num w:numId="11">
    <w:abstractNumId w:val="9"/>
  </w:num>
  <w:num w:numId="12">
    <w:abstractNumId w:val="14"/>
  </w:num>
  <w:num w:numId="13">
    <w:abstractNumId w:val="10"/>
  </w:num>
  <w:num w:numId="14">
    <w:abstractNumId w:val="8"/>
  </w:num>
  <w:num w:numId="15">
    <w:abstractNumId w:val="11"/>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1E6"/>
    <w:rsid w:val="0000469B"/>
    <w:rsid w:val="00006F92"/>
    <w:rsid w:val="0002154F"/>
    <w:rsid w:val="00043547"/>
    <w:rsid w:val="000448BA"/>
    <w:rsid w:val="00061121"/>
    <w:rsid w:val="0006619B"/>
    <w:rsid w:val="00072300"/>
    <w:rsid w:val="00097DCC"/>
    <w:rsid w:val="000A224B"/>
    <w:rsid w:val="000A2B5A"/>
    <w:rsid w:val="000A402A"/>
    <w:rsid w:val="000B5314"/>
    <w:rsid w:val="000D1DBD"/>
    <w:rsid w:val="000E178D"/>
    <w:rsid w:val="000F259E"/>
    <w:rsid w:val="000F410A"/>
    <w:rsid w:val="000F4E8C"/>
    <w:rsid w:val="000F53C2"/>
    <w:rsid w:val="000F5568"/>
    <w:rsid w:val="00106D36"/>
    <w:rsid w:val="0013054A"/>
    <w:rsid w:val="00131138"/>
    <w:rsid w:val="00141AA3"/>
    <w:rsid w:val="00146F0C"/>
    <w:rsid w:val="00147E08"/>
    <w:rsid w:val="00153D87"/>
    <w:rsid w:val="00166B4F"/>
    <w:rsid w:val="00174D5D"/>
    <w:rsid w:val="00195117"/>
    <w:rsid w:val="001C7870"/>
    <w:rsid w:val="001E0CA1"/>
    <w:rsid w:val="001E7AFF"/>
    <w:rsid w:val="00213DE1"/>
    <w:rsid w:val="00213F16"/>
    <w:rsid w:val="00216612"/>
    <w:rsid w:val="002445A8"/>
    <w:rsid w:val="00261E56"/>
    <w:rsid w:val="00265115"/>
    <w:rsid w:val="00267924"/>
    <w:rsid w:val="00274AE5"/>
    <w:rsid w:val="002B4844"/>
    <w:rsid w:val="002B5280"/>
    <w:rsid w:val="002F1DEF"/>
    <w:rsid w:val="003030F8"/>
    <w:rsid w:val="00320A3F"/>
    <w:rsid w:val="00320CFF"/>
    <w:rsid w:val="003316F2"/>
    <w:rsid w:val="00337269"/>
    <w:rsid w:val="00341B6D"/>
    <w:rsid w:val="00364B83"/>
    <w:rsid w:val="003C25EE"/>
    <w:rsid w:val="003C346E"/>
    <w:rsid w:val="00401758"/>
    <w:rsid w:val="004272F0"/>
    <w:rsid w:val="004341B0"/>
    <w:rsid w:val="00435128"/>
    <w:rsid w:val="00460F27"/>
    <w:rsid w:val="00466588"/>
    <w:rsid w:val="004754D5"/>
    <w:rsid w:val="004B5606"/>
    <w:rsid w:val="004D46C3"/>
    <w:rsid w:val="004E2E63"/>
    <w:rsid w:val="004E63CD"/>
    <w:rsid w:val="004F78D2"/>
    <w:rsid w:val="00525FD3"/>
    <w:rsid w:val="005434F0"/>
    <w:rsid w:val="0055561A"/>
    <w:rsid w:val="00556628"/>
    <w:rsid w:val="005959FE"/>
    <w:rsid w:val="005A1F5E"/>
    <w:rsid w:val="005B0F8B"/>
    <w:rsid w:val="005E0F26"/>
    <w:rsid w:val="005E4E8D"/>
    <w:rsid w:val="0062165E"/>
    <w:rsid w:val="00636735"/>
    <w:rsid w:val="006369CC"/>
    <w:rsid w:val="00651CD9"/>
    <w:rsid w:val="006556DE"/>
    <w:rsid w:val="0067206A"/>
    <w:rsid w:val="00684918"/>
    <w:rsid w:val="006871FC"/>
    <w:rsid w:val="006A6FCC"/>
    <w:rsid w:val="006B62B8"/>
    <w:rsid w:val="006C08AE"/>
    <w:rsid w:val="006C5861"/>
    <w:rsid w:val="006F1F61"/>
    <w:rsid w:val="006F1F7D"/>
    <w:rsid w:val="007045BA"/>
    <w:rsid w:val="007060EC"/>
    <w:rsid w:val="00743BD4"/>
    <w:rsid w:val="0076160E"/>
    <w:rsid w:val="0077452E"/>
    <w:rsid w:val="007B0A0D"/>
    <w:rsid w:val="007C27A0"/>
    <w:rsid w:val="00823507"/>
    <w:rsid w:val="00831EEF"/>
    <w:rsid w:val="008351C3"/>
    <w:rsid w:val="00870CEE"/>
    <w:rsid w:val="00893D4D"/>
    <w:rsid w:val="008A57F4"/>
    <w:rsid w:val="008C3BEC"/>
    <w:rsid w:val="008D1CCD"/>
    <w:rsid w:val="008D58EC"/>
    <w:rsid w:val="0091751A"/>
    <w:rsid w:val="00955869"/>
    <w:rsid w:val="00997642"/>
    <w:rsid w:val="009A18A4"/>
    <w:rsid w:val="009A4105"/>
    <w:rsid w:val="009B6249"/>
    <w:rsid w:val="009F122F"/>
    <w:rsid w:val="00A2604D"/>
    <w:rsid w:val="00A37ABA"/>
    <w:rsid w:val="00A407C7"/>
    <w:rsid w:val="00A4328D"/>
    <w:rsid w:val="00A90F19"/>
    <w:rsid w:val="00A96CB3"/>
    <w:rsid w:val="00AC1007"/>
    <w:rsid w:val="00AE6CB9"/>
    <w:rsid w:val="00B30ECF"/>
    <w:rsid w:val="00B3218E"/>
    <w:rsid w:val="00B370F6"/>
    <w:rsid w:val="00BA6FB3"/>
    <w:rsid w:val="00BE1CEE"/>
    <w:rsid w:val="00BE352E"/>
    <w:rsid w:val="00BF707C"/>
    <w:rsid w:val="00C10367"/>
    <w:rsid w:val="00C1666C"/>
    <w:rsid w:val="00C24834"/>
    <w:rsid w:val="00C260BD"/>
    <w:rsid w:val="00C42BD2"/>
    <w:rsid w:val="00C653F6"/>
    <w:rsid w:val="00C73FF6"/>
    <w:rsid w:val="00C87415"/>
    <w:rsid w:val="00C946BF"/>
    <w:rsid w:val="00CA377A"/>
    <w:rsid w:val="00CB255C"/>
    <w:rsid w:val="00CB3A87"/>
    <w:rsid w:val="00CB7437"/>
    <w:rsid w:val="00CC036C"/>
    <w:rsid w:val="00CC1529"/>
    <w:rsid w:val="00CC4E92"/>
    <w:rsid w:val="00CD1BF9"/>
    <w:rsid w:val="00CD4E1E"/>
    <w:rsid w:val="00CE10F2"/>
    <w:rsid w:val="00CE57C9"/>
    <w:rsid w:val="00D0338C"/>
    <w:rsid w:val="00D26820"/>
    <w:rsid w:val="00D67240"/>
    <w:rsid w:val="00D833A9"/>
    <w:rsid w:val="00D97967"/>
    <w:rsid w:val="00DB6869"/>
    <w:rsid w:val="00DC2CBF"/>
    <w:rsid w:val="00DC3C8F"/>
    <w:rsid w:val="00DE4DF1"/>
    <w:rsid w:val="00E11C8A"/>
    <w:rsid w:val="00E14438"/>
    <w:rsid w:val="00E36E9C"/>
    <w:rsid w:val="00E426D6"/>
    <w:rsid w:val="00E630C6"/>
    <w:rsid w:val="00E66DD3"/>
    <w:rsid w:val="00E8205A"/>
    <w:rsid w:val="00E83A6B"/>
    <w:rsid w:val="00EA0878"/>
    <w:rsid w:val="00EA0EAC"/>
    <w:rsid w:val="00EA1BA2"/>
    <w:rsid w:val="00EA34D8"/>
    <w:rsid w:val="00EC3813"/>
    <w:rsid w:val="00F01110"/>
    <w:rsid w:val="00F0584B"/>
    <w:rsid w:val="00F30B66"/>
    <w:rsid w:val="00F42DA9"/>
    <w:rsid w:val="00F5147A"/>
    <w:rsid w:val="00F656F3"/>
    <w:rsid w:val="00F834A0"/>
    <w:rsid w:val="00F93791"/>
    <w:rsid w:val="00F965D9"/>
    <w:rsid w:val="00FA18AC"/>
    <w:rsid w:val="00FD25AE"/>
    <w:rsid w:val="00FE617E"/>
    <w:rsid w:val="00FF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AB8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13</Pages>
  <Words>4105</Words>
  <Characters>23405</Characters>
  <Application>Microsoft Macintosh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27456</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MN Kruse</cp:lastModifiedBy>
  <cp:revision>6</cp:revision>
  <dcterms:created xsi:type="dcterms:W3CDTF">2013-01-27T14:01:00Z</dcterms:created>
  <dcterms:modified xsi:type="dcterms:W3CDTF">2013-02-18T17:33:00Z</dcterms:modified>
</cp:coreProperties>
</file>