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FE406E" w:rsidRDefault="00FE406E" w:rsidP="00FE406E">
      <w:pPr>
        <w:pStyle w:val="BodyText"/>
        <w:outlineLvl w:val="0"/>
        <w:rPr>
          <w:rFonts w:ascii="Helvetica" w:hAnsi="Helvetica"/>
          <w:b/>
          <w:i w:val="0"/>
          <w:sz w:val="22"/>
        </w:rPr>
      </w:pPr>
      <w:r>
        <w:rPr>
          <w:rFonts w:ascii="Helvetica" w:hAnsi="Helvetica"/>
          <w:b/>
          <w:i w:val="0"/>
          <w:sz w:val="22"/>
        </w:rPr>
        <w:t>Submission ID #: 4226</w:t>
      </w:r>
    </w:p>
    <w:p w:rsidR="00FE406E" w:rsidRPr="00FB038C" w:rsidDel="00A12F8F" w:rsidRDefault="00FE406E" w:rsidP="00FE406E">
      <w:pPr>
        <w:pStyle w:val="BodyText"/>
        <w:outlineLvl w:val="0"/>
        <w:rPr>
          <w:rFonts w:ascii="Helvetica" w:hAnsi="Helvetica"/>
          <w:b/>
          <w:i w:val="0"/>
          <w:sz w:val="22"/>
        </w:rPr>
      </w:pPr>
      <w:r>
        <w:rPr>
          <w:rFonts w:ascii="Helvetica" w:hAnsi="Helvetica"/>
          <w:b/>
          <w:i w:val="0"/>
          <w:sz w:val="22"/>
        </w:rPr>
        <w:t>Editor Name: Nina Nandy MD</w:t>
      </w:r>
    </w:p>
    <w:p w:rsidR="00FE406E" w:rsidRPr="00FB038C" w:rsidRDefault="00FE406E" w:rsidP="00FE406E">
      <w:pPr>
        <w:pStyle w:val="BodyText"/>
        <w:outlineLvl w:val="0"/>
        <w:rPr>
          <w:rFonts w:ascii="Helvetica" w:hAnsi="Helvetica"/>
          <w:b/>
          <w:i w:val="0"/>
          <w:sz w:val="22"/>
        </w:rPr>
      </w:pPr>
      <w:r w:rsidRPr="00FB038C">
        <w:rPr>
          <w:rFonts w:ascii="Helvetica" w:hAnsi="Helvetica"/>
          <w:b/>
          <w:i w:val="0"/>
          <w:sz w:val="22"/>
        </w:rPr>
        <w:t>Videographer name:</w:t>
      </w:r>
    </w:p>
    <w:p w:rsidR="00FE406E" w:rsidRPr="00FB038C" w:rsidRDefault="00FE406E" w:rsidP="00FE406E">
      <w:pPr>
        <w:pStyle w:val="BodyText"/>
        <w:outlineLvl w:val="0"/>
        <w:rPr>
          <w:rFonts w:ascii="Helvetica" w:hAnsi="Helvetica"/>
          <w:b/>
          <w:i w:val="0"/>
          <w:sz w:val="22"/>
        </w:rPr>
      </w:pPr>
      <w:r w:rsidRPr="00FB038C">
        <w:rPr>
          <w:rFonts w:ascii="Helvetica" w:hAnsi="Helvetica"/>
          <w:b/>
          <w:i w:val="0"/>
          <w:sz w:val="22"/>
        </w:rPr>
        <w:t xml:space="preserve">Film Date: </w:t>
      </w:r>
    </w:p>
    <w:p w:rsidR="00FE406E" w:rsidRDefault="00FE406E" w:rsidP="00FE406E">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FE406E" w:rsidRDefault="00FE406E" w:rsidP="00FE406E">
      <w:pPr>
        <w:pStyle w:val="Default"/>
      </w:pPr>
    </w:p>
    <w:p w:rsidR="00FE406E" w:rsidRPr="00FD09A0" w:rsidRDefault="00FE406E" w:rsidP="00FE406E">
      <w:pPr>
        <w:pStyle w:val="Default"/>
        <w:rPr>
          <w:u w:val="single"/>
        </w:rPr>
      </w:pPr>
      <w:r w:rsidRPr="00FD09A0">
        <w:rPr>
          <w:u w:val="single"/>
        </w:rPr>
        <w:t>Allyson K. Friedman</w:t>
      </w:r>
      <w:r w:rsidRPr="00FD09A0">
        <w:rPr>
          <w:rFonts w:eastAsia="GJKHG F+ Helvetica"/>
          <w:u w:val="single"/>
          <w:vertAlign w:val="superscript"/>
        </w:rPr>
        <w:t>1</w:t>
      </w:r>
    </w:p>
    <w:p w:rsidR="00FE406E" w:rsidRPr="001E35FC" w:rsidRDefault="00FE406E" w:rsidP="00FE406E">
      <w:pPr>
        <w:pStyle w:val="Default"/>
        <w:rPr>
          <w:rFonts w:eastAsia="GJKHG F+ Helvetica"/>
          <w:u w:val="single"/>
          <w:vertAlign w:val="superscript"/>
        </w:rPr>
      </w:pPr>
      <w:r w:rsidRPr="00FD09A0">
        <w:rPr>
          <w:u w:val="single"/>
        </w:rPr>
        <w:t>Jessica J. Walsh</w:t>
      </w:r>
      <w:r w:rsidRPr="00FD09A0">
        <w:rPr>
          <w:rFonts w:eastAsia="GJKHG F+ Helvetica"/>
          <w:u w:val="single"/>
          <w:vertAlign w:val="superscript"/>
        </w:rPr>
        <w:t>2</w:t>
      </w:r>
    </w:p>
    <w:p w:rsidR="00FE406E" w:rsidRDefault="00FE406E" w:rsidP="00FE406E">
      <w:pPr>
        <w:pStyle w:val="Default"/>
        <w:rPr>
          <w:rFonts w:eastAsia="GJKHG F+ Helvetica"/>
          <w:u w:val="single"/>
          <w:vertAlign w:val="superscript"/>
        </w:rPr>
      </w:pPr>
      <w:proofErr w:type="spellStart"/>
      <w:r w:rsidRPr="00FD09A0">
        <w:rPr>
          <w:u w:val="single"/>
        </w:rPr>
        <w:t>Dipesh</w:t>
      </w:r>
      <w:proofErr w:type="spellEnd"/>
      <w:r w:rsidRPr="00FD09A0">
        <w:rPr>
          <w:u w:val="single"/>
        </w:rPr>
        <w:t xml:space="preserve"> Chaudhury</w:t>
      </w:r>
      <w:r w:rsidRPr="00FD09A0">
        <w:rPr>
          <w:rFonts w:eastAsia="GJKHG F+ Helvetica"/>
          <w:u w:val="single"/>
          <w:vertAlign w:val="superscript"/>
        </w:rPr>
        <w:t>1</w:t>
      </w:r>
    </w:p>
    <w:p w:rsidR="00FE406E" w:rsidRPr="00FD09A0" w:rsidRDefault="00FE406E" w:rsidP="00FE406E">
      <w:pPr>
        <w:pStyle w:val="Default"/>
        <w:rPr>
          <w:u w:val="single"/>
        </w:rPr>
      </w:pPr>
      <w:r>
        <w:rPr>
          <w:rFonts w:eastAsia="GJKHG F+ Helvetica"/>
          <w:u w:val="single"/>
        </w:rPr>
        <w:t>Bar</w:t>
      </w:r>
      <w:r w:rsidRPr="001E35FC">
        <w:rPr>
          <w:rFonts w:eastAsia="GJKHG F+ Helvetica"/>
          <w:u w:val="single"/>
        </w:rPr>
        <w:t>bara Juarez</w:t>
      </w:r>
      <w:r w:rsidRPr="001E35FC">
        <w:rPr>
          <w:rFonts w:eastAsia="GJKHG F+ Helvetica"/>
          <w:u w:val="single"/>
          <w:vertAlign w:val="superscript"/>
        </w:rPr>
        <w:t>2</w:t>
      </w:r>
    </w:p>
    <w:p w:rsidR="00FE406E" w:rsidRPr="00FD09A0" w:rsidRDefault="00FE406E" w:rsidP="00FE406E">
      <w:pPr>
        <w:pStyle w:val="Default"/>
        <w:rPr>
          <w:u w:val="single"/>
        </w:rPr>
      </w:pPr>
      <w:r w:rsidRPr="00FD09A0">
        <w:rPr>
          <w:u w:val="single"/>
        </w:rPr>
        <w:t xml:space="preserve">Vincent </w:t>
      </w:r>
      <w:r w:rsidR="00A5261A" w:rsidRPr="00FD09A0">
        <w:rPr>
          <w:u w:val="single"/>
        </w:rPr>
        <w:t>Vialou</w:t>
      </w:r>
      <w:r w:rsidR="00A5261A">
        <w:rPr>
          <w:rFonts w:eastAsia="GJKHG F+ Helvetica"/>
          <w:u w:val="single"/>
          <w:vertAlign w:val="superscript"/>
        </w:rPr>
        <w:t>2</w:t>
      </w:r>
    </w:p>
    <w:p w:rsidR="00FE406E" w:rsidRPr="00FD09A0" w:rsidRDefault="00FE406E" w:rsidP="00FE406E">
      <w:pPr>
        <w:pStyle w:val="Default"/>
        <w:rPr>
          <w:u w:val="single"/>
        </w:rPr>
      </w:pPr>
      <w:r w:rsidRPr="00FD09A0">
        <w:rPr>
          <w:u w:val="single"/>
        </w:rPr>
        <w:t xml:space="preserve">Scott </w:t>
      </w:r>
      <w:r w:rsidR="00A5261A" w:rsidRPr="00FD09A0">
        <w:rPr>
          <w:u w:val="single"/>
        </w:rPr>
        <w:t>Russo</w:t>
      </w:r>
      <w:r w:rsidR="00A5261A">
        <w:rPr>
          <w:rFonts w:eastAsia="GJKHG F+ Helvetica"/>
          <w:u w:val="single"/>
          <w:vertAlign w:val="superscript"/>
        </w:rPr>
        <w:t>2</w:t>
      </w:r>
    </w:p>
    <w:p w:rsidR="00FE406E" w:rsidRPr="00FD09A0" w:rsidRDefault="00FE406E" w:rsidP="00FE406E">
      <w:pPr>
        <w:pStyle w:val="Default"/>
        <w:rPr>
          <w:u w:val="single"/>
        </w:rPr>
      </w:pPr>
      <w:r w:rsidRPr="00FD09A0">
        <w:rPr>
          <w:u w:val="single"/>
        </w:rPr>
        <w:t>Ming-Hu Han</w:t>
      </w:r>
      <w:r w:rsidR="00A5261A">
        <w:rPr>
          <w:rFonts w:eastAsia="GJKHG F+ Helvetica"/>
          <w:u w:val="single"/>
          <w:vertAlign w:val="superscript"/>
        </w:rPr>
        <w:t>1</w:t>
      </w:r>
      <w:proofErr w:type="gramStart"/>
      <w:r w:rsidR="00A5261A">
        <w:rPr>
          <w:rFonts w:eastAsia="GJKHG F+ Helvetica"/>
          <w:u w:val="single"/>
          <w:vertAlign w:val="superscript"/>
        </w:rPr>
        <w:t>,2</w:t>
      </w:r>
      <w:proofErr w:type="gramEnd"/>
    </w:p>
    <w:p w:rsidR="00FE406E" w:rsidRDefault="00FE406E" w:rsidP="00FE406E">
      <w:pPr>
        <w:pStyle w:val="Default"/>
      </w:pPr>
    </w:p>
    <w:p w:rsidR="00FE406E" w:rsidRDefault="00FE406E" w:rsidP="00FE406E">
      <w:pPr>
        <w:pStyle w:val="Default"/>
      </w:pPr>
      <w:r w:rsidRPr="00A14A3B">
        <w:rPr>
          <w:rFonts w:eastAsia="GJKHG F+ Helvetica"/>
          <w:vertAlign w:val="superscript"/>
        </w:rPr>
        <w:t>1</w:t>
      </w:r>
      <w:r>
        <w:t>Mount Sinai School of Medicine</w:t>
      </w:r>
    </w:p>
    <w:p w:rsidR="00FE406E" w:rsidRDefault="00FE406E" w:rsidP="00FE406E">
      <w:pPr>
        <w:pStyle w:val="Default"/>
      </w:pPr>
      <w:r>
        <w:t>Department of Pharmacology and Systems Therapeutics</w:t>
      </w:r>
    </w:p>
    <w:p w:rsidR="00FE406E" w:rsidRDefault="00FE406E" w:rsidP="00FE406E">
      <w:pPr>
        <w:pStyle w:val="Default"/>
      </w:pPr>
      <w:r>
        <w:t>New York, New York</w:t>
      </w:r>
    </w:p>
    <w:p w:rsidR="00FE406E" w:rsidRDefault="00FE406E" w:rsidP="00FE406E">
      <w:pPr>
        <w:pStyle w:val="Default"/>
      </w:pPr>
    </w:p>
    <w:p w:rsidR="00FE406E" w:rsidRDefault="00FE406E" w:rsidP="00FE406E">
      <w:pPr>
        <w:pStyle w:val="Default"/>
      </w:pPr>
    </w:p>
    <w:p w:rsidR="00FE406E" w:rsidRDefault="00FE406E" w:rsidP="00FE406E">
      <w:pPr>
        <w:pStyle w:val="Default"/>
      </w:pPr>
    </w:p>
    <w:p w:rsidR="00FE406E" w:rsidRDefault="00A5261A" w:rsidP="00FE406E">
      <w:pPr>
        <w:pStyle w:val="Default"/>
      </w:pPr>
      <w:r>
        <w:rPr>
          <w:rFonts w:eastAsia="GJKHG F+ Helvetica"/>
          <w:vertAlign w:val="superscript"/>
        </w:rPr>
        <w:t>2</w:t>
      </w:r>
      <w:r>
        <w:t xml:space="preserve">Mount </w:t>
      </w:r>
      <w:r w:rsidR="00FE406E">
        <w:t>Sinai School of Medicine</w:t>
      </w:r>
    </w:p>
    <w:p w:rsidR="00FE406E" w:rsidRDefault="00FE406E" w:rsidP="00FE406E">
      <w:pPr>
        <w:pStyle w:val="Default"/>
      </w:pPr>
      <w:r>
        <w:t>Department of Neuroscience</w:t>
      </w:r>
    </w:p>
    <w:p w:rsidR="00FE406E" w:rsidRDefault="00FE406E" w:rsidP="00FE406E">
      <w:pPr>
        <w:pStyle w:val="Default"/>
      </w:pPr>
      <w:r>
        <w:t>Friedman Brain Institute</w:t>
      </w:r>
    </w:p>
    <w:p w:rsidR="00FE406E" w:rsidRDefault="00FE406E" w:rsidP="00FE406E">
      <w:pPr>
        <w:pStyle w:val="Default"/>
      </w:pPr>
      <w:r>
        <w:t>New York, New York</w:t>
      </w:r>
    </w:p>
    <w:p w:rsidR="00FE406E" w:rsidRDefault="00FE406E" w:rsidP="00FE406E">
      <w:pPr>
        <w:pStyle w:val="Default"/>
      </w:pPr>
    </w:p>
    <w:p w:rsidR="00FE406E" w:rsidRDefault="00FE406E" w:rsidP="00FE406E">
      <w:pPr>
        <w:pStyle w:val="Default"/>
      </w:pPr>
    </w:p>
    <w:p w:rsidR="00FE406E" w:rsidRPr="00312CCD" w:rsidRDefault="00FE406E" w:rsidP="00FE406E">
      <w:pPr>
        <w:pStyle w:val="Default"/>
      </w:pPr>
    </w:p>
    <w:p w:rsidR="00FE406E" w:rsidRDefault="00FE406E" w:rsidP="00FE406E">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Pr>
          <w:rFonts w:ascii="Helvetica" w:hAnsi="Helvetica" w:cs="Arial"/>
          <w:b/>
          <w:sz w:val="28"/>
          <w:szCs w:val="24"/>
        </w:rPr>
        <w:t>Social Defeat Stress Paradigm: A mouse model of Depression</w:t>
      </w:r>
    </w:p>
    <w:p w:rsidR="00FE406E" w:rsidRDefault="00FE406E" w:rsidP="00FE406E">
      <w:pPr>
        <w:outlineLvl w:val="0"/>
        <w:rPr>
          <w:rFonts w:ascii="Helvetica" w:hAnsi="Helvetica" w:cs="Arial"/>
          <w:b/>
          <w:sz w:val="28"/>
          <w:szCs w:val="24"/>
        </w:rPr>
      </w:pPr>
    </w:p>
    <w:p w:rsidR="00FE406E" w:rsidRPr="00076F7D" w:rsidRDefault="00FE406E" w:rsidP="00FE406E">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Ming-Hu Han</w:t>
      </w:r>
    </w:p>
    <w:p w:rsidR="00FE406E" w:rsidRPr="00FB038C" w:rsidRDefault="00FE406E">
      <w:pPr>
        <w:rPr>
          <w:rFonts w:ascii="Helvetica" w:hAnsi="Helvetica"/>
          <w:sz w:val="22"/>
        </w:rPr>
      </w:pP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FE406E" w:rsidRPr="00FB038C" w:rsidRDefault="00FE406E" w:rsidP="00FE406E">
      <w:pPr>
        <w:rPr>
          <w:rFonts w:ascii="Helvetica" w:hAnsi="Helvetica"/>
          <w:sz w:val="22"/>
        </w:rPr>
      </w:pPr>
    </w:p>
    <w:p w:rsidR="00FE406E" w:rsidRPr="002B61B3" w:rsidRDefault="00FE406E" w:rsidP="00FE406E">
      <w:pPr>
        <w:rPr>
          <w:rFonts w:ascii="Helvetica" w:hAnsi="Helvetica"/>
          <w:sz w:val="22"/>
        </w:rPr>
      </w:pPr>
      <w:r>
        <w:rPr>
          <w:rFonts w:ascii="Helvetica" w:hAnsi="Helvetica"/>
          <w:sz w:val="22"/>
        </w:rPr>
        <w:t xml:space="preserve">A.  </w:t>
      </w:r>
      <w:r w:rsidRPr="002B61B3">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2B61B3">
        <w:rPr>
          <w:rFonts w:ascii="Helvetica" w:hAnsi="Helvetica"/>
          <w:sz w:val="22"/>
        </w:rPr>
        <w:t>video microscopy, such as filming a complex dissection or microinjection technique (Y/N, please specify steps by number. Also, please list make and model of your microscope)?  ______</w:t>
      </w:r>
      <w:r>
        <w:rPr>
          <w:rFonts w:ascii="Helvetica" w:hAnsi="Helvetica"/>
          <w:sz w:val="22"/>
        </w:rPr>
        <w:t>N</w:t>
      </w:r>
      <w:r w:rsidRPr="002B61B3">
        <w:rPr>
          <w:rFonts w:ascii="Helvetica" w:hAnsi="Helvetica"/>
          <w:sz w:val="22"/>
        </w:rPr>
        <w:t>____</w:t>
      </w:r>
    </w:p>
    <w:p w:rsidR="00FE406E" w:rsidRPr="00FB038C" w:rsidRDefault="00FE406E" w:rsidP="00FE406E">
      <w:pPr>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 </w:t>
      </w:r>
      <w:r w:rsidRPr="00135945">
        <w:rPr>
          <w:rFonts w:ascii="Helvetica" w:hAnsi="Helvetica"/>
          <w:sz w:val="22"/>
        </w:rPr>
        <w:t>please specify steps by number</w:t>
      </w:r>
      <w:r w:rsidRPr="00FB038C">
        <w:rPr>
          <w:rFonts w:ascii="Helvetica" w:hAnsi="Helvetica"/>
          <w:sz w:val="22"/>
        </w:rPr>
        <w:t>)? ___</w:t>
      </w:r>
      <w:r>
        <w:rPr>
          <w:rFonts w:ascii="Helvetica" w:hAnsi="Helvetica"/>
          <w:sz w:val="22"/>
        </w:rPr>
        <w:t>N</w:t>
      </w:r>
      <w:r w:rsidRPr="00FB038C">
        <w:rPr>
          <w:rFonts w:ascii="Helvetica" w:hAnsi="Helvetica"/>
          <w:sz w:val="22"/>
        </w:rPr>
        <w:t>______</w:t>
      </w:r>
    </w:p>
    <w:p w:rsidR="00FE406E" w:rsidRDefault="00FE406E" w:rsidP="00FE406E">
      <w:pPr>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w:t>
      </w:r>
      <w:r>
        <w:rPr>
          <w:rFonts w:ascii="Helvetica" w:hAnsi="Helvetica"/>
          <w:sz w:val="22"/>
        </w:rPr>
        <w:t>3.1-3.4,5.3-5.5</w:t>
      </w:r>
      <w:proofErr w:type="gramStart"/>
      <w:r>
        <w:rPr>
          <w:rFonts w:ascii="Helvetica" w:hAnsi="Helvetica"/>
          <w:sz w:val="22"/>
        </w:rPr>
        <w:t>,</w:t>
      </w:r>
      <w:r w:rsidRPr="00FB038C">
        <w:rPr>
          <w:rFonts w:ascii="Helvetica" w:hAnsi="Helvetica"/>
          <w:sz w:val="22"/>
        </w:rPr>
        <w:t>_</w:t>
      </w:r>
      <w:proofErr w:type="gramEnd"/>
      <w:r w:rsidRPr="00FB038C">
        <w:rPr>
          <w:rFonts w:ascii="Helvetica" w:hAnsi="Helvetica"/>
          <w:sz w:val="22"/>
        </w:rPr>
        <w:t>___</w:t>
      </w:r>
    </w:p>
    <w:p w:rsidR="00FE406E" w:rsidRPr="00FB038C" w:rsidRDefault="00FE406E" w:rsidP="00FE406E">
      <w:pPr>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w:t>
      </w:r>
      <w:r>
        <w:rPr>
          <w:rFonts w:ascii="Helvetica" w:hAnsi="Helvetica"/>
          <w:sz w:val="22"/>
        </w:rPr>
        <w:t>Setting up the social defeat cage and aggressor is very crucial to the success of the paradigm.  To ensure success, screening of the aggressor mice, proper bedding and sensory cues is very important.</w:t>
      </w:r>
    </w:p>
    <w:p w:rsidR="00FE406E" w:rsidRDefault="00FE406E" w:rsidP="00FE406E">
      <w:pPr>
        <w:rPr>
          <w:rFonts w:ascii="Helvetica" w:hAnsi="Helvetica"/>
          <w:b/>
          <w:i/>
          <w:sz w:val="22"/>
        </w:rPr>
      </w:pPr>
    </w:p>
    <w:p w:rsidR="00FE406E" w:rsidRPr="000D1522" w:rsidRDefault="00FE406E" w:rsidP="00FE406E">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FE406E" w:rsidRDefault="00FE406E" w:rsidP="00FE406E">
      <w:pPr>
        <w:rPr>
          <w:rFonts w:ascii="Helvetica" w:hAnsi="Helvetica"/>
          <w:b/>
          <w:sz w:val="22"/>
        </w:rPr>
      </w:pPr>
    </w:p>
    <w:p w:rsidR="00FE406E" w:rsidRPr="00FB038C" w:rsidRDefault="00FE406E" w:rsidP="00FE406E">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proofErr w:type="gramStart"/>
      <w:r w:rsidRPr="00FB038C">
        <w:rPr>
          <w:rFonts w:ascii="Helvetica" w:hAnsi="Helvetica"/>
          <w:sz w:val="22"/>
        </w:rPr>
        <w:lastRenderedPageBreak/>
        <w:t>Authors,</w:t>
      </w:r>
      <w:proofErr w:type="gramEnd"/>
      <w:r w:rsidRPr="00FB038C">
        <w:rPr>
          <w:rFonts w:ascii="Helvetica" w:hAnsi="Helvetica"/>
          <w:sz w:val="22"/>
        </w:rPr>
        <w:t xml:space="preserve">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rsidR="00FE406E" w:rsidRPr="00FE6CC9" w:rsidRDefault="00FE406E" w:rsidP="00FE406E">
      <w:pPr>
        <w:rPr>
          <w:rFonts w:ascii="Helvetica" w:hAnsi="Helvetica" w:cs="Helvetica"/>
          <w:sz w:val="22"/>
          <w:szCs w:val="24"/>
          <w:lang w:bidi="en-US"/>
        </w:rPr>
      </w:pPr>
    </w:p>
    <w:p w:rsidR="00FE406E" w:rsidRPr="00FB038C" w:rsidRDefault="00FE406E" w:rsidP="00FE406E">
      <w:pPr>
        <w:ind w:left="360"/>
        <w:rPr>
          <w:rFonts w:ascii="Helvetica" w:hAnsi="Helvetica"/>
          <w:sz w:val="22"/>
        </w:rPr>
      </w:pPr>
    </w:p>
    <w:p w:rsidR="00FE406E" w:rsidRPr="00FB038C" w:rsidDel="004B4B64" w:rsidRDefault="00FE406E" w:rsidP="00FE406E">
      <w:pPr>
        <w:rPr>
          <w:rFonts w:ascii="Helvetica" w:hAnsi="Helvetica"/>
          <w:b/>
          <w:i/>
          <w:sz w:val="22"/>
          <w:u w:val="single"/>
        </w:rPr>
      </w:pPr>
    </w:p>
    <w:p w:rsidR="00FE406E" w:rsidRPr="00FB038C" w:rsidRDefault="00FE406E" w:rsidP="00FE406E">
      <w:pPr>
        <w:outlineLvl w:val="0"/>
        <w:rPr>
          <w:rFonts w:ascii="Helvetica" w:hAnsi="Helvetica"/>
          <w:b/>
          <w:i/>
          <w:color w:val="FF0000"/>
          <w:sz w:val="22"/>
          <w:u w:val="single"/>
        </w:rPr>
      </w:pPr>
      <w:r w:rsidRPr="00FB038C">
        <w:rPr>
          <w:rFonts w:ascii="Helvetica" w:hAnsi="Helvetica"/>
          <w:b/>
          <w:i/>
          <w:sz w:val="22"/>
          <w:u w:val="single"/>
        </w:rPr>
        <w:t>Conceptual Narrative:</w:t>
      </w:r>
    </w:p>
    <w:p w:rsidR="00FE406E" w:rsidRPr="00FE6CC9" w:rsidRDefault="00FE406E" w:rsidP="00FE406E">
      <w:pPr>
        <w:rPr>
          <w:rFonts w:ascii="Helvetica" w:hAnsi="Helvetica"/>
          <w:sz w:val="22"/>
          <w:u w:val="single"/>
        </w:rPr>
      </w:pPr>
      <w:r>
        <w:rPr>
          <w:rFonts w:ascii="Helvetica" w:hAnsi="Helvetica"/>
          <w:sz w:val="22"/>
        </w:rPr>
        <w:t>T</w:t>
      </w:r>
      <w:r w:rsidRPr="00FE6CC9">
        <w:rPr>
          <w:rFonts w:ascii="Arial" w:hAnsi="Arial"/>
          <w:sz w:val="22"/>
        </w:rPr>
        <w:t xml:space="preserve">he overall goal of the following </w:t>
      </w:r>
      <w:r>
        <w:rPr>
          <w:rFonts w:ascii="Arial" w:hAnsi="Arial"/>
          <w:sz w:val="22"/>
        </w:rPr>
        <w:t>paradigm</w:t>
      </w:r>
      <w:r w:rsidRPr="00FE6CC9">
        <w:rPr>
          <w:rFonts w:ascii="Arial" w:hAnsi="Arial"/>
          <w:sz w:val="22"/>
        </w:rPr>
        <w:t xml:space="preserve"> is to </w:t>
      </w:r>
      <w:r>
        <w:rPr>
          <w:rFonts w:ascii="Arial" w:hAnsi="Arial"/>
          <w:sz w:val="22"/>
        </w:rPr>
        <w:t xml:space="preserve">establish an animal model to study the neurobiological mechanisms underlying stress-related psychiatric disorders such as major depressive disorder </w:t>
      </w:r>
      <w:r w:rsidRPr="00FE6CC9">
        <w:rPr>
          <w:rFonts w:ascii="Arial" w:hAnsi="Arial"/>
          <w:sz w:val="22"/>
        </w:rPr>
        <w:t>____</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rsidR="00FE406E" w:rsidRPr="00FE6CC9" w:rsidRDefault="00FE406E" w:rsidP="00FE406E">
      <w:pPr>
        <w:ind w:left="360"/>
        <w:rPr>
          <w:rFonts w:ascii="Helvetica" w:hAnsi="Helvetica"/>
          <w:sz w:val="22"/>
        </w:rPr>
      </w:pPr>
    </w:p>
    <w:p w:rsidR="00FE406E" w:rsidRPr="00FE6CC9" w:rsidRDefault="00FE406E" w:rsidP="00FE406E">
      <w:pPr>
        <w:rPr>
          <w:rFonts w:ascii="Helvetica" w:hAnsi="Helvetica"/>
          <w:sz w:val="22"/>
          <w:u w:val="single"/>
        </w:rPr>
      </w:pPr>
      <w:r w:rsidRPr="00FE6CC9">
        <w:rPr>
          <w:rFonts w:ascii="Helvetica" w:hAnsi="Helvetica"/>
          <w:sz w:val="22"/>
        </w:rPr>
        <w:t xml:space="preserve">This is achieved by </w:t>
      </w:r>
      <w:r>
        <w:rPr>
          <w:rFonts w:ascii="Helvetica" w:hAnsi="Helvetica"/>
          <w:sz w:val="22"/>
        </w:rPr>
        <w:t>repeated exposure to social defeat stress,</w:t>
      </w:r>
      <w:r w:rsidRPr="00FE6CC9">
        <w:rPr>
          <w:rFonts w:ascii="Helvetica" w:hAnsi="Helvetica"/>
          <w:sz w:val="22"/>
          <w:u w:val="single"/>
        </w:rPr>
        <w:t xml:space="preserve"> </w:t>
      </w:r>
      <w:r>
        <w:rPr>
          <w:rFonts w:ascii="Helvetica" w:hAnsi="Helvetica"/>
          <w:sz w:val="22"/>
          <w:u w:val="single"/>
        </w:rPr>
        <w:t>which</w:t>
      </w:r>
      <w:r w:rsidRPr="00FE6CC9">
        <w:rPr>
          <w:rFonts w:ascii="Helvetica" w:hAnsi="Helvetica"/>
          <w:sz w:val="22"/>
          <w:u w:val="single"/>
        </w:rPr>
        <w:t xml:space="preserve"> </w:t>
      </w:r>
      <w:r>
        <w:rPr>
          <w:rFonts w:ascii="Helvetica" w:hAnsi="Helvetica"/>
          <w:sz w:val="22"/>
          <w:u w:val="single"/>
        </w:rPr>
        <w:t>induces two robust behavioral phenotypes – clear depressive-like and resilient behaviors</w:t>
      </w:r>
      <w:proofErr w:type="gramStart"/>
      <w:r>
        <w:rPr>
          <w:rFonts w:ascii="Helvetica" w:hAnsi="Helvetica"/>
          <w:sz w:val="22"/>
          <w:u w:val="single"/>
        </w:rPr>
        <w:t>.</w:t>
      </w:r>
      <w:r w:rsidRPr="00FE6CC9">
        <w:rPr>
          <w:rFonts w:ascii="Helvetica" w:hAnsi="Helvetica"/>
          <w:sz w:val="22"/>
          <w:u w:val="single"/>
        </w:rPr>
        <w:t>_</w:t>
      </w:r>
      <w:proofErr w:type="gramEnd"/>
      <w:r w:rsidRPr="00FA7690">
        <w:rPr>
          <w:rFonts w:ascii="Helvetica" w:hAnsi="Helvetica"/>
          <w:b/>
          <w:sz w:val="22"/>
        </w:rPr>
        <w:t xml:space="preserve"> </w:t>
      </w:r>
      <w:r w:rsidRPr="00FE6CC9">
        <w:rPr>
          <w:rFonts w:ascii="Helvetica" w:hAnsi="Helvetica"/>
          <w:b/>
          <w:sz w:val="22"/>
        </w:rPr>
        <w:t>(P1</w:t>
      </w:r>
      <w:r w:rsidR="00A255BD">
        <w:rPr>
          <w:rFonts w:ascii="Helvetica" w:hAnsi="Helvetica"/>
          <w:b/>
          <w:sz w:val="22"/>
        </w:rPr>
        <w:t>.</w:t>
      </w:r>
      <w:r w:rsidRPr="00FE6CC9">
        <w:rPr>
          <w:rFonts w:ascii="Helvetica" w:hAnsi="Helvetica"/>
          <w:b/>
          <w:sz w:val="22"/>
        </w:rPr>
        <w:t>)</w:t>
      </w:r>
    </w:p>
    <w:p w:rsidR="00FE406E" w:rsidRPr="00FE6CC9" w:rsidRDefault="00FE406E" w:rsidP="00FE406E">
      <w:pPr>
        <w:ind w:left="360"/>
        <w:rPr>
          <w:rFonts w:ascii="Helvetica" w:hAnsi="Helvetica"/>
          <w:sz w:val="22"/>
          <w:u w:val="single"/>
        </w:rPr>
      </w:pPr>
    </w:p>
    <w:p w:rsidR="00FE406E" w:rsidRPr="00FE6CC9" w:rsidRDefault="00FE406E" w:rsidP="00FE406E">
      <w:pPr>
        <w:rPr>
          <w:rFonts w:ascii="Helvetica" w:hAnsi="Helvetica"/>
          <w:sz w:val="22"/>
        </w:rPr>
      </w:pPr>
      <w:r>
        <w:rPr>
          <w:rFonts w:ascii="Helvetica" w:hAnsi="Helvetica"/>
          <w:sz w:val="22"/>
        </w:rPr>
        <w:t>The</w:t>
      </w:r>
      <w:r w:rsidRPr="00FE6CC9">
        <w:rPr>
          <w:rFonts w:ascii="Helvetica" w:hAnsi="Helvetica"/>
          <w:sz w:val="22"/>
        </w:rPr>
        <w:t xml:space="preserve"> second step,</w:t>
      </w:r>
      <w:r>
        <w:rPr>
          <w:rFonts w:ascii="Helvetica" w:hAnsi="Helvetica"/>
          <w:sz w:val="22"/>
        </w:rPr>
        <w:t xml:space="preserve"> a social interaction test, is performed</w:t>
      </w:r>
      <w:r>
        <w:rPr>
          <w:rFonts w:ascii="Helvetica" w:hAnsi="Helvetica"/>
          <w:sz w:val="22"/>
          <w:u w:val="single"/>
        </w:rPr>
        <w:t xml:space="preserve"> to measure social avoidance. </w:t>
      </w:r>
      <w:r w:rsidRPr="00FE6CC9">
        <w:rPr>
          <w:rFonts w:ascii="Helvetica" w:hAnsi="Helvetica"/>
          <w:b/>
          <w:sz w:val="22"/>
        </w:rPr>
        <w:t>(P2</w:t>
      </w:r>
      <w:r w:rsidR="00A255BD">
        <w:rPr>
          <w:rFonts w:ascii="Helvetica" w:hAnsi="Helvetica"/>
          <w:b/>
          <w:sz w:val="22"/>
        </w:rPr>
        <w:t>. Can you have the two mice move from the first image into the partitioned-box of the second image?</w:t>
      </w:r>
      <w:bookmarkStart w:id="0" w:name="_GoBack"/>
      <w:bookmarkEnd w:id="0"/>
      <w:r w:rsidRPr="00FE6CC9">
        <w:rPr>
          <w:rFonts w:ascii="Helvetica" w:hAnsi="Helvetica"/>
          <w:b/>
          <w:sz w:val="22"/>
        </w:rPr>
        <w:t>)</w:t>
      </w:r>
      <w:r w:rsidRPr="00FE6CC9">
        <w:rPr>
          <w:rFonts w:ascii="Helvetica" w:hAnsi="Helvetica"/>
          <w:sz w:val="22"/>
        </w:rPr>
        <w:t xml:space="preserve">  </w:t>
      </w:r>
    </w:p>
    <w:p w:rsidR="00FE406E" w:rsidRPr="00FB038C" w:rsidRDefault="00FE406E" w:rsidP="00FE406E">
      <w:pPr>
        <w:ind w:left="360"/>
        <w:rPr>
          <w:rFonts w:ascii="Helvetica" w:hAnsi="Helvetica"/>
          <w:sz w:val="22"/>
        </w:rPr>
      </w:pPr>
    </w:p>
    <w:p w:rsidR="00FE406E" w:rsidRDefault="00FE406E" w:rsidP="00FE406E">
      <w:pPr>
        <w:rPr>
          <w:rFonts w:ascii="Helvetica" w:hAnsi="Helvetica"/>
          <w:b/>
          <w:sz w:val="22"/>
        </w:rPr>
      </w:pPr>
      <w:r>
        <w:rPr>
          <w:rFonts w:ascii="Helvetica" w:hAnsi="Helvetica"/>
          <w:sz w:val="22"/>
        </w:rPr>
        <w:t xml:space="preserve">Next, </w:t>
      </w:r>
      <w:r>
        <w:rPr>
          <w:rFonts w:ascii="Helvetica" w:hAnsi="Helvetica"/>
          <w:sz w:val="22"/>
          <w:u w:val="single"/>
        </w:rPr>
        <w:t xml:space="preserve">a social interaction ratio is determined </w:t>
      </w:r>
      <w:r>
        <w:rPr>
          <w:rFonts w:ascii="Helvetica" w:hAnsi="Helvetica"/>
          <w:sz w:val="22"/>
        </w:rPr>
        <w:t xml:space="preserve">in order to </w:t>
      </w:r>
      <w:r>
        <w:rPr>
          <w:rFonts w:ascii="Helvetica" w:hAnsi="Helvetica"/>
          <w:sz w:val="22"/>
          <w:u w:val="single"/>
        </w:rPr>
        <w:t>segregate two long-lasting depressive and resilient behavioral phenotypes</w:t>
      </w:r>
      <w:r w:rsidRPr="00FE6CC9" w:rsidDel="00982183">
        <w:rPr>
          <w:rFonts w:ascii="Arial" w:hAnsi="Arial"/>
          <w:sz w:val="22"/>
        </w:rPr>
        <w:t xml:space="preserve"> </w:t>
      </w:r>
      <w:r>
        <w:rPr>
          <w:rFonts w:ascii="Arial" w:hAnsi="Arial"/>
          <w:sz w:val="22"/>
        </w:rPr>
        <w:t>in mice</w:t>
      </w:r>
      <w:r>
        <w:rPr>
          <w:rFonts w:ascii="Helvetica" w:hAnsi="Helvetica"/>
          <w:sz w:val="22"/>
          <w:u w:val="single"/>
        </w:rPr>
        <w:t>.</w:t>
      </w:r>
      <w:r w:rsidRPr="004D61B8">
        <w:rPr>
          <w:rFonts w:ascii="Helvetica" w:hAnsi="Helvetica"/>
          <w:sz w:val="22"/>
        </w:rPr>
        <w:t xml:space="preserve"> </w:t>
      </w:r>
      <w:r w:rsidRPr="00FB038C">
        <w:rPr>
          <w:rFonts w:ascii="Helvetica" w:hAnsi="Helvetica"/>
          <w:b/>
          <w:sz w:val="22"/>
        </w:rPr>
        <w:t>(P3)</w:t>
      </w:r>
    </w:p>
    <w:p w:rsidR="00FE406E" w:rsidRPr="00FB038C" w:rsidRDefault="00FE406E" w:rsidP="00FE406E">
      <w:pPr>
        <w:rPr>
          <w:rFonts w:ascii="Helvetica" w:hAnsi="Helvetica"/>
          <w:color w:val="FF0000"/>
          <w:sz w:val="22"/>
          <w:u w:val="single"/>
        </w:rPr>
      </w:pPr>
    </w:p>
    <w:p w:rsidR="00FE406E" w:rsidRPr="00FE6CC9" w:rsidRDefault="00FE406E" w:rsidP="00FE406E">
      <w:pPr>
        <w:rPr>
          <w:rFonts w:ascii="Helvetica" w:hAnsi="Helvetica"/>
          <w:sz w:val="22"/>
          <w:u w:val="single"/>
        </w:rPr>
      </w:pPr>
      <w:r>
        <w:rPr>
          <w:rFonts w:ascii="Helvetica" w:hAnsi="Helvetica"/>
          <w:sz w:val="22"/>
        </w:rPr>
        <w:t xml:space="preserve">Ultimately, </w:t>
      </w:r>
      <w:r>
        <w:rPr>
          <w:rFonts w:ascii="Helvetica" w:hAnsi="Helvetica"/>
          <w:sz w:val="22"/>
          <w:u w:val="single"/>
        </w:rPr>
        <w:t xml:space="preserve">a clear depressive-like and resilient phenotype can be obtained in which to explore therapeutics for stress-related psychiatric disorders. </w:t>
      </w:r>
      <w:r w:rsidRPr="00FB038C">
        <w:rPr>
          <w:rFonts w:ascii="Helvetica" w:hAnsi="Helvetica"/>
          <w:b/>
          <w:sz w:val="22"/>
        </w:rPr>
        <w:t>(P4)</w:t>
      </w:r>
    </w:p>
    <w:p w:rsidR="00FE406E" w:rsidRPr="00FB038C" w:rsidRDefault="00FE406E" w:rsidP="00FE406E">
      <w:pPr>
        <w:rPr>
          <w:rFonts w:ascii="Helvetica" w:hAnsi="Helvetica"/>
          <w:color w:val="FF0000"/>
          <w:sz w:val="22"/>
          <w:u w:val="single"/>
        </w:rPr>
      </w:pPr>
    </w:p>
    <w:p w:rsidR="00FE406E" w:rsidRPr="00FB038C" w:rsidDel="004B4B64" w:rsidRDefault="00FE406E">
      <w:pPr>
        <w:pStyle w:val="BodyText"/>
        <w:rPr>
          <w:rFonts w:ascii="Helvetica" w:hAnsi="Helvetica"/>
          <w:b/>
          <w:sz w:val="22"/>
        </w:rPr>
      </w:pPr>
    </w:p>
    <w:p w:rsidR="00FE406E" w:rsidRPr="00E469C4" w:rsidRDefault="00FE406E" w:rsidP="00FE406E">
      <w:pPr>
        <w:pStyle w:val="BodyText"/>
        <w:rPr>
          <w:rFonts w:ascii="Helvetica" w:hAnsi="Helvetica"/>
          <w:i w:val="0"/>
          <w:sz w:val="22"/>
        </w:rPr>
      </w:pPr>
      <w:r w:rsidRPr="001F4D92">
        <w:rPr>
          <w:rFonts w:ascii="Helvetica" w:hAnsi="Helvetica"/>
          <w:i w:val="0"/>
          <w:sz w:val="22"/>
          <w:highlight w:val="yellow"/>
        </w:rPr>
        <w:t xml:space="preserve">Paste a copy of your graphic overview here.  The original file should be </w:t>
      </w:r>
      <w:r>
        <w:rPr>
          <w:rFonts w:ascii="Helvetica" w:hAnsi="Helvetica"/>
          <w:b/>
          <w:i w:val="0"/>
          <w:sz w:val="22"/>
          <w:highlight w:val="yellow"/>
        </w:rPr>
        <w:t xml:space="preserve">Adobe Illustrator (preferred) or </w:t>
      </w:r>
      <w:proofErr w:type="spellStart"/>
      <w:r>
        <w:rPr>
          <w:rFonts w:ascii="Helvetica" w:hAnsi="Helvetica"/>
          <w:b/>
          <w:i w:val="0"/>
          <w:sz w:val="22"/>
          <w:highlight w:val="yellow"/>
        </w:rPr>
        <w:t>P</w:t>
      </w:r>
      <w:r w:rsidRPr="001F4D92">
        <w:rPr>
          <w:rFonts w:ascii="Helvetica" w:hAnsi="Helvetica"/>
          <w:b/>
          <w:i w:val="0"/>
          <w:sz w:val="22"/>
          <w:highlight w:val="yellow"/>
        </w:rPr>
        <w:t>owerpoint</w:t>
      </w:r>
      <w:proofErr w:type="spellEnd"/>
      <w:r w:rsidRPr="001F4D92">
        <w:rPr>
          <w:rFonts w:ascii="Helvetica" w:hAnsi="Helvetica"/>
          <w:i w:val="0"/>
          <w:sz w:val="22"/>
          <w:highlight w:val="yellow"/>
        </w:rPr>
        <w:t xml:space="preserve"> (see instructions) and should be uploaded through your online submission on the </w:t>
      </w:r>
      <w:proofErr w:type="spellStart"/>
      <w:r w:rsidRPr="001F4D92">
        <w:rPr>
          <w:rFonts w:ascii="Helvetica" w:hAnsi="Helvetica"/>
          <w:i w:val="0"/>
          <w:sz w:val="22"/>
          <w:highlight w:val="yellow"/>
        </w:rPr>
        <w:t>JoVE</w:t>
      </w:r>
      <w:proofErr w:type="spellEnd"/>
      <w:r w:rsidRPr="001F4D92">
        <w:rPr>
          <w:rFonts w:ascii="Helvetica" w:hAnsi="Helvetica"/>
          <w:i w:val="0"/>
          <w:sz w:val="22"/>
          <w:highlight w:val="yellow"/>
        </w:rPr>
        <w:t xml:space="preserve"> </w:t>
      </w:r>
      <w:r w:rsidRPr="001F4D92">
        <w:rPr>
          <w:rFonts w:ascii="Helvetica" w:hAnsi="Helvetica"/>
          <w:i w:val="0"/>
          <w:sz w:val="22"/>
          <w:highlight w:val="yellow"/>
        </w:rPr>
        <w:lastRenderedPageBreak/>
        <w:t>website</w:t>
      </w:r>
      <w:r>
        <w:rPr>
          <w:rFonts w:ascii="Helvetica" w:hAnsi="Helvetica"/>
          <w:i w:val="0"/>
          <w:sz w:val="22"/>
          <w:highlight w:val="yellow"/>
        </w:rPr>
        <w:t>.</w:t>
      </w:r>
      <w:r w:rsidRPr="00DE61C5">
        <w:rPr>
          <w:rFonts w:ascii="Helvetica" w:hAnsi="Helvetica"/>
          <w:i w:val="0"/>
          <w:sz w:val="22"/>
          <w:highlight w:val="yellow"/>
        </w:rPr>
        <w:t xml:space="preserve"> </w:t>
      </w:r>
      <w:r>
        <w:rPr>
          <w:rFonts w:ascii="Helvetica" w:hAnsi="Helvetica"/>
          <w:i w:val="0"/>
          <w:sz w:val="22"/>
          <w:highlight w:val="yellow"/>
        </w:rPr>
        <w:t>Please keep all layers in the file (i.e., do not flatten the file)</w:t>
      </w:r>
      <w:r w:rsidRPr="001F4D92">
        <w:rPr>
          <w:rFonts w:ascii="Helvetica" w:hAnsi="Helvetica"/>
          <w:i w:val="0"/>
          <w:sz w:val="22"/>
          <w:highlight w:val="yellow"/>
        </w:rPr>
        <w:t>.</w:t>
      </w:r>
      <w:r>
        <w:rPr>
          <w:rFonts w:ascii="Helvetica" w:hAnsi="Helvetica"/>
          <w:i w:val="0"/>
          <w:sz w:val="22"/>
        </w:rPr>
        <w:t xml:space="preserve">   </w:t>
      </w:r>
      <w:r w:rsidR="00A255BD">
        <w:rPr>
          <w:rFonts w:ascii="Helvetica" w:hAnsi="Helvetica"/>
          <w:i w:val="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6pt;height:576.8pt">
            <v:imagedata r:id="rId8" o:title="schematic"/>
          </v:shape>
        </w:pict>
      </w:r>
    </w:p>
    <w:p w:rsidR="00FE406E" w:rsidRPr="00FB038C" w:rsidRDefault="00A255BD" w:rsidP="00FE406E">
      <w:pPr>
        <w:ind w:left="792"/>
        <w:rPr>
          <w:rFonts w:ascii="Helvetica" w:hAnsi="Helvetica"/>
          <w:sz w:val="22"/>
        </w:rPr>
      </w:pPr>
      <w:r>
        <w:rPr>
          <w:rFonts w:ascii="Helvetica" w:hAnsi="Helvetica"/>
          <w:i/>
          <w:noProof/>
          <w:sz w:val="22"/>
          <w:lang w:eastAsia="zh-TW"/>
        </w:rPr>
        <w:pict>
          <v:shapetype id="_x0000_t202" coordsize="21600,21600" o:spt="202" path="m0,0l0,21600,21600,21600,21600,0xe">
            <v:stroke joinstyle="miter"/>
            <v:path gradientshapeok="t" o:connecttype="rect"/>
          </v:shapetype>
          <v:shape id="_x0000_s1026" type="#_x0000_t202" style="position:absolute;left:0;text-align:left;margin-left:88.1pt;margin-top:-216.15pt;width:74.6pt;height:21.05pt;z-index:251657728;mso-height-percent:200;mso-height-percent:200;mso-width-relative:margin;mso-height-relative:margin" stroked="f">
            <v:textbox style="mso-fit-shape-to-text:t">
              <w:txbxContent>
                <w:p w:rsidR="00A5261A" w:rsidRDefault="00A5261A">
                  <w:r>
                    <w:t>Corner zone</w:t>
                  </w:r>
                </w:p>
              </w:txbxContent>
            </v:textbox>
          </v:shape>
        </w:pict>
      </w:r>
    </w:p>
    <w:p w:rsidR="00FE406E" w:rsidRDefault="00FE406E" w:rsidP="00FE406E">
      <w:pPr>
        <w:rPr>
          <w:rFonts w:ascii="Helvetica" w:hAnsi="Helvetica"/>
          <w:sz w:val="22"/>
        </w:rPr>
      </w:pPr>
    </w:p>
    <w:p w:rsidR="00FE406E" w:rsidRPr="000D1522" w:rsidRDefault="00FE406E" w:rsidP="00FE406E">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FE406E" w:rsidRPr="00FB038C" w:rsidRDefault="00FE406E" w:rsidP="00FE406E">
      <w:pPr>
        <w:ind w:left="360"/>
        <w:rPr>
          <w:rFonts w:ascii="Helvetica" w:hAnsi="Helvetica"/>
          <w:sz w:val="22"/>
        </w:rPr>
      </w:pPr>
    </w:p>
    <w:p w:rsidR="00FE406E"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rsidR="00FE406E" w:rsidRPr="005F1B4F" w:rsidRDefault="00FE406E" w:rsidP="00FE406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E6D21">
        <w:rPr>
          <w:rFonts w:ascii="Helvetica" w:hAnsi="Helvetica"/>
          <w:sz w:val="22"/>
          <w:highlight w:val="yellow"/>
        </w:rPr>
        <w:lastRenderedPageBreak/>
        <w:t>Only one statement should be chosen and completed per author who will be on camera demonstrating the protocol</w:t>
      </w:r>
      <w:r>
        <w:rPr>
          <w:rFonts w:ascii="Helvetica" w:hAnsi="Helvetica"/>
          <w:sz w:val="22"/>
        </w:rPr>
        <w:t xml:space="preserve">.    </w:t>
      </w:r>
    </w:p>
    <w:p w:rsidR="00FE406E" w:rsidRPr="005F1B4F" w:rsidRDefault="00FE406E" w:rsidP="00FE406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Please choose and fill out the statement(s) that convey the most important fact(s) about your protocol. Revise the given prompts if necessary to improve the sentence flow</w:t>
      </w:r>
      <w:proofErr w:type="gramStart"/>
      <w:r>
        <w:rPr>
          <w:rFonts w:ascii="Helvetica" w:hAnsi="Helvetica"/>
          <w:sz w:val="22"/>
        </w:rPr>
        <w:t>.,</w:t>
      </w:r>
      <w:proofErr w:type="gramEnd"/>
      <w:r>
        <w:rPr>
          <w:rFonts w:ascii="Helvetica" w:hAnsi="Helvetica"/>
          <w:sz w:val="22"/>
        </w:rPr>
        <w:t xml:space="preserve"> </w:t>
      </w:r>
    </w:p>
    <w:p w:rsidR="00FE406E" w:rsidRPr="005F1B4F" w:rsidRDefault="00FE406E" w:rsidP="00FE406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Enter the name of the individual who will say each line. </w:t>
      </w:r>
    </w:p>
    <w:p w:rsidR="00FE406E" w:rsidRPr="00FB038C" w:rsidRDefault="00FE406E" w:rsidP="00FE406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rsidR="00FE406E" w:rsidRDefault="00FE406E" w:rsidP="00FE406E">
      <w:pPr>
        <w:rPr>
          <w:rFonts w:ascii="Helvetica" w:hAnsi="Helvetica"/>
          <w:sz w:val="22"/>
        </w:rPr>
      </w:pPr>
    </w:p>
    <w:p w:rsidR="00FE406E" w:rsidRPr="004D61B8" w:rsidRDefault="00FE406E" w:rsidP="00FE406E">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w:t>
      </w:r>
      <w:r w:rsidR="008E3399">
        <w:rPr>
          <w:rFonts w:ascii="Helvetica" w:hAnsi="Helvetica" w:cs="Arial"/>
          <w:sz w:val="22"/>
          <w:szCs w:val="24"/>
        </w:rPr>
        <w:t xml:space="preserve"> Allyson Friedman</w:t>
      </w:r>
      <w:r w:rsidRPr="004D61B8">
        <w:rPr>
          <w:rFonts w:ascii="Helvetica" w:hAnsi="Helvetica" w:cs="Arial"/>
          <w:sz w:val="22"/>
          <w:szCs w:val="24"/>
        </w:rPr>
        <w:t xml:space="preserve">____: This </w:t>
      </w:r>
      <w:r>
        <w:rPr>
          <w:rFonts w:ascii="Helvetica" w:hAnsi="Helvetica" w:cs="Arial"/>
          <w:sz w:val="22"/>
          <w:szCs w:val="24"/>
        </w:rPr>
        <w:t>protocol</w:t>
      </w:r>
      <w:r w:rsidRPr="004D61B8">
        <w:rPr>
          <w:rFonts w:ascii="Helvetica" w:hAnsi="Helvetica" w:cs="Arial"/>
          <w:sz w:val="22"/>
          <w:szCs w:val="24"/>
        </w:rPr>
        <w:t xml:space="preserve"> can help answer key questions in the </w:t>
      </w:r>
      <w:r>
        <w:rPr>
          <w:rFonts w:ascii="Helvetica" w:hAnsi="Helvetica" w:cs="Arial"/>
          <w:sz w:val="22"/>
          <w:szCs w:val="24"/>
        </w:rPr>
        <w:t>mood and anxiety disorder</w:t>
      </w:r>
      <w:r w:rsidRPr="004D61B8">
        <w:rPr>
          <w:rFonts w:ascii="Helvetica" w:hAnsi="Helvetica" w:cs="Arial"/>
          <w:sz w:val="22"/>
          <w:szCs w:val="24"/>
        </w:rPr>
        <w:t>__ field, such as _</w:t>
      </w:r>
      <w:r>
        <w:rPr>
          <w:rFonts w:ascii="Helvetica" w:hAnsi="Helvetica" w:cs="Arial"/>
          <w:sz w:val="22"/>
          <w:szCs w:val="24"/>
        </w:rPr>
        <w:t>understanding the molecular mechanisms underlying depressive-like disorders</w:t>
      </w:r>
      <w:r w:rsidRPr="004D61B8">
        <w:rPr>
          <w:rFonts w:ascii="Helvetica" w:hAnsi="Helvetica" w:cs="Arial"/>
          <w:sz w:val="22"/>
          <w:szCs w:val="24"/>
        </w:rPr>
        <w:t xml:space="preserve">____________.  </w:t>
      </w:r>
    </w:p>
    <w:p w:rsidR="00FE406E" w:rsidRPr="00FB038C" w:rsidRDefault="00FE406E" w:rsidP="00FE406E">
      <w:pPr>
        <w:rPr>
          <w:rFonts w:ascii="Helvetica" w:hAnsi="Helvetica"/>
          <w:i/>
          <w:sz w:val="22"/>
        </w:rPr>
      </w:pPr>
    </w:p>
    <w:p w:rsidR="00FE406E" w:rsidRPr="00FB038C" w:rsidRDefault="00FE406E" w:rsidP="00FE406E">
      <w:pPr>
        <w:ind w:left="792"/>
        <w:rPr>
          <w:rFonts w:ascii="Helvetica" w:hAnsi="Helvetica"/>
          <w:sz w:val="22"/>
        </w:rPr>
      </w:pPr>
    </w:p>
    <w:p w:rsidR="00FE406E" w:rsidRPr="00FB038C" w:rsidRDefault="00FE406E" w:rsidP="00FE406E">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FE406E" w:rsidRPr="00FB038C" w:rsidRDefault="00FE406E" w:rsidP="00FE406E">
      <w:pPr>
        <w:rPr>
          <w:rFonts w:ascii="Helvetica" w:hAnsi="Helvetica"/>
          <w:i/>
          <w:sz w:val="22"/>
        </w:rPr>
      </w:pP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FE406E" w:rsidRPr="00FB038C" w:rsidRDefault="00FE406E" w:rsidP="00FE406E">
      <w:pPr>
        <w:ind w:left="360"/>
        <w:jc w:val="both"/>
        <w:outlineLvl w:val="0"/>
        <w:rPr>
          <w:rFonts w:ascii="Helvetica" w:hAnsi="Helvetica" w:cs="Arial"/>
          <w:sz w:val="22"/>
          <w:szCs w:val="24"/>
        </w:rPr>
      </w:pPr>
    </w:p>
    <w:p w:rsidR="00FE406E" w:rsidRPr="00FB038C" w:rsidRDefault="00FE406E" w:rsidP="00FE406E">
      <w:pPr>
        <w:numPr>
          <w:ilvl w:val="0"/>
          <w:numId w:val="12"/>
        </w:numPr>
        <w:spacing w:before="240"/>
        <w:jc w:val="both"/>
        <w:outlineLvl w:val="0"/>
        <w:rPr>
          <w:rFonts w:ascii="Helvetica" w:hAnsi="Helvetica" w:cs="Arial"/>
          <w:b/>
          <w:sz w:val="22"/>
          <w:szCs w:val="24"/>
        </w:rPr>
      </w:pPr>
      <w:r>
        <w:rPr>
          <w:rFonts w:ascii="Helvetica" w:hAnsi="Helvetica" w:cs="Arial"/>
          <w:b/>
          <w:sz w:val="22"/>
          <w:szCs w:val="24"/>
        </w:rPr>
        <w:t>Three Day CD1 Mouse Territorial Response Screening</w:t>
      </w:r>
    </w:p>
    <w:p w:rsidR="00FE406E" w:rsidRDefault="00FE406E" w:rsidP="00FE406E">
      <w:pPr>
        <w:numPr>
          <w:ilvl w:val="1"/>
          <w:numId w:val="12"/>
        </w:numPr>
        <w:spacing w:before="240"/>
        <w:jc w:val="both"/>
        <w:outlineLvl w:val="0"/>
        <w:rPr>
          <w:rFonts w:ascii="Arial" w:hAnsi="Arial" w:cs="Arial"/>
          <w:sz w:val="22"/>
          <w:szCs w:val="24"/>
        </w:rPr>
      </w:pPr>
      <w:r>
        <w:rPr>
          <w:rFonts w:ascii="Arial" w:hAnsi="Arial" w:cs="Arial"/>
          <w:sz w:val="22"/>
          <w:szCs w:val="24"/>
        </w:rPr>
        <w:t xml:space="preserve">Before starting the screening process, place all CD1 retired breeder mice to be screened in a new cage containing wood-chip bedding and allow for acclimation to the new environment. This ensures a territorial response. </w:t>
      </w:r>
    </w:p>
    <w:p w:rsidR="00FE406E" w:rsidRPr="003070F1" w:rsidRDefault="00FE406E" w:rsidP="00FE406E">
      <w:pPr>
        <w:numPr>
          <w:ilvl w:val="2"/>
          <w:numId w:val="12"/>
        </w:numPr>
        <w:spacing w:before="240"/>
        <w:jc w:val="both"/>
        <w:outlineLvl w:val="0"/>
        <w:rPr>
          <w:rFonts w:ascii="Arial" w:hAnsi="Arial" w:cs="Arial"/>
          <w:sz w:val="22"/>
          <w:szCs w:val="24"/>
        </w:rPr>
      </w:pPr>
      <w:r>
        <w:rPr>
          <w:rFonts w:ascii="Arial" w:hAnsi="Arial" w:cs="Arial"/>
          <w:sz w:val="22"/>
          <w:szCs w:val="24"/>
        </w:rPr>
        <w:t xml:space="preserve">MED: Talent places CD1 breeder mice in a new cage with wood-chip bedding. </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On the first day of screening, place one naïve C57 screener mouse, approximately 7-8 weeks in age, into each home cage of the CD1 retired breeder mouse.  Observe 5 cages at a time and using a stopwatch, record the time it takes for the CD1 mouse to display an aggressive territorial response toward the newcomer. Remove the screener mouse from the CD1 cage after 5 minutes. </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C57 mouse in home cage of CD1 mouse.</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observes cage and uses stopwatch to record time to aggressive response</w:t>
      </w:r>
    </w:p>
    <w:p w:rsidR="00FE406E" w:rsidRPr="000A448A"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removes screener mouse from cage after 5 minutes.</w:t>
      </w:r>
    </w:p>
    <w:p w:rsidR="00FE406E" w:rsidRPr="00FB038C"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Show Figure 1A</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Repeat this screening and recording procedure for the next 2 days. CD1 mice that do not exhibit a consistent aggressive behavior within 1 minute on the 3</w:t>
      </w:r>
      <w:r w:rsidRPr="00CC4FC4">
        <w:rPr>
          <w:rFonts w:ascii="Helvetica" w:hAnsi="Helvetica" w:cs="Arial"/>
          <w:sz w:val="22"/>
          <w:szCs w:val="24"/>
          <w:vertAlign w:val="superscript"/>
        </w:rPr>
        <w:t>rd</w:t>
      </w:r>
      <w:r>
        <w:rPr>
          <w:rFonts w:ascii="Helvetica" w:hAnsi="Helvetica" w:cs="Arial"/>
          <w:sz w:val="22"/>
          <w:szCs w:val="24"/>
        </w:rPr>
        <w:t xml:space="preserve"> day of screening should NOT be used for this experiment. On average, about 50</w:t>
      </w:r>
      <w:r w:rsidR="008E3399">
        <w:rPr>
          <w:rFonts w:ascii="Helvetica" w:hAnsi="Helvetica" w:cs="Arial"/>
          <w:sz w:val="22"/>
          <w:szCs w:val="24"/>
        </w:rPr>
        <w:t>%</w:t>
      </w:r>
      <w:r>
        <w:rPr>
          <w:rFonts w:ascii="Helvetica" w:hAnsi="Helvetica" w:cs="Arial"/>
          <w:sz w:val="22"/>
          <w:szCs w:val="24"/>
        </w:rPr>
        <w:t xml:space="preserve"> CD1 mice qualify for use. CD1 mice can be used for multiple round</w:t>
      </w:r>
      <w:r w:rsidR="00237911">
        <w:rPr>
          <w:rFonts w:ascii="Helvetica" w:hAnsi="Helvetica" w:cs="Arial"/>
          <w:sz w:val="22"/>
          <w:szCs w:val="24"/>
        </w:rPr>
        <w:t>s</w:t>
      </w:r>
      <w:r>
        <w:rPr>
          <w:rFonts w:ascii="Helvetica" w:hAnsi="Helvetica" w:cs="Arial"/>
          <w:sz w:val="22"/>
          <w:szCs w:val="24"/>
        </w:rPr>
        <w:t xml:space="preserve"> of defeat. The aggressors should be re-screened before the next round of social defeat experiments. </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MED: Talent repeats screening and recording process (can use footage from 2.2.1 to 2.2.3) </w:t>
      </w:r>
    </w:p>
    <w:p w:rsidR="00FE406E" w:rsidRPr="00FB038C"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MED: Show CD1 mouse not exhibiting aggressive response (acting normally)</w:t>
      </w:r>
    </w:p>
    <w:p w:rsidR="00FE406E" w:rsidRPr="00FB038C" w:rsidRDefault="00FE406E" w:rsidP="00FE406E">
      <w:pPr>
        <w:numPr>
          <w:ilvl w:val="0"/>
          <w:numId w:val="12"/>
        </w:numPr>
        <w:spacing w:before="240"/>
        <w:jc w:val="both"/>
        <w:outlineLvl w:val="0"/>
        <w:rPr>
          <w:rFonts w:ascii="Helvetica" w:hAnsi="Helvetica" w:cs="Arial"/>
          <w:b/>
          <w:sz w:val="22"/>
          <w:szCs w:val="24"/>
        </w:rPr>
      </w:pPr>
      <w:r>
        <w:rPr>
          <w:rFonts w:ascii="Helvetica" w:hAnsi="Helvetica" w:cs="Arial"/>
          <w:b/>
          <w:sz w:val="22"/>
          <w:szCs w:val="24"/>
        </w:rPr>
        <w:t>Ten Day Chronic Social Defeat</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First, let the C57 test mice get used to their new environment for one week. Set up rectangular hamster cages with a steel wire top, two water bottles, wood-chip bedding and a perforated </w:t>
      </w:r>
      <w:proofErr w:type="spellStart"/>
      <w:r>
        <w:rPr>
          <w:rFonts w:ascii="Helvetica" w:hAnsi="Helvetica" w:cs="Arial"/>
          <w:sz w:val="22"/>
          <w:szCs w:val="24"/>
        </w:rPr>
        <w:t>plexiglass</w:t>
      </w:r>
      <w:proofErr w:type="spellEnd"/>
      <w:r>
        <w:rPr>
          <w:rFonts w:ascii="Helvetica" w:hAnsi="Helvetica" w:cs="Arial"/>
          <w:sz w:val="22"/>
          <w:szCs w:val="24"/>
        </w:rPr>
        <w:t xml:space="preserve"> divider for each of the 10 C57 test mice and 10 control mice. Make sure each </w:t>
      </w:r>
      <w:proofErr w:type="spellStart"/>
      <w:r>
        <w:rPr>
          <w:rFonts w:ascii="Helvetica" w:hAnsi="Helvetica" w:cs="Arial"/>
          <w:sz w:val="22"/>
          <w:szCs w:val="24"/>
        </w:rPr>
        <w:t>plexiglass</w:t>
      </w:r>
      <w:proofErr w:type="spellEnd"/>
      <w:r>
        <w:rPr>
          <w:rFonts w:ascii="Helvetica" w:hAnsi="Helvetica" w:cs="Arial"/>
          <w:sz w:val="22"/>
          <w:szCs w:val="24"/>
        </w:rPr>
        <w:t xml:space="preserve"> divider fits precisely within the cage and exactly fits with the cage top, so the CD1 aggressor cannot pass through the barrier.</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sets up rectangular hamster cage with steel wire over the top.</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Show cage with 2 water bottles, wood-chip bedding and </w:t>
      </w:r>
      <w:proofErr w:type="spellStart"/>
      <w:r>
        <w:rPr>
          <w:rFonts w:ascii="Helvetica" w:hAnsi="Helvetica" w:cs="Arial"/>
          <w:sz w:val="22"/>
          <w:szCs w:val="24"/>
        </w:rPr>
        <w:t>plexiglass</w:t>
      </w:r>
      <w:proofErr w:type="spellEnd"/>
      <w:r>
        <w:rPr>
          <w:rFonts w:ascii="Helvetica" w:hAnsi="Helvetica" w:cs="Arial"/>
          <w:sz w:val="22"/>
          <w:szCs w:val="24"/>
        </w:rPr>
        <w:t xml:space="preserve"> divider.</w:t>
      </w:r>
    </w:p>
    <w:p w:rsidR="00FE406E" w:rsidRPr="00FB038C"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ensures divider fits in cage and fits exactly with the top of the cage.</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Next, place the previously- screened aggressor mice in the clear hamster cage on one side of the divider for 24 hours, to ensure establishment of a territorial response.</w:t>
      </w:r>
      <w:r>
        <w:rPr>
          <w:rFonts w:ascii="Helvetica" w:hAnsi="Helvetica" w:cs="Arial"/>
          <w:sz w:val="22"/>
          <w:szCs w:val="24"/>
        </w:rPr>
        <w:tab/>
      </w:r>
    </w:p>
    <w:p w:rsidR="00FE406E" w:rsidRDefault="00FE406E" w:rsidP="00FE406E">
      <w:pPr>
        <w:numPr>
          <w:ilvl w:val="2"/>
          <w:numId w:val="12"/>
        </w:numPr>
        <w:spacing w:before="240"/>
        <w:jc w:val="both"/>
        <w:outlineLvl w:val="0"/>
        <w:rPr>
          <w:rFonts w:ascii="Helvetica" w:hAnsi="Helvetica" w:cs="Arial"/>
          <w:sz w:val="22"/>
          <w:szCs w:val="24"/>
        </w:rPr>
      </w:pPr>
      <w:r w:rsidRPr="00FB5A50">
        <w:rPr>
          <w:rFonts w:ascii="Helvetica" w:hAnsi="Helvetica" w:cs="Arial"/>
          <w:sz w:val="22"/>
          <w:szCs w:val="24"/>
        </w:rPr>
        <w:t>Show Figure 2A</w:t>
      </w:r>
    </w:p>
    <w:p w:rsidR="00FE406E" w:rsidRPr="00FB5A50"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places CD1 aggressor mouse in hamster cage on one side of </w:t>
      </w:r>
      <w:proofErr w:type="spellStart"/>
      <w:r>
        <w:rPr>
          <w:rFonts w:ascii="Helvetica" w:hAnsi="Helvetica" w:cs="Arial"/>
          <w:sz w:val="22"/>
          <w:szCs w:val="24"/>
        </w:rPr>
        <w:t>plexiglass</w:t>
      </w:r>
      <w:proofErr w:type="spellEnd"/>
      <w:r>
        <w:rPr>
          <w:rFonts w:ascii="Helvetica" w:hAnsi="Helvetica" w:cs="Arial"/>
          <w:sz w:val="22"/>
          <w:szCs w:val="24"/>
        </w:rPr>
        <w:t xml:space="preserve"> divider.</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On the first day of defeat, place one C57 mouse, about 8-10 weeks in age, into each hamster cage on the same side as the CD1 mouse for 5-10 minutes.</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places C57 mouse into hamster cage on same side as CD1 mouse.</w:t>
      </w:r>
    </w:p>
    <w:p w:rsidR="00FE406E" w:rsidRPr="00EB1729" w:rsidRDefault="00FE406E" w:rsidP="00FE406E">
      <w:pPr>
        <w:numPr>
          <w:ilvl w:val="1"/>
          <w:numId w:val="12"/>
        </w:numPr>
        <w:spacing w:before="240"/>
        <w:jc w:val="both"/>
        <w:outlineLvl w:val="0"/>
        <w:rPr>
          <w:rFonts w:ascii="Helvetica" w:hAnsi="Helvetica" w:cs="Arial"/>
          <w:sz w:val="22"/>
          <w:szCs w:val="24"/>
          <w:highlight w:val="yellow"/>
        </w:rPr>
      </w:pPr>
      <w:r>
        <w:rPr>
          <w:rFonts w:ascii="Helvetica" w:hAnsi="Helvetica" w:cs="Arial"/>
          <w:sz w:val="22"/>
          <w:szCs w:val="24"/>
        </w:rPr>
        <w:t xml:space="preserve">After 5-10 minutes, move the C57 mouse to the opposite side of the </w:t>
      </w:r>
      <w:proofErr w:type="spellStart"/>
      <w:r>
        <w:rPr>
          <w:rFonts w:ascii="Helvetica" w:hAnsi="Helvetica" w:cs="Arial"/>
          <w:sz w:val="22"/>
          <w:szCs w:val="24"/>
        </w:rPr>
        <w:t>plexiglass</w:t>
      </w:r>
      <w:proofErr w:type="spellEnd"/>
      <w:r>
        <w:rPr>
          <w:rFonts w:ascii="Helvetica" w:hAnsi="Helvetica" w:cs="Arial"/>
          <w:sz w:val="22"/>
          <w:szCs w:val="24"/>
        </w:rPr>
        <w:t xml:space="preserve"> divider in the same hamster cage in order to allow for continual stressful sensory cues for 24 hours. </w:t>
      </w:r>
    </w:p>
    <w:p w:rsidR="00FE406E" w:rsidRPr="002F209F" w:rsidRDefault="00FE406E" w:rsidP="00FE406E">
      <w:pPr>
        <w:numPr>
          <w:ilvl w:val="2"/>
          <w:numId w:val="12"/>
        </w:numPr>
        <w:spacing w:before="240"/>
        <w:jc w:val="both"/>
        <w:outlineLvl w:val="0"/>
        <w:rPr>
          <w:rFonts w:ascii="Helvetica" w:hAnsi="Helvetica" w:cs="Arial"/>
          <w:sz w:val="22"/>
          <w:szCs w:val="24"/>
          <w:highlight w:val="yellow"/>
        </w:rPr>
      </w:pPr>
      <w:r>
        <w:rPr>
          <w:rFonts w:ascii="Helvetica" w:hAnsi="Helvetica" w:cs="Arial"/>
          <w:sz w:val="22"/>
          <w:szCs w:val="24"/>
        </w:rPr>
        <w:t>CU: (</w:t>
      </w:r>
      <w:r w:rsidRPr="00AF010F">
        <w:rPr>
          <w:rFonts w:ascii="Helvetica" w:hAnsi="Helvetica" w:cs="Arial"/>
          <w:sz w:val="22"/>
          <w:szCs w:val="24"/>
          <w:u w:val="single"/>
        </w:rPr>
        <w:t>Text over video</w:t>
      </w:r>
      <w:r>
        <w:rPr>
          <w:rFonts w:ascii="Helvetica" w:hAnsi="Helvetica" w:cs="Arial"/>
          <w:sz w:val="22"/>
          <w:szCs w:val="24"/>
        </w:rPr>
        <w:t xml:space="preserve">: After 5-10 minutes) Talent moves C57 mouse to opposite side of </w:t>
      </w:r>
      <w:proofErr w:type="spellStart"/>
      <w:r>
        <w:rPr>
          <w:rFonts w:ascii="Helvetica" w:hAnsi="Helvetica" w:cs="Arial"/>
          <w:sz w:val="22"/>
          <w:szCs w:val="24"/>
        </w:rPr>
        <w:t>plexiglass</w:t>
      </w:r>
      <w:proofErr w:type="spellEnd"/>
      <w:r>
        <w:rPr>
          <w:rFonts w:ascii="Helvetica" w:hAnsi="Helvetica" w:cs="Arial"/>
          <w:sz w:val="22"/>
          <w:szCs w:val="24"/>
        </w:rPr>
        <w:t xml:space="preserve"> divider in cage.</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Handle the control mice the same way. Transfer each control mouse from hamster cage to another hamster cage. Control mice should only receive sensory cues from another C57 mouse and should NOT have any interaction with the CD1 aggressor. </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takes control mouse from hamster cage into another cage containing C57 mouse.</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The next day, move each C57 mouse to a different hamster cage to interact with a new CD1 aggressor for 5-10 minutes. Then place the C57 mouse across the barrier from its immediate aggressor to receive sensory cues until the next day.</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CU: (</w:t>
      </w:r>
      <w:r w:rsidRPr="00AF010F">
        <w:rPr>
          <w:rFonts w:ascii="Helvetica" w:hAnsi="Helvetica" w:cs="Arial"/>
          <w:sz w:val="22"/>
          <w:szCs w:val="24"/>
          <w:u w:val="single"/>
        </w:rPr>
        <w:t>Text over video</w:t>
      </w:r>
      <w:r>
        <w:rPr>
          <w:rFonts w:ascii="Helvetica" w:hAnsi="Helvetica" w:cs="Arial"/>
          <w:sz w:val="22"/>
          <w:szCs w:val="24"/>
        </w:rPr>
        <w:t>: The next day) Talent moves C57 mouse to a different cage to interact with a new CD1 mouse, on the same side of the divider as the CD1 mouse.</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CU: (</w:t>
      </w:r>
      <w:r w:rsidRPr="00AF010F">
        <w:rPr>
          <w:rFonts w:ascii="Helvetica" w:hAnsi="Helvetica" w:cs="Arial"/>
          <w:sz w:val="22"/>
          <w:szCs w:val="24"/>
          <w:u w:val="single"/>
        </w:rPr>
        <w:t>Text over video</w:t>
      </w:r>
      <w:r>
        <w:rPr>
          <w:rFonts w:ascii="Helvetica" w:hAnsi="Helvetica" w:cs="Arial"/>
          <w:sz w:val="22"/>
          <w:szCs w:val="24"/>
        </w:rPr>
        <w:t>: After 5-10 minutes) Talent places C57 mouse on the opposite side of the barrier from the CD1 mouse.</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Repeat this procedure once a day for ten days. Each day the C57 mouse encounters a novel aggressor for 5-10 minutes. A cohort of 10 animals is the minimum number of defeats recommended for one round of social defeat. </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MED: (</w:t>
      </w:r>
      <w:r w:rsidRPr="00AF010F">
        <w:rPr>
          <w:rFonts w:ascii="Helvetica" w:hAnsi="Helvetica" w:cs="Arial"/>
          <w:sz w:val="22"/>
          <w:szCs w:val="24"/>
          <w:u w:val="single"/>
        </w:rPr>
        <w:t>Text over video</w:t>
      </w:r>
      <w:r>
        <w:rPr>
          <w:rFonts w:ascii="Helvetica" w:hAnsi="Helvetica" w:cs="Arial"/>
          <w:sz w:val="22"/>
          <w:szCs w:val="24"/>
        </w:rPr>
        <w:t xml:space="preserve">: Repeat once a day for 10 days) Show prior footage of C57 mouse encountering CD1 mouse </w:t>
      </w:r>
      <w:proofErr w:type="spellStart"/>
      <w:r>
        <w:rPr>
          <w:rFonts w:ascii="Helvetica" w:hAnsi="Helvetica" w:cs="Arial"/>
          <w:sz w:val="22"/>
          <w:szCs w:val="24"/>
        </w:rPr>
        <w:t>ie</w:t>
      </w:r>
      <w:proofErr w:type="spellEnd"/>
      <w:r>
        <w:rPr>
          <w:rFonts w:ascii="Helvetica" w:hAnsi="Helvetica" w:cs="Arial"/>
          <w:sz w:val="22"/>
          <w:szCs w:val="24"/>
        </w:rPr>
        <w:t xml:space="preserve"> 3.3.1. </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On day 10, after the final 5-10 minute interaction time, all C57 test mice, including the control C57 mice should be housed individually.</w:t>
      </w:r>
    </w:p>
    <w:p w:rsidR="00FE406E" w:rsidRPr="00AC5035"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C57 test mice and control mice into separate cages.</w:t>
      </w:r>
    </w:p>
    <w:p w:rsidR="00FE406E" w:rsidRPr="00434DE5" w:rsidRDefault="00FE406E" w:rsidP="00FE406E">
      <w:pPr>
        <w:numPr>
          <w:ilvl w:val="0"/>
          <w:numId w:val="12"/>
        </w:numPr>
        <w:spacing w:before="240"/>
        <w:jc w:val="both"/>
        <w:outlineLvl w:val="0"/>
        <w:rPr>
          <w:rFonts w:ascii="Helvetica" w:hAnsi="Helvetica" w:cs="Arial"/>
          <w:sz w:val="22"/>
          <w:szCs w:val="24"/>
        </w:rPr>
      </w:pPr>
      <w:r>
        <w:rPr>
          <w:rFonts w:ascii="Helvetica" w:hAnsi="Helvetica" w:cs="Arial"/>
          <w:b/>
          <w:sz w:val="22"/>
          <w:szCs w:val="24"/>
        </w:rPr>
        <w:t xml:space="preserve">Sub-threshold Social Defeat Paradigm: </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To create an alternate sub-threshold social avoidant phenotype, use a one-day social defeat paradigm. Place previously screened aggressor CD1 mice in a shoe-cage for 24 hours to develop a territorial response.</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Show Figure 2B</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CD1 mouse in shoe-cage.</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 next day, place a C57 mouse on the same side of the divider as the CD1 mouse, and let them interact for 2-5 minutes. </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places C</w:t>
      </w:r>
      <w:r w:rsidR="00237911">
        <w:rPr>
          <w:rFonts w:ascii="Helvetica" w:hAnsi="Helvetica" w:cs="Arial"/>
          <w:sz w:val="22"/>
          <w:szCs w:val="24"/>
        </w:rPr>
        <w:t>5</w:t>
      </w:r>
      <w:r>
        <w:rPr>
          <w:rFonts w:ascii="Helvetica" w:hAnsi="Helvetica" w:cs="Arial"/>
          <w:sz w:val="22"/>
          <w:szCs w:val="24"/>
        </w:rPr>
        <w:t xml:space="preserve">7 mouse on same side of divider as CD1 mouse. </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that, transfer the C57 mouse to the other side of the </w:t>
      </w:r>
      <w:proofErr w:type="spellStart"/>
      <w:r>
        <w:rPr>
          <w:rFonts w:ascii="Helvetica" w:hAnsi="Helvetica" w:cs="Arial"/>
          <w:sz w:val="22"/>
          <w:szCs w:val="24"/>
        </w:rPr>
        <w:t>Plexiglass</w:t>
      </w:r>
      <w:proofErr w:type="spellEnd"/>
      <w:r>
        <w:rPr>
          <w:rFonts w:ascii="Helvetica" w:hAnsi="Helvetica" w:cs="Arial"/>
          <w:sz w:val="22"/>
          <w:szCs w:val="24"/>
        </w:rPr>
        <w:t xml:space="preserve"> barrier to receive stressful sensory cues from the CD1 mouse on the other side, for 15 minutes.</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places C57 mouse on opposite side of </w:t>
      </w:r>
      <w:proofErr w:type="spellStart"/>
      <w:r>
        <w:rPr>
          <w:rFonts w:ascii="Helvetica" w:hAnsi="Helvetica" w:cs="Arial"/>
          <w:sz w:val="22"/>
          <w:szCs w:val="24"/>
        </w:rPr>
        <w:t>Plexiglass</w:t>
      </w:r>
      <w:proofErr w:type="spellEnd"/>
      <w:r>
        <w:rPr>
          <w:rFonts w:ascii="Helvetica" w:hAnsi="Helvetica" w:cs="Arial"/>
          <w:sz w:val="22"/>
          <w:szCs w:val="24"/>
        </w:rPr>
        <w:t xml:space="preserve"> barrier. </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Next, move the C57 mouse to different CD1 mouse cage, and place it on the same side of the barrier as the CD1 mouse, for another 2-5 minutes. This procedure can be repeated 2-</w:t>
      </w:r>
      <w:r w:rsidR="00237911">
        <w:rPr>
          <w:rFonts w:ascii="Helvetica" w:hAnsi="Helvetica" w:cs="Arial"/>
          <w:sz w:val="22"/>
          <w:szCs w:val="24"/>
        </w:rPr>
        <w:t xml:space="preserve">3 </w:t>
      </w:r>
      <w:r>
        <w:rPr>
          <w:rFonts w:ascii="Helvetica" w:hAnsi="Helvetica" w:cs="Arial"/>
          <w:sz w:val="22"/>
          <w:szCs w:val="24"/>
        </w:rPr>
        <w:t>times to reach a sub-threshold social avoidance.</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CU: (</w:t>
      </w:r>
      <w:r w:rsidRPr="00AF010F">
        <w:rPr>
          <w:rFonts w:ascii="Helvetica" w:hAnsi="Helvetica" w:cs="Arial"/>
          <w:sz w:val="22"/>
          <w:szCs w:val="24"/>
          <w:u w:val="single"/>
        </w:rPr>
        <w:t>Text over video</w:t>
      </w:r>
      <w:r>
        <w:rPr>
          <w:rFonts w:ascii="Helvetica" w:hAnsi="Helvetica" w:cs="Arial"/>
          <w:sz w:val="22"/>
          <w:szCs w:val="24"/>
        </w:rPr>
        <w:t>: 15 minutes later,) Talent moves C57 mouse to different CD1 cage, placing it on the same side of the barrier as the CD1 mouse (</w:t>
      </w:r>
      <w:r w:rsidRPr="00AF010F">
        <w:rPr>
          <w:rFonts w:ascii="Helvetica" w:hAnsi="Helvetica" w:cs="Arial"/>
          <w:sz w:val="22"/>
          <w:szCs w:val="24"/>
          <w:u w:val="single"/>
        </w:rPr>
        <w:t>Text over video</w:t>
      </w:r>
      <w:r>
        <w:rPr>
          <w:rFonts w:ascii="Helvetica" w:hAnsi="Helvetica" w:cs="Arial"/>
          <w:sz w:val="22"/>
          <w:szCs w:val="24"/>
        </w:rPr>
        <w:t xml:space="preserve">: for 2 to 5 minutes). </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When finished, place the C57 mice back in their individual standard mouse cages and give them </w:t>
      </w:r>
      <w:r w:rsidRPr="00A14A3B">
        <w:rPr>
          <w:rFonts w:ascii="Helvetica" w:hAnsi="Helvetica" w:cs="Arial"/>
          <w:i/>
          <w:sz w:val="22"/>
          <w:szCs w:val="24"/>
        </w:rPr>
        <w:t>ad libitum</w:t>
      </w:r>
      <w:r>
        <w:rPr>
          <w:rFonts w:ascii="Helvetica" w:hAnsi="Helvetica" w:cs="Arial"/>
          <w:sz w:val="22"/>
          <w:szCs w:val="24"/>
        </w:rPr>
        <w:t xml:space="preserve"> access to food, water and bedding.</w:t>
      </w:r>
    </w:p>
    <w:p w:rsidR="00FE406E" w:rsidRPr="00434DE5"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C57 mice back in individual cages. (or use prior footage or BROLL mice in cage)</w:t>
      </w:r>
    </w:p>
    <w:p w:rsidR="00FE406E" w:rsidRPr="00902F70" w:rsidRDefault="00FE406E" w:rsidP="00FE406E">
      <w:pPr>
        <w:numPr>
          <w:ilvl w:val="0"/>
          <w:numId w:val="12"/>
        </w:numPr>
        <w:spacing w:before="240"/>
        <w:jc w:val="both"/>
        <w:outlineLvl w:val="0"/>
        <w:rPr>
          <w:rFonts w:ascii="Helvetica" w:hAnsi="Helvetica" w:cs="Arial"/>
          <w:sz w:val="22"/>
          <w:szCs w:val="24"/>
        </w:rPr>
      </w:pPr>
      <w:r>
        <w:rPr>
          <w:rFonts w:ascii="Helvetica" w:hAnsi="Helvetica" w:cs="Arial"/>
          <w:b/>
          <w:sz w:val="22"/>
          <w:szCs w:val="24"/>
        </w:rPr>
        <w:t>Social Interaction Test</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On day 11 following chronic social defeat, or day 2 following sub-threshold social defeat, move the individually-housed C57 test mice and one previously</w:t>
      </w:r>
      <w:r w:rsidR="00B11711">
        <w:rPr>
          <w:rFonts w:ascii="Helvetica" w:hAnsi="Helvetica" w:cs="Arial"/>
          <w:sz w:val="22"/>
          <w:szCs w:val="24"/>
        </w:rPr>
        <w:t xml:space="preserve"> novel</w:t>
      </w:r>
      <w:r>
        <w:rPr>
          <w:rFonts w:ascii="Helvetica" w:hAnsi="Helvetica" w:cs="Arial"/>
          <w:sz w:val="22"/>
          <w:szCs w:val="24"/>
        </w:rPr>
        <w:t xml:space="preserve"> un-used CD1 mouse to the behavioral test area 1 hour prior to testing, in order for the mice to acclimate to the red light conditions.</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moves C57 test mice and one un-used CD1 mouse to behavioral test area.</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Divide the open field arena into an interaction zone and two opposing corner zones using the </w:t>
      </w:r>
      <w:proofErr w:type="spellStart"/>
      <w:r>
        <w:rPr>
          <w:rFonts w:ascii="Helvetica" w:hAnsi="Helvetica" w:cs="Arial"/>
          <w:sz w:val="22"/>
          <w:szCs w:val="24"/>
        </w:rPr>
        <w:t>Ethovision</w:t>
      </w:r>
      <w:proofErr w:type="spellEnd"/>
      <w:r>
        <w:rPr>
          <w:rFonts w:ascii="Helvetica" w:hAnsi="Helvetica" w:cs="Arial"/>
          <w:sz w:val="22"/>
          <w:szCs w:val="24"/>
        </w:rPr>
        <w:t xml:space="preserve"> tracking software. This program measures time spent in each zone, distance travelled, entrances to different zones and travel velocity, which can be used for further comparison.</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Show Figure 3A</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divides open field arena into interaction zone and 2 opposing corner zones.</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SCREEN: Show </w:t>
      </w:r>
      <w:proofErr w:type="spellStart"/>
      <w:r>
        <w:rPr>
          <w:rFonts w:ascii="Helvetica" w:hAnsi="Helvetica" w:cs="Arial"/>
          <w:sz w:val="22"/>
          <w:szCs w:val="24"/>
        </w:rPr>
        <w:t>Ethovision</w:t>
      </w:r>
      <w:proofErr w:type="spellEnd"/>
      <w:r>
        <w:rPr>
          <w:rFonts w:ascii="Helvetica" w:hAnsi="Helvetica" w:cs="Arial"/>
          <w:sz w:val="22"/>
          <w:szCs w:val="24"/>
        </w:rPr>
        <w:t xml:space="preserve"> tracking software. </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Next, place a mesh-plastic target box in the interaction zone. Then, place the first individually-housed test animal in the corner of the open field arena opposite from the empty metal mesh-plastic target box for 2.5 minutes. Record time spent in each zone and distance travelled via video-tracking.</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places mesh-plastic box in interaction zone.</w:t>
      </w:r>
    </w:p>
    <w:p w:rsidR="00FE406E" w:rsidRPr="002977BC"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places test animal in corner of open field arena opposite from empty target box</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Show Figure 3C</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Talent uses video tracking software to record time and distance.</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Then remove the C57 mouse from the arena and put it back in its home cage. Wipe the arena clean with </w:t>
      </w:r>
      <w:proofErr w:type="spellStart"/>
      <w:r>
        <w:rPr>
          <w:rFonts w:ascii="Helvetica" w:hAnsi="Helvetica" w:cs="Arial"/>
          <w:sz w:val="22"/>
          <w:szCs w:val="24"/>
        </w:rPr>
        <w:t>Virkon</w:t>
      </w:r>
      <w:proofErr w:type="spellEnd"/>
      <w:r>
        <w:rPr>
          <w:rFonts w:ascii="Helvetica" w:hAnsi="Helvetica" w:cs="Arial"/>
          <w:sz w:val="22"/>
          <w:szCs w:val="24"/>
        </w:rPr>
        <w:t xml:space="preserve"> </w:t>
      </w:r>
      <w:r w:rsidR="00A255BD">
        <w:rPr>
          <w:rFonts w:ascii="Helvetica" w:hAnsi="Helvetica" w:cs="Arial"/>
          <w:sz w:val="22"/>
          <w:szCs w:val="24"/>
        </w:rPr>
        <w:t>disinfectant</w:t>
      </w:r>
      <w:r w:rsidR="00A255BD">
        <w:rPr>
          <w:rFonts w:ascii="Helvetica" w:hAnsi="Helvetica" w:cs="Arial"/>
          <w:sz w:val="22"/>
          <w:szCs w:val="24"/>
        </w:rPr>
        <w:t xml:space="preserve"> </w:t>
      </w:r>
      <w:r>
        <w:rPr>
          <w:rFonts w:ascii="Helvetica" w:hAnsi="Helvetica" w:cs="Arial"/>
          <w:sz w:val="22"/>
          <w:szCs w:val="24"/>
        </w:rPr>
        <w:t>solution to remove odor cues and feces.</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removes C57 mouse and places it back in home cage</w:t>
      </w:r>
    </w:p>
    <w:p w:rsidR="00FE406E" w:rsidRPr="00DE74F8" w:rsidRDefault="00FE406E" w:rsidP="00DE74F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wipes arena with </w:t>
      </w:r>
      <w:proofErr w:type="spellStart"/>
      <w:r>
        <w:rPr>
          <w:rFonts w:ascii="Helvetica" w:hAnsi="Helvetica" w:cs="Arial"/>
          <w:sz w:val="22"/>
          <w:szCs w:val="24"/>
        </w:rPr>
        <w:t>Virkon</w:t>
      </w:r>
      <w:proofErr w:type="spellEnd"/>
      <w:r>
        <w:rPr>
          <w:rFonts w:ascii="Helvetica" w:hAnsi="Helvetica" w:cs="Arial"/>
          <w:sz w:val="22"/>
          <w:szCs w:val="24"/>
        </w:rPr>
        <w:t xml:space="preserve"> </w:t>
      </w:r>
      <w:r w:rsidR="00DE74F8">
        <w:rPr>
          <w:rFonts w:ascii="Helvetica" w:hAnsi="Helvetica" w:cs="Arial"/>
          <w:sz w:val="22"/>
          <w:szCs w:val="24"/>
        </w:rPr>
        <w:t>dis</w:t>
      </w:r>
      <w:r w:rsidR="00B11711">
        <w:rPr>
          <w:rFonts w:ascii="Helvetica" w:hAnsi="Helvetica" w:cs="Arial"/>
          <w:sz w:val="22"/>
          <w:szCs w:val="24"/>
        </w:rPr>
        <w:t>inf</w:t>
      </w:r>
      <w:r w:rsidR="00B11711" w:rsidRPr="00DE74F8">
        <w:rPr>
          <w:rFonts w:ascii="Helvetica" w:hAnsi="Helvetica" w:cs="Arial"/>
          <w:sz w:val="22"/>
          <w:szCs w:val="24"/>
        </w:rPr>
        <w:t>ectant</w:t>
      </w:r>
      <w:r w:rsidR="00DE74F8" w:rsidRPr="00DE74F8">
        <w:rPr>
          <w:rFonts w:ascii="Helvetica" w:hAnsi="Helvetica" w:cs="Arial"/>
          <w:sz w:val="22"/>
          <w:szCs w:val="24"/>
        </w:rPr>
        <w:t xml:space="preserve"> </w:t>
      </w:r>
      <w:r w:rsidRPr="00DE74F8">
        <w:rPr>
          <w:rFonts w:ascii="Helvetica" w:hAnsi="Helvetica" w:cs="Arial"/>
          <w:sz w:val="22"/>
          <w:szCs w:val="24"/>
        </w:rPr>
        <w:t>solution.</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Next, place a novel CD1 mouse in the metal mesh-plastic target box as a social target in the interaction zone. Make sure this CD1 mouse has not previously interacted with any of the C57 test mice and that the metal mesh is large enough to allow for visual and odor cues. Ensure it has a plastic upper portion to avoid escape- climbing behavior of the CD1 mouse.</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novel CD1 mouse in target box as social target in interaction zone.</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makes sure box is large enough and has plastic upper part to avoid escape-climbing. </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Now put the C57 mouse back in the arena, at the same corner opposite the target box containing the CD1 mouse. Again, use video tracking to measure the amount of time spent in each zone, for 2.5 minutes.</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CU: Talent places C57 mouse back into arena, at same corner opposite target box containing CD1 mouse.</w:t>
      </w:r>
    </w:p>
    <w:p w:rsidR="00FE406E" w:rsidRPr="00832AB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SCREEN: Talent uses video tracking to measure time spent in each zone. </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Return the C57 mouse and the CD1 social target mouse to their respective home cages. Be sure to wipe the arena with </w:t>
      </w:r>
      <w:proofErr w:type="spellStart"/>
      <w:r>
        <w:rPr>
          <w:rFonts w:ascii="Helvetica" w:hAnsi="Helvetica" w:cs="Arial"/>
          <w:sz w:val="22"/>
          <w:szCs w:val="24"/>
        </w:rPr>
        <w:t>Virkon</w:t>
      </w:r>
      <w:proofErr w:type="spellEnd"/>
      <w:r>
        <w:rPr>
          <w:rFonts w:ascii="Helvetica" w:hAnsi="Helvetica" w:cs="Arial"/>
          <w:sz w:val="22"/>
          <w:szCs w:val="24"/>
        </w:rPr>
        <w:t xml:space="preserve"> solution between each interaction trial. This procedure is repeated for each mouse that underwent social defeat, and each control mouse. </w:t>
      </w:r>
    </w:p>
    <w:p w:rsidR="00FE406E"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returns C57 mouse and CD1 mouse to respective home cages (use prior footage)</w:t>
      </w:r>
    </w:p>
    <w:p w:rsidR="00FE406E" w:rsidRPr="00A14A3B"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wipes arena with </w:t>
      </w:r>
      <w:proofErr w:type="spellStart"/>
      <w:r>
        <w:rPr>
          <w:rFonts w:ascii="Helvetica" w:hAnsi="Helvetica" w:cs="Arial"/>
          <w:sz w:val="22"/>
          <w:szCs w:val="24"/>
        </w:rPr>
        <w:t>Vi</w:t>
      </w:r>
      <w:r w:rsidR="00B11711">
        <w:rPr>
          <w:rFonts w:ascii="Helvetica" w:hAnsi="Helvetica" w:cs="Arial"/>
          <w:sz w:val="22"/>
          <w:szCs w:val="24"/>
        </w:rPr>
        <w:t>r</w:t>
      </w:r>
      <w:r>
        <w:rPr>
          <w:rFonts w:ascii="Helvetica" w:hAnsi="Helvetica" w:cs="Arial"/>
          <w:sz w:val="22"/>
          <w:szCs w:val="24"/>
        </w:rPr>
        <w:t>kon</w:t>
      </w:r>
      <w:proofErr w:type="spellEnd"/>
      <w:r>
        <w:rPr>
          <w:rFonts w:ascii="Helvetica" w:hAnsi="Helvetica" w:cs="Arial"/>
          <w:sz w:val="22"/>
          <w:szCs w:val="24"/>
        </w:rPr>
        <w:t xml:space="preserve"> (use footage from 5.4.2)</w:t>
      </w:r>
    </w:p>
    <w:p w:rsidR="00FE406E" w:rsidRPr="00FB038C" w:rsidRDefault="00FE406E" w:rsidP="00FE406E">
      <w:pPr>
        <w:jc w:val="both"/>
        <w:outlineLvl w:val="0"/>
        <w:rPr>
          <w:rFonts w:ascii="Helvetica" w:hAnsi="Helvetica" w:cs="Arial"/>
          <w:sz w:val="22"/>
          <w:szCs w:val="24"/>
        </w:rPr>
      </w:pPr>
    </w:p>
    <w:p w:rsidR="00FE406E" w:rsidRPr="00902F70" w:rsidRDefault="00FE406E" w:rsidP="00FE406E">
      <w:pPr>
        <w:numPr>
          <w:ilvl w:val="0"/>
          <w:numId w:val="12"/>
        </w:numPr>
        <w:spacing w:before="240"/>
        <w:jc w:val="both"/>
        <w:outlineLvl w:val="0"/>
        <w:rPr>
          <w:rFonts w:ascii="Helvetica" w:hAnsi="Helvetica" w:cs="Arial"/>
          <w:sz w:val="22"/>
          <w:szCs w:val="24"/>
        </w:rPr>
      </w:pPr>
      <w:r>
        <w:rPr>
          <w:rFonts w:ascii="Helvetica" w:hAnsi="Helvetica" w:cs="Arial"/>
          <w:b/>
          <w:sz w:val="22"/>
          <w:szCs w:val="24"/>
        </w:rPr>
        <w:t>Social Interaction Ratio and Sucrose Preference</w:t>
      </w:r>
    </w:p>
    <w:p w:rsidR="00FE406E"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sz w:val="22"/>
          <w:szCs w:val="24"/>
        </w:rPr>
        <w:t>To determine the interaction ratio, divide the time the C57 mouse spends in the interaction zone with the target CD1 mouse present by the amount of time spent in the interaction zone with the target CD1 absent, and normalize to 100.  (</w:t>
      </w:r>
      <w:r w:rsidRPr="00902F70">
        <w:rPr>
          <w:rFonts w:ascii="Helvetica" w:hAnsi="Helvetica" w:cs="Arial"/>
          <w:sz w:val="22"/>
          <w:szCs w:val="24"/>
          <w:u w:val="single"/>
        </w:rPr>
        <w:t>Text over video</w:t>
      </w:r>
      <w:r>
        <w:rPr>
          <w:rFonts w:ascii="Helvetica" w:hAnsi="Helvetica" w:cs="Arial"/>
          <w:sz w:val="22"/>
          <w:szCs w:val="24"/>
        </w:rPr>
        <w:t xml:space="preserve">: Social interaction time= (Time spent in Interaction zone target present/ Time spent in Interaction zone target absent) * 100) C57 mice with scores below 100 are termed susceptible. Those with scores equal to or greater than 100 are termed unsusceptible or resilient. </w:t>
      </w:r>
      <w:r w:rsidRPr="00AF010F">
        <w:rPr>
          <w:rFonts w:ascii="Helvetica" w:hAnsi="Helvetica" w:cs="Arial"/>
          <w:sz w:val="22"/>
          <w:szCs w:val="24"/>
          <w:u w:val="single"/>
        </w:rPr>
        <w:t>(Text over video</w:t>
      </w:r>
      <w:r>
        <w:rPr>
          <w:rFonts w:ascii="Helvetica" w:hAnsi="Helvetica" w:cs="Arial"/>
          <w:sz w:val="22"/>
          <w:szCs w:val="24"/>
        </w:rPr>
        <w:t xml:space="preserve">: Scores &lt; 100 susceptible. Scores = to or &gt; 100 unsusceptible or resilient.) About 2/3 will be susceptible, with an interaction ratio below 100. Non-stressed control C57 mice typically find social interaction rewarding and will spend significantly longer amounts of time in the interaction zone when it contains a social target. </w:t>
      </w:r>
    </w:p>
    <w:p w:rsidR="00FE406E" w:rsidRPr="00BF2486"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Note: this step is not filmed, just explained with VO and text over video. </w:t>
      </w:r>
    </w:p>
    <w:p w:rsidR="00FE406E" w:rsidRPr="002E1948" w:rsidRDefault="00FE406E" w:rsidP="00FE406E">
      <w:pPr>
        <w:numPr>
          <w:ilvl w:val="1"/>
          <w:numId w:val="12"/>
        </w:numPr>
        <w:spacing w:before="240"/>
        <w:jc w:val="both"/>
        <w:outlineLvl w:val="0"/>
        <w:rPr>
          <w:rFonts w:ascii="Helvetica" w:hAnsi="Helvetica" w:cs="Arial"/>
          <w:sz w:val="22"/>
          <w:szCs w:val="24"/>
        </w:rPr>
      </w:pPr>
      <w:r w:rsidRPr="00BF2486">
        <w:rPr>
          <w:rFonts w:ascii="Helvetica" w:hAnsi="Helvetica" w:cs="Arial"/>
          <w:color w:val="000000"/>
          <w:sz w:val="22"/>
          <w:szCs w:val="24"/>
        </w:rPr>
        <w:t xml:space="preserve">After the social interaction test, acclimate the C57 test mice to a two-bottle choice by </w:t>
      </w:r>
      <w:r>
        <w:rPr>
          <w:rFonts w:ascii="Helvetica" w:hAnsi="Helvetica" w:cs="Arial"/>
          <w:color w:val="000000"/>
          <w:sz w:val="22"/>
          <w:szCs w:val="24"/>
        </w:rPr>
        <w:t xml:space="preserve">giving access to a </w:t>
      </w:r>
      <w:r w:rsidRPr="00BF2486">
        <w:rPr>
          <w:rFonts w:ascii="Helvetica" w:hAnsi="Helvetica" w:cs="Arial"/>
          <w:color w:val="000000"/>
          <w:sz w:val="22"/>
          <w:szCs w:val="24"/>
        </w:rPr>
        <w:t>two bottle</w:t>
      </w:r>
      <w:r>
        <w:rPr>
          <w:rFonts w:ascii="Helvetica" w:hAnsi="Helvetica" w:cs="Arial"/>
          <w:color w:val="000000"/>
          <w:sz w:val="22"/>
          <w:szCs w:val="24"/>
        </w:rPr>
        <w:t xml:space="preserve">s </w:t>
      </w:r>
      <w:r w:rsidRPr="00BF2486">
        <w:rPr>
          <w:rFonts w:ascii="Helvetica" w:hAnsi="Helvetica" w:cs="Arial"/>
          <w:color w:val="000000"/>
          <w:sz w:val="22"/>
          <w:szCs w:val="24"/>
        </w:rPr>
        <w:t>for 24 hours. Acclimation can be done with either 2 water bottles or</w:t>
      </w:r>
      <w:r>
        <w:rPr>
          <w:rFonts w:ascii="Helvetica" w:hAnsi="Helvetica" w:cs="Arial"/>
          <w:color w:val="000000"/>
          <w:sz w:val="22"/>
          <w:szCs w:val="24"/>
        </w:rPr>
        <w:t xml:space="preserve"> with</w:t>
      </w:r>
      <w:r w:rsidRPr="00BF2486">
        <w:rPr>
          <w:rFonts w:ascii="Helvetica" w:hAnsi="Helvetica" w:cs="Arial"/>
          <w:color w:val="000000"/>
          <w:sz w:val="22"/>
          <w:szCs w:val="24"/>
        </w:rPr>
        <w:t xml:space="preserve"> 1</w:t>
      </w:r>
      <w:r>
        <w:rPr>
          <w:rFonts w:ascii="Helvetica" w:hAnsi="Helvetica" w:cs="Arial"/>
          <w:color w:val="000000"/>
          <w:sz w:val="22"/>
          <w:szCs w:val="24"/>
        </w:rPr>
        <w:t xml:space="preserve"> of the 2 bottles </w:t>
      </w:r>
      <w:r w:rsidRPr="00BF2486">
        <w:rPr>
          <w:rFonts w:ascii="Helvetica" w:hAnsi="Helvetica" w:cs="Arial"/>
          <w:color w:val="000000"/>
          <w:sz w:val="22"/>
          <w:szCs w:val="24"/>
        </w:rPr>
        <w:t xml:space="preserve">containing </w:t>
      </w:r>
      <w:r>
        <w:rPr>
          <w:rFonts w:ascii="Helvetica" w:hAnsi="Helvetica" w:cs="Arial"/>
          <w:color w:val="000000"/>
          <w:sz w:val="22"/>
          <w:szCs w:val="24"/>
        </w:rPr>
        <w:t xml:space="preserve">a </w:t>
      </w:r>
      <w:r w:rsidRPr="00BF2486">
        <w:rPr>
          <w:rFonts w:ascii="Helvetica" w:hAnsi="Helvetica" w:cs="Arial"/>
          <w:color w:val="000000"/>
          <w:sz w:val="22"/>
          <w:szCs w:val="24"/>
        </w:rPr>
        <w:t>1% sucrose solution.</w:t>
      </w:r>
    </w:p>
    <w:p w:rsidR="00FE406E" w:rsidRPr="00127913"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color w:val="000000"/>
          <w:sz w:val="22"/>
          <w:szCs w:val="24"/>
        </w:rPr>
        <w:t>CU: Talent gives C57 mice access to two bottles of either water or 1 with water and 1 with sucrose solution.</w:t>
      </w:r>
    </w:p>
    <w:p w:rsidR="00FE406E" w:rsidRDefault="00FE406E" w:rsidP="00FE406E">
      <w:pPr>
        <w:numPr>
          <w:ilvl w:val="1"/>
          <w:numId w:val="12"/>
        </w:numPr>
        <w:spacing w:before="240"/>
        <w:jc w:val="both"/>
        <w:outlineLvl w:val="0"/>
        <w:rPr>
          <w:rFonts w:ascii="Helvetica" w:hAnsi="Helvetica" w:cs="Arial"/>
          <w:sz w:val="22"/>
          <w:szCs w:val="24"/>
        </w:rPr>
      </w:pPr>
      <w:r w:rsidRPr="00BF2486">
        <w:rPr>
          <w:rFonts w:ascii="Helvetica" w:hAnsi="Helvetica" w:cs="Arial"/>
          <w:color w:val="000000"/>
          <w:sz w:val="22"/>
          <w:szCs w:val="24"/>
        </w:rPr>
        <w:t>On day 12</w:t>
      </w:r>
      <w:r>
        <w:rPr>
          <w:rFonts w:ascii="Helvetica" w:hAnsi="Helvetica" w:cs="Arial"/>
          <w:color w:val="000000"/>
          <w:sz w:val="22"/>
          <w:szCs w:val="24"/>
        </w:rPr>
        <w:t xml:space="preserve">, </w:t>
      </w:r>
      <w:r>
        <w:rPr>
          <w:rFonts w:ascii="Helvetica" w:hAnsi="Helvetica" w:cs="Arial"/>
          <w:sz w:val="22"/>
          <w:szCs w:val="24"/>
        </w:rPr>
        <w:t>weigh or mark fluid levels of each bottle at the beginning of the sucrose preference test period.</w:t>
      </w:r>
    </w:p>
    <w:p w:rsidR="00FE406E" w:rsidRPr="00BF2486"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marks fluid levels at each bottle (</w:t>
      </w:r>
      <w:r w:rsidRPr="00AF010F">
        <w:rPr>
          <w:rFonts w:ascii="Helvetica" w:hAnsi="Helvetica" w:cs="Arial"/>
          <w:sz w:val="22"/>
          <w:szCs w:val="24"/>
          <w:u w:val="single"/>
        </w:rPr>
        <w:t>Text over video</w:t>
      </w:r>
      <w:r>
        <w:rPr>
          <w:rFonts w:ascii="Helvetica" w:hAnsi="Helvetica" w:cs="Arial"/>
          <w:sz w:val="22"/>
          <w:szCs w:val="24"/>
        </w:rPr>
        <w:t>: On Day 12)</w:t>
      </w:r>
    </w:p>
    <w:p w:rsidR="00FE406E" w:rsidRPr="002E1948" w:rsidRDefault="00FE406E" w:rsidP="00FE406E">
      <w:pPr>
        <w:numPr>
          <w:ilvl w:val="1"/>
          <w:numId w:val="12"/>
        </w:numPr>
        <w:spacing w:before="240"/>
        <w:jc w:val="both"/>
        <w:outlineLvl w:val="0"/>
        <w:rPr>
          <w:rFonts w:ascii="Helvetica" w:hAnsi="Helvetica" w:cs="Arial"/>
          <w:sz w:val="22"/>
          <w:szCs w:val="24"/>
        </w:rPr>
      </w:pPr>
      <w:r>
        <w:rPr>
          <w:rFonts w:ascii="Helvetica" w:hAnsi="Helvetica" w:cs="Arial"/>
          <w:color w:val="000000"/>
          <w:sz w:val="22"/>
          <w:szCs w:val="24"/>
        </w:rPr>
        <w:t>At either a</w:t>
      </w:r>
      <w:r w:rsidRPr="00BF2486">
        <w:rPr>
          <w:rFonts w:ascii="Helvetica" w:hAnsi="Helvetica" w:cs="Arial"/>
          <w:color w:val="000000"/>
          <w:sz w:val="22"/>
          <w:szCs w:val="24"/>
        </w:rPr>
        <w:t xml:space="preserve"> 6, 12 or 24-hour period</w:t>
      </w:r>
      <w:r w:rsidRPr="00BF2486" w:rsidDel="00127913">
        <w:rPr>
          <w:rFonts w:ascii="Helvetica" w:hAnsi="Helvetica" w:cs="Arial"/>
          <w:color w:val="000000"/>
          <w:sz w:val="22"/>
          <w:szCs w:val="24"/>
        </w:rPr>
        <w:t xml:space="preserve"> </w:t>
      </w:r>
      <w:r w:rsidRPr="00BF2486">
        <w:rPr>
          <w:rFonts w:ascii="Helvetica" w:hAnsi="Helvetica" w:cs="Arial"/>
          <w:color w:val="000000"/>
          <w:sz w:val="22"/>
          <w:szCs w:val="24"/>
        </w:rPr>
        <w:t xml:space="preserve">measure sucrose consumption, either by weight or level of fluid change. After each measurement, interchange the bottle locations to avoid a side preference. Sucrose preference is represented as percent of sucrose solution consumed by total water consumed. </w:t>
      </w:r>
    </w:p>
    <w:p w:rsidR="00FE406E" w:rsidRPr="002E1948"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color w:val="000000"/>
          <w:sz w:val="22"/>
          <w:szCs w:val="24"/>
        </w:rPr>
        <w:t>CU: Talent checks weight of mice on scale</w:t>
      </w:r>
    </w:p>
    <w:p w:rsidR="00FE406E" w:rsidRPr="002E1948"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color w:val="000000"/>
          <w:sz w:val="22"/>
          <w:szCs w:val="24"/>
        </w:rPr>
        <w:t>CU: Talent checks level of fluid in bottle</w:t>
      </w:r>
    </w:p>
    <w:p w:rsidR="00FE406E" w:rsidRPr="00845139" w:rsidRDefault="00FE406E" w:rsidP="00FE406E">
      <w:pPr>
        <w:numPr>
          <w:ilvl w:val="2"/>
          <w:numId w:val="12"/>
        </w:numPr>
        <w:spacing w:before="240"/>
        <w:jc w:val="both"/>
        <w:outlineLvl w:val="0"/>
        <w:rPr>
          <w:rFonts w:ascii="Helvetica" w:hAnsi="Helvetica" w:cs="Arial"/>
          <w:sz w:val="22"/>
          <w:szCs w:val="24"/>
        </w:rPr>
      </w:pPr>
      <w:r>
        <w:rPr>
          <w:rFonts w:ascii="Helvetica" w:hAnsi="Helvetica" w:cs="Arial"/>
          <w:color w:val="000000"/>
          <w:sz w:val="22"/>
          <w:szCs w:val="24"/>
        </w:rPr>
        <w:t>CU: Talent interchanges bottle locations</w:t>
      </w:r>
    </w:p>
    <w:p w:rsidR="00FE406E" w:rsidRDefault="00FE406E" w:rsidP="00FE406E">
      <w:pPr>
        <w:numPr>
          <w:ilvl w:val="0"/>
          <w:numId w:val="12"/>
        </w:numPr>
        <w:spacing w:before="240"/>
        <w:jc w:val="both"/>
        <w:outlineLvl w:val="0"/>
        <w:rPr>
          <w:rFonts w:ascii="Helvetica" w:hAnsi="Helvetica" w:cs="Arial"/>
          <w:b/>
          <w:sz w:val="22"/>
          <w:szCs w:val="24"/>
        </w:rPr>
      </w:pPr>
      <w:r w:rsidRPr="00902F70">
        <w:rPr>
          <w:rFonts w:ascii="Helvetica" w:hAnsi="Helvetica" w:cs="Arial"/>
          <w:b/>
          <w:sz w:val="22"/>
          <w:szCs w:val="24"/>
        </w:rPr>
        <w:lastRenderedPageBreak/>
        <w:t>Results</w:t>
      </w:r>
    </w:p>
    <w:p w:rsidR="00FE406E" w:rsidRPr="00750B0E" w:rsidRDefault="00FE406E" w:rsidP="00FE406E">
      <w:pPr>
        <w:numPr>
          <w:ilvl w:val="1"/>
          <w:numId w:val="12"/>
        </w:numPr>
        <w:spacing w:before="240"/>
        <w:jc w:val="both"/>
        <w:outlineLvl w:val="0"/>
        <w:rPr>
          <w:rFonts w:ascii="Helvetica" w:hAnsi="Helvetica" w:cs="Arial"/>
          <w:b/>
          <w:sz w:val="22"/>
          <w:szCs w:val="24"/>
        </w:rPr>
      </w:pPr>
      <w:r>
        <w:rPr>
          <w:rFonts w:ascii="Helvetica" w:hAnsi="Helvetica" w:cs="Arial"/>
          <w:sz w:val="22"/>
          <w:szCs w:val="24"/>
        </w:rPr>
        <w:t xml:space="preserve">Typical results of the social defeat paradigm, represented by the time spent in the interaction and corner zones with target and social interaction ratio are shown here. In chronic social defeat, susceptible mice, as depicted by the black bars, spend significantly less time in the interaction zone and significantly more time in the corner zone with the target present. </w:t>
      </w:r>
    </w:p>
    <w:p w:rsidR="00FE406E" w:rsidRPr="00750B0E" w:rsidRDefault="00FE406E" w:rsidP="00FE406E">
      <w:pPr>
        <w:numPr>
          <w:ilvl w:val="2"/>
          <w:numId w:val="12"/>
        </w:numPr>
        <w:spacing w:before="240"/>
        <w:jc w:val="both"/>
        <w:outlineLvl w:val="0"/>
        <w:rPr>
          <w:rFonts w:ascii="Helvetica" w:hAnsi="Helvetica" w:cs="Arial"/>
          <w:b/>
          <w:sz w:val="22"/>
          <w:szCs w:val="24"/>
        </w:rPr>
      </w:pPr>
      <w:r>
        <w:rPr>
          <w:rFonts w:ascii="Helvetica" w:hAnsi="Helvetica" w:cs="Arial"/>
          <w:sz w:val="22"/>
          <w:szCs w:val="24"/>
        </w:rPr>
        <w:t>CU: Show entire Figure 4, then pan in and only show Part A of Figure 3</w:t>
      </w:r>
    </w:p>
    <w:p w:rsidR="00FE406E" w:rsidRPr="00750B0E" w:rsidRDefault="00FE406E" w:rsidP="00FE406E">
      <w:pPr>
        <w:numPr>
          <w:ilvl w:val="1"/>
          <w:numId w:val="12"/>
        </w:numPr>
        <w:spacing w:before="240"/>
        <w:jc w:val="both"/>
        <w:outlineLvl w:val="0"/>
        <w:rPr>
          <w:rFonts w:ascii="Helvetica" w:hAnsi="Helvetica" w:cs="Arial"/>
          <w:b/>
          <w:sz w:val="22"/>
          <w:szCs w:val="24"/>
        </w:rPr>
      </w:pPr>
      <w:r>
        <w:rPr>
          <w:rFonts w:ascii="Helvetica" w:hAnsi="Helvetica" w:cs="Arial"/>
          <w:sz w:val="22"/>
          <w:szCs w:val="24"/>
        </w:rPr>
        <w:t>Social interaction ratio can also be used as a measure of social avoidance by representing the relative time spent in the interaction zone with and without a social target. Susceptible mice have a significantly lower social interaction ratio, as can be seen here, represented by the black bar. Resilient mice, depicted by the grey bars, behave similarly to control mice, represented by the white bars.</w:t>
      </w:r>
    </w:p>
    <w:p w:rsidR="00FE406E" w:rsidRPr="00750B0E" w:rsidRDefault="00FE406E" w:rsidP="00FE406E">
      <w:pPr>
        <w:numPr>
          <w:ilvl w:val="2"/>
          <w:numId w:val="12"/>
        </w:numPr>
        <w:spacing w:before="240"/>
        <w:jc w:val="both"/>
        <w:outlineLvl w:val="0"/>
        <w:rPr>
          <w:rFonts w:ascii="Helvetica" w:hAnsi="Helvetica" w:cs="Arial"/>
          <w:b/>
          <w:sz w:val="22"/>
          <w:szCs w:val="24"/>
        </w:rPr>
      </w:pPr>
      <w:r>
        <w:rPr>
          <w:rFonts w:ascii="Helvetica" w:hAnsi="Helvetica" w:cs="Arial"/>
          <w:sz w:val="22"/>
          <w:szCs w:val="24"/>
        </w:rPr>
        <w:t>CU: Show only Part B of Figure 4</w:t>
      </w:r>
    </w:p>
    <w:p w:rsidR="00FE406E" w:rsidRPr="00EC01BB" w:rsidRDefault="00FE406E" w:rsidP="00FE406E">
      <w:pPr>
        <w:numPr>
          <w:ilvl w:val="1"/>
          <w:numId w:val="12"/>
        </w:numPr>
        <w:spacing w:before="240"/>
        <w:jc w:val="both"/>
        <w:outlineLvl w:val="0"/>
        <w:rPr>
          <w:rFonts w:ascii="Helvetica" w:hAnsi="Helvetica" w:cs="Arial"/>
          <w:b/>
          <w:sz w:val="22"/>
          <w:szCs w:val="24"/>
        </w:rPr>
      </w:pPr>
      <w:r>
        <w:rPr>
          <w:rFonts w:ascii="Helvetica" w:hAnsi="Helvetica" w:cs="Arial"/>
          <w:sz w:val="22"/>
          <w:szCs w:val="24"/>
        </w:rPr>
        <w:t>Mice that undergo the sub-threshold social defeat, represented by the back bar, or control conditions, represented by the white bar,  show no significant difference in the time spent in the interaction zone or corner zone with the target present, as depicted here</w:t>
      </w:r>
      <w:r>
        <w:rPr>
          <w:rFonts w:ascii="Helvetica" w:hAnsi="Helvetica" w:cs="Arial"/>
          <w:sz w:val="22"/>
          <w:szCs w:val="24"/>
        </w:rPr>
        <w:tab/>
      </w:r>
      <w:r>
        <w:rPr>
          <w:rFonts w:ascii="Helvetica" w:hAnsi="Helvetica" w:cs="Arial"/>
          <w:sz w:val="22"/>
          <w:szCs w:val="24"/>
        </w:rPr>
        <w:tab/>
      </w:r>
    </w:p>
    <w:p w:rsidR="00FE406E" w:rsidRPr="00EC01BB" w:rsidRDefault="00FE406E" w:rsidP="00FE406E">
      <w:pPr>
        <w:numPr>
          <w:ilvl w:val="2"/>
          <w:numId w:val="12"/>
        </w:numPr>
        <w:spacing w:before="240"/>
        <w:jc w:val="both"/>
        <w:outlineLvl w:val="0"/>
        <w:rPr>
          <w:rFonts w:ascii="Helvetica" w:hAnsi="Helvetica" w:cs="Arial"/>
          <w:b/>
          <w:sz w:val="22"/>
          <w:szCs w:val="24"/>
        </w:rPr>
      </w:pPr>
      <w:r>
        <w:rPr>
          <w:rFonts w:ascii="Helvetica" w:hAnsi="Helvetica" w:cs="Arial"/>
          <w:sz w:val="22"/>
          <w:szCs w:val="24"/>
        </w:rPr>
        <w:t>CU: Show only Part C of Figure 4</w:t>
      </w:r>
    </w:p>
    <w:p w:rsidR="00FE406E" w:rsidRPr="00EC01BB" w:rsidRDefault="00FE406E" w:rsidP="00FE406E">
      <w:pPr>
        <w:numPr>
          <w:ilvl w:val="1"/>
          <w:numId w:val="12"/>
        </w:numPr>
        <w:spacing w:before="240"/>
        <w:jc w:val="both"/>
        <w:outlineLvl w:val="0"/>
        <w:rPr>
          <w:rFonts w:ascii="Helvetica" w:hAnsi="Helvetica" w:cs="Arial"/>
          <w:b/>
          <w:sz w:val="22"/>
          <w:szCs w:val="24"/>
        </w:rPr>
      </w:pPr>
      <w:r>
        <w:rPr>
          <w:rFonts w:ascii="Helvetica" w:hAnsi="Helvetica" w:cs="Arial"/>
          <w:sz w:val="22"/>
          <w:szCs w:val="24"/>
        </w:rPr>
        <w:t xml:space="preserve">As can be seen here, there is no significant difference in the interaction ratio between mice that undergo control or sub-threshold social defeat conditions. </w:t>
      </w:r>
    </w:p>
    <w:p w:rsidR="00FE406E" w:rsidRPr="00226615" w:rsidRDefault="00FE406E" w:rsidP="00FE406E">
      <w:pPr>
        <w:numPr>
          <w:ilvl w:val="2"/>
          <w:numId w:val="12"/>
        </w:numPr>
        <w:spacing w:before="240"/>
        <w:jc w:val="both"/>
        <w:outlineLvl w:val="0"/>
        <w:rPr>
          <w:rFonts w:ascii="Helvetica" w:hAnsi="Helvetica" w:cs="Arial"/>
          <w:b/>
          <w:sz w:val="22"/>
          <w:szCs w:val="24"/>
        </w:rPr>
      </w:pPr>
      <w:r>
        <w:rPr>
          <w:rFonts w:ascii="Helvetica" w:hAnsi="Helvetica" w:cs="Arial"/>
          <w:sz w:val="22"/>
          <w:szCs w:val="24"/>
        </w:rPr>
        <w:t>Show only Part D of Figure 4</w:t>
      </w:r>
    </w:p>
    <w:p w:rsidR="00FE406E" w:rsidRPr="00FB038C" w:rsidRDefault="00FE406E" w:rsidP="00FE406E">
      <w:pPr>
        <w:tabs>
          <w:tab w:val="left" w:pos="900"/>
        </w:tabs>
        <w:ind w:left="360"/>
        <w:rPr>
          <w:rFonts w:ascii="Helvetica" w:hAnsi="Helvetica"/>
          <w:i/>
          <w:sz w:val="22"/>
          <w:lang w:eastAsia="zh-TW"/>
        </w:rPr>
      </w:pP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FE406E"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FE406E"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FE406E" w:rsidRPr="00FB038C" w:rsidDel="0049479B"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FE406E" w:rsidRPr="00FB038C" w:rsidDel="0049479B"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lastRenderedPageBreak/>
        <w:tab/>
        <w:t xml:space="preserve">        -LAB MEDIA: 0123_PIname_Figure2.tif</w:t>
      </w:r>
      <w:r w:rsidRPr="00FB038C">
        <w:rPr>
          <w:rFonts w:ascii="Helvetica" w:hAnsi="Helvetica"/>
          <w:sz w:val="20"/>
        </w:rPr>
        <w:tab/>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lang w:eastAsia="zh-TW"/>
        </w:rPr>
      </w:pPr>
      <w:r w:rsidRPr="00FB038C">
        <w:rPr>
          <w:rFonts w:ascii="Helvetica" w:hAnsi="Helvetica"/>
          <w:sz w:val="20"/>
          <w:lang w:eastAsia="zh-TW"/>
        </w:rPr>
        <w:t>http://www.jove.com/index/Details.stp?ID=1597</w:t>
      </w:r>
    </w:p>
    <w:p w:rsidR="00FE406E" w:rsidRPr="00FB038C" w:rsidRDefault="00FE406E" w:rsidP="00FE406E">
      <w:pPr>
        <w:ind w:left="360"/>
        <w:rPr>
          <w:rFonts w:ascii="Helvetica" w:hAnsi="Helvetica"/>
          <w:sz w:val="22"/>
          <w:lang w:eastAsia="zh-TW"/>
        </w:rPr>
      </w:pPr>
    </w:p>
    <w:p w:rsidR="00FE406E" w:rsidRPr="00FB038C" w:rsidRDefault="00FE406E" w:rsidP="00FE406E">
      <w:pPr>
        <w:spacing w:line="480" w:lineRule="auto"/>
        <w:ind w:left="792"/>
        <w:rPr>
          <w:rFonts w:ascii="Helvetica" w:hAnsi="Helvetica"/>
          <w:b/>
          <w:sz w:val="22"/>
          <w:lang w:eastAsia="zh-TW"/>
        </w:rPr>
      </w:pPr>
    </w:p>
    <w:p w:rsidR="00FE406E" w:rsidRPr="00103DE1" w:rsidRDefault="00FE406E" w:rsidP="00FE406E">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FE406E" w:rsidRPr="00FB038C" w:rsidRDefault="00FE406E" w:rsidP="00FE406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rsidR="00FE406E" w:rsidRDefault="00FE406E" w:rsidP="00FE406E">
      <w:pPr>
        <w:ind w:left="360"/>
        <w:jc w:val="both"/>
        <w:rPr>
          <w:rFonts w:ascii="Helvetica" w:hAnsi="Helvetica"/>
          <w:b/>
          <w:sz w:val="22"/>
        </w:rPr>
      </w:pPr>
    </w:p>
    <w:p w:rsidR="00FE406E" w:rsidRPr="00103DE1" w:rsidRDefault="00FE406E" w:rsidP="00FE406E">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Author name _</w:t>
      </w:r>
      <w:r>
        <w:rPr>
          <w:rFonts w:ascii="Helvetica" w:hAnsi="Helvetica" w:cs="Arial"/>
          <w:sz w:val="22"/>
          <w:szCs w:val="24"/>
        </w:rPr>
        <w:t>Jessica Walsh</w:t>
      </w:r>
      <w:r w:rsidRPr="00103DE1">
        <w:rPr>
          <w:rFonts w:ascii="Helvetica" w:hAnsi="Helvetica" w:cs="Arial"/>
          <w:sz w:val="22"/>
          <w:szCs w:val="24"/>
        </w:rPr>
        <w:t xml:space="preserve">_______: Following this procedure, other methods like </w:t>
      </w:r>
      <w:r>
        <w:rPr>
          <w:rFonts w:ascii="Helvetica" w:hAnsi="Helvetica" w:cs="Arial"/>
          <w:sz w:val="22"/>
          <w:szCs w:val="24"/>
        </w:rPr>
        <w:t>elevated plus maze and open field test</w:t>
      </w:r>
      <w:r w:rsidRPr="00103DE1">
        <w:rPr>
          <w:rFonts w:ascii="Helvetica" w:hAnsi="Helvetica" w:cs="Arial"/>
          <w:sz w:val="22"/>
          <w:szCs w:val="24"/>
        </w:rPr>
        <w:t>_____________ can be performed in order to answer additional questions</w:t>
      </w:r>
      <w:r w:rsidR="00596A30">
        <w:rPr>
          <w:rFonts w:ascii="Helvetica" w:hAnsi="Helvetica" w:cs="Arial"/>
          <w:sz w:val="22"/>
          <w:szCs w:val="24"/>
        </w:rPr>
        <w:t xml:space="preserve"> </w:t>
      </w:r>
      <w:r>
        <w:rPr>
          <w:rFonts w:ascii="Helvetica" w:hAnsi="Helvetica" w:cs="Arial"/>
          <w:sz w:val="22"/>
          <w:szCs w:val="24"/>
        </w:rPr>
        <w:t>regarding anxiety</w:t>
      </w:r>
      <w:r w:rsidRPr="00103DE1">
        <w:rPr>
          <w:rFonts w:ascii="Helvetica" w:hAnsi="Helvetica" w:cs="Arial"/>
          <w:sz w:val="22"/>
          <w:szCs w:val="24"/>
        </w:rPr>
        <w:t xml:space="preserve"> _____________.</w:t>
      </w:r>
    </w:p>
    <w:p w:rsidR="00FE406E" w:rsidRPr="00103DE1" w:rsidRDefault="00FE406E" w:rsidP="00FE406E">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Pr>
          <w:rFonts w:ascii="Helvetica" w:hAnsi="Helvetica" w:cs="Arial"/>
          <w:sz w:val="22"/>
          <w:szCs w:val="24"/>
        </w:rPr>
        <w:t>Allyson Friedman</w:t>
      </w:r>
      <w:r w:rsidRPr="00103DE1">
        <w:rPr>
          <w:rFonts w:ascii="Helvetica" w:hAnsi="Helvetica" w:cs="Arial"/>
          <w:sz w:val="22"/>
          <w:szCs w:val="24"/>
        </w:rPr>
        <w:t xml:space="preserve">________: After its development, this </w:t>
      </w:r>
      <w:r>
        <w:rPr>
          <w:rFonts w:ascii="Helvetica" w:hAnsi="Helvetica" w:cs="Arial"/>
          <w:sz w:val="22"/>
          <w:szCs w:val="24"/>
        </w:rPr>
        <w:t>protocol</w:t>
      </w:r>
      <w:r w:rsidRPr="00103DE1">
        <w:rPr>
          <w:rFonts w:ascii="Helvetica" w:hAnsi="Helvetica" w:cs="Arial"/>
          <w:sz w:val="22"/>
          <w:szCs w:val="24"/>
        </w:rPr>
        <w:t xml:space="preserve"> paved the way for researchers in the field of </w:t>
      </w:r>
      <w:r>
        <w:rPr>
          <w:rFonts w:ascii="Helvetica" w:hAnsi="Helvetica" w:cs="Arial"/>
          <w:sz w:val="22"/>
          <w:szCs w:val="24"/>
        </w:rPr>
        <w:t>mood disorders</w:t>
      </w:r>
      <w:r w:rsidRPr="00103DE1">
        <w:rPr>
          <w:rFonts w:ascii="Helvetica" w:hAnsi="Helvetica" w:cs="Arial"/>
          <w:sz w:val="22"/>
          <w:szCs w:val="24"/>
        </w:rPr>
        <w:t xml:space="preserve"> to explore </w:t>
      </w:r>
      <w:r>
        <w:rPr>
          <w:rFonts w:ascii="Helvetica" w:hAnsi="Helvetica" w:cs="Arial"/>
          <w:sz w:val="22"/>
          <w:szCs w:val="24"/>
        </w:rPr>
        <w:t>neurobiological mechanisms of depression</w:t>
      </w:r>
      <w:r w:rsidRPr="00103DE1">
        <w:rPr>
          <w:rFonts w:ascii="Helvetica" w:hAnsi="Helvetica" w:cs="Arial"/>
          <w:sz w:val="22"/>
          <w:szCs w:val="24"/>
        </w:rPr>
        <w:t>____________ (subdivision of field, disease, natural phenomenon) in _</w:t>
      </w:r>
      <w:r>
        <w:rPr>
          <w:rFonts w:ascii="Helvetica" w:hAnsi="Helvetica" w:cs="Arial"/>
          <w:sz w:val="22"/>
          <w:szCs w:val="24"/>
        </w:rPr>
        <w:t>mice</w:t>
      </w:r>
      <w:r w:rsidRPr="00103DE1">
        <w:rPr>
          <w:rFonts w:ascii="Helvetica" w:hAnsi="Helvetica" w:cs="Arial"/>
          <w:sz w:val="22"/>
          <w:szCs w:val="24"/>
        </w:rPr>
        <w:t>_________</w:t>
      </w:r>
      <w:proofErr w:type="gramStart"/>
      <w:r w:rsidRPr="00103DE1">
        <w:rPr>
          <w:rFonts w:ascii="Helvetica" w:hAnsi="Helvetica" w:cs="Arial"/>
          <w:sz w:val="22"/>
          <w:szCs w:val="24"/>
        </w:rPr>
        <w:t>( model</w:t>
      </w:r>
      <w:proofErr w:type="gramEnd"/>
      <w:r w:rsidRPr="00103DE1">
        <w:rPr>
          <w:rFonts w:ascii="Helvetica" w:hAnsi="Helvetica" w:cs="Arial"/>
          <w:sz w:val="22"/>
          <w:szCs w:val="24"/>
        </w:rPr>
        <w:t xml:space="preserve"> organism, patient demographic, organ system).</w:t>
      </w:r>
    </w:p>
    <w:p w:rsidR="00FE406E" w:rsidRPr="00FB038C" w:rsidRDefault="00FE406E" w:rsidP="00FE406E">
      <w:pPr>
        <w:jc w:val="both"/>
        <w:rPr>
          <w:rFonts w:ascii="Helvetica" w:hAnsi="Helvetica"/>
          <w:b/>
          <w:sz w:val="22"/>
        </w:rPr>
      </w:pPr>
    </w:p>
    <w:p w:rsidR="00FE406E" w:rsidRPr="00FB038C" w:rsidRDefault="00FE406E" w:rsidP="00FE406E">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FE406E" w:rsidRPr="00FB038C" w:rsidRDefault="00FE406E">
      <w:pPr>
        <w:pStyle w:val="BodyText"/>
        <w:rPr>
          <w:rFonts w:ascii="Helvetica" w:hAnsi="Helvetica"/>
          <w:i w:val="0"/>
          <w:sz w:val="22"/>
        </w:rPr>
      </w:pPr>
    </w:p>
    <w:p w:rsidR="00FE406E" w:rsidRPr="00FB038C" w:rsidRDefault="00FE406E" w:rsidP="00FE406E">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FE406E" w:rsidRPr="00FB038C" w:rsidRDefault="00FE406E" w:rsidP="00FE406E">
      <w:pPr>
        <w:pStyle w:val="BodyText"/>
        <w:outlineLvl w:val="0"/>
        <w:rPr>
          <w:rFonts w:ascii="Helvetica" w:hAnsi="Helvetica"/>
          <w:b/>
          <w:i w:val="0"/>
          <w:sz w:val="22"/>
          <w:u w:val="single"/>
        </w:rPr>
      </w:pPr>
    </w:p>
    <w:p w:rsidR="00FE406E" w:rsidRPr="00FB038C"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FE406E" w:rsidRPr="00FB038C"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E406E" w:rsidRPr="00FB038C"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FE406E" w:rsidRPr="00FB038C"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FE406E" w:rsidRPr="00FB038C"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E406E" w:rsidRPr="00FB038C"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rsidR="00FE406E" w:rsidRPr="00FB038C" w:rsidRDefault="00FE406E">
      <w:pPr>
        <w:pStyle w:val="BodyText"/>
        <w:rPr>
          <w:rFonts w:ascii="Helvetica" w:hAnsi="Helvetica"/>
          <w:i w:val="0"/>
          <w:sz w:val="22"/>
        </w:rPr>
      </w:pPr>
    </w:p>
    <w:p w:rsidR="00FE406E" w:rsidRPr="00FB038C" w:rsidRDefault="00FE406E" w:rsidP="00FE406E">
      <w:pPr>
        <w:pStyle w:val="BodyText"/>
        <w:outlineLvl w:val="0"/>
        <w:rPr>
          <w:rFonts w:ascii="Helvetica" w:hAnsi="Helvetica"/>
          <w:i w:val="0"/>
          <w:sz w:val="22"/>
        </w:rPr>
      </w:pPr>
      <w:r w:rsidRPr="00FB038C">
        <w:rPr>
          <w:rFonts w:ascii="Helvetica" w:hAnsi="Helvetica"/>
          <w:i w:val="0"/>
          <w:sz w:val="22"/>
        </w:rPr>
        <w:t>Insert your media filenames here.</w:t>
      </w:r>
    </w:p>
    <w:p w:rsidR="00FE406E" w:rsidRPr="00FB038C" w:rsidRDefault="00FE406E">
      <w:pPr>
        <w:pStyle w:val="BodyText"/>
        <w:rPr>
          <w:rFonts w:ascii="Helvetica" w:hAnsi="Helvetica"/>
          <w:i w:val="0"/>
          <w:sz w:val="22"/>
        </w:rPr>
      </w:pPr>
    </w:p>
    <w:p w:rsidR="00FE406E" w:rsidRPr="00FB038C" w:rsidRDefault="00FE406E">
      <w:pPr>
        <w:pStyle w:val="BodyText"/>
        <w:rPr>
          <w:rFonts w:ascii="Helvetica" w:hAnsi="Helvetica"/>
          <w:b/>
          <w:i w:val="0"/>
          <w:sz w:val="22"/>
        </w:rPr>
      </w:pPr>
    </w:p>
    <w:p w:rsidR="00FE406E" w:rsidRPr="00FB038C"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FE406E" w:rsidRPr="00FB038C"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FE406E" w:rsidRPr="00FB038C"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FE406E" w:rsidRPr="00FB038C"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E406E" w:rsidRPr="00FB038C"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FE406E" w:rsidRPr="00FB038C"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E406E" w:rsidRPr="00FB038C"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FE406E" w:rsidRPr="00FB038C"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E406E"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FE406E"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E406E" w:rsidRPr="00FB038C" w:rsidRDefault="00FE406E" w:rsidP="00FE406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FE406E" w:rsidRPr="00FB038C" w:rsidSect="00FE406E">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0D5CC3" w:rsidRDefault="000D5CC3">
      <w:r>
        <w:separator/>
      </w:r>
    </w:p>
  </w:endnote>
  <w:endnote w:type="continuationSeparator" w:id="0">
    <w:p w:rsidR="000D5CC3" w:rsidRDefault="000D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6E" w:rsidRDefault="00FE406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6E" w:rsidRDefault="00FE406E" w:rsidP="00FE406E">
    <w:pPr>
      <w:pStyle w:val="Footer"/>
      <w:jc w:val="center"/>
    </w:pPr>
    <w:r>
      <w:sym w:font="Symbol" w:char="F0D3"/>
    </w:r>
    <w:r>
      <w:t xml:space="preserve"> 2010, Journal of Visualized Experiments</w:t>
    </w:r>
  </w:p>
  <w:p w:rsidR="00FE406E" w:rsidRDefault="00FE406E" w:rsidP="00FE406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6E" w:rsidRDefault="00FE40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0D5CC3" w:rsidRDefault="000D5CC3">
      <w:r>
        <w:separator/>
      </w:r>
    </w:p>
  </w:footnote>
  <w:footnote w:type="continuationSeparator" w:id="0">
    <w:p w:rsidR="000D5CC3" w:rsidRDefault="000D5C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6E" w:rsidRDefault="00FE406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6E" w:rsidRDefault="00FE406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6E" w:rsidRDefault="00FE406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8624A5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A4B33"/>
    <w:multiLevelType w:val="hybridMultilevel"/>
    <w:tmpl w:val="7C2639D2"/>
    <w:lvl w:ilvl="0" w:tplc="8E0CF25C">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3"/>
  </w:num>
  <w:num w:numId="3">
    <w:abstractNumId w:val="5"/>
  </w:num>
  <w:num w:numId="4">
    <w:abstractNumId w:val="4"/>
  </w:num>
  <w:num w:numId="5">
    <w:abstractNumId w:val="7"/>
  </w:num>
  <w:num w:numId="6">
    <w:abstractNumId w:val="13"/>
  </w:num>
  <w:num w:numId="7">
    <w:abstractNumId w:val="2"/>
  </w:num>
  <w:num w:numId="8">
    <w:abstractNumId w:val="8"/>
  </w:num>
  <w:num w:numId="9">
    <w:abstractNumId w:val="14"/>
  </w:num>
  <w:num w:numId="10">
    <w:abstractNumId w:val="16"/>
  </w:num>
  <w:num w:numId="11">
    <w:abstractNumId w:val="10"/>
  </w:num>
  <w:num w:numId="12">
    <w:abstractNumId w:val="15"/>
  </w:num>
  <w:num w:numId="13">
    <w:abstractNumId w:val="11"/>
  </w:num>
  <w:num w:numId="14">
    <w:abstractNumId w:val="9"/>
  </w:num>
  <w:num w:numId="15">
    <w:abstractNumId w:val="1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8EC"/>
    <w:rsid w:val="000D5CC3"/>
    <w:rsid w:val="00237911"/>
    <w:rsid w:val="00596A30"/>
    <w:rsid w:val="008D58EC"/>
    <w:rsid w:val="008E3399"/>
    <w:rsid w:val="00A255BD"/>
    <w:rsid w:val="00A5261A"/>
    <w:rsid w:val="00B11711"/>
    <w:rsid w:val="00B24F75"/>
    <w:rsid w:val="00DE74F8"/>
    <w:rsid w:val="00FE4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4C5A4D"/>
    <w:pPr>
      <w:keepNext/>
      <w:outlineLvl w:val="0"/>
    </w:pPr>
    <w:rPr>
      <w:b/>
      <w:sz w:val="32"/>
    </w:rPr>
  </w:style>
  <w:style w:type="paragraph" w:styleId="Heading2">
    <w:name w:val="heading 2"/>
    <w:basedOn w:val="Normal"/>
    <w:next w:val="Normal"/>
    <w:qFormat/>
    <w:rsid w:val="004C5A4D"/>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C5A4D"/>
    <w:rPr>
      <w:i/>
    </w:rPr>
  </w:style>
  <w:style w:type="paragraph" w:styleId="BodyTextIndent">
    <w:name w:val="Body Text Indent"/>
    <w:basedOn w:val="Normal"/>
    <w:rsid w:val="004C5A4D"/>
    <w:pPr>
      <w:ind w:left="360"/>
      <w:jc w:val="both"/>
    </w:pPr>
    <w:rPr>
      <w:rFonts w:ascii="Times New Roman" w:hAnsi="Times New Roman"/>
    </w:rPr>
  </w:style>
  <w:style w:type="paragraph" w:styleId="BodyTextIndent2">
    <w:name w:val="Body Text Indent 2"/>
    <w:basedOn w:val="Normal"/>
    <w:rsid w:val="004C5A4D"/>
    <w:pPr>
      <w:ind w:left="720"/>
      <w:jc w:val="both"/>
    </w:pPr>
    <w:rPr>
      <w:rFonts w:ascii="Times New Roman" w:hAnsi="Times New Roman"/>
    </w:rPr>
  </w:style>
  <w:style w:type="paragraph" w:styleId="Header">
    <w:name w:val="header"/>
    <w:basedOn w:val="Normal"/>
    <w:rsid w:val="004C5A4D"/>
    <w:pPr>
      <w:tabs>
        <w:tab w:val="center" w:pos="4320"/>
        <w:tab w:val="right" w:pos="8640"/>
      </w:tabs>
    </w:pPr>
  </w:style>
  <w:style w:type="paragraph" w:styleId="BodyText2">
    <w:name w:val="Body Text 2"/>
    <w:basedOn w:val="Normal"/>
    <w:rsid w:val="004C5A4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link w:val="Footer"/>
    <w:uiPriority w:val="99"/>
    <w:semiHidden/>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8E3399"/>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3144</Words>
  <Characters>17925</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21027</CharactersWithSpaces>
  <SharedDoc>false</SharedDoc>
  <HLinks>
    <vt:vector size="6" baseType="variant">
      <vt:variant>
        <vt:i4>917601</vt:i4>
      </vt:variant>
      <vt:variant>
        <vt:i4>5212</vt:i4>
      </vt:variant>
      <vt:variant>
        <vt:i4>1025</vt:i4>
      </vt:variant>
      <vt:variant>
        <vt:i4>1</vt:i4>
      </vt:variant>
      <vt:variant>
        <vt:lpwstr>schematic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MN Kruse</cp:lastModifiedBy>
  <cp:revision>2</cp:revision>
  <cp:lastPrinted>2012-05-02T17:31:00Z</cp:lastPrinted>
  <dcterms:created xsi:type="dcterms:W3CDTF">2012-06-18T13:55:00Z</dcterms:created>
  <dcterms:modified xsi:type="dcterms:W3CDTF">2012-06-18T13:55:00Z</dcterms:modified>
</cp:coreProperties>
</file>