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15D" w:rsidRPr="007C3161" w:rsidRDefault="0092316D" w:rsidP="0002615D">
      <w:pPr>
        <w:spacing w:after="0" w:line="240" w:lineRule="auto"/>
        <w:rPr>
          <w:b/>
        </w:rPr>
      </w:pPr>
      <w:r w:rsidRPr="00A250F3">
        <w:rPr>
          <w:b/>
        </w:rPr>
        <w:t>Interview</w:t>
      </w:r>
      <w:r w:rsidR="0002615D" w:rsidRPr="00A250F3">
        <w:rPr>
          <w:b/>
        </w:rPr>
        <w:t>:</w:t>
      </w:r>
    </w:p>
    <w:p w:rsidR="002B3E0B" w:rsidRPr="002B3E0B" w:rsidRDefault="0002615D" w:rsidP="0002615D">
      <w:pPr>
        <w:pStyle w:val="ListParagraph"/>
        <w:numPr>
          <w:ilvl w:val="1"/>
          <w:numId w:val="1"/>
        </w:numPr>
        <w:spacing w:after="0" w:line="240" w:lineRule="auto"/>
        <w:rPr>
          <w:i/>
        </w:rPr>
      </w:pPr>
      <w:r w:rsidRPr="007C3161">
        <w:t xml:space="preserve"> </w:t>
      </w:r>
      <w:r w:rsidR="002B3E0B">
        <w:t xml:space="preserve"> </w:t>
      </w:r>
      <w:r w:rsidR="002B3E0B">
        <w:tab/>
      </w:r>
      <w:r w:rsidRPr="007C3161">
        <w:t>Sharon Talley:</w:t>
      </w:r>
      <w:r w:rsidR="002B3E0B">
        <w:t xml:space="preserve"> </w:t>
      </w:r>
      <w:r w:rsidRPr="007C3161">
        <w:t xml:space="preserve"> </w:t>
      </w:r>
      <w:r w:rsidR="00396248" w:rsidRPr="007C3161">
        <w:t>Invasive plants cause substantial harm to both natural- and agro-</w:t>
      </w:r>
      <w:r w:rsidR="00D7737D" w:rsidRPr="007C3161">
        <w:t>ecosystems, costing the U.S. more than</w:t>
      </w:r>
      <w:r w:rsidR="00396248" w:rsidRPr="007C3161">
        <w:t xml:space="preserve"> 34.5 billion dollars annually.  </w:t>
      </w:r>
    </w:p>
    <w:p w:rsidR="008D14DF" w:rsidRPr="008D14DF" w:rsidRDefault="002B3E0B" w:rsidP="0002615D">
      <w:pPr>
        <w:pStyle w:val="ListParagraph"/>
        <w:numPr>
          <w:ilvl w:val="1"/>
          <w:numId w:val="1"/>
        </w:numPr>
        <w:spacing w:after="0" w:line="240" w:lineRule="auto"/>
        <w:rPr>
          <w:i/>
        </w:rPr>
      </w:pPr>
      <w:r>
        <w:t xml:space="preserve"> </w:t>
      </w:r>
      <w:r>
        <w:tab/>
      </w:r>
      <w:r w:rsidRPr="007C3161">
        <w:t xml:space="preserve">Sharon Talley: </w:t>
      </w:r>
      <w:r>
        <w:t xml:space="preserve"> </w:t>
      </w:r>
      <w:r w:rsidR="008D14DF" w:rsidRPr="007C3161">
        <w:t xml:space="preserve">Molecular methods </w:t>
      </w:r>
      <w:r w:rsidR="008D14DF">
        <w:t>provide a means</w:t>
      </w:r>
      <w:r w:rsidR="008D14DF" w:rsidRPr="007C3161">
        <w:t xml:space="preserve"> to accurately distinguish invasive plants.  Plant identification through molecular diagnostic technologies is critical to protect against the introduction </w:t>
      </w:r>
      <w:r w:rsidR="008D14DF">
        <w:t xml:space="preserve">and spread </w:t>
      </w:r>
      <w:r w:rsidR="008D14DF" w:rsidRPr="007C3161">
        <w:t>of invasive plant</w:t>
      </w:r>
      <w:r w:rsidR="008D14DF">
        <w:t>s.</w:t>
      </w:r>
      <w:r w:rsidR="008D14DF" w:rsidRPr="007C3161">
        <w:t xml:space="preserve"> </w:t>
      </w:r>
    </w:p>
    <w:p w:rsidR="002B3E0B" w:rsidRDefault="008D14DF" w:rsidP="002B3E0B">
      <w:pPr>
        <w:pStyle w:val="ListParagraph"/>
        <w:numPr>
          <w:ilvl w:val="1"/>
          <w:numId w:val="1"/>
        </w:numPr>
        <w:spacing w:after="0" w:line="240" w:lineRule="auto"/>
      </w:pPr>
      <w:r>
        <w:t xml:space="preserve"> </w:t>
      </w:r>
      <w:r w:rsidR="002B3E0B">
        <w:tab/>
      </w:r>
      <w:r>
        <w:t xml:space="preserve">Sharon Talley: </w:t>
      </w:r>
      <w:r w:rsidR="002B3E0B">
        <w:t xml:space="preserve"> </w:t>
      </w:r>
      <w:proofErr w:type="spellStart"/>
      <w:r w:rsidR="00A01A31" w:rsidRPr="008D14DF">
        <w:rPr>
          <w:i/>
        </w:rPr>
        <w:t>Oplismenus</w:t>
      </w:r>
      <w:proofErr w:type="spellEnd"/>
      <w:r w:rsidR="00A01A31" w:rsidRPr="008D14DF">
        <w:rPr>
          <w:i/>
        </w:rPr>
        <w:t xml:space="preserve"> </w:t>
      </w:r>
      <w:proofErr w:type="spellStart"/>
      <w:r w:rsidR="00A01A31" w:rsidRPr="008D14DF">
        <w:rPr>
          <w:i/>
        </w:rPr>
        <w:t>hirtellu</w:t>
      </w:r>
      <w:r w:rsidR="00A01A31" w:rsidRPr="007C3161">
        <w:rPr>
          <w:i/>
        </w:rPr>
        <w:t>s</w:t>
      </w:r>
      <w:proofErr w:type="spellEnd"/>
      <w:r w:rsidR="00A01A31" w:rsidRPr="007C3161">
        <w:t xml:space="preserve"> ssp.</w:t>
      </w:r>
      <w:r w:rsidR="00A01A31" w:rsidRPr="008D14DF">
        <w:rPr>
          <w:i/>
        </w:rPr>
        <w:t xml:space="preserve"> </w:t>
      </w:r>
      <w:proofErr w:type="spellStart"/>
      <w:r w:rsidR="00A01A31" w:rsidRPr="008D14DF">
        <w:rPr>
          <w:i/>
        </w:rPr>
        <w:t>undulatifoliu</w:t>
      </w:r>
      <w:r w:rsidR="00A01A31" w:rsidRPr="007C3161">
        <w:rPr>
          <w:i/>
        </w:rPr>
        <w:t>s</w:t>
      </w:r>
      <w:proofErr w:type="spellEnd"/>
      <w:r>
        <w:t xml:space="preserve">, also known as </w:t>
      </w:r>
      <w:proofErr w:type="spellStart"/>
      <w:r>
        <w:t>wavyleaf</w:t>
      </w:r>
      <w:proofErr w:type="spellEnd"/>
      <w:r>
        <w:t xml:space="preserve"> basketgrass,</w:t>
      </w:r>
      <w:r w:rsidR="00A01A31" w:rsidRPr="007C3161">
        <w:t xml:space="preserve"> is a shade tolerant grass that was recently discovered invading the forest understory in the eastern U.S.</w:t>
      </w:r>
      <w:r w:rsidR="00A751F1" w:rsidRPr="007C3161">
        <w:t xml:space="preserve">  Currently it is classified as the same species as our native,</w:t>
      </w:r>
      <w:r w:rsidR="00A751F1" w:rsidRPr="002B3E0B">
        <w:rPr>
          <w:i/>
        </w:rPr>
        <w:t xml:space="preserve"> </w:t>
      </w:r>
      <w:proofErr w:type="spellStart"/>
      <w:r w:rsidR="00A751F1" w:rsidRPr="002B3E0B">
        <w:rPr>
          <w:i/>
        </w:rPr>
        <w:t>Oplismenus</w:t>
      </w:r>
      <w:proofErr w:type="spellEnd"/>
      <w:r w:rsidR="00A751F1" w:rsidRPr="002B3E0B">
        <w:rPr>
          <w:i/>
        </w:rPr>
        <w:t xml:space="preserve"> </w:t>
      </w:r>
      <w:proofErr w:type="spellStart"/>
      <w:r w:rsidR="00A751F1" w:rsidRPr="002B3E0B">
        <w:rPr>
          <w:i/>
        </w:rPr>
        <w:t>hirtellus</w:t>
      </w:r>
      <w:proofErr w:type="spellEnd"/>
      <w:r w:rsidR="00A751F1" w:rsidRPr="002B3E0B">
        <w:rPr>
          <w:i/>
        </w:rPr>
        <w:t xml:space="preserve"> </w:t>
      </w:r>
      <w:r w:rsidR="00A751F1" w:rsidRPr="007C3161">
        <w:t>ssp.</w:t>
      </w:r>
      <w:r w:rsidR="00A751F1" w:rsidRPr="002B3E0B">
        <w:rPr>
          <w:i/>
        </w:rPr>
        <w:t xml:space="preserve"> </w:t>
      </w:r>
      <w:proofErr w:type="spellStart"/>
      <w:r w:rsidR="00A751F1" w:rsidRPr="002B3E0B">
        <w:rPr>
          <w:i/>
        </w:rPr>
        <w:t>setarius</w:t>
      </w:r>
      <w:proofErr w:type="spellEnd"/>
      <w:r w:rsidR="00A751F1" w:rsidRPr="007C3161">
        <w:t xml:space="preserve"> and an ornamental variety,</w:t>
      </w:r>
      <w:r w:rsidR="00A751F1" w:rsidRPr="002B3E0B">
        <w:rPr>
          <w:i/>
        </w:rPr>
        <w:t xml:space="preserve"> O. </w:t>
      </w:r>
      <w:proofErr w:type="spellStart"/>
      <w:r w:rsidR="00A751F1" w:rsidRPr="002B3E0B">
        <w:rPr>
          <w:i/>
        </w:rPr>
        <w:t>hirtellus</w:t>
      </w:r>
      <w:proofErr w:type="spellEnd"/>
      <w:r w:rsidR="00A751F1" w:rsidRPr="002B3E0B">
        <w:rPr>
          <w:i/>
        </w:rPr>
        <w:t xml:space="preserve"> </w:t>
      </w:r>
      <w:r w:rsidR="00A751F1" w:rsidRPr="007C3161">
        <w:t>ssp.</w:t>
      </w:r>
      <w:r w:rsidR="00A751F1" w:rsidRPr="002B3E0B">
        <w:rPr>
          <w:i/>
        </w:rPr>
        <w:t xml:space="preserve"> </w:t>
      </w:r>
      <w:proofErr w:type="spellStart"/>
      <w:r w:rsidR="00A751F1" w:rsidRPr="002B3E0B">
        <w:rPr>
          <w:i/>
        </w:rPr>
        <w:t>variegatus</w:t>
      </w:r>
      <w:proofErr w:type="spellEnd"/>
      <w:r w:rsidR="00A751F1" w:rsidRPr="007C3161">
        <w:t xml:space="preserve">.  </w:t>
      </w:r>
    </w:p>
    <w:p w:rsidR="0002615D" w:rsidRPr="007C3161" w:rsidRDefault="002B3E0B" w:rsidP="002B3E0B">
      <w:pPr>
        <w:pStyle w:val="ListParagraph"/>
        <w:numPr>
          <w:ilvl w:val="1"/>
          <w:numId w:val="1"/>
        </w:numPr>
        <w:spacing w:after="0" w:line="240" w:lineRule="auto"/>
      </w:pPr>
      <w:r>
        <w:t xml:space="preserve"> </w:t>
      </w:r>
      <w:r>
        <w:tab/>
      </w:r>
      <w:r w:rsidRPr="007C3161">
        <w:t xml:space="preserve">Sharon Talley: </w:t>
      </w:r>
      <w:r>
        <w:t xml:space="preserve"> </w:t>
      </w:r>
      <w:r w:rsidR="00A751F1" w:rsidRPr="007C3161">
        <w:t>Because of the distributions of the invading subspecies and our native are in close geographic proximity, land managers must be able to distinguish between subspecies for eradication attempts to be successful</w:t>
      </w:r>
      <w:r w:rsidR="001A54C7" w:rsidRPr="007C3161">
        <w:t xml:space="preserve"> in order to protect our plant resources</w:t>
      </w:r>
      <w:r w:rsidR="00A751F1" w:rsidRPr="007C3161">
        <w:t>.</w:t>
      </w:r>
    </w:p>
    <w:p w:rsidR="002B3E0B" w:rsidRDefault="00F96866" w:rsidP="0002615D">
      <w:pPr>
        <w:pStyle w:val="ListParagraph"/>
        <w:numPr>
          <w:ilvl w:val="1"/>
          <w:numId w:val="1"/>
        </w:numPr>
        <w:spacing w:after="0" w:line="240" w:lineRule="auto"/>
      </w:pPr>
      <w:r w:rsidRPr="007C3161">
        <w:t xml:space="preserve"> </w:t>
      </w:r>
      <w:r w:rsidR="002B3E0B">
        <w:t xml:space="preserve"> </w:t>
      </w:r>
      <w:r w:rsidR="002B3E0B">
        <w:tab/>
      </w:r>
      <w:r w:rsidRPr="007C3161">
        <w:t xml:space="preserve">Sharon Talley:  </w:t>
      </w:r>
      <w:r w:rsidR="00955613" w:rsidRPr="007C3161">
        <w:t>Due to their hig</w:t>
      </w:r>
      <w:r w:rsidR="005C3A34" w:rsidRPr="007C3161">
        <w:t>hly</w:t>
      </w:r>
      <w:r w:rsidR="00955613" w:rsidRPr="007C3161">
        <w:t xml:space="preserve"> polymorphic nature, these </w:t>
      </w:r>
      <w:r w:rsidR="008D14DF">
        <w:t>subspecies</w:t>
      </w:r>
      <w:r w:rsidR="00955613" w:rsidRPr="007C3161">
        <w:t xml:space="preserve"> are difficult to distinguish from one another.  </w:t>
      </w:r>
      <w:r w:rsidR="008D14DF">
        <w:t xml:space="preserve">Identification through morphology alone is a trying task even for well-trained plant taxonomists.  </w:t>
      </w:r>
    </w:p>
    <w:p w:rsidR="002B3E0B" w:rsidRDefault="002B3E0B" w:rsidP="0002615D">
      <w:pPr>
        <w:pStyle w:val="ListParagraph"/>
        <w:numPr>
          <w:ilvl w:val="1"/>
          <w:numId w:val="1"/>
        </w:numPr>
        <w:spacing w:after="0" w:line="240" w:lineRule="auto"/>
      </w:pPr>
      <w:r>
        <w:t xml:space="preserve"> </w:t>
      </w:r>
      <w:r>
        <w:tab/>
      </w:r>
      <w:r w:rsidRPr="007C3161">
        <w:t xml:space="preserve">Sharon Talley: </w:t>
      </w:r>
      <w:r>
        <w:t xml:space="preserve"> </w:t>
      </w:r>
      <w:r w:rsidR="00A751F1" w:rsidRPr="007C3161">
        <w:t>The ornamental seems the easiest to distinguish, as seen here, with red, white, and green stripes, however, it will often revert to a</w:t>
      </w:r>
      <w:r w:rsidR="008D14DF">
        <w:t>n all green</w:t>
      </w:r>
      <w:r w:rsidR="00A751F1" w:rsidRPr="007C3161">
        <w:t xml:space="preserve"> form that is difficult to distinguish from the other two </w:t>
      </w:r>
      <w:r w:rsidR="008D14DF">
        <w:t>subspecies</w:t>
      </w:r>
      <w:r w:rsidR="00A751F1" w:rsidRPr="007C3161">
        <w:t xml:space="preserve">.  </w:t>
      </w:r>
    </w:p>
    <w:p w:rsidR="002B3E0B" w:rsidRDefault="002B3E0B" w:rsidP="0002615D">
      <w:pPr>
        <w:pStyle w:val="ListParagraph"/>
        <w:numPr>
          <w:ilvl w:val="1"/>
          <w:numId w:val="1"/>
        </w:numPr>
        <w:spacing w:after="0" w:line="240" w:lineRule="auto"/>
      </w:pPr>
      <w:r>
        <w:t xml:space="preserve"> </w:t>
      </w:r>
      <w:r>
        <w:tab/>
      </w:r>
      <w:r w:rsidRPr="007C3161">
        <w:t>Sharon Talley:</w:t>
      </w:r>
      <w:r>
        <w:t xml:space="preserve"> </w:t>
      </w:r>
      <w:r w:rsidRPr="007C3161">
        <w:t xml:space="preserve"> </w:t>
      </w:r>
      <w:r w:rsidR="00431BDC" w:rsidRPr="007C3161">
        <w:t xml:space="preserve">The </w:t>
      </w:r>
      <w:r w:rsidR="001A54C7" w:rsidRPr="007C3161">
        <w:t>invasive variety</w:t>
      </w:r>
      <w:r w:rsidR="00955613" w:rsidRPr="007C3161">
        <w:t xml:space="preserve"> of </w:t>
      </w:r>
      <w:r w:rsidR="00955613" w:rsidRPr="007C3161">
        <w:rPr>
          <w:i/>
        </w:rPr>
        <w:t xml:space="preserve">O. </w:t>
      </w:r>
      <w:proofErr w:type="spellStart"/>
      <w:r w:rsidR="00955613" w:rsidRPr="007C3161">
        <w:rPr>
          <w:i/>
        </w:rPr>
        <w:t>hirtellus</w:t>
      </w:r>
      <w:proofErr w:type="spellEnd"/>
      <w:r w:rsidR="00955613" w:rsidRPr="007C3161">
        <w:rPr>
          <w:i/>
        </w:rPr>
        <w:t xml:space="preserve"> </w:t>
      </w:r>
      <w:r w:rsidR="003A2B45">
        <w:t xml:space="preserve">can be </w:t>
      </w:r>
      <w:proofErr w:type="spellStart"/>
      <w:r w:rsidR="003A2B45">
        <w:t>distringuished</w:t>
      </w:r>
      <w:proofErr w:type="spellEnd"/>
      <w:r w:rsidR="003A2B45">
        <w:t xml:space="preserve"> </w:t>
      </w:r>
      <w:r w:rsidR="001A54C7" w:rsidRPr="007C3161">
        <w:t xml:space="preserve">from our native </w:t>
      </w:r>
      <w:r w:rsidR="00955613" w:rsidRPr="007C3161">
        <w:t>by using mature inflorescences</w:t>
      </w:r>
      <w:r w:rsidR="005C3A34" w:rsidRPr="007C3161">
        <w:t xml:space="preserve">.  The invasive variety, </w:t>
      </w:r>
      <w:proofErr w:type="spellStart"/>
      <w:r w:rsidR="005C3A34" w:rsidRPr="007C3161">
        <w:rPr>
          <w:i/>
        </w:rPr>
        <w:t>undulatifolius</w:t>
      </w:r>
      <w:proofErr w:type="spellEnd"/>
      <w:r w:rsidR="005C3A34" w:rsidRPr="007C3161">
        <w:t>,</w:t>
      </w:r>
      <w:r w:rsidR="00955613" w:rsidRPr="007C3161">
        <w:t xml:space="preserve"> has white </w:t>
      </w:r>
      <w:r w:rsidR="00602C48" w:rsidRPr="007C3161">
        <w:t>stigmas</w:t>
      </w:r>
      <w:r w:rsidR="00955613" w:rsidRPr="007C3161">
        <w:t xml:space="preserve"> and </w:t>
      </w:r>
      <w:r w:rsidR="005C3A34" w:rsidRPr="007C3161">
        <w:t xml:space="preserve">the native variety, </w:t>
      </w:r>
      <w:proofErr w:type="spellStart"/>
      <w:r w:rsidR="005C3A34" w:rsidRPr="007C3161">
        <w:rPr>
          <w:i/>
        </w:rPr>
        <w:t>setarius</w:t>
      </w:r>
      <w:proofErr w:type="spellEnd"/>
      <w:r w:rsidR="005C3A34" w:rsidRPr="007C3161">
        <w:t>,</w:t>
      </w:r>
      <w:r w:rsidR="00955613" w:rsidRPr="007C3161">
        <w:t xml:space="preserve"> has dark pink stigmas</w:t>
      </w:r>
      <w:r w:rsidR="001A54C7" w:rsidRPr="007C3161">
        <w:t xml:space="preserve">, while the ornamental variety is sterile and </w:t>
      </w:r>
      <w:r w:rsidR="003A2B45">
        <w:t>rarely</w:t>
      </w:r>
      <w:r w:rsidR="001A54C7" w:rsidRPr="007C3161">
        <w:t xml:space="preserve"> produce</w:t>
      </w:r>
      <w:r w:rsidR="003A2B45">
        <w:t>s</w:t>
      </w:r>
      <w:r w:rsidR="001A54C7" w:rsidRPr="007C3161">
        <w:t xml:space="preserve"> inflorescences</w:t>
      </w:r>
      <w:r w:rsidR="005C3A34" w:rsidRPr="007C3161">
        <w:t xml:space="preserve">.  </w:t>
      </w:r>
    </w:p>
    <w:p w:rsidR="00201A6E" w:rsidRPr="007C3161" w:rsidRDefault="002B3E0B" w:rsidP="0002615D">
      <w:pPr>
        <w:pStyle w:val="ListParagraph"/>
        <w:numPr>
          <w:ilvl w:val="1"/>
          <w:numId w:val="1"/>
        </w:numPr>
        <w:spacing w:after="0" w:line="240" w:lineRule="auto"/>
      </w:pPr>
      <w:r>
        <w:t xml:space="preserve"> </w:t>
      </w:r>
      <w:r>
        <w:tab/>
      </w:r>
      <w:r w:rsidRPr="007C3161">
        <w:t xml:space="preserve">Sharon Talley: </w:t>
      </w:r>
      <w:r>
        <w:t xml:space="preserve"> </w:t>
      </w:r>
      <w:r w:rsidR="005C3A34" w:rsidRPr="007C3161">
        <w:t>A</w:t>
      </w:r>
      <w:r w:rsidR="001A54C7" w:rsidRPr="007C3161">
        <w:t xml:space="preserve">nother morphological character that can be used when these plants are not flowering </w:t>
      </w:r>
      <w:r w:rsidR="005C3A34" w:rsidRPr="007C3161">
        <w:t>is the hairiness of the p</w:t>
      </w:r>
      <w:r w:rsidR="001A54C7" w:rsidRPr="007C3161">
        <w:t xml:space="preserve">lant along the leaves and stems. </w:t>
      </w:r>
      <w:r w:rsidR="005C3A34" w:rsidRPr="007C3161">
        <w:t xml:space="preserve"> </w:t>
      </w:r>
      <w:proofErr w:type="spellStart"/>
      <w:r w:rsidR="005C3A34" w:rsidRPr="007C3161">
        <w:rPr>
          <w:i/>
        </w:rPr>
        <w:t>Oplismenus</w:t>
      </w:r>
      <w:proofErr w:type="spellEnd"/>
      <w:r w:rsidR="005C3A34" w:rsidRPr="007C3161">
        <w:rPr>
          <w:i/>
        </w:rPr>
        <w:t xml:space="preserve"> </w:t>
      </w:r>
      <w:proofErr w:type="spellStart"/>
      <w:r w:rsidR="005C3A34" w:rsidRPr="007C3161">
        <w:rPr>
          <w:i/>
        </w:rPr>
        <w:t>hirtellus</w:t>
      </w:r>
      <w:proofErr w:type="spellEnd"/>
      <w:r w:rsidR="005C3A34" w:rsidRPr="007C3161">
        <w:rPr>
          <w:i/>
        </w:rPr>
        <w:t xml:space="preserve"> </w:t>
      </w:r>
      <w:r w:rsidR="001A54C7" w:rsidRPr="007C3161">
        <w:t xml:space="preserve">ssp. </w:t>
      </w:r>
      <w:proofErr w:type="spellStart"/>
      <w:r w:rsidR="005C3A34" w:rsidRPr="007C3161">
        <w:rPr>
          <w:i/>
        </w:rPr>
        <w:t>undulatifolius</w:t>
      </w:r>
      <w:proofErr w:type="spellEnd"/>
      <w:r w:rsidR="005C3A34" w:rsidRPr="007C3161">
        <w:rPr>
          <w:i/>
        </w:rPr>
        <w:t xml:space="preserve"> </w:t>
      </w:r>
      <w:r w:rsidR="005C3A34" w:rsidRPr="007C3161">
        <w:t>is very hairy</w:t>
      </w:r>
      <w:r w:rsidR="001A54C7" w:rsidRPr="007C3161">
        <w:t>, while the native and ornamental varieties are</w:t>
      </w:r>
      <w:r w:rsidR="005C3A34" w:rsidRPr="007C3161">
        <w:t xml:space="preserve"> less hairy.  </w:t>
      </w:r>
    </w:p>
    <w:p w:rsidR="00201A6E" w:rsidRPr="007C3161" w:rsidRDefault="002B3E0B" w:rsidP="0002615D">
      <w:pPr>
        <w:pStyle w:val="ListParagraph"/>
        <w:numPr>
          <w:ilvl w:val="1"/>
          <w:numId w:val="1"/>
        </w:numPr>
        <w:spacing w:after="0" w:line="240" w:lineRule="auto"/>
      </w:pPr>
      <w:r>
        <w:t xml:space="preserve"> </w:t>
      </w:r>
      <w:r>
        <w:tab/>
      </w:r>
      <w:r w:rsidR="00CF5A46" w:rsidRPr="007C3161">
        <w:t xml:space="preserve">Sharon Talley: </w:t>
      </w:r>
      <w:r w:rsidR="003A2B45">
        <w:t xml:space="preserve"> </w:t>
      </w:r>
      <w:r w:rsidR="00CF5A46" w:rsidRPr="007C3161">
        <w:t xml:space="preserve">Application of this molecular protocol provides a means to identify </w:t>
      </w:r>
      <w:proofErr w:type="spellStart"/>
      <w:r w:rsidR="00201A6E" w:rsidRPr="007C3161">
        <w:t>wavyleaf</w:t>
      </w:r>
      <w:proofErr w:type="spellEnd"/>
      <w:r w:rsidR="00201A6E" w:rsidRPr="007C3161">
        <w:t xml:space="preserve"> basketgrass and thus prevent </w:t>
      </w:r>
      <w:r w:rsidR="007D0330">
        <w:t xml:space="preserve">the </w:t>
      </w:r>
      <w:r w:rsidR="00201A6E" w:rsidRPr="007C3161">
        <w:t xml:space="preserve">spread of this invasive </w:t>
      </w:r>
      <w:r w:rsidR="003A2B45">
        <w:t>plant</w:t>
      </w:r>
      <w:r w:rsidR="00201A6E" w:rsidRPr="007C3161">
        <w:t>.</w:t>
      </w:r>
    </w:p>
    <w:p w:rsidR="00CF5A46" w:rsidRPr="007C3161" w:rsidRDefault="00CF5A46" w:rsidP="0002615D">
      <w:pPr>
        <w:pStyle w:val="ListParagraph"/>
        <w:numPr>
          <w:ilvl w:val="1"/>
          <w:numId w:val="1"/>
        </w:numPr>
        <w:spacing w:after="0" w:line="240" w:lineRule="auto"/>
      </w:pPr>
      <w:r w:rsidRPr="007C3161">
        <w:t xml:space="preserve">Leland Cseke: </w:t>
      </w:r>
    </w:p>
    <w:p w:rsidR="008560E5" w:rsidRPr="007C3161" w:rsidRDefault="00741E6C" w:rsidP="0002615D">
      <w:pPr>
        <w:pStyle w:val="ListParagraph"/>
        <w:numPr>
          <w:ilvl w:val="1"/>
          <w:numId w:val="1"/>
        </w:numPr>
        <w:spacing w:after="0" w:line="240" w:lineRule="auto"/>
      </w:pPr>
      <w:r w:rsidRPr="007C3161">
        <w:t xml:space="preserve"> Leland Cseke: </w:t>
      </w:r>
    </w:p>
    <w:p w:rsidR="008560E5" w:rsidRPr="007C3161" w:rsidRDefault="008560E5" w:rsidP="008560E5">
      <w:pPr>
        <w:spacing w:after="0" w:line="240" w:lineRule="auto"/>
        <w:rPr>
          <w:b/>
        </w:rPr>
      </w:pPr>
      <w:r w:rsidRPr="007C3161">
        <w:rPr>
          <w:b/>
        </w:rPr>
        <w:t>Conclusion:</w:t>
      </w:r>
    </w:p>
    <w:p w:rsidR="008560E5" w:rsidRPr="007C3161" w:rsidRDefault="008560E5" w:rsidP="008560E5">
      <w:pPr>
        <w:spacing w:after="0" w:line="240" w:lineRule="auto"/>
      </w:pPr>
      <w:r w:rsidRPr="007C3161">
        <w:t xml:space="preserve">7.1 </w:t>
      </w:r>
      <w:r w:rsidR="002B3E0B">
        <w:tab/>
      </w:r>
      <w:r w:rsidRPr="007C3161">
        <w:t xml:space="preserve">Leland Cseke: </w:t>
      </w:r>
    </w:p>
    <w:p w:rsidR="008560E5" w:rsidRPr="007C3161" w:rsidRDefault="008560E5" w:rsidP="008560E5">
      <w:pPr>
        <w:spacing w:after="0" w:line="240" w:lineRule="auto"/>
      </w:pPr>
      <w:r w:rsidRPr="007C3161">
        <w:t xml:space="preserve">7.2 </w:t>
      </w:r>
      <w:r w:rsidR="002B3E0B">
        <w:tab/>
      </w:r>
      <w:r w:rsidR="00741E6C" w:rsidRPr="007C3161">
        <w:t xml:space="preserve">Sharon Talley:    We encourage users of this protocol to contact us to report results derived from the use of this protocol.  Such shared information will help provide information on the distribution </w:t>
      </w:r>
      <w:r w:rsidR="00201A6E" w:rsidRPr="007C3161">
        <w:t xml:space="preserve">and spread of </w:t>
      </w:r>
      <w:proofErr w:type="spellStart"/>
      <w:r w:rsidR="00201A6E" w:rsidRPr="007C3161">
        <w:t>wavyleaf</w:t>
      </w:r>
      <w:proofErr w:type="spellEnd"/>
      <w:r w:rsidR="00201A6E" w:rsidRPr="007C3161">
        <w:t xml:space="preserve"> basketgrass</w:t>
      </w:r>
      <w:r w:rsidR="00473011">
        <w:t xml:space="preserve"> and help re</w:t>
      </w:r>
      <w:r w:rsidR="00741E6C" w:rsidRPr="007C3161">
        <w:t>gulators at the USDA make informed decisions</w:t>
      </w:r>
      <w:r w:rsidR="00473011">
        <w:t xml:space="preserve"> and actions</w:t>
      </w:r>
      <w:r w:rsidR="00741E6C" w:rsidRPr="007C3161">
        <w:t>.</w:t>
      </w:r>
    </w:p>
    <w:sectPr w:rsidR="008560E5" w:rsidRPr="007C3161" w:rsidSect="007A4C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ucida Grande">
    <w:altName w:val="Courier"/>
    <w:charset w:val="00"/>
    <w:family w:val="auto"/>
    <w:pitch w:val="variable"/>
    <w:sig w:usb0="00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7020B8"/>
    <w:multiLevelType w:val="multilevel"/>
    <w:tmpl w:val="EA6CC8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7"/>
  <w:doNotDisplayPageBoundaries/>
  <w:proofState w:spelling="clean" w:grammar="clean"/>
  <w:trackRevisions/>
  <w:doNotTrackMoves/>
  <w:defaultTabStop w:val="720"/>
  <w:characterSpacingControl w:val="doNotCompress"/>
  <w:compat/>
  <w:rsids>
    <w:rsidRoot w:val="00317B4F"/>
    <w:rsid w:val="0002615D"/>
    <w:rsid w:val="001A54C7"/>
    <w:rsid w:val="001C79EE"/>
    <w:rsid w:val="00201A6E"/>
    <w:rsid w:val="002B3E0B"/>
    <w:rsid w:val="00317B4F"/>
    <w:rsid w:val="00396248"/>
    <w:rsid w:val="003A2B45"/>
    <w:rsid w:val="00431BDC"/>
    <w:rsid w:val="00473011"/>
    <w:rsid w:val="00495312"/>
    <w:rsid w:val="00495612"/>
    <w:rsid w:val="00507BA6"/>
    <w:rsid w:val="00511E15"/>
    <w:rsid w:val="005657CB"/>
    <w:rsid w:val="005C3A34"/>
    <w:rsid w:val="00602C48"/>
    <w:rsid w:val="007320A0"/>
    <w:rsid w:val="00741E6C"/>
    <w:rsid w:val="007617ED"/>
    <w:rsid w:val="007862E8"/>
    <w:rsid w:val="007A4C44"/>
    <w:rsid w:val="007C3161"/>
    <w:rsid w:val="007D0330"/>
    <w:rsid w:val="008560E5"/>
    <w:rsid w:val="00891277"/>
    <w:rsid w:val="008D14DF"/>
    <w:rsid w:val="0092316D"/>
    <w:rsid w:val="00955613"/>
    <w:rsid w:val="00A01A31"/>
    <w:rsid w:val="00A250F3"/>
    <w:rsid w:val="00A751F1"/>
    <w:rsid w:val="00B343DF"/>
    <w:rsid w:val="00BD0309"/>
    <w:rsid w:val="00CA07E7"/>
    <w:rsid w:val="00CF5A46"/>
    <w:rsid w:val="00D669F0"/>
    <w:rsid w:val="00D7737D"/>
    <w:rsid w:val="00F96866"/>
    <w:rsid w:val="00FB00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C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15D"/>
    <w:pPr>
      <w:ind w:left="720"/>
      <w:contextualSpacing/>
    </w:pPr>
  </w:style>
  <w:style w:type="paragraph" w:styleId="BalloonText">
    <w:name w:val="Balloon Text"/>
    <w:basedOn w:val="Normal"/>
    <w:link w:val="BalloonTextChar"/>
    <w:uiPriority w:val="99"/>
    <w:semiHidden/>
    <w:unhideWhenUsed/>
    <w:rsid w:val="001C79E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C79EE"/>
    <w:rPr>
      <w:rFonts w:ascii="Lucida Grande" w:hAnsi="Lucida Grande"/>
      <w:sz w:val="18"/>
      <w:szCs w:val="18"/>
    </w:rPr>
  </w:style>
  <w:style w:type="character" w:styleId="CommentReference">
    <w:name w:val="annotation reference"/>
    <w:basedOn w:val="DefaultParagraphFont"/>
    <w:uiPriority w:val="99"/>
    <w:semiHidden/>
    <w:unhideWhenUsed/>
    <w:rsid w:val="001C79EE"/>
    <w:rPr>
      <w:sz w:val="18"/>
      <w:szCs w:val="18"/>
    </w:rPr>
  </w:style>
  <w:style w:type="paragraph" w:styleId="CommentText">
    <w:name w:val="annotation text"/>
    <w:basedOn w:val="Normal"/>
    <w:link w:val="CommentTextChar"/>
    <w:uiPriority w:val="99"/>
    <w:semiHidden/>
    <w:unhideWhenUsed/>
    <w:rsid w:val="001C79EE"/>
    <w:pPr>
      <w:spacing w:line="240" w:lineRule="auto"/>
    </w:pPr>
    <w:rPr>
      <w:sz w:val="24"/>
      <w:szCs w:val="24"/>
    </w:rPr>
  </w:style>
  <w:style w:type="character" w:customStyle="1" w:styleId="CommentTextChar">
    <w:name w:val="Comment Text Char"/>
    <w:basedOn w:val="DefaultParagraphFont"/>
    <w:link w:val="CommentText"/>
    <w:uiPriority w:val="99"/>
    <w:semiHidden/>
    <w:rsid w:val="001C79EE"/>
    <w:rPr>
      <w:sz w:val="24"/>
      <w:szCs w:val="24"/>
    </w:rPr>
  </w:style>
  <w:style w:type="paragraph" w:styleId="CommentSubject">
    <w:name w:val="annotation subject"/>
    <w:basedOn w:val="CommentText"/>
    <w:next w:val="CommentText"/>
    <w:link w:val="CommentSubjectChar"/>
    <w:uiPriority w:val="99"/>
    <w:semiHidden/>
    <w:unhideWhenUsed/>
    <w:rsid w:val="001C79EE"/>
    <w:rPr>
      <w:b/>
      <w:bCs/>
      <w:sz w:val="20"/>
      <w:szCs w:val="20"/>
    </w:rPr>
  </w:style>
  <w:style w:type="character" w:customStyle="1" w:styleId="CommentSubjectChar">
    <w:name w:val="Comment Subject Char"/>
    <w:basedOn w:val="CommentTextChar"/>
    <w:link w:val="CommentSubject"/>
    <w:uiPriority w:val="99"/>
    <w:semiHidden/>
    <w:rsid w:val="001C79EE"/>
    <w:rPr>
      <w:b/>
      <w:bCs/>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smccollum</dc:creator>
  <cp:keywords/>
  <dc:description/>
  <cp:lastModifiedBy>smccollum</cp:lastModifiedBy>
  <cp:revision>2</cp:revision>
  <dcterms:created xsi:type="dcterms:W3CDTF">2011-09-25T16:24:00Z</dcterms:created>
  <dcterms:modified xsi:type="dcterms:W3CDTF">2011-09-25T16:24:00Z</dcterms:modified>
</cp:coreProperties>
</file>