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8F4" w:rsidRPr="00385C90" w:rsidRDefault="002667CF">
      <w:pPr>
        <w:rPr>
          <w:rFonts w:hint="eastAsia"/>
          <w:b/>
          <w:sz w:val="28"/>
          <w:szCs w:val="28"/>
          <w:lang w:eastAsia="zh-CN"/>
        </w:rPr>
      </w:pPr>
      <w:r w:rsidRPr="00385C90">
        <w:rPr>
          <w:b/>
          <w:sz w:val="28"/>
          <w:szCs w:val="28"/>
        </w:rPr>
        <w:t>Single molecule subunit counting of membrane proteins</w:t>
      </w:r>
    </w:p>
    <w:p w:rsidR="00385C90" w:rsidRPr="00385C90" w:rsidRDefault="00385C90">
      <w:pPr>
        <w:rPr>
          <w:rFonts w:hint="eastAsia"/>
          <w:lang w:eastAsia="zh-CN"/>
        </w:rPr>
      </w:pPr>
      <w:r w:rsidRPr="00385C90">
        <w:rPr>
          <w:lang w:eastAsia="zh-CN"/>
        </w:rPr>
        <w:t xml:space="preserve">Max </w:t>
      </w:r>
      <w:proofErr w:type="spellStart"/>
      <w:r w:rsidRPr="00385C90">
        <w:rPr>
          <w:lang w:eastAsia="zh-CN"/>
        </w:rPr>
        <w:t>Ulbrich</w:t>
      </w:r>
      <w:proofErr w:type="spellEnd"/>
      <w:r w:rsidRPr="00385C90">
        <w:rPr>
          <w:lang w:eastAsia="zh-CN"/>
        </w:rPr>
        <w:t xml:space="preserve"> &lt;max.ulbrich@physiologie.uni-freiburg.de&gt;</w:t>
      </w:r>
    </w:p>
    <w:p w:rsidR="002667CF" w:rsidRDefault="002667CF"/>
    <w:p w:rsidR="002667CF" w:rsidRDefault="002667CF" w:rsidP="00B05E7E">
      <w:pPr>
        <w:jc w:val="both"/>
      </w:pPr>
      <w:r>
        <w:t xml:space="preserve">We present a method </w:t>
      </w:r>
      <w:r w:rsidR="00821974">
        <w:t xml:space="preserve">for determining the </w:t>
      </w:r>
      <w:proofErr w:type="spellStart"/>
      <w:r w:rsidR="00821974">
        <w:t>oligomerization</w:t>
      </w:r>
      <w:proofErr w:type="spellEnd"/>
      <w:r w:rsidR="00821974">
        <w:t xml:space="preserve"> state of a protein, e.g. a channel or receptor, in the membrane of a living cell. The approach is based on the direct observation of </w:t>
      </w:r>
      <w:proofErr w:type="spellStart"/>
      <w:r w:rsidR="00821974">
        <w:t>photobleaching</w:t>
      </w:r>
      <w:proofErr w:type="spellEnd"/>
      <w:r w:rsidR="00821974">
        <w:t xml:space="preserve"> steps of fluorescent subunits on a single molecule level. We genetically engineer fusion proteins of the protein of interest with the green fluorescent protein GFP. When expressed at very low density in the membrane of </w:t>
      </w:r>
      <w:proofErr w:type="spellStart"/>
      <w:r w:rsidR="00821974" w:rsidRPr="00821974">
        <w:rPr>
          <w:i/>
        </w:rPr>
        <w:t>Xenopus</w:t>
      </w:r>
      <w:proofErr w:type="spellEnd"/>
      <w:r w:rsidR="00821974" w:rsidRPr="00821974">
        <w:rPr>
          <w:i/>
        </w:rPr>
        <w:t xml:space="preserve"> </w:t>
      </w:r>
      <w:proofErr w:type="spellStart"/>
      <w:r w:rsidR="00821974" w:rsidRPr="00821974">
        <w:rPr>
          <w:i/>
        </w:rPr>
        <w:t>laevis</w:t>
      </w:r>
      <w:proofErr w:type="spellEnd"/>
      <w:r w:rsidR="00821974">
        <w:t xml:space="preserve"> </w:t>
      </w:r>
      <w:proofErr w:type="spellStart"/>
      <w:r w:rsidR="00821974">
        <w:t>oocytes</w:t>
      </w:r>
      <w:proofErr w:type="spellEnd"/>
      <w:r w:rsidR="00821974">
        <w:t xml:space="preserve">, single protein complexes can be </w:t>
      </w:r>
      <w:r w:rsidR="003D07C1">
        <w:t xml:space="preserve">imaged as spatially separated bright spots. </w:t>
      </w:r>
      <w:r w:rsidR="003D07C1">
        <w:rPr>
          <w:rFonts w:ascii="Calibri" w:eastAsia="Calibri" w:hAnsi="Calibri" w:cs="Times New Roman"/>
        </w:rPr>
        <w:t xml:space="preserve">In order to exclude fluorescence from the cytoplasm of the cell, we use Total Internal Reflection (TIR) Fluorescence Microscopy, which restricts illumination to the interface between the </w:t>
      </w:r>
      <w:proofErr w:type="spellStart"/>
      <w:r w:rsidR="003D07C1">
        <w:rPr>
          <w:rFonts w:ascii="Calibri" w:eastAsia="Calibri" w:hAnsi="Calibri" w:cs="Times New Roman"/>
        </w:rPr>
        <w:t>coverslip</w:t>
      </w:r>
      <w:proofErr w:type="spellEnd"/>
      <w:r w:rsidR="003D07C1">
        <w:rPr>
          <w:rFonts w:ascii="Calibri" w:eastAsia="Calibri" w:hAnsi="Calibri" w:cs="Times New Roman"/>
        </w:rPr>
        <w:t xml:space="preserve"> and the cell resting on it. The </w:t>
      </w:r>
      <w:proofErr w:type="spellStart"/>
      <w:r w:rsidR="003D07C1">
        <w:rPr>
          <w:rFonts w:ascii="Calibri" w:eastAsia="Calibri" w:hAnsi="Calibri" w:cs="Times New Roman"/>
        </w:rPr>
        <w:t>photobleaching</w:t>
      </w:r>
      <w:proofErr w:type="spellEnd"/>
      <w:r w:rsidR="003D07C1">
        <w:rPr>
          <w:rFonts w:ascii="Calibri" w:eastAsia="Calibri" w:hAnsi="Calibri" w:cs="Times New Roman"/>
        </w:rPr>
        <w:t xml:space="preserve"> of a single GFP is a discrete process; thus the fluorescence intensity of a protein complex with one or several GFP molecules drops in a stepwise fashion, and the number of steps reveals the number of GFP-tagged subunits in the complex.</w:t>
      </w:r>
    </w:p>
    <w:p w:rsidR="003D07C1" w:rsidRDefault="003D07C1" w:rsidP="00B05E7E">
      <w:pPr>
        <w:jc w:val="both"/>
      </w:pPr>
      <w:r>
        <w:t xml:space="preserve">In our contribution, we want to show the complete experiment starting with injection of RNA into the </w:t>
      </w:r>
      <w:proofErr w:type="spellStart"/>
      <w:r>
        <w:t>Xenopus</w:t>
      </w:r>
      <w:proofErr w:type="spellEnd"/>
      <w:r>
        <w:t xml:space="preserve"> </w:t>
      </w:r>
      <w:proofErr w:type="spellStart"/>
      <w:r>
        <w:t>oocytes</w:t>
      </w:r>
      <w:proofErr w:type="spellEnd"/>
      <w:r>
        <w:t xml:space="preserve">, </w:t>
      </w:r>
      <w:r w:rsidR="00DA5473">
        <w:t xml:space="preserve">continuing </w:t>
      </w:r>
      <w:r>
        <w:t xml:space="preserve">after one day </w:t>
      </w:r>
      <w:r w:rsidR="00DA5473">
        <w:t xml:space="preserve">of incubation </w:t>
      </w:r>
      <w:r>
        <w:t xml:space="preserve">with the preparation of the experiment consisting of </w:t>
      </w:r>
      <w:proofErr w:type="spellStart"/>
      <w:r>
        <w:t>coverslip</w:t>
      </w:r>
      <w:proofErr w:type="spellEnd"/>
      <w:r>
        <w:t xml:space="preserve"> cleaning, </w:t>
      </w:r>
      <w:r w:rsidR="00DA5473">
        <w:t>handling</w:t>
      </w:r>
      <w:r>
        <w:t xml:space="preserve"> of the cells and setting up the TIR illumination</w:t>
      </w:r>
      <w:r w:rsidR="00B05E7E">
        <w:t xml:space="preserve"> at the microscope</w:t>
      </w:r>
      <w:r>
        <w:t xml:space="preserve">. </w:t>
      </w:r>
      <w:r w:rsidR="00B05E7E">
        <w:t xml:space="preserve">Finally we will explain how to select a spot on the cell with a density appropriate for the </w:t>
      </w:r>
      <w:r w:rsidR="00DA5473">
        <w:t xml:space="preserve">single molecule imaging </w:t>
      </w:r>
      <w:r w:rsidR="00B05E7E">
        <w:t xml:space="preserve">experiment, and will </w:t>
      </w:r>
      <w:r w:rsidR="00F51CD5">
        <w:t>acquire</w:t>
      </w:r>
      <w:r w:rsidR="00DA5473">
        <w:t xml:space="preserve"> a movie</w:t>
      </w:r>
      <w:r w:rsidR="00B05E7E">
        <w:t xml:space="preserve"> from our sample. As a reference protein, we will use the NMDA receptor consisting of two unlabeled NR1 subunits and two GFP-labeled NR3 subunits.</w:t>
      </w:r>
    </w:p>
    <w:p w:rsidR="00B05E7E" w:rsidRDefault="00B05E7E" w:rsidP="00B05E7E">
      <w:pPr>
        <w:jc w:val="both"/>
      </w:pPr>
    </w:p>
    <w:p w:rsidR="00B05E7E" w:rsidRDefault="00167E6F" w:rsidP="00B05E7E">
      <w:pPr>
        <w:jc w:val="both"/>
      </w:pPr>
      <w:r>
        <w:t xml:space="preserve">We use a </w:t>
      </w:r>
      <w:r w:rsidR="00DA5473">
        <w:t xml:space="preserve">custom-built </w:t>
      </w:r>
      <w:r>
        <w:t xml:space="preserve">microscope setup with the microscope base and </w:t>
      </w:r>
      <w:r w:rsidR="00DA5473">
        <w:t xml:space="preserve">high-NA </w:t>
      </w:r>
      <w:r>
        <w:t xml:space="preserve">objective from Olympus, a </w:t>
      </w:r>
      <w:r w:rsidR="00DA5473">
        <w:t xml:space="preserve">highly sensitive </w:t>
      </w:r>
      <w:r>
        <w:t xml:space="preserve">EMCCD </w:t>
      </w:r>
      <w:r w:rsidR="00DA5473">
        <w:t>camera</w:t>
      </w:r>
      <w:r>
        <w:t xml:space="preserve"> from </w:t>
      </w:r>
      <w:proofErr w:type="spellStart"/>
      <w:r>
        <w:t>Andor</w:t>
      </w:r>
      <w:proofErr w:type="spellEnd"/>
      <w:r w:rsidR="00DA5473">
        <w:t xml:space="preserve">, and the TIR illuminator assembled from </w:t>
      </w:r>
      <w:proofErr w:type="spellStart"/>
      <w:r w:rsidR="00DA5473">
        <w:t>Thorlabs</w:t>
      </w:r>
      <w:proofErr w:type="spellEnd"/>
      <w:r w:rsidR="00DA5473">
        <w:t xml:space="preserve"> parts.</w:t>
      </w:r>
    </w:p>
    <w:p w:rsidR="00DA5473" w:rsidRDefault="00DA5473" w:rsidP="00B05E7E">
      <w:pPr>
        <w:jc w:val="both"/>
      </w:pPr>
      <w:r>
        <w:t xml:space="preserve">If you decide to contact </w:t>
      </w:r>
      <w:proofErr w:type="spellStart"/>
      <w:r>
        <w:t>Andor</w:t>
      </w:r>
      <w:proofErr w:type="spellEnd"/>
      <w:r>
        <w:t xml:space="preserve"> for a sponsorship, you might want to talk to Chris </w:t>
      </w:r>
      <w:proofErr w:type="spellStart"/>
      <w:r>
        <w:t>Campillo</w:t>
      </w:r>
      <w:proofErr w:type="spellEnd"/>
      <w:r>
        <w:t xml:space="preserve"> (c.campillo@andor.com) who was our company rep in Berkeley and is familiar with our work and probably would put a good word in for our case.</w:t>
      </w:r>
    </w:p>
    <w:p w:rsidR="00B05E7E" w:rsidRPr="002667CF" w:rsidRDefault="00B05E7E" w:rsidP="00B05E7E">
      <w:pPr>
        <w:jc w:val="both"/>
      </w:pPr>
    </w:p>
    <w:sectPr w:rsidR="00B05E7E" w:rsidRPr="002667CF" w:rsidSect="00375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2667CF"/>
    <w:rsid w:val="00167E6F"/>
    <w:rsid w:val="001D2220"/>
    <w:rsid w:val="002667CF"/>
    <w:rsid w:val="002E5F1B"/>
    <w:rsid w:val="00331F75"/>
    <w:rsid w:val="003758F4"/>
    <w:rsid w:val="00385C90"/>
    <w:rsid w:val="003B6486"/>
    <w:rsid w:val="003D07C1"/>
    <w:rsid w:val="005B6C24"/>
    <w:rsid w:val="007406AC"/>
    <w:rsid w:val="00821974"/>
    <w:rsid w:val="00B05E7E"/>
    <w:rsid w:val="00C335DD"/>
    <w:rsid w:val="00DA5473"/>
    <w:rsid w:val="00EC4346"/>
    <w:rsid w:val="00F51CD5"/>
    <w:rsid w:val="00FA2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5DD"/>
    <w:pPr>
      <w:spacing w:after="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335D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35DD"/>
    <w:pPr>
      <w:keepNext/>
      <w:keepLines/>
      <w:spacing w:before="60"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35DD"/>
    <w:rPr>
      <w:rFonts w:eastAsiaTheme="majorEastAsia" w:cstheme="majorBidi"/>
      <w:b/>
      <w:bCs/>
      <w:color w:val="4F81BD" w:themeColor="accent1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335DD"/>
    <w:rPr>
      <w:rFonts w:eastAsiaTheme="majorEastAsia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Zentrum fuer Biosystemanalyse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Ulbrich</dc:creator>
  <cp:keywords/>
  <dc:description/>
  <cp:lastModifiedBy>Lenovo User</cp:lastModifiedBy>
  <cp:revision>2</cp:revision>
  <dcterms:created xsi:type="dcterms:W3CDTF">2011-07-05T22:13:00Z</dcterms:created>
  <dcterms:modified xsi:type="dcterms:W3CDTF">2011-07-05T22:13:00Z</dcterms:modified>
</cp:coreProperties>
</file>