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5F" w:rsidRPr="00AB27CB" w:rsidRDefault="00E508C7" w:rsidP="0026676B">
      <w:pPr>
        <w:pStyle w:val="NormalWeb"/>
        <w:spacing w:before="0" w:beforeAutospacing="0" w:after="0" w:afterAutospacing="0" w:line="480" w:lineRule="auto"/>
      </w:pPr>
      <w:r w:rsidRPr="00AB27CB">
        <w:rPr>
          <w:b/>
          <w:bCs/>
        </w:rPr>
        <w:t>I</w:t>
      </w:r>
      <w:r w:rsidR="00654DB6" w:rsidRPr="00AB27CB">
        <w:rPr>
          <w:b/>
          <w:bCs/>
        </w:rPr>
        <w:t xml:space="preserve">solation of </w:t>
      </w:r>
      <w:r w:rsidR="00AB27CB" w:rsidRPr="00AB27CB">
        <w:rPr>
          <w:b/>
          <w:bCs/>
        </w:rPr>
        <w:t>M</w:t>
      </w:r>
      <w:r w:rsidR="00654DB6" w:rsidRPr="00AB27CB">
        <w:rPr>
          <w:b/>
          <w:bCs/>
        </w:rPr>
        <w:t xml:space="preserve">ouse </w:t>
      </w:r>
      <w:r w:rsidR="00AB27CB" w:rsidRPr="00AB27CB">
        <w:rPr>
          <w:b/>
          <w:bCs/>
        </w:rPr>
        <w:t>L</w:t>
      </w:r>
      <w:r w:rsidR="00995D78" w:rsidRPr="00AB27CB">
        <w:rPr>
          <w:b/>
          <w:bCs/>
        </w:rPr>
        <w:t>ung</w:t>
      </w:r>
      <w:r w:rsidR="00654DB6" w:rsidRPr="00AB27CB">
        <w:rPr>
          <w:b/>
          <w:bCs/>
        </w:rPr>
        <w:t xml:space="preserve"> </w:t>
      </w:r>
      <w:r w:rsidR="00AB27CB" w:rsidRPr="00AB27CB">
        <w:rPr>
          <w:b/>
          <w:bCs/>
        </w:rPr>
        <w:t>Dendritic C</w:t>
      </w:r>
      <w:r w:rsidR="00654DB6" w:rsidRPr="00AB27CB">
        <w:rPr>
          <w:b/>
          <w:bCs/>
        </w:rPr>
        <w:t>ells</w:t>
      </w:r>
      <w:r w:rsidR="00EE705F" w:rsidRPr="00AB27CB">
        <w:t xml:space="preserve"> </w:t>
      </w:r>
    </w:p>
    <w:p w:rsidR="00654DB6" w:rsidRPr="00AB27CB" w:rsidRDefault="00654DB6" w:rsidP="0026676B">
      <w:pPr>
        <w:pStyle w:val="NormalWeb"/>
        <w:spacing w:before="0" w:beforeAutospacing="0" w:after="0" w:afterAutospacing="0" w:line="480" w:lineRule="auto"/>
        <w:rPr>
          <w:b/>
          <w:bCs/>
        </w:rPr>
      </w:pPr>
    </w:p>
    <w:p w:rsidR="00654DB6" w:rsidRPr="00AB27CB" w:rsidRDefault="00EE705F" w:rsidP="0026676B">
      <w:pPr>
        <w:pStyle w:val="NormalWeb"/>
        <w:spacing w:before="0" w:beforeAutospacing="0" w:after="0" w:afterAutospacing="0" w:line="480" w:lineRule="auto"/>
        <w:rPr>
          <w:b/>
          <w:bCs/>
          <w:lang w:val="es-MX"/>
        </w:rPr>
      </w:pPr>
      <w:proofErr w:type="spellStart"/>
      <w:r w:rsidRPr="00AB27CB">
        <w:rPr>
          <w:b/>
          <w:bCs/>
          <w:lang w:val="es-MX"/>
        </w:rPr>
        <w:t>Authors</w:t>
      </w:r>
      <w:proofErr w:type="spellEnd"/>
      <w:r w:rsidRPr="00AB27CB">
        <w:rPr>
          <w:b/>
          <w:bCs/>
          <w:lang w:val="es-MX"/>
        </w:rPr>
        <w:t xml:space="preserve">: </w:t>
      </w:r>
    </w:p>
    <w:p w:rsidR="00654DB6" w:rsidRPr="00AB27CB" w:rsidRDefault="00654DB6" w:rsidP="0026676B">
      <w:pPr>
        <w:pStyle w:val="NormalWeb"/>
        <w:spacing w:before="0" w:beforeAutospacing="0" w:after="0" w:afterAutospacing="0" w:line="480" w:lineRule="auto"/>
        <w:rPr>
          <w:lang w:val="es-MX"/>
        </w:rPr>
      </w:pPr>
    </w:p>
    <w:p w:rsidR="00EE705F" w:rsidRPr="00AB27CB" w:rsidRDefault="00654DB6" w:rsidP="0026676B">
      <w:pPr>
        <w:pStyle w:val="NormalWeb"/>
        <w:spacing w:before="0" w:beforeAutospacing="0" w:after="0" w:afterAutospacing="0" w:line="480" w:lineRule="auto"/>
        <w:rPr>
          <w:b/>
          <w:bCs/>
          <w:lang w:val="es-MX"/>
        </w:rPr>
      </w:pPr>
      <w:r w:rsidRPr="00AB27CB">
        <w:rPr>
          <w:lang w:val="es-MX"/>
        </w:rPr>
        <w:t>Wallissa Lancelin, Antonieta Guerrero-Plata</w:t>
      </w:r>
    </w:p>
    <w:p w:rsidR="00654DB6" w:rsidRPr="00AB27CB" w:rsidRDefault="00654DB6" w:rsidP="0026676B">
      <w:pPr>
        <w:pStyle w:val="NormalWeb"/>
        <w:spacing w:before="0" w:beforeAutospacing="0" w:after="0" w:afterAutospacing="0" w:line="480" w:lineRule="auto"/>
        <w:rPr>
          <w:b/>
          <w:bCs/>
          <w:lang w:val="es-MX"/>
        </w:rPr>
      </w:pPr>
    </w:p>
    <w:p w:rsidR="00654DB6" w:rsidRPr="00AB27CB" w:rsidRDefault="00EE705F" w:rsidP="0026676B">
      <w:pPr>
        <w:pStyle w:val="NormalWeb"/>
        <w:spacing w:before="0" w:beforeAutospacing="0" w:after="0" w:afterAutospacing="0" w:line="480" w:lineRule="auto"/>
      </w:pPr>
      <w:r w:rsidRPr="00AB27CB">
        <w:rPr>
          <w:b/>
          <w:bCs/>
        </w:rPr>
        <w:t>Authors: institution(s)/affiliation(s) for each author:</w:t>
      </w:r>
    </w:p>
    <w:p w:rsidR="00654DB6" w:rsidRPr="00AB27CB" w:rsidRDefault="00654DB6" w:rsidP="0026676B">
      <w:pPr>
        <w:spacing w:line="480" w:lineRule="auto"/>
      </w:pPr>
      <w:r w:rsidRPr="00AB27CB">
        <w:t>Wallissa Lancelin</w:t>
      </w:r>
    </w:p>
    <w:p w:rsidR="00EE705F" w:rsidRPr="00AB27CB" w:rsidRDefault="00654DB6" w:rsidP="0026676B">
      <w:pPr>
        <w:spacing w:line="480" w:lineRule="auto"/>
      </w:pPr>
      <w:proofErr w:type="spellStart"/>
      <w:r w:rsidRPr="00AB27CB">
        <w:t>Pathobiological</w:t>
      </w:r>
      <w:proofErr w:type="spellEnd"/>
      <w:r w:rsidRPr="00AB27CB">
        <w:t xml:space="preserve"> Sciences</w:t>
      </w:r>
    </w:p>
    <w:p w:rsidR="00EE705F" w:rsidRPr="00AB27CB" w:rsidRDefault="00654DB6" w:rsidP="0026676B">
      <w:pPr>
        <w:spacing w:line="480" w:lineRule="auto"/>
      </w:pPr>
      <w:r w:rsidRPr="00AB27CB">
        <w:t>Louisiana State University</w:t>
      </w:r>
    </w:p>
    <w:p w:rsidR="00EE705F" w:rsidRPr="00030B92" w:rsidRDefault="00654DB6" w:rsidP="0026676B">
      <w:pPr>
        <w:spacing w:line="480" w:lineRule="auto"/>
        <w:rPr>
          <w:lang w:val="es-MX"/>
        </w:rPr>
      </w:pPr>
      <w:hyperlink r:id="rId6" w:history="1">
        <w:r w:rsidRPr="00030B92">
          <w:rPr>
            <w:rStyle w:val="Hyperlink"/>
            <w:lang w:val="es-MX"/>
          </w:rPr>
          <w:t>wlancelin@lsu.edu</w:t>
        </w:r>
      </w:hyperlink>
    </w:p>
    <w:p w:rsidR="00654DB6" w:rsidRPr="00030B92" w:rsidRDefault="00654DB6" w:rsidP="0026676B">
      <w:pPr>
        <w:spacing w:line="480" w:lineRule="auto"/>
        <w:rPr>
          <w:lang w:val="es-MX"/>
        </w:rPr>
      </w:pPr>
    </w:p>
    <w:p w:rsidR="00654DB6" w:rsidRPr="00030B92" w:rsidRDefault="00654DB6" w:rsidP="0026676B">
      <w:pPr>
        <w:spacing w:line="480" w:lineRule="auto"/>
        <w:rPr>
          <w:lang w:val="es-MX"/>
        </w:rPr>
      </w:pPr>
      <w:r w:rsidRPr="00030B92">
        <w:rPr>
          <w:lang w:val="es-MX"/>
        </w:rPr>
        <w:t>Antonieta Guerrero-Plata</w:t>
      </w:r>
    </w:p>
    <w:p w:rsidR="00654DB6" w:rsidRPr="00AB27CB" w:rsidRDefault="00654DB6" w:rsidP="0026676B">
      <w:pPr>
        <w:spacing w:line="480" w:lineRule="auto"/>
      </w:pPr>
      <w:proofErr w:type="spellStart"/>
      <w:r w:rsidRPr="00AB27CB">
        <w:t>Pathobiological</w:t>
      </w:r>
      <w:proofErr w:type="spellEnd"/>
      <w:r w:rsidRPr="00AB27CB">
        <w:t xml:space="preserve"> Sciences</w:t>
      </w:r>
    </w:p>
    <w:p w:rsidR="00654DB6" w:rsidRPr="00AB27CB" w:rsidRDefault="00654DB6" w:rsidP="0026676B">
      <w:pPr>
        <w:spacing w:line="480" w:lineRule="auto"/>
      </w:pPr>
      <w:r w:rsidRPr="00AB27CB">
        <w:t>Louisiana State University</w:t>
      </w:r>
    </w:p>
    <w:p w:rsidR="00654DB6" w:rsidRPr="00AB27CB" w:rsidRDefault="00654DB6" w:rsidP="0026676B">
      <w:pPr>
        <w:spacing w:line="480" w:lineRule="auto"/>
      </w:pPr>
      <w:hyperlink r:id="rId7" w:history="1">
        <w:r w:rsidRPr="00AB27CB">
          <w:rPr>
            <w:rStyle w:val="Hyperlink"/>
          </w:rPr>
          <w:t>aguerrp@lsu.edu</w:t>
        </w:r>
      </w:hyperlink>
    </w:p>
    <w:p w:rsidR="00EE705F" w:rsidRPr="00AB27CB" w:rsidRDefault="00EE705F" w:rsidP="0026676B">
      <w:pPr>
        <w:pStyle w:val="NormalWeb"/>
        <w:spacing w:before="0" w:beforeAutospacing="0" w:after="0" w:afterAutospacing="0" w:line="480" w:lineRule="auto"/>
      </w:pPr>
    </w:p>
    <w:p w:rsidR="00654DB6" w:rsidRPr="00030B92" w:rsidRDefault="00EE705F" w:rsidP="0026676B">
      <w:pPr>
        <w:pStyle w:val="NormalWeb"/>
        <w:spacing w:before="0" w:beforeAutospacing="0" w:after="0" w:afterAutospacing="0" w:line="480" w:lineRule="auto"/>
        <w:rPr>
          <w:b/>
          <w:bCs/>
          <w:lang w:val="es-MX"/>
        </w:rPr>
      </w:pPr>
      <w:proofErr w:type="spellStart"/>
      <w:r w:rsidRPr="00030B92">
        <w:rPr>
          <w:b/>
          <w:bCs/>
          <w:lang w:val="es-MX"/>
        </w:rPr>
        <w:t>Corresponding</w:t>
      </w:r>
      <w:proofErr w:type="spellEnd"/>
      <w:r w:rsidRPr="00030B92">
        <w:rPr>
          <w:b/>
          <w:bCs/>
          <w:lang w:val="es-MX"/>
        </w:rPr>
        <w:t xml:space="preserve"> </w:t>
      </w:r>
      <w:proofErr w:type="spellStart"/>
      <w:r w:rsidRPr="00030B92">
        <w:rPr>
          <w:b/>
          <w:bCs/>
          <w:lang w:val="es-MX"/>
        </w:rPr>
        <w:t>author</w:t>
      </w:r>
      <w:proofErr w:type="spellEnd"/>
      <w:r w:rsidRPr="00030B92">
        <w:rPr>
          <w:b/>
          <w:bCs/>
          <w:lang w:val="es-MX"/>
        </w:rPr>
        <w:t>:</w:t>
      </w:r>
    </w:p>
    <w:p w:rsidR="00654DB6" w:rsidRPr="00030B92" w:rsidRDefault="00654DB6" w:rsidP="0026676B">
      <w:pPr>
        <w:pStyle w:val="NormalWeb"/>
        <w:spacing w:before="0" w:beforeAutospacing="0" w:after="0" w:afterAutospacing="0" w:line="480" w:lineRule="auto"/>
        <w:rPr>
          <w:b/>
          <w:bCs/>
          <w:lang w:val="es-MX"/>
        </w:rPr>
      </w:pPr>
    </w:p>
    <w:p w:rsidR="00EE705F" w:rsidRPr="00AB27CB" w:rsidRDefault="00654DB6" w:rsidP="0026676B">
      <w:pPr>
        <w:pStyle w:val="NormalWeb"/>
        <w:spacing w:before="0" w:beforeAutospacing="0" w:after="0" w:afterAutospacing="0" w:line="480" w:lineRule="auto"/>
        <w:rPr>
          <w:lang w:val="es-MX"/>
        </w:rPr>
      </w:pPr>
      <w:r w:rsidRPr="00AB27CB">
        <w:rPr>
          <w:lang w:val="es-MX"/>
        </w:rPr>
        <w:t>Antonieta Guerrero-Plata</w:t>
      </w:r>
    </w:p>
    <w:p w:rsidR="00654DB6" w:rsidRPr="00AB27CB" w:rsidRDefault="00654DB6" w:rsidP="0026676B">
      <w:pPr>
        <w:pStyle w:val="NormalWeb"/>
        <w:spacing w:before="0" w:beforeAutospacing="0" w:after="0" w:afterAutospacing="0" w:line="480" w:lineRule="auto"/>
        <w:rPr>
          <w:b/>
          <w:bCs/>
          <w:lang w:val="es-MX"/>
        </w:rPr>
      </w:pPr>
    </w:p>
    <w:p w:rsidR="00654DB6" w:rsidRPr="00AB27CB" w:rsidRDefault="00EE705F" w:rsidP="0026676B">
      <w:pPr>
        <w:pStyle w:val="NormalWeb"/>
        <w:spacing w:before="0" w:beforeAutospacing="0" w:after="0" w:afterAutospacing="0" w:line="480" w:lineRule="auto"/>
        <w:rPr>
          <w:lang w:val="es-MX"/>
        </w:rPr>
      </w:pPr>
      <w:proofErr w:type="spellStart"/>
      <w:r w:rsidRPr="00AB27CB">
        <w:rPr>
          <w:b/>
          <w:bCs/>
          <w:lang w:val="es-MX"/>
        </w:rPr>
        <w:t>Keywords</w:t>
      </w:r>
      <w:proofErr w:type="spellEnd"/>
      <w:r w:rsidRPr="00AB27CB">
        <w:rPr>
          <w:b/>
          <w:bCs/>
          <w:lang w:val="es-MX"/>
        </w:rPr>
        <w:t>:</w:t>
      </w:r>
      <w:r w:rsidRPr="00AB27CB">
        <w:rPr>
          <w:lang w:val="es-MX"/>
        </w:rPr>
        <w:t xml:space="preserve"> </w:t>
      </w:r>
    </w:p>
    <w:p w:rsidR="00654DB6" w:rsidRPr="00AB27CB" w:rsidRDefault="00654DB6" w:rsidP="0026676B">
      <w:pPr>
        <w:pStyle w:val="NormalWeb"/>
        <w:spacing w:before="0" w:beforeAutospacing="0" w:after="0" w:afterAutospacing="0" w:line="480" w:lineRule="auto"/>
      </w:pPr>
      <w:proofErr w:type="gramStart"/>
      <w:r w:rsidRPr="00AB27CB">
        <w:t>Lung, dendritic cells,</w:t>
      </w:r>
      <w:r w:rsidR="00FE26D3">
        <w:t xml:space="preserve"> </w:t>
      </w:r>
      <w:r w:rsidR="00AB27CB" w:rsidRPr="00AB27CB">
        <w:t xml:space="preserve">classical, </w:t>
      </w:r>
      <w:r w:rsidRPr="00AB27CB">
        <w:t xml:space="preserve">isolation, mouse, </w:t>
      </w:r>
      <w:r w:rsidR="00E508C7" w:rsidRPr="00AB27CB">
        <w:t>innate immunity</w:t>
      </w:r>
      <w:r w:rsidR="00AB27CB" w:rsidRPr="00AB27CB">
        <w:t>, pulmonary.</w:t>
      </w:r>
      <w:proofErr w:type="gramEnd"/>
    </w:p>
    <w:p w:rsidR="00FA446F" w:rsidRDefault="00EE705F" w:rsidP="0026676B">
      <w:pPr>
        <w:pStyle w:val="NormalWeb"/>
        <w:spacing w:before="0" w:beforeAutospacing="0" w:after="0" w:afterAutospacing="0" w:line="480" w:lineRule="auto"/>
      </w:pPr>
      <w:r w:rsidRPr="00AB27CB">
        <w:rPr>
          <w:b/>
          <w:bCs/>
        </w:rPr>
        <w:lastRenderedPageBreak/>
        <w:t>Short Abstract:</w:t>
      </w:r>
      <w:r w:rsidRPr="00AB27CB">
        <w:t xml:space="preserve"> </w:t>
      </w:r>
    </w:p>
    <w:p w:rsidR="00FA446F" w:rsidRDefault="00FA446F" w:rsidP="0026676B">
      <w:pPr>
        <w:pStyle w:val="NormalWeb"/>
        <w:spacing w:before="0" w:beforeAutospacing="0" w:after="0" w:afterAutospacing="0" w:line="480" w:lineRule="auto"/>
      </w:pPr>
    </w:p>
    <w:p w:rsidR="00FA446F" w:rsidRDefault="00FE26D3" w:rsidP="0026676B">
      <w:pPr>
        <w:pStyle w:val="NormalWeb"/>
        <w:spacing w:before="0" w:beforeAutospacing="0" w:after="0" w:afterAutospacing="0" w:line="480" w:lineRule="auto"/>
        <w:rPr>
          <w:rFonts w:eastAsia="Calibri"/>
          <w:lang w:eastAsia="ar-SA"/>
        </w:rPr>
      </w:pPr>
      <w:r>
        <w:rPr>
          <w:rFonts w:eastAsia="Calibri"/>
          <w:lang w:eastAsia="ar-SA"/>
        </w:rPr>
        <w:t xml:space="preserve">A highly purified preparation of </w:t>
      </w:r>
      <w:r w:rsidR="00FA446F">
        <w:rPr>
          <w:rFonts w:eastAsia="Calibri"/>
          <w:lang w:eastAsia="ar-SA"/>
        </w:rPr>
        <w:t xml:space="preserve">mouse </w:t>
      </w:r>
      <w:r>
        <w:rPr>
          <w:rFonts w:eastAsia="Calibri"/>
          <w:lang w:eastAsia="ar-SA"/>
        </w:rPr>
        <w:t xml:space="preserve">lung dendritic cells is </w:t>
      </w:r>
      <w:r w:rsidR="00FA446F">
        <w:rPr>
          <w:rFonts w:eastAsia="Calibri"/>
          <w:lang w:eastAsia="ar-SA"/>
        </w:rPr>
        <w:t>described. Specific emphasis is given to the isolation of classical dendritic cells</w:t>
      </w:r>
      <w:r w:rsidR="005073AE">
        <w:rPr>
          <w:rFonts w:eastAsia="Calibri"/>
          <w:lang w:eastAsia="ar-SA"/>
        </w:rPr>
        <w:t xml:space="preserve"> subset</w:t>
      </w:r>
      <w:r w:rsidR="00FA446F">
        <w:rPr>
          <w:rFonts w:eastAsia="Calibri"/>
          <w:lang w:eastAsia="ar-SA"/>
        </w:rPr>
        <w:t xml:space="preserve">.   </w:t>
      </w:r>
    </w:p>
    <w:p w:rsidR="00654DB6" w:rsidRPr="00AB27CB" w:rsidRDefault="00654DB6" w:rsidP="0026676B">
      <w:pPr>
        <w:pStyle w:val="NormalWeb"/>
        <w:spacing w:before="0" w:beforeAutospacing="0" w:after="0" w:afterAutospacing="0" w:line="480" w:lineRule="auto"/>
        <w:rPr>
          <w:b/>
          <w:bCs/>
        </w:rPr>
      </w:pPr>
    </w:p>
    <w:p w:rsidR="00654DB6" w:rsidRPr="00AB27CB" w:rsidRDefault="00654DB6" w:rsidP="0026676B">
      <w:pPr>
        <w:pStyle w:val="NormalWeb"/>
        <w:spacing w:before="0" w:beforeAutospacing="0" w:after="0" w:afterAutospacing="0" w:line="480" w:lineRule="auto"/>
        <w:rPr>
          <w:b/>
          <w:bCs/>
        </w:rPr>
      </w:pPr>
    </w:p>
    <w:p w:rsidR="00AB27CB" w:rsidRPr="00AB27CB" w:rsidRDefault="00AB27CB" w:rsidP="0026676B">
      <w:pPr>
        <w:pStyle w:val="NormalWeb"/>
        <w:spacing w:before="0" w:beforeAutospacing="0" w:after="0" w:afterAutospacing="0" w:line="480" w:lineRule="auto"/>
        <w:rPr>
          <w:b/>
          <w:bCs/>
        </w:rPr>
      </w:pPr>
      <w:r w:rsidRPr="00AB27CB">
        <w:rPr>
          <w:b/>
          <w:bCs/>
        </w:rPr>
        <w:br w:type="page"/>
      </w:r>
      <w:r w:rsidR="00030B92">
        <w:rPr>
          <w:b/>
          <w:bCs/>
        </w:rPr>
        <w:lastRenderedPageBreak/>
        <w:t>ABSTRACT</w:t>
      </w:r>
    </w:p>
    <w:p w:rsidR="007066E1" w:rsidRDefault="007066E1" w:rsidP="0026676B">
      <w:pPr>
        <w:spacing w:line="480" w:lineRule="auto"/>
      </w:pPr>
    </w:p>
    <w:p w:rsidR="00C02E99" w:rsidRDefault="00030B92" w:rsidP="0026676B">
      <w:pPr>
        <w:spacing w:line="480" w:lineRule="auto"/>
        <w:rPr>
          <w:rFonts w:eastAsia="Calibri"/>
        </w:rPr>
      </w:pPr>
      <w:r w:rsidRPr="0063072A">
        <w:t xml:space="preserve">Lung </w:t>
      </w:r>
      <w:r w:rsidR="00C02E99">
        <w:t>dendritic cells (DC) p</w:t>
      </w:r>
      <w:r w:rsidRPr="0063072A">
        <w:t xml:space="preserve">lay a fundamental role </w:t>
      </w:r>
      <w:r w:rsidR="009C2E71">
        <w:t xml:space="preserve">in </w:t>
      </w:r>
      <w:r w:rsidRPr="0063072A">
        <w:t xml:space="preserve">sensing invading pathogens </w:t>
      </w:r>
      <w:r w:rsidRPr="0063072A">
        <w:fldChar w:fldCharType="begin">
          <w:fldData xml:space="preserve">PEVuZE5vdGU+PENpdGU+PEF1dGhvcj5QdWxlbmRyYW48L0F1dGhvcj48WWVhcj4yMDAxPC9ZZWFy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</w:fldData>
        </w:fldChar>
      </w:r>
      <w:r w:rsidRPr="0063072A">
        <w:instrText xml:space="preserve"> ADDIN EN.CITE </w:instrText>
      </w:r>
      <w:r w:rsidRPr="0063072A">
        <w:fldChar w:fldCharType="begin">
          <w:fldData xml:space="preserve">PEVuZE5vdGU+PENpdGU+PEF1dGhvcj5QdWxlbmRyYW48L0F1dGhvcj48WWVhcj4yMDAxPC9ZZWFy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</w:fldData>
        </w:fldChar>
      </w:r>
      <w:r w:rsidRPr="0063072A">
        <w:instrText xml:space="preserve"> ADDIN EN.CITE.DATA </w:instrText>
      </w:r>
      <w:r w:rsidRPr="0063072A">
        <w:fldChar w:fldCharType="end"/>
      </w:r>
      <w:r w:rsidRPr="0063072A">
        <w:fldChar w:fldCharType="separate"/>
      </w:r>
      <w:r w:rsidRPr="0063072A">
        <w:rPr>
          <w:noProof/>
        </w:rPr>
        <w:t>(</w:t>
      </w:r>
      <w:hyperlink w:anchor="_ENREF_1" w:tooltip="Pulendran, 2001 #171" w:history="1">
        <w:r w:rsidR="00E90886" w:rsidRPr="0063072A">
          <w:rPr>
            <w:noProof/>
          </w:rPr>
          <w:t>1</w:t>
        </w:r>
      </w:hyperlink>
      <w:r w:rsidRPr="0063072A">
        <w:rPr>
          <w:noProof/>
        </w:rPr>
        <w:t>,</w:t>
      </w:r>
      <w:hyperlink w:anchor="_ENREF_2" w:tooltip="Banchereau, 2000 #6" w:history="1">
        <w:r w:rsidR="00E90886" w:rsidRPr="0063072A">
          <w:rPr>
            <w:noProof/>
          </w:rPr>
          <w:t>2</w:t>
        </w:r>
      </w:hyperlink>
      <w:r w:rsidRPr="0063072A">
        <w:rPr>
          <w:noProof/>
        </w:rPr>
        <w:t>)</w:t>
      </w:r>
      <w:r w:rsidRPr="0063072A">
        <w:fldChar w:fldCharType="end"/>
      </w:r>
      <w:r w:rsidRPr="0063072A">
        <w:t xml:space="preserve"> as well as in the control of </w:t>
      </w:r>
      <w:proofErr w:type="spellStart"/>
      <w:r w:rsidRPr="0063072A">
        <w:t>tolerogenic</w:t>
      </w:r>
      <w:proofErr w:type="spellEnd"/>
      <w:r w:rsidRPr="0063072A">
        <w:t xml:space="preserve"> responses </w:t>
      </w:r>
      <w:r w:rsidRPr="0063072A">
        <w:fldChar w:fldCharType="begin"/>
      </w:r>
      <w:r w:rsidRPr="0063072A">
        <w:instrText xml:space="preserve"> ADDIN EN.CITE &lt;EndNote&gt;&lt;Cite&gt;&lt;Author&gt;Manicassamy&lt;/Author&gt;&lt;Year&gt;2011&lt;/Year&gt;&lt;RecNum&gt;228&lt;/RecNum&gt;&lt;DisplayText&gt;(3)&lt;/DisplayText&gt;&lt;record&gt;&lt;rec-number&gt;228&lt;/rec-number&gt;&lt;foreign-keys&gt;&lt;key app="EN" db-id="a5zvdsdpv25edceptv5v2tvuvps9df9szxds"&gt;228&lt;/key&gt;&lt;/foreign-keys&gt;&lt;ref-type name="Journal Article"&gt;17&lt;/ref-type&gt;&lt;contributors&gt;&lt;authors&gt;&lt;author&gt;Manicassamy, S.&lt;/author&gt;&lt;author&gt;Pulendran, B.&lt;/author&gt;&lt;/authors&gt;&lt;/contributors&gt;&lt;auth-address&gt;Emory Vaccine Center, Yerkes National Primate Research Center, Department of Pathology, Emory University School of Medicine, Atlanta, GA, USA.&lt;/auth-address&gt;&lt;titles&gt;&lt;title&gt;Dendritic cell control of tolerogenic responses&lt;/title&gt;&lt;secondary-title&gt;Immunol Rev&lt;/secondary-title&gt;&lt;/titles&gt;&lt;periodical&gt;&lt;full-title&gt;Immunol Rev&lt;/full-title&gt;&lt;/periodical&gt;&lt;pages&gt;206-27&lt;/pages&gt;&lt;volume&gt;241&lt;/volume&gt;&lt;number&gt;1&lt;/number&gt;&lt;edition&gt;2011/04/15&lt;/edition&gt;&lt;dates&gt;&lt;year&gt;2011&lt;/year&gt;&lt;pub-dates&gt;&lt;date&gt;May&lt;/date&gt;&lt;/pub-dates&gt;&lt;/dates&gt;&lt;isbn&gt;1600-065X (Electronic)&amp;#xD;0105-2896 (Linking)&lt;/isbn&gt;&lt;accession-num&gt;21488899&lt;/accession-num&gt;&lt;urls&gt;&lt;related-urls&gt;&lt;url&gt;http://www.ncbi.nlm.nih.gov/pubmed/21488899&lt;/url&gt;&lt;/related-urls&gt;&lt;/urls&gt;&lt;custom2&gt;3094730&lt;/custom2&gt;&lt;electronic-resource-num&gt;10.1111/j.1600-065X.2011.01015.x&lt;/electronic-resource-num&gt;&lt;language&gt;eng&lt;/language&gt;&lt;/record&gt;&lt;/Cite&gt;&lt;/EndNote&gt;</w:instrText>
      </w:r>
      <w:r w:rsidRPr="0063072A">
        <w:fldChar w:fldCharType="separate"/>
      </w:r>
      <w:r w:rsidRPr="0063072A">
        <w:rPr>
          <w:noProof/>
        </w:rPr>
        <w:t>(</w:t>
      </w:r>
      <w:hyperlink w:anchor="_ENREF_3" w:tooltip="Manicassamy, 2011 #228" w:history="1">
        <w:r w:rsidR="00E90886" w:rsidRPr="0063072A">
          <w:rPr>
            <w:noProof/>
          </w:rPr>
          <w:t>3</w:t>
        </w:r>
      </w:hyperlink>
      <w:r w:rsidRPr="0063072A">
        <w:rPr>
          <w:noProof/>
        </w:rPr>
        <w:t>)</w:t>
      </w:r>
      <w:r w:rsidRPr="0063072A">
        <w:fldChar w:fldCharType="end"/>
      </w:r>
      <w:r w:rsidRPr="0063072A">
        <w:t xml:space="preserve"> in the respiratory tract</w:t>
      </w:r>
      <w:r>
        <w:t xml:space="preserve">. </w:t>
      </w:r>
      <w:r w:rsidRPr="0063072A">
        <w:t xml:space="preserve">At least three main subsets of lung dendritic cells have been described in mice: classical </w:t>
      </w:r>
      <w:r w:rsidR="00C02E99">
        <w:t xml:space="preserve">DC </w:t>
      </w:r>
      <w:r w:rsidRPr="0063072A">
        <w:t>(</w:t>
      </w:r>
      <w:proofErr w:type="spellStart"/>
      <w:r w:rsidRPr="0063072A">
        <w:t>cDC</w:t>
      </w:r>
      <w:proofErr w:type="spellEnd"/>
      <w:r w:rsidRPr="0063072A">
        <w:t>)</w:t>
      </w:r>
      <w:r w:rsidR="00CA3F8A">
        <w:t xml:space="preserve"> </w:t>
      </w:r>
      <w:r w:rsidR="00CA3F8A">
        <w:fldChar w:fldCharType="begin"/>
      </w:r>
      <w:r w:rsidR="00CA3F8A">
        <w:instrText xml:space="preserve"> ADDIN EN.CITE &lt;EndNote&gt;&lt;Cite&gt;&lt;Author&gt;Steinman&lt;/Author&gt;&lt;Year&gt;1973&lt;/Year&gt;&lt;RecNum&gt;235&lt;/RecNum&gt;&lt;DisplayText&gt;(4)&lt;/DisplayText&gt;&lt;record&gt;&lt;rec-number&gt;235&lt;/rec-number&gt;&lt;foreign-keys&gt;&lt;key app="EN" db-id="a5zvdsdpv25edceptv5v2tvuvps9df9szxds"&gt;235&lt;/key&gt;&lt;/foreign-keys&gt;&lt;ref-type name="Journal Article"&gt;17&lt;/ref-type&gt;&lt;contributors&gt;&lt;authors&gt;&lt;author&gt;Steinman, R. M.&lt;/author&gt;&lt;author&gt;Cohn, Z. A.&lt;/author&gt;&lt;/authors&gt;&lt;/contributors&gt;&lt;titles&gt;&lt;title&gt;Identification of a novel cell type in peripheral lymphoid organs of mice. I. Morphology, quantitation, tissue distribution&lt;/title&gt;&lt;secondary-title&gt;J Exp Med&lt;/secondary-title&gt;&lt;/titles&gt;&lt;periodical&gt;&lt;full-title&gt;J Exp Med&lt;/full-title&gt;&lt;/periodical&gt;&lt;pages&gt;1142-62&lt;/pages&gt;&lt;volume&gt;137&lt;/volume&gt;&lt;number&gt;5&lt;/number&gt;&lt;edition&gt;1973/05/01&lt;/edition&gt;&lt;keywords&gt;&lt;keyword&gt;Animals&lt;/keyword&gt;&lt;keyword&gt;Cell Adhesion&lt;/keyword&gt;&lt;keyword&gt;Cell Nucleus&lt;/keyword&gt;&lt;keyword&gt;Cell Separation&lt;/keyword&gt;&lt;keyword&gt;Cytological Techniques&lt;/keyword&gt;&lt;keyword&gt;Cytoplasmic Granules&lt;/keyword&gt;&lt;keyword&gt;Histocytochemistry&lt;/keyword&gt;&lt;keyword&gt;Liver/cytology&lt;/keyword&gt;&lt;keyword&gt;Lymph Nodes/cytology&lt;/keyword&gt;&lt;keyword&gt;Lymphoid Tissue/*cytology&lt;/keyword&gt;&lt;keyword&gt;Macrophages/cytology&lt;/keyword&gt;&lt;keyword&gt;Mice&lt;/keyword&gt;&lt;keyword&gt;Microscopy, Electron&lt;/keyword&gt;&lt;keyword&gt;Microscopy, Phase-Contrast&lt;/keyword&gt;&lt;keyword&gt;Mitochondria&lt;/keyword&gt;&lt;keyword&gt;Peyer&amp;apos;s Patches/cytology&lt;/keyword&gt;&lt;keyword&gt;Spleen/cytology&lt;/keyword&gt;&lt;keyword&gt;Thymus Gland/cytology&lt;/keyword&gt;&lt;/keywords&gt;&lt;dates&gt;&lt;year&gt;1973&lt;/year&gt;&lt;pub-dates&gt;&lt;date&gt;May 1&lt;/date&gt;&lt;/pub-dates&gt;&lt;/dates&gt;&lt;isbn&gt;0022-1007 (Print)&amp;#xD;0022-1007 (Linking)&lt;/isbn&gt;&lt;accession-num&gt;4573839&lt;/accession-num&gt;&lt;urls&gt;&lt;related-urls&gt;&lt;url&gt;http://www.ncbi.nlm.nih.gov/pubmed/4573839&lt;/url&gt;&lt;/related-urls&gt;&lt;/urls&gt;&lt;custom2&gt;2139237&lt;/custom2&gt;&lt;language&gt;eng&lt;/language&gt;&lt;/record&gt;&lt;/Cite&gt;&lt;/EndNote&gt;</w:instrText>
      </w:r>
      <w:r w:rsidR="00CA3F8A">
        <w:fldChar w:fldCharType="separate"/>
      </w:r>
      <w:r w:rsidR="00CA3F8A">
        <w:rPr>
          <w:noProof/>
        </w:rPr>
        <w:t>(</w:t>
      </w:r>
      <w:hyperlink w:anchor="_ENREF_4" w:tooltip="Steinman, 1973 #235" w:history="1">
        <w:r w:rsidR="00E90886">
          <w:rPr>
            <w:noProof/>
          </w:rPr>
          <w:t>4</w:t>
        </w:r>
      </w:hyperlink>
      <w:r w:rsidR="00CA3F8A">
        <w:rPr>
          <w:noProof/>
        </w:rPr>
        <w:t>)</w:t>
      </w:r>
      <w:r w:rsidR="00CA3F8A">
        <w:fldChar w:fldCharType="end"/>
      </w:r>
      <w:r w:rsidRPr="0063072A">
        <w:t xml:space="preserve">, </w:t>
      </w:r>
      <w:proofErr w:type="spellStart"/>
      <w:r w:rsidRPr="0063072A">
        <w:t>plasmacytoid</w:t>
      </w:r>
      <w:proofErr w:type="spellEnd"/>
      <w:r w:rsidRPr="0063072A">
        <w:t xml:space="preserve"> DC (</w:t>
      </w:r>
      <w:proofErr w:type="spellStart"/>
      <w:r w:rsidRPr="0063072A">
        <w:t>pDC</w:t>
      </w:r>
      <w:proofErr w:type="spellEnd"/>
      <w:r w:rsidRPr="0063072A">
        <w:t xml:space="preserve">) </w:t>
      </w:r>
      <w:r w:rsidR="002C63DB">
        <w:fldChar w:fldCharType="begin">
          <w:fldData xml:space="preserve">PEVuZE5vdGU+PENpdGU+PEF1dGhvcj5Bc3NlbGluLVBhdHVyZWw8L0F1dGhvcj48WWVhcj4yMDAx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</w:fldData>
        </w:fldChar>
      </w:r>
      <w:r w:rsidR="002C63DB">
        <w:instrText xml:space="preserve"> ADDIN EN.CITE </w:instrText>
      </w:r>
      <w:r w:rsidR="002C63DB">
        <w:fldChar w:fldCharType="begin">
          <w:fldData xml:space="preserve">PEVuZE5vdGU+PENpdGU+PEF1dGhvcj5Bc3NlbGluLVBhdHVyZWw8L0F1dGhvcj48WWVhcj4yMDAx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</w:fldData>
        </w:fldChar>
      </w:r>
      <w:r w:rsidR="002C63DB">
        <w:instrText xml:space="preserve"> ADDIN EN.CITE.DATA </w:instrText>
      </w:r>
      <w:r w:rsidR="002C63DB">
        <w:fldChar w:fldCharType="end"/>
      </w:r>
      <w:r w:rsidR="002C63DB">
        <w:fldChar w:fldCharType="separate"/>
      </w:r>
      <w:r w:rsidR="002C63DB">
        <w:rPr>
          <w:noProof/>
        </w:rPr>
        <w:t>(</w:t>
      </w:r>
      <w:hyperlink w:anchor="_ENREF_5" w:tooltip="Asselin-Paturel, 2001 #4" w:history="1">
        <w:r w:rsidR="00E90886">
          <w:rPr>
            <w:noProof/>
          </w:rPr>
          <w:t>5</w:t>
        </w:r>
      </w:hyperlink>
      <w:r w:rsidR="002C63DB">
        <w:rPr>
          <w:noProof/>
        </w:rPr>
        <w:t>)</w:t>
      </w:r>
      <w:r w:rsidR="002C63DB">
        <w:fldChar w:fldCharType="end"/>
      </w:r>
      <w:r>
        <w:t xml:space="preserve"> </w:t>
      </w:r>
      <w:r w:rsidRPr="0063072A">
        <w:t xml:space="preserve">and the </w:t>
      </w:r>
      <w:r w:rsidRPr="0063072A">
        <w:rPr>
          <w:rFonts w:eastAsia="Calibri"/>
        </w:rPr>
        <w:t>IFN-producing killer DC (IKDC)</w:t>
      </w:r>
      <w:r>
        <w:rPr>
          <w:rFonts w:eastAsia="Calibri"/>
        </w:rPr>
        <w:t xml:space="preserve"> </w:t>
      </w:r>
      <w:r w:rsidR="007B5F0D">
        <w:rPr>
          <w:rFonts w:eastAsia="Calibri"/>
        </w:rPr>
        <w:fldChar w:fldCharType="begin">
          <w:fldData xml:space="preserve">PEVuZE5vdGU+PENpdGU+PEF1dGhvcj5DaGFuPC9BdXRob3I+PFllYXI+MjAwNjwvWWVhcj48UmVj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==
</w:fldData>
        </w:fldChar>
      </w:r>
      <w:r w:rsidR="002C63DB">
        <w:rPr>
          <w:rFonts w:eastAsia="Calibri"/>
        </w:rPr>
        <w:instrText xml:space="preserve"> ADDIN EN.CITE </w:instrText>
      </w:r>
      <w:r w:rsidR="002C63DB">
        <w:rPr>
          <w:rFonts w:eastAsia="Calibri"/>
        </w:rPr>
        <w:fldChar w:fldCharType="begin">
          <w:fldData xml:space="preserve">PEVuZE5vdGU+PENpdGU+PEF1dGhvcj5DaGFuPC9BdXRob3I+PFllYXI+MjAwNjwvWWVhcj48UmVj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==
</w:fldData>
        </w:fldChar>
      </w:r>
      <w:r w:rsidR="002C63DB">
        <w:rPr>
          <w:rFonts w:eastAsia="Calibri"/>
        </w:rPr>
        <w:instrText xml:space="preserve"> ADDIN EN.CITE.DATA </w:instrText>
      </w:r>
      <w:r w:rsidR="002C63DB">
        <w:rPr>
          <w:rFonts w:eastAsia="Calibri"/>
        </w:rPr>
      </w:r>
      <w:r w:rsidR="002C63DB">
        <w:rPr>
          <w:rFonts w:eastAsia="Calibri"/>
        </w:rPr>
        <w:fldChar w:fldCharType="end"/>
      </w:r>
      <w:r w:rsidR="007B5F0D">
        <w:rPr>
          <w:rFonts w:eastAsia="Calibri"/>
        </w:rPr>
        <w:fldChar w:fldCharType="separate"/>
      </w:r>
      <w:r w:rsidR="002C63DB">
        <w:rPr>
          <w:rFonts w:eastAsia="Calibri"/>
          <w:noProof/>
        </w:rPr>
        <w:t>(</w:t>
      </w:r>
      <w:hyperlink w:anchor="_ENREF_6" w:tooltip="Chan, 2006 #232" w:history="1">
        <w:r w:rsidR="00E90886">
          <w:rPr>
            <w:rFonts w:eastAsia="Calibri"/>
            <w:noProof/>
          </w:rPr>
          <w:t>6</w:t>
        </w:r>
      </w:hyperlink>
      <w:r w:rsidR="002C63DB">
        <w:rPr>
          <w:rFonts w:eastAsia="Calibri"/>
          <w:noProof/>
        </w:rPr>
        <w:t>,</w:t>
      </w:r>
      <w:hyperlink w:anchor="_ENREF_7" w:tooltip="Taieb, 2006 #233" w:history="1">
        <w:r w:rsidR="00E90886">
          <w:rPr>
            <w:rFonts w:eastAsia="Calibri"/>
            <w:noProof/>
          </w:rPr>
          <w:t>7</w:t>
        </w:r>
      </w:hyperlink>
      <w:r w:rsidR="002C63DB">
        <w:rPr>
          <w:rFonts w:eastAsia="Calibri"/>
          <w:noProof/>
        </w:rPr>
        <w:t>)</w:t>
      </w:r>
      <w:r w:rsidR="007B5F0D">
        <w:rPr>
          <w:rFonts w:eastAsia="Calibri"/>
        </w:rPr>
        <w:fldChar w:fldCharType="end"/>
      </w:r>
      <w:r w:rsidR="009C2E71">
        <w:rPr>
          <w:rFonts w:eastAsia="Calibri"/>
        </w:rPr>
        <w:t xml:space="preserve">. The </w:t>
      </w:r>
      <w:proofErr w:type="spellStart"/>
      <w:r w:rsidR="009C2E71">
        <w:rPr>
          <w:rFonts w:eastAsia="Calibri"/>
        </w:rPr>
        <w:t>c</w:t>
      </w:r>
      <w:r w:rsidR="00C02E99">
        <w:rPr>
          <w:rFonts w:eastAsia="Calibri"/>
        </w:rPr>
        <w:t>DC</w:t>
      </w:r>
      <w:proofErr w:type="spellEnd"/>
      <w:r w:rsidR="00C02E99">
        <w:rPr>
          <w:rFonts w:eastAsia="Calibri"/>
        </w:rPr>
        <w:t xml:space="preserve"> </w:t>
      </w:r>
      <w:r w:rsidR="009C2E71">
        <w:rPr>
          <w:rFonts w:eastAsia="Calibri"/>
        </w:rPr>
        <w:t xml:space="preserve">subset is </w:t>
      </w:r>
      <w:r w:rsidR="00C02E99">
        <w:rPr>
          <w:rFonts w:eastAsia="Calibri"/>
        </w:rPr>
        <w:t xml:space="preserve">the most prominent DC </w:t>
      </w:r>
      <w:r w:rsidRPr="0063072A">
        <w:rPr>
          <w:rFonts w:eastAsia="Calibri"/>
        </w:rPr>
        <w:t>subset</w:t>
      </w:r>
      <w:r>
        <w:rPr>
          <w:rFonts w:eastAsia="Calibri"/>
        </w:rPr>
        <w:t xml:space="preserve"> in the lung</w:t>
      </w:r>
      <w:r w:rsidRPr="0063072A">
        <w:rPr>
          <w:rFonts w:eastAsia="Calibri"/>
        </w:rPr>
        <w:t xml:space="preserve"> </w:t>
      </w:r>
      <w:r w:rsidRPr="0063072A">
        <w:rPr>
          <w:rFonts w:eastAsia="Calibri"/>
        </w:rPr>
        <w:fldChar w:fldCharType="begin"/>
      </w:r>
      <w:r w:rsidR="002C63DB">
        <w:rPr>
          <w:rFonts w:eastAsia="Calibri"/>
        </w:rPr>
        <w:instrText xml:space="preserve"> ADDIN EN.CITE &lt;EndNote&gt;&lt;Cite&gt;&lt;Author&gt;Guerrero-Plata&lt;/Author&gt;&lt;Year&gt;2009&lt;/Year&gt;&lt;RecNum&gt;85&lt;/RecNum&gt;&lt;DisplayText&gt;(8)&lt;/DisplayText&gt;&lt;record&gt;&lt;rec-number&gt;85&lt;/rec-number&gt;&lt;foreign-keys&gt;&lt;key app="EN" db-id="a5zvdsdpv25edceptv5v2tvuvps9df9szxds"&gt;85&lt;/key&gt;&lt;/foreign-keys&gt;&lt;ref-type name="Journal Article"&gt;17&lt;/ref-type&gt;&lt;contributors&gt;&lt;authors&gt;&lt;author&gt;Guerrero-Plata, A.&lt;/author&gt;&lt;author&gt;Kolli, D.&lt;/author&gt;&lt;author&gt;Hong, C.&lt;/author&gt;&lt;author&gt;Casola, A.&lt;/author&gt;&lt;author&gt;Garofalo, R. P.&lt;/author&gt;&lt;/authors&gt;&lt;/contributors&gt;&lt;auth-address&gt;Department of Pediatrics, University of Texas Medical Branch, Galveston, TX 77555, USA. maaguerr@utmb.edu&lt;/auth-address&gt;&lt;titles&gt;&lt;title&gt;Subversion of pulmonary dendritic cell function by paramyxovirus infections&lt;/title&gt;&lt;secondary-title&gt;Journal of Immunology&lt;/secondary-title&gt;&lt;/titles&gt;&lt;pages&gt;3072-3083&lt;/pages&gt;&lt;volume&gt;182&lt;/volume&gt;&lt;number&gt;5&lt;/number&gt;&lt;reprint-edition&gt;NOT IN FILE&lt;/reprint-edition&gt;&lt;keywords&gt;&lt;keyword&gt;Acute Disease&lt;/keyword&gt;&lt;keyword&gt;Animals&lt;/keyword&gt;&lt;keyword&gt;antagonists &amp;amp; inhibitors&lt;/keyword&gt;&lt;keyword&gt;biosynthesis&lt;/keyword&gt;&lt;keyword&gt;Cell Line,Tumor&lt;/keyword&gt;&lt;keyword&gt;Cell Movement&lt;/keyword&gt;&lt;keyword&gt;Cells,Cultured&lt;/keyword&gt;&lt;keyword&gt;Coculture Techniques&lt;/keyword&gt;&lt;keyword&gt;Dendritic Cells&lt;/keyword&gt;&lt;keyword&gt;Female&lt;/keyword&gt;&lt;keyword&gt;Humans&lt;/keyword&gt;&lt;keyword&gt;immunology&lt;/keyword&gt;&lt;keyword&gt;Interferon-alpha&lt;/keyword&gt;&lt;keyword&gt;Lung&lt;/keyword&gt;&lt;keyword&gt;metabolism&lt;/keyword&gt;&lt;keyword&gt;Metapneumovirus&lt;/keyword&gt;&lt;keyword&gt;Mice&lt;/keyword&gt;&lt;keyword&gt;Mice,Inbred BALB C&lt;/keyword&gt;&lt;keyword&gt;Mice,Transgenic&lt;/keyword&gt;&lt;keyword&gt;Paramyxoviridae Infections&lt;/keyword&gt;&lt;keyword&gt;pathology&lt;/keyword&gt;&lt;keyword&gt;Respiratory Syncytial Virus Infections&lt;/keyword&gt;&lt;keyword&gt;Respiratory Syncytial Virus,Human&lt;/keyword&gt;&lt;keyword&gt;T-Lymphocytes&lt;/keyword&gt;&lt;/keywords&gt;&lt;dates&gt;&lt;year&gt;2009&lt;/year&gt;&lt;/dates&gt;&lt;work-type&gt;182/5/3072 pii ;10.4049/jimmunol.0802262 doi&lt;/work-type&gt;&lt;urls&gt;&lt;related-urls&gt;&lt;url&gt;PM:19234204&lt;/url&gt;&lt;/related-urls&gt;&lt;/urls&gt;&lt;/record&gt;&lt;/Cite&gt;&lt;/EndNote&gt;</w:instrText>
      </w:r>
      <w:r w:rsidRPr="0063072A">
        <w:rPr>
          <w:rFonts w:eastAsia="Calibri"/>
        </w:rPr>
        <w:fldChar w:fldCharType="separate"/>
      </w:r>
      <w:r w:rsidR="002C63DB">
        <w:rPr>
          <w:rFonts w:eastAsia="Calibri"/>
          <w:noProof/>
        </w:rPr>
        <w:t>(</w:t>
      </w:r>
      <w:hyperlink w:anchor="_ENREF_8" w:tooltip="Guerrero-Plata, 2009 #85" w:history="1">
        <w:r w:rsidR="00E90886">
          <w:rPr>
            <w:rFonts w:eastAsia="Calibri"/>
            <w:noProof/>
          </w:rPr>
          <w:t>8</w:t>
        </w:r>
      </w:hyperlink>
      <w:r w:rsidR="002C63DB">
        <w:rPr>
          <w:rFonts w:eastAsia="Calibri"/>
          <w:noProof/>
        </w:rPr>
        <w:t>)</w:t>
      </w:r>
      <w:r w:rsidRPr="0063072A">
        <w:rPr>
          <w:rFonts w:eastAsia="Calibri"/>
        </w:rPr>
        <w:fldChar w:fldCharType="end"/>
      </w:r>
      <w:r w:rsidRPr="0063072A">
        <w:rPr>
          <w:rFonts w:eastAsia="Calibri"/>
        </w:rPr>
        <w:t>.</w:t>
      </w:r>
      <w:r>
        <w:rPr>
          <w:rFonts w:eastAsia="Calibri"/>
        </w:rPr>
        <w:t xml:space="preserve"> </w:t>
      </w:r>
    </w:p>
    <w:p w:rsidR="00F5673F" w:rsidRDefault="00F5673F" w:rsidP="0026676B">
      <w:pPr>
        <w:spacing w:line="480" w:lineRule="auto"/>
        <w:rPr>
          <w:rFonts w:eastAsia="Calibri"/>
        </w:rPr>
      </w:pPr>
    </w:p>
    <w:p w:rsidR="00030B92" w:rsidRDefault="00030B92" w:rsidP="0026676B">
      <w:pPr>
        <w:spacing w:line="480" w:lineRule="auto"/>
        <w:rPr>
          <w:rFonts w:eastAsia="Calibri"/>
        </w:rPr>
      </w:pPr>
      <w:r>
        <w:rPr>
          <w:rFonts w:eastAsia="Calibri"/>
        </w:rPr>
        <w:t xml:space="preserve">The common marker </w:t>
      </w:r>
      <w:r w:rsidR="00C02E99">
        <w:rPr>
          <w:rFonts w:eastAsia="Calibri"/>
        </w:rPr>
        <w:t xml:space="preserve">known </w:t>
      </w:r>
      <w:r>
        <w:rPr>
          <w:rFonts w:eastAsia="Calibri"/>
        </w:rPr>
        <w:t xml:space="preserve">to identify DC subsets is CD11c, a type I </w:t>
      </w:r>
      <w:proofErr w:type="spellStart"/>
      <w:r>
        <w:rPr>
          <w:rFonts w:eastAsia="Calibri"/>
        </w:rPr>
        <w:t>transmembrane</w:t>
      </w:r>
      <w:proofErr w:type="spellEnd"/>
      <w:r>
        <w:rPr>
          <w:rFonts w:eastAsia="Calibri"/>
        </w:rPr>
        <w:t xml:space="preserve"> integrin </w:t>
      </w:r>
      <w:r w:rsidR="00F65DBE">
        <w:rPr>
          <w:rFonts w:eastAsia="Calibri"/>
        </w:rPr>
        <w:t xml:space="preserve">(β2) </w:t>
      </w:r>
      <w:r>
        <w:rPr>
          <w:rFonts w:eastAsia="Calibri"/>
        </w:rPr>
        <w:t xml:space="preserve">that is also expressed on monocytes, macrophages, neutrophils and some B cells </w:t>
      </w:r>
      <w:r w:rsidR="00F65DBE">
        <w:rPr>
          <w:rFonts w:eastAsia="Calibri"/>
        </w:rPr>
        <w:fldChar w:fldCharType="begin"/>
      </w:r>
      <w:r w:rsidR="00F65DBE">
        <w:rPr>
          <w:rFonts w:eastAsia="Calibri"/>
        </w:rPr>
        <w:instrText xml:space="preserve"> ADDIN EN.CITE &lt;EndNote&gt;&lt;Cite&gt;&lt;Author&gt;Larson&lt;/Author&gt;&lt;Year&gt;1990&lt;/Year&gt;&lt;RecNum&gt;236&lt;/RecNum&gt;&lt;DisplayText&gt;(9)&lt;/DisplayText&gt;&lt;record&gt;&lt;rec-number&gt;236&lt;/rec-number&gt;&lt;foreign-keys&gt;&lt;key app="EN" db-id="a5zvdsdpv25edceptv5v2tvuvps9df9szxds"&gt;236&lt;/key&gt;&lt;/foreign-keys&gt;&lt;ref-type name="Journal Article"&gt;17&lt;/ref-type&gt;&lt;contributors&gt;&lt;authors&gt;&lt;author&gt;Larson, R. S.&lt;/author&gt;&lt;author&gt;Springer, T. A.&lt;/author&gt;&lt;/authors&gt;&lt;/contributors&gt;&lt;auth-address&gt;Center for Blood Research, Harvard Medical School, Boston, MA 02115.&lt;/auth-address&gt;&lt;titles&gt;&lt;title&gt;Structure and function of leukocyte integrins&lt;/title&gt;&lt;secondary-title&gt;Immunol Rev&lt;/secondary-title&gt;&lt;/titles&gt;&lt;periodical&gt;&lt;full-title&gt;Immunol Rev&lt;/full-title&gt;&lt;/periodical&gt;&lt;pages&gt;181-217&lt;/pages&gt;&lt;volume&gt;114&lt;/volume&gt;&lt;edition&gt;1990/04/01&lt;/edition&gt;&lt;keywords&gt;&lt;keyword&gt;Animals&lt;/keyword&gt;&lt;keyword&gt;Antigens, Surface/immunology&lt;/keyword&gt;&lt;keyword&gt;Cell Adhesion&lt;/keyword&gt;&lt;keyword&gt;Humans&lt;/keyword&gt;&lt;keyword&gt;Integrins/deficiency/*physiology&lt;/keyword&gt;&lt;keyword&gt;Leukocytes/*immunology&lt;/keyword&gt;&lt;keyword&gt;Protein Conformation&lt;/keyword&gt;&lt;keyword&gt;Signal Transduction&lt;/keyword&gt;&lt;/keywords&gt;&lt;dates&gt;&lt;year&gt;1990&lt;/year&gt;&lt;pub-dates&gt;&lt;date&gt;Apr&lt;/date&gt;&lt;/pub-dates&gt;&lt;/dates&gt;&lt;isbn&gt;0105-2896 (Print)&amp;#xD;0105-2896 (Linking)&lt;/isbn&gt;&lt;accession-num&gt;2196220&lt;/accession-num&gt;&lt;urls&gt;&lt;related-urls&gt;&lt;url&gt;http://www.ncbi.nlm.nih.gov/pubmed/2196220&lt;/url&gt;&lt;/related-urls&gt;&lt;/urls&gt;&lt;language&gt;eng&lt;/language&gt;&lt;/record&gt;&lt;/Cite&gt;&lt;/EndNote&gt;</w:instrText>
      </w:r>
      <w:r w:rsidR="00F65DBE">
        <w:rPr>
          <w:rFonts w:eastAsia="Calibri"/>
        </w:rPr>
        <w:fldChar w:fldCharType="separate"/>
      </w:r>
      <w:r w:rsidR="00F65DBE">
        <w:rPr>
          <w:rFonts w:eastAsia="Calibri"/>
          <w:noProof/>
        </w:rPr>
        <w:t>(</w:t>
      </w:r>
      <w:hyperlink w:anchor="_ENREF_9" w:tooltip="Larson, 1990 #236" w:history="1">
        <w:r w:rsidR="00E90886">
          <w:rPr>
            <w:rFonts w:eastAsia="Calibri"/>
            <w:noProof/>
          </w:rPr>
          <w:t>9</w:t>
        </w:r>
      </w:hyperlink>
      <w:r w:rsidR="00F65DBE">
        <w:rPr>
          <w:rFonts w:eastAsia="Calibri"/>
          <w:noProof/>
        </w:rPr>
        <w:t>)</w:t>
      </w:r>
      <w:r w:rsidR="00F65DBE">
        <w:rPr>
          <w:rFonts w:eastAsia="Calibri"/>
        </w:rPr>
        <w:fldChar w:fldCharType="end"/>
      </w:r>
      <w:r w:rsidR="00C02E99">
        <w:rPr>
          <w:rFonts w:eastAsia="Calibri"/>
        </w:rPr>
        <w:t xml:space="preserve">. </w:t>
      </w:r>
      <w:r>
        <w:rPr>
          <w:rFonts w:eastAsia="Calibri"/>
        </w:rPr>
        <w:t xml:space="preserve">In some </w:t>
      </w:r>
      <w:r w:rsidR="00F65DBE">
        <w:rPr>
          <w:rFonts w:eastAsia="Calibri"/>
        </w:rPr>
        <w:t>tissues</w:t>
      </w:r>
      <w:r>
        <w:rPr>
          <w:rFonts w:eastAsia="Calibri"/>
        </w:rPr>
        <w:t xml:space="preserve">, using CD11c </w:t>
      </w:r>
      <w:r w:rsidR="00F65DBE">
        <w:rPr>
          <w:rFonts w:eastAsia="Calibri"/>
        </w:rPr>
        <w:t xml:space="preserve">as a </w:t>
      </w:r>
      <w:r>
        <w:rPr>
          <w:rFonts w:eastAsia="Calibri"/>
        </w:rPr>
        <w:t>marker to identify mouse DC is valid as in spleen, where most CD11c</w:t>
      </w:r>
      <w:r w:rsidRPr="004F1A6C">
        <w:rPr>
          <w:rFonts w:eastAsia="Calibri"/>
          <w:vertAlign w:val="superscript"/>
        </w:rPr>
        <w:t>+</w:t>
      </w:r>
      <w:r>
        <w:rPr>
          <w:rFonts w:eastAsia="Calibri"/>
        </w:rPr>
        <w:t xml:space="preserve"> cells represent the </w:t>
      </w:r>
      <w:proofErr w:type="spellStart"/>
      <w:proofErr w:type="gramStart"/>
      <w:r>
        <w:rPr>
          <w:rFonts w:eastAsia="Calibri"/>
        </w:rPr>
        <w:t>cDC</w:t>
      </w:r>
      <w:proofErr w:type="spellEnd"/>
      <w:proofErr w:type="gramEnd"/>
      <w:r>
        <w:rPr>
          <w:rFonts w:eastAsia="Calibri"/>
        </w:rPr>
        <w:t xml:space="preserve"> subset which expresses high levels of </w:t>
      </w:r>
      <w:r w:rsidR="00C02E99">
        <w:rPr>
          <w:rFonts w:eastAsia="Calibri"/>
        </w:rPr>
        <w:t xml:space="preserve">the </w:t>
      </w:r>
      <w:r w:rsidR="00F65DBE">
        <w:rPr>
          <w:rFonts w:eastAsia="Calibri"/>
        </w:rPr>
        <w:t>major histocompatibility complex class II (</w:t>
      </w:r>
      <w:r>
        <w:rPr>
          <w:rFonts w:eastAsia="Calibri"/>
        </w:rPr>
        <w:t>MHC-II</w:t>
      </w:r>
      <w:r w:rsidR="00F65DBE">
        <w:rPr>
          <w:rFonts w:eastAsia="Calibri"/>
        </w:rPr>
        <w:t>)</w:t>
      </w:r>
      <w:r>
        <w:rPr>
          <w:rFonts w:eastAsia="Calibri"/>
        </w:rPr>
        <w:t xml:space="preserve">. However, the lung is a more heterogeneous tissue where </w:t>
      </w:r>
      <w:r w:rsidR="00F5673F">
        <w:rPr>
          <w:rFonts w:eastAsia="Calibri"/>
        </w:rPr>
        <w:t xml:space="preserve">beside DC </w:t>
      </w:r>
      <w:proofErr w:type="gramStart"/>
      <w:r w:rsidR="00F5673F">
        <w:rPr>
          <w:rFonts w:eastAsia="Calibri"/>
        </w:rPr>
        <w:t>subsets,</w:t>
      </w:r>
      <w:proofErr w:type="gramEnd"/>
      <w:r w:rsidR="00F5673F">
        <w:rPr>
          <w:rFonts w:eastAsia="Calibri"/>
        </w:rPr>
        <w:t xml:space="preserve"> </w:t>
      </w:r>
      <w:r>
        <w:rPr>
          <w:rFonts w:eastAsia="Calibri"/>
        </w:rPr>
        <w:t xml:space="preserve">there is a high percentage of </w:t>
      </w:r>
      <w:r w:rsidR="0091680D">
        <w:rPr>
          <w:rFonts w:eastAsia="Calibri"/>
        </w:rPr>
        <w:t xml:space="preserve">a distinct </w:t>
      </w:r>
      <w:r>
        <w:rPr>
          <w:rFonts w:eastAsia="Calibri"/>
        </w:rPr>
        <w:t>cell population that expresses high levels of CD11c bout low levels of MHC-II.  Based on its</w:t>
      </w:r>
      <w:r w:rsidR="0029113C">
        <w:rPr>
          <w:rFonts w:eastAsia="Calibri"/>
        </w:rPr>
        <w:t xml:space="preserve"> characterization and mostly on its </w:t>
      </w:r>
      <w:r>
        <w:rPr>
          <w:rFonts w:eastAsia="Calibri"/>
        </w:rPr>
        <w:t>expression of F4/</w:t>
      </w:r>
      <w:r w:rsidR="0091680D">
        <w:rPr>
          <w:rFonts w:eastAsia="Calibri"/>
        </w:rPr>
        <w:t>80,</w:t>
      </w:r>
      <w:r w:rsidR="0029113C">
        <w:rPr>
          <w:rFonts w:eastAsia="Calibri"/>
        </w:rPr>
        <w:t xml:space="preserve"> </w:t>
      </w:r>
      <w:proofErr w:type="gramStart"/>
      <w:r w:rsidR="0029113C">
        <w:rPr>
          <w:rFonts w:eastAsia="Calibri"/>
        </w:rPr>
        <w:t>an</w:t>
      </w:r>
      <w:proofErr w:type="gramEnd"/>
      <w:r w:rsidR="0029113C">
        <w:rPr>
          <w:rFonts w:eastAsia="Calibri"/>
        </w:rPr>
        <w:t xml:space="preserve"> splenic macrophage marker, the CD11c</w:t>
      </w:r>
      <w:r w:rsidR="0029113C" w:rsidRPr="0029113C">
        <w:rPr>
          <w:rFonts w:eastAsia="Calibri"/>
          <w:vertAlign w:val="superscript"/>
        </w:rPr>
        <w:t>hi</w:t>
      </w:r>
      <w:r w:rsidR="0029113C">
        <w:rPr>
          <w:rFonts w:eastAsia="Calibri"/>
        </w:rPr>
        <w:t>MHC-II</w:t>
      </w:r>
      <w:r w:rsidR="0029113C" w:rsidRPr="0029113C">
        <w:rPr>
          <w:rFonts w:eastAsia="Calibri"/>
          <w:vertAlign w:val="superscript"/>
        </w:rPr>
        <w:t>lo</w:t>
      </w:r>
      <w:r w:rsidR="0029113C">
        <w:rPr>
          <w:rFonts w:eastAsia="Calibri"/>
        </w:rPr>
        <w:t xml:space="preserve"> lung cell population </w:t>
      </w:r>
      <w:r w:rsidR="0091680D">
        <w:rPr>
          <w:rFonts w:eastAsia="Calibri"/>
        </w:rPr>
        <w:t xml:space="preserve">has been </w:t>
      </w:r>
      <w:r w:rsidR="0029113C">
        <w:rPr>
          <w:rFonts w:eastAsia="Calibri"/>
        </w:rPr>
        <w:t xml:space="preserve">identified as pulmonary </w:t>
      </w:r>
      <w:r>
        <w:rPr>
          <w:rFonts w:eastAsia="Calibri"/>
        </w:rPr>
        <w:t xml:space="preserve">macrophages </w:t>
      </w:r>
      <w:r w:rsidR="0029113C">
        <w:rPr>
          <w:rFonts w:eastAsia="Calibri"/>
        </w:rPr>
        <w:fldChar w:fldCharType="begin">
          <w:fldData xml:space="preserve">PEVuZE5vdGU+PENpdGU+PEF1dGhvcj5TdW5nPC9BdXRob3I+PFllYXI+MjAwNjwvWWVhcj48UmVj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</w:fldData>
        </w:fldChar>
      </w:r>
      <w:r w:rsidR="0029113C">
        <w:rPr>
          <w:rFonts w:eastAsia="Calibri"/>
        </w:rPr>
        <w:instrText xml:space="preserve"> ADDIN EN.CITE </w:instrText>
      </w:r>
      <w:r w:rsidR="0029113C">
        <w:rPr>
          <w:rFonts w:eastAsia="Calibri"/>
        </w:rPr>
        <w:fldChar w:fldCharType="begin">
          <w:fldData xml:space="preserve">PEVuZE5vdGU+PENpdGU+PEF1dGhvcj5TdW5nPC9BdXRob3I+PFllYXI+MjAwNjwvWWVhcj48UmVj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</w:fldData>
        </w:fldChar>
      </w:r>
      <w:r w:rsidR="0029113C">
        <w:rPr>
          <w:rFonts w:eastAsia="Calibri"/>
        </w:rPr>
        <w:instrText xml:space="preserve"> ADDIN EN.CITE.DATA </w:instrText>
      </w:r>
      <w:r w:rsidR="0029113C">
        <w:rPr>
          <w:rFonts w:eastAsia="Calibri"/>
        </w:rPr>
      </w:r>
      <w:r w:rsidR="0029113C">
        <w:rPr>
          <w:rFonts w:eastAsia="Calibri"/>
        </w:rPr>
        <w:fldChar w:fldCharType="end"/>
      </w:r>
      <w:r w:rsidR="0029113C">
        <w:rPr>
          <w:rFonts w:eastAsia="Calibri"/>
        </w:rPr>
        <w:fldChar w:fldCharType="separate"/>
      </w:r>
      <w:r w:rsidR="0029113C">
        <w:rPr>
          <w:rFonts w:eastAsia="Calibri"/>
          <w:noProof/>
        </w:rPr>
        <w:t>(</w:t>
      </w:r>
      <w:hyperlink w:anchor="_ENREF_10" w:tooltip="Sung, 2006 #237" w:history="1">
        <w:r w:rsidR="00E90886">
          <w:rPr>
            <w:rFonts w:eastAsia="Calibri"/>
            <w:noProof/>
          </w:rPr>
          <w:t>10</w:t>
        </w:r>
      </w:hyperlink>
      <w:r w:rsidR="0029113C">
        <w:rPr>
          <w:rFonts w:eastAsia="Calibri"/>
          <w:noProof/>
        </w:rPr>
        <w:t>)</w:t>
      </w:r>
      <w:r w:rsidR="0029113C">
        <w:rPr>
          <w:rFonts w:eastAsia="Calibri"/>
        </w:rPr>
        <w:fldChar w:fldCharType="end"/>
      </w:r>
      <w:r w:rsidR="0029113C">
        <w:rPr>
          <w:rFonts w:eastAsia="Calibri"/>
        </w:rPr>
        <w:t xml:space="preserve"> a</w:t>
      </w:r>
      <w:r w:rsidR="0091680D">
        <w:rPr>
          <w:rFonts w:eastAsia="Calibri"/>
        </w:rPr>
        <w:t>nd m</w:t>
      </w:r>
      <w:r>
        <w:rPr>
          <w:rFonts w:eastAsia="Calibri"/>
        </w:rPr>
        <w:t xml:space="preserve">ore recently, </w:t>
      </w:r>
      <w:r w:rsidR="0029113C">
        <w:rPr>
          <w:rFonts w:eastAsia="Calibri"/>
        </w:rPr>
        <w:t xml:space="preserve">as </w:t>
      </w:r>
      <w:r w:rsidR="004F1A6C">
        <w:rPr>
          <w:rFonts w:eastAsia="Calibri"/>
        </w:rPr>
        <w:t xml:space="preserve">a potential </w:t>
      </w:r>
      <w:r>
        <w:rPr>
          <w:rFonts w:eastAsia="Calibri"/>
        </w:rPr>
        <w:t xml:space="preserve">DC </w:t>
      </w:r>
      <w:r w:rsidR="0029113C">
        <w:rPr>
          <w:rFonts w:eastAsia="Calibri"/>
        </w:rPr>
        <w:t xml:space="preserve">precursor </w:t>
      </w:r>
      <w:r>
        <w:rPr>
          <w:rFonts w:eastAsia="Calibri"/>
        </w:rPr>
        <w:fldChar w:fldCharType="begin">
          <w:fldData xml:space="preserve">PEVuZE5vdGU+PENpdGU+PEF1dGhvcj5XYW5nPC9BdXRob3I+PFllYXI+MjAwNjwvWWVhcj48UmVj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</w:fldData>
        </w:fldChar>
      </w:r>
      <w:r w:rsidR="0029113C">
        <w:rPr>
          <w:rFonts w:eastAsia="Calibri"/>
        </w:rPr>
        <w:instrText xml:space="preserve"> ADDIN EN.CITE </w:instrText>
      </w:r>
      <w:r w:rsidR="0029113C">
        <w:rPr>
          <w:rFonts w:eastAsia="Calibri"/>
        </w:rPr>
        <w:fldChar w:fldCharType="begin">
          <w:fldData xml:space="preserve">PEVuZE5vdGU+PENpdGU+PEF1dGhvcj5XYW5nPC9BdXRob3I+PFllYXI+MjAwNjwvWWVhcj48UmVj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</w:fldData>
        </w:fldChar>
      </w:r>
      <w:r w:rsidR="0029113C">
        <w:rPr>
          <w:rFonts w:eastAsia="Calibri"/>
        </w:rPr>
        <w:instrText xml:space="preserve"> ADDIN EN.CITE.DATA </w:instrText>
      </w:r>
      <w:r w:rsidR="0029113C">
        <w:rPr>
          <w:rFonts w:eastAsia="Calibri"/>
        </w:rPr>
      </w:r>
      <w:r w:rsidR="0029113C">
        <w:rPr>
          <w:rFonts w:eastAsia="Calibri"/>
        </w:rPr>
        <w:fldChar w:fldCharType="end"/>
      </w:r>
      <w:r>
        <w:rPr>
          <w:rFonts w:eastAsia="Calibri"/>
        </w:rPr>
        <w:fldChar w:fldCharType="separate"/>
      </w:r>
      <w:r w:rsidR="0029113C">
        <w:rPr>
          <w:rFonts w:eastAsia="Calibri"/>
          <w:noProof/>
        </w:rPr>
        <w:t>(</w:t>
      </w:r>
      <w:hyperlink w:anchor="_ENREF_11" w:tooltip="Wang, 2006 #231" w:history="1">
        <w:r w:rsidR="00E90886">
          <w:rPr>
            <w:rFonts w:eastAsia="Calibri"/>
            <w:noProof/>
          </w:rPr>
          <w:t>11</w:t>
        </w:r>
      </w:hyperlink>
      <w:r w:rsidR="0029113C">
        <w:rPr>
          <w:rFonts w:eastAsia="Calibri"/>
          <w:noProof/>
        </w:rPr>
        <w:t>)</w:t>
      </w:r>
      <w:r>
        <w:rPr>
          <w:rFonts w:eastAsia="Calibri"/>
        </w:rPr>
        <w:fldChar w:fldCharType="end"/>
      </w:r>
      <w:r>
        <w:rPr>
          <w:rFonts w:eastAsia="Calibri"/>
        </w:rPr>
        <w:t xml:space="preserve">. </w:t>
      </w:r>
    </w:p>
    <w:p w:rsidR="00030B92" w:rsidRDefault="00030B92" w:rsidP="0026676B">
      <w:pPr>
        <w:spacing w:line="480" w:lineRule="auto"/>
        <w:rPr>
          <w:rFonts w:eastAsia="Calibri"/>
        </w:rPr>
      </w:pPr>
    </w:p>
    <w:p w:rsidR="0091680D" w:rsidRDefault="009C2E71" w:rsidP="0026676B">
      <w:pPr>
        <w:spacing w:line="480" w:lineRule="auto"/>
        <w:rPr>
          <w:rFonts w:eastAsia="Calibri"/>
        </w:rPr>
      </w:pPr>
      <w:r>
        <w:rPr>
          <w:rFonts w:eastAsia="Calibri"/>
        </w:rPr>
        <w:t xml:space="preserve">In contrast </w:t>
      </w:r>
      <w:r w:rsidR="0091680D">
        <w:rPr>
          <w:rFonts w:eastAsia="Calibri"/>
        </w:rPr>
        <w:t xml:space="preserve">to mouse </w:t>
      </w:r>
      <w:proofErr w:type="spellStart"/>
      <w:r w:rsidR="0091680D">
        <w:rPr>
          <w:rFonts w:eastAsia="Calibri"/>
        </w:rPr>
        <w:t>pDC</w:t>
      </w:r>
      <w:proofErr w:type="spellEnd"/>
      <w:r w:rsidR="0091680D">
        <w:rPr>
          <w:rFonts w:eastAsia="Calibri"/>
        </w:rPr>
        <w:t xml:space="preserve">, the </w:t>
      </w:r>
      <w:r w:rsidR="0029113C">
        <w:rPr>
          <w:rFonts w:eastAsia="Calibri"/>
        </w:rPr>
        <w:t xml:space="preserve">study of the specific </w:t>
      </w:r>
      <w:r w:rsidR="00F65DBE">
        <w:rPr>
          <w:rFonts w:eastAsia="Calibri"/>
        </w:rPr>
        <w:t xml:space="preserve">role of </w:t>
      </w:r>
      <w:proofErr w:type="spellStart"/>
      <w:proofErr w:type="gramStart"/>
      <w:r w:rsidR="0091680D">
        <w:rPr>
          <w:rFonts w:eastAsia="Calibri"/>
        </w:rPr>
        <w:t>cDC</w:t>
      </w:r>
      <w:proofErr w:type="spellEnd"/>
      <w:proofErr w:type="gramEnd"/>
      <w:r w:rsidR="0091680D">
        <w:rPr>
          <w:rFonts w:eastAsia="Calibri"/>
        </w:rPr>
        <w:t xml:space="preserve"> in the </w:t>
      </w:r>
      <w:r w:rsidR="00054A79">
        <w:rPr>
          <w:rFonts w:eastAsia="Calibri"/>
        </w:rPr>
        <w:t>pulmonary immune response</w:t>
      </w:r>
      <w:r w:rsidR="0091680D">
        <w:rPr>
          <w:rFonts w:eastAsia="Calibri"/>
        </w:rPr>
        <w:t xml:space="preserve"> has been limited due to the lack of a specific marker </w:t>
      </w:r>
      <w:r w:rsidR="00054A79">
        <w:rPr>
          <w:rFonts w:eastAsia="Calibri"/>
        </w:rPr>
        <w:t xml:space="preserve">that could help in the isolation of these cells. </w:t>
      </w:r>
      <w:r w:rsidR="0091680D">
        <w:rPr>
          <w:rFonts w:eastAsia="Calibri"/>
        </w:rPr>
        <w:t xml:space="preserve">Therefore, in this work, we describe a </w:t>
      </w:r>
      <w:r w:rsidR="0029113C">
        <w:rPr>
          <w:rFonts w:eastAsia="Calibri"/>
        </w:rPr>
        <w:t xml:space="preserve">procedure </w:t>
      </w:r>
      <w:r w:rsidR="007066E1">
        <w:rPr>
          <w:rFonts w:eastAsia="Calibri"/>
        </w:rPr>
        <w:t xml:space="preserve">to isolate </w:t>
      </w:r>
      <w:r w:rsidR="00806B68">
        <w:rPr>
          <w:rFonts w:eastAsia="Calibri"/>
        </w:rPr>
        <w:t xml:space="preserve">highly purified </w:t>
      </w:r>
      <w:r w:rsidR="0029113C">
        <w:rPr>
          <w:rFonts w:eastAsia="Calibri"/>
        </w:rPr>
        <w:t xml:space="preserve">mouse </w:t>
      </w:r>
      <w:r w:rsidR="00054A79">
        <w:rPr>
          <w:rFonts w:eastAsia="Calibri"/>
        </w:rPr>
        <w:t xml:space="preserve">lung </w:t>
      </w:r>
      <w:proofErr w:type="spellStart"/>
      <w:proofErr w:type="gramStart"/>
      <w:r w:rsidR="0029113C">
        <w:rPr>
          <w:rFonts w:eastAsia="Calibri"/>
        </w:rPr>
        <w:t>cDC</w:t>
      </w:r>
      <w:proofErr w:type="spellEnd"/>
      <w:proofErr w:type="gramEnd"/>
      <w:r w:rsidR="0029113C">
        <w:rPr>
          <w:rFonts w:eastAsia="Calibri"/>
        </w:rPr>
        <w:t xml:space="preserve">. </w:t>
      </w:r>
      <w:r>
        <w:rPr>
          <w:rFonts w:eastAsia="Calibri"/>
        </w:rPr>
        <w:t>The i</w:t>
      </w:r>
      <w:r w:rsidR="007066E1">
        <w:rPr>
          <w:rFonts w:eastAsia="Calibri"/>
        </w:rPr>
        <w:t xml:space="preserve">solation of </w:t>
      </w:r>
      <w:r w:rsidR="00806B68">
        <w:rPr>
          <w:rFonts w:eastAsia="Calibri"/>
        </w:rPr>
        <w:t xml:space="preserve">pulmonary </w:t>
      </w:r>
      <w:r w:rsidR="007066E1">
        <w:rPr>
          <w:rFonts w:eastAsia="Calibri"/>
        </w:rPr>
        <w:t xml:space="preserve">DC subsets </w:t>
      </w:r>
      <w:r w:rsidR="004F1A6C">
        <w:rPr>
          <w:rFonts w:eastAsia="Calibri"/>
        </w:rPr>
        <w:t>represents</w:t>
      </w:r>
      <w:r w:rsidR="00806B68">
        <w:rPr>
          <w:rFonts w:eastAsia="Calibri"/>
        </w:rPr>
        <w:t xml:space="preserve"> </w:t>
      </w:r>
      <w:r w:rsidR="007066E1">
        <w:rPr>
          <w:rFonts w:eastAsia="Calibri"/>
        </w:rPr>
        <w:t xml:space="preserve">a very useful tool </w:t>
      </w:r>
      <w:r w:rsidR="00C02E99">
        <w:rPr>
          <w:rFonts w:eastAsia="Calibri"/>
          <w:lang w:eastAsia="ar-SA"/>
        </w:rPr>
        <w:t xml:space="preserve">to gain insights </w:t>
      </w:r>
      <w:r w:rsidR="00C02E99">
        <w:rPr>
          <w:rFonts w:eastAsia="Calibri"/>
          <w:lang w:eastAsia="ar-SA"/>
        </w:rPr>
        <w:lastRenderedPageBreak/>
        <w:t xml:space="preserve">into the function of these cells in response to respiratory </w:t>
      </w:r>
      <w:r w:rsidR="00806B68">
        <w:rPr>
          <w:rFonts w:eastAsia="Calibri"/>
          <w:lang w:eastAsia="ar-SA"/>
        </w:rPr>
        <w:t xml:space="preserve">pathogens </w:t>
      </w:r>
      <w:r w:rsidR="00C02E99">
        <w:rPr>
          <w:rFonts w:eastAsia="Calibri"/>
          <w:lang w:eastAsia="ar-SA"/>
        </w:rPr>
        <w:t>as well as environmental factors that can trigger the host immune response</w:t>
      </w:r>
      <w:r w:rsidR="00806B68">
        <w:rPr>
          <w:rFonts w:eastAsia="Calibri"/>
          <w:lang w:eastAsia="ar-SA"/>
        </w:rPr>
        <w:t xml:space="preserve"> in the lung</w:t>
      </w:r>
      <w:r w:rsidR="00C02E99">
        <w:rPr>
          <w:rFonts w:eastAsia="Calibri"/>
          <w:lang w:eastAsia="ar-SA"/>
        </w:rPr>
        <w:t>.</w:t>
      </w:r>
      <w:r w:rsidR="007066E1">
        <w:rPr>
          <w:rFonts w:eastAsia="Calibri"/>
        </w:rPr>
        <w:t xml:space="preserve"> </w:t>
      </w:r>
    </w:p>
    <w:p w:rsidR="007066E1" w:rsidRDefault="007066E1" w:rsidP="0026676B">
      <w:pPr>
        <w:spacing w:line="480" w:lineRule="auto"/>
        <w:rPr>
          <w:rFonts w:eastAsia="Calibri"/>
        </w:rPr>
      </w:pPr>
    </w:p>
    <w:p w:rsidR="0091680D" w:rsidRDefault="0091680D" w:rsidP="0026676B">
      <w:pPr>
        <w:spacing w:line="480" w:lineRule="auto"/>
        <w:rPr>
          <w:rFonts w:eastAsia="Calibri"/>
        </w:rPr>
      </w:pPr>
    </w:p>
    <w:p w:rsidR="00EE705F" w:rsidRPr="00AB27CB" w:rsidRDefault="00AB27CB" w:rsidP="0026676B">
      <w:pPr>
        <w:pStyle w:val="NormalWeb"/>
        <w:spacing w:before="0" w:beforeAutospacing="0" w:after="0" w:afterAutospacing="0" w:line="480" w:lineRule="auto"/>
      </w:pPr>
      <w:r w:rsidRPr="00AB27CB">
        <w:rPr>
          <w:b/>
          <w:bCs/>
        </w:rPr>
        <w:br w:type="page"/>
      </w:r>
      <w:r w:rsidR="006C4A85">
        <w:rPr>
          <w:b/>
          <w:bCs/>
        </w:rPr>
        <w:lastRenderedPageBreak/>
        <w:t>PROTOCOL</w:t>
      </w:r>
      <w:r w:rsidR="00EE705F" w:rsidRPr="00AB27CB">
        <w:rPr>
          <w:b/>
          <w:bCs/>
        </w:rPr>
        <w:t xml:space="preserve">: </w:t>
      </w:r>
    </w:p>
    <w:p w:rsidR="00AB27CB" w:rsidRPr="00AB27CB" w:rsidRDefault="00AB27CB" w:rsidP="0026676B">
      <w:pPr>
        <w:spacing w:line="480" w:lineRule="auto"/>
        <w:rPr>
          <w:b/>
        </w:rPr>
      </w:pPr>
    </w:p>
    <w:p w:rsidR="00AB27CB" w:rsidRDefault="00AB27CB" w:rsidP="0026676B">
      <w:pPr>
        <w:spacing w:line="480" w:lineRule="auto"/>
        <w:rPr>
          <w:b/>
        </w:rPr>
      </w:pPr>
      <w:r w:rsidRPr="00AB27CB">
        <w:rPr>
          <w:b/>
        </w:rPr>
        <w:t xml:space="preserve">1. </w:t>
      </w:r>
      <w:r w:rsidR="00FE26D3">
        <w:rPr>
          <w:b/>
        </w:rPr>
        <w:t>Lung perfusion and single cell suspension</w:t>
      </w:r>
    </w:p>
    <w:p w:rsidR="00AB27CB" w:rsidRPr="00AB27CB" w:rsidRDefault="00AB27CB" w:rsidP="0026676B">
      <w:pPr>
        <w:spacing w:line="480" w:lineRule="auto"/>
      </w:pPr>
    </w:p>
    <w:p w:rsidR="001E0812" w:rsidRDefault="00AB27CB" w:rsidP="0026676B">
      <w:pPr>
        <w:pStyle w:val="ListParagraph"/>
        <w:numPr>
          <w:ilvl w:val="0"/>
          <w:numId w:val="3"/>
        </w:numPr>
        <w:spacing w:after="0" w:line="480" w:lineRule="auto"/>
        <w:rPr>
          <w:rFonts w:ascii="Times New Roman" w:hAnsi="Times New Roman"/>
          <w:sz w:val="24"/>
          <w:szCs w:val="24"/>
        </w:rPr>
      </w:pPr>
      <w:r w:rsidRPr="001E0812">
        <w:rPr>
          <w:rFonts w:ascii="Times New Roman" w:hAnsi="Times New Roman"/>
          <w:sz w:val="24"/>
          <w:szCs w:val="24"/>
        </w:rPr>
        <w:t xml:space="preserve">Euthanize </w:t>
      </w:r>
      <w:r w:rsidR="001E0812" w:rsidRPr="001E0812">
        <w:rPr>
          <w:rFonts w:ascii="Times New Roman" w:hAnsi="Times New Roman"/>
          <w:sz w:val="24"/>
          <w:szCs w:val="24"/>
        </w:rPr>
        <w:t xml:space="preserve">the </w:t>
      </w:r>
      <w:r w:rsidRPr="001E0812">
        <w:rPr>
          <w:rFonts w:ascii="Times New Roman" w:hAnsi="Times New Roman"/>
          <w:sz w:val="24"/>
          <w:szCs w:val="24"/>
        </w:rPr>
        <w:t>mouse with a</w:t>
      </w:r>
      <w:r w:rsidR="001E0812">
        <w:rPr>
          <w:rFonts w:ascii="Times New Roman" w:hAnsi="Times New Roman"/>
          <w:sz w:val="24"/>
          <w:szCs w:val="24"/>
        </w:rPr>
        <w:t xml:space="preserve">n </w:t>
      </w:r>
      <w:proofErr w:type="spellStart"/>
      <w:r w:rsidR="001E0812">
        <w:rPr>
          <w:rFonts w:ascii="Times New Roman" w:hAnsi="Times New Roman"/>
          <w:sz w:val="24"/>
          <w:szCs w:val="24"/>
        </w:rPr>
        <w:t>intraperitoneal</w:t>
      </w:r>
      <w:proofErr w:type="spellEnd"/>
      <w:r w:rsidR="001E0812">
        <w:rPr>
          <w:rFonts w:ascii="Times New Roman" w:hAnsi="Times New Roman"/>
          <w:sz w:val="24"/>
          <w:szCs w:val="24"/>
        </w:rPr>
        <w:t xml:space="preserve"> injection of </w:t>
      </w:r>
      <w:r w:rsidR="0092001A">
        <w:rPr>
          <w:rFonts w:ascii="Times New Roman" w:hAnsi="Times New Roman"/>
          <w:sz w:val="24"/>
          <w:szCs w:val="24"/>
        </w:rPr>
        <w:t>ketamine/</w:t>
      </w:r>
      <w:proofErr w:type="spellStart"/>
      <w:r w:rsidR="0092001A">
        <w:rPr>
          <w:rFonts w:ascii="Times New Roman" w:hAnsi="Times New Roman"/>
          <w:sz w:val="24"/>
          <w:szCs w:val="24"/>
        </w:rPr>
        <w:t>x</w:t>
      </w:r>
      <w:r w:rsidRPr="001E0812">
        <w:rPr>
          <w:rFonts w:ascii="Times New Roman" w:hAnsi="Times New Roman"/>
          <w:sz w:val="24"/>
          <w:szCs w:val="24"/>
        </w:rPr>
        <w:t>ylazine</w:t>
      </w:r>
      <w:proofErr w:type="spellEnd"/>
      <w:r w:rsidRPr="001E0812">
        <w:rPr>
          <w:rFonts w:ascii="Times New Roman" w:hAnsi="Times New Roman"/>
          <w:sz w:val="24"/>
          <w:szCs w:val="24"/>
        </w:rPr>
        <w:t xml:space="preserve"> anesthetic mixture</w:t>
      </w:r>
      <w:r w:rsidR="001E0812" w:rsidRPr="001E0812">
        <w:rPr>
          <w:rFonts w:ascii="Times New Roman" w:hAnsi="Times New Roman"/>
          <w:sz w:val="24"/>
          <w:szCs w:val="24"/>
        </w:rPr>
        <w:t xml:space="preserve"> </w:t>
      </w:r>
      <w:r w:rsidR="001E0812" w:rsidRPr="0092001A">
        <w:rPr>
          <w:rFonts w:ascii="Times New Roman" w:hAnsi="Times New Roman"/>
          <w:sz w:val="24"/>
          <w:szCs w:val="24"/>
        </w:rPr>
        <w:t>(</w:t>
      </w:r>
      <w:r w:rsidR="0092001A" w:rsidRPr="0092001A">
        <w:rPr>
          <w:rFonts w:ascii="Times New Roman" w:hAnsi="Times New Roman"/>
          <w:sz w:val="24"/>
          <w:szCs w:val="24"/>
        </w:rPr>
        <w:t>ketamine 1.8 mg/</w:t>
      </w:r>
      <w:proofErr w:type="spellStart"/>
      <w:r w:rsidR="0092001A" w:rsidRPr="0092001A">
        <w:rPr>
          <w:rFonts w:ascii="Times New Roman" w:hAnsi="Times New Roman"/>
          <w:sz w:val="24"/>
          <w:szCs w:val="24"/>
        </w:rPr>
        <w:t>xylazine</w:t>
      </w:r>
      <w:proofErr w:type="spellEnd"/>
      <w:r w:rsidR="0092001A" w:rsidRPr="0092001A">
        <w:rPr>
          <w:rFonts w:ascii="Times New Roman" w:hAnsi="Times New Roman"/>
          <w:sz w:val="24"/>
          <w:szCs w:val="24"/>
        </w:rPr>
        <w:t xml:space="preserve"> 0.19 mg/mouse</w:t>
      </w:r>
      <w:r w:rsidR="001E0812" w:rsidRPr="0092001A">
        <w:rPr>
          <w:rFonts w:ascii="Times New Roman" w:hAnsi="Times New Roman"/>
          <w:sz w:val="24"/>
          <w:szCs w:val="24"/>
        </w:rPr>
        <w:t>) and</w:t>
      </w:r>
      <w:r w:rsidR="001E0812" w:rsidRPr="001E0812">
        <w:rPr>
          <w:rFonts w:ascii="Times New Roman" w:hAnsi="Times New Roman"/>
          <w:sz w:val="24"/>
          <w:szCs w:val="24"/>
        </w:rPr>
        <w:t xml:space="preserve"> </w:t>
      </w:r>
      <w:proofErr w:type="spellStart"/>
      <w:r w:rsidR="001E0812" w:rsidRPr="001E0812">
        <w:rPr>
          <w:rFonts w:ascii="Times New Roman" w:hAnsi="Times New Roman"/>
          <w:sz w:val="24"/>
          <w:szCs w:val="24"/>
        </w:rPr>
        <w:t>exanguination</w:t>
      </w:r>
      <w:proofErr w:type="spellEnd"/>
      <w:r w:rsidR="001E0812" w:rsidRPr="001E0812">
        <w:rPr>
          <w:rFonts w:ascii="Times New Roman" w:hAnsi="Times New Roman"/>
          <w:sz w:val="24"/>
          <w:szCs w:val="24"/>
        </w:rPr>
        <w:t xml:space="preserve"> via the femoral vein.  </w:t>
      </w:r>
      <w:r w:rsidR="005533E2" w:rsidRPr="001E0812">
        <w:rPr>
          <w:rFonts w:ascii="Times New Roman" w:hAnsi="Times New Roman"/>
          <w:sz w:val="24"/>
          <w:szCs w:val="24"/>
        </w:rPr>
        <w:t xml:space="preserve"> </w:t>
      </w:r>
    </w:p>
    <w:p w:rsidR="00AB27CB" w:rsidRPr="00AB27CB" w:rsidRDefault="00AB27CB" w:rsidP="0026676B">
      <w:pPr>
        <w:pStyle w:val="ListParagraph"/>
        <w:numPr>
          <w:ilvl w:val="0"/>
          <w:numId w:val="3"/>
        </w:numPr>
        <w:spacing w:after="0" w:line="480" w:lineRule="auto"/>
        <w:rPr>
          <w:rFonts w:ascii="Times New Roman" w:hAnsi="Times New Roman"/>
          <w:sz w:val="24"/>
          <w:szCs w:val="24"/>
        </w:rPr>
      </w:pPr>
      <w:r w:rsidRPr="00AB27CB">
        <w:rPr>
          <w:rFonts w:ascii="Times New Roman" w:hAnsi="Times New Roman"/>
          <w:sz w:val="24"/>
          <w:szCs w:val="24"/>
        </w:rPr>
        <w:t xml:space="preserve">Expose the thoracic cavity by cutting and gently pulling back the outer skin of the peritoneum. Proceed to open the diaphragm by cutting the rib cage to expose both the heart and lungs. </w:t>
      </w:r>
    </w:p>
    <w:p w:rsidR="00AB27CB" w:rsidRPr="001E0812" w:rsidRDefault="00AB27CB" w:rsidP="0026676B">
      <w:pPr>
        <w:pStyle w:val="ListParagraph"/>
        <w:numPr>
          <w:ilvl w:val="0"/>
          <w:numId w:val="3"/>
        </w:numPr>
        <w:spacing w:after="0" w:line="480" w:lineRule="auto"/>
        <w:rPr>
          <w:rFonts w:ascii="Times New Roman" w:hAnsi="Times New Roman"/>
          <w:sz w:val="24"/>
          <w:szCs w:val="24"/>
        </w:rPr>
      </w:pPr>
      <w:r w:rsidRPr="00AB27CB">
        <w:rPr>
          <w:rFonts w:ascii="Times New Roman" w:hAnsi="Times New Roman"/>
          <w:sz w:val="24"/>
          <w:szCs w:val="24"/>
        </w:rPr>
        <w:t>P</w:t>
      </w:r>
      <w:r w:rsidR="001E0812">
        <w:rPr>
          <w:rFonts w:ascii="Times New Roman" w:hAnsi="Times New Roman"/>
          <w:sz w:val="24"/>
          <w:szCs w:val="24"/>
        </w:rPr>
        <w:t>er</w:t>
      </w:r>
      <w:r w:rsidRPr="00AB27CB">
        <w:rPr>
          <w:rFonts w:ascii="Times New Roman" w:hAnsi="Times New Roman"/>
          <w:sz w:val="24"/>
          <w:szCs w:val="24"/>
        </w:rPr>
        <w:t xml:space="preserve">fuse </w:t>
      </w:r>
      <w:r w:rsidR="001E0812">
        <w:rPr>
          <w:rFonts w:ascii="Times New Roman" w:hAnsi="Times New Roman"/>
          <w:sz w:val="24"/>
          <w:szCs w:val="24"/>
        </w:rPr>
        <w:t xml:space="preserve">gently </w:t>
      </w:r>
      <w:r w:rsidRPr="00AB27CB">
        <w:rPr>
          <w:rFonts w:ascii="Times New Roman" w:hAnsi="Times New Roman"/>
          <w:sz w:val="24"/>
          <w:szCs w:val="24"/>
        </w:rPr>
        <w:t>the lungs using a 5 ml syringe filled with EDTA-HBSS (1mM EDTA in calcium/Magnesium-free HBSS).  Connect a 25 G</w:t>
      </w:r>
      <w:r w:rsidRPr="00AB27CB">
        <w:rPr>
          <w:rFonts w:ascii="Times New Roman" w:hAnsi="Times New Roman"/>
          <w:sz w:val="24"/>
          <w:szCs w:val="24"/>
          <w:vertAlign w:val="superscript"/>
        </w:rPr>
        <w:t>5/8</w:t>
      </w:r>
      <w:r w:rsidRPr="00AB27CB">
        <w:rPr>
          <w:rFonts w:ascii="Times New Roman" w:hAnsi="Times New Roman"/>
          <w:sz w:val="24"/>
          <w:szCs w:val="24"/>
        </w:rPr>
        <w:t xml:space="preserve"> needle and insert needle into the right ventricle.  To prevent leakage during injection, secure the </w:t>
      </w:r>
      <w:proofErr w:type="spellStart"/>
      <w:r w:rsidRPr="00AB27CB">
        <w:rPr>
          <w:rFonts w:ascii="Times New Roman" w:hAnsi="Times New Roman"/>
          <w:sz w:val="24"/>
          <w:szCs w:val="24"/>
        </w:rPr>
        <w:t>myocardiac</w:t>
      </w:r>
      <w:proofErr w:type="spellEnd"/>
      <w:r w:rsidRPr="00AB27CB">
        <w:rPr>
          <w:rFonts w:ascii="Times New Roman" w:hAnsi="Times New Roman"/>
          <w:sz w:val="24"/>
          <w:szCs w:val="24"/>
        </w:rPr>
        <w:t xml:space="preserve"> tissue around the needle by using forceps. </w:t>
      </w:r>
      <w:r w:rsidRPr="001E0812">
        <w:rPr>
          <w:rFonts w:ascii="Times New Roman" w:hAnsi="Times New Roman"/>
          <w:sz w:val="24"/>
          <w:szCs w:val="24"/>
        </w:rPr>
        <w:t>Gently inject solution while maintaining a constant pressure. Accurate perfusion will result in lung inflation and a color change to pink/white.</w:t>
      </w:r>
    </w:p>
    <w:p w:rsidR="009C2E71" w:rsidRDefault="00A003D5" w:rsidP="0026676B">
      <w:pPr>
        <w:pStyle w:val="ListParagraph"/>
        <w:numPr>
          <w:ilvl w:val="0"/>
          <w:numId w:val="3"/>
        </w:numPr>
        <w:spacing w:after="0" w:line="480" w:lineRule="auto"/>
        <w:rPr>
          <w:rFonts w:ascii="Times New Roman" w:hAnsi="Times New Roman"/>
          <w:sz w:val="24"/>
          <w:szCs w:val="24"/>
        </w:rPr>
      </w:pPr>
      <w:r w:rsidRPr="00A003D5">
        <w:rPr>
          <w:rFonts w:ascii="Times New Roman" w:hAnsi="Times New Roman"/>
          <w:sz w:val="24"/>
          <w:szCs w:val="24"/>
        </w:rPr>
        <w:t xml:space="preserve">Remove draining lymph nodes to discard any potential </w:t>
      </w:r>
      <w:r w:rsidR="009C2E71">
        <w:rPr>
          <w:rFonts w:ascii="Times New Roman" w:hAnsi="Times New Roman"/>
          <w:sz w:val="24"/>
          <w:szCs w:val="24"/>
        </w:rPr>
        <w:t xml:space="preserve">contamination from this tissue. </w:t>
      </w:r>
    </w:p>
    <w:p w:rsidR="00F5673F" w:rsidRDefault="00A003D5" w:rsidP="0026676B">
      <w:pPr>
        <w:pStyle w:val="ListParagraph"/>
        <w:numPr>
          <w:ilvl w:val="0"/>
          <w:numId w:val="3"/>
        </w:numPr>
        <w:spacing w:after="0" w:line="480" w:lineRule="auto"/>
        <w:rPr>
          <w:rFonts w:ascii="Times New Roman" w:hAnsi="Times New Roman"/>
          <w:sz w:val="24"/>
          <w:szCs w:val="24"/>
        </w:rPr>
      </w:pPr>
      <w:r w:rsidRPr="00A003D5">
        <w:rPr>
          <w:rFonts w:ascii="Times New Roman" w:hAnsi="Times New Roman"/>
          <w:sz w:val="24"/>
          <w:szCs w:val="24"/>
        </w:rPr>
        <w:t xml:space="preserve">Collect </w:t>
      </w:r>
      <w:r w:rsidR="005533E2" w:rsidRPr="00A003D5">
        <w:rPr>
          <w:rFonts w:ascii="Times New Roman" w:hAnsi="Times New Roman"/>
          <w:sz w:val="24"/>
          <w:szCs w:val="24"/>
        </w:rPr>
        <w:t>lung tissue</w:t>
      </w:r>
      <w:r w:rsidR="008A3F51">
        <w:rPr>
          <w:rFonts w:ascii="Times New Roman" w:hAnsi="Times New Roman"/>
          <w:sz w:val="24"/>
          <w:szCs w:val="24"/>
        </w:rPr>
        <w:t>, transfer to a petri dish on ice</w:t>
      </w:r>
      <w:r w:rsidR="009C2E71">
        <w:rPr>
          <w:rFonts w:ascii="Times New Roman" w:hAnsi="Times New Roman"/>
          <w:sz w:val="24"/>
          <w:szCs w:val="24"/>
        </w:rPr>
        <w:t>,</w:t>
      </w:r>
      <w:r w:rsidRPr="00A003D5">
        <w:rPr>
          <w:rFonts w:ascii="Times New Roman" w:hAnsi="Times New Roman"/>
          <w:sz w:val="24"/>
          <w:szCs w:val="24"/>
        </w:rPr>
        <w:t xml:space="preserve"> and chop it</w:t>
      </w:r>
      <w:r>
        <w:rPr>
          <w:rFonts w:ascii="Times New Roman" w:hAnsi="Times New Roman"/>
          <w:sz w:val="24"/>
          <w:szCs w:val="24"/>
        </w:rPr>
        <w:t xml:space="preserve"> </w:t>
      </w:r>
      <w:r w:rsidR="009C2E71">
        <w:rPr>
          <w:rFonts w:ascii="Times New Roman" w:hAnsi="Times New Roman"/>
          <w:sz w:val="24"/>
          <w:szCs w:val="24"/>
        </w:rPr>
        <w:t xml:space="preserve">to </w:t>
      </w:r>
      <w:r w:rsidR="00AB27CB" w:rsidRPr="00A003D5">
        <w:rPr>
          <w:rFonts w:ascii="Times New Roman" w:hAnsi="Times New Roman"/>
          <w:sz w:val="24"/>
          <w:szCs w:val="24"/>
        </w:rPr>
        <w:t xml:space="preserve">small pieces using a razor blade. </w:t>
      </w:r>
    </w:p>
    <w:p w:rsidR="00AB27CB" w:rsidRPr="00A003D5" w:rsidRDefault="00AB27CB" w:rsidP="0026676B">
      <w:pPr>
        <w:pStyle w:val="ListParagraph"/>
        <w:numPr>
          <w:ilvl w:val="0"/>
          <w:numId w:val="3"/>
        </w:numPr>
        <w:spacing w:after="0" w:line="480" w:lineRule="auto"/>
        <w:rPr>
          <w:rFonts w:ascii="Times New Roman" w:hAnsi="Times New Roman"/>
          <w:sz w:val="24"/>
          <w:szCs w:val="24"/>
        </w:rPr>
      </w:pPr>
      <w:r w:rsidRPr="00A003D5">
        <w:rPr>
          <w:rFonts w:ascii="Times New Roman" w:hAnsi="Times New Roman"/>
          <w:sz w:val="24"/>
          <w:szCs w:val="24"/>
        </w:rPr>
        <w:t xml:space="preserve">Transfer grounded tissue into a </w:t>
      </w:r>
      <w:proofErr w:type="spellStart"/>
      <w:r w:rsidRPr="00A003D5">
        <w:rPr>
          <w:rFonts w:ascii="Times New Roman" w:hAnsi="Times New Roman"/>
          <w:sz w:val="24"/>
          <w:szCs w:val="24"/>
        </w:rPr>
        <w:t>gent</w:t>
      </w:r>
      <w:r w:rsidR="00A003D5">
        <w:rPr>
          <w:rFonts w:ascii="Times New Roman" w:hAnsi="Times New Roman"/>
          <w:sz w:val="24"/>
          <w:szCs w:val="24"/>
        </w:rPr>
        <w:t>leMAC</w:t>
      </w:r>
      <w:r w:rsidR="00F5673F">
        <w:rPr>
          <w:rFonts w:ascii="Times New Roman" w:hAnsi="Times New Roman"/>
          <w:sz w:val="24"/>
          <w:szCs w:val="24"/>
        </w:rPr>
        <w:t>S</w:t>
      </w:r>
      <w:proofErr w:type="spellEnd"/>
      <w:r w:rsidR="00A003D5">
        <w:rPr>
          <w:rFonts w:ascii="Times New Roman" w:hAnsi="Times New Roman"/>
          <w:sz w:val="24"/>
          <w:szCs w:val="24"/>
        </w:rPr>
        <w:t xml:space="preserve"> C t</w:t>
      </w:r>
      <w:r w:rsidRPr="00A003D5">
        <w:rPr>
          <w:rFonts w:ascii="Times New Roman" w:hAnsi="Times New Roman"/>
          <w:sz w:val="24"/>
          <w:szCs w:val="24"/>
        </w:rPr>
        <w:t>ube containing 5 ml</w:t>
      </w:r>
      <w:r w:rsidR="00F06CBA">
        <w:rPr>
          <w:rFonts w:ascii="Times New Roman" w:hAnsi="Times New Roman"/>
          <w:sz w:val="24"/>
          <w:szCs w:val="24"/>
        </w:rPr>
        <w:t>/lung</w:t>
      </w:r>
      <w:r w:rsidRPr="00A003D5">
        <w:rPr>
          <w:rFonts w:ascii="Times New Roman" w:hAnsi="Times New Roman"/>
          <w:sz w:val="24"/>
          <w:szCs w:val="24"/>
        </w:rPr>
        <w:t xml:space="preserve"> of collagenase digestion solution (</w:t>
      </w:r>
      <w:r w:rsidR="0092001A">
        <w:rPr>
          <w:rFonts w:ascii="Times New Roman" w:hAnsi="Times New Roman"/>
          <w:sz w:val="24"/>
          <w:szCs w:val="24"/>
        </w:rPr>
        <w:t>collagenase t</w:t>
      </w:r>
      <w:r w:rsidR="0092001A" w:rsidRPr="00A003D5">
        <w:rPr>
          <w:rFonts w:ascii="Times New Roman" w:hAnsi="Times New Roman"/>
          <w:sz w:val="24"/>
          <w:szCs w:val="24"/>
        </w:rPr>
        <w:t xml:space="preserve">ype 1A </w:t>
      </w:r>
      <w:r w:rsidR="0092001A">
        <w:rPr>
          <w:rFonts w:ascii="Times New Roman" w:hAnsi="Times New Roman"/>
          <w:sz w:val="24"/>
          <w:szCs w:val="24"/>
        </w:rPr>
        <w:t>0.5 mg/ml plus</w:t>
      </w:r>
      <w:r w:rsidRPr="00A003D5">
        <w:rPr>
          <w:rFonts w:ascii="Times New Roman" w:hAnsi="Times New Roman"/>
          <w:sz w:val="24"/>
          <w:szCs w:val="24"/>
        </w:rPr>
        <w:t xml:space="preserve"> </w:t>
      </w:r>
      <w:r w:rsidR="0092001A" w:rsidRPr="00A003D5">
        <w:rPr>
          <w:rFonts w:ascii="Times New Roman" w:hAnsi="Times New Roman"/>
          <w:sz w:val="24"/>
          <w:szCs w:val="24"/>
        </w:rPr>
        <w:t xml:space="preserve">type IV bovine pancreatic </w:t>
      </w:r>
      <w:proofErr w:type="spellStart"/>
      <w:r w:rsidR="0092001A" w:rsidRPr="00A003D5">
        <w:rPr>
          <w:rFonts w:ascii="Times New Roman" w:hAnsi="Times New Roman"/>
          <w:sz w:val="24"/>
          <w:szCs w:val="24"/>
        </w:rPr>
        <w:t>DNase</w:t>
      </w:r>
      <w:proofErr w:type="spellEnd"/>
      <w:r w:rsidR="0092001A" w:rsidRPr="00A003D5">
        <w:rPr>
          <w:rFonts w:ascii="Times New Roman" w:hAnsi="Times New Roman"/>
          <w:sz w:val="24"/>
          <w:szCs w:val="24"/>
        </w:rPr>
        <w:t xml:space="preserve"> </w:t>
      </w:r>
      <w:r w:rsidR="0092001A">
        <w:rPr>
          <w:rFonts w:ascii="Times New Roman" w:hAnsi="Times New Roman"/>
          <w:sz w:val="24"/>
          <w:szCs w:val="24"/>
        </w:rPr>
        <w:t xml:space="preserve">20 </w:t>
      </w:r>
      <w:r w:rsidR="0092001A">
        <w:rPr>
          <w:rFonts w:ascii="Times New Roman" w:hAnsi="Times New Roman"/>
          <w:sz w:val="24"/>
          <w:szCs w:val="24"/>
        </w:rPr>
        <w:sym w:font="Symbol" w:char="F06D"/>
      </w:r>
      <w:r w:rsidR="0092001A">
        <w:rPr>
          <w:rFonts w:ascii="Times New Roman" w:hAnsi="Times New Roman"/>
          <w:sz w:val="24"/>
          <w:szCs w:val="24"/>
        </w:rPr>
        <w:t xml:space="preserve">g/ml </w:t>
      </w:r>
      <w:r w:rsidRPr="00A003D5">
        <w:rPr>
          <w:rFonts w:ascii="Times New Roman" w:hAnsi="Times New Roman"/>
          <w:sz w:val="24"/>
          <w:szCs w:val="24"/>
        </w:rPr>
        <w:t>in HBSS containing 5% FBS and 5% penicillin-streptomycin).</w:t>
      </w:r>
      <w:r w:rsidR="00F5673F">
        <w:rPr>
          <w:rFonts w:ascii="Times New Roman" w:hAnsi="Times New Roman"/>
          <w:sz w:val="24"/>
          <w:szCs w:val="24"/>
        </w:rPr>
        <w:t xml:space="preserve"> </w:t>
      </w:r>
      <w:r w:rsidRPr="00A003D5">
        <w:rPr>
          <w:rFonts w:ascii="Times New Roman" w:hAnsi="Times New Roman"/>
          <w:sz w:val="24"/>
          <w:szCs w:val="24"/>
        </w:rPr>
        <w:t xml:space="preserve"> </w:t>
      </w:r>
    </w:p>
    <w:p w:rsidR="006E5559" w:rsidRPr="00F5673F" w:rsidRDefault="00AB27CB" w:rsidP="0026676B">
      <w:pPr>
        <w:pStyle w:val="ListParagraph"/>
        <w:numPr>
          <w:ilvl w:val="0"/>
          <w:numId w:val="3"/>
        </w:numPr>
        <w:spacing w:after="0" w:line="480" w:lineRule="auto"/>
        <w:rPr>
          <w:rFonts w:ascii="Times New Roman" w:hAnsi="Times New Roman"/>
          <w:sz w:val="24"/>
          <w:szCs w:val="24"/>
        </w:rPr>
      </w:pPr>
      <w:r w:rsidRPr="00AB27CB">
        <w:rPr>
          <w:rFonts w:ascii="Times New Roman" w:hAnsi="Times New Roman"/>
          <w:sz w:val="24"/>
          <w:szCs w:val="24"/>
        </w:rPr>
        <w:lastRenderedPageBreak/>
        <w:t xml:space="preserve">Use the </w:t>
      </w:r>
      <w:proofErr w:type="spellStart"/>
      <w:r w:rsidRPr="00AB27CB">
        <w:rPr>
          <w:rFonts w:ascii="Times New Roman" w:hAnsi="Times New Roman"/>
          <w:sz w:val="24"/>
          <w:szCs w:val="24"/>
        </w:rPr>
        <w:t>gentleMACS</w:t>
      </w:r>
      <w:proofErr w:type="spellEnd"/>
      <w:r w:rsidRPr="00AB27CB">
        <w:rPr>
          <w:rFonts w:ascii="Times New Roman" w:hAnsi="Times New Roman"/>
          <w:sz w:val="24"/>
          <w:szCs w:val="24"/>
        </w:rPr>
        <w:t xml:space="preserve"> </w:t>
      </w:r>
      <w:proofErr w:type="spellStart"/>
      <w:r w:rsidRPr="00AB27CB">
        <w:rPr>
          <w:rFonts w:ascii="Times New Roman" w:hAnsi="Times New Roman"/>
          <w:sz w:val="24"/>
          <w:szCs w:val="24"/>
        </w:rPr>
        <w:t>dissociator</w:t>
      </w:r>
      <w:proofErr w:type="spellEnd"/>
      <w:r w:rsidRPr="00AB27CB">
        <w:rPr>
          <w:rFonts w:ascii="Times New Roman" w:hAnsi="Times New Roman"/>
          <w:sz w:val="24"/>
          <w:szCs w:val="24"/>
        </w:rPr>
        <w:t xml:space="preserve"> to disrupt tissue into a single cell suspension</w:t>
      </w:r>
      <w:r w:rsidR="009C2E71">
        <w:rPr>
          <w:rFonts w:ascii="Times New Roman" w:hAnsi="Times New Roman"/>
          <w:sz w:val="24"/>
          <w:szCs w:val="24"/>
        </w:rPr>
        <w:t>. C</w:t>
      </w:r>
      <w:r w:rsidR="00F0152A">
        <w:rPr>
          <w:rFonts w:ascii="Times New Roman" w:hAnsi="Times New Roman"/>
          <w:sz w:val="24"/>
          <w:szCs w:val="24"/>
        </w:rPr>
        <w:t>hoose p</w:t>
      </w:r>
      <w:r w:rsidRPr="00F0152A">
        <w:rPr>
          <w:rFonts w:ascii="Times New Roman" w:hAnsi="Times New Roman"/>
          <w:sz w:val="24"/>
          <w:szCs w:val="24"/>
        </w:rPr>
        <w:t>rogram</w:t>
      </w:r>
      <w:r w:rsidR="00F0152A" w:rsidRPr="00BD7BF6">
        <w:rPr>
          <w:rFonts w:ascii="Times New Roman" w:hAnsi="Times New Roman"/>
          <w:i/>
          <w:sz w:val="24"/>
          <w:szCs w:val="24"/>
        </w:rPr>
        <w:t xml:space="preserve">: </w:t>
      </w:r>
      <w:r w:rsidRPr="00BD7BF6">
        <w:rPr>
          <w:rFonts w:ascii="Times New Roman" w:hAnsi="Times New Roman"/>
          <w:i/>
          <w:sz w:val="24"/>
          <w:szCs w:val="24"/>
        </w:rPr>
        <w:t>m_lung_01</w:t>
      </w:r>
      <w:r w:rsidRPr="00AB27CB">
        <w:rPr>
          <w:rFonts w:ascii="Times New Roman" w:hAnsi="Times New Roman"/>
          <w:sz w:val="24"/>
          <w:szCs w:val="24"/>
        </w:rPr>
        <w:t>.</w:t>
      </w:r>
      <w:r w:rsidR="00F5673F">
        <w:rPr>
          <w:rFonts w:ascii="Times New Roman" w:hAnsi="Times New Roman"/>
          <w:sz w:val="24"/>
          <w:szCs w:val="24"/>
        </w:rPr>
        <w:t xml:space="preserve"> </w:t>
      </w:r>
      <w:r w:rsidRPr="00F5673F">
        <w:rPr>
          <w:rFonts w:ascii="Times New Roman" w:hAnsi="Times New Roman"/>
          <w:sz w:val="24"/>
          <w:szCs w:val="24"/>
        </w:rPr>
        <w:t>Incubate sample at 37</w:t>
      </w:r>
      <w:r w:rsidR="008A3F51" w:rsidRPr="00F5673F">
        <w:rPr>
          <w:rFonts w:ascii="Times New Roman" w:hAnsi="Times New Roman"/>
          <w:sz w:val="24"/>
          <w:szCs w:val="24"/>
        </w:rPr>
        <w:t xml:space="preserve"> </w:t>
      </w:r>
      <w:r w:rsidR="008A3F51">
        <w:rPr>
          <w:rFonts w:ascii="Times New Roman" w:hAnsi="Times New Roman"/>
          <w:sz w:val="24"/>
          <w:szCs w:val="24"/>
        </w:rPr>
        <w:sym w:font="Symbol" w:char="F0B0"/>
      </w:r>
      <w:r w:rsidRPr="00F5673F">
        <w:rPr>
          <w:rFonts w:ascii="Times New Roman" w:hAnsi="Times New Roman"/>
          <w:sz w:val="24"/>
          <w:szCs w:val="24"/>
        </w:rPr>
        <w:t>C for 30 minutes.</w:t>
      </w:r>
      <w:r w:rsidRPr="00F5673F">
        <w:rPr>
          <w:rFonts w:ascii="Times New Roman" w:hAnsi="Times New Roman"/>
          <w:b/>
          <w:sz w:val="24"/>
          <w:szCs w:val="24"/>
        </w:rPr>
        <w:t xml:space="preserve"> </w:t>
      </w:r>
      <w:r w:rsidRPr="00F5673F">
        <w:rPr>
          <w:rFonts w:ascii="Times New Roman" w:hAnsi="Times New Roman"/>
          <w:sz w:val="24"/>
          <w:szCs w:val="24"/>
        </w:rPr>
        <w:t>Shake tube every 5 minutes</w:t>
      </w:r>
      <w:r w:rsidR="00A003D5" w:rsidRPr="00F5673F">
        <w:rPr>
          <w:rFonts w:ascii="Times New Roman" w:hAnsi="Times New Roman"/>
          <w:sz w:val="24"/>
          <w:szCs w:val="24"/>
        </w:rPr>
        <w:t xml:space="preserve"> to </w:t>
      </w:r>
      <w:proofErr w:type="spellStart"/>
      <w:r w:rsidR="00A003D5" w:rsidRPr="00F5673F">
        <w:rPr>
          <w:rFonts w:ascii="Times New Roman" w:hAnsi="Times New Roman"/>
          <w:sz w:val="24"/>
          <w:szCs w:val="24"/>
        </w:rPr>
        <w:t>resuspend</w:t>
      </w:r>
      <w:proofErr w:type="spellEnd"/>
      <w:r w:rsidR="00A003D5" w:rsidRPr="00F5673F">
        <w:rPr>
          <w:rFonts w:ascii="Times New Roman" w:hAnsi="Times New Roman"/>
          <w:sz w:val="24"/>
          <w:szCs w:val="24"/>
        </w:rPr>
        <w:t xml:space="preserve"> tissue fragments. </w:t>
      </w:r>
      <w:r w:rsidR="00F0152A" w:rsidRPr="00F5673F">
        <w:rPr>
          <w:rFonts w:ascii="Times New Roman" w:hAnsi="Times New Roman"/>
          <w:sz w:val="24"/>
          <w:szCs w:val="24"/>
        </w:rPr>
        <w:t>Proceed with p</w:t>
      </w:r>
      <w:r w:rsidRPr="00F5673F">
        <w:rPr>
          <w:rFonts w:ascii="Times New Roman" w:hAnsi="Times New Roman"/>
          <w:sz w:val="24"/>
          <w:szCs w:val="24"/>
        </w:rPr>
        <w:t xml:space="preserve">rogram </w:t>
      </w:r>
      <w:r w:rsidRPr="00F5673F">
        <w:rPr>
          <w:rFonts w:ascii="Times New Roman" w:hAnsi="Times New Roman"/>
          <w:i/>
          <w:sz w:val="24"/>
          <w:szCs w:val="24"/>
        </w:rPr>
        <w:t>m_lung_02</w:t>
      </w:r>
      <w:r w:rsidRPr="00F5673F">
        <w:rPr>
          <w:rFonts w:ascii="Times New Roman" w:hAnsi="Times New Roman"/>
          <w:sz w:val="24"/>
          <w:szCs w:val="24"/>
        </w:rPr>
        <w:t>.</w:t>
      </w:r>
    </w:p>
    <w:p w:rsidR="00AB27CB" w:rsidRPr="00AB27CB" w:rsidRDefault="00AB27CB" w:rsidP="0026676B">
      <w:pPr>
        <w:pStyle w:val="ListParagraph"/>
        <w:numPr>
          <w:ilvl w:val="0"/>
          <w:numId w:val="3"/>
        </w:numPr>
        <w:spacing w:after="0" w:line="480" w:lineRule="auto"/>
        <w:rPr>
          <w:rFonts w:ascii="Times New Roman" w:hAnsi="Times New Roman"/>
          <w:sz w:val="24"/>
          <w:szCs w:val="24"/>
        </w:rPr>
      </w:pPr>
      <w:r w:rsidRPr="00AB27CB">
        <w:rPr>
          <w:rFonts w:ascii="Times New Roman" w:hAnsi="Times New Roman"/>
          <w:sz w:val="24"/>
          <w:szCs w:val="24"/>
        </w:rPr>
        <w:t xml:space="preserve">Transfer sample to a 15 ml conical tube and centrifuge for </w:t>
      </w:r>
      <w:r w:rsidRPr="00F5673F">
        <w:rPr>
          <w:rFonts w:ascii="Times New Roman" w:hAnsi="Times New Roman"/>
          <w:sz w:val="24"/>
          <w:szCs w:val="24"/>
        </w:rPr>
        <w:t xml:space="preserve">10 minutes at </w:t>
      </w:r>
      <w:r w:rsidR="009C2E71">
        <w:rPr>
          <w:rFonts w:ascii="Times New Roman" w:hAnsi="Times New Roman"/>
          <w:sz w:val="24"/>
          <w:szCs w:val="24"/>
        </w:rPr>
        <w:t>12</w:t>
      </w:r>
      <w:r w:rsidR="001A14C1" w:rsidRPr="00F5673F">
        <w:rPr>
          <w:rFonts w:ascii="Times New Roman" w:hAnsi="Times New Roman"/>
          <w:sz w:val="24"/>
          <w:szCs w:val="24"/>
        </w:rPr>
        <w:t>00</w:t>
      </w:r>
      <w:r w:rsidRPr="00AB27CB">
        <w:rPr>
          <w:rFonts w:ascii="Times New Roman" w:hAnsi="Times New Roman"/>
          <w:sz w:val="24"/>
          <w:szCs w:val="24"/>
        </w:rPr>
        <w:t xml:space="preserve"> rpm</w:t>
      </w:r>
      <w:r w:rsidR="00A003D5">
        <w:rPr>
          <w:rFonts w:ascii="Times New Roman" w:hAnsi="Times New Roman"/>
          <w:sz w:val="24"/>
          <w:szCs w:val="24"/>
        </w:rPr>
        <w:t xml:space="preserve"> at </w:t>
      </w:r>
      <w:r w:rsidRPr="00AB27CB">
        <w:rPr>
          <w:rFonts w:ascii="Times New Roman" w:hAnsi="Times New Roman"/>
          <w:sz w:val="24"/>
          <w:szCs w:val="24"/>
        </w:rPr>
        <w:t>4</w:t>
      </w:r>
      <w:r w:rsidR="00A003D5">
        <w:rPr>
          <w:rFonts w:ascii="Cambria Math" w:hAnsi="Cambria Math" w:cs="Cambria Math"/>
          <w:sz w:val="24"/>
          <w:szCs w:val="24"/>
        </w:rPr>
        <w:sym w:font="Symbol" w:char="F0B0"/>
      </w:r>
      <w:r w:rsidRPr="00AB27CB">
        <w:rPr>
          <w:rFonts w:ascii="Times New Roman" w:hAnsi="Times New Roman"/>
          <w:sz w:val="24"/>
          <w:szCs w:val="24"/>
        </w:rPr>
        <w:t xml:space="preserve">C. </w:t>
      </w:r>
      <w:r w:rsidR="006E5559">
        <w:rPr>
          <w:rFonts w:ascii="Times New Roman" w:hAnsi="Times New Roman"/>
          <w:sz w:val="24"/>
          <w:szCs w:val="24"/>
        </w:rPr>
        <w:t>After this step, keep all reagents and centrifugations at 4</w:t>
      </w:r>
      <w:r w:rsidR="006E5559">
        <w:rPr>
          <w:rFonts w:ascii="Times New Roman" w:hAnsi="Times New Roman"/>
          <w:sz w:val="24"/>
          <w:szCs w:val="24"/>
        </w:rPr>
        <w:sym w:font="Symbol" w:char="F0B0"/>
      </w:r>
      <w:r w:rsidR="006E5559">
        <w:rPr>
          <w:rFonts w:ascii="Times New Roman" w:hAnsi="Times New Roman"/>
          <w:sz w:val="24"/>
          <w:szCs w:val="24"/>
        </w:rPr>
        <w:t>C to prevent reduction in cell viability.</w:t>
      </w:r>
      <w:r w:rsidRPr="00AB27CB">
        <w:rPr>
          <w:rFonts w:ascii="Times New Roman" w:hAnsi="Times New Roman"/>
          <w:sz w:val="24"/>
          <w:szCs w:val="24"/>
        </w:rPr>
        <w:t xml:space="preserve"> </w:t>
      </w:r>
    </w:p>
    <w:p w:rsidR="00AB27CB" w:rsidRPr="00F5673F" w:rsidRDefault="00A003D5" w:rsidP="0026676B">
      <w:pPr>
        <w:pStyle w:val="ListParagraph"/>
        <w:numPr>
          <w:ilvl w:val="0"/>
          <w:numId w:val="3"/>
        </w:numPr>
        <w:spacing w:after="0" w:line="480" w:lineRule="auto"/>
        <w:rPr>
          <w:rFonts w:ascii="Times New Roman" w:hAnsi="Times New Roman"/>
          <w:sz w:val="24"/>
          <w:szCs w:val="24"/>
        </w:rPr>
      </w:pPr>
      <w:r>
        <w:rPr>
          <w:rFonts w:ascii="Times New Roman" w:hAnsi="Times New Roman"/>
          <w:sz w:val="24"/>
          <w:szCs w:val="24"/>
        </w:rPr>
        <w:t>Discard supernatant and l</w:t>
      </w:r>
      <w:r w:rsidR="00AB27CB" w:rsidRPr="00AB27CB">
        <w:rPr>
          <w:rFonts w:ascii="Times New Roman" w:hAnsi="Times New Roman"/>
          <w:sz w:val="24"/>
          <w:szCs w:val="24"/>
        </w:rPr>
        <w:t xml:space="preserve">yse remaining red blood cells </w:t>
      </w:r>
      <w:r>
        <w:rPr>
          <w:rFonts w:ascii="Times New Roman" w:hAnsi="Times New Roman"/>
          <w:sz w:val="24"/>
          <w:szCs w:val="24"/>
        </w:rPr>
        <w:t xml:space="preserve">by adding </w:t>
      </w:r>
      <w:r w:rsidRPr="00AB27CB">
        <w:rPr>
          <w:rFonts w:ascii="Times New Roman" w:hAnsi="Times New Roman"/>
          <w:sz w:val="24"/>
          <w:szCs w:val="24"/>
        </w:rPr>
        <w:t>2</w:t>
      </w:r>
      <w:r w:rsidR="00BD7BF6">
        <w:rPr>
          <w:rFonts w:ascii="Times New Roman" w:hAnsi="Times New Roman"/>
          <w:sz w:val="24"/>
          <w:szCs w:val="24"/>
        </w:rPr>
        <w:t xml:space="preserve"> </w:t>
      </w:r>
      <w:r w:rsidRPr="00AB27CB">
        <w:rPr>
          <w:rFonts w:ascii="Times New Roman" w:hAnsi="Times New Roman"/>
          <w:sz w:val="24"/>
          <w:szCs w:val="24"/>
        </w:rPr>
        <w:t>ml of ACK lysi</w:t>
      </w:r>
      <w:r>
        <w:rPr>
          <w:rFonts w:ascii="Times New Roman" w:hAnsi="Times New Roman"/>
          <w:sz w:val="24"/>
          <w:szCs w:val="24"/>
        </w:rPr>
        <w:t>ng</w:t>
      </w:r>
      <w:r w:rsidRPr="00AB27CB">
        <w:rPr>
          <w:rFonts w:ascii="Times New Roman" w:hAnsi="Times New Roman"/>
          <w:sz w:val="24"/>
          <w:szCs w:val="24"/>
        </w:rPr>
        <w:t xml:space="preserve"> buffer </w:t>
      </w:r>
      <w:r w:rsidR="00AB27CB" w:rsidRPr="00AB27CB">
        <w:rPr>
          <w:rFonts w:ascii="Times New Roman" w:hAnsi="Times New Roman"/>
          <w:sz w:val="24"/>
          <w:szCs w:val="24"/>
        </w:rPr>
        <w:t>for 1 minute. Wash cells with 13</w:t>
      </w:r>
      <w:r w:rsidR="006E5559">
        <w:rPr>
          <w:rFonts w:ascii="Times New Roman" w:hAnsi="Times New Roman"/>
          <w:sz w:val="24"/>
          <w:szCs w:val="24"/>
        </w:rPr>
        <w:t xml:space="preserve"> </w:t>
      </w:r>
      <w:r w:rsidR="00AB27CB" w:rsidRPr="00AB27CB">
        <w:rPr>
          <w:rFonts w:ascii="Times New Roman" w:hAnsi="Times New Roman"/>
          <w:sz w:val="24"/>
          <w:szCs w:val="24"/>
        </w:rPr>
        <w:t xml:space="preserve">ml of cold PBS/0.5% BSA and centrifuge for 10 minutes </w:t>
      </w:r>
      <w:r w:rsidR="00AB27CB" w:rsidRPr="00F5673F">
        <w:rPr>
          <w:rFonts w:ascii="Times New Roman" w:hAnsi="Times New Roman"/>
          <w:sz w:val="24"/>
          <w:szCs w:val="24"/>
        </w:rPr>
        <w:t xml:space="preserve">at </w:t>
      </w:r>
      <w:r w:rsidR="00F5673F" w:rsidRPr="00F5673F">
        <w:rPr>
          <w:rFonts w:ascii="Times New Roman" w:hAnsi="Times New Roman"/>
          <w:sz w:val="24"/>
          <w:szCs w:val="24"/>
        </w:rPr>
        <w:t>12</w:t>
      </w:r>
      <w:r w:rsidR="00AB27CB" w:rsidRPr="00F5673F">
        <w:rPr>
          <w:rFonts w:ascii="Times New Roman" w:hAnsi="Times New Roman"/>
          <w:sz w:val="24"/>
          <w:szCs w:val="24"/>
        </w:rPr>
        <w:t>00 rpm</w:t>
      </w:r>
      <w:r w:rsidRPr="00F5673F">
        <w:rPr>
          <w:rFonts w:ascii="Times New Roman" w:hAnsi="Times New Roman"/>
          <w:sz w:val="24"/>
          <w:szCs w:val="24"/>
        </w:rPr>
        <w:t xml:space="preserve"> at </w:t>
      </w:r>
      <w:r w:rsidR="00AB27CB" w:rsidRPr="00F5673F">
        <w:rPr>
          <w:rFonts w:ascii="Times New Roman" w:hAnsi="Times New Roman"/>
          <w:sz w:val="24"/>
          <w:szCs w:val="24"/>
        </w:rPr>
        <w:t>4</w:t>
      </w:r>
      <w:r w:rsidRPr="00F5673F">
        <w:rPr>
          <w:rFonts w:ascii="Cambria Math" w:hAnsi="Cambria Math" w:cs="Cambria Math"/>
          <w:sz w:val="24"/>
          <w:szCs w:val="24"/>
        </w:rPr>
        <w:sym w:font="Symbol" w:char="F0B0"/>
      </w:r>
      <w:r w:rsidR="00AB27CB" w:rsidRPr="00F5673F">
        <w:rPr>
          <w:rFonts w:ascii="Times New Roman" w:hAnsi="Times New Roman"/>
          <w:sz w:val="24"/>
          <w:szCs w:val="24"/>
        </w:rPr>
        <w:t xml:space="preserve">C.  </w:t>
      </w:r>
    </w:p>
    <w:p w:rsidR="00AB27CB" w:rsidRPr="009C2E71" w:rsidRDefault="00F0152A" w:rsidP="0026676B">
      <w:pPr>
        <w:pStyle w:val="ListParagraph"/>
        <w:numPr>
          <w:ilvl w:val="0"/>
          <w:numId w:val="3"/>
        </w:numPr>
        <w:spacing w:after="0" w:line="480" w:lineRule="auto"/>
        <w:rPr>
          <w:rFonts w:ascii="Times New Roman" w:hAnsi="Times New Roman"/>
          <w:sz w:val="24"/>
          <w:szCs w:val="24"/>
        </w:rPr>
      </w:pPr>
      <w:r w:rsidRPr="009C2E71">
        <w:rPr>
          <w:rFonts w:ascii="Times New Roman" w:hAnsi="Times New Roman"/>
          <w:sz w:val="24"/>
          <w:szCs w:val="24"/>
        </w:rPr>
        <w:t xml:space="preserve">Discard supernatant, </w:t>
      </w:r>
      <w:proofErr w:type="spellStart"/>
      <w:r w:rsidR="00A003D5" w:rsidRPr="009C2E71">
        <w:rPr>
          <w:rFonts w:ascii="Times New Roman" w:hAnsi="Times New Roman"/>
          <w:sz w:val="24"/>
          <w:szCs w:val="24"/>
        </w:rPr>
        <w:t>resuspend</w:t>
      </w:r>
      <w:proofErr w:type="spellEnd"/>
      <w:r w:rsidR="00A003D5" w:rsidRPr="009C2E71">
        <w:rPr>
          <w:rFonts w:ascii="Times New Roman" w:hAnsi="Times New Roman"/>
          <w:sz w:val="24"/>
          <w:szCs w:val="24"/>
        </w:rPr>
        <w:t xml:space="preserve"> total cells in </w:t>
      </w:r>
      <w:r w:rsidR="00AB27CB" w:rsidRPr="009C2E71">
        <w:rPr>
          <w:rFonts w:ascii="Times New Roman" w:hAnsi="Times New Roman"/>
          <w:sz w:val="24"/>
          <w:szCs w:val="24"/>
        </w:rPr>
        <w:t>5 ml of cold PBS/0.5%BSA</w:t>
      </w:r>
      <w:r w:rsidR="00A003D5" w:rsidRPr="009C2E71">
        <w:rPr>
          <w:rFonts w:ascii="Times New Roman" w:hAnsi="Times New Roman"/>
          <w:sz w:val="24"/>
          <w:szCs w:val="24"/>
        </w:rPr>
        <w:t xml:space="preserve"> and pass thorough a </w:t>
      </w:r>
      <w:r w:rsidR="00AB27CB" w:rsidRPr="009C2E71">
        <w:rPr>
          <w:rFonts w:ascii="Times New Roman" w:hAnsi="Times New Roman"/>
          <w:sz w:val="24"/>
          <w:szCs w:val="24"/>
        </w:rPr>
        <w:t>100 µm nylon mes</w:t>
      </w:r>
      <w:r w:rsidR="006E5559" w:rsidRPr="009C2E71">
        <w:rPr>
          <w:rFonts w:ascii="Times New Roman" w:hAnsi="Times New Roman"/>
          <w:sz w:val="24"/>
          <w:szCs w:val="24"/>
        </w:rPr>
        <w:t>h</w:t>
      </w:r>
      <w:r w:rsidR="00AB27CB" w:rsidRPr="009C2E71">
        <w:rPr>
          <w:rFonts w:ascii="Times New Roman" w:hAnsi="Times New Roman"/>
          <w:sz w:val="24"/>
          <w:szCs w:val="24"/>
        </w:rPr>
        <w:t xml:space="preserve">. </w:t>
      </w:r>
    </w:p>
    <w:p w:rsidR="00AB27CB" w:rsidRPr="009C2E71" w:rsidRDefault="00AB27CB" w:rsidP="0026676B">
      <w:pPr>
        <w:pStyle w:val="ListParagraph"/>
        <w:numPr>
          <w:ilvl w:val="0"/>
          <w:numId w:val="3"/>
        </w:numPr>
        <w:spacing w:after="0" w:line="480" w:lineRule="auto"/>
      </w:pPr>
      <w:r w:rsidRPr="009C2E71">
        <w:rPr>
          <w:rFonts w:ascii="Times New Roman" w:hAnsi="Times New Roman"/>
          <w:sz w:val="24"/>
          <w:szCs w:val="24"/>
        </w:rPr>
        <w:t xml:space="preserve">Determine total cell number using </w:t>
      </w:r>
      <w:proofErr w:type="spellStart"/>
      <w:r w:rsidR="00F0152A" w:rsidRPr="009C2E71">
        <w:rPr>
          <w:rFonts w:ascii="Times New Roman" w:hAnsi="Times New Roman"/>
          <w:sz w:val="24"/>
          <w:szCs w:val="24"/>
        </w:rPr>
        <w:t>trypan</w:t>
      </w:r>
      <w:proofErr w:type="spellEnd"/>
      <w:r w:rsidR="00F0152A" w:rsidRPr="009C2E71">
        <w:rPr>
          <w:rFonts w:ascii="Times New Roman" w:hAnsi="Times New Roman"/>
          <w:sz w:val="24"/>
          <w:szCs w:val="24"/>
        </w:rPr>
        <w:t xml:space="preserve"> blue exclusion dye. </w:t>
      </w:r>
    </w:p>
    <w:p w:rsidR="009C2E71" w:rsidRPr="009C2E71" w:rsidRDefault="009C2E71" w:rsidP="0026676B">
      <w:pPr>
        <w:pStyle w:val="ListParagraph"/>
        <w:spacing w:after="0" w:line="480" w:lineRule="auto"/>
        <w:rPr>
          <w:b/>
        </w:rPr>
      </w:pPr>
    </w:p>
    <w:p w:rsidR="00F0152A" w:rsidRDefault="00FE26D3" w:rsidP="0026676B">
      <w:pPr>
        <w:spacing w:line="480" w:lineRule="auto"/>
        <w:rPr>
          <w:b/>
        </w:rPr>
      </w:pPr>
      <w:r>
        <w:rPr>
          <w:b/>
        </w:rPr>
        <w:t xml:space="preserve">2. Magnetic isolation </w:t>
      </w:r>
      <w:r w:rsidR="009C2E71">
        <w:rPr>
          <w:b/>
        </w:rPr>
        <w:t>and CD11c</w:t>
      </w:r>
      <w:r w:rsidR="009C2E71" w:rsidRPr="009C2E71">
        <w:rPr>
          <w:b/>
          <w:vertAlign w:val="superscript"/>
        </w:rPr>
        <w:t>+</w:t>
      </w:r>
      <w:r w:rsidR="009C2E71">
        <w:rPr>
          <w:b/>
        </w:rPr>
        <w:t xml:space="preserve"> cells enrichment</w:t>
      </w:r>
    </w:p>
    <w:p w:rsidR="00F0152A" w:rsidRDefault="00F0152A" w:rsidP="0026676B">
      <w:pPr>
        <w:spacing w:line="480" w:lineRule="auto"/>
        <w:rPr>
          <w:b/>
        </w:rPr>
      </w:pPr>
    </w:p>
    <w:p w:rsidR="00F0152A" w:rsidRDefault="00F0152A" w:rsidP="0026676B">
      <w:pPr>
        <w:spacing w:line="480" w:lineRule="auto"/>
        <w:ind w:left="630" w:hanging="270"/>
      </w:pPr>
      <w:r w:rsidRPr="00F0152A">
        <w:t>1.</w:t>
      </w:r>
      <w:r>
        <w:rPr>
          <w:b/>
        </w:rPr>
        <w:t xml:space="preserve"> </w:t>
      </w:r>
      <w:r w:rsidR="00AB27CB" w:rsidRPr="00AB27CB">
        <w:t>Centrifuge single cell suspension for 10 minutes at 200</w:t>
      </w:r>
      <w:r>
        <w:t xml:space="preserve"> </w:t>
      </w:r>
      <w:r>
        <w:sym w:font="Symbol" w:char="F0B4"/>
      </w:r>
      <w:r>
        <w:t xml:space="preserve"> </w:t>
      </w:r>
      <w:r w:rsidR="00AB27CB" w:rsidRPr="00F0152A">
        <w:rPr>
          <w:i/>
        </w:rPr>
        <w:t>g</w:t>
      </w:r>
      <w:r w:rsidR="001A14C1">
        <w:t xml:space="preserve"> and discard supernatant</w:t>
      </w:r>
      <w:r w:rsidR="00AB27CB" w:rsidRPr="00AB27CB">
        <w:t>.</w:t>
      </w:r>
    </w:p>
    <w:p w:rsidR="00AB27CB" w:rsidRPr="00F0152A" w:rsidRDefault="00F0152A" w:rsidP="0026676B">
      <w:pPr>
        <w:spacing w:line="480" w:lineRule="auto"/>
        <w:ind w:left="630" w:hanging="270"/>
        <w:rPr>
          <w:b/>
        </w:rPr>
      </w:pPr>
      <w:r>
        <w:t xml:space="preserve">2. </w:t>
      </w:r>
      <w:proofErr w:type="spellStart"/>
      <w:r w:rsidR="00AB27CB" w:rsidRPr="00AB27CB">
        <w:t>Resuspend</w:t>
      </w:r>
      <w:proofErr w:type="spellEnd"/>
      <w:r w:rsidR="00AB27CB" w:rsidRPr="00AB27CB">
        <w:t xml:space="preserve"> cell pellet in 400 </w:t>
      </w:r>
      <w:r>
        <w:sym w:font="Symbol" w:char="F06D"/>
      </w:r>
      <w:r>
        <w:t xml:space="preserve">l </w:t>
      </w:r>
      <w:r w:rsidR="00AB27CB" w:rsidRPr="00AB27CB">
        <w:t xml:space="preserve">of </w:t>
      </w:r>
      <w:r w:rsidR="001A14C1">
        <w:t xml:space="preserve">separation </w:t>
      </w:r>
      <w:r w:rsidR="00AB27CB" w:rsidRPr="00AB27CB">
        <w:t xml:space="preserve">buffer </w:t>
      </w:r>
      <w:r w:rsidR="001A14C1">
        <w:t xml:space="preserve">(PBS, 0.5% BSA, and 2 </w:t>
      </w:r>
      <w:proofErr w:type="spellStart"/>
      <w:r w:rsidR="001A14C1">
        <w:t>mM</w:t>
      </w:r>
      <w:proofErr w:type="spellEnd"/>
      <w:r w:rsidR="001A14C1">
        <w:t xml:space="preserve"> EDTA) </w:t>
      </w:r>
      <w:r w:rsidR="00AB27CB" w:rsidRPr="00AB27CB">
        <w:t>per 10</w:t>
      </w:r>
      <w:r w:rsidR="00AB27CB" w:rsidRPr="00AB27CB">
        <w:rPr>
          <w:vertAlign w:val="superscript"/>
        </w:rPr>
        <w:t xml:space="preserve">8 </w:t>
      </w:r>
      <w:r w:rsidR="00AB27CB" w:rsidRPr="00AB27CB">
        <w:t xml:space="preserve">total cells. Block </w:t>
      </w:r>
      <w:r w:rsidR="006E5559">
        <w:t xml:space="preserve">Fc-mediated unspecific antibody binding by </w:t>
      </w:r>
      <w:r w:rsidR="00AB27CB" w:rsidRPr="00AB27CB">
        <w:t xml:space="preserve">using </w:t>
      </w:r>
      <w:r w:rsidR="001A14C1">
        <w:t>anti-</w:t>
      </w:r>
      <w:r w:rsidR="00AB27CB" w:rsidRPr="00AB27CB">
        <w:t>CD16/32 antibody (</w:t>
      </w:r>
      <w:r w:rsidR="006C4A85">
        <w:t>0.</w:t>
      </w:r>
      <w:r w:rsidR="006C4A85" w:rsidRPr="006C4A85">
        <w:t>5</w:t>
      </w:r>
      <w:r w:rsidR="001A14C1" w:rsidRPr="006C4A85">
        <w:sym w:font="Symbol" w:char="F06D"/>
      </w:r>
      <w:r w:rsidR="006C4A85" w:rsidRPr="006C4A85">
        <w:t>g</w:t>
      </w:r>
      <w:r w:rsidR="00AB27CB" w:rsidRPr="00AB27CB">
        <w:t>/ 10</w:t>
      </w:r>
      <w:r w:rsidR="00AB27CB" w:rsidRPr="00AB27CB">
        <w:rPr>
          <w:vertAlign w:val="superscript"/>
        </w:rPr>
        <w:t xml:space="preserve">6 </w:t>
      </w:r>
      <w:r w:rsidR="00AB27CB" w:rsidRPr="00AB27CB">
        <w:t>cells) for 30 minutes</w:t>
      </w:r>
      <w:r w:rsidR="006E5559">
        <w:t xml:space="preserve"> at 4</w:t>
      </w:r>
      <w:r w:rsidR="006E5559">
        <w:sym w:font="Symbol" w:char="F0B0"/>
      </w:r>
      <w:r w:rsidR="006E5559">
        <w:t>C</w:t>
      </w:r>
      <w:r w:rsidR="00AB27CB" w:rsidRPr="00AB27CB">
        <w:t xml:space="preserve">. </w:t>
      </w:r>
    </w:p>
    <w:p w:rsidR="00AB27CB" w:rsidRPr="006E5559" w:rsidRDefault="001A14C1" w:rsidP="0026676B">
      <w:pPr>
        <w:pStyle w:val="ListParagraph"/>
        <w:spacing w:after="0" w:line="480" w:lineRule="auto"/>
        <w:ind w:left="630" w:hanging="270"/>
        <w:rPr>
          <w:rFonts w:ascii="Times New Roman" w:hAnsi="Times New Roman"/>
          <w:sz w:val="24"/>
          <w:szCs w:val="24"/>
        </w:rPr>
      </w:pPr>
      <w:r>
        <w:rPr>
          <w:rFonts w:ascii="Times New Roman" w:hAnsi="Times New Roman"/>
          <w:sz w:val="24"/>
          <w:szCs w:val="24"/>
        </w:rPr>
        <w:t xml:space="preserve">3. </w:t>
      </w:r>
      <w:r w:rsidR="00AB27CB" w:rsidRPr="00AB27CB">
        <w:rPr>
          <w:rFonts w:ascii="Times New Roman" w:hAnsi="Times New Roman"/>
          <w:sz w:val="24"/>
          <w:szCs w:val="24"/>
        </w:rPr>
        <w:t xml:space="preserve">Wash cells with </w:t>
      </w:r>
      <w:r w:rsidR="00AB27CB" w:rsidRPr="006E5559">
        <w:rPr>
          <w:rFonts w:ascii="Times New Roman" w:hAnsi="Times New Roman"/>
          <w:sz w:val="24"/>
          <w:szCs w:val="24"/>
        </w:rPr>
        <w:t>10</w:t>
      </w:r>
      <w:r w:rsidRPr="006E5559">
        <w:rPr>
          <w:rFonts w:ascii="Times New Roman" w:hAnsi="Times New Roman"/>
          <w:sz w:val="24"/>
          <w:szCs w:val="24"/>
        </w:rPr>
        <w:t xml:space="preserve"> ml</w:t>
      </w:r>
      <w:r w:rsidR="00AB27CB" w:rsidRPr="006E5559">
        <w:rPr>
          <w:rFonts w:ascii="Times New Roman" w:hAnsi="Times New Roman"/>
          <w:sz w:val="24"/>
          <w:szCs w:val="24"/>
        </w:rPr>
        <w:t xml:space="preserve"> of cold </w:t>
      </w:r>
      <w:r w:rsidRPr="006E5559">
        <w:rPr>
          <w:rFonts w:ascii="Times New Roman" w:hAnsi="Times New Roman"/>
          <w:sz w:val="24"/>
          <w:szCs w:val="24"/>
        </w:rPr>
        <w:t xml:space="preserve">separation buffer </w:t>
      </w:r>
      <w:r w:rsidR="00AB27CB" w:rsidRPr="006E5559">
        <w:rPr>
          <w:rFonts w:ascii="Times New Roman" w:hAnsi="Times New Roman"/>
          <w:sz w:val="24"/>
          <w:szCs w:val="24"/>
        </w:rPr>
        <w:t xml:space="preserve">and centrifuge for 10 minutes at </w:t>
      </w:r>
      <w:r w:rsidRPr="006E5559">
        <w:rPr>
          <w:rFonts w:ascii="Times New Roman" w:hAnsi="Times New Roman"/>
          <w:sz w:val="24"/>
          <w:szCs w:val="24"/>
        </w:rPr>
        <w:t xml:space="preserve">200 </w:t>
      </w:r>
      <w:r w:rsidRPr="006E5559">
        <w:rPr>
          <w:rFonts w:ascii="Times New Roman" w:hAnsi="Times New Roman"/>
          <w:sz w:val="24"/>
          <w:szCs w:val="24"/>
        </w:rPr>
        <w:sym w:font="Symbol" w:char="F0B4"/>
      </w:r>
      <w:r w:rsidRPr="006E5559">
        <w:rPr>
          <w:rFonts w:ascii="Times New Roman" w:hAnsi="Times New Roman"/>
          <w:sz w:val="24"/>
          <w:szCs w:val="24"/>
        </w:rPr>
        <w:t xml:space="preserve"> </w:t>
      </w:r>
      <w:r w:rsidRPr="006E5559">
        <w:rPr>
          <w:rFonts w:ascii="Times New Roman" w:hAnsi="Times New Roman"/>
          <w:i/>
          <w:sz w:val="24"/>
          <w:szCs w:val="24"/>
        </w:rPr>
        <w:t>g</w:t>
      </w:r>
      <w:r w:rsidR="00AB27CB" w:rsidRPr="006E5559">
        <w:rPr>
          <w:rFonts w:ascii="Times New Roman" w:hAnsi="Times New Roman"/>
          <w:sz w:val="24"/>
          <w:szCs w:val="24"/>
        </w:rPr>
        <w:t>.</w:t>
      </w:r>
      <w:r w:rsidR="006E5559">
        <w:rPr>
          <w:rFonts w:ascii="Times New Roman" w:hAnsi="Times New Roman"/>
          <w:sz w:val="24"/>
          <w:szCs w:val="24"/>
        </w:rPr>
        <w:t xml:space="preserve"> </w:t>
      </w:r>
      <w:proofErr w:type="spellStart"/>
      <w:r w:rsidRPr="006E5559">
        <w:rPr>
          <w:rFonts w:ascii="Times New Roman" w:hAnsi="Times New Roman"/>
          <w:sz w:val="24"/>
          <w:szCs w:val="24"/>
        </w:rPr>
        <w:t>Resuspend</w:t>
      </w:r>
      <w:proofErr w:type="spellEnd"/>
      <w:r w:rsidRPr="006E5559">
        <w:rPr>
          <w:rFonts w:ascii="Times New Roman" w:hAnsi="Times New Roman"/>
          <w:sz w:val="24"/>
          <w:szCs w:val="24"/>
        </w:rPr>
        <w:t xml:space="preserve"> cells in 400 </w:t>
      </w:r>
      <w:r w:rsidRPr="006E5559">
        <w:rPr>
          <w:rFonts w:ascii="Times New Roman" w:hAnsi="Times New Roman"/>
          <w:sz w:val="24"/>
          <w:szCs w:val="24"/>
        </w:rPr>
        <w:sym w:font="Symbol" w:char="F06D"/>
      </w:r>
      <w:r w:rsidRPr="006E5559">
        <w:rPr>
          <w:rFonts w:ascii="Times New Roman" w:hAnsi="Times New Roman"/>
          <w:sz w:val="24"/>
          <w:szCs w:val="24"/>
        </w:rPr>
        <w:t xml:space="preserve">l of separation buffer. </w:t>
      </w:r>
    </w:p>
    <w:p w:rsidR="00AB27CB" w:rsidRPr="006E5559" w:rsidRDefault="001A14C1" w:rsidP="0026676B">
      <w:pPr>
        <w:pStyle w:val="ListParagraph"/>
        <w:spacing w:after="0" w:line="480" w:lineRule="auto"/>
        <w:ind w:left="630" w:hanging="270"/>
        <w:rPr>
          <w:rFonts w:ascii="Times New Roman" w:hAnsi="Times New Roman"/>
          <w:sz w:val="24"/>
          <w:szCs w:val="24"/>
        </w:rPr>
      </w:pPr>
      <w:r w:rsidRPr="006E5559">
        <w:rPr>
          <w:rFonts w:ascii="Times New Roman" w:hAnsi="Times New Roman"/>
          <w:sz w:val="24"/>
          <w:szCs w:val="24"/>
        </w:rPr>
        <w:t xml:space="preserve">4.  </w:t>
      </w:r>
      <w:r w:rsidR="00AB27CB" w:rsidRPr="006E5559">
        <w:rPr>
          <w:rFonts w:ascii="Times New Roman" w:hAnsi="Times New Roman"/>
          <w:sz w:val="24"/>
          <w:szCs w:val="24"/>
        </w:rPr>
        <w:t xml:space="preserve">Add 100 </w:t>
      </w:r>
      <w:r w:rsidRPr="006E5559">
        <w:rPr>
          <w:rFonts w:ascii="Times New Roman" w:hAnsi="Times New Roman"/>
          <w:sz w:val="24"/>
          <w:szCs w:val="24"/>
        </w:rPr>
        <w:sym w:font="Symbol" w:char="F06D"/>
      </w:r>
      <w:r w:rsidR="00AB27CB" w:rsidRPr="006E5559">
        <w:rPr>
          <w:rFonts w:ascii="Times New Roman" w:hAnsi="Times New Roman"/>
          <w:sz w:val="24"/>
          <w:szCs w:val="24"/>
        </w:rPr>
        <w:t xml:space="preserve">l of CD11c </w:t>
      </w:r>
      <w:proofErr w:type="spellStart"/>
      <w:r w:rsidR="00AB27CB" w:rsidRPr="006E5559">
        <w:rPr>
          <w:rFonts w:ascii="Times New Roman" w:hAnsi="Times New Roman"/>
          <w:sz w:val="24"/>
          <w:szCs w:val="24"/>
        </w:rPr>
        <w:t>MicroBeads</w:t>
      </w:r>
      <w:proofErr w:type="spellEnd"/>
      <w:r w:rsidR="00AB27CB" w:rsidRPr="006E5559">
        <w:rPr>
          <w:rFonts w:ascii="Times New Roman" w:hAnsi="Times New Roman"/>
          <w:sz w:val="24"/>
          <w:szCs w:val="24"/>
        </w:rPr>
        <w:t xml:space="preserve"> per 10</w:t>
      </w:r>
      <w:r w:rsidR="00AB27CB" w:rsidRPr="006E5559">
        <w:rPr>
          <w:rFonts w:ascii="Times New Roman" w:hAnsi="Times New Roman"/>
          <w:sz w:val="24"/>
          <w:szCs w:val="24"/>
          <w:vertAlign w:val="superscript"/>
        </w:rPr>
        <w:t xml:space="preserve">8 </w:t>
      </w:r>
      <w:r w:rsidR="00AB27CB" w:rsidRPr="006E5559">
        <w:rPr>
          <w:rFonts w:ascii="Times New Roman" w:hAnsi="Times New Roman"/>
          <w:sz w:val="24"/>
          <w:szCs w:val="24"/>
        </w:rPr>
        <w:t>total cells.</w:t>
      </w:r>
      <w:r w:rsidR="008A3F51" w:rsidRPr="006E5559">
        <w:rPr>
          <w:rFonts w:ascii="Times New Roman" w:hAnsi="Times New Roman"/>
          <w:sz w:val="24"/>
          <w:szCs w:val="24"/>
        </w:rPr>
        <w:t xml:space="preserve"> </w:t>
      </w:r>
      <w:r w:rsidR="00AB27CB" w:rsidRPr="006E5559">
        <w:rPr>
          <w:rFonts w:ascii="Times New Roman" w:hAnsi="Times New Roman"/>
          <w:sz w:val="24"/>
          <w:szCs w:val="24"/>
        </w:rPr>
        <w:t>Mix well and incubate for 15 minutes in the refrigerator (2-8</w:t>
      </w:r>
      <w:r w:rsidR="008A3F51" w:rsidRPr="006E5559">
        <w:rPr>
          <w:rFonts w:ascii="Times New Roman" w:hAnsi="Times New Roman"/>
          <w:sz w:val="24"/>
          <w:szCs w:val="24"/>
        </w:rPr>
        <w:t xml:space="preserve"> ºC). </w:t>
      </w:r>
    </w:p>
    <w:p w:rsidR="008A3F51" w:rsidRPr="006E5559" w:rsidRDefault="008A3F51" w:rsidP="0026676B">
      <w:pPr>
        <w:pStyle w:val="ListParagraph"/>
        <w:spacing w:after="0" w:line="480" w:lineRule="auto"/>
        <w:ind w:left="630" w:hanging="270"/>
        <w:rPr>
          <w:rFonts w:ascii="Times New Roman" w:hAnsi="Times New Roman"/>
          <w:sz w:val="24"/>
          <w:szCs w:val="24"/>
        </w:rPr>
      </w:pPr>
      <w:r w:rsidRPr="006E5559">
        <w:rPr>
          <w:rFonts w:ascii="Times New Roman" w:hAnsi="Times New Roman"/>
          <w:sz w:val="24"/>
          <w:szCs w:val="24"/>
        </w:rPr>
        <w:lastRenderedPageBreak/>
        <w:t xml:space="preserve">5.  </w:t>
      </w:r>
      <w:r w:rsidR="00AB27CB" w:rsidRPr="006E5559">
        <w:rPr>
          <w:rFonts w:ascii="Times New Roman" w:hAnsi="Times New Roman"/>
          <w:sz w:val="24"/>
          <w:szCs w:val="24"/>
        </w:rPr>
        <w:t>Wash cells with 10 m</w:t>
      </w:r>
      <w:r w:rsidRPr="006E5559">
        <w:rPr>
          <w:rFonts w:ascii="Times New Roman" w:hAnsi="Times New Roman"/>
          <w:sz w:val="24"/>
          <w:szCs w:val="24"/>
        </w:rPr>
        <w:t>l</w:t>
      </w:r>
      <w:r w:rsidR="00AB27CB" w:rsidRPr="006E5559">
        <w:rPr>
          <w:rFonts w:ascii="Times New Roman" w:hAnsi="Times New Roman"/>
          <w:sz w:val="24"/>
          <w:szCs w:val="24"/>
        </w:rPr>
        <w:t xml:space="preserve"> of </w:t>
      </w:r>
      <w:r w:rsidRPr="006E5559">
        <w:rPr>
          <w:rFonts w:ascii="Times New Roman" w:hAnsi="Times New Roman"/>
          <w:sz w:val="24"/>
          <w:szCs w:val="24"/>
        </w:rPr>
        <w:t>c</w:t>
      </w:r>
      <w:r w:rsidR="00AB27CB" w:rsidRPr="006E5559">
        <w:rPr>
          <w:rFonts w:ascii="Times New Roman" w:hAnsi="Times New Roman"/>
          <w:sz w:val="24"/>
          <w:szCs w:val="24"/>
        </w:rPr>
        <w:t xml:space="preserve">old </w:t>
      </w:r>
      <w:r w:rsidRPr="006E5559">
        <w:rPr>
          <w:rFonts w:ascii="Times New Roman" w:hAnsi="Times New Roman"/>
          <w:sz w:val="24"/>
          <w:szCs w:val="24"/>
        </w:rPr>
        <w:t>separation buffer</w:t>
      </w:r>
      <w:r w:rsidR="00AB27CB" w:rsidRPr="006E5559">
        <w:rPr>
          <w:rFonts w:ascii="Times New Roman" w:hAnsi="Times New Roman"/>
          <w:sz w:val="24"/>
          <w:szCs w:val="24"/>
        </w:rPr>
        <w:t xml:space="preserve"> and centrifuge for 10 minutes at</w:t>
      </w:r>
      <w:r w:rsidRPr="006E5559">
        <w:rPr>
          <w:rFonts w:ascii="Times New Roman" w:hAnsi="Times New Roman"/>
          <w:sz w:val="24"/>
          <w:szCs w:val="24"/>
        </w:rPr>
        <w:t xml:space="preserve"> 200 </w:t>
      </w:r>
      <w:r w:rsidRPr="006E5559">
        <w:rPr>
          <w:rFonts w:ascii="Times New Roman" w:hAnsi="Times New Roman"/>
          <w:sz w:val="24"/>
          <w:szCs w:val="24"/>
        </w:rPr>
        <w:sym w:font="Symbol" w:char="F0B4"/>
      </w:r>
      <w:r w:rsidRPr="006E5559">
        <w:rPr>
          <w:rFonts w:ascii="Times New Roman" w:hAnsi="Times New Roman"/>
          <w:sz w:val="24"/>
          <w:szCs w:val="24"/>
        </w:rPr>
        <w:t xml:space="preserve"> </w:t>
      </w:r>
      <w:r w:rsidRPr="006E5559">
        <w:rPr>
          <w:rFonts w:ascii="Times New Roman" w:hAnsi="Times New Roman"/>
          <w:i/>
          <w:sz w:val="24"/>
          <w:szCs w:val="24"/>
        </w:rPr>
        <w:t xml:space="preserve">g </w:t>
      </w:r>
      <w:r w:rsidRPr="006E5559">
        <w:rPr>
          <w:rFonts w:ascii="Times New Roman" w:hAnsi="Times New Roman"/>
          <w:sz w:val="24"/>
          <w:szCs w:val="24"/>
        </w:rPr>
        <w:t>and discard supernatant.</w:t>
      </w:r>
    </w:p>
    <w:p w:rsidR="008A3F51" w:rsidRPr="008A3F51" w:rsidRDefault="008A3F51" w:rsidP="0026676B">
      <w:pPr>
        <w:pStyle w:val="ListParagraph"/>
        <w:spacing w:after="0" w:line="480" w:lineRule="auto"/>
        <w:ind w:left="630" w:hanging="270"/>
        <w:rPr>
          <w:rFonts w:ascii="Times New Roman" w:hAnsi="Times New Roman"/>
          <w:sz w:val="24"/>
          <w:szCs w:val="24"/>
        </w:rPr>
      </w:pPr>
      <w:r w:rsidRPr="008A3F51">
        <w:rPr>
          <w:rFonts w:ascii="Times New Roman" w:hAnsi="Times New Roman"/>
          <w:sz w:val="24"/>
          <w:szCs w:val="24"/>
        </w:rPr>
        <w:t xml:space="preserve">6. </w:t>
      </w:r>
      <w:proofErr w:type="spellStart"/>
      <w:r w:rsidRPr="008A3F51">
        <w:rPr>
          <w:rFonts w:ascii="Times New Roman" w:hAnsi="Times New Roman"/>
          <w:sz w:val="24"/>
          <w:szCs w:val="24"/>
        </w:rPr>
        <w:t>Resuspend</w:t>
      </w:r>
      <w:proofErr w:type="spellEnd"/>
      <w:r w:rsidRPr="008A3F51">
        <w:rPr>
          <w:rFonts w:ascii="Times New Roman" w:hAnsi="Times New Roman"/>
          <w:sz w:val="24"/>
          <w:szCs w:val="24"/>
        </w:rPr>
        <w:t xml:space="preserve"> the cell pellet in 3 ml of cold separation buffer and pass the cell suspension through a 100 </w:t>
      </w:r>
      <w:r w:rsidRPr="008A3F51">
        <w:rPr>
          <w:rFonts w:ascii="Times New Roman" w:hAnsi="Times New Roman"/>
          <w:sz w:val="24"/>
          <w:szCs w:val="24"/>
        </w:rPr>
        <w:sym w:font="Symbol" w:char="F06D"/>
      </w:r>
      <w:r w:rsidRPr="008A3F51">
        <w:rPr>
          <w:rFonts w:ascii="Times New Roman" w:hAnsi="Times New Roman"/>
          <w:sz w:val="24"/>
          <w:szCs w:val="24"/>
        </w:rPr>
        <w:t xml:space="preserve"> m nylon mesh. </w:t>
      </w:r>
    </w:p>
    <w:p w:rsidR="008A3F51" w:rsidRPr="008A3F51" w:rsidRDefault="008A3F51" w:rsidP="0026676B">
      <w:pPr>
        <w:pStyle w:val="ListParagraph"/>
        <w:spacing w:after="0" w:line="480" w:lineRule="auto"/>
        <w:ind w:left="630" w:hanging="270"/>
        <w:rPr>
          <w:rFonts w:ascii="Times New Roman" w:hAnsi="Times New Roman"/>
          <w:sz w:val="24"/>
          <w:szCs w:val="24"/>
        </w:rPr>
      </w:pPr>
      <w:r w:rsidRPr="008A3F51">
        <w:rPr>
          <w:rFonts w:ascii="Times New Roman" w:hAnsi="Times New Roman"/>
          <w:sz w:val="24"/>
          <w:szCs w:val="24"/>
        </w:rPr>
        <w:t>7. Perform m</w:t>
      </w:r>
      <w:r w:rsidR="00AB27CB" w:rsidRPr="008A3F51">
        <w:rPr>
          <w:rFonts w:ascii="Times New Roman" w:hAnsi="Times New Roman"/>
          <w:sz w:val="24"/>
          <w:szCs w:val="24"/>
        </w:rPr>
        <w:t xml:space="preserve">agnetic separation using the </w:t>
      </w:r>
      <w:proofErr w:type="spellStart"/>
      <w:r w:rsidR="00AB27CB" w:rsidRPr="008A3F51">
        <w:rPr>
          <w:rFonts w:ascii="Times New Roman" w:hAnsi="Times New Roman"/>
          <w:sz w:val="24"/>
          <w:szCs w:val="24"/>
        </w:rPr>
        <w:t>autoMACS</w:t>
      </w:r>
      <w:proofErr w:type="spellEnd"/>
      <w:r w:rsidRPr="008A3F51">
        <w:rPr>
          <w:rFonts w:ascii="Times New Roman" w:hAnsi="Times New Roman"/>
          <w:sz w:val="24"/>
          <w:szCs w:val="24"/>
        </w:rPr>
        <w:t xml:space="preserve"> Pro</w:t>
      </w:r>
      <w:r w:rsidRPr="008A3F51">
        <w:rPr>
          <w:rFonts w:ascii="Times New Roman" w:hAnsi="Times New Roman"/>
          <w:sz w:val="24"/>
          <w:szCs w:val="24"/>
        </w:rPr>
        <w:sym w:font="Symbol" w:char="F0D4"/>
      </w:r>
      <w:r w:rsidR="00AB27CB" w:rsidRPr="008A3F51">
        <w:rPr>
          <w:rFonts w:ascii="Times New Roman" w:hAnsi="Times New Roman"/>
          <w:sz w:val="24"/>
          <w:szCs w:val="24"/>
        </w:rPr>
        <w:t xml:space="preserve"> Separator</w:t>
      </w:r>
      <w:r w:rsidRPr="008A3F51">
        <w:rPr>
          <w:rFonts w:ascii="Times New Roman" w:hAnsi="Times New Roman"/>
          <w:sz w:val="24"/>
          <w:szCs w:val="24"/>
        </w:rPr>
        <w:t xml:space="preserve"> by selecting the program </w:t>
      </w:r>
      <w:proofErr w:type="spellStart"/>
      <w:r w:rsidRPr="008A3F51">
        <w:rPr>
          <w:rFonts w:ascii="Times New Roman" w:hAnsi="Times New Roman"/>
          <w:i/>
          <w:sz w:val="24"/>
          <w:szCs w:val="24"/>
        </w:rPr>
        <w:t>posseld</w:t>
      </w:r>
      <w:proofErr w:type="spellEnd"/>
      <w:r w:rsidRPr="008A3F51">
        <w:rPr>
          <w:rFonts w:ascii="Times New Roman" w:hAnsi="Times New Roman"/>
          <w:sz w:val="24"/>
          <w:szCs w:val="24"/>
        </w:rPr>
        <w:t>. Collect the positive fraction (0.5 ml).</w:t>
      </w:r>
    </w:p>
    <w:p w:rsidR="008A3F51" w:rsidRPr="008A3F51" w:rsidRDefault="008A3F51" w:rsidP="0026676B">
      <w:pPr>
        <w:pStyle w:val="ListParagraph"/>
        <w:spacing w:after="0" w:line="480" w:lineRule="auto"/>
        <w:ind w:left="360"/>
        <w:rPr>
          <w:rFonts w:ascii="Times New Roman" w:hAnsi="Times New Roman"/>
          <w:sz w:val="24"/>
          <w:szCs w:val="24"/>
        </w:rPr>
      </w:pPr>
    </w:p>
    <w:p w:rsidR="00AB27CB" w:rsidRDefault="008A3F51" w:rsidP="0026676B">
      <w:pPr>
        <w:pStyle w:val="ListParagraph"/>
        <w:spacing w:after="0" w:line="480" w:lineRule="auto"/>
        <w:ind w:left="360"/>
        <w:rPr>
          <w:rFonts w:ascii="Times New Roman" w:hAnsi="Times New Roman"/>
          <w:b/>
          <w:sz w:val="24"/>
          <w:szCs w:val="24"/>
        </w:rPr>
      </w:pPr>
      <w:r w:rsidRPr="008A3F51">
        <w:rPr>
          <w:rFonts w:ascii="Times New Roman" w:hAnsi="Times New Roman"/>
          <w:b/>
          <w:sz w:val="24"/>
          <w:szCs w:val="24"/>
        </w:rPr>
        <w:t xml:space="preserve">3. </w:t>
      </w:r>
      <w:r>
        <w:rPr>
          <w:rFonts w:ascii="Times New Roman" w:hAnsi="Times New Roman"/>
          <w:b/>
          <w:sz w:val="24"/>
          <w:szCs w:val="24"/>
        </w:rPr>
        <w:t>Classical dendritic cell (</w:t>
      </w:r>
      <w:proofErr w:type="spellStart"/>
      <w:proofErr w:type="gramStart"/>
      <w:r>
        <w:rPr>
          <w:rFonts w:ascii="Times New Roman" w:hAnsi="Times New Roman"/>
          <w:b/>
          <w:sz w:val="24"/>
          <w:szCs w:val="24"/>
        </w:rPr>
        <w:t>cDC</w:t>
      </w:r>
      <w:proofErr w:type="spellEnd"/>
      <w:proofErr w:type="gramEnd"/>
      <w:r>
        <w:rPr>
          <w:rFonts w:ascii="Times New Roman" w:hAnsi="Times New Roman"/>
          <w:b/>
          <w:sz w:val="24"/>
          <w:szCs w:val="24"/>
        </w:rPr>
        <w:t>) isolation</w:t>
      </w:r>
    </w:p>
    <w:p w:rsidR="008A3F51" w:rsidRPr="008A3F51" w:rsidRDefault="008A3F51" w:rsidP="0026676B">
      <w:pPr>
        <w:pStyle w:val="ListParagraph"/>
        <w:spacing w:after="0" w:line="480" w:lineRule="auto"/>
        <w:ind w:left="360"/>
        <w:rPr>
          <w:rFonts w:ascii="Times New Roman" w:hAnsi="Times New Roman"/>
          <w:sz w:val="24"/>
          <w:szCs w:val="24"/>
        </w:rPr>
      </w:pPr>
    </w:p>
    <w:p w:rsidR="008A3F51" w:rsidRDefault="006E5559" w:rsidP="0026676B">
      <w:pPr>
        <w:pStyle w:val="ListParagraph"/>
        <w:spacing w:after="0" w:line="480" w:lineRule="auto"/>
        <w:ind w:left="630" w:hanging="270"/>
        <w:rPr>
          <w:rFonts w:ascii="Times New Roman" w:hAnsi="Times New Roman"/>
          <w:sz w:val="24"/>
          <w:szCs w:val="24"/>
        </w:rPr>
      </w:pPr>
      <w:r>
        <w:rPr>
          <w:rFonts w:ascii="Times New Roman" w:hAnsi="Times New Roman"/>
          <w:sz w:val="24"/>
          <w:szCs w:val="24"/>
        </w:rPr>
        <w:t xml:space="preserve">1. </w:t>
      </w:r>
      <w:r w:rsidR="008A3F51" w:rsidRPr="008A3F51">
        <w:rPr>
          <w:rFonts w:ascii="Times New Roman" w:hAnsi="Times New Roman"/>
          <w:sz w:val="24"/>
          <w:szCs w:val="24"/>
        </w:rPr>
        <w:t xml:space="preserve">Incubate </w:t>
      </w:r>
      <w:r>
        <w:rPr>
          <w:rFonts w:ascii="Times New Roman" w:hAnsi="Times New Roman"/>
          <w:sz w:val="24"/>
          <w:szCs w:val="24"/>
        </w:rPr>
        <w:t xml:space="preserve">enriched CD11c+ cell suspension </w:t>
      </w:r>
      <w:r w:rsidR="008A3F51" w:rsidRPr="008A3F51">
        <w:rPr>
          <w:rFonts w:ascii="Times New Roman" w:hAnsi="Times New Roman"/>
          <w:sz w:val="24"/>
          <w:szCs w:val="24"/>
        </w:rPr>
        <w:t xml:space="preserve">with </w:t>
      </w:r>
      <w:r>
        <w:rPr>
          <w:rFonts w:ascii="Times New Roman" w:hAnsi="Times New Roman"/>
          <w:sz w:val="24"/>
          <w:szCs w:val="24"/>
        </w:rPr>
        <w:t xml:space="preserve">anti-CD11c </w:t>
      </w:r>
      <w:r w:rsidR="008A3F51" w:rsidRPr="008A3F51">
        <w:rPr>
          <w:rFonts w:ascii="Times New Roman" w:hAnsi="Times New Roman"/>
          <w:sz w:val="24"/>
          <w:szCs w:val="24"/>
        </w:rPr>
        <w:t xml:space="preserve">PE-Cy7 </w:t>
      </w:r>
      <w:r>
        <w:rPr>
          <w:rFonts w:ascii="Times New Roman" w:hAnsi="Times New Roman"/>
          <w:sz w:val="24"/>
          <w:szCs w:val="24"/>
        </w:rPr>
        <w:t>and FITC a</w:t>
      </w:r>
      <w:r w:rsidR="008A3F51" w:rsidRPr="008A3F51">
        <w:rPr>
          <w:rFonts w:ascii="Times New Roman" w:hAnsi="Times New Roman"/>
          <w:sz w:val="24"/>
          <w:szCs w:val="24"/>
        </w:rPr>
        <w:t>nti-I-A/I-E</w:t>
      </w:r>
      <w:r>
        <w:rPr>
          <w:rFonts w:ascii="Times New Roman" w:hAnsi="Times New Roman"/>
          <w:sz w:val="24"/>
          <w:szCs w:val="24"/>
        </w:rPr>
        <w:t xml:space="preserve"> </w:t>
      </w:r>
      <w:r w:rsidR="008A3F51" w:rsidRPr="008A3F51">
        <w:rPr>
          <w:rFonts w:ascii="Times New Roman" w:hAnsi="Times New Roman"/>
          <w:sz w:val="24"/>
          <w:szCs w:val="24"/>
        </w:rPr>
        <w:t>(</w:t>
      </w:r>
      <w:r>
        <w:rPr>
          <w:rFonts w:ascii="Times New Roman" w:hAnsi="Times New Roman"/>
          <w:sz w:val="24"/>
          <w:szCs w:val="24"/>
        </w:rPr>
        <w:t>MHC-II) antibodies for 3</w:t>
      </w:r>
      <w:r w:rsidR="008A3F51" w:rsidRPr="008A3F51">
        <w:rPr>
          <w:rFonts w:ascii="Times New Roman" w:hAnsi="Times New Roman"/>
          <w:sz w:val="24"/>
          <w:szCs w:val="24"/>
        </w:rPr>
        <w:t>0 minutes at 4</w:t>
      </w:r>
      <w:r>
        <w:rPr>
          <w:rFonts w:ascii="Times New Roman" w:hAnsi="Times New Roman"/>
          <w:sz w:val="24"/>
          <w:szCs w:val="24"/>
        </w:rPr>
        <w:t xml:space="preserve"> </w:t>
      </w:r>
      <w:r>
        <w:rPr>
          <w:rFonts w:ascii="Times New Roman" w:hAnsi="Times New Roman"/>
          <w:sz w:val="24"/>
          <w:szCs w:val="24"/>
        </w:rPr>
        <w:sym w:font="Symbol" w:char="F0B0"/>
      </w:r>
      <w:r w:rsidR="008A3F51" w:rsidRPr="008A3F51">
        <w:rPr>
          <w:rFonts w:ascii="Times New Roman" w:hAnsi="Times New Roman"/>
          <w:sz w:val="24"/>
          <w:szCs w:val="24"/>
        </w:rPr>
        <w:t>C. Desired concentration of antibodies is 0.5 µg/ 10</w:t>
      </w:r>
      <w:r w:rsidR="008A3F51" w:rsidRPr="008A3F51">
        <w:rPr>
          <w:rFonts w:ascii="Times New Roman" w:hAnsi="Times New Roman"/>
          <w:sz w:val="24"/>
          <w:szCs w:val="24"/>
          <w:vertAlign w:val="superscript"/>
        </w:rPr>
        <w:t xml:space="preserve">6 </w:t>
      </w:r>
      <w:r>
        <w:rPr>
          <w:rFonts w:ascii="Times New Roman" w:hAnsi="Times New Roman"/>
          <w:sz w:val="24"/>
          <w:szCs w:val="24"/>
        </w:rPr>
        <w:t>of cells.</w:t>
      </w:r>
    </w:p>
    <w:p w:rsidR="008A3F51" w:rsidRDefault="006E5559" w:rsidP="0026676B">
      <w:pPr>
        <w:pStyle w:val="ListParagraph"/>
        <w:spacing w:after="0" w:line="480" w:lineRule="auto"/>
        <w:ind w:left="630" w:hanging="270"/>
        <w:rPr>
          <w:rFonts w:ascii="Times New Roman" w:hAnsi="Times New Roman"/>
          <w:sz w:val="24"/>
          <w:szCs w:val="24"/>
        </w:rPr>
      </w:pPr>
      <w:r>
        <w:rPr>
          <w:rFonts w:ascii="Times New Roman" w:hAnsi="Times New Roman"/>
          <w:sz w:val="24"/>
          <w:szCs w:val="24"/>
        </w:rPr>
        <w:t xml:space="preserve">2. </w:t>
      </w:r>
      <w:r w:rsidR="008A3F51" w:rsidRPr="008A3F51">
        <w:rPr>
          <w:rFonts w:ascii="Times New Roman" w:hAnsi="Times New Roman"/>
          <w:sz w:val="24"/>
          <w:szCs w:val="24"/>
        </w:rPr>
        <w:t xml:space="preserve">Wash with cold PBS/0.5% BSA and centrifuge for </w:t>
      </w:r>
      <w:r w:rsidR="00912E87">
        <w:rPr>
          <w:rFonts w:ascii="Times New Roman" w:hAnsi="Times New Roman"/>
          <w:sz w:val="24"/>
          <w:szCs w:val="24"/>
        </w:rPr>
        <w:t>5</w:t>
      </w:r>
      <w:r w:rsidR="004C5430">
        <w:rPr>
          <w:rFonts w:ascii="Times New Roman" w:hAnsi="Times New Roman"/>
          <w:sz w:val="24"/>
          <w:szCs w:val="24"/>
        </w:rPr>
        <w:t xml:space="preserve"> minutes at 18</w:t>
      </w:r>
      <w:r w:rsidR="008A3F51" w:rsidRPr="008A3F51">
        <w:rPr>
          <w:rFonts w:ascii="Times New Roman" w:hAnsi="Times New Roman"/>
          <w:sz w:val="24"/>
          <w:szCs w:val="24"/>
        </w:rPr>
        <w:t xml:space="preserve">00 rpm. </w:t>
      </w:r>
      <w:proofErr w:type="spellStart"/>
      <w:r w:rsidR="008A3F51" w:rsidRPr="008A3F51">
        <w:rPr>
          <w:rFonts w:ascii="Times New Roman" w:hAnsi="Times New Roman"/>
          <w:sz w:val="24"/>
          <w:szCs w:val="24"/>
        </w:rPr>
        <w:t>Resuspend</w:t>
      </w:r>
      <w:proofErr w:type="spellEnd"/>
      <w:r w:rsidR="008A3F51" w:rsidRPr="008A3F51">
        <w:rPr>
          <w:rFonts w:ascii="Times New Roman" w:hAnsi="Times New Roman"/>
          <w:sz w:val="24"/>
          <w:szCs w:val="24"/>
        </w:rPr>
        <w:t xml:space="preserve"> cells in </w:t>
      </w:r>
      <w:r w:rsidR="004C5430">
        <w:rPr>
          <w:rFonts w:ascii="Times New Roman" w:hAnsi="Times New Roman"/>
          <w:sz w:val="24"/>
          <w:szCs w:val="24"/>
        </w:rPr>
        <w:t>0.5 ml</w:t>
      </w:r>
      <w:r w:rsidR="008A3F51" w:rsidRPr="008A3F51">
        <w:rPr>
          <w:rFonts w:ascii="Times New Roman" w:hAnsi="Times New Roman"/>
          <w:sz w:val="24"/>
          <w:szCs w:val="24"/>
        </w:rPr>
        <w:t xml:space="preserve"> of PBS/0.5% BSA</w:t>
      </w:r>
      <w:r w:rsidR="004C5430">
        <w:rPr>
          <w:rFonts w:ascii="Times New Roman" w:hAnsi="Times New Roman"/>
          <w:sz w:val="24"/>
          <w:szCs w:val="24"/>
        </w:rPr>
        <w:t xml:space="preserve"> and p</w:t>
      </w:r>
      <w:r w:rsidR="008A3F51" w:rsidRPr="008A3F51">
        <w:rPr>
          <w:rFonts w:ascii="Times New Roman" w:hAnsi="Times New Roman"/>
          <w:sz w:val="24"/>
          <w:szCs w:val="24"/>
        </w:rPr>
        <w:t xml:space="preserve">ass </w:t>
      </w:r>
      <w:r w:rsidR="004C5430">
        <w:rPr>
          <w:rFonts w:ascii="Times New Roman" w:hAnsi="Times New Roman"/>
          <w:sz w:val="24"/>
          <w:szCs w:val="24"/>
        </w:rPr>
        <w:t>them through a 40 µm nylon mesh.</w:t>
      </w:r>
    </w:p>
    <w:p w:rsidR="00AB27CB" w:rsidRPr="00AB27CB" w:rsidRDefault="004C5430" w:rsidP="0026676B">
      <w:pPr>
        <w:pStyle w:val="ListParagraph"/>
        <w:spacing w:after="0" w:line="480" w:lineRule="auto"/>
        <w:ind w:left="630" w:hanging="270"/>
        <w:rPr>
          <w:b/>
        </w:rPr>
      </w:pPr>
      <w:r>
        <w:rPr>
          <w:rFonts w:ascii="Times New Roman" w:hAnsi="Times New Roman"/>
          <w:sz w:val="24"/>
          <w:szCs w:val="24"/>
        </w:rPr>
        <w:t>3. Proceed to sort the cells by using the FACS Aria cell sorter</w:t>
      </w:r>
      <w:r w:rsidR="005073AE">
        <w:rPr>
          <w:rFonts w:ascii="Times New Roman" w:hAnsi="Times New Roman"/>
          <w:sz w:val="24"/>
          <w:szCs w:val="24"/>
        </w:rPr>
        <w:t xml:space="preserve"> in the </w:t>
      </w:r>
      <w:r w:rsidR="00802457">
        <w:rPr>
          <w:rFonts w:ascii="Times New Roman" w:hAnsi="Times New Roman"/>
          <w:sz w:val="24"/>
          <w:szCs w:val="24"/>
        </w:rPr>
        <w:t>purity mode</w:t>
      </w:r>
      <w:r w:rsidR="00F5673F">
        <w:rPr>
          <w:rFonts w:ascii="Times New Roman" w:hAnsi="Times New Roman"/>
          <w:sz w:val="24"/>
          <w:szCs w:val="24"/>
        </w:rPr>
        <w:t xml:space="preserve">. Add 100 µl of </w:t>
      </w:r>
      <w:r w:rsidRPr="008A3F51">
        <w:rPr>
          <w:rFonts w:ascii="Times New Roman" w:hAnsi="Times New Roman"/>
          <w:sz w:val="24"/>
          <w:szCs w:val="24"/>
        </w:rPr>
        <w:t>PBS/0.5% BSA</w:t>
      </w:r>
      <w:r>
        <w:rPr>
          <w:rFonts w:ascii="Times New Roman" w:hAnsi="Times New Roman"/>
          <w:sz w:val="24"/>
          <w:szCs w:val="24"/>
        </w:rPr>
        <w:t xml:space="preserve"> to the collection tubes in order to pr</w:t>
      </w:r>
      <w:r w:rsidR="00EB7713">
        <w:rPr>
          <w:rFonts w:ascii="Times New Roman" w:hAnsi="Times New Roman"/>
          <w:sz w:val="24"/>
          <w:szCs w:val="24"/>
        </w:rPr>
        <w:t xml:space="preserve">event damage of purified cells. Keep your cells at a refrigerated temperature throughout the cell sorting </w:t>
      </w:r>
      <w:proofErr w:type="gramStart"/>
      <w:r w:rsidR="00EB7713">
        <w:rPr>
          <w:rFonts w:ascii="Times New Roman" w:hAnsi="Times New Roman"/>
          <w:sz w:val="24"/>
          <w:szCs w:val="24"/>
        </w:rPr>
        <w:t>process.</w:t>
      </w:r>
      <w:proofErr w:type="gramEnd"/>
      <w:r w:rsidR="00EB7713">
        <w:rPr>
          <w:rFonts w:ascii="Times New Roman" w:hAnsi="Times New Roman"/>
          <w:sz w:val="24"/>
          <w:szCs w:val="24"/>
        </w:rPr>
        <w:t xml:space="preserve">   </w:t>
      </w:r>
      <w:r>
        <w:rPr>
          <w:rFonts w:ascii="Times New Roman" w:hAnsi="Times New Roman"/>
          <w:sz w:val="24"/>
          <w:szCs w:val="24"/>
        </w:rPr>
        <w:t xml:space="preserve"> </w:t>
      </w:r>
    </w:p>
    <w:p w:rsidR="00AB27CB" w:rsidRPr="00AB27CB" w:rsidRDefault="00AB27CB" w:rsidP="0026676B">
      <w:pPr>
        <w:spacing w:line="480" w:lineRule="auto"/>
        <w:rPr>
          <w:b/>
        </w:rPr>
      </w:pPr>
    </w:p>
    <w:p w:rsidR="00AB27CB" w:rsidRDefault="00AB27CB" w:rsidP="0026676B">
      <w:pPr>
        <w:spacing w:line="480" w:lineRule="auto"/>
        <w:ind w:firstLine="360"/>
        <w:rPr>
          <w:b/>
        </w:rPr>
      </w:pPr>
      <w:r w:rsidRPr="00AB27CB">
        <w:rPr>
          <w:b/>
        </w:rPr>
        <w:t>Alternate protocol for obtaining a single cell suspension</w:t>
      </w:r>
      <w:r w:rsidR="00652888">
        <w:rPr>
          <w:b/>
        </w:rPr>
        <w:t xml:space="preserve"> and CD11c</w:t>
      </w:r>
      <w:r w:rsidR="00652888" w:rsidRPr="00652888">
        <w:rPr>
          <w:b/>
          <w:vertAlign w:val="superscript"/>
        </w:rPr>
        <w:t>+</w:t>
      </w:r>
      <w:r w:rsidR="00652888">
        <w:rPr>
          <w:b/>
        </w:rPr>
        <w:t xml:space="preserve"> cells enrichment</w:t>
      </w:r>
      <w:r w:rsidRPr="00AB27CB">
        <w:rPr>
          <w:b/>
        </w:rPr>
        <w:t>:</w:t>
      </w:r>
    </w:p>
    <w:p w:rsidR="006C4A85" w:rsidRPr="00AB27CB" w:rsidRDefault="006C4A85" w:rsidP="0026676B">
      <w:pPr>
        <w:spacing w:line="480" w:lineRule="auto"/>
        <w:rPr>
          <w:b/>
        </w:rPr>
      </w:pPr>
    </w:p>
    <w:p w:rsidR="00EB7713" w:rsidRDefault="00F5673F" w:rsidP="0026676B">
      <w:pPr>
        <w:pStyle w:val="ListParagraph"/>
        <w:numPr>
          <w:ilvl w:val="0"/>
          <w:numId w:val="4"/>
        </w:numPr>
        <w:spacing w:after="0" w:line="480" w:lineRule="auto"/>
        <w:rPr>
          <w:rFonts w:ascii="Times New Roman" w:hAnsi="Times New Roman"/>
          <w:sz w:val="24"/>
          <w:szCs w:val="24"/>
        </w:rPr>
      </w:pPr>
      <w:r>
        <w:rPr>
          <w:rFonts w:ascii="Times New Roman" w:hAnsi="Times New Roman"/>
          <w:sz w:val="24"/>
          <w:szCs w:val="24"/>
        </w:rPr>
        <w:t xml:space="preserve">In </w:t>
      </w:r>
      <w:r w:rsidR="009C3BD3">
        <w:rPr>
          <w:rFonts w:ascii="Times New Roman" w:hAnsi="Times New Roman"/>
          <w:sz w:val="24"/>
          <w:szCs w:val="24"/>
        </w:rPr>
        <w:t>replacement o</w:t>
      </w:r>
      <w:r>
        <w:rPr>
          <w:rFonts w:ascii="Times New Roman" w:hAnsi="Times New Roman"/>
          <w:sz w:val="24"/>
          <w:szCs w:val="24"/>
        </w:rPr>
        <w:t xml:space="preserve">f the </w:t>
      </w:r>
      <w:proofErr w:type="spellStart"/>
      <w:r w:rsidRPr="00A003D5">
        <w:rPr>
          <w:rFonts w:ascii="Times New Roman" w:hAnsi="Times New Roman"/>
          <w:sz w:val="24"/>
          <w:szCs w:val="24"/>
        </w:rPr>
        <w:t>gent</w:t>
      </w:r>
      <w:r>
        <w:rPr>
          <w:rFonts w:ascii="Times New Roman" w:hAnsi="Times New Roman"/>
          <w:sz w:val="24"/>
          <w:szCs w:val="24"/>
        </w:rPr>
        <w:t>leMACS</w:t>
      </w:r>
      <w:proofErr w:type="spellEnd"/>
      <w:r>
        <w:rPr>
          <w:rFonts w:ascii="Times New Roman" w:hAnsi="Times New Roman"/>
          <w:sz w:val="24"/>
          <w:szCs w:val="24"/>
        </w:rPr>
        <w:t xml:space="preserve"> dissociation system, </w:t>
      </w:r>
      <w:r w:rsidR="00AB27CB" w:rsidRPr="006C4A85">
        <w:rPr>
          <w:rFonts w:ascii="Times New Roman" w:hAnsi="Times New Roman"/>
          <w:sz w:val="24"/>
          <w:szCs w:val="24"/>
        </w:rPr>
        <w:t xml:space="preserve">grounded lung tissue </w:t>
      </w:r>
      <w:r>
        <w:rPr>
          <w:rFonts w:ascii="Times New Roman" w:hAnsi="Times New Roman"/>
          <w:sz w:val="24"/>
          <w:szCs w:val="24"/>
        </w:rPr>
        <w:t xml:space="preserve">from step 4 can be transferred </w:t>
      </w:r>
      <w:r w:rsidR="00AB27CB" w:rsidRPr="006C4A85">
        <w:rPr>
          <w:rFonts w:ascii="Times New Roman" w:hAnsi="Times New Roman"/>
          <w:sz w:val="24"/>
          <w:szCs w:val="24"/>
        </w:rPr>
        <w:t>to a 15 m</w:t>
      </w:r>
      <w:r w:rsidR="006C4A85" w:rsidRPr="006C4A85">
        <w:rPr>
          <w:rFonts w:ascii="Times New Roman" w:hAnsi="Times New Roman"/>
          <w:sz w:val="24"/>
          <w:szCs w:val="24"/>
        </w:rPr>
        <w:t xml:space="preserve">l conical tube containing </w:t>
      </w:r>
      <w:r>
        <w:rPr>
          <w:rFonts w:ascii="Times New Roman" w:hAnsi="Times New Roman"/>
          <w:sz w:val="24"/>
          <w:szCs w:val="24"/>
        </w:rPr>
        <w:t xml:space="preserve">5 ml of </w:t>
      </w:r>
      <w:proofErr w:type="spellStart"/>
      <w:r w:rsidR="006C4A85" w:rsidRPr="006C4A85">
        <w:rPr>
          <w:rFonts w:ascii="Times New Roman" w:hAnsi="Times New Roman"/>
          <w:sz w:val="24"/>
          <w:szCs w:val="24"/>
        </w:rPr>
        <w:t>c</w:t>
      </w:r>
      <w:r>
        <w:rPr>
          <w:rFonts w:ascii="Times New Roman" w:hAnsi="Times New Roman"/>
          <w:sz w:val="24"/>
          <w:szCs w:val="24"/>
        </w:rPr>
        <w:t>ollangenase</w:t>
      </w:r>
      <w:proofErr w:type="spellEnd"/>
      <w:r>
        <w:rPr>
          <w:rFonts w:ascii="Times New Roman" w:hAnsi="Times New Roman"/>
          <w:sz w:val="24"/>
          <w:szCs w:val="24"/>
        </w:rPr>
        <w:t xml:space="preserve"> s</w:t>
      </w:r>
      <w:r w:rsidR="00AB27CB" w:rsidRPr="006C4A85">
        <w:rPr>
          <w:rFonts w:ascii="Times New Roman" w:hAnsi="Times New Roman"/>
          <w:sz w:val="24"/>
          <w:szCs w:val="24"/>
        </w:rPr>
        <w:t>olution</w:t>
      </w:r>
      <w:r>
        <w:rPr>
          <w:rFonts w:ascii="Times New Roman" w:hAnsi="Times New Roman"/>
          <w:sz w:val="24"/>
          <w:szCs w:val="24"/>
        </w:rPr>
        <w:t xml:space="preserve"> per lung </w:t>
      </w:r>
      <w:r w:rsidR="006C4A85" w:rsidRPr="006C4A85">
        <w:rPr>
          <w:rFonts w:ascii="Times New Roman" w:hAnsi="Times New Roman"/>
          <w:sz w:val="24"/>
          <w:szCs w:val="24"/>
        </w:rPr>
        <w:t xml:space="preserve">and </w:t>
      </w:r>
      <w:r w:rsidR="006C4A85">
        <w:rPr>
          <w:rFonts w:ascii="Times New Roman" w:hAnsi="Times New Roman"/>
          <w:sz w:val="24"/>
          <w:szCs w:val="24"/>
        </w:rPr>
        <w:t>i</w:t>
      </w:r>
      <w:r w:rsidR="00AB27CB" w:rsidRPr="006C4A85">
        <w:rPr>
          <w:rFonts w:ascii="Times New Roman" w:hAnsi="Times New Roman"/>
          <w:sz w:val="24"/>
          <w:szCs w:val="24"/>
        </w:rPr>
        <w:t xml:space="preserve">ncubate for 1 hour at 37 </w:t>
      </w:r>
      <w:r w:rsidR="006C4A85">
        <w:rPr>
          <w:rFonts w:ascii="Times New Roman" w:hAnsi="Times New Roman"/>
          <w:sz w:val="24"/>
          <w:szCs w:val="24"/>
        </w:rPr>
        <w:sym w:font="Symbol" w:char="F0B0"/>
      </w:r>
      <w:r w:rsidR="00AB27CB" w:rsidRPr="006C4A85">
        <w:rPr>
          <w:rFonts w:ascii="Times New Roman" w:hAnsi="Times New Roman"/>
          <w:sz w:val="24"/>
          <w:szCs w:val="24"/>
        </w:rPr>
        <w:t xml:space="preserve">C. Vortex cells every 15 minutes in order to </w:t>
      </w:r>
      <w:proofErr w:type="spellStart"/>
      <w:r w:rsidR="00AB27CB" w:rsidRPr="006C4A85">
        <w:rPr>
          <w:rFonts w:ascii="Times New Roman" w:hAnsi="Times New Roman"/>
          <w:sz w:val="24"/>
          <w:szCs w:val="24"/>
        </w:rPr>
        <w:lastRenderedPageBreak/>
        <w:t>resuspend</w:t>
      </w:r>
      <w:proofErr w:type="spellEnd"/>
      <w:r w:rsidR="00AB27CB" w:rsidRPr="006C4A85">
        <w:rPr>
          <w:rFonts w:ascii="Times New Roman" w:hAnsi="Times New Roman"/>
          <w:sz w:val="24"/>
          <w:szCs w:val="24"/>
        </w:rPr>
        <w:t xml:space="preserve"> tissue fragments. </w:t>
      </w:r>
      <w:r w:rsidR="00AB27CB" w:rsidRPr="00F5673F">
        <w:rPr>
          <w:rFonts w:ascii="Times New Roman" w:hAnsi="Times New Roman"/>
          <w:sz w:val="24"/>
          <w:szCs w:val="24"/>
        </w:rPr>
        <w:t xml:space="preserve">Disrupt the tissue by passing the sample 6-8 times in and out through a </w:t>
      </w:r>
      <w:r w:rsidR="006C4A85" w:rsidRPr="00F5673F">
        <w:rPr>
          <w:rFonts w:ascii="Times New Roman" w:hAnsi="Times New Roman"/>
          <w:sz w:val="24"/>
          <w:szCs w:val="24"/>
        </w:rPr>
        <w:t>3</w:t>
      </w:r>
      <w:r w:rsidR="00AB27CB" w:rsidRPr="00F5673F">
        <w:rPr>
          <w:rFonts w:ascii="Times New Roman" w:hAnsi="Times New Roman"/>
          <w:sz w:val="24"/>
          <w:szCs w:val="24"/>
        </w:rPr>
        <w:t xml:space="preserve"> m</w:t>
      </w:r>
      <w:r w:rsidR="006C4A85" w:rsidRPr="00F5673F">
        <w:rPr>
          <w:rFonts w:ascii="Times New Roman" w:hAnsi="Times New Roman"/>
          <w:sz w:val="24"/>
          <w:szCs w:val="24"/>
        </w:rPr>
        <w:t>l</w:t>
      </w:r>
      <w:r w:rsidR="00AB27CB" w:rsidRPr="00F5673F">
        <w:rPr>
          <w:rFonts w:ascii="Times New Roman" w:hAnsi="Times New Roman"/>
          <w:sz w:val="24"/>
          <w:szCs w:val="24"/>
        </w:rPr>
        <w:t xml:space="preserve"> syringe connected to a 20 G </w:t>
      </w:r>
      <w:proofErr w:type="gramStart"/>
      <w:r w:rsidR="00AB27CB" w:rsidRPr="00F5673F">
        <w:rPr>
          <w:rFonts w:ascii="Times New Roman" w:hAnsi="Times New Roman"/>
          <w:sz w:val="24"/>
          <w:szCs w:val="24"/>
          <w:vertAlign w:val="superscript"/>
        </w:rPr>
        <w:t>1  and</w:t>
      </w:r>
      <w:proofErr w:type="gramEnd"/>
      <w:r w:rsidR="00AB27CB" w:rsidRPr="00F5673F">
        <w:rPr>
          <w:rFonts w:ascii="Times New Roman" w:hAnsi="Times New Roman"/>
          <w:sz w:val="24"/>
          <w:szCs w:val="24"/>
          <w:vertAlign w:val="superscript"/>
        </w:rPr>
        <w:t xml:space="preserve"> ½</w:t>
      </w:r>
      <w:r w:rsidR="00AB27CB" w:rsidRPr="00F5673F">
        <w:rPr>
          <w:rFonts w:ascii="Times New Roman" w:hAnsi="Times New Roman"/>
          <w:sz w:val="24"/>
          <w:szCs w:val="24"/>
        </w:rPr>
        <w:t xml:space="preserve">  needle. </w:t>
      </w:r>
      <w:r w:rsidR="0092001A">
        <w:rPr>
          <w:rFonts w:ascii="Times New Roman" w:hAnsi="Times New Roman"/>
          <w:sz w:val="24"/>
          <w:szCs w:val="24"/>
        </w:rPr>
        <w:t xml:space="preserve">Avoid making bubbles during the </w:t>
      </w:r>
      <w:proofErr w:type="gramStart"/>
      <w:r w:rsidR="0092001A">
        <w:rPr>
          <w:rFonts w:ascii="Times New Roman" w:hAnsi="Times New Roman"/>
          <w:sz w:val="24"/>
          <w:szCs w:val="24"/>
        </w:rPr>
        <w:t>process,</w:t>
      </w:r>
      <w:proofErr w:type="gramEnd"/>
      <w:r w:rsidR="0092001A">
        <w:rPr>
          <w:rFonts w:ascii="Times New Roman" w:hAnsi="Times New Roman"/>
          <w:sz w:val="24"/>
          <w:szCs w:val="24"/>
        </w:rPr>
        <w:t xml:space="preserve"> otherwise the cell viability will be compromised. </w:t>
      </w:r>
      <w:r w:rsidR="00AB27CB" w:rsidRPr="00F5673F">
        <w:rPr>
          <w:rFonts w:ascii="Times New Roman" w:hAnsi="Times New Roman"/>
          <w:sz w:val="24"/>
          <w:szCs w:val="24"/>
        </w:rPr>
        <w:t>Once single cell suspensio</w:t>
      </w:r>
      <w:r w:rsidR="009535EF">
        <w:rPr>
          <w:rFonts w:ascii="Times New Roman" w:hAnsi="Times New Roman"/>
          <w:sz w:val="24"/>
          <w:szCs w:val="24"/>
        </w:rPr>
        <w:t>n is formed, continue to s</w:t>
      </w:r>
      <w:bookmarkStart w:id="0" w:name="_GoBack"/>
      <w:bookmarkEnd w:id="0"/>
      <w:r w:rsidR="009C2E71">
        <w:rPr>
          <w:rFonts w:ascii="Times New Roman" w:hAnsi="Times New Roman"/>
          <w:sz w:val="24"/>
          <w:szCs w:val="24"/>
        </w:rPr>
        <w:t>tep 8</w:t>
      </w:r>
      <w:r w:rsidR="00AB27CB" w:rsidRPr="00F5673F">
        <w:rPr>
          <w:rFonts w:ascii="Times New Roman" w:hAnsi="Times New Roman"/>
          <w:sz w:val="24"/>
          <w:szCs w:val="24"/>
        </w:rPr>
        <w:t xml:space="preserve"> (see above). </w:t>
      </w:r>
    </w:p>
    <w:p w:rsidR="009C3BD3" w:rsidRPr="00F5673F" w:rsidRDefault="009C3BD3" w:rsidP="0026676B">
      <w:pPr>
        <w:pStyle w:val="ListParagraph"/>
        <w:numPr>
          <w:ilvl w:val="0"/>
          <w:numId w:val="4"/>
        </w:numPr>
        <w:spacing w:after="0" w:line="480" w:lineRule="auto"/>
        <w:rPr>
          <w:rFonts w:ascii="Times New Roman" w:hAnsi="Times New Roman"/>
          <w:sz w:val="24"/>
          <w:szCs w:val="24"/>
        </w:rPr>
      </w:pPr>
      <w:r>
        <w:rPr>
          <w:rFonts w:ascii="Times New Roman" w:hAnsi="Times New Roman"/>
          <w:sz w:val="24"/>
          <w:szCs w:val="24"/>
        </w:rPr>
        <w:t xml:space="preserve">In replacement of the </w:t>
      </w:r>
      <w:proofErr w:type="spellStart"/>
      <w:r>
        <w:rPr>
          <w:rFonts w:ascii="Times New Roman" w:hAnsi="Times New Roman"/>
          <w:sz w:val="24"/>
          <w:szCs w:val="24"/>
        </w:rPr>
        <w:t>AutoMACSPro</w:t>
      </w:r>
      <w:proofErr w:type="spellEnd"/>
      <w:r w:rsidR="0092001A">
        <w:rPr>
          <w:rFonts w:ascii="Times New Roman" w:hAnsi="Times New Roman"/>
          <w:sz w:val="24"/>
          <w:szCs w:val="24"/>
        </w:rPr>
        <w:sym w:font="Symbol" w:char="F0D4"/>
      </w:r>
      <w:r>
        <w:rPr>
          <w:rFonts w:ascii="Times New Roman" w:hAnsi="Times New Roman"/>
          <w:sz w:val="24"/>
          <w:szCs w:val="24"/>
        </w:rPr>
        <w:t xml:space="preserve"> separator, magnetic isolation for the enrichment of the CD11c </w:t>
      </w:r>
      <w:proofErr w:type="gramStart"/>
      <w:r>
        <w:rPr>
          <w:rFonts w:ascii="Times New Roman" w:hAnsi="Times New Roman"/>
          <w:sz w:val="24"/>
          <w:szCs w:val="24"/>
        </w:rPr>
        <w:t>cells,</w:t>
      </w:r>
      <w:proofErr w:type="gramEnd"/>
      <w:r>
        <w:rPr>
          <w:rFonts w:ascii="Times New Roman" w:hAnsi="Times New Roman"/>
          <w:sz w:val="24"/>
          <w:szCs w:val="24"/>
        </w:rPr>
        <w:t xml:space="preserve"> can also be performed by passing </w:t>
      </w:r>
      <w:r w:rsidR="00912E87">
        <w:rPr>
          <w:rFonts w:ascii="Times New Roman" w:hAnsi="Times New Roman"/>
          <w:sz w:val="24"/>
          <w:szCs w:val="24"/>
        </w:rPr>
        <w:t xml:space="preserve">the cell suspension </w:t>
      </w:r>
      <w:r>
        <w:rPr>
          <w:rFonts w:ascii="Times New Roman" w:hAnsi="Times New Roman"/>
          <w:sz w:val="24"/>
          <w:szCs w:val="24"/>
        </w:rPr>
        <w:t xml:space="preserve">manually through two MACS columns. The </w:t>
      </w:r>
      <w:r w:rsidR="00912E87">
        <w:rPr>
          <w:rFonts w:ascii="Times New Roman" w:hAnsi="Times New Roman"/>
          <w:sz w:val="24"/>
          <w:szCs w:val="24"/>
        </w:rPr>
        <w:t xml:space="preserve">selection of the </w:t>
      </w:r>
      <w:r>
        <w:rPr>
          <w:rFonts w:ascii="Times New Roman" w:hAnsi="Times New Roman"/>
          <w:sz w:val="24"/>
          <w:szCs w:val="24"/>
        </w:rPr>
        <w:t xml:space="preserve">appropriate columns will vary depending of the </w:t>
      </w:r>
      <w:r w:rsidR="00912E87">
        <w:rPr>
          <w:rFonts w:ascii="Times New Roman" w:hAnsi="Times New Roman"/>
          <w:sz w:val="24"/>
          <w:szCs w:val="24"/>
        </w:rPr>
        <w:t xml:space="preserve">sample </w:t>
      </w:r>
      <w:r>
        <w:rPr>
          <w:rFonts w:ascii="Times New Roman" w:hAnsi="Times New Roman"/>
          <w:sz w:val="24"/>
          <w:szCs w:val="24"/>
        </w:rPr>
        <w:t>size.</w:t>
      </w:r>
    </w:p>
    <w:p w:rsidR="00EB7713" w:rsidRDefault="00EB7713" w:rsidP="0026676B">
      <w:pPr>
        <w:pStyle w:val="ListParagraph"/>
        <w:spacing w:after="0" w:line="480" w:lineRule="auto"/>
        <w:rPr>
          <w:rFonts w:ascii="Times New Roman" w:hAnsi="Times New Roman"/>
          <w:sz w:val="24"/>
          <w:szCs w:val="24"/>
        </w:rPr>
      </w:pPr>
    </w:p>
    <w:p w:rsidR="00EB7713" w:rsidRPr="00EB7713" w:rsidRDefault="003D45BF" w:rsidP="0026676B">
      <w:pPr>
        <w:pStyle w:val="ListParagraph"/>
        <w:spacing w:after="0" w:line="480" w:lineRule="auto"/>
        <w:ind w:left="0"/>
        <w:rPr>
          <w:rFonts w:ascii="Times New Roman" w:hAnsi="Times New Roman"/>
          <w:b/>
          <w:sz w:val="24"/>
          <w:szCs w:val="24"/>
        </w:rPr>
      </w:pPr>
      <w:r>
        <w:rPr>
          <w:rFonts w:ascii="Times New Roman" w:hAnsi="Times New Roman"/>
          <w:b/>
          <w:sz w:val="24"/>
          <w:szCs w:val="24"/>
        </w:rPr>
        <w:br w:type="page"/>
      </w:r>
      <w:r w:rsidR="00EB7713" w:rsidRPr="00EB7713">
        <w:rPr>
          <w:rFonts w:ascii="Times New Roman" w:hAnsi="Times New Roman"/>
          <w:b/>
          <w:sz w:val="24"/>
          <w:szCs w:val="24"/>
        </w:rPr>
        <w:lastRenderedPageBreak/>
        <w:t>R</w:t>
      </w:r>
      <w:r w:rsidR="006C4A85">
        <w:rPr>
          <w:rFonts w:ascii="Times New Roman" w:hAnsi="Times New Roman"/>
          <w:b/>
          <w:sz w:val="24"/>
          <w:szCs w:val="24"/>
        </w:rPr>
        <w:t>EPRESENTATIVE RESULTS</w:t>
      </w:r>
      <w:r w:rsidR="00EB7713" w:rsidRPr="00EB7713">
        <w:rPr>
          <w:rFonts w:ascii="Times New Roman" w:hAnsi="Times New Roman"/>
          <w:b/>
          <w:sz w:val="24"/>
          <w:szCs w:val="24"/>
        </w:rPr>
        <w:t>:</w:t>
      </w:r>
    </w:p>
    <w:p w:rsidR="00EB7713" w:rsidRDefault="00EB7713" w:rsidP="0026676B">
      <w:pPr>
        <w:pStyle w:val="ListParagraph"/>
        <w:spacing w:after="0" w:line="480" w:lineRule="auto"/>
        <w:ind w:left="0"/>
        <w:rPr>
          <w:rFonts w:ascii="Times New Roman" w:hAnsi="Times New Roman"/>
          <w:sz w:val="24"/>
          <w:szCs w:val="24"/>
        </w:rPr>
      </w:pPr>
    </w:p>
    <w:p w:rsidR="00535384" w:rsidRPr="003D45BF" w:rsidRDefault="00EB7713" w:rsidP="0026676B">
      <w:pPr>
        <w:pStyle w:val="ListParagraph"/>
        <w:spacing w:after="0" w:line="480" w:lineRule="auto"/>
        <w:ind w:left="0"/>
        <w:rPr>
          <w:rFonts w:ascii="Times New Roman" w:hAnsi="Times New Roman"/>
          <w:sz w:val="24"/>
          <w:szCs w:val="24"/>
        </w:rPr>
      </w:pPr>
      <w:r>
        <w:rPr>
          <w:rFonts w:ascii="Times New Roman" w:hAnsi="Times New Roman"/>
          <w:sz w:val="24"/>
          <w:szCs w:val="24"/>
        </w:rPr>
        <w:t xml:space="preserve">Lung </w:t>
      </w:r>
      <w:proofErr w:type="spellStart"/>
      <w:proofErr w:type="gramStart"/>
      <w:r>
        <w:rPr>
          <w:rFonts w:ascii="Times New Roman" w:hAnsi="Times New Roman"/>
          <w:sz w:val="24"/>
          <w:szCs w:val="24"/>
        </w:rPr>
        <w:t>cDC</w:t>
      </w:r>
      <w:proofErr w:type="spellEnd"/>
      <w:proofErr w:type="gramEnd"/>
      <w:r>
        <w:rPr>
          <w:rFonts w:ascii="Times New Roman" w:hAnsi="Times New Roman"/>
          <w:sz w:val="24"/>
          <w:szCs w:val="24"/>
        </w:rPr>
        <w:t xml:space="preserve"> are identified as CD11c</w:t>
      </w:r>
      <w:r w:rsidRPr="00001725">
        <w:rPr>
          <w:rFonts w:ascii="Times New Roman" w:hAnsi="Times New Roman"/>
          <w:sz w:val="24"/>
          <w:szCs w:val="24"/>
          <w:vertAlign w:val="superscript"/>
        </w:rPr>
        <w:t>hi</w:t>
      </w:r>
      <w:r>
        <w:rPr>
          <w:rFonts w:ascii="Times New Roman" w:hAnsi="Times New Roman"/>
          <w:sz w:val="24"/>
          <w:szCs w:val="24"/>
        </w:rPr>
        <w:t>/MHC-</w:t>
      </w:r>
      <w:proofErr w:type="spellStart"/>
      <w:r>
        <w:rPr>
          <w:rFonts w:ascii="Times New Roman" w:hAnsi="Times New Roman"/>
          <w:sz w:val="24"/>
          <w:szCs w:val="24"/>
        </w:rPr>
        <w:t>II</w:t>
      </w:r>
      <w:r w:rsidRPr="00001725">
        <w:rPr>
          <w:rFonts w:ascii="Times New Roman" w:hAnsi="Times New Roman"/>
          <w:sz w:val="24"/>
          <w:szCs w:val="24"/>
          <w:vertAlign w:val="superscript"/>
        </w:rPr>
        <w:t>hi</w:t>
      </w:r>
      <w:proofErr w:type="spellEnd"/>
      <w:r>
        <w:rPr>
          <w:rFonts w:ascii="Times New Roman" w:hAnsi="Times New Roman"/>
          <w:sz w:val="24"/>
          <w:szCs w:val="24"/>
        </w:rPr>
        <w:t xml:space="preserve"> cell population</w:t>
      </w:r>
      <w:r w:rsidR="00001725">
        <w:rPr>
          <w:rFonts w:ascii="Times New Roman" w:hAnsi="Times New Roman"/>
          <w:sz w:val="24"/>
          <w:szCs w:val="24"/>
        </w:rPr>
        <w:t xml:space="preserve">. As shown in Figure 1, </w:t>
      </w:r>
      <w:proofErr w:type="spellStart"/>
      <w:proofErr w:type="gramStart"/>
      <w:r w:rsidR="00001725">
        <w:rPr>
          <w:rFonts w:ascii="Times New Roman" w:hAnsi="Times New Roman"/>
          <w:sz w:val="24"/>
          <w:szCs w:val="24"/>
        </w:rPr>
        <w:t>cDC</w:t>
      </w:r>
      <w:proofErr w:type="spellEnd"/>
      <w:proofErr w:type="gramEnd"/>
      <w:r w:rsidR="00001725">
        <w:rPr>
          <w:rFonts w:ascii="Times New Roman" w:hAnsi="Times New Roman"/>
          <w:sz w:val="24"/>
          <w:szCs w:val="24"/>
        </w:rPr>
        <w:t xml:space="preserve"> represent a smaller percentage </w:t>
      </w:r>
      <w:r w:rsidR="00F5673F">
        <w:rPr>
          <w:rFonts w:ascii="Times New Roman" w:hAnsi="Times New Roman"/>
          <w:sz w:val="24"/>
          <w:szCs w:val="24"/>
        </w:rPr>
        <w:t xml:space="preserve">of 1.4% </w:t>
      </w:r>
      <w:r w:rsidR="00001725">
        <w:rPr>
          <w:rFonts w:ascii="Times New Roman" w:hAnsi="Times New Roman"/>
          <w:sz w:val="24"/>
          <w:szCs w:val="24"/>
        </w:rPr>
        <w:t>when compared to some other tissues such as spleen</w:t>
      </w:r>
      <w:r w:rsidR="00F5673F">
        <w:rPr>
          <w:rFonts w:ascii="Times New Roman" w:hAnsi="Times New Roman"/>
          <w:sz w:val="24"/>
          <w:szCs w:val="24"/>
        </w:rPr>
        <w:t xml:space="preserve"> (4.8%)</w:t>
      </w:r>
      <w:r w:rsidR="00001725">
        <w:rPr>
          <w:rFonts w:ascii="Times New Roman" w:hAnsi="Times New Roman"/>
          <w:sz w:val="24"/>
          <w:szCs w:val="24"/>
        </w:rPr>
        <w:t xml:space="preserve">. However, </w:t>
      </w:r>
      <w:r w:rsidR="00A61F2F">
        <w:rPr>
          <w:rFonts w:ascii="Times New Roman" w:hAnsi="Times New Roman"/>
          <w:sz w:val="24"/>
          <w:szCs w:val="24"/>
        </w:rPr>
        <w:t xml:space="preserve">in contrast </w:t>
      </w:r>
      <w:r w:rsidR="00001725">
        <w:rPr>
          <w:rFonts w:ascii="Times New Roman" w:hAnsi="Times New Roman"/>
          <w:sz w:val="24"/>
          <w:szCs w:val="24"/>
        </w:rPr>
        <w:t>to spleen, lung CD11c</w:t>
      </w:r>
      <w:r w:rsidR="00A61F2F">
        <w:rPr>
          <w:rFonts w:ascii="Times New Roman" w:hAnsi="Times New Roman"/>
          <w:sz w:val="24"/>
          <w:szCs w:val="24"/>
        </w:rPr>
        <w:t xml:space="preserve"> positive </w:t>
      </w:r>
      <w:r w:rsidR="00001725">
        <w:rPr>
          <w:rFonts w:ascii="Times New Roman" w:hAnsi="Times New Roman"/>
          <w:sz w:val="24"/>
          <w:szCs w:val="24"/>
        </w:rPr>
        <w:t xml:space="preserve">cells </w:t>
      </w:r>
      <w:r w:rsidR="00802457">
        <w:rPr>
          <w:rFonts w:ascii="Times New Roman" w:hAnsi="Times New Roman"/>
          <w:sz w:val="24"/>
          <w:szCs w:val="24"/>
        </w:rPr>
        <w:t xml:space="preserve">express different </w:t>
      </w:r>
      <w:r w:rsidR="00001725">
        <w:rPr>
          <w:rFonts w:ascii="Times New Roman" w:hAnsi="Times New Roman"/>
          <w:sz w:val="24"/>
          <w:szCs w:val="24"/>
        </w:rPr>
        <w:t>amounts of MHC-II</w:t>
      </w:r>
      <w:r w:rsidR="006C4A85">
        <w:rPr>
          <w:rFonts w:ascii="Times New Roman" w:hAnsi="Times New Roman"/>
          <w:sz w:val="24"/>
          <w:szCs w:val="24"/>
        </w:rPr>
        <w:t>,</w:t>
      </w:r>
      <w:r w:rsidR="00001725">
        <w:rPr>
          <w:rFonts w:ascii="Times New Roman" w:hAnsi="Times New Roman"/>
          <w:sz w:val="24"/>
          <w:szCs w:val="24"/>
        </w:rPr>
        <w:t xml:space="preserve"> </w:t>
      </w:r>
      <w:r w:rsidR="00802457">
        <w:rPr>
          <w:rFonts w:ascii="Times New Roman" w:hAnsi="Times New Roman"/>
          <w:sz w:val="24"/>
          <w:szCs w:val="24"/>
        </w:rPr>
        <w:t xml:space="preserve">including </w:t>
      </w:r>
      <w:r w:rsidR="00001725">
        <w:rPr>
          <w:rFonts w:ascii="Times New Roman" w:hAnsi="Times New Roman"/>
          <w:sz w:val="24"/>
          <w:szCs w:val="24"/>
        </w:rPr>
        <w:t xml:space="preserve">a cell population different than that of </w:t>
      </w:r>
      <w:proofErr w:type="spellStart"/>
      <w:proofErr w:type="gramStart"/>
      <w:r w:rsidR="00001725">
        <w:rPr>
          <w:rFonts w:ascii="Times New Roman" w:hAnsi="Times New Roman"/>
          <w:sz w:val="24"/>
          <w:szCs w:val="24"/>
        </w:rPr>
        <w:t>cDC</w:t>
      </w:r>
      <w:proofErr w:type="spellEnd"/>
      <w:proofErr w:type="gramEnd"/>
      <w:r w:rsidR="00001725">
        <w:rPr>
          <w:rFonts w:ascii="Times New Roman" w:hAnsi="Times New Roman"/>
          <w:sz w:val="24"/>
          <w:szCs w:val="24"/>
        </w:rPr>
        <w:t xml:space="preserve">. </w:t>
      </w:r>
      <w:r w:rsidR="009C2E71">
        <w:rPr>
          <w:rFonts w:ascii="Times New Roman" w:hAnsi="Times New Roman"/>
          <w:sz w:val="24"/>
          <w:szCs w:val="24"/>
        </w:rPr>
        <w:t xml:space="preserve">After the single-cell preparation, </w:t>
      </w:r>
      <w:r w:rsidR="00001725">
        <w:rPr>
          <w:rFonts w:ascii="Times New Roman" w:hAnsi="Times New Roman"/>
          <w:sz w:val="24"/>
          <w:szCs w:val="24"/>
        </w:rPr>
        <w:t xml:space="preserve">the anticipated </w:t>
      </w:r>
      <w:proofErr w:type="gramStart"/>
      <w:r w:rsidR="00001725">
        <w:rPr>
          <w:rFonts w:ascii="Times New Roman" w:hAnsi="Times New Roman"/>
          <w:sz w:val="24"/>
          <w:szCs w:val="24"/>
        </w:rPr>
        <w:t>cell yield</w:t>
      </w:r>
      <w:proofErr w:type="gramEnd"/>
      <w:r w:rsidR="00001725">
        <w:rPr>
          <w:rFonts w:ascii="Times New Roman" w:hAnsi="Times New Roman"/>
          <w:sz w:val="24"/>
          <w:szCs w:val="24"/>
        </w:rPr>
        <w:t xml:space="preserve"> of total lung cells is </w:t>
      </w:r>
      <w:r w:rsidRPr="00AB27CB">
        <w:rPr>
          <w:rFonts w:ascii="Times New Roman" w:hAnsi="Times New Roman"/>
          <w:sz w:val="24"/>
          <w:szCs w:val="24"/>
        </w:rPr>
        <w:t xml:space="preserve">~ </w:t>
      </w:r>
      <w:r>
        <w:rPr>
          <w:rFonts w:ascii="Times New Roman" w:hAnsi="Times New Roman"/>
          <w:sz w:val="24"/>
          <w:szCs w:val="24"/>
        </w:rPr>
        <w:t xml:space="preserve">3.0 </w:t>
      </w:r>
      <w:r w:rsidRPr="00AB27CB">
        <w:rPr>
          <w:rFonts w:ascii="Times New Roman" w:hAnsi="Times New Roman"/>
          <w:sz w:val="24"/>
          <w:szCs w:val="24"/>
        </w:rPr>
        <w:t>to</w:t>
      </w:r>
      <w:r>
        <w:rPr>
          <w:rFonts w:ascii="Times New Roman" w:hAnsi="Times New Roman"/>
          <w:sz w:val="24"/>
          <w:szCs w:val="24"/>
        </w:rPr>
        <w:t xml:space="preserve"> 3.5</w:t>
      </w:r>
      <w:r w:rsidRPr="00AB27CB">
        <w:rPr>
          <w:rFonts w:ascii="Times New Roman" w:hAnsi="Times New Roman"/>
          <w:sz w:val="24"/>
          <w:szCs w:val="24"/>
        </w:rPr>
        <w:t xml:space="preserve"> </w:t>
      </w:r>
      <w:r>
        <w:rPr>
          <w:rFonts w:ascii="Times New Roman" w:hAnsi="Times New Roman"/>
          <w:sz w:val="24"/>
          <w:szCs w:val="24"/>
        </w:rPr>
        <w:sym w:font="Symbol" w:char="F0B4"/>
      </w:r>
      <w:r w:rsidRPr="00AB27CB">
        <w:rPr>
          <w:rFonts w:ascii="Times New Roman" w:hAnsi="Times New Roman"/>
          <w:sz w:val="24"/>
          <w:szCs w:val="24"/>
        </w:rPr>
        <w:t xml:space="preserve"> 10</w:t>
      </w:r>
      <w:r w:rsidRPr="00AB27CB">
        <w:rPr>
          <w:rFonts w:ascii="Times New Roman" w:hAnsi="Times New Roman"/>
          <w:sz w:val="24"/>
          <w:szCs w:val="24"/>
          <w:vertAlign w:val="superscript"/>
        </w:rPr>
        <w:t xml:space="preserve">7 </w:t>
      </w:r>
      <w:r>
        <w:rPr>
          <w:rFonts w:ascii="Times New Roman" w:hAnsi="Times New Roman"/>
          <w:sz w:val="24"/>
          <w:szCs w:val="24"/>
        </w:rPr>
        <w:t>cells/</w:t>
      </w:r>
      <w:r w:rsidRPr="00AB27CB">
        <w:rPr>
          <w:rFonts w:ascii="Times New Roman" w:hAnsi="Times New Roman"/>
          <w:sz w:val="24"/>
          <w:szCs w:val="24"/>
        </w:rPr>
        <w:t>lung with a viability of</w:t>
      </w:r>
      <w:r>
        <w:rPr>
          <w:rFonts w:ascii="Times New Roman" w:hAnsi="Times New Roman"/>
          <w:sz w:val="24"/>
          <w:szCs w:val="24"/>
        </w:rPr>
        <w:t xml:space="preserve"> 60-</w:t>
      </w:r>
      <w:r w:rsidRPr="005533E2">
        <w:rPr>
          <w:rFonts w:ascii="Times New Roman" w:hAnsi="Times New Roman"/>
          <w:sz w:val="24"/>
          <w:szCs w:val="24"/>
        </w:rPr>
        <w:t>70 %</w:t>
      </w:r>
      <w:r w:rsidR="00001725">
        <w:rPr>
          <w:rFonts w:ascii="Times New Roman" w:hAnsi="Times New Roman"/>
          <w:sz w:val="24"/>
          <w:szCs w:val="24"/>
        </w:rPr>
        <w:t xml:space="preserve"> from which a little over 1% represent</w:t>
      </w:r>
      <w:r w:rsidR="006C4A85">
        <w:rPr>
          <w:rFonts w:ascii="Times New Roman" w:hAnsi="Times New Roman"/>
          <w:sz w:val="24"/>
          <w:szCs w:val="24"/>
        </w:rPr>
        <w:t>s</w:t>
      </w:r>
      <w:r w:rsidR="00001725">
        <w:rPr>
          <w:rFonts w:ascii="Times New Roman" w:hAnsi="Times New Roman"/>
          <w:sz w:val="24"/>
          <w:szCs w:val="24"/>
        </w:rPr>
        <w:t xml:space="preserve"> </w:t>
      </w:r>
      <w:proofErr w:type="spellStart"/>
      <w:r w:rsidR="00001725">
        <w:rPr>
          <w:rFonts w:ascii="Times New Roman" w:hAnsi="Times New Roman"/>
          <w:sz w:val="24"/>
          <w:szCs w:val="24"/>
        </w:rPr>
        <w:t>cDC</w:t>
      </w:r>
      <w:proofErr w:type="spellEnd"/>
      <w:r w:rsidR="00802457">
        <w:rPr>
          <w:rFonts w:ascii="Times New Roman" w:hAnsi="Times New Roman"/>
          <w:sz w:val="24"/>
          <w:szCs w:val="24"/>
        </w:rPr>
        <w:t xml:space="preserve"> subset</w:t>
      </w:r>
      <w:r w:rsidR="00001725">
        <w:rPr>
          <w:rFonts w:ascii="Times New Roman" w:hAnsi="Times New Roman"/>
          <w:sz w:val="24"/>
          <w:szCs w:val="24"/>
        </w:rPr>
        <w:t>. Th</w:t>
      </w:r>
      <w:r w:rsidR="00A61F2F">
        <w:rPr>
          <w:rFonts w:ascii="Times New Roman" w:hAnsi="Times New Roman"/>
          <w:sz w:val="24"/>
          <w:szCs w:val="24"/>
        </w:rPr>
        <w:t>is</w:t>
      </w:r>
      <w:r w:rsidR="00001725">
        <w:rPr>
          <w:rFonts w:ascii="Times New Roman" w:hAnsi="Times New Roman"/>
          <w:sz w:val="24"/>
          <w:szCs w:val="24"/>
        </w:rPr>
        <w:t xml:space="preserve"> percentage </w:t>
      </w:r>
      <w:r w:rsidR="00F06CBA">
        <w:rPr>
          <w:rFonts w:ascii="Times New Roman" w:hAnsi="Times New Roman"/>
          <w:sz w:val="24"/>
          <w:szCs w:val="24"/>
        </w:rPr>
        <w:t>was</w:t>
      </w:r>
      <w:r w:rsidR="00001725">
        <w:rPr>
          <w:rFonts w:ascii="Times New Roman" w:hAnsi="Times New Roman"/>
          <w:sz w:val="24"/>
          <w:szCs w:val="24"/>
        </w:rPr>
        <w:t xml:space="preserve"> increased after the CD11c magnetic isolation where </w:t>
      </w:r>
      <w:r w:rsidR="006C4A85">
        <w:rPr>
          <w:rFonts w:ascii="Times New Roman" w:hAnsi="Times New Roman"/>
          <w:sz w:val="24"/>
          <w:szCs w:val="24"/>
        </w:rPr>
        <w:t xml:space="preserve">the total lung </w:t>
      </w:r>
      <w:proofErr w:type="spellStart"/>
      <w:proofErr w:type="gramStart"/>
      <w:r w:rsidR="006C4A85">
        <w:rPr>
          <w:rFonts w:ascii="Times New Roman" w:hAnsi="Times New Roman"/>
          <w:sz w:val="24"/>
          <w:szCs w:val="24"/>
        </w:rPr>
        <w:t>cDC</w:t>
      </w:r>
      <w:proofErr w:type="spellEnd"/>
      <w:proofErr w:type="gramEnd"/>
      <w:r w:rsidR="006C4A85">
        <w:rPr>
          <w:rFonts w:ascii="Times New Roman" w:hAnsi="Times New Roman"/>
          <w:sz w:val="24"/>
          <w:szCs w:val="24"/>
        </w:rPr>
        <w:t xml:space="preserve"> is incremented about 10 times </w:t>
      </w:r>
      <w:r w:rsidR="00802457">
        <w:rPr>
          <w:rFonts w:ascii="Times New Roman" w:hAnsi="Times New Roman"/>
          <w:sz w:val="24"/>
          <w:szCs w:val="24"/>
        </w:rPr>
        <w:t xml:space="preserve">from the original preparation </w:t>
      </w:r>
      <w:r w:rsidR="006C4A85">
        <w:rPr>
          <w:rFonts w:ascii="Times New Roman" w:hAnsi="Times New Roman"/>
          <w:sz w:val="24"/>
          <w:szCs w:val="24"/>
        </w:rPr>
        <w:t>(</w:t>
      </w:r>
      <w:r w:rsidR="006C4A85" w:rsidRPr="00AB27CB">
        <w:rPr>
          <w:rFonts w:ascii="Times New Roman" w:hAnsi="Times New Roman"/>
          <w:sz w:val="24"/>
          <w:szCs w:val="24"/>
        </w:rPr>
        <w:t>~</w:t>
      </w:r>
      <w:r w:rsidR="006C4A85">
        <w:rPr>
          <w:rFonts w:ascii="Times New Roman" w:hAnsi="Times New Roman"/>
          <w:sz w:val="24"/>
          <w:szCs w:val="24"/>
        </w:rPr>
        <w:t>16%</w:t>
      </w:r>
      <w:r w:rsidR="003D45BF">
        <w:rPr>
          <w:rFonts w:ascii="Times New Roman" w:hAnsi="Times New Roman"/>
          <w:sz w:val="24"/>
          <w:szCs w:val="24"/>
        </w:rPr>
        <w:t>)</w:t>
      </w:r>
      <w:r w:rsidR="00F06CBA">
        <w:rPr>
          <w:rFonts w:ascii="Times New Roman" w:hAnsi="Times New Roman"/>
          <w:sz w:val="24"/>
          <w:szCs w:val="24"/>
        </w:rPr>
        <w:t xml:space="preserve"> </w:t>
      </w:r>
      <w:proofErr w:type="gramStart"/>
      <w:r w:rsidR="00F06CBA">
        <w:rPr>
          <w:rFonts w:ascii="Times New Roman" w:hAnsi="Times New Roman"/>
          <w:sz w:val="24"/>
          <w:szCs w:val="24"/>
        </w:rPr>
        <w:t>(Figure 2A)</w:t>
      </w:r>
      <w:r w:rsidR="003D45BF">
        <w:rPr>
          <w:rFonts w:ascii="Times New Roman" w:hAnsi="Times New Roman"/>
          <w:sz w:val="24"/>
          <w:szCs w:val="24"/>
        </w:rPr>
        <w:t>.</w:t>
      </w:r>
      <w:proofErr w:type="gramEnd"/>
      <w:r w:rsidR="003D45BF">
        <w:rPr>
          <w:rFonts w:ascii="Times New Roman" w:hAnsi="Times New Roman"/>
          <w:sz w:val="24"/>
          <w:szCs w:val="24"/>
        </w:rPr>
        <w:t xml:space="preserve"> However, </w:t>
      </w:r>
      <w:r w:rsidR="006C4A85">
        <w:rPr>
          <w:rFonts w:ascii="Times New Roman" w:hAnsi="Times New Roman"/>
          <w:sz w:val="24"/>
          <w:szCs w:val="24"/>
        </w:rPr>
        <w:t>CD11c</w:t>
      </w:r>
      <w:r w:rsidR="003D45BF">
        <w:rPr>
          <w:rFonts w:ascii="Times New Roman" w:hAnsi="Times New Roman"/>
          <w:sz w:val="24"/>
          <w:szCs w:val="24"/>
        </w:rPr>
        <w:t xml:space="preserve"> cells expressing low amounts of MHC-II (CD11c</w:t>
      </w:r>
      <w:r w:rsidR="006C4A85" w:rsidRPr="00001725">
        <w:rPr>
          <w:rFonts w:ascii="Times New Roman" w:hAnsi="Times New Roman"/>
          <w:sz w:val="24"/>
          <w:szCs w:val="24"/>
          <w:vertAlign w:val="superscript"/>
        </w:rPr>
        <w:t>hi</w:t>
      </w:r>
      <w:r w:rsidR="006C4A85">
        <w:rPr>
          <w:rFonts w:ascii="Times New Roman" w:hAnsi="Times New Roman"/>
          <w:sz w:val="24"/>
          <w:szCs w:val="24"/>
        </w:rPr>
        <w:t>/MHC-</w:t>
      </w:r>
      <w:proofErr w:type="spellStart"/>
      <w:r w:rsidR="006C4A85">
        <w:rPr>
          <w:rFonts w:ascii="Times New Roman" w:hAnsi="Times New Roman"/>
          <w:sz w:val="24"/>
          <w:szCs w:val="24"/>
        </w:rPr>
        <w:t>II</w:t>
      </w:r>
      <w:r w:rsidR="003D45BF">
        <w:rPr>
          <w:rFonts w:ascii="Times New Roman" w:hAnsi="Times New Roman"/>
          <w:sz w:val="24"/>
          <w:szCs w:val="24"/>
          <w:vertAlign w:val="superscript"/>
        </w:rPr>
        <w:t>lo</w:t>
      </w:r>
      <w:proofErr w:type="spellEnd"/>
      <w:r w:rsidR="00A61F2F">
        <w:rPr>
          <w:rFonts w:ascii="Times New Roman" w:hAnsi="Times New Roman"/>
          <w:sz w:val="24"/>
          <w:szCs w:val="24"/>
        </w:rPr>
        <w:t>, macrophages)</w:t>
      </w:r>
      <w:r w:rsidR="003D45BF">
        <w:rPr>
          <w:rFonts w:ascii="Times New Roman" w:hAnsi="Times New Roman"/>
          <w:sz w:val="24"/>
          <w:szCs w:val="24"/>
        </w:rPr>
        <w:t xml:space="preserve"> </w:t>
      </w:r>
      <w:r w:rsidR="00802457">
        <w:rPr>
          <w:rFonts w:ascii="Times New Roman" w:hAnsi="Times New Roman"/>
          <w:sz w:val="24"/>
          <w:szCs w:val="24"/>
        </w:rPr>
        <w:t xml:space="preserve">represent a high contaminating </w:t>
      </w:r>
      <w:r w:rsidR="003D45BF">
        <w:rPr>
          <w:rFonts w:ascii="Times New Roman" w:hAnsi="Times New Roman"/>
          <w:sz w:val="24"/>
          <w:szCs w:val="24"/>
        </w:rPr>
        <w:t xml:space="preserve">cell </w:t>
      </w:r>
      <w:r w:rsidR="00802457">
        <w:rPr>
          <w:rFonts w:ascii="Times New Roman" w:hAnsi="Times New Roman"/>
          <w:sz w:val="24"/>
          <w:szCs w:val="24"/>
        </w:rPr>
        <w:t xml:space="preserve">population </w:t>
      </w:r>
      <w:r w:rsidR="00F06CBA">
        <w:rPr>
          <w:rFonts w:ascii="Times New Roman" w:hAnsi="Times New Roman"/>
          <w:sz w:val="24"/>
          <w:szCs w:val="24"/>
        </w:rPr>
        <w:t xml:space="preserve">(&gt;70%) which is </w:t>
      </w:r>
      <w:r w:rsidR="00802457">
        <w:rPr>
          <w:rFonts w:ascii="Times New Roman" w:hAnsi="Times New Roman"/>
          <w:sz w:val="24"/>
          <w:szCs w:val="24"/>
        </w:rPr>
        <w:t xml:space="preserve">mixed with the lung </w:t>
      </w:r>
      <w:proofErr w:type="spellStart"/>
      <w:r w:rsidR="00802457">
        <w:rPr>
          <w:rFonts w:ascii="Times New Roman" w:hAnsi="Times New Roman"/>
          <w:sz w:val="24"/>
          <w:szCs w:val="24"/>
        </w:rPr>
        <w:t>cDC</w:t>
      </w:r>
      <w:proofErr w:type="spellEnd"/>
      <w:r w:rsidR="00802457">
        <w:rPr>
          <w:rFonts w:ascii="Times New Roman" w:hAnsi="Times New Roman"/>
          <w:sz w:val="24"/>
          <w:szCs w:val="24"/>
        </w:rPr>
        <w:t xml:space="preserve"> </w:t>
      </w:r>
      <w:r w:rsidR="003D45BF">
        <w:rPr>
          <w:rFonts w:ascii="Times New Roman" w:hAnsi="Times New Roman"/>
          <w:sz w:val="24"/>
          <w:szCs w:val="24"/>
        </w:rPr>
        <w:t>subset</w:t>
      </w:r>
      <w:r w:rsidR="00802457">
        <w:rPr>
          <w:rFonts w:ascii="Times New Roman" w:hAnsi="Times New Roman"/>
          <w:sz w:val="24"/>
          <w:szCs w:val="24"/>
        </w:rPr>
        <w:t xml:space="preserve">. </w:t>
      </w:r>
      <w:r w:rsidR="003D45BF">
        <w:rPr>
          <w:rFonts w:ascii="Times New Roman" w:hAnsi="Times New Roman"/>
          <w:sz w:val="24"/>
          <w:szCs w:val="24"/>
        </w:rPr>
        <w:t xml:space="preserve">As shown in Figure 2B, those cells </w:t>
      </w:r>
      <w:r w:rsidR="00F06CBA">
        <w:rPr>
          <w:rFonts w:ascii="Times New Roman" w:hAnsi="Times New Roman"/>
          <w:sz w:val="24"/>
          <w:szCs w:val="24"/>
        </w:rPr>
        <w:t xml:space="preserve">were </w:t>
      </w:r>
      <w:r w:rsidR="003D45BF">
        <w:rPr>
          <w:rFonts w:ascii="Times New Roman" w:hAnsi="Times New Roman"/>
          <w:sz w:val="24"/>
          <w:szCs w:val="24"/>
        </w:rPr>
        <w:t>eliminated af</w:t>
      </w:r>
      <w:r w:rsidR="00802457">
        <w:rPr>
          <w:rFonts w:ascii="Times New Roman" w:hAnsi="Times New Roman"/>
          <w:sz w:val="24"/>
          <w:szCs w:val="24"/>
        </w:rPr>
        <w:t xml:space="preserve">ter </w:t>
      </w:r>
      <w:r w:rsidR="003D45BF">
        <w:rPr>
          <w:rFonts w:ascii="Times New Roman" w:hAnsi="Times New Roman"/>
          <w:sz w:val="24"/>
          <w:szCs w:val="24"/>
        </w:rPr>
        <w:t xml:space="preserve">the </w:t>
      </w:r>
      <w:r w:rsidR="00802457">
        <w:rPr>
          <w:rFonts w:ascii="Times New Roman" w:hAnsi="Times New Roman"/>
          <w:sz w:val="24"/>
          <w:szCs w:val="24"/>
        </w:rPr>
        <w:t xml:space="preserve">cell sorting </w:t>
      </w:r>
      <w:r w:rsidR="003D45BF">
        <w:rPr>
          <w:rFonts w:ascii="Times New Roman" w:hAnsi="Times New Roman"/>
          <w:sz w:val="24"/>
          <w:szCs w:val="24"/>
        </w:rPr>
        <w:t xml:space="preserve">step </w:t>
      </w:r>
      <w:r w:rsidR="00F06CBA">
        <w:rPr>
          <w:rFonts w:ascii="Times New Roman" w:hAnsi="Times New Roman"/>
          <w:sz w:val="24"/>
          <w:szCs w:val="24"/>
        </w:rPr>
        <w:t xml:space="preserve">when the </w:t>
      </w:r>
      <w:proofErr w:type="spellStart"/>
      <w:r w:rsidR="00F06CBA">
        <w:rPr>
          <w:rFonts w:ascii="Times New Roman" w:hAnsi="Times New Roman"/>
          <w:sz w:val="24"/>
          <w:szCs w:val="24"/>
        </w:rPr>
        <w:t>cDC</w:t>
      </w:r>
      <w:proofErr w:type="spellEnd"/>
      <w:r w:rsidR="00F06CBA">
        <w:rPr>
          <w:rFonts w:ascii="Times New Roman" w:hAnsi="Times New Roman"/>
          <w:sz w:val="24"/>
          <w:szCs w:val="24"/>
        </w:rPr>
        <w:t xml:space="preserve"> purity </w:t>
      </w:r>
      <w:proofErr w:type="gramStart"/>
      <w:r w:rsidR="00802457">
        <w:rPr>
          <w:rFonts w:ascii="Times New Roman" w:hAnsi="Times New Roman"/>
          <w:sz w:val="24"/>
          <w:szCs w:val="24"/>
        </w:rPr>
        <w:t>reach</w:t>
      </w:r>
      <w:r w:rsidR="00F06CBA">
        <w:rPr>
          <w:rFonts w:ascii="Times New Roman" w:hAnsi="Times New Roman"/>
          <w:sz w:val="24"/>
          <w:szCs w:val="24"/>
        </w:rPr>
        <w:t xml:space="preserve">ed </w:t>
      </w:r>
      <w:r w:rsidR="00802457">
        <w:rPr>
          <w:rFonts w:ascii="Times New Roman" w:hAnsi="Times New Roman"/>
          <w:sz w:val="24"/>
          <w:szCs w:val="24"/>
        </w:rPr>
        <w:t xml:space="preserve"> &gt;</w:t>
      </w:r>
      <w:proofErr w:type="gramEnd"/>
      <w:r w:rsidR="00802457">
        <w:rPr>
          <w:rFonts w:ascii="Times New Roman" w:hAnsi="Times New Roman"/>
          <w:sz w:val="24"/>
          <w:szCs w:val="24"/>
        </w:rPr>
        <w:t xml:space="preserve">96%. </w:t>
      </w:r>
      <w:r w:rsidR="0006451A">
        <w:rPr>
          <w:rFonts w:ascii="Times New Roman" w:hAnsi="Times New Roman"/>
          <w:sz w:val="24"/>
          <w:szCs w:val="24"/>
        </w:rPr>
        <w:t xml:space="preserve">The usual yield of </w:t>
      </w:r>
      <w:proofErr w:type="spellStart"/>
      <w:proofErr w:type="gramStart"/>
      <w:r w:rsidR="0006451A">
        <w:rPr>
          <w:rFonts w:ascii="Times New Roman" w:hAnsi="Times New Roman"/>
          <w:sz w:val="24"/>
          <w:szCs w:val="24"/>
        </w:rPr>
        <w:t>cDC</w:t>
      </w:r>
      <w:proofErr w:type="spellEnd"/>
      <w:proofErr w:type="gramEnd"/>
      <w:r w:rsidR="0006451A">
        <w:rPr>
          <w:rFonts w:ascii="Times New Roman" w:hAnsi="Times New Roman"/>
          <w:sz w:val="24"/>
          <w:szCs w:val="24"/>
        </w:rPr>
        <w:t xml:space="preserve"> after th</w:t>
      </w:r>
      <w:r w:rsidR="00F06CBA">
        <w:rPr>
          <w:rFonts w:ascii="Times New Roman" w:hAnsi="Times New Roman"/>
          <w:sz w:val="24"/>
          <w:szCs w:val="24"/>
        </w:rPr>
        <w:t xml:space="preserve">e whole </w:t>
      </w:r>
      <w:r w:rsidR="0006451A">
        <w:rPr>
          <w:rFonts w:ascii="Times New Roman" w:hAnsi="Times New Roman"/>
          <w:sz w:val="24"/>
          <w:szCs w:val="24"/>
        </w:rPr>
        <w:t>procedure is 5</w:t>
      </w:r>
      <w:r w:rsidR="0006451A" w:rsidRPr="00AB27CB">
        <w:rPr>
          <w:rFonts w:ascii="Times New Roman" w:hAnsi="Times New Roman"/>
          <w:sz w:val="24"/>
          <w:szCs w:val="24"/>
        </w:rPr>
        <w:t xml:space="preserve"> </w:t>
      </w:r>
      <w:r w:rsidR="0006451A">
        <w:rPr>
          <w:rFonts w:ascii="Times New Roman" w:hAnsi="Times New Roman"/>
          <w:sz w:val="24"/>
          <w:szCs w:val="24"/>
        </w:rPr>
        <w:sym w:font="Symbol" w:char="F0B4"/>
      </w:r>
      <w:r w:rsidR="0006451A" w:rsidRPr="00AB27CB">
        <w:rPr>
          <w:rFonts w:ascii="Times New Roman" w:hAnsi="Times New Roman"/>
          <w:sz w:val="24"/>
          <w:szCs w:val="24"/>
        </w:rPr>
        <w:t xml:space="preserve"> 10</w:t>
      </w:r>
      <w:r w:rsidR="0006451A">
        <w:rPr>
          <w:rFonts w:ascii="Times New Roman" w:hAnsi="Times New Roman"/>
          <w:sz w:val="24"/>
          <w:szCs w:val="24"/>
          <w:vertAlign w:val="superscript"/>
        </w:rPr>
        <w:t xml:space="preserve">4 </w:t>
      </w:r>
      <w:r w:rsidR="0006451A">
        <w:rPr>
          <w:rFonts w:ascii="Times New Roman" w:hAnsi="Times New Roman"/>
          <w:sz w:val="24"/>
          <w:szCs w:val="24"/>
        </w:rPr>
        <w:t xml:space="preserve">cells/lung. </w:t>
      </w:r>
      <w:r w:rsidR="003D45BF">
        <w:rPr>
          <w:rFonts w:ascii="Times New Roman" w:hAnsi="Times New Roman"/>
          <w:sz w:val="24"/>
          <w:szCs w:val="24"/>
        </w:rPr>
        <w:t>Microphotographs show</w:t>
      </w:r>
      <w:r w:rsidR="00645BA4">
        <w:rPr>
          <w:rFonts w:ascii="Times New Roman" w:hAnsi="Times New Roman"/>
          <w:sz w:val="24"/>
          <w:szCs w:val="24"/>
        </w:rPr>
        <w:t xml:space="preserve"> morphological characteristics of </w:t>
      </w:r>
      <w:proofErr w:type="spellStart"/>
      <w:proofErr w:type="gramStart"/>
      <w:r w:rsidR="003D45BF">
        <w:rPr>
          <w:rFonts w:ascii="Times New Roman" w:hAnsi="Times New Roman"/>
          <w:sz w:val="24"/>
          <w:szCs w:val="24"/>
        </w:rPr>
        <w:t>cDC</w:t>
      </w:r>
      <w:proofErr w:type="spellEnd"/>
      <w:proofErr w:type="gramEnd"/>
      <w:r w:rsidR="003D45BF">
        <w:rPr>
          <w:rFonts w:ascii="Times New Roman" w:hAnsi="Times New Roman"/>
          <w:sz w:val="24"/>
          <w:szCs w:val="24"/>
        </w:rPr>
        <w:t xml:space="preserve"> </w:t>
      </w:r>
      <w:r w:rsidR="00645BA4">
        <w:rPr>
          <w:rFonts w:ascii="Times New Roman" w:hAnsi="Times New Roman"/>
          <w:sz w:val="24"/>
          <w:szCs w:val="24"/>
        </w:rPr>
        <w:t xml:space="preserve">as rounded cells with </w:t>
      </w:r>
      <w:r w:rsidR="00103D91">
        <w:rPr>
          <w:rFonts w:ascii="Times New Roman" w:hAnsi="Times New Roman"/>
          <w:sz w:val="24"/>
          <w:szCs w:val="24"/>
        </w:rPr>
        <w:t xml:space="preserve">the typical </w:t>
      </w:r>
      <w:r w:rsidR="00645BA4">
        <w:rPr>
          <w:rFonts w:ascii="Times New Roman" w:hAnsi="Times New Roman"/>
          <w:sz w:val="24"/>
          <w:szCs w:val="24"/>
        </w:rPr>
        <w:t>dendrites</w:t>
      </w:r>
      <w:r w:rsidR="00A61F2F">
        <w:rPr>
          <w:rFonts w:ascii="Times New Roman" w:hAnsi="Times New Roman"/>
          <w:sz w:val="24"/>
          <w:szCs w:val="24"/>
        </w:rPr>
        <w:t xml:space="preserve"> (upper panel)</w:t>
      </w:r>
      <w:r w:rsidR="00103D91">
        <w:rPr>
          <w:rFonts w:ascii="Times New Roman" w:hAnsi="Times New Roman"/>
          <w:sz w:val="24"/>
          <w:szCs w:val="24"/>
        </w:rPr>
        <w:t xml:space="preserve">. </w:t>
      </w:r>
      <w:r w:rsidR="003D45BF">
        <w:rPr>
          <w:rFonts w:ascii="Times New Roman" w:hAnsi="Times New Roman"/>
          <w:sz w:val="24"/>
          <w:szCs w:val="24"/>
        </w:rPr>
        <w:t>C11c</w:t>
      </w:r>
      <w:r w:rsidR="003D45BF" w:rsidRPr="00001725">
        <w:rPr>
          <w:rFonts w:ascii="Times New Roman" w:hAnsi="Times New Roman"/>
          <w:sz w:val="24"/>
          <w:szCs w:val="24"/>
          <w:vertAlign w:val="superscript"/>
        </w:rPr>
        <w:t>hi</w:t>
      </w:r>
      <w:r w:rsidR="003D45BF">
        <w:rPr>
          <w:rFonts w:ascii="Times New Roman" w:hAnsi="Times New Roman"/>
          <w:sz w:val="24"/>
          <w:szCs w:val="24"/>
        </w:rPr>
        <w:t>/MHC-</w:t>
      </w:r>
      <w:proofErr w:type="spellStart"/>
      <w:r w:rsidR="003D45BF">
        <w:rPr>
          <w:rFonts w:ascii="Times New Roman" w:hAnsi="Times New Roman"/>
          <w:sz w:val="24"/>
          <w:szCs w:val="24"/>
        </w:rPr>
        <w:t>II</w:t>
      </w:r>
      <w:r w:rsidR="003D45BF">
        <w:rPr>
          <w:rFonts w:ascii="Times New Roman" w:hAnsi="Times New Roman"/>
          <w:sz w:val="24"/>
          <w:szCs w:val="24"/>
          <w:vertAlign w:val="superscript"/>
        </w:rPr>
        <w:t>lo</w:t>
      </w:r>
      <w:proofErr w:type="spellEnd"/>
      <w:r w:rsidR="003D45BF">
        <w:rPr>
          <w:rFonts w:ascii="Times New Roman" w:hAnsi="Times New Roman"/>
          <w:sz w:val="24"/>
          <w:szCs w:val="24"/>
        </w:rPr>
        <w:t xml:space="preserve"> </w:t>
      </w:r>
      <w:r w:rsidR="00EA174E">
        <w:rPr>
          <w:rFonts w:ascii="Times New Roman" w:hAnsi="Times New Roman"/>
          <w:sz w:val="24"/>
          <w:szCs w:val="24"/>
        </w:rPr>
        <w:t>subset show</w:t>
      </w:r>
      <w:r w:rsidR="00A61F2F">
        <w:rPr>
          <w:rFonts w:ascii="Times New Roman" w:hAnsi="Times New Roman"/>
          <w:sz w:val="24"/>
          <w:szCs w:val="24"/>
        </w:rPr>
        <w:t>s</w:t>
      </w:r>
      <w:r w:rsidR="00EA174E">
        <w:rPr>
          <w:rFonts w:ascii="Times New Roman" w:hAnsi="Times New Roman"/>
          <w:sz w:val="24"/>
          <w:szCs w:val="24"/>
        </w:rPr>
        <w:t xml:space="preserve"> </w:t>
      </w:r>
      <w:r w:rsidR="00645BA4">
        <w:rPr>
          <w:rFonts w:ascii="Times New Roman" w:hAnsi="Times New Roman"/>
          <w:sz w:val="24"/>
          <w:szCs w:val="24"/>
        </w:rPr>
        <w:t xml:space="preserve"> </w:t>
      </w:r>
      <w:r w:rsidR="003D45BF">
        <w:rPr>
          <w:rFonts w:ascii="Times New Roman" w:hAnsi="Times New Roman"/>
          <w:sz w:val="24"/>
          <w:szCs w:val="24"/>
        </w:rPr>
        <w:t>m</w:t>
      </w:r>
      <w:r w:rsidR="00802457">
        <w:rPr>
          <w:rFonts w:ascii="Times New Roman" w:hAnsi="Times New Roman"/>
          <w:sz w:val="24"/>
          <w:szCs w:val="24"/>
        </w:rPr>
        <w:t>orphological</w:t>
      </w:r>
      <w:r w:rsidR="00EA174E">
        <w:rPr>
          <w:rFonts w:ascii="Times New Roman" w:hAnsi="Times New Roman"/>
          <w:sz w:val="24"/>
          <w:szCs w:val="24"/>
        </w:rPr>
        <w:t xml:space="preserve"> </w:t>
      </w:r>
      <w:r w:rsidR="003D45BF">
        <w:rPr>
          <w:rFonts w:ascii="Times New Roman" w:hAnsi="Times New Roman"/>
          <w:sz w:val="24"/>
          <w:szCs w:val="24"/>
        </w:rPr>
        <w:t>differen</w:t>
      </w:r>
      <w:r w:rsidR="00EA174E">
        <w:rPr>
          <w:rFonts w:ascii="Times New Roman" w:hAnsi="Times New Roman"/>
          <w:sz w:val="24"/>
          <w:szCs w:val="24"/>
        </w:rPr>
        <w:t xml:space="preserve">ces </w:t>
      </w:r>
      <w:r w:rsidR="00645BA4">
        <w:rPr>
          <w:rFonts w:ascii="Times New Roman" w:hAnsi="Times New Roman"/>
          <w:sz w:val="24"/>
          <w:szCs w:val="24"/>
        </w:rPr>
        <w:t>express</w:t>
      </w:r>
      <w:r w:rsidR="00EA174E">
        <w:rPr>
          <w:rFonts w:ascii="Times New Roman" w:hAnsi="Times New Roman"/>
          <w:sz w:val="24"/>
          <w:szCs w:val="24"/>
        </w:rPr>
        <w:t>ing</w:t>
      </w:r>
      <w:r w:rsidR="00645BA4">
        <w:rPr>
          <w:rFonts w:ascii="Times New Roman" w:hAnsi="Times New Roman"/>
          <w:sz w:val="24"/>
          <w:szCs w:val="24"/>
        </w:rPr>
        <w:t xml:space="preserve"> cellular protuberances </w:t>
      </w:r>
      <w:r w:rsidR="00A61F2F">
        <w:rPr>
          <w:rFonts w:ascii="Times New Roman" w:hAnsi="Times New Roman"/>
          <w:sz w:val="24"/>
          <w:szCs w:val="24"/>
        </w:rPr>
        <w:t xml:space="preserve">which are </w:t>
      </w:r>
      <w:r w:rsidR="00EA174E">
        <w:rPr>
          <w:rFonts w:ascii="Times New Roman" w:hAnsi="Times New Roman"/>
          <w:sz w:val="24"/>
          <w:szCs w:val="24"/>
        </w:rPr>
        <w:t xml:space="preserve">typical </w:t>
      </w:r>
      <w:r w:rsidR="00645BA4">
        <w:rPr>
          <w:rFonts w:ascii="Times New Roman" w:hAnsi="Times New Roman"/>
          <w:sz w:val="24"/>
          <w:szCs w:val="24"/>
        </w:rPr>
        <w:t>of macrophages</w:t>
      </w:r>
      <w:r w:rsidR="00EA174E">
        <w:rPr>
          <w:rFonts w:ascii="Times New Roman" w:hAnsi="Times New Roman"/>
          <w:sz w:val="24"/>
          <w:szCs w:val="24"/>
        </w:rPr>
        <w:t xml:space="preserve"> (M</w:t>
      </w:r>
      <w:r w:rsidR="00EA174E">
        <w:rPr>
          <w:rFonts w:ascii="Times New Roman" w:hAnsi="Times New Roman"/>
          <w:sz w:val="24"/>
          <w:szCs w:val="24"/>
        </w:rPr>
        <w:sym w:font="Symbol" w:char="F066"/>
      </w:r>
      <w:r w:rsidR="00A61F2F">
        <w:rPr>
          <w:rFonts w:ascii="Times New Roman" w:hAnsi="Times New Roman"/>
          <w:sz w:val="24"/>
          <w:szCs w:val="24"/>
        </w:rPr>
        <w:t>, lower panel</w:t>
      </w:r>
      <w:r w:rsidR="00EA174E">
        <w:rPr>
          <w:rFonts w:ascii="Times New Roman" w:hAnsi="Times New Roman"/>
          <w:sz w:val="24"/>
          <w:szCs w:val="24"/>
        </w:rPr>
        <w:t>)</w:t>
      </w:r>
      <w:r w:rsidR="00645BA4">
        <w:rPr>
          <w:rFonts w:ascii="Times New Roman" w:hAnsi="Times New Roman"/>
          <w:sz w:val="24"/>
          <w:szCs w:val="24"/>
        </w:rPr>
        <w:t xml:space="preserve"> </w:t>
      </w:r>
      <w:r w:rsidR="00103D91">
        <w:rPr>
          <w:rFonts w:ascii="Times New Roman" w:hAnsi="Times New Roman"/>
          <w:sz w:val="24"/>
          <w:szCs w:val="24"/>
        </w:rPr>
        <w:fldChar w:fldCharType="begin"/>
      </w:r>
      <w:r w:rsidR="00103D91">
        <w:rPr>
          <w:rFonts w:ascii="Times New Roman" w:hAnsi="Times New Roman"/>
          <w:sz w:val="24"/>
          <w:szCs w:val="24"/>
        </w:rPr>
        <w:instrText xml:space="preserve"> ADDIN EN.CITE &lt;EndNote&gt;&lt;Cite&gt;&lt;Author&gt;Bhatia&lt;/Author&gt;&lt;Year&gt;2011&lt;/Year&gt;&lt;RecNum&gt;238&lt;/RecNum&gt;&lt;DisplayText&gt;(12)&lt;/DisplayText&gt;&lt;record&gt;&lt;rec-number&gt;238&lt;/rec-number&gt;&lt;foreign-keys&gt;&lt;key app="EN" db-id="a5zvdsdpv25edceptv5v2tvuvps9df9szxds"&gt;238&lt;/key&gt;&lt;/foreign-keys&gt;&lt;ref-type name="Journal Article"&gt;17&lt;/ref-type&gt;&lt;contributors&gt;&lt;authors&gt;&lt;author&gt;Bhatia, S.&lt;/author&gt;&lt;author&gt;Fei, M.&lt;/author&gt;&lt;author&gt;Yarlagadda, M.&lt;/author&gt;&lt;author&gt;Qi, Z.&lt;/author&gt;&lt;author&gt;Akira, S.&lt;/author&gt;&lt;author&gt;Saijo, S.&lt;/author&gt;&lt;author&gt;Iwakura, Y.&lt;/author&gt;&lt;author&gt;van Rooijen, N.&lt;/author&gt;&lt;author&gt;Gibson, G. A.&lt;/author&gt;&lt;author&gt;St Croix, C. M.&lt;/author&gt;&lt;author&gt;Ray, A.&lt;/author&gt;&lt;author&gt;Ray, P.&lt;/author&gt;&lt;/authors&gt;&lt;/contributors&gt;&lt;auth-address&gt;Division of Pulmonary, Allergy and Critical Care Medicine, Department of Medicine, University of Pittsburgh School of Medicine, Pittsburgh, Pennsylvania, United States of America.&lt;/auth-address&gt;&lt;titles&gt;&lt;title&gt;Rapid host defense against Aspergillus fumigatus involves alveolar macrophages with a predominance of alternatively activated phenotype&lt;/title&gt;&lt;secondary-title&gt;PLoS One&lt;/secondary-title&gt;&lt;/titles&gt;&lt;periodical&gt;&lt;full-title&gt;PLoS One&lt;/full-title&gt;&lt;/periodical&gt;&lt;pages&gt;e15943&lt;/pages&gt;&lt;volume&gt;6&lt;/volume&gt;&lt;number&gt;1&lt;/number&gt;&lt;edition&gt;2011/01/20&lt;/edition&gt;&lt;dates&gt;&lt;year&gt;2011&lt;/year&gt;&lt;/dates&gt;&lt;isbn&gt;1932-6203 (Electronic)&amp;#xD;1932-6203 (Linking)&lt;/isbn&gt;&lt;accession-num&gt;21246055&lt;/accession-num&gt;&lt;urls&gt;&lt;related-urls&gt;&lt;url&gt;http://www.ncbi.nlm.nih.gov/pubmed/21246055&lt;/url&gt;&lt;/related-urls&gt;&lt;/urls&gt;&lt;custom2&gt;3016416&lt;/custom2&gt;&lt;electronic-resource-num&gt;10.1371/journal.pone.0015943&lt;/electronic-resource-num&gt;&lt;language&gt;eng&lt;/language&gt;&lt;/record&gt;&lt;/Cite&gt;&lt;/EndNote&gt;</w:instrText>
      </w:r>
      <w:r w:rsidR="00103D91">
        <w:rPr>
          <w:rFonts w:ascii="Times New Roman" w:hAnsi="Times New Roman"/>
          <w:sz w:val="24"/>
          <w:szCs w:val="24"/>
        </w:rPr>
        <w:fldChar w:fldCharType="separate"/>
      </w:r>
      <w:r w:rsidR="00103D91">
        <w:rPr>
          <w:rFonts w:ascii="Times New Roman" w:hAnsi="Times New Roman"/>
          <w:noProof/>
          <w:sz w:val="24"/>
          <w:szCs w:val="24"/>
        </w:rPr>
        <w:t>(</w:t>
      </w:r>
      <w:hyperlink w:anchor="_ENREF_12" w:tooltip="Bhatia, 2011 #238" w:history="1">
        <w:r w:rsidR="00E90886">
          <w:rPr>
            <w:rFonts w:ascii="Times New Roman" w:hAnsi="Times New Roman"/>
            <w:noProof/>
            <w:sz w:val="24"/>
            <w:szCs w:val="24"/>
          </w:rPr>
          <w:t>12</w:t>
        </w:r>
      </w:hyperlink>
      <w:r w:rsidR="00103D91">
        <w:rPr>
          <w:rFonts w:ascii="Times New Roman" w:hAnsi="Times New Roman"/>
          <w:noProof/>
          <w:sz w:val="24"/>
          <w:szCs w:val="24"/>
        </w:rPr>
        <w:t>)</w:t>
      </w:r>
      <w:r w:rsidR="00103D91">
        <w:rPr>
          <w:rFonts w:ascii="Times New Roman" w:hAnsi="Times New Roman"/>
          <w:sz w:val="24"/>
          <w:szCs w:val="24"/>
        </w:rPr>
        <w:fldChar w:fldCharType="end"/>
      </w:r>
      <w:r w:rsidR="00645BA4">
        <w:rPr>
          <w:rFonts w:ascii="Times New Roman" w:hAnsi="Times New Roman"/>
          <w:sz w:val="24"/>
          <w:szCs w:val="24"/>
        </w:rPr>
        <w:t>.</w:t>
      </w:r>
      <w:r w:rsidR="003D45BF">
        <w:rPr>
          <w:rFonts w:ascii="Times New Roman" w:hAnsi="Times New Roman"/>
          <w:sz w:val="24"/>
          <w:szCs w:val="24"/>
        </w:rPr>
        <w:t xml:space="preserve"> </w:t>
      </w:r>
      <w:r w:rsidR="00001725">
        <w:rPr>
          <w:rFonts w:ascii="Times New Roman" w:hAnsi="Times New Roman"/>
          <w:sz w:val="24"/>
          <w:szCs w:val="24"/>
        </w:rPr>
        <w:t xml:space="preserve"> </w:t>
      </w:r>
    </w:p>
    <w:p w:rsidR="003D45BF" w:rsidRDefault="003D45BF" w:rsidP="0026676B">
      <w:pPr>
        <w:pStyle w:val="ListParagraph"/>
        <w:spacing w:after="0" w:line="480" w:lineRule="auto"/>
        <w:ind w:left="0"/>
        <w:rPr>
          <w:rFonts w:ascii="Times New Roman" w:hAnsi="Times New Roman"/>
          <w:b/>
          <w:sz w:val="24"/>
          <w:szCs w:val="24"/>
        </w:rPr>
      </w:pPr>
    </w:p>
    <w:p w:rsidR="00654DB6" w:rsidRPr="00AB27CB" w:rsidRDefault="003D45BF" w:rsidP="0026676B">
      <w:pPr>
        <w:pStyle w:val="ListParagraph"/>
        <w:spacing w:after="0" w:line="480" w:lineRule="auto"/>
        <w:ind w:left="0"/>
        <w:rPr>
          <w:b/>
          <w:bCs/>
        </w:rPr>
      </w:pPr>
      <w:r>
        <w:rPr>
          <w:rFonts w:ascii="Times New Roman" w:hAnsi="Times New Roman"/>
          <w:b/>
          <w:sz w:val="24"/>
          <w:szCs w:val="24"/>
        </w:rPr>
        <w:br w:type="page"/>
      </w:r>
      <w:r>
        <w:rPr>
          <w:rFonts w:ascii="Times New Roman" w:hAnsi="Times New Roman"/>
          <w:b/>
          <w:sz w:val="24"/>
          <w:szCs w:val="24"/>
        </w:rPr>
        <w:lastRenderedPageBreak/>
        <w:t>DISCUSSION</w:t>
      </w:r>
      <w:r w:rsidRPr="00EB7713">
        <w:rPr>
          <w:rFonts w:ascii="Times New Roman" w:hAnsi="Times New Roman"/>
          <w:b/>
          <w:sz w:val="24"/>
          <w:szCs w:val="24"/>
        </w:rPr>
        <w:t>:</w:t>
      </w:r>
    </w:p>
    <w:p w:rsidR="00EC0F13" w:rsidRDefault="00655FFF" w:rsidP="0026676B">
      <w:pPr>
        <w:spacing w:line="480" w:lineRule="auto"/>
      </w:pPr>
      <w:r>
        <w:t xml:space="preserve">Isolation of pulmonary </w:t>
      </w:r>
      <w:r w:rsidR="00EA174E">
        <w:t xml:space="preserve">mouse </w:t>
      </w:r>
      <w:r>
        <w:t xml:space="preserve">DC is an important technique for the study of a wide range of respiratory stimuli. </w:t>
      </w:r>
      <w:r w:rsidR="00103D91">
        <w:t>The process of obtaining these cells includes</w:t>
      </w:r>
      <w:r>
        <w:t xml:space="preserve"> critical steps that </w:t>
      </w:r>
      <w:r w:rsidR="00103D91">
        <w:t xml:space="preserve">prevent loss of cells as well as cell viability and purity. </w:t>
      </w:r>
      <w:proofErr w:type="spellStart"/>
      <w:r>
        <w:t>Perfusing</w:t>
      </w:r>
      <w:proofErr w:type="spellEnd"/>
      <w:r>
        <w:t xml:space="preserve"> the lung before collection will help to eliminate any peripheral cells as well as reduc</w:t>
      </w:r>
      <w:r w:rsidR="00A61F2F">
        <w:t>e</w:t>
      </w:r>
      <w:r>
        <w:t xml:space="preserve"> contaminant erythrocytes. Dispersion of the tissue after collagenase </w:t>
      </w:r>
      <w:r w:rsidR="00EC0F13">
        <w:t>digestion</w:t>
      </w:r>
      <w:r>
        <w:t xml:space="preserve"> should be done gently</w:t>
      </w:r>
      <w:r w:rsidR="00A61F2F">
        <w:t xml:space="preserve"> when </w:t>
      </w:r>
      <w:r w:rsidR="00EC0F13">
        <w:t>done manually</w:t>
      </w:r>
      <w:r>
        <w:t>.</w:t>
      </w:r>
      <w:r w:rsidR="0092001A">
        <w:t xml:space="preserve"> </w:t>
      </w:r>
      <w:r w:rsidR="00745172">
        <w:t>The i</w:t>
      </w:r>
      <w:r w:rsidR="00745172">
        <w:t xml:space="preserve">ncubation period </w:t>
      </w:r>
      <w:r w:rsidR="00745172">
        <w:t xml:space="preserve">of the lung tissue </w:t>
      </w:r>
      <w:r w:rsidR="00745172">
        <w:t>while in collagenase solution</w:t>
      </w:r>
      <w:r w:rsidR="00745172">
        <w:t xml:space="preserve"> should </w:t>
      </w:r>
      <w:r w:rsidR="0092001A">
        <w:t xml:space="preserve">not </w:t>
      </w:r>
      <w:r w:rsidR="00745172">
        <w:t xml:space="preserve">be </w:t>
      </w:r>
      <w:r w:rsidR="0092001A">
        <w:t>extend</w:t>
      </w:r>
      <w:r w:rsidR="00745172">
        <w:t>ed beyond the indicated incubation time</w:t>
      </w:r>
      <w:r w:rsidR="0092001A">
        <w:t xml:space="preserve">. </w:t>
      </w:r>
      <w:r>
        <w:t xml:space="preserve"> </w:t>
      </w:r>
      <w:r w:rsidR="00EA174E">
        <w:t xml:space="preserve">After this step, the remaining </w:t>
      </w:r>
      <w:r w:rsidR="00EC0F13">
        <w:t xml:space="preserve">process </w:t>
      </w:r>
      <w:r w:rsidR="00EA174E">
        <w:t>must be done using ice-cold buffers and refrigerated centrifuges</w:t>
      </w:r>
      <w:r w:rsidR="00054A79">
        <w:t xml:space="preserve"> to prevent cell death</w:t>
      </w:r>
      <w:r w:rsidR="00EA174E">
        <w:t xml:space="preserve">. </w:t>
      </w:r>
      <w:r>
        <w:t xml:space="preserve">The </w:t>
      </w:r>
      <w:proofErr w:type="spellStart"/>
      <w:r>
        <w:t>lysis</w:t>
      </w:r>
      <w:proofErr w:type="spellEnd"/>
      <w:r>
        <w:t xml:space="preserve"> of </w:t>
      </w:r>
      <w:r w:rsidR="00EC0F13">
        <w:t xml:space="preserve">contaminating </w:t>
      </w:r>
      <w:r>
        <w:t>erythrocytes is a step that should not be repeated more than twice</w:t>
      </w:r>
      <w:r w:rsidR="00EA174E">
        <w:t xml:space="preserve"> during the whole process</w:t>
      </w:r>
      <w:r>
        <w:t>.</w:t>
      </w:r>
      <w:r w:rsidR="00EA174E">
        <w:t xml:space="preserve"> Passing the cell suspension through a nylon mesh</w:t>
      </w:r>
      <w:r w:rsidR="00054A79">
        <w:t>,</w:t>
      </w:r>
      <w:r w:rsidR="00EA174E">
        <w:t xml:space="preserve"> at the indicated steps</w:t>
      </w:r>
      <w:r w:rsidR="00054A79">
        <w:t>,</w:t>
      </w:r>
      <w:r w:rsidR="00EA174E">
        <w:t xml:space="preserve"> is critical to prevent clogging of the cell sorter as well as to reduce cell aggregates which will compromise the cell purity.</w:t>
      </w:r>
      <w:r w:rsidR="005073AE">
        <w:t xml:space="preserve"> If further culture </w:t>
      </w:r>
      <w:r w:rsidR="005073AE" w:rsidRPr="005073AE">
        <w:rPr>
          <w:i/>
        </w:rPr>
        <w:t>in vitro</w:t>
      </w:r>
      <w:r w:rsidR="005073AE">
        <w:t xml:space="preserve"> of the isolated cells is involved, all steps must be performed under a biosafety cabinet to eliminate any contaminants. Cell sorting can be performed as usual, when handled </w:t>
      </w:r>
      <w:proofErr w:type="gramStart"/>
      <w:r w:rsidR="005073AE">
        <w:t>properly,</w:t>
      </w:r>
      <w:proofErr w:type="gramEnd"/>
      <w:r w:rsidR="005073AE">
        <w:t xml:space="preserve"> sterility of the cells should not be compromised. </w:t>
      </w:r>
    </w:p>
    <w:p w:rsidR="00EC0F13" w:rsidRDefault="00EC0F13" w:rsidP="0026676B">
      <w:pPr>
        <w:spacing w:line="480" w:lineRule="auto"/>
      </w:pPr>
    </w:p>
    <w:p w:rsidR="00E90886" w:rsidRDefault="00EC0F13" w:rsidP="0026676B">
      <w:pPr>
        <w:spacing w:line="480" w:lineRule="auto"/>
      </w:pPr>
      <w:r>
        <w:t>Dendritic cells are cr</w:t>
      </w:r>
      <w:r w:rsidR="00054A79">
        <w:t>ucial</w:t>
      </w:r>
      <w:r>
        <w:t xml:space="preserve"> for studies of the innate and adaptive immune interactions. The procedure described has the potential to be applied </w:t>
      </w:r>
      <w:r w:rsidR="008E1649">
        <w:t>for the i</w:t>
      </w:r>
      <w:r>
        <w:t>solat</w:t>
      </w:r>
      <w:r w:rsidR="008E1649">
        <w:t xml:space="preserve">ion of </w:t>
      </w:r>
      <w:r w:rsidR="00F06CBA">
        <w:t>other</w:t>
      </w:r>
      <w:r w:rsidR="008E1649">
        <w:t xml:space="preserve"> </w:t>
      </w:r>
      <w:r>
        <w:t xml:space="preserve">DC subsets if appropriate antibodies are used during the magnetic isolation and the cell sorting. </w:t>
      </w:r>
      <w:r w:rsidR="00652888">
        <w:t xml:space="preserve">In addition, pulmonary macrophages can also be purified from the same cell preparation. </w:t>
      </w:r>
      <w:r w:rsidR="00F06CBA">
        <w:t xml:space="preserve">Despite the limited number of pulmonary DC that can be isolated </w:t>
      </w:r>
      <w:r w:rsidR="00A24D39">
        <w:t xml:space="preserve">per animal </w:t>
      </w:r>
      <w:r w:rsidR="00E90886">
        <w:t xml:space="preserve">by </w:t>
      </w:r>
      <w:r w:rsidR="00A24D39">
        <w:t xml:space="preserve">using </w:t>
      </w:r>
      <w:r w:rsidR="00F06CBA">
        <w:t>this pr</w:t>
      </w:r>
      <w:r w:rsidR="00A24D39">
        <w:t xml:space="preserve">ocedure, this technique provides the most accurate system to study lung DC. Spleen DC </w:t>
      </w:r>
      <w:proofErr w:type="gramStart"/>
      <w:r w:rsidR="00A24D39">
        <w:t>are</w:t>
      </w:r>
      <w:proofErr w:type="gramEnd"/>
      <w:r w:rsidR="00A24D39">
        <w:t xml:space="preserve"> easier and faster to isolate. However, the </w:t>
      </w:r>
      <w:r w:rsidR="00E90886">
        <w:t xml:space="preserve">differences in the </w:t>
      </w:r>
      <w:r w:rsidR="00A24D39">
        <w:t xml:space="preserve">maturation state of the DC in lung and spleen </w:t>
      </w:r>
      <w:r w:rsidR="00E90886">
        <w:t xml:space="preserve">must be taken into </w:t>
      </w:r>
      <w:r w:rsidR="00E90886">
        <w:lastRenderedPageBreak/>
        <w:t>consideration</w:t>
      </w:r>
      <w:r w:rsidR="00A24D39">
        <w:t xml:space="preserve">. </w:t>
      </w:r>
      <w:r w:rsidR="00E90886">
        <w:t xml:space="preserve">In contrast to spleen DC, </w:t>
      </w:r>
      <w:proofErr w:type="gramStart"/>
      <w:r w:rsidR="00E90886">
        <w:t>l</w:t>
      </w:r>
      <w:r w:rsidR="00A24D39">
        <w:t>ung DC express</w:t>
      </w:r>
      <w:proofErr w:type="gramEnd"/>
      <w:r w:rsidR="00A24D39">
        <w:t xml:space="preserve"> an immature phenotype that is switched to </w:t>
      </w:r>
      <w:r w:rsidR="00745172">
        <w:t xml:space="preserve">a </w:t>
      </w:r>
      <w:r w:rsidR="00A24D39">
        <w:t xml:space="preserve">mature </w:t>
      </w:r>
      <w:r w:rsidR="00E90886">
        <w:t xml:space="preserve">one </w:t>
      </w:r>
      <w:r w:rsidR="00745172">
        <w:t xml:space="preserve">upon </w:t>
      </w:r>
      <w:r w:rsidR="00A24D39" w:rsidRPr="00745172">
        <w:rPr>
          <w:i/>
        </w:rPr>
        <w:t>e.</w:t>
      </w:r>
      <w:r w:rsidR="00745172" w:rsidRPr="00745172">
        <w:rPr>
          <w:i/>
        </w:rPr>
        <w:t>g</w:t>
      </w:r>
      <w:r w:rsidR="00745172">
        <w:t>.</w:t>
      </w:r>
      <w:r w:rsidR="00A24D39">
        <w:t xml:space="preserve"> a viral infection </w:t>
      </w:r>
      <w:r w:rsidR="00A24D39">
        <w:fldChar w:fldCharType="begin">
          <w:fldData xml:space="preserve">PEVuZE5vdGU+PENpdGU+PEF1dGhvcj5HdWVycmVyby1QbGF0YTwvQXV0aG9yPjxZZWFyPjIwMDk8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</w:fldData>
        </w:fldChar>
      </w:r>
      <w:r w:rsidR="00E90886">
        <w:instrText xml:space="preserve"> ADDIN EN.CITE </w:instrText>
      </w:r>
      <w:r w:rsidR="00E90886">
        <w:fldChar w:fldCharType="begin">
          <w:fldData xml:space="preserve">PEVuZE5vdGU+PENpdGU+PEF1dGhvcj5HdWVycmVyby1QbGF0YTwvQXV0aG9yPjxZZWFyPjIwMDk8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</w:fldData>
        </w:fldChar>
      </w:r>
      <w:r w:rsidR="00E90886">
        <w:instrText xml:space="preserve"> ADDIN EN.CITE.DATA </w:instrText>
      </w:r>
      <w:r w:rsidR="00E90886">
        <w:fldChar w:fldCharType="end"/>
      </w:r>
      <w:r w:rsidR="00A24D39">
        <w:fldChar w:fldCharType="separate"/>
      </w:r>
      <w:r w:rsidR="00E90886">
        <w:rPr>
          <w:noProof/>
        </w:rPr>
        <w:t>(</w:t>
      </w:r>
      <w:hyperlink w:anchor="_ENREF_8" w:tooltip="Guerrero-Plata, 2009 #85" w:history="1">
        <w:r w:rsidR="00E90886">
          <w:rPr>
            <w:noProof/>
          </w:rPr>
          <w:t>8</w:t>
        </w:r>
      </w:hyperlink>
      <w:r w:rsidR="00E90886">
        <w:rPr>
          <w:noProof/>
        </w:rPr>
        <w:t>,</w:t>
      </w:r>
      <w:hyperlink w:anchor="_ENREF_13" w:tooltip="Hao, 2008 #239" w:history="1">
        <w:r w:rsidR="00E90886">
          <w:rPr>
            <w:noProof/>
          </w:rPr>
          <w:t>13</w:t>
        </w:r>
      </w:hyperlink>
      <w:r w:rsidR="00E90886">
        <w:rPr>
          <w:noProof/>
        </w:rPr>
        <w:t>)</w:t>
      </w:r>
      <w:r w:rsidR="00A24D39">
        <w:fldChar w:fldCharType="end"/>
      </w:r>
      <w:r w:rsidR="00A24D39">
        <w:t xml:space="preserve">. </w:t>
      </w:r>
    </w:p>
    <w:p w:rsidR="00E90886" w:rsidRDefault="00E90886" w:rsidP="0026676B">
      <w:pPr>
        <w:spacing w:line="480" w:lineRule="auto"/>
      </w:pPr>
    </w:p>
    <w:p w:rsidR="00EC0F13" w:rsidRDefault="00A24D39" w:rsidP="0026676B">
      <w:pPr>
        <w:spacing w:line="480" w:lineRule="auto"/>
      </w:pPr>
      <w:r>
        <w:t>In summary, the i</w:t>
      </w:r>
      <w:r w:rsidR="008E1649">
        <w:t xml:space="preserve">solation of the specific subsets of lung DC </w:t>
      </w:r>
      <w:r>
        <w:t xml:space="preserve">through the provided </w:t>
      </w:r>
      <w:proofErr w:type="gramStart"/>
      <w:r>
        <w:t>protocol,</w:t>
      </w:r>
      <w:proofErr w:type="gramEnd"/>
      <w:r>
        <w:t xml:space="preserve"> </w:t>
      </w:r>
      <w:r w:rsidR="008E1649">
        <w:t xml:space="preserve">provides a unique tool that </w:t>
      </w:r>
      <w:r w:rsidR="00054A79">
        <w:t>can</w:t>
      </w:r>
      <w:r w:rsidR="008E1649">
        <w:t xml:space="preserve"> help to determine the specific role and</w:t>
      </w:r>
      <w:r w:rsidR="007863D7">
        <w:t>/or</w:t>
      </w:r>
      <w:r w:rsidR="008E1649">
        <w:t xml:space="preserve"> contribution of pulmonary DC in the host immune response</w:t>
      </w:r>
      <w:r w:rsidR="00E90886">
        <w:t xml:space="preserve">s and can be applied to </w:t>
      </w:r>
      <w:r w:rsidR="008E1649">
        <w:t>any experimental mouse model that involves the</w:t>
      </w:r>
      <w:r w:rsidR="007863D7">
        <w:t xml:space="preserve"> study of the </w:t>
      </w:r>
      <w:r w:rsidR="008E1649">
        <w:t>respiratory tract.</w:t>
      </w:r>
      <w:r w:rsidR="00EC0F13">
        <w:t xml:space="preserve"> </w:t>
      </w:r>
    </w:p>
    <w:p w:rsidR="00535384" w:rsidRPr="00AB27CB" w:rsidRDefault="008E1649" w:rsidP="0026676B">
      <w:pPr>
        <w:pStyle w:val="NormalWeb"/>
        <w:spacing w:before="0" w:beforeAutospacing="0" w:after="0" w:afterAutospacing="0" w:line="480" w:lineRule="auto"/>
      </w:pPr>
      <w:r>
        <w:rPr>
          <w:b/>
          <w:bCs/>
        </w:rPr>
        <w:br w:type="page"/>
      </w:r>
      <w:r w:rsidR="00EE705F" w:rsidRPr="00AB27CB">
        <w:rPr>
          <w:b/>
          <w:bCs/>
        </w:rPr>
        <w:lastRenderedPageBreak/>
        <w:t>A</w:t>
      </w:r>
      <w:r w:rsidR="003D45BF">
        <w:rPr>
          <w:b/>
          <w:bCs/>
        </w:rPr>
        <w:t>CKNOWLEDMENTS</w:t>
      </w:r>
      <w:r w:rsidR="00EE705F" w:rsidRPr="00AB27CB">
        <w:rPr>
          <w:b/>
          <w:bCs/>
        </w:rPr>
        <w:t>:</w:t>
      </w:r>
      <w:r w:rsidR="00EE705F" w:rsidRPr="00AB27CB">
        <w:t xml:space="preserve"> </w:t>
      </w:r>
    </w:p>
    <w:p w:rsidR="00535384" w:rsidRPr="00AB27CB" w:rsidRDefault="00535384" w:rsidP="0026676B">
      <w:pPr>
        <w:pStyle w:val="NormalWeb"/>
        <w:spacing w:before="0" w:beforeAutospacing="0" w:after="0" w:afterAutospacing="0" w:line="480" w:lineRule="auto"/>
      </w:pPr>
    </w:p>
    <w:p w:rsidR="00EE705F" w:rsidRPr="00AB27CB" w:rsidRDefault="00535384" w:rsidP="0026676B">
      <w:pPr>
        <w:pStyle w:val="NormalWeb"/>
        <w:spacing w:before="0" w:beforeAutospacing="0" w:after="0" w:afterAutospacing="0" w:line="480" w:lineRule="auto"/>
      </w:pPr>
      <w:r w:rsidRPr="00AB27CB">
        <w:t xml:space="preserve">The authors would like to thank to Marilyn Dietrich </w:t>
      </w:r>
      <w:r w:rsidR="00E508C7" w:rsidRPr="00AB27CB">
        <w:t xml:space="preserve">at the LSU Flow </w:t>
      </w:r>
      <w:proofErr w:type="spellStart"/>
      <w:r w:rsidR="00E508C7" w:rsidRPr="00AB27CB">
        <w:t>Cytometry</w:t>
      </w:r>
      <w:proofErr w:type="spellEnd"/>
      <w:r w:rsidR="00E508C7" w:rsidRPr="00AB27CB">
        <w:t xml:space="preserve"> Core Facility for her </w:t>
      </w:r>
      <w:r w:rsidRPr="00AB27CB">
        <w:t xml:space="preserve">help </w:t>
      </w:r>
      <w:r w:rsidR="00E508C7" w:rsidRPr="00AB27CB">
        <w:t xml:space="preserve">with the cell sorting </w:t>
      </w:r>
      <w:r w:rsidRPr="00AB27CB">
        <w:t xml:space="preserve">and Peter Mottram for his assistance with the </w:t>
      </w:r>
      <w:r w:rsidR="00E508C7" w:rsidRPr="00AB27CB">
        <w:t>microphotographs</w:t>
      </w:r>
      <w:r w:rsidRPr="00AB27CB">
        <w:t>. This work was funded by the</w:t>
      </w:r>
      <w:r w:rsidR="00E508C7" w:rsidRPr="00AB27CB">
        <w:t xml:space="preserve"> Flight Attendant Medical Research Institute, the LSU-Competitive Research Program Award, and the NIH/NIAID Grants P20 RR020159 and R03AI081171.</w:t>
      </w:r>
    </w:p>
    <w:p w:rsidR="00535384" w:rsidRPr="00AB27CB" w:rsidRDefault="00535384" w:rsidP="0026676B">
      <w:pPr>
        <w:pStyle w:val="NormalWeb"/>
        <w:spacing w:before="0" w:beforeAutospacing="0" w:after="0" w:afterAutospacing="0" w:line="480" w:lineRule="auto"/>
        <w:rPr>
          <w:b/>
          <w:bCs/>
        </w:rPr>
      </w:pPr>
    </w:p>
    <w:p w:rsidR="00535384" w:rsidRPr="00AB27CB" w:rsidRDefault="00EE705F" w:rsidP="0026676B">
      <w:pPr>
        <w:pStyle w:val="NormalWeb"/>
        <w:spacing w:before="0" w:beforeAutospacing="0" w:after="0" w:afterAutospacing="0" w:line="480" w:lineRule="auto"/>
      </w:pPr>
      <w:r w:rsidRPr="00AB27CB">
        <w:rPr>
          <w:b/>
          <w:bCs/>
        </w:rPr>
        <w:t>D</w:t>
      </w:r>
      <w:r w:rsidR="003D45BF">
        <w:rPr>
          <w:b/>
          <w:bCs/>
        </w:rPr>
        <w:t>ISCLOSURES</w:t>
      </w:r>
      <w:r w:rsidRPr="00AB27CB">
        <w:rPr>
          <w:b/>
          <w:bCs/>
        </w:rPr>
        <w:t>:</w:t>
      </w:r>
      <w:r w:rsidRPr="00AB27CB">
        <w:t xml:space="preserve"> </w:t>
      </w:r>
    </w:p>
    <w:p w:rsidR="00535384" w:rsidRPr="00AB27CB" w:rsidRDefault="00535384" w:rsidP="0026676B">
      <w:pPr>
        <w:pStyle w:val="NormalWeb"/>
        <w:spacing w:before="0" w:beforeAutospacing="0" w:after="0" w:afterAutospacing="0" w:line="480" w:lineRule="auto"/>
      </w:pPr>
    </w:p>
    <w:p w:rsidR="000126DC" w:rsidRDefault="00535384" w:rsidP="0026676B">
      <w:pPr>
        <w:pStyle w:val="NormalWeb"/>
        <w:spacing w:before="0" w:beforeAutospacing="0" w:after="0" w:afterAutospacing="0" w:line="480" w:lineRule="auto"/>
      </w:pPr>
      <w:r w:rsidRPr="00AB27CB">
        <w:t>The authors have nothing to disclose</w:t>
      </w:r>
      <w:r w:rsidR="00EE705F" w:rsidRPr="00AB27CB">
        <w:t>.</w:t>
      </w:r>
    </w:p>
    <w:p w:rsidR="00EE705F" w:rsidRPr="00AB27CB" w:rsidRDefault="000126DC" w:rsidP="0026676B">
      <w:pPr>
        <w:pStyle w:val="NormalWeb"/>
        <w:spacing w:before="0" w:beforeAutospacing="0" w:after="0" w:afterAutospacing="0" w:line="480" w:lineRule="auto"/>
      </w:pPr>
      <w:r>
        <w:br w:type="page"/>
      </w:r>
    </w:p>
    <w:p w:rsidR="00654DB6" w:rsidRPr="00AB27CB" w:rsidRDefault="00654DB6" w:rsidP="0026676B">
      <w:pPr>
        <w:pStyle w:val="NormalWeb"/>
        <w:spacing w:before="0" w:beforeAutospacing="0" w:after="0" w:afterAutospacing="0" w:line="480" w:lineRule="auto"/>
      </w:pPr>
    </w:p>
    <w:p w:rsidR="00EE705F" w:rsidRPr="00AB27CB" w:rsidRDefault="00EE705F" w:rsidP="0026676B">
      <w:pPr>
        <w:pStyle w:val="NormalWeb"/>
        <w:spacing w:before="0" w:beforeAutospacing="0" w:after="0" w:afterAutospacing="0" w:line="480" w:lineRule="auto"/>
      </w:pPr>
      <w:r w:rsidRPr="00AB27CB">
        <w:rPr>
          <w:b/>
          <w:bCs/>
        </w:rPr>
        <w:t>Table of specific reagents and equipment:</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3230"/>
        <w:gridCol w:w="1775"/>
        <w:gridCol w:w="2145"/>
        <w:gridCol w:w="2420"/>
      </w:tblGrid>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EE705F" w:rsidRPr="00AB27CB" w:rsidRDefault="00EE705F" w:rsidP="0026676B">
            <w:pPr>
              <w:spacing w:line="480" w:lineRule="auto"/>
            </w:pPr>
            <w:bookmarkStart w:id="1" w:name="0.2_table01"/>
            <w:bookmarkEnd w:id="1"/>
            <w:r w:rsidRPr="00AB27CB">
              <w:rPr>
                <w:b/>
                <w:bCs/>
              </w:rPr>
              <w:t>Name of the reagent</w:t>
            </w:r>
          </w:p>
        </w:tc>
        <w:tc>
          <w:tcPr>
            <w:tcW w:w="0" w:type="auto"/>
            <w:tcBorders>
              <w:top w:val="outset" w:sz="6" w:space="0" w:color="auto"/>
              <w:left w:val="outset" w:sz="6" w:space="0" w:color="auto"/>
              <w:bottom w:val="outset" w:sz="6" w:space="0" w:color="auto"/>
              <w:right w:val="outset" w:sz="6" w:space="0" w:color="auto"/>
            </w:tcBorders>
          </w:tcPr>
          <w:p w:rsidR="00EE705F" w:rsidRPr="00AB27CB" w:rsidRDefault="00EE705F" w:rsidP="0026676B">
            <w:pPr>
              <w:spacing w:line="480" w:lineRule="auto"/>
            </w:pPr>
            <w:r w:rsidRPr="00AB27CB">
              <w:rPr>
                <w:b/>
                <w:bCs/>
              </w:rPr>
              <w:t>Company</w:t>
            </w:r>
          </w:p>
        </w:tc>
        <w:tc>
          <w:tcPr>
            <w:tcW w:w="0" w:type="auto"/>
            <w:tcBorders>
              <w:top w:val="outset" w:sz="6" w:space="0" w:color="auto"/>
              <w:left w:val="outset" w:sz="6" w:space="0" w:color="auto"/>
              <w:bottom w:val="outset" w:sz="6" w:space="0" w:color="auto"/>
              <w:right w:val="outset" w:sz="6" w:space="0" w:color="auto"/>
            </w:tcBorders>
          </w:tcPr>
          <w:p w:rsidR="00EE705F" w:rsidRPr="00AB27CB" w:rsidRDefault="00EE705F" w:rsidP="0026676B">
            <w:pPr>
              <w:spacing w:line="480" w:lineRule="auto"/>
            </w:pPr>
            <w:r w:rsidRPr="00AB27CB">
              <w:rPr>
                <w:b/>
                <w:bCs/>
              </w:rPr>
              <w:t>Catalogue number</w:t>
            </w:r>
          </w:p>
        </w:tc>
        <w:tc>
          <w:tcPr>
            <w:tcW w:w="0" w:type="auto"/>
            <w:tcBorders>
              <w:top w:val="outset" w:sz="6" w:space="0" w:color="auto"/>
              <w:left w:val="outset" w:sz="6" w:space="0" w:color="auto"/>
              <w:bottom w:val="outset" w:sz="6" w:space="0" w:color="auto"/>
              <w:right w:val="outset" w:sz="6" w:space="0" w:color="auto"/>
            </w:tcBorders>
          </w:tcPr>
          <w:p w:rsidR="00EE705F" w:rsidRPr="00AB27CB" w:rsidRDefault="00EE705F" w:rsidP="0026676B">
            <w:pPr>
              <w:spacing w:line="480" w:lineRule="auto"/>
            </w:pPr>
            <w:r w:rsidRPr="00AB27CB">
              <w:rPr>
                <w:b/>
                <w:bCs/>
              </w:rPr>
              <w:t>Comments (optional)</w:t>
            </w:r>
          </w:p>
        </w:tc>
      </w:tr>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EE705F" w:rsidRPr="00AB27CB" w:rsidRDefault="00806B68" w:rsidP="0026676B">
            <w:pPr>
              <w:spacing w:line="480" w:lineRule="auto"/>
            </w:pPr>
            <w:r>
              <w:t>ACK lysing buffer</w:t>
            </w:r>
          </w:p>
        </w:tc>
        <w:tc>
          <w:tcPr>
            <w:tcW w:w="0" w:type="auto"/>
            <w:tcBorders>
              <w:top w:val="outset" w:sz="6" w:space="0" w:color="auto"/>
              <w:left w:val="outset" w:sz="6" w:space="0" w:color="auto"/>
              <w:bottom w:val="outset" w:sz="6" w:space="0" w:color="auto"/>
              <w:right w:val="outset" w:sz="6" w:space="0" w:color="auto"/>
            </w:tcBorders>
          </w:tcPr>
          <w:p w:rsidR="00EE705F" w:rsidRPr="00AB27CB" w:rsidRDefault="00806B68" w:rsidP="0026676B">
            <w:pPr>
              <w:spacing w:line="480" w:lineRule="auto"/>
            </w:pPr>
            <w:r>
              <w:t>Invitrogen</w:t>
            </w:r>
          </w:p>
        </w:tc>
        <w:tc>
          <w:tcPr>
            <w:tcW w:w="0" w:type="auto"/>
            <w:tcBorders>
              <w:top w:val="outset" w:sz="6" w:space="0" w:color="auto"/>
              <w:left w:val="outset" w:sz="6" w:space="0" w:color="auto"/>
              <w:bottom w:val="outset" w:sz="6" w:space="0" w:color="auto"/>
              <w:right w:val="outset" w:sz="6" w:space="0" w:color="auto"/>
            </w:tcBorders>
          </w:tcPr>
          <w:p w:rsidR="00EE705F" w:rsidRPr="00AB27CB" w:rsidRDefault="00806B68" w:rsidP="0026676B">
            <w:pPr>
              <w:spacing w:line="480" w:lineRule="auto"/>
            </w:pPr>
            <w:r>
              <w:t>D6-0005DG</w:t>
            </w:r>
          </w:p>
        </w:tc>
        <w:tc>
          <w:tcPr>
            <w:tcW w:w="0" w:type="auto"/>
            <w:tcBorders>
              <w:top w:val="outset" w:sz="6" w:space="0" w:color="auto"/>
              <w:left w:val="outset" w:sz="6" w:space="0" w:color="auto"/>
              <w:bottom w:val="outset" w:sz="6" w:space="0" w:color="auto"/>
              <w:right w:val="outset" w:sz="6" w:space="0" w:color="auto"/>
            </w:tcBorders>
          </w:tcPr>
          <w:p w:rsidR="00EE705F" w:rsidRPr="00AB27CB" w:rsidRDefault="00EE705F" w:rsidP="0026676B">
            <w:pPr>
              <w:spacing w:line="480" w:lineRule="auto"/>
            </w:pPr>
            <w:r w:rsidRPr="00AB27CB">
              <w:t> </w:t>
            </w: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Anti-mouse CD11c (HL3)</w:t>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 xml:space="preserve">BD </w:t>
            </w:r>
            <w:proofErr w:type="spellStart"/>
            <w:r>
              <w:t>Pharmingen</w:t>
            </w:r>
            <w:proofErr w:type="spellEnd"/>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5580979</w:t>
            </w:r>
          </w:p>
        </w:tc>
        <w:tc>
          <w:tcPr>
            <w:tcW w:w="0" w:type="auto"/>
            <w:tcBorders>
              <w:top w:val="outset" w:sz="6" w:space="0" w:color="auto"/>
              <w:left w:val="outset" w:sz="6" w:space="0" w:color="auto"/>
              <w:bottom w:val="outset" w:sz="6" w:space="0" w:color="auto"/>
              <w:right w:val="outset" w:sz="6" w:space="0" w:color="auto"/>
            </w:tcBorders>
          </w:tcPr>
          <w:p w:rsidR="009C3BD3" w:rsidRPr="00AB27CB" w:rsidRDefault="009C3BD3" w:rsidP="0026676B">
            <w:pPr>
              <w:spacing w:line="480" w:lineRule="auto"/>
            </w:pPr>
            <w:r>
              <w:t>PE-Cy7 conjugated</w:t>
            </w: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Anti-mouse I-A/I-E (269)</w:t>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BD-</w:t>
            </w:r>
            <w:proofErr w:type="spellStart"/>
            <w:r>
              <w:t>Pharmingen</w:t>
            </w:r>
            <w:proofErr w:type="spellEnd"/>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553623</w:t>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 xml:space="preserve">FITC conjugated </w:t>
            </w:r>
          </w:p>
        </w:tc>
      </w:tr>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roofErr w:type="spellStart"/>
            <w:r w:rsidRPr="00510D44">
              <w:t>Collangenase</w:t>
            </w:r>
            <w:proofErr w:type="spellEnd"/>
            <w:r w:rsidRPr="00510D44">
              <w:t xml:space="preserve"> Type 1A</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r>
              <w:t>Sigma</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r>
              <w:t>9891-500MG</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806B68" w:rsidRPr="00510D44" w:rsidRDefault="00806B68" w:rsidP="0026676B">
            <w:pPr>
              <w:spacing w:line="480" w:lineRule="auto"/>
            </w:pPr>
            <w:r>
              <w:t>Cell strainers</w:t>
            </w:r>
          </w:p>
        </w:tc>
        <w:tc>
          <w:tcPr>
            <w:tcW w:w="0" w:type="auto"/>
            <w:tcBorders>
              <w:top w:val="outset" w:sz="6" w:space="0" w:color="auto"/>
              <w:left w:val="outset" w:sz="6" w:space="0" w:color="auto"/>
              <w:bottom w:val="outset" w:sz="6" w:space="0" w:color="auto"/>
              <w:right w:val="outset" w:sz="6" w:space="0" w:color="auto"/>
            </w:tcBorders>
          </w:tcPr>
          <w:p w:rsidR="00806B68" w:rsidRDefault="00806B68" w:rsidP="0026676B">
            <w:pPr>
              <w:spacing w:line="480" w:lineRule="auto"/>
            </w:pPr>
            <w:r>
              <w:t>BD Falcon</w:t>
            </w:r>
          </w:p>
        </w:tc>
        <w:tc>
          <w:tcPr>
            <w:tcW w:w="0" w:type="auto"/>
            <w:tcBorders>
              <w:top w:val="outset" w:sz="6" w:space="0" w:color="auto"/>
              <w:left w:val="outset" w:sz="6" w:space="0" w:color="auto"/>
              <w:bottom w:val="outset" w:sz="6" w:space="0" w:color="auto"/>
              <w:right w:val="outset" w:sz="6" w:space="0" w:color="auto"/>
            </w:tcBorders>
          </w:tcPr>
          <w:p w:rsidR="00806B68" w:rsidRDefault="00806B68" w:rsidP="0026676B">
            <w:pPr>
              <w:spacing w:line="480" w:lineRule="auto"/>
            </w:pPr>
            <w:r w:rsidRPr="00E63656">
              <w:t>352340</w:t>
            </w:r>
            <w:r>
              <w:t>,</w:t>
            </w:r>
            <w:r w:rsidRPr="00E63656">
              <w:t xml:space="preserve"> 352360</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
        </w:tc>
      </w:tr>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806B68" w:rsidRDefault="00806B68" w:rsidP="0026676B">
            <w:pPr>
              <w:spacing w:line="480" w:lineRule="auto"/>
            </w:pPr>
            <w:r>
              <w:t xml:space="preserve">CD11c (N418) </w:t>
            </w:r>
            <w:proofErr w:type="spellStart"/>
            <w:r>
              <w:t>Microbeads</w:t>
            </w:r>
            <w:proofErr w:type="spellEnd"/>
          </w:p>
        </w:tc>
        <w:tc>
          <w:tcPr>
            <w:tcW w:w="0" w:type="auto"/>
            <w:tcBorders>
              <w:top w:val="outset" w:sz="6" w:space="0" w:color="auto"/>
              <w:left w:val="outset" w:sz="6" w:space="0" w:color="auto"/>
              <w:bottom w:val="outset" w:sz="6" w:space="0" w:color="auto"/>
              <w:right w:val="outset" w:sz="6" w:space="0" w:color="auto"/>
            </w:tcBorders>
          </w:tcPr>
          <w:p w:rsidR="00806B68" w:rsidRDefault="00806B68" w:rsidP="0026676B">
            <w:pPr>
              <w:spacing w:line="480" w:lineRule="auto"/>
            </w:pPr>
            <w:proofErr w:type="spellStart"/>
            <w:r>
              <w:t>Miltenyi</w:t>
            </w:r>
            <w:proofErr w:type="spellEnd"/>
          </w:p>
        </w:tc>
        <w:tc>
          <w:tcPr>
            <w:tcW w:w="0" w:type="auto"/>
            <w:tcBorders>
              <w:top w:val="outset" w:sz="6" w:space="0" w:color="auto"/>
              <w:left w:val="outset" w:sz="6" w:space="0" w:color="auto"/>
              <w:bottom w:val="outset" w:sz="6" w:space="0" w:color="auto"/>
              <w:right w:val="outset" w:sz="6" w:space="0" w:color="auto"/>
            </w:tcBorders>
          </w:tcPr>
          <w:p w:rsidR="00806B68" w:rsidRPr="00E63656" w:rsidRDefault="00806B68" w:rsidP="0026676B">
            <w:pPr>
              <w:spacing w:line="480" w:lineRule="auto"/>
            </w:pPr>
            <w:r w:rsidRPr="00510D44">
              <w:t>130-052-001</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
        </w:tc>
      </w:tr>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roofErr w:type="spellStart"/>
            <w:r>
              <w:t>DNase</w:t>
            </w:r>
            <w:proofErr w:type="spellEnd"/>
            <w:r>
              <w:t xml:space="preserve"> I</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r>
              <w:t>Sigma</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r w:rsidRPr="00FF530C">
              <w:t>D5025-150KU</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
        </w:tc>
      </w:tr>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Hank’s Balanced Salt solution</w:t>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Invitrogen</w:t>
            </w:r>
          </w:p>
        </w:tc>
        <w:tc>
          <w:tcPr>
            <w:tcW w:w="0" w:type="auto"/>
            <w:tcBorders>
              <w:top w:val="outset" w:sz="6" w:space="0" w:color="auto"/>
              <w:left w:val="outset" w:sz="6" w:space="0" w:color="auto"/>
              <w:bottom w:val="outset" w:sz="6" w:space="0" w:color="auto"/>
              <w:right w:val="outset" w:sz="6" w:space="0" w:color="auto"/>
            </w:tcBorders>
          </w:tcPr>
          <w:p w:rsidR="009C3BD3" w:rsidRPr="00FF530C" w:rsidRDefault="009C3BD3" w:rsidP="0026676B">
            <w:pPr>
              <w:spacing w:line="480" w:lineRule="auto"/>
            </w:pPr>
            <w:r w:rsidRPr="009C3BD3">
              <w:t>14170</w:t>
            </w:r>
          </w:p>
        </w:tc>
        <w:tc>
          <w:tcPr>
            <w:tcW w:w="0" w:type="auto"/>
            <w:tcBorders>
              <w:top w:val="outset" w:sz="6" w:space="0" w:color="auto"/>
              <w:left w:val="outset" w:sz="6" w:space="0" w:color="auto"/>
              <w:bottom w:val="outset" w:sz="6" w:space="0" w:color="auto"/>
              <w:right w:val="outset" w:sz="6" w:space="0" w:color="auto"/>
            </w:tcBorders>
          </w:tcPr>
          <w:p w:rsidR="009C3BD3" w:rsidRPr="00AB27CB" w:rsidRDefault="009C3BD3" w:rsidP="0026676B">
            <w:pPr>
              <w:spacing w:line="480" w:lineRule="auto"/>
            </w:pP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proofErr w:type="spellStart"/>
            <w:r>
              <w:t>Hepes</w:t>
            </w:r>
            <w:proofErr w:type="spellEnd"/>
            <w:r>
              <w:t xml:space="preserve"> buffer solution</w:t>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Invitrogen</w:t>
            </w:r>
          </w:p>
        </w:tc>
        <w:tc>
          <w:tcPr>
            <w:tcW w:w="0" w:type="auto"/>
            <w:tcBorders>
              <w:top w:val="outset" w:sz="6" w:space="0" w:color="auto"/>
              <w:left w:val="outset" w:sz="6" w:space="0" w:color="auto"/>
              <w:bottom w:val="outset" w:sz="6" w:space="0" w:color="auto"/>
              <w:right w:val="outset" w:sz="6" w:space="0" w:color="auto"/>
            </w:tcBorders>
          </w:tcPr>
          <w:p w:rsidR="009C3BD3" w:rsidRPr="009C3BD3" w:rsidRDefault="009C3BD3" w:rsidP="0026676B">
            <w:pPr>
              <w:spacing w:line="480" w:lineRule="auto"/>
            </w:pPr>
            <w:r w:rsidRPr="00863F59">
              <w:t>15630</w:t>
            </w:r>
          </w:p>
        </w:tc>
        <w:tc>
          <w:tcPr>
            <w:tcW w:w="0" w:type="auto"/>
            <w:tcBorders>
              <w:top w:val="outset" w:sz="6" w:space="0" w:color="auto"/>
              <w:left w:val="outset" w:sz="6" w:space="0" w:color="auto"/>
              <w:bottom w:val="outset" w:sz="6" w:space="0" w:color="auto"/>
              <w:right w:val="outset" w:sz="6" w:space="0" w:color="auto"/>
            </w:tcBorders>
          </w:tcPr>
          <w:p w:rsidR="009C3BD3" w:rsidRPr="00AB27CB" w:rsidRDefault="009C3BD3" w:rsidP="0026676B">
            <w:pPr>
              <w:spacing w:line="480" w:lineRule="auto"/>
            </w:pP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806B68" w:rsidRDefault="00806B68" w:rsidP="0026676B">
            <w:pPr>
              <w:spacing w:line="480" w:lineRule="auto"/>
            </w:pPr>
            <w:r>
              <w:t xml:space="preserve">Petri </w:t>
            </w:r>
            <w:r w:rsidRPr="00A61F2F">
              <w:t>dishes 60 mm</w:t>
            </w:r>
          </w:p>
        </w:tc>
        <w:tc>
          <w:tcPr>
            <w:tcW w:w="0" w:type="auto"/>
            <w:tcBorders>
              <w:top w:val="outset" w:sz="6" w:space="0" w:color="auto"/>
              <w:left w:val="outset" w:sz="6" w:space="0" w:color="auto"/>
              <w:bottom w:val="outset" w:sz="6" w:space="0" w:color="auto"/>
              <w:right w:val="outset" w:sz="6" w:space="0" w:color="auto"/>
            </w:tcBorders>
          </w:tcPr>
          <w:p w:rsidR="00806B68" w:rsidRDefault="00806B68" w:rsidP="0026676B">
            <w:pPr>
              <w:spacing w:line="480" w:lineRule="auto"/>
            </w:pPr>
            <w:r>
              <w:t>BD Falcon</w:t>
            </w:r>
          </w:p>
        </w:tc>
        <w:tc>
          <w:tcPr>
            <w:tcW w:w="0" w:type="auto"/>
            <w:tcBorders>
              <w:top w:val="outset" w:sz="6" w:space="0" w:color="auto"/>
              <w:left w:val="outset" w:sz="6" w:space="0" w:color="auto"/>
              <w:bottom w:val="outset" w:sz="6" w:space="0" w:color="auto"/>
              <w:right w:val="outset" w:sz="6" w:space="0" w:color="auto"/>
            </w:tcBorders>
          </w:tcPr>
          <w:p w:rsidR="00806B68" w:rsidRPr="00FF530C" w:rsidRDefault="00806B68" w:rsidP="0026676B">
            <w:pPr>
              <w:spacing w:line="480" w:lineRule="auto"/>
            </w:pPr>
            <w:r w:rsidRPr="00CA7448">
              <w:t>351016</w:t>
            </w:r>
          </w:p>
        </w:tc>
        <w:tc>
          <w:tcPr>
            <w:tcW w:w="0" w:type="auto"/>
            <w:tcBorders>
              <w:top w:val="outset" w:sz="6" w:space="0" w:color="auto"/>
              <w:left w:val="outset" w:sz="6" w:space="0" w:color="auto"/>
              <w:bottom w:val="outset" w:sz="6" w:space="0" w:color="auto"/>
              <w:right w:val="outset" w:sz="6" w:space="0" w:color="auto"/>
            </w:tcBorders>
          </w:tcPr>
          <w:p w:rsidR="00806B68" w:rsidRPr="00AB27CB" w:rsidRDefault="00806B68" w:rsidP="0026676B">
            <w:pPr>
              <w:spacing w:line="480" w:lineRule="auto"/>
            </w:pP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proofErr w:type="spellStart"/>
            <w:r>
              <w:t>GentleMACS</w:t>
            </w:r>
            <w:proofErr w:type="spellEnd"/>
            <w:r>
              <w:sym w:font="Symbol" w:char="F0D4"/>
            </w:r>
            <w:r>
              <w:t xml:space="preserve"> C tubes</w:t>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proofErr w:type="spellStart"/>
            <w:r>
              <w:t>Miltenyi</w:t>
            </w:r>
            <w:proofErr w:type="spellEnd"/>
          </w:p>
        </w:tc>
        <w:tc>
          <w:tcPr>
            <w:tcW w:w="0" w:type="auto"/>
            <w:tcBorders>
              <w:top w:val="outset" w:sz="6" w:space="0" w:color="auto"/>
              <w:left w:val="outset" w:sz="6" w:space="0" w:color="auto"/>
              <w:bottom w:val="outset" w:sz="6" w:space="0" w:color="auto"/>
              <w:right w:val="outset" w:sz="6" w:space="0" w:color="auto"/>
            </w:tcBorders>
          </w:tcPr>
          <w:p w:rsidR="009C3BD3" w:rsidRPr="00CA7448" w:rsidRDefault="009C3BD3" w:rsidP="0026676B">
            <w:pPr>
              <w:spacing w:line="480" w:lineRule="auto"/>
            </w:pPr>
            <w:r w:rsidRPr="000B2339">
              <w:t>130-093-237</w:t>
            </w:r>
          </w:p>
        </w:tc>
        <w:tc>
          <w:tcPr>
            <w:tcW w:w="0" w:type="auto"/>
            <w:tcBorders>
              <w:top w:val="outset" w:sz="6" w:space="0" w:color="auto"/>
              <w:left w:val="outset" w:sz="6" w:space="0" w:color="auto"/>
              <w:bottom w:val="outset" w:sz="6" w:space="0" w:color="auto"/>
              <w:right w:val="outset" w:sz="6" w:space="0" w:color="auto"/>
            </w:tcBorders>
          </w:tcPr>
          <w:p w:rsidR="009C3BD3" w:rsidRPr="00AB27CB" w:rsidRDefault="009C3BD3" w:rsidP="0026676B">
            <w:pPr>
              <w:spacing w:line="480" w:lineRule="auto"/>
            </w:pP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r>
              <w:t xml:space="preserve">Gentle MACS </w:t>
            </w:r>
            <w:proofErr w:type="spellStart"/>
            <w:r>
              <w:t>dissociator</w:t>
            </w:r>
            <w:proofErr w:type="spellEnd"/>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proofErr w:type="spellStart"/>
            <w:r>
              <w:t>Miltentyi</w:t>
            </w:r>
            <w:proofErr w:type="spellEnd"/>
          </w:p>
        </w:tc>
        <w:tc>
          <w:tcPr>
            <w:tcW w:w="0" w:type="auto"/>
            <w:tcBorders>
              <w:top w:val="outset" w:sz="6" w:space="0" w:color="auto"/>
              <w:left w:val="outset" w:sz="6" w:space="0" w:color="auto"/>
              <w:bottom w:val="outset" w:sz="6" w:space="0" w:color="auto"/>
              <w:right w:val="outset" w:sz="6" w:space="0" w:color="auto"/>
            </w:tcBorders>
          </w:tcPr>
          <w:p w:rsidR="009C3BD3" w:rsidRPr="000B2339" w:rsidRDefault="00A61F2F" w:rsidP="0026676B">
            <w:pPr>
              <w:spacing w:line="480" w:lineRule="auto"/>
            </w:pPr>
            <w:r>
              <w:t>130-093-235</w:t>
            </w:r>
          </w:p>
        </w:tc>
        <w:tc>
          <w:tcPr>
            <w:tcW w:w="0" w:type="auto"/>
            <w:tcBorders>
              <w:top w:val="outset" w:sz="6" w:space="0" w:color="auto"/>
              <w:left w:val="outset" w:sz="6" w:space="0" w:color="auto"/>
              <w:bottom w:val="outset" w:sz="6" w:space="0" w:color="auto"/>
              <w:right w:val="outset" w:sz="6" w:space="0" w:color="auto"/>
            </w:tcBorders>
          </w:tcPr>
          <w:p w:rsidR="009C3BD3" w:rsidRPr="00AB27CB" w:rsidRDefault="009C3BD3" w:rsidP="0026676B">
            <w:pPr>
              <w:spacing w:line="480" w:lineRule="auto"/>
            </w:pPr>
          </w:p>
        </w:tc>
      </w:tr>
      <w:tr w:rsidR="009C3BD3"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proofErr w:type="spellStart"/>
            <w:r>
              <w:t>AutoMACS</w:t>
            </w:r>
            <w:proofErr w:type="spellEnd"/>
            <w:r>
              <w:t>-Pro</w:t>
            </w:r>
            <w:r>
              <w:sym w:font="Symbol" w:char="F0D4"/>
            </w:r>
          </w:p>
        </w:tc>
        <w:tc>
          <w:tcPr>
            <w:tcW w:w="0" w:type="auto"/>
            <w:tcBorders>
              <w:top w:val="outset" w:sz="6" w:space="0" w:color="auto"/>
              <w:left w:val="outset" w:sz="6" w:space="0" w:color="auto"/>
              <w:bottom w:val="outset" w:sz="6" w:space="0" w:color="auto"/>
              <w:right w:val="outset" w:sz="6" w:space="0" w:color="auto"/>
            </w:tcBorders>
          </w:tcPr>
          <w:p w:rsidR="009C3BD3" w:rsidRDefault="009C3BD3" w:rsidP="0026676B">
            <w:pPr>
              <w:spacing w:line="480" w:lineRule="auto"/>
            </w:pPr>
            <w:proofErr w:type="spellStart"/>
            <w:r>
              <w:t>Miltenyi</w:t>
            </w:r>
            <w:proofErr w:type="spellEnd"/>
          </w:p>
        </w:tc>
        <w:tc>
          <w:tcPr>
            <w:tcW w:w="0" w:type="auto"/>
            <w:tcBorders>
              <w:top w:val="outset" w:sz="6" w:space="0" w:color="auto"/>
              <w:left w:val="outset" w:sz="6" w:space="0" w:color="auto"/>
              <w:bottom w:val="outset" w:sz="6" w:space="0" w:color="auto"/>
              <w:right w:val="outset" w:sz="6" w:space="0" w:color="auto"/>
            </w:tcBorders>
          </w:tcPr>
          <w:p w:rsidR="009C3BD3" w:rsidRPr="000B2339" w:rsidRDefault="00A61F2F" w:rsidP="0026676B">
            <w:pPr>
              <w:spacing w:line="480" w:lineRule="auto"/>
            </w:pPr>
            <w:r>
              <w:t>130-092-545</w:t>
            </w:r>
          </w:p>
        </w:tc>
        <w:tc>
          <w:tcPr>
            <w:tcW w:w="0" w:type="auto"/>
            <w:tcBorders>
              <w:top w:val="outset" w:sz="6" w:space="0" w:color="auto"/>
              <w:left w:val="outset" w:sz="6" w:space="0" w:color="auto"/>
              <w:bottom w:val="outset" w:sz="6" w:space="0" w:color="auto"/>
              <w:right w:val="outset" w:sz="6" w:space="0" w:color="auto"/>
            </w:tcBorders>
          </w:tcPr>
          <w:p w:rsidR="009C3BD3" w:rsidRPr="00AB27CB" w:rsidRDefault="009C3BD3" w:rsidP="0026676B">
            <w:pPr>
              <w:spacing w:line="480" w:lineRule="auto"/>
            </w:pPr>
          </w:p>
        </w:tc>
      </w:tr>
      <w:tr w:rsidR="00551C12" w:rsidRPr="00AB27CB"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551C12" w:rsidRDefault="00551C12" w:rsidP="0026676B">
            <w:pPr>
              <w:spacing w:line="480" w:lineRule="auto"/>
            </w:pPr>
            <w:r>
              <w:t>FASCS Aria</w:t>
            </w:r>
          </w:p>
        </w:tc>
        <w:tc>
          <w:tcPr>
            <w:tcW w:w="0" w:type="auto"/>
            <w:tcBorders>
              <w:top w:val="outset" w:sz="6" w:space="0" w:color="auto"/>
              <w:left w:val="outset" w:sz="6" w:space="0" w:color="auto"/>
              <w:bottom w:val="outset" w:sz="6" w:space="0" w:color="auto"/>
              <w:right w:val="outset" w:sz="6" w:space="0" w:color="auto"/>
            </w:tcBorders>
          </w:tcPr>
          <w:p w:rsidR="00551C12" w:rsidRDefault="00551C12" w:rsidP="0026676B">
            <w:pPr>
              <w:spacing w:line="480" w:lineRule="auto"/>
            </w:pPr>
            <w:r>
              <w:t>BD</w:t>
            </w:r>
          </w:p>
        </w:tc>
        <w:tc>
          <w:tcPr>
            <w:tcW w:w="0" w:type="auto"/>
            <w:tcBorders>
              <w:top w:val="outset" w:sz="6" w:space="0" w:color="auto"/>
              <w:left w:val="outset" w:sz="6" w:space="0" w:color="auto"/>
              <w:bottom w:val="outset" w:sz="6" w:space="0" w:color="auto"/>
              <w:right w:val="outset" w:sz="6" w:space="0" w:color="auto"/>
            </w:tcBorders>
          </w:tcPr>
          <w:p w:rsidR="00551C12" w:rsidRPr="000B2339" w:rsidRDefault="00551C12" w:rsidP="0026676B">
            <w:pPr>
              <w:spacing w:line="480" w:lineRule="auto"/>
            </w:pPr>
          </w:p>
        </w:tc>
        <w:tc>
          <w:tcPr>
            <w:tcW w:w="0" w:type="auto"/>
            <w:tcBorders>
              <w:top w:val="outset" w:sz="6" w:space="0" w:color="auto"/>
              <w:left w:val="outset" w:sz="6" w:space="0" w:color="auto"/>
              <w:bottom w:val="outset" w:sz="6" w:space="0" w:color="auto"/>
              <w:right w:val="outset" w:sz="6" w:space="0" w:color="auto"/>
            </w:tcBorders>
          </w:tcPr>
          <w:p w:rsidR="00551C12" w:rsidRPr="00AB27CB" w:rsidRDefault="00551C12" w:rsidP="0026676B">
            <w:pPr>
              <w:spacing w:line="480" w:lineRule="auto"/>
            </w:pPr>
          </w:p>
        </w:tc>
      </w:tr>
    </w:tbl>
    <w:p w:rsidR="00EE705F" w:rsidRPr="00AB27CB" w:rsidRDefault="00EE705F" w:rsidP="0026676B">
      <w:pPr>
        <w:spacing w:line="480" w:lineRule="auto"/>
      </w:pPr>
      <w:r w:rsidRPr="00AB27CB">
        <w:t> </w:t>
      </w:r>
    </w:p>
    <w:p w:rsidR="00E90886" w:rsidRDefault="000126DC" w:rsidP="00E90886">
      <w:pPr>
        <w:spacing w:line="276" w:lineRule="auto"/>
        <w:rPr>
          <w:noProof/>
        </w:rPr>
      </w:pPr>
      <w:r>
        <w:rPr>
          <w:b/>
          <w:bCs/>
        </w:rPr>
        <w:br w:type="page"/>
      </w:r>
      <w:r w:rsidR="00EE705F" w:rsidRPr="00AB27CB">
        <w:rPr>
          <w:b/>
          <w:bCs/>
        </w:rPr>
        <w:lastRenderedPageBreak/>
        <w:t>R</w:t>
      </w:r>
      <w:r>
        <w:rPr>
          <w:b/>
          <w:bCs/>
        </w:rPr>
        <w:t>EFERENCES</w:t>
      </w:r>
      <w:r w:rsidR="00EE705F" w:rsidRPr="00AB27CB">
        <w:rPr>
          <w:b/>
          <w:bCs/>
        </w:rPr>
        <w:t>:</w:t>
      </w:r>
      <w:r w:rsidR="00EE705F" w:rsidRPr="00AB27CB">
        <w:t xml:space="preserve">  </w:t>
      </w:r>
      <w:r w:rsidR="00CD1920">
        <w:fldChar w:fldCharType="begin"/>
      </w:r>
      <w:r w:rsidR="00CD1920">
        <w:instrText xml:space="preserve"> ADDIN EN.REFLIST </w:instrText>
      </w:r>
      <w:r w:rsidR="00CD1920">
        <w:fldChar w:fldCharType="separate"/>
      </w:r>
    </w:p>
    <w:p w:rsidR="00E90886" w:rsidRDefault="00E90886" w:rsidP="00E90886">
      <w:pPr>
        <w:spacing w:line="276" w:lineRule="auto"/>
        <w:jc w:val="center"/>
        <w:rPr>
          <w:noProof/>
        </w:rPr>
      </w:pPr>
    </w:p>
    <w:p w:rsidR="00E90886" w:rsidRDefault="00E90886" w:rsidP="00E90886">
      <w:pPr>
        <w:spacing w:line="276" w:lineRule="auto"/>
        <w:ind w:left="720" w:hanging="720"/>
        <w:rPr>
          <w:noProof/>
        </w:rPr>
      </w:pPr>
      <w:bookmarkStart w:id="2" w:name="_ENREF_1"/>
      <w:r>
        <w:rPr>
          <w:noProof/>
        </w:rPr>
        <w:t>1</w:t>
      </w:r>
      <w:r>
        <w:rPr>
          <w:noProof/>
        </w:rPr>
        <w:tab/>
        <w:t xml:space="preserve">Pulendran, B., Palucka, K. &amp; Banchereau, J. Sensing pathogens and tuning immune responses. </w:t>
      </w:r>
      <w:r w:rsidRPr="00E90886">
        <w:rPr>
          <w:i/>
          <w:noProof/>
        </w:rPr>
        <w:t>Science</w:t>
      </w:r>
      <w:r>
        <w:rPr>
          <w:noProof/>
        </w:rPr>
        <w:t xml:space="preserve"> </w:t>
      </w:r>
      <w:r w:rsidRPr="00E90886">
        <w:rPr>
          <w:b/>
          <w:noProof/>
        </w:rPr>
        <w:t>293</w:t>
      </w:r>
      <w:r>
        <w:rPr>
          <w:noProof/>
        </w:rPr>
        <w:t>, 253-256 (2001).</w:t>
      </w:r>
      <w:bookmarkEnd w:id="2"/>
    </w:p>
    <w:p w:rsidR="00E90886" w:rsidRDefault="00E90886" w:rsidP="00E90886">
      <w:pPr>
        <w:spacing w:line="276" w:lineRule="auto"/>
        <w:ind w:left="720" w:hanging="720"/>
        <w:rPr>
          <w:noProof/>
        </w:rPr>
      </w:pPr>
      <w:bookmarkStart w:id="3" w:name="_ENREF_2"/>
      <w:r>
        <w:rPr>
          <w:noProof/>
        </w:rPr>
        <w:t>2</w:t>
      </w:r>
      <w:r>
        <w:rPr>
          <w:noProof/>
        </w:rPr>
        <w:tab/>
        <w:t>Banchereau, J.</w:t>
      </w:r>
      <w:r w:rsidRPr="00E90886">
        <w:rPr>
          <w:i/>
          <w:noProof/>
        </w:rPr>
        <w:t xml:space="preserve"> et al.</w:t>
      </w:r>
      <w:r>
        <w:rPr>
          <w:noProof/>
        </w:rPr>
        <w:t xml:space="preserve"> Immunobiology of dendritic cells. </w:t>
      </w:r>
      <w:r w:rsidRPr="00E90886">
        <w:rPr>
          <w:i/>
          <w:noProof/>
        </w:rPr>
        <w:t>Annual Review of Immunology</w:t>
      </w:r>
      <w:r>
        <w:rPr>
          <w:noProof/>
        </w:rPr>
        <w:t xml:space="preserve"> </w:t>
      </w:r>
      <w:r w:rsidRPr="00E90886">
        <w:rPr>
          <w:b/>
          <w:noProof/>
        </w:rPr>
        <w:t>18</w:t>
      </w:r>
      <w:r>
        <w:rPr>
          <w:noProof/>
        </w:rPr>
        <w:t>, 767-811 (2000).</w:t>
      </w:r>
      <w:bookmarkEnd w:id="3"/>
    </w:p>
    <w:p w:rsidR="00E90886" w:rsidRDefault="00E90886" w:rsidP="00E90886">
      <w:pPr>
        <w:spacing w:line="276" w:lineRule="auto"/>
        <w:ind w:left="720" w:hanging="720"/>
        <w:rPr>
          <w:noProof/>
        </w:rPr>
      </w:pPr>
      <w:bookmarkStart w:id="4" w:name="_ENREF_3"/>
      <w:r>
        <w:rPr>
          <w:noProof/>
        </w:rPr>
        <w:t>3</w:t>
      </w:r>
      <w:r>
        <w:rPr>
          <w:noProof/>
        </w:rPr>
        <w:tab/>
        <w:t xml:space="preserve">Manicassamy, S. &amp; Pulendran, B. Dendritic cell control of tolerogenic responses. </w:t>
      </w:r>
      <w:r w:rsidRPr="00E90886">
        <w:rPr>
          <w:i/>
          <w:noProof/>
        </w:rPr>
        <w:t>Immunol Rev</w:t>
      </w:r>
      <w:r>
        <w:rPr>
          <w:noProof/>
        </w:rPr>
        <w:t xml:space="preserve"> </w:t>
      </w:r>
      <w:r w:rsidRPr="00E90886">
        <w:rPr>
          <w:b/>
          <w:noProof/>
        </w:rPr>
        <w:t>241</w:t>
      </w:r>
      <w:r>
        <w:rPr>
          <w:noProof/>
        </w:rPr>
        <w:t>, 206-227 (2011).</w:t>
      </w:r>
      <w:bookmarkEnd w:id="4"/>
    </w:p>
    <w:p w:rsidR="00E90886" w:rsidRDefault="00E90886" w:rsidP="00E90886">
      <w:pPr>
        <w:spacing w:line="276" w:lineRule="auto"/>
        <w:ind w:left="720" w:hanging="720"/>
        <w:rPr>
          <w:noProof/>
        </w:rPr>
      </w:pPr>
      <w:bookmarkStart w:id="5" w:name="_ENREF_4"/>
      <w:r>
        <w:rPr>
          <w:noProof/>
        </w:rPr>
        <w:t>4</w:t>
      </w:r>
      <w:r>
        <w:rPr>
          <w:noProof/>
        </w:rPr>
        <w:tab/>
        <w:t xml:space="preserve">Steinman, R. M. &amp; Cohn, Z. A. Identification of a novel cell type in peripheral lymphoid organs of mice. I. Morphology, quantitation, tissue distribution. </w:t>
      </w:r>
      <w:r w:rsidRPr="00E90886">
        <w:rPr>
          <w:i/>
          <w:noProof/>
        </w:rPr>
        <w:t>J Exp Med</w:t>
      </w:r>
      <w:r>
        <w:rPr>
          <w:noProof/>
        </w:rPr>
        <w:t xml:space="preserve"> </w:t>
      </w:r>
      <w:r w:rsidRPr="00E90886">
        <w:rPr>
          <w:b/>
          <w:noProof/>
        </w:rPr>
        <w:t>137</w:t>
      </w:r>
      <w:r>
        <w:rPr>
          <w:noProof/>
        </w:rPr>
        <w:t>, 1142-1162 (1973).</w:t>
      </w:r>
      <w:bookmarkEnd w:id="5"/>
    </w:p>
    <w:p w:rsidR="00E90886" w:rsidRDefault="00E90886" w:rsidP="00E90886">
      <w:pPr>
        <w:spacing w:line="276" w:lineRule="auto"/>
        <w:ind w:left="720" w:hanging="720"/>
        <w:rPr>
          <w:noProof/>
        </w:rPr>
      </w:pPr>
      <w:bookmarkStart w:id="6" w:name="_ENREF_5"/>
      <w:r>
        <w:rPr>
          <w:noProof/>
        </w:rPr>
        <w:t>5</w:t>
      </w:r>
      <w:r>
        <w:rPr>
          <w:noProof/>
        </w:rPr>
        <w:tab/>
        <w:t>Asselin-Paturel, C.</w:t>
      </w:r>
      <w:r w:rsidRPr="00E90886">
        <w:rPr>
          <w:i/>
          <w:noProof/>
        </w:rPr>
        <w:t xml:space="preserve"> et al.</w:t>
      </w:r>
      <w:r>
        <w:rPr>
          <w:noProof/>
        </w:rPr>
        <w:t xml:space="preserve"> Mouse type I IFN-producing cells are immature APCs with plasmacytoid morphology. </w:t>
      </w:r>
      <w:r w:rsidRPr="00E90886">
        <w:rPr>
          <w:i/>
          <w:noProof/>
        </w:rPr>
        <w:t>Nat.Immunol.</w:t>
      </w:r>
      <w:r>
        <w:rPr>
          <w:noProof/>
        </w:rPr>
        <w:t xml:space="preserve"> </w:t>
      </w:r>
      <w:r w:rsidRPr="00E90886">
        <w:rPr>
          <w:b/>
          <w:noProof/>
        </w:rPr>
        <w:t>2</w:t>
      </w:r>
      <w:r>
        <w:rPr>
          <w:noProof/>
        </w:rPr>
        <w:t>, 1144-1150 (2001).</w:t>
      </w:r>
      <w:bookmarkEnd w:id="6"/>
    </w:p>
    <w:p w:rsidR="00E90886" w:rsidRDefault="00E90886" w:rsidP="00E90886">
      <w:pPr>
        <w:spacing w:line="276" w:lineRule="auto"/>
        <w:ind w:left="720" w:hanging="720"/>
        <w:rPr>
          <w:noProof/>
        </w:rPr>
      </w:pPr>
      <w:bookmarkStart w:id="7" w:name="_ENREF_6"/>
      <w:r>
        <w:rPr>
          <w:noProof/>
        </w:rPr>
        <w:t>6</w:t>
      </w:r>
      <w:r>
        <w:rPr>
          <w:noProof/>
        </w:rPr>
        <w:tab/>
        <w:t>Chan, C. W.</w:t>
      </w:r>
      <w:r w:rsidRPr="00E90886">
        <w:rPr>
          <w:i/>
          <w:noProof/>
        </w:rPr>
        <w:t xml:space="preserve"> et al.</w:t>
      </w:r>
      <w:r>
        <w:rPr>
          <w:noProof/>
        </w:rPr>
        <w:t xml:space="preserve"> Interferon-producing killer dendritic cells provide a link between innate and adaptive immunity. </w:t>
      </w:r>
      <w:r w:rsidRPr="00E90886">
        <w:rPr>
          <w:i/>
          <w:noProof/>
        </w:rPr>
        <w:t>Nat Med</w:t>
      </w:r>
      <w:r>
        <w:rPr>
          <w:noProof/>
        </w:rPr>
        <w:t xml:space="preserve"> </w:t>
      </w:r>
      <w:r w:rsidRPr="00E90886">
        <w:rPr>
          <w:b/>
          <w:noProof/>
        </w:rPr>
        <w:t>12</w:t>
      </w:r>
      <w:r>
        <w:rPr>
          <w:noProof/>
        </w:rPr>
        <w:t>, 207-213 (2006).</w:t>
      </w:r>
      <w:bookmarkEnd w:id="7"/>
    </w:p>
    <w:p w:rsidR="00E90886" w:rsidRDefault="00E90886" w:rsidP="00E90886">
      <w:pPr>
        <w:spacing w:line="276" w:lineRule="auto"/>
        <w:ind w:left="720" w:hanging="720"/>
        <w:rPr>
          <w:noProof/>
        </w:rPr>
      </w:pPr>
      <w:bookmarkStart w:id="8" w:name="_ENREF_7"/>
      <w:r>
        <w:rPr>
          <w:noProof/>
        </w:rPr>
        <w:t>7</w:t>
      </w:r>
      <w:r>
        <w:rPr>
          <w:noProof/>
        </w:rPr>
        <w:tab/>
        <w:t>Taieb, J.</w:t>
      </w:r>
      <w:r w:rsidRPr="00E90886">
        <w:rPr>
          <w:i/>
          <w:noProof/>
        </w:rPr>
        <w:t xml:space="preserve"> et al.</w:t>
      </w:r>
      <w:r>
        <w:rPr>
          <w:noProof/>
        </w:rPr>
        <w:t xml:space="preserve"> A novel dendritic cell subset involved in tumor immunosurveillance. </w:t>
      </w:r>
      <w:r w:rsidRPr="00E90886">
        <w:rPr>
          <w:i/>
          <w:noProof/>
        </w:rPr>
        <w:t>Nat Med</w:t>
      </w:r>
      <w:r>
        <w:rPr>
          <w:noProof/>
        </w:rPr>
        <w:t xml:space="preserve"> </w:t>
      </w:r>
      <w:r w:rsidRPr="00E90886">
        <w:rPr>
          <w:b/>
          <w:noProof/>
        </w:rPr>
        <w:t>12</w:t>
      </w:r>
      <w:r>
        <w:rPr>
          <w:noProof/>
        </w:rPr>
        <w:t>, 214-219 (2006).</w:t>
      </w:r>
      <w:bookmarkEnd w:id="8"/>
    </w:p>
    <w:p w:rsidR="00E90886" w:rsidRDefault="00E90886" w:rsidP="00E90886">
      <w:pPr>
        <w:spacing w:line="276" w:lineRule="auto"/>
        <w:ind w:left="720" w:hanging="720"/>
        <w:rPr>
          <w:noProof/>
        </w:rPr>
      </w:pPr>
      <w:bookmarkStart w:id="9" w:name="_ENREF_8"/>
      <w:r>
        <w:rPr>
          <w:noProof/>
        </w:rPr>
        <w:t>8</w:t>
      </w:r>
      <w:r>
        <w:rPr>
          <w:noProof/>
        </w:rPr>
        <w:tab/>
        <w:t xml:space="preserve">Guerrero-Plata, A., Kolli, D., Hong, C., Casola, A. &amp; Garofalo, R. P. Subversion of pulmonary dendritic cell function by paramyxovirus infections. </w:t>
      </w:r>
      <w:r w:rsidRPr="00E90886">
        <w:rPr>
          <w:i/>
          <w:noProof/>
        </w:rPr>
        <w:t>Journal of Immunology</w:t>
      </w:r>
      <w:r>
        <w:rPr>
          <w:noProof/>
        </w:rPr>
        <w:t xml:space="preserve"> </w:t>
      </w:r>
      <w:r w:rsidRPr="00E90886">
        <w:rPr>
          <w:b/>
          <w:noProof/>
        </w:rPr>
        <w:t>182</w:t>
      </w:r>
      <w:r>
        <w:rPr>
          <w:noProof/>
        </w:rPr>
        <w:t>, 3072-3083 (2009).</w:t>
      </w:r>
      <w:bookmarkEnd w:id="9"/>
    </w:p>
    <w:p w:rsidR="00E90886" w:rsidRDefault="00E90886" w:rsidP="00E90886">
      <w:pPr>
        <w:spacing w:line="276" w:lineRule="auto"/>
        <w:ind w:left="720" w:hanging="720"/>
        <w:rPr>
          <w:noProof/>
        </w:rPr>
      </w:pPr>
      <w:bookmarkStart w:id="10" w:name="_ENREF_9"/>
      <w:r>
        <w:rPr>
          <w:noProof/>
        </w:rPr>
        <w:t>9</w:t>
      </w:r>
      <w:r>
        <w:rPr>
          <w:noProof/>
        </w:rPr>
        <w:tab/>
        <w:t xml:space="preserve">Larson, R. S. &amp; Springer, T. A. Structure and function of leukocyte integrins. </w:t>
      </w:r>
      <w:r w:rsidRPr="00E90886">
        <w:rPr>
          <w:i/>
          <w:noProof/>
        </w:rPr>
        <w:t>Immunol Rev</w:t>
      </w:r>
      <w:r>
        <w:rPr>
          <w:noProof/>
        </w:rPr>
        <w:t xml:space="preserve"> </w:t>
      </w:r>
      <w:r w:rsidRPr="00E90886">
        <w:rPr>
          <w:b/>
          <w:noProof/>
        </w:rPr>
        <w:t>114</w:t>
      </w:r>
      <w:r>
        <w:rPr>
          <w:noProof/>
        </w:rPr>
        <w:t>, 181-217 (1990).</w:t>
      </w:r>
      <w:bookmarkEnd w:id="10"/>
    </w:p>
    <w:p w:rsidR="00E90886" w:rsidRDefault="00E90886" w:rsidP="00E90886">
      <w:pPr>
        <w:spacing w:line="276" w:lineRule="auto"/>
        <w:ind w:left="720" w:hanging="720"/>
        <w:rPr>
          <w:noProof/>
        </w:rPr>
      </w:pPr>
      <w:bookmarkStart w:id="11" w:name="_ENREF_10"/>
      <w:r>
        <w:rPr>
          <w:noProof/>
        </w:rPr>
        <w:t>10</w:t>
      </w:r>
      <w:r>
        <w:rPr>
          <w:noProof/>
        </w:rPr>
        <w:tab/>
        <w:t>Sung, S. S.</w:t>
      </w:r>
      <w:r w:rsidRPr="00E90886">
        <w:rPr>
          <w:i/>
          <w:noProof/>
        </w:rPr>
        <w:t xml:space="preserve"> et al.</w:t>
      </w:r>
      <w:r>
        <w:rPr>
          <w:noProof/>
        </w:rPr>
        <w:t xml:space="preserve"> A major lung CD103 (alphaE)-beta7 integrin-positive epithelial dendritic cell population expressing Langerin and tight junction proteins. </w:t>
      </w:r>
      <w:r w:rsidRPr="00E90886">
        <w:rPr>
          <w:i/>
          <w:noProof/>
        </w:rPr>
        <w:t>J Immunol</w:t>
      </w:r>
      <w:r>
        <w:rPr>
          <w:noProof/>
        </w:rPr>
        <w:t xml:space="preserve"> </w:t>
      </w:r>
      <w:r w:rsidRPr="00E90886">
        <w:rPr>
          <w:b/>
          <w:noProof/>
        </w:rPr>
        <w:t>176</w:t>
      </w:r>
      <w:r>
        <w:rPr>
          <w:noProof/>
        </w:rPr>
        <w:t>, 2161-2172 (2006).</w:t>
      </w:r>
      <w:bookmarkEnd w:id="11"/>
    </w:p>
    <w:p w:rsidR="00E90886" w:rsidRDefault="00E90886" w:rsidP="00E90886">
      <w:pPr>
        <w:spacing w:line="276" w:lineRule="auto"/>
        <w:ind w:left="720" w:hanging="720"/>
        <w:rPr>
          <w:noProof/>
        </w:rPr>
      </w:pPr>
      <w:bookmarkStart w:id="12" w:name="_ENREF_11"/>
      <w:r>
        <w:rPr>
          <w:noProof/>
        </w:rPr>
        <w:t>11</w:t>
      </w:r>
      <w:r>
        <w:rPr>
          <w:noProof/>
        </w:rPr>
        <w:tab/>
        <w:t>Wang, H.</w:t>
      </w:r>
      <w:r w:rsidRPr="00E90886">
        <w:rPr>
          <w:i/>
          <w:noProof/>
        </w:rPr>
        <w:t xml:space="preserve"> et al.</w:t>
      </w:r>
      <w:r>
        <w:rPr>
          <w:noProof/>
        </w:rPr>
        <w:t xml:space="preserve"> Local CD11c+ MHC class II- precursors generate lung dendritic cells during respiratory viral infection, but are depleted in the process. </w:t>
      </w:r>
      <w:r w:rsidRPr="00E90886">
        <w:rPr>
          <w:i/>
          <w:noProof/>
        </w:rPr>
        <w:t>J Immunol</w:t>
      </w:r>
      <w:r>
        <w:rPr>
          <w:noProof/>
        </w:rPr>
        <w:t xml:space="preserve"> </w:t>
      </w:r>
      <w:r w:rsidRPr="00E90886">
        <w:rPr>
          <w:b/>
          <w:noProof/>
        </w:rPr>
        <w:t>177</w:t>
      </w:r>
      <w:r>
        <w:rPr>
          <w:noProof/>
        </w:rPr>
        <w:t>, 2536-2542 (2006).</w:t>
      </w:r>
      <w:bookmarkEnd w:id="12"/>
    </w:p>
    <w:p w:rsidR="00E90886" w:rsidRDefault="00E90886" w:rsidP="00E90886">
      <w:pPr>
        <w:spacing w:line="276" w:lineRule="auto"/>
        <w:ind w:left="720" w:hanging="720"/>
        <w:rPr>
          <w:noProof/>
        </w:rPr>
      </w:pPr>
      <w:bookmarkStart w:id="13" w:name="_ENREF_12"/>
      <w:r>
        <w:rPr>
          <w:noProof/>
        </w:rPr>
        <w:t>12</w:t>
      </w:r>
      <w:r>
        <w:rPr>
          <w:noProof/>
        </w:rPr>
        <w:tab/>
        <w:t>Bhatia, S.</w:t>
      </w:r>
      <w:r w:rsidRPr="00E90886">
        <w:rPr>
          <w:i/>
          <w:noProof/>
        </w:rPr>
        <w:t xml:space="preserve"> et al.</w:t>
      </w:r>
      <w:r>
        <w:rPr>
          <w:noProof/>
        </w:rPr>
        <w:t xml:space="preserve"> Rapid host defense against Aspergillus fumigatus involves alveolar macrophages with a predominance of alternatively activated phenotype. </w:t>
      </w:r>
      <w:r w:rsidRPr="00E90886">
        <w:rPr>
          <w:i/>
          <w:noProof/>
        </w:rPr>
        <w:t>PLoS One</w:t>
      </w:r>
      <w:r>
        <w:rPr>
          <w:noProof/>
        </w:rPr>
        <w:t xml:space="preserve"> </w:t>
      </w:r>
      <w:r w:rsidRPr="00E90886">
        <w:rPr>
          <w:b/>
          <w:noProof/>
        </w:rPr>
        <w:t>6</w:t>
      </w:r>
      <w:r>
        <w:rPr>
          <w:noProof/>
        </w:rPr>
        <w:t>, e15943 (2011).</w:t>
      </w:r>
      <w:bookmarkEnd w:id="13"/>
    </w:p>
    <w:p w:rsidR="00E90886" w:rsidRDefault="00E90886" w:rsidP="00E90886">
      <w:pPr>
        <w:spacing w:line="276" w:lineRule="auto"/>
        <w:ind w:left="720" w:hanging="720"/>
        <w:rPr>
          <w:noProof/>
        </w:rPr>
      </w:pPr>
      <w:bookmarkStart w:id="14" w:name="_ENREF_13"/>
      <w:r>
        <w:rPr>
          <w:noProof/>
        </w:rPr>
        <w:t>13</w:t>
      </w:r>
      <w:r>
        <w:rPr>
          <w:noProof/>
        </w:rPr>
        <w:tab/>
        <w:t xml:space="preserve">Hao, X., Kim, T. S. &amp; Braciale, T. J. Differential response of respiratory dendritic cell subsets to influenza virus infection. </w:t>
      </w:r>
      <w:r w:rsidRPr="00E90886">
        <w:rPr>
          <w:i/>
          <w:noProof/>
        </w:rPr>
        <w:t>J Virol</w:t>
      </w:r>
      <w:r>
        <w:rPr>
          <w:noProof/>
        </w:rPr>
        <w:t xml:space="preserve"> </w:t>
      </w:r>
      <w:r w:rsidRPr="00E90886">
        <w:rPr>
          <w:b/>
          <w:noProof/>
        </w:rPr>
        <w:t>82</w:t>
      </w:r>
      <w:r>
        <w:rPr>
          <w:noProof/>
        </w:rPr>
        <w:t>, 4908-4919 (2008).</w:t>
      </w:r>
      <w:bookmarkEnd w:id="14"/>
    </w:p>
    <w:p w:rsidR="00E90886" w:rsidRDefault="00E90886" w:rsidP="00E90886">
      <w:pPr>
        <w:spacing w:line="276" w:lineRule="auto"/>
        <w:rPr>
          <w:noProof/>
        </w:rPr>
      </w:pPr>
    </w:p>
    <w:p w:rsidR="0092001A" w:rsidRDefault="00CD1920" w:rsidP="0092001A">
      <w:pPr>
        <w:spacing w:line="360" w:lineRule="auto"/>
        <w:ind w:left="720" w:hanging="720"/>
      </w:pPr>
      <w:r>
        <w:fldChar w:fldCharType="end"/>
      </w:r>
      <w:r w:rsidR="0092001A">
        <w:br w:type="page"/>
      </w:r>
    </w:p>
    <w:p w:rsidR="005073AE" w:rsidRPr="007863D7" w:rsidRDefault="005073AE" w:rsidP="0092001A">
      <w:pPr>
        <w:spacing w:line="360" w:lineRule="auto"/>
        <w:ind w:left="720" w:hanging="720"/>
        <w:rPr>
          <w:b/>
        </w:rPr>
      </w:pPr>
      <w:r w:rsidRPr="007863D7">
        <w:rPr>
          <w:b/>
        </w:rPr>
        <w:lastRenderedPageBreak/>
        <w:t>FIGURE LEGENDS:</w:t>
      </w:r>
    </w:p>
    <w:p w:rsidR="005073AE" w:rsidRDefault="005073AE" w:rsidP="0026676B">
      <w:pPr>
        <w:spacing w:line="480" w:lineRule="auto"/>
      </w:pPr>
    </w:p>
    <w:p w:rsidR="007863D7" w:rsidRDefault="005073AE" w:rsidP="0026676B">
      <w:pPr>
        <w:spacing w:line="480" w:lineRule="auto"/>
      </w:pPr>
      <w:proofErr w:type="gramStart"/>
      <w:r w:rsidRPr="007863D7">
        <w:rPr>
          <w:b/>
        </w:rPr>
        <w:t>Figure 1.</w:t>
      </w:r>
      <w:proofErr w:type="gramEnd"/>
      <w:r w:rsidRPr="007863D7">
        <w:rPr>
          <w:b/>
        </w:rPr>
        <w:t xml:space="preserve"> </w:t>
      </w:r>
      <w:proofErr w:type="gramStart"/>
      <w:r w:rsidRPr="007863D7">
        <w:rPr>
          <w:b/>
        </w:rPr>
        <w:t>Differential DC frequency in mouse lung and spleen.</w:t>
      </w:r>
      <w:proofErr w:type="gramEnd"/>
      <w:r>
        <w:t xml:space="preserve"> Lung and spleen tissue from C57BL/6 mice were collected and treated with collagenase. F</w:t>
      </w:r>
      <w:r w:rsidR="007863D7">
        <w:t xml:space="preserve">ollowing collagenase digestion, cells were stained with anti-mouse CD11c-PE-Cy7 and anti-mouse I-A/I-E-FITC. Representative flow </w:t>
      </w:r>
      <w:proofErr w:type="spellStart"/>
      <w:r w:rsidR="007863D7">
        <w:t>cytometry</w:t>
      </w:r>
      <w:proofErr w:type="spellEnd"/>
      <w:r w:rsidR="007863D7">
        <w:t xml:space="preserve"> plots show percentages of </w:t>
      </w:r>
      <w:proofErr w:type="spellStart"/>
      <w:proofErr w:type="gramStart"/>
      <w:r w:rsidR="007863D7">
        <w:t>cDC</w:t>
      </w:r>
      <w:proofErr w:type="spellEnd"/>
      <w:proofErr w:type="gramEnd"/>
      <w:r w:rsidR="007863D7">
        <w:t xml:space="preserve"> </w:t>
      </w:r>
      <w:r w:rsidR="000A202F">
        <w:t>(CD11c</w:t>
      </w:r>
      <w:r w:rsidR="000A202F" w:rsidRPr="007863D7">
        <w:rPr>
          <w:vertAlign w:val="superscript"/>
        </w:rPr>
        <w:t>hi</w:t>
      </w:r>
      <w:r w:rsidR="000A202F">
        <w:t>/MHC-</w:t>
      </w:r>
      <w:proofErr w:type="spellStart"/>
      <w:r w:rsidR="000A202F">
        <w:t>II</w:t>
      </w:r>
      <w:r w:rsidR="000A202F">
        <w:rPr>
          <w:vertAlign w:val="superscript"/>
        </w:rPr>
        <w:t>hi</w:t>
      </w:r>
      <w:proofErr w:type="spellEnd"/>
      <w:r w:rsidR="000A202F">
        <w:t xml:space="preserve">) </w:t>
      </w:r>
      <w:r w:rsidR="007863D7">
        <w:t>in lung and spleen.</w:t>
      </w:r>
    </w:p>
    <w:p w:rsidR="007863D7" w:rsidRDefault="007863D7" w:rsidP="0026676B">
      <w:pPr>
        <w:spacing w:line="480" w:lineRule="auto"/>
      </w:pPr>
    </w:p>
    <w:p w:rsidR="005073AE" w:rsidRDefault="007863D7" w:rsidP="0026676B">
      <w:pPr>
        <w:spacing w:line="480" w:lineRule="auto"/>
      </w:pPr>
      <w:r>
        <w:t xml:space="preserve"> </w:t>
      </w:r>
    </w:p>
    <w:p w:rsidR="007863D7" w:rsidRDefault="007863D7" w:rsidP="0026676B">
      <w:pPr>
        <w:spacing w:line="480" w:lineRule="auto"/>
      </w:pPr>
      <w:proofErr w:type="gramStart"/>
      <w:r>
        <w:rPr>
          <w:b/>
        </w:rPr>
        <w:t>Figure 2</w:t>
      </w:r>
      <w:r w:rsidRPr="007863D7">
        <w:rPr>
          <w:b/>
        </w:rPr>
        <w:t>.</w:t>
      </w:r>
      <w:proofErr w:type="gramEnd"/>
      <w:r w:rsidRPr="007863D7">
        <w:rPr>
          <w:b/>
        </w:rPr>
        <w:t xml:space="preserve"> </w:t>
      </w:r>
      <w:r>
        <w:rPr>
          <w:b/>
        </w:rPr>
        <w:t xml:space="preserve">Isolation of </w:t>
      </w:r>
      <w:proofErr w:type="spellStart"/>
      <w:proofErr w:type="gramStart"/>
      <w:r>
        <w:rPr>
          <w:b/>
        </w:rPr>
        <w:t>cDC</w:t>
      </w:r>
      <w:proofErr w:type="spellEnd"/>
      <w:proofErr w:type="gramEnd"/>
      <w:r>
        <w:rPr>
          <w:b/>
        </w:rPr>
        <w:t xml:space="preserve"> from mouse lung</w:t>
      </w:r>
      <w:r w:rsidRPr="007863D7">
        <w:rPr>
          <w:b/>
        </w:rPr>
        <w:t>.</w:t>
      </w:r>
      <w:r>
        <w:t xml:space="preserve"> Mouse lung single cell suspension was labeled with anti-CD11c </w:t>
      </w:r>
      <w:proofErr w:type="spellStart"/>
      <w:r>
        <w:t>microbead</w:t>
      </w:r>
      <w:r w:rsidR="00551C12">
        <w:t>s</w:t>
      </w:r>
      <w:proofErr w:type="spellEnd"/>
      <w:r>
        <w:t xml:space="preserve"> and passed through an automatic cell separator. </w:t>
      </w:r>
      <w:r w:rsidRPr="000A202F">
        <w:rPr>
          <w:b/>
        </w:rPr>
        <w:t>A</w:t>
      </w:r>
      <w:r>
        <w:t xml:space="preserve">) A representative plot shows the percentages of </w:t>
      </w:r>
      <w:proofErr w:type="spellStart"/>
      <w:proofErr w:type="gramStart"/>
      <w:r>
        <w:t>cDC</w:t>
      </w:r>
      <w:proofErr w:type="spellEnd"/>
      <w:proofErr w:type="gramEnd"/>
      <w:r>
        <w:t xml:space="preserve"> </w:t>
      </w:r>
      <w:r w:rsidR="000A202F">
        <w:t>(CD11c</w:t>
      </w:r>
      <w:r w:rsidR="000A202F" w:rsidRPr="007863D7">
        <w:rPr>
          <w:vertAlign w:val="superscript"/>
        </w:rPr>
        <w:t>hi</w:t>
      </w:r>
      <w:r w:rsidR="000A202F">
        <w:t>/MHC-</w:t>
      </w:r>
      <w:proofErr w:type="spellStart"/>
      <w:r w:rsidR="000A202F">
        <w:t>II</w:t>
      </w:r>
      <w:r w:rsidR="000A202F">
        <w:rPr>
          <w:vertAlign w:val="superscript"/>
        </w:rPr>
        <w:t>hi</w:t>
      </w:r>
      <w:proofErr w:type="spellEnd"/>
      <w:r w:rsidR="000A202F">
        <w:t xml:space="preserve">) </w:t>
      </w:r>
      <w:r>
        <w:t xml:space="preserve">and </w:t>
      </w:r>
      <w:r w:rsidR="000A202F">
        <w:t>Macrophages (M</w:t>
      </w:r>
      <w:r w:rsidR="000A202F">
        <w:sym w:font="Symbol" w:char="F066"/>
      </w:r>
      <w:r w:rsidR="000A202F">
        <w:t xml:space="preserve">, </w:t>
      </w:r>
      <w:r>
        <w:t>CD11c</w:t>
      </w:r>
      <w:r w:rsidRPr="007863D7">
        <w:rPr>
          <w:vertAlign w:val="superscript"/>
        </w:rPr>
        <w:t>hi</w:t>
      </w:r>
      <w:r>
        <w:t>/MHC-</w:t>
      </w:r>
      <w:proofErr w:type="spellStart"/>
      <w:r>
        <w:t>II</w:t>
      </w:r>
      <w:r w:rsidRPr="007863D7">
        <w:rPr>
          <w:vertAlign w:val="superscript"/>
        </w:rPr>
        <w:t>lo</w:t>
      </w:r>
      <w:proofErr w:type="spellEnd"/>
      <w:r w:rsidR="000A202F">
        <w:t xml:space="preserve">) </w:t>
      </w:r>
      <w:r>
        <w:t xml:space="preserve">populations after CD11c enrichment. Further staining of the enriched </w:t>
      </w:r>
      <w:r w:rsidR="000A202F">
        <w:t xml:space="preserve">fraction followed using anti-mouse CD11c-PE-Cy7 and anti-mouse I-A/I-E-FITC. Double positive cells were sorted and analyzed by flow </w:t>
      </w:r>
      <w:proofErr w:type="spellStart"/>
      <w:r w:rsidR="000A202F">
        <w:t>cytometry</w:t>
      </w:r>
      <w:proofErr w:type="spellEnd"/>
      <w:r w:rsidR="000A202F">
        <w:t xml:space="preserve">. To identify their morphology, cells were </w:t>
      </w:r>
      <w:proofErr w:type="spellStart"/>
      <w:r w:rsidR="000A202F">
        <w:t>cytospun</w:t>
      </w:r>
      <w:proofErr w:type="spellEnd"/>
      <w:r w:rsidR="000A202F">
        <w:t xml:space="preserve"> and stained with a modified Wright-</w:t>
      </w:r>
      <w:proofErr w:type="spellStart"/>
      <w:r w:rsidR="000A202F">
        <w:t>Giemsa</w:t>
      </w:r>
      <w:proofErr w:type="spellEnd"/>
      <w:r w:rsidR="000A202F">
        <w:t xml:space="preserve"> staining. </w:t>
      </w:r>
      <w:r w:rsidR="000A202F" w:rsidRPr="000A202F">
        <w:rPr>
          <w:b/>
        </w:rPr>
        <w:t>B</w:t>
      </w:r>
      <w:r w:rsidR="000A202F">
        <w:t xml:space="preserve">) Representative plots show percentages of </w:t>
      </w:r>
      <w:proofErr w:type="spellStart"/>
      <w:proofErr w:type="gramStart"/>
      <w:r w:rsidR="000A202F">
        <w:t>cDC</w:t>
      </w:r>
      <w:proofErr w:type="spellEnd"/>
      <w:proofErr w:type="gramEnd"/>
      <w:r w:rsidR="000A202F">
        <w:t xml:space="preserve"> and M</w:t>
      </w:r>
      <w:r w:rsidR="000A202F">
        <w:sym w:font="Symbol" w:char="F066"/>
      </w:r>
      <w:r w:rsidR="000A202F">
        <w:t xml:space="preserve"> after cell sorting. Microphotographs show a representative image of </w:t>
      </w:r>
      <w:r w:rsidR="00551C12">
        <w:t xml:space="preserve">lung </w:t>
      </w:r>
      <w:proofErr w:type="spellStart"/>
      <w:proofErr w:type="gramStart"/>
      <w:r w:rsidR="00551C12">
        <w:t>cDC</w:t>
      </w:r>
      <w:proofErr w:type="spellEnd"/>
      <w:proofErr w:type="gramEnd"/>
      <w:r w:rsidR="00551C12">
        <w:t xml:space="preserve"> and lung M</w:t>
      </w:r>
      <w:r w:rsidR="00551C12">
        <w:sym w:font="Symbol" w:char="F066"/>
      </w:r>
      <w:r w:rsidR="00551C12">
        <w:t xml:space="preserve">. Scale bar = 20 </w:t>
      </w:r>
      <w:r w:rsidR="00551C12">
        <w:sym w:font="Symbol" w:char="F06D"/>
      </w:r>
      <w:r w:rsidR="00551C12">
        <w:t>m.</w:t>
      </w:r>
    </w:p>
    <w:p w:rsidR="005073AE" w:rsidRPr="00AB27CB" w:rsidRDefault="005073AE" w:rsidP="0026676B">
      <w:pPr>
        <w:spacing w:line="480" w:lineRule="auto"/>
      </w:pPr>
    </w:p>
    <w:sectPr w:rsidR="005073AE" w:rsidRPr="00AB27CB" w:rsidSect="001A1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32422"/>
    <w:multiLevelType w:val="hybridMultilevel"/>
    <w:tmpl w:val="3D486DE6"/>
    <w:lvl w:ilvl="0" w:tplc="6DA611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E7E85"/>
    <w:multiLevelType w:val="hybridMultilevel"/>
    <w:tmpl w:val="0C7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2236B"/>
    <w:multiLevelType w:val="hybridMultilevel"/>
    <w:tmpl w:val="0C7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ED04F6"/>
    <w:multiLevelType w:val="hybridMultilevel"/>
    <w:tmpl w:val="0DC8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 Copy&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5zvdsdpv25edceptv5v2tvuvps9df9szxds&quot;&gt;AGP-2011&lt;record-ids&gt;&lt;item&gt;4&lt;/item&gt;&lt;item&gt;6&lt;/item&gt;&lt;item&gt;85&lt;/item&gt;&lt;item&gt;171&lt;/item&gt;&lt;item&gt;228&lt;/item&gt;&lt;item&gt;231&lt;/item&gt;&lt;item&gt;232&lt;/item&gt;&lt;item&gt;233&lt;/item&gt;&lt;item&gt;235&lt;/item&gt;&lt;item&gt;236&lt;/item&gt;&lt;item&gt;237&lt;/item&gt;&lt;item&gt;238&lt;/item&gt;&lt;item&gt;239&lt;/item&gt;&lt;/record-ids&gt;&lt;/item&gt;&lt;/Libraries&gt;"/>
  </w:docVars>
  <w:rsids>
    <w:rsidRoot w:val="00EE705F"/>
    <w:rsid w:val="00001725"/>
    <w:rsid w:val="000126DC"/>
    <w:rsid w:val="00030B92"/>
    <w:rsid w:val="00054A79"/>
    <w:rsid w:val="0006451A"/>
    <w:rsid w:val="000A202F"/>
    <w:rsid w:val="000B5A9D"/>
    <w:rsid w:val="000F24E8"/>
    <w:rsid w:val="00103D91"/>
    <w:rsid w:val="001A14C1"/>
    <w:rsid w:val="001E0812"/>
    <w:rsid w:val="001E0B77"/>
    <w:rsid w:val="0026676B"/>
    <w:rsid w:val="0029113C"/>
    <w:rsid w:val="002C63DB"/>
    <w:rsid w:val="00320440"/>
    <w:rsid w:val="003D45BF"/>
    <w:rsid w:val="003F1AE1"/>
    <w:rsid w:val="00446F1E"/>
    <w:rsid w:val="004C5430"/>
    <w:rsid w:val="004F1A6C"/>
    <w:rsid w:val="005073AE"/>
    <w:rsid w:val="00535384"/>
    <w:rsid w:val="00551C12"/>
    <w:rsid w:val="005533E2"/>
    <w:rsid w:val="0063072A"/>
    <w:rsid w:val="00645BA4"/>
    <w:rsid w:val="00652888"/>
    <w:rsid w:val="00654DB6"/>
    <w:rsid w:val="00655FFF"/>
    <w:rsid w:val="006C4A85"/>
    <w:rsid w:val="006E5559"/>
    <w:rsid w:val="007033F3"/>
    <w:rsid w:val="007066E1"/>
    <w:rsid w:val="00745172"/>
    <w:rsid w:val="007863D7"/>
    <w:rsid w:val="007A37A5"/>
    <w:rsid w:val="007B474A"/>
    <w:rsid w:val="007B5F0D"/>
    <w:rsid w:val="00802457"/>
    <w:rsid w:val="00806B68"/>
    <w:rsid w:val="008A3F51"/>
    <w:rsid w:val="008E1649"/>
    <w:rsid w:val="00912E87"/>
    <w:rsid w:val="0091680D"/>
    <w:rsid w:val="0092001A"/>
    <w:rsid w:val="009535EF"/>
    <w:rsid w:val="00983ABF"/>
    <w:rsid w:val="00995D78"/>
    <w:rsid w:val="009C2E71"/>
    <w:rsid w:val="009C3BD3"/>
    <w:rsid w:val="009F488D"/>
    <w:rsid w:val="00A003D5"/>
    <w:rsid w:val="00A24D39"/>
    <w:rsid w:val="00A61F2F"/>
    <w:rsid w:val="00AB27CB"/>
    <w:rsid w:val="00B004EA"/>
    <w:rsid w:val="00BD7BF6"/>
    <w:rsid w:val="00BE63D9"/>
    <w:rsid w:val="00C02E99"/>
    <w:rsid w:val="00CA3F8A"/>
    <w:rsid w:val="00CD1920"/>
    <w:rsid w:val="00E06586"/>
    <w:rsid w:val="00E41305"/>
    <w:rsid w:val="00E508C7"/>
    <w:rsid w:val="00E90886"/>
    <w:rsid w:val="00EA174E"/>
    <w:rsid w:val="00EB7713"/>
    <w:rsid w:val="00EC0F13"/>
    <w:rsid w:val="00EE705F"/>
    <w:rsid w:val="00EF2723"/>
    <w:rsid w:val="00F0152A"/>
    <w:rsid w:val="00F06CBA"/>
    <w:rsid w:val="00F5673F"/>
    <w:rsid w:val="00F65DBE"/>
    <w:rsid w:val="00FA446F"/>
    <w:rsid w:val="00FE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customStyle="1" w:styleId="jovecontent">
    <w:name w:val="jove_content"/>
    <w:basedOn w:val="Normal"/>
    <w:rsid w:val="00535384"/>
    <w:pPr>
      <w:spacing w:before="100" w:beforeAutospacing="1" w:after="100" w:afterAutospacing="1"/>
    </w:pPr>
  </w:style>
  <w:style w:type="paragraph" w:styleId="ListParagraph">
    <w:name w:val="List Paragraph"/>
    <w:basedOn w:val="Normal"/>
    <w:uiPriority w:val="34"/>
    <w:qFormat/>
    <w:rsid w:val="00AB27CB"/>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EB7713"/>
    <w:rPr>
      <w:rFonts w:ascii="Tahoma" w:hAnsi="Tahoma" w:cs="Tahoma"/>
      <w:sz w:val="16"/>
      <w:szCs w:val="16"/>
    </w:rPr>
  </w:style>
  <w:style w:type="character" w:customStyle="1" w:styleId="BalloonTextChar">
    <w:name w:val="Balloon Text Char"/>
    <w:link w:val="BalloonText"/>
    <w:rsid w:val="00EB7713"/>
    <w:rPr>
      <w:rFonts w:ascii="Tahoma" w:hAnsi="Tahoma" w:cs="Tahoma"/>
      <w:sz w:val="16"/>
      <w:szCs w:val="16"/>
    </w:rPr>
  </w:style>
  <w:style w:type="table" w:styleId="TableGrid">
    <w:name w:val="Table Grid"/>
    <w:basedOn w:val="TableNormal"/>
    <w:uiPriority w:val="59"/>
    <w:rsid w:val="00806B6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customStyle="1" w:styleId="jovecontent">
    <w:name w:val="jove_content"/>
    <w:basedOn w:val="Normal"/>
    <w:rsid w:val="00535384"/>
    <w:pPr>
      <w:spacing w:before="100" w:beforeAutospacing="1" w:after="100" w:afterAutospacing="1"/>
    </w:pPr>
  </w:style>
  <w:style w:type="paragraph" w:styleId="ListParagraph">
    <w:name w:val="List Paragraph"/>
    <w:basedOn w:val="Normal"/>
    <w:uiPriority w:val="34"/>
    <w:qFormat/>
    <w:rsid w:val="00AB27CB"/>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EB7713"/>
    <w:rPr>
      <w:rFonts w:ascii="Tahoma" w:hAnsi="Tahoma" w:cs="Tahoma"/>
      <w:sz w:val="16"/>
      <w:szCs w:val="16"/>
    </w:rPr>
  </w:style>
  <w:style w:type="character" w:customStyle="1" w:styleId="BalloonTextChar">
    <w:name w:val="Balloon Text Char"/>
    <w:link w:val="BalloonText"/>
    <w:rsid w:val="00EB7713"/>
    <w:rPr>
      <w:rFonts w:ascii="Tahoma" w:hAnsi="Tahoma" w:cs="Tahoma"/>
      <w:sz w:val="16"/>
      <w:szCs w:val="16"/>
    </w:rPr>
  </w:style>
  <w:style w:type="table" w:styleId="TableGrid">
    <w:name w:val="Table Grid"/>
    <w:basedOn w:val="TableNormal"/>
    <w:uiPriority w:val="59"/>
    <w:rsid w:val="00806B6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7180">
      <w:bodyDiv w:val="1"/>
      <w:marLeft w:val="0"/>
      <w:marRight w:val="0"/>
      <w:marTop w:val="0"/>
      <w:marBottom w:val="0"/>
      <w:divBdr>
        <w:top w:val="none" w:sz="0" w:space="0" w:color="auto"/>
        <w:left w:val="none" w:sz="0" w:space="0" w:color="auto"/>
        <w:bottom w:val="none" w:sz="0" w:space="0" w:color="auto"/>
        <w:right w:val="none" w:sz="0" w:space="0" w:color="auto"/>
      </w:divBdr>
      <w:divsChild>
        <w:div w:id="19754979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70">
      <w:bodyDiv w:val="1"/>
      <w:marLeft w:val="0"/>
      <w:marRight w:val="0"/>
      <w:marTop w:val="0"/>
      <w:marBottom w:val="0"/>
      <w:divBdr>
        <w:top w:val="none" w:sz="0" w:space="0" w:color="auto"/>
        <w:left w:val="none" w:sz="0" w:space="0" w:color="auto"/>
        <w:bottom w:val="none" w:sz="0" w:space="0" w:color="auto"/>
        <w:right w:val="none" w:sz="0" w:space="0" w:color="auto"/>
      </w:divBdr>
    </w:div>
    <w:div w:id="935745468">
      <w:bodyDiv w:val="1"/>
      <w:marLeft w:val="0"/>
      <w:marRight w:val="0"/>
      <w:marTop w:val="0"/>
      <w:marBottom w:val="0"/>
      <w:divBdr>
        <w:top w:val="none" w:sz="0" w:space="0" w:color="auto"/>
        <w:left w:val="none" w:sz="0" w:space="0" w:color="auto"/>
        <w:bottom w:val="none" w:sz="0" w:space="0" w:color="auto"/>
        <w:right w:val="none" w:sz="0" w:space="0" w:color="auto"/>
      </w:divBdr>
    </w:div>
    <w:div w:id="1183520030">
      <w:bodyDiv w:val="1"/>
      <w:marLeft w:val="0"/>
      <w:marRight w:val="0"/>
      <w:marTop w:val="0"/>
      <w:marBottom w:val="0"/>
      <w:divBdr>
        <w:top w:val="none" w:sz="0" w:space="0" w:color="auto"/>
        <w:left w:val="none" w:sz="0" w:space="0" w:color="auto"/>
        <w:bottom w:val="none" w:sz="0" w:space="0" w:color="auto"/>
        <w:right w:val="none" w:sz="0" w:space="0" w:color="auto"/>
      </w:divBdr>
      <w:divsChild>
        <w:div w:id="504785312">
          <w:marLeft w:val="0"/>
          <w:marRight w:val="0"/>
          <w:marTop w:val="0"/>
          <w:marBottom w:val="0"/>
          <w:divBdr>
            <w:top w:val="none" w:sz="0" w:space="0" w:color="auto"/>
            <w:left w:val="none" w:sz="0" w:space="0" w:color="auto"/>
            <w:bottom w:val="none" w:sz="0" w:space="0" w:color="auto"/>
            <w:right w:val="none" w:sz="0" w:space="0" w:color="auto"/>
          </w:divBdr>
          <w:divsChild>
            <w:div w:id="325744179">
              <w:marLeft w:val="0"/>
              <w:marRight w:val="0"/>
              <w:marTop w:val="0"/>
              <w:marBottom w:val="0"/>
              <w:divBdr>
                <w:top w:val="none" w:sz="0" w:space="0" w:color="auto"/>
                <w:left w:val="none" w:sz="0" w:space="0" w:color="auto"/>
                <w:bottom w:val="none" w:sz="0" w:space="0" w:color="auto"/>
                <w:right w:val="none" w:sz="0" w:space="0" w:color="auto"/>
              </w:divBdr>
              <w:divsChild>
                <w:div w:id="1098793799">
                  <w:marLeft w:val="0"/>
                  <w:marRight w:val="0"/>
                  <w:marTop w:val="0"/>
                  <w:marBottom w:val="0"/>
                  <w:divBdr>
                    <w:top w:val="none" w:sz="0" w:space="0" w:color="auto"/>
                    <w:left w:val="none" w:sz="0" w:space="0" w:color="auto"/>
                    <w:bottom w:val="none" w:sz="0" w:space="0" w:color="auto"/>
                    <w:right w:val="none" w:sz="0" w:space="0" w:color="auto"/>
                  </w:divBdr>
                </w:div>
                <w:div w:id="1133790275">
                  <w:marLeft w:val="0"/>
                  <w:marRight w:val="0"/>
                  <w:marTop w:val="0"/>
                  <w:marBottom w:val="0"/>
                  <w:divBdr>
                    <w:top w:val="none" w:sz="0" w:space="0" w:color="auto"/>
                    <w:left w:val="none" w:sz="0" w:space="0" w:color="auto"/>
                    <w:bottom w:val="none" w:sz="0" w:space="0" w:color="auto"/>
                    <w:right w:val="none" w:sz="0" w:space="0" w:color="auto"/>
                  </w:divBdr>
                </w:div>
                <w:div w:id="1444157126">
                  <w:marLeft w:val="0"/>
                  <w:marRight w:val="0"/>
                  <w:marTop w:val="0"/>
                  <w:marBottom w:val="0"/>
                  <w:divBdr>
                    <w:top w:val="none" w:sz="0" w:space="0" w:color="auto"/>
                    <w:left w:val="none" w:sz="0" w:space="0" w:color="auto"/>
                    <w:bottom w:val="none" w:sz="0" w:space="0" w:color="auto"/>
                    <w:right w:val="none" w:sz="0" w:space="0" w:color="auto"/>
                  </w:divBdr>
                  <w:divsChild>
                    <w:div w:id="2013682789">
                      <w:marLeft w:val="0"/>
                      <w:marRight w:val="0"/>
                      <w:marTop w:val="0"/>
                      <w:marBottom w:val="0"/>
                      <w:divBdr>
                        <w:top w:val="none" w:sz="0" w:space="0" w:color="auto"/>
                        <w:left w:val="none" w:sz="0" w:space="0" w:color="auto"/>
                        <w:bottom w:val="none" w:sz="0" w:space="0" w:color="auto"/>
                        <w:right w:val="none" w:sz="0" w:space="0" w:color="auto"/>
                      </w:divBdr>
                      <w:divsChild>
                        <w:div w:id="285816136">
                          <w:marLeft w:val="0"/>
                          <w:marRight w:val="0"/>
                          <w:marTop w:val="0"/>
                          <w:marBottom w:val="0"/>
                          <w:divBdr>
                            <w:top w:val="none" w:sz="0" w:space="0" w:color="auto"/>
                            <w:left w:val="none" w:sz="0" w:space="0" w:color="auto"/>
                            <w:bottom w:val="none" w:sz="0" w:space="0" w:color="auto"/>
                            <w:right w:val="none" w:sz="0" w:space="0" w:color="auto"/>
                          </w:divBdr>
                        </w:div>
                        <w:div w:id="475412337">
                          <w:marLeft w:val="0"/>
                          <w:marRight w:val="0"/>
                          <w:marTop w:val="0"/>
                          <w:marBottom w:val="0"/>
                          <w:divBdr>
                            <w:top w:val="none" w:sz="0" w:space="0" w:color="auto"/>
                            <w:left w:val="none" w:sz="0" w:space="0" w:color="auto"/>
                            <w:bottom w:val="none" w:sz="0" w:space="0" w:color="auto"/>
                            <w:right w:val="none" w:sz="0" w:space="0" w:color="auto"/>
                          </w:divBdr>
                        </w:div>
                        <w:div w:id="1273899830">
                          <w:marLeft w:val="0"/>
                          <w:marRight w:val="0"/>
                          <w:marTop w:val="0"/>
                          <w:marBottom w:val="0"/>
                          <w:divBdr>
                            <w:top w:val="none" w:sz="0" w:space="0" w:color="auto"/>
                            <w:left w:val="none" w:sz="0" w:space="0" w:color="auto"/>
                            <w:bottom w:val="none" w:sz="0" w:space="0" w:color="auto"/>
                            <w:right w:val="none" w:sz="0" w:space="0" w:color="auto"/>
                          </w:divBdr>
                        </w:div>
                        <w:div w:id="16660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24564">
      <w:bodyDiv w:val="1"/>
      <w:marLeft w:val="0"/>
      <w:marRight w:val="0"/>
      <w:marTop w:val="0"/>
      <w:marBottom w:val="0"/>
      <w:divBdr>
        <w:top w:val="none" w:sz="0" w:space="0" w:color="auto"/>
        <w:left w:val="none" w:sz="0" w:space="0" w:color="auto"/>
        <w:bottom w:val="none" w:sz="0" w:space="0" w:color="auto"/>
        <w:right w:val="none" w:sz="0" w:space="0" w:color="auto"/>
      </w:divBdr>
    </w:div>
    <w:div w:id="1540164194">
      <w:bodyDiv w:val="1"/>
      <w:marLeft w:val="0"/>
      <w:marRight w:val="0"/>
      <w:marTop w:val="0"/>
      <w:marBottom w:val="0"/>
      <w:divBdr>
        <w:top w:val="none" w:sz="0" w:space="0" w:color="auto"/>
        <w:left w:val="none" w:sz="0" w:space="0" w:color="auto"/>
        <w:bottom w:val="none" w:sz="0" w:space="0" w:color="auto"/>
        <w:right w:val="none" w:sz="0" w:space="0" w:color="auto"/>
      </w:divBdr>
    </w:div>
    <w:div w:id="1683243701">
      <w:bodyDiv w:val="1"/>
      <w:marLeft w:val="0"/>
      <w:marRight w:val="0"/>
      <w:marTop w:val="0"/>
      <w:marBottom w:val="0"/>
      <w:divBdr>
        <w:top w:val="none" w:sz="0" w:space="0" w:color="auto"/>
        <w:left w:val="none" w:sz="0" w:space="0" w:color="auto"/>
        <w:bottom w:val="none" w:sz="0" w:space="0" w:color="auto"/>
        <w:right w:val="none" w:sz="0" w:space="0" w:color="auto"/>
      </w:divBdr>
      <w:divsChild>
        <w:div w:id="245919457">
          <w:marLeft w:val="0"/>
          <w:marRight w:val="0"/>
          <w:marTop w:val="0"/>
          <w:marBottom w:val="0"/>
          <w:divBdr>
            <w:top w:val="none" w:sz="0" w:space="0" w:color="auto"/>
            <w:left w:val="none" w:sz="0" w:space="0" w:color="auto"/>
            <w:bottom w:val="none" w:sz="0" w:space="0" w:color="auto"/>
            <w:right w:val="none" w:sz="0" w:space="0" w:color="auto"/>
          </w:divBdr>
          <w:divsChild>
            <w:div w:id="1480076788">
              <w:marLeft w:val="0"/>
              <w:marRight w:val="0"/>
              <w:marTop w:val="0"/>
              <w:marBottom w:val="0"/>
              <w:divBdr>
                <w:top w:val="none" w:sz="0" w:space="0" w:color="auto"/>
                <w:left w:val="none" w:sz="0" w:space="0" w:color="auto"/>
                <w:bottom w:val="none" w:sz="0" w:space="0" w:color="auto"/>
                <w:right w:val="none" w:sz="0" w:space="0" w:color="auto"/>
              </w:divBdr>
              <w:divsChild>
                <w:div w:id="649135565">
                  <w:marLeft w:val="0"/>
                  <w:marRight w:val="0"/>
                  <w:marTop w:val="0"/>
                  <w:marBottom w:val="0"/>
                  <w:divBdr>
                    <w:top w:val="none" w:sz="0" w:space="0" w:color="auto"/>
                    <w:left w:val="none" w:sz="0" w:space="0" w:color="auto"/>
                    <w:bottom w:val="none" w:sz="0" w:space="0" w:color="auto"/>
                    <w:right w:val="none" w:sz="0" w:space="0" w:color="auto"/>
                  </w:divBdr>
                </w:div>
                <w:div w:id="727266412">
                  <w:marLeft w:val="0"/>
                  <w:marRight w:val="0"/>
                  <w:marTop w:val="0"/>
                  <w:marBottom w:val="0"/>
                  <w:divBdr>
                    <w:top w:val="none" w:sz="0" w:space="0" w:color="auto"/>
                    <w:left w:val="none" w:sz="0" w:space="0" w:color="auto"/>
                    <w:bottom w:val="none" w:sz="0" w:space="0" w:color="auto"/>
                    <w:right w:val="none" w:sz="0" w:space="0" w:color="auto"/>
                  </w:divBdr>
                  <w:divsChild>
                    <w:div w:id="1236009110">
                      <w:marLeft w:val="0"/>
                      <w:marRight w:val="0"/>
                      <w:marTop w:val="0"/>
                      <w:marBottom w:val="0"/>
                      <w:divBdr>
                        <w:top w:val="none" w:sz="0" w:space="0" w:color="auto"/>
                        <w:left w:val="none" w:sz="0" w:space="0" w:color="auto"/>
                        <w:bottom w:val="none" w:sz="0" w:space="0" w:color="auto"/>
                        <w:right w:val="none" w:sz="0" w:space="0" w:color="auto"/>
                      </w:divBdr>
                      <w:divsChild>
                        <w:div w:id="1483503760">
                          <w:marLeft w:val="0"/>
                          <w:marRight w:val="0"/>
                          <w:marTop w:val="0"/>
                          <w:marBottom w:val="0"/>
                          <w:divBdr>
                            <w:top w:val="none" w:sz="0" w:space="0" w:color="auto"/>
                            <w:left w:val="none" w:sz="0" w:space="0" w:color="auto"/>
                            <w:bottom w:val="none" w:sz="0" w:space="0" w:color="auto"/>
                            <w:right w:val="none" w:sz="0" w:space="0" w:color="auto"/>
                          </w:divBdr>
                        </w:div>
                        <w:div w:id="1499539868">
                          <w:marLeft w:val="0"/>
                          <w:marRight w:val="0"/>
                          <w:marTop w:val="0"/>
                          <w:marBottom w:val="0"/>
                          <w:divBdr>
                            <w:top w:val="none" w:sz="0" w:space="0" w:color="auto"/>
                            <w:left w:val="none" w:sz="0" w:space="0" w:color="auto"/>
                            <w:bottom w:val="none" w:sz="0" w:space="0" w:color="auto"/>
                            <w:right w:val="none" w:sz="0" w:space="0" w:color="auto"/>
                          </w:divBdr>
                        </w:div>
                        <w:div w:id="18837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8098">
      <w:bodyDiv w:val="1"/>
      <w:marLeft w:val="0"/>
      <w:marRight w:val="0"/>
      <w:marTop w:val="0"/>
      <w:marBottom w:val="0"/>
      <w:divBdr>
        <w:top w:val="none" w:sz="0" w:space="0" w:color="auto"/>
        <w:left w:val="none" w:sz="0" w:space="0" w:color="auto"/>
        <w:bottom w:val="none" w:sz="0" w:space="0" w:color="auto"/>
        <w:right w:val="none" w:sz="0" w:space="0" w:color="auto"/>
      </w:divBdr>
      <w:divsChild>
        <w:div w:id="84798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guerrp@l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lancelin@l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15</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JoVE</Company>
  <LinksUpToDate>false</LinksUpToDate>
  <CharactersWithSpaces>24318</CharactersWithSpaces>
  <SharedDoc>false</SharedDoc>
  <HLinks>
    <vt:vector size="90" baseType="variant">
      <vt:variant>
        <vt:i4>4784139</vt:i4>
      </vt:variant>
      <vt:variant>
        <vt:i4>84</vt:i4>
      </vt:variant>
      <vt:variant>
        <vt:i4>0</vt:i4>
      </vt:variant>
      <vt:variant>
        <vt:i4>5</vt:i4>
      </vt:variant>
      <vt:variant>
        <vt:lpwstr/>
      </vt:variant>
      <vt:variant>
        <vt:lpwstr>_ENREF_8</vt:lpwstr>
      </vt:variant>
      <vt:variant>
        <vt:i4>4194315</vt:i4>
      </vt:variant>
      <vt:variant>
        <vt:i4>78</vt:i4>
      </vt:variant>
      <vt:variant>
        <vt:i4>0</vt:i4>
      </vt:variant>
      <vt:variant>
        <vt:i4>5</vt:i4>
      </vt:variant>
      <vt:variant>
        <vt:lpwstr/>
      </vt:variant>
      <vt:variant>
        <vt:lpwstr>_ENREF_12</vt:lpwstr>
      </vt:variant>
      <vt:variant>
        <vt:i4>4194315</vt:i4>
      </vt:variant>
      <vt:variant>
        <vt:i4>72</vt:i4>
      </vt:variant>
      <vt:variant>
        <vt:i4>0</vt:i4>
      </vt:variant>
      <vt:variant>
        <vt:i4>5</vt:i4>
      </vt:variant>
      <vt:variant>
        <vt:lpwstr/>
      </vt:variant>
      <vt:variant>
        <vt:lpwstr>_ENREF_11</vt:lpwstr>
      </vt:variant>
      <vt:variant>
        <vt:i4>4194315</vt:i4>
      </vt:variant>
      <vt:variant>
        <vt:i4>64</vt:i4>
      </vt:variant>
      <vt:variant>
        <vt:i4>0</vt:i4>
      </vt:variant>
      <vt:variant>
        <vt:i4>5</vt:i4>
      </vt:variant>
      <vt:variant>
        <vt:lpwstr/>
      </vt:variant>
      <vt:variant>
        <vt:lpwstr>_ENREF_10</vt:lpwstr>
      </vt:variant>
      <vt:variant>
        <vt:i4>4718603</vt:i4>
      </vt:variant>
      <vt:variant>
        <vt:i4>56</vt:i4>
      </vt:variant>
      <vt:variant>
        <vt:i4>0</vt:i4>
      </vt:variant>
      <vt:variant>
        <vt:i4>5</vt:i4>
      </vt:variant>
      <vt:variant>
        <vt:lpwstr/>
      </vt:variant>
      <vt:variant>
        <vt:lpwstr>_ENREF_9</vt:lpwstr>
      </vt:variant>
      <vt:variant>
        <vt:i4>4784139</vt:i4>
      </vt:variant>
      <vt:variant>
        <vt:i4>50</vt:i4>
      </vt:variant>
      <vt:variant>
        <vt:i4>0</vt:i4>
      </vt:variant>
      <vt:variant>
        <vt:i4>5</vt:i4>
      </vt:variant>
      <vt:variant>
        <vt:lpwstr/>
      </vt:variant>
      <vt:variant>
        <vt:lpwstr>_ENREF_8</vt:lpwstr>
      </vt:variant>
      <vt:variant>
        <vt:i4>4587531</vt:i4>
      </vt:variant>
      <vt:variant>
        <vt:i4>44</vt:i4>
      </vt:variant>
      <vt:variant>
        <vt:i4>0</vt:i4>
      </vt:variant>
      <vt:variant>
        <vt:i4>5</vt:i4>
      </vt:variant>
      <vt:variant>
        <vt:lpwstr/>
      </vt:variant>
      <vt:variant>
        <vt:lpwstr>_ENREF_7</vt:lpwstr>
      </vt:variant>
      <vt:variant>
        <vt:i4>4653067</vt:i4>
      </vt:variant>
      <vt:variant>
        <vt:i4>41</vt:i4>
      </vt:variant>
      <vt:variant>
        <vt:i4>0</vt:i4>
      </vt:variant>
      <vt:variant>
        <vt:i4>5</vt:i4>
      </vt:variant>
      <vt:variant>
        <vt:lpwstr/>
      </vt:variant>
      <vt:variant>
        <vt:lpwstr>_ENREF_6</vt:lpwstr>
      </vt:variant>
      <vt:variant>
        <vt:i4>4456459</vt:i4>
      </vt:variant>
      <vt:variant>
        <vt:i4>33</vt:i4>
      </vt:variant>
      <vt:variant>
        <vt:i4>0</vt:i4>
      </vt:variant>
      <vt:variant>
        <vt:i4>5</vt:i4>
      </vt:variant>
      <vt:variant>
        <vt:lpwstr/>
      </vt:variant>
      <vt:variant>
        <vt:lpwstr>_ENREF_5</vt:lpwstr>
      </vt:variant>
      <vt:variant>
        <vt:i4>4521995</vt:i4>
      </vt:variant>
      <vt:variant>
        <vt:i4>25</vt:i4>
      </vt:variant>
      <vt:variant>
        <vt:i4>0</vt:i4>
      </vt:variant>
      <vt:variant>
        <vt:i4>5</vt:i4>
      </vt:variant>
      <vt:variant>
        <vt:lpwstr/>
      </vt:variant>
      <vt:variant>
        <vt:lpwstr>_ENREF_4</vt:lpwstr>
      </vt:variant>
      <vt:variant>
        <vt:i4>4325387</vt:i4>
      </vt:variant>
      <vt:variant>
        <vt:i4>19</vt:i4>
      </vt:variant>
      <vt:variant>
        <vt:i4>0</vt:i4>
      </vt:variant>
      <vt:variant>
        <vt:i4>5</vt:i4>
      </vt:variant>
      <vt:variant>
        <vt:lpwstr/>
      </vt:variant>
      <vt:variant>
        <vt:lpwstr>_ENREF_3</vt:lpwstr>
      </vt:variant>
      <vt:variant>
        <vt:i4>4390923</vt:i4>
      </vt:variant>
      <vt:variant>
        <vt:i4>13</vt:i4>
      </vt:variant>
      <vt:variant>
        <vt:i4>0</vt:i4>
      </vt:variant>
      <vt:variant>
        <vt:i4>5</vt:i4>
      </vt:variant>
      <vt:variant>
        <vt:lpwstr/>
      </vt:variant>
      <vt:variant>
        <vt:lpwstr>_ENREF_2</vt:lpwstr>
      </vt:variant>
      <vt:variant>
        <vt:i4>4194315</vt:i4>
      </vt:variant>
      <vt:variant>
        <vt:i4>10</vt:i4>
      </vt:variant>
      <vt:variant>
        <vt:i4>0</vt:i4>
      </vt:variant>
      <vt:variant>
        <vt:i4>5</vt:i4>
      </vt:variant>
      <vt:variant>
        <vt:lpwstr/>
      </vt:variant>
      <vt:variant>
        <vt:lpwstr>_ENREF_1</vt:lpwstr>
      </vt:variant>
      <vt:variant>
        <vt:i4>8192067</vt:i4>
      </vt:variant>
      <vt:variant>
        <vt:i4>3</vt:i4>
      </vt:variant>
      <vt:variant>
        <vt:i4>0</vt:i4>
      </vt:variant>
      <vt:variant>
        <vt:i4>5</vt:i4>
      </vt:variant>
      <vt:variant>
        <vt:lpwstr>mailto:aguerrp@lsu.edu</vt:lpwstr>
      </vt:variant>
      <vt:variant>
        <vt:lpwstr/>
      </vt:variant>
      <vt:variant>
        <vt:i4>1835069</vt:i4>
      </vt:variant>
      <vt:variant>
        <vt:i4>0</vt:i4>
      </vt:variant>
      <vt:variant>
        <vt:i4>0</vt:i4>
      </vt:variant>
      <vt:variant>
        <vt:i4>5</vt:i4>
      </vt:variant>
      <vt:variant>
        <vt:lpwstr>mailto:wlancelin@lsu.edu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Phill jones</dc:creator>
  <cp:keywords/>
  <dc:description/>
  <cp:lastModifiedBy>Antonieta Guerrero-Plata</cp:lastModifiedBy>
  <cp:revision>6</cp:revision>
  <cp:lastPrinted>2011-06-01T19:48:00Z</cp:lastPrinted>
  <dcterms:created xsi:type="dcterms:W3CDTF">2011-06-01T21:58:00Z</dcterms:created>
  <dcterms:modified xsi:type="dcterms:W3CDTF">2011-06-01T23:14:00Z</dcterms:modified>
</cp:coreProperties>
</file>