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08E" w:rsidRPr="00384980" w:rsidRDefault="002C2F9B" w:rsidP="003F708E">
      <w:pPr>
        <w:tabs>
          <w:tab w:val="left" w:pos="0"/>
          <w:tab w:val="left" w:pos="180"/>
        </w:tabs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>Mouse Eye Enucleation for Remote High-throughput Phenotyping</w:t>
      </w:r>
    </w:p>
    <w:p w:rsidR="003F708E" w:rsidRPr="00A81760" w:rsidRDefault="00DF79FF" w:rsidP="003F708E">
      <w:pPr>
        <w:tabs>
          <w:tab w:val="left" w:pos="0"/>
        </w:tabs>
        <w:rPr>
          <w:rFonts w:ascii="Times" w:hAnsi="Times"/>
        </w:rPr>
      </w:pPr>
    </w:p>
    <w:p w:rsidR="003F708E" w:rsidRPr="00A81760" w:rsidRDefault="002C2F9B" w:rsidP="003F708E">
      <w:pPr>
        <w:tabs>
          <w:tab w:val="left" w:pos="0"/>
        </w:tabs>
        <w:rPr>
          <w:rFonts w:ascii="Times" w:hAnsi="Times"/>
        </w:rPr>
      </w:pPr>
      <w:r w:rsidRPr="00A81760">
        <w:rPr>
          <w:rFonts w:ascii="Times" w:hAnsi="Times"/>
        </w:rPr>
        <w:t>Vinit B. Mahajan M.D., Ph.D.</w:t>
      </w:r>
      <w:bookmarkStart w:id="0" w:name="OLE_LINK3"/>
      <w:proofErr w:type="gramStart"/>
      <w:r>
        <w:rPr>
          <w:rFonts w:ascii="Times" w:hAnsi="Times"/>
        </w:rPr>
        <w:t>,</w:t>
      </w:r>
      <w:bookmarkStart w:id="1" w:name="OLE_LINK5"/>
      <w:r w:rsidRPr="00A81760">
        <w:rPr>
          <w:rFonts w:ascii="Times" w:hAnsi="Times"/>
          <w:vertAlign w:val="superscript"/>
        </w:rPr>
        <w:t>1</w:t>
      </w:r>
      <w:proofErr w:type="gramEnd"/>
      <w:r w:rsidRPr="00A81760">
        <w:rPr>
          <w:rFonts w:ascii="Times" w:hAnsi="Times"/>
          <w:vertAlign w:val="superscript"/>
        </w:rPr>
        <w:t>, 2</w:t>
      </w:r>
      <w:r w:rsidRPr="00193536">
        <w:rPr>
          <w:rFonts w:ascii="Times" w:hAnsi="Times"/>
        </w:rPr>
        <w:t xml:space="preserve"> </w:t>
      </w:r>
      <w:bookmarkEnd w:id="0"/>
      <w:bookmarkEnd w:id="1"/>
      <w:r>
        <w:rPr>
          <w:rFonts w:ascii="Times" w:hAnsi="Times"/>
        </w:rPr>
        <w:t>Jessica M. Skeie Ph.D.,</w:t>
      </w:r>
      <w:r w:rsidRPr="00193536">
        <w:rPr>
          <w:rFonts w:ascii="Times" w:hAnsi="Times"/>
          <w:vertAlign w:val="superscript"/>
        </w:rPr>
        <w:t xml:space="preserve"> </w:t>
      </w:r>
      <w:r w:rsidRPr="00A81760">
        <w:rPr>
          <w:rFonts w:ascii="Times" w:hAnsi="Times"/>
          <w:vertAlign w:val="superscript"/>
        </w:rPr>
        <w:t>1, 2</w:t>
      </w:r>
      <w:r w:rsidRPr="00193536">
        <w:rPr>
          <w:rFonts w:ascii="Times" w:hAnsi="Times"/>
        </w:rPr>
        <w:t xml:space="preserve"> </w:t>
      </w:r>
      <w:r>
        <w:rPr>
          <w:rFonts w:ascii="Times" w:hAnsi="Times"/>
        </w:rPr>
        <w:t xml:space="preserve">Amir </w:t>
      </w:r>
      <w:r>
        <w:rPr>
          <w:rFonts w:ascii="Times" w:hAnsi="Times"/>
          <w:iCs/>
        </w:rPr>
        <w:t xml:space="preserve">H. </w:t>
      </w:r>
      <w:r>
        <w:rPr>
          <w:rFonts w:ascii="Times" w:hAnsi="Times"/>
        </w:rPr>
        <w:t xml:space="preserve">Assefnia B.S., </w:t>
      </w:r>
      <w:r>
        <w:rPr>
          <w:rFonts w:ascii="Times" w:hAnsi="Times"/>
          <w:vertAlign w:val="superscript"/>
        </w:rPr>
        <w:t>2</w:t>
      </w:r>
      <w:r w:rsidRPr="00A81760">
        <w:rPr>
          <w:rFonts w:ascii="Times" w:hAnsi="Times"/>
          <w:vertAlign w:val="superscript"/>
        </w:rPr>
        <w:t xml:space="preserve">, </w:t>
      </w:r>
      <w:r>
        <w:rPr>
          <w:rFonts w:ascii="Times" w:hAnsi="Times"/>
          <w:vertAlign w:val="superscript"/>
        </w:rPr>
        <w:t>3</w:t>
      </w:r>
      <w:r w:rsidRPr="00193536">
        <w:rPr>
          <w:rFonts w:ascii="Times" w:hAnsi="Times"/>
        </w:rPr>
        <w:t xml:space="preserve"> </w:t>
      </w:r>
      <w:r>
        <w:rPr>
          <w:rFonts w:ascii="Times" w:hAnsi="Times"/>
        </w:rPr>
        <w:t xml:space="preserve"> MaryAnn Mahajan B.A.,</w:t>
      </w:r>
      <w:r w:rsidRPr="00193536">
        <w:rPr>
          <w:rFonts w:ascii="Times" w:hAnsi="Times"/>
          <w:vertAlign w:val="superscript"/>
        </w:rPr>
        <w:t xml:space="preserve"> </w:t>
      </w:r>
      <w:r w:rsidRPr="00A81760">
        <w:rPr>
          <w:rFonts w:ascii="Times" w:hAnsi="Times"/>
          <w:vertAlign w:val="superscript"/>
        </w:rPr>
        <w:t>1, 2</w:t>
      </w:r>
      <w:r w:rsidRPr="00193536">
        <w:rPr>
          <w:rFonts w:ascii="Times" w:hAnsi="Times"/>
        </w:rPr>
        <w:t xml:space="preserve"> </w:t>
      </w:r>
      <w:r>
        <w:rPr>
          <w:rFonts w:ascii="Times" w:hAnsi="Times"/>
        </w:rPr>
        <w:t>Stephen H. Tsang M.D., Ph.D.,</w:t>
      </w:r>
      <w:r w:rsidRPr="00692A95">
        <w:rPr>
          <w:rFonts w:ascii="Times" w:hAnsi="Times"/>
          <w:vertAlign w:val="superscript"/>
        </w:rPr>
        <w:t xml:space="preserve"> </w:t>
      </w:r>
      <w:r>
        <w:rPr>
          <w:rFonts w:ascii="Times" w:hAnsi="Times"/>
          <w:vertAlign w:val="superscript"/>
        </w:rPr>
        <w:t>2</w:t>
      </w:r>
      <w:r w:rsidRPr="00A81760">
        <w:rPr>
          <w:rFonts w:ascii="Times" w:hAnsi="Times"/>
          <w:vertAlign w:val="superscript"/>
        </w:rPr>
        <w:t>,</w:t>
      </w:r>
      <w:r>
        <w:rPr>
          <w:rFonts w:ascii="Times" w:hAnsi="Times"/>
          <w:vertAlign w:val="superscript"/>
        </w:rPr>
        <w:t xml:space="preserve"> 4</w:t>
      </w:r>
    </w:p>
    <w:p w:rsidR="003F708E" w:rsidRPr="00A81760" w:rsidRDefault="00DF79FF" w:rsidP="003F708E">
      <w:pPr>
        <w:tabs>
          <w:tab w:val="left" w:pos="0"/>
        </w:tabs>
        <w:rPr>
          <w:rFonts w:ascii="Times" w:hAnsi="Times"/>
        </w:rPr>
      </w:pPr>
    </w:p>
    <w:p w:rsidR="003F708E" w:rsidRPr="00A81760" w:rsidRDefault="002C2F9B" w:rsidP="003F708E">
      <w:pPr>
        <w:tabs>
          <w:tab w:val="left" w:pos="0"/>
        </w:tabs>
        <w:rPr>
          <w:rFonts w:ascii="Times" w:hAnsi="Times"/>
        </w:rPr>
      </w:pPr>
      <w:proofErr w:type="gramStart"/>
      <w:r w:rsidRPr="00A81760">
        <w:rPr>
          <w:rFonts w:ascii="Times" w:hAnsi="Times"/>
          <w:vertAlign w:val="superscript"/>
        </w:rPr>
        <w:t>1</w:t>
      </w:r>
      <w:r>
        <w:rPr>
          <w:rFonts w:ascii="Times" w:hAnsi="Times"/>
        </w:rPr>
        <w:t>Department</w:t>
      </w:r>
      <w:r w:rsidRPr="00A81760">
        <w:rPr>
          <w:rFonts w:ascii="Times" w:hAnsi="Times"/>
        </w:rPr>
        <w:t xml:space="preserve"> of Ophthalmology and Visual Sciences, </w:t>
      </w:r>
      <w:bookmarkStart w:id="2" w:name="OLE_LINK7"/>
      <w:r w:rsidRPr="00A81760">
        <w:rPr>
          <w:rFonts w:ascii="Times" w:hAnsi="Times"/>
        </w:rPr>
        <w:t xml:space="preserve">University of Iowa, </w:t>
      </w:r>
      <w:bookmarkEnd w:id="2"/>
      <w:r w:rsidRPr="00A81760">
        <w:rPr>
          <w:rFonts w:ascii="Times" w:hAnsi="Times"/>
        </w:rPr>
        <w:t>Iowa City, IA.</w:t>
      </w:r>
      <w:proofErr w:type="gramEnd"/>
    </w:p>
    <w:p w:rsidR="003F708E" w:rsidRDefault="002C2F9B" w:rsidP="003F708E">
      <w:pPr>
        <w:tabs>
          <w:tab w:val="left" w:pos="0"/>
        </w:tabs>
        <w:rPr>
          <w:rFonts w:ascii="Times" w:hAnsi="Times"/>
        </w:rPr>
      </w:pPr>
      <w:bookmarkStart w:id="3" w:name="OLE_LINK24"/>
      <w:bookmarkStart w:id="4" w:name="OLE_LINK6"/>
      <w:proofErr w:type="gramStart"/>
      <w:r w:rsidRPr="00A81760">
        <w:rPr>
          <w:rFonts w:ascii="Times" w:hAnsi="Times"/>
          <w:vertAlign w:val="superscript"/>
        </w:rPr>
        <w:t xml:space="preserve">2 </w:t>
      </w:r>
      <w:r w:rsidRPr="00A81760">
        <w:rPr>
          <w:rFonts w:ascii="Times" w:hAnsi="Times"/>
        </w:rPr>
        <w:t>Omics Laboratory, University of Iowa, Iowa City, IA.</w:t>
      </w:r>
      <w:bookmarkEnd w:id="3"/>
      <w:proofErr w:type="gramEnd"/>
    </w:p>
    <w:p w:rsidR="003F708E" w:rsidRDefault="002C2F9B" w:rsidP="003F708E">
      <w:pPr>
        <w:tabs>
          <w:tab w:val="left" w:pos="0"/>
        </w:tabs>
        <w:rPr>
          <w:rFonts w:ascii="Times" w:hAnsi="Times"/>
        </w:rPr>
      </w:pPr>
      <w:r>
        <w:rPr>
          <w:rFonts w:ascii="Times" w:hAnsi="Times"/>
          <w:vertAlign w:val="superscript"/>
        </w:rPr>
        <w:t>3</w:t>
      </w:r>
      <w:r w:rsidRPr="00A81760">
        <w:rPr>
          <w:rFonts w:ascii="Times" w:hAnsi="Times"/>
          <w:vertAlign w:val="superscript"/>
        </w:rPr>
        <w:t xml:space="preserve"> </w:t>
      </w:r>
      <w:proofErr w:type="gramStart"/>
      <w:r>
        <w:rPr>
          <w:rFonts w:ascii="Times" w:hAnsi="Times"/>
        </w:rPr>
        <w:t>School</w:t>
      </w:r>
      <w:proofErr w:type="gramEnd"/>
      <w:r>
        <w:rPr>
          <w:rFonts w:ascii="Times" w:hAnsi="Times"/>
        </w:rPr>
        <w:t xml:space="preserve"> of Dentistry</w:t>
      </w:r>
      <w:r w:rsidRPr="00A81760">
        <w:rPr>
          <w:rFonts w:ascii="Times" w:hAnsi="Times"/>
        </w:rPr>
        <w:t xml:space="preserve">, </w:t>
      </w:r>
      <w:r>
        <w:rPr>
          <w:rFonts w:ascii="Times" w:hAnsi="Times"/>
        </w:rPr>
        <w:t>UCLA</w:t>
      </w:r>
      <w:r w:rsidRPr="00A81760">
        <w:rPr>
          <w:rFonts w:ascii="Times" w:hAnsi="Times"/>
        </w:rPr>
        <w:t xml:space="preserve">, </w:t>
      </w:r>
      <w:r>
        <w:rPr>
          <w:rFonts w:ascii="Times" w:hAnsi="Times"/>
        </w:rPr>
        <w:t>Los Angeles</w:t>
      </w:r>
      <w:r w:rsidRPr="00A81760">
        <w:rPr>
          <w:rFonts w:ascii="Times" w:hAnsi="Times"/>
        </w:rPr>
        <w:t xml:space="preserve">, </w:t>
      </w:r>
      <w:r>
        <w:rPr>
          <w:rFonts w:ascii="Times" w:hAnsi="Times"/>
        </w:rPr>
        <w:t>CA</w:t>
      </w:r>
      <w:r w:rsidRPr="00A81760">
        <w:rPr>
          <w:rFonts w:ascii="Times" w:hAnsi="Times"/>
        </w:rPr>
        <w:t>.</w:t>
      </w:r>
    </w:p>
    <w:p w:rsidR="003F708E" w:rsidRDefault="002C2F9B" w:rsidP="003F708E">
      <w:pPr>
        <w:tabs>
          <w:tab w:val="left" w:pos="0"/>
        </w:tabs>
        <w:rPr>
          <w:rFonts w:ascii="Times" w:hAnsi="Times"/>
          <w:b/>
          <w:bCs/>
        </w:rPr>
      </w:pPr>
      <w:r>
        <w:rPr>
          <w:rFonts w:ascii="Times" w:hAnsi="Times"/>
          <w:vertAlign w:val="superscript"/>
        </w:rPr>
        <w:t>4</w:t>
      </w:r>
      <w:r w:rsidRPr="00A81760">
        <w:rPr>
          <w:rFonts w:ascii="Times" w:hAnsi="Times"/>
          <w:vertAlign w:val="superscript"/>
        </w:rPr>
        <w:t xml:space="preserve"> </w:t>
      </w:r>
      <w:bookmarkEnd w:id="4"/>
      <w:r w:rsidRPr="00B45C76">
        <w:rPr>
          <w:rFonts w:ascii="Times" w:hAnsi="Times"/>
        </w:rPr>
        <w:t xml:space="preserve">Bernard and </w:t>
      </w:r>
      <w:proofErr w:type="spellStart"/>
      <w:r w:rsidRPr="00B45C76">
        <w:rPr>
          <w:rFonts w:ascii="Times" w:hAnsi="Times"/>
        </w:rPr>
        <w:t>Shirlee</w:t>
      </w:r>
      <w:proofErr w:type="spellEnd"/>
      <w:r w:rsidRPr="00B45C76">
        <w:rPr>
          <w:rFonts w:ascii="Times" w:hAnsi="Times"/>
        </w:rPr>
        <w:t xml:space="preserve"> Brown Glaucoma Laboratory, Department of Ophthalmology, College of Physicians and Surgeons, Columbia University, New York, New York.</w:t>
      </w:r>
    </w:p>
    <w:p w:rsidR="003F708E" w:rsidRDefault="00DF79FF" w:rsidP="003F708E">
      <w:pPr>
        <w:widowControl w:val="0"/>
        <w:tabs>
          <w:tab w:val="left" w:pos="0"/>
        </w:tabs>
        <w:autoSpaceDE w:val="0"/>
        <w:autoSpaceDN w:val="0"/>
        <w:adjustRightInd w:val="0"/>
        <w:spacing w:after="320"/>
        <w:rPr>
          <w:rFonts w:ascii="Times" w:hAnsi="Times"/>
          <w:b/>
          <w:bCs/>
        </w:rPr>
      </w:pPr>
    </w:p>
    <w:p w:rsidR="003F708E" w:rsidRDefault="002C2F9B" w:rsidP="003F708E">
      <w:pPr>
        <w:widowControl w:val="0"/>
        <w:tabs>
          <w:tab w:val="left" w:pos="0"/>
        </w:tabs>
        <w:autoSpaceDE w:val="0"/>
        <w:autoSpaceDN w:val="0"/>
        <w:adjustRightInd w:val="0"/>
        <w:spacing w:after="320"/>
        <w:rPr>
          <w:rFonts w:ascii="Times" w:hAnsi="Times"/>
        </w:rPr>
      </w:pPr>
      <w:r>
        <w:rPr>
          <w:rFonts w:ascii="Times" w:hAnsi="Times"/>
          <w:b/>
          <w:bCs/>
        </w:rPr>
        <w:t>Correspondence</w:t>
      </w:r>
      <w:r w:rsidRPr="00A81760">
        <w:rPr>
          <w:rFonts w:ascii="Times" w:hAnsi="Times"/>
          <w:b/>
          <w:bCs/>
        </w:rPr>
        <w:t>:</w:t>
      </w:r>
      <w:r>
        <w:rPr>
          <w:rFonts w:ascii="Times" w:hAnsi="Times"/>
        </w:rPr>
        <w:t xml:space="preserve"> Vinit B. </w:t>
      </w:r>
      <w:r w:rsidRPr="00A81760">
        <w:rPr>
          <w:rFonts w:ascii="Times" w:hAnsi="Times"/>
        </w:rPr>
        <w:t xml:space="preserve">Mahajan </w:t>
      </w:r>
      <w:r>
        <w:rPr>
          <w:rFonts w:ascii="Times" w:hAnsi="Times"/>
        </w:rPr>
        <w:t>M.D., Ph.D.</w:t>
      </w:r>
      <w:r w:rsidRPr="00A81760">
        <w:rPr>
          <w:rFonts w:ascii="Times" w:hAnsi="Times"/>
          <w:vertAlign w:val="superscript"/>
        </w:rPr>
        <w:t xml:space="preserve"> </w:t>
      </w:r>
      <w:r>
        <w:rPr>
          <w:rFonts w:ascii="Times" w:hAnsi="Times"/>
        </w:rPr>
        <w:t xml:space="preserve">at </w:t>
      </w:r>
      <w:r w:rsidRPr="00A81760">
        <w:rPr>
          <w:rFonts w:ascii="Times" w:hAnsi="Times"/>
        </w:rPr>
        <w:t>(</w:t>
      </w:r>
      <w:hyperlink r:id="rId5" w:history="1">
        <w:r w:rsidRPr="00D92513">
          <w:rPr>
            <w:rStyle w:val="Hyperlink"/>
            <w:rFonts w:ascii="Times" w:hAnsi="Times"/>
          </w:rPr>
          <w:t>mahajanlab@gmail.com</w:t>
        </w:r>
      </w:hyperlink>
      <w:r w:rsidRPr="00A81760">
        <w:rPr>
          <w:rFonts w:ascii="Times" w:hAnsi="Times"/>
        </w:rPr>
        <w:t>).  Phone 319-356-3185.  Fax- 319-356-0363.</w:t>
      </w:r>
    </w:p>
    <w:p w:rsidR="003F708E" w:rsidRDefault="00DF79FF" w:rsidP="003F708E">
      <w:pPr>
        <w:widowControl w:val="0"/>
        <w:tabs>
          <w:tab w:val="left" w:pos="0"/>
        </w:tabs>
        <w:autoSpaceDE w:val="0"/>
        <w:autoSpaceDN w:val="0"/>
        <w:adjustRightInd w:val="0"/>
        <w:spacing w:after="320"/>
        <w:rPr>
          <w:rFonts w:ascii="Times" w:hAnsi="Times"/>
        </w:rPr>
      </w:pPr>
    </w:p>
    <w:p w:rsidR="003F708E" w:rsidRPr="00C917C1" w:rsidRDefault="002C2F9B" w:rsidP="003F708E">
      <w:pPr>
        <w:widowControl w:val="0"/>
        <w:tabs>
          <w:tab w:val="left" w:pos="0"/>
        </w:tabs>
        <w:autoSpaceDE w:val="0"/>
        <w:autoSpaceDN w:val="0"/>
        <w:adjustRightInd w:val="0"/>
        <w:spacing w:after="320"/>
        <w:rPr>
          <w:rFonts w:ascii="Times" w:hAnsi="Times"/>
          <w:bCs/>
        </w:rPr>
      </w:pPr>
      <w:r>
        <w:rPr>
          <w:rFonts w:ascii="Times" w:hAnsi="Times"/>
          <w:b/>
          <w:bCs/>
        </w:rPr>
        <w:t>Keywords:</w:t>
      </w:r>
      <w:r>
        <w:rPr>
          <w:rFonts w:ascii="Times" w:hAnsi="Times"/>
          <w:bCs/>
        </w:rPr>
        <w:t xml:space="preserve"> mouse, transgenic, phenomics, ophthalmology, </w:t>
      </w:r>
      <w:proofErr w:type="gramStart"/>
      <w:r>
        <w:rPr>
          <w:rFonts w:ascii="Times" w:hAnsi="Times"/>
          <w:bCs/>
        </w:rPr>
        <w:t>retina</w:t>
      </w:r>
      <w:proofErr w:type="gramEnd"/>
      <w:r>
        <w:rPr>
          <w:rFonts w:ascii="Times" w:hAnsi="Times"/>
          <w:bCs/>
        </w:rPr>
        <w:t>.</w:t>
      </w:r>
    </w:p>
    <w:p w:rsidR="003F708E" w:rsidRPr="00A81760" w:rsidRDefault="00DF79FF" w:rsidP="003F708E">
      <w:pPr>
        <w:widowControl w:val="0"/>
        <w:tabs>
          <w:tab w:val="left" w:pos="0"/>
        </w:tabs>
        <w:autoSpaceDE w:val="0"/>
        <w:autoSpaceDN w:val="0"/>
        <w:adjustRightInd w:val="0"/>
        <w:spacing w:after="320"/>
        <w:rPr>
          <w:rFonts w:ascii="Times" w:hAnsi="Times"/>
        </w:rPr>
      </w:pPr>
    </w:p>
    <w:p w:rsidR="003F708E" w:rsidRPr="00384980" w:rsidRDefault="002C2F9B" w:rsidP="003F708E">
      <w:pPr>
        <w:pageBreakBefore/>
        <w:tabs>
          <w:tab w:val="left" w:pos="0"/>
        </w:tabs>
        <w:outlineLvl w:val="0"/>
        <w:rPr>
          <w:rFonts w:ascii="Helvetica" w:hAnsi="Helvetica"/>
          <w:b/>
          <w:sz w:val="28"/>
        </w:rPr>
      </w:pPr>
      <w:bookmarkStart w:id="5" w:name="OLE_LINK36"/>
      <w:r w:rsidRPr="00384980">
        <w:rPr>
          <w:rFonts w:ascii="Helvetica" w:hAnsi="Helvetica"/>
          <w:b/>
          <w:sz w:val="28"/>
        </w:rPr>
        <w:t>Short Abstract</w:t>
      </w:r>
    </w:p>
    <w:bookmarkEnd w:id="5"/>
    <w:p w:rsidR="003F708E" w:rsidRPr="0093237F" w:rsidRDefault="002C2F9B" w:rsidP="003F708E">
      <w:pPr>
        <w:tabs>
          <w:tab w:val="left" w:pos="0"/>
        </w:tabs>
        <w:rPr>
          <w:rFonts w:ascii="Times" w:hAnsi="Times"/>
        </w:rPr>
      </w:pPr>
      <w:r>
        <w:rPr>
          <w:rFonts w:ascii="Times" w:hAnsi="Times" w:cs="Arial"/>
        </w:rPr>
        <w:t>The dissection technique illustrates enucleation of the mouse eye for tissue fixation to perform phenotyping in high-throughput screens.</w:t>
      </w:r>
    </w:p>
    <w:p w:rsidR="003F708E" w:rsidRPr="00A81760" w:rsidRDefault="00DF79FF" w:rsidP="003F708E">
      <w:pPr>
        <w:tabs>
          <w:tab w:val="left" w:pos="0"/>
        </w:tabs>
        <w:rPr>
          <w:rFonts w:ascii="Times" w:hAnsi="Times"/>
        </w:rPr>
      </w:pPr>
    </w:p>
    <w:p w:rsidR="003F708E" w:rsidRPr="00384980" w:rsidRDefault="002C2F9B" w:rsidP="003F708E">
      <w:pPr>
        <w:tabs>
          <w:tab w:val="left" w:pos="0"/>
        </w:tabs>
        <w:rPr>
          <w:rFonts w:ascii="Helvetica" w:hAnsi="Helvetica"/>
          <w:b/>
          <w:sz w:val="28"/>
        </w:rPr>
      </w:pPr>
      <w:r w:rsidRPr="00384980">
        <w:rPr>
          <w:rFonts w:ascii="Helvetica" w:hAnsi="Helvetica"/>
          <w:b/>
          <w:sz w:val="28"/>
        </w:rPr>
        <w:t>Abstract</w:t>
      </w:r>
    </w:p>
    <w:p w:rsidR="003F708E" w:rsidRPr="00CC1193" w:rsidRDefault="002C2F9B" w:rsidP="003F708E">
      <w:pPr>
        <w:spacing w:line="360" w:lineRule="auto"/>
        <w:rPr>
          <w:rFonts w:ascii="Times" w:hAnsi="Times"/>
          <w:color w:val="4F81BD" w:themeColor="accent1"/>
        </w:rPr>
      </w:pPr>
      <w:r w:rsidRPr="00BA000D">
        <w:rPr>
          <w:rFonts w:ascii="Times" w:hAnsi="Times"/>
        </w:rPr>
        <w:t xml:space="preserve">The mouse eye is an important genetic model for the </w:t>
      </w:r>
      <w:r>
        <w:rPr>
          <w:rFonts w:ascii="Times" w:hAnsi="Times"/>
        </w:rPr>
        <w:t xml:space="preserve">translational </w:t>
      </w:r>
      <w:r w:rsidRPr="00BA000D">
        <w:rPr>
          <w:rFonts w:ascii="Times" w:hAnsi="Times"/>
        </w:rPr>
        <w:t xml:space="preserve">study of human ophthalmic disease. </w:t>
      </w:r>
      <w:bookmarkStart w:id="6" w:name="OLE_LINK12"/>
      <w:r>
        <w:rPr>
          <w:rFonts w:ascii="Times" w:hAnsi="Times"/>
        </w:rPr>
        <w:t>B</w:t>
      </w:r>
      <w:r w:rsidRPr="00BA000D">
        <w:rPr>
          <w:rFonts w:ascii="Times" w:hAnsi="Times"/>
        </w:rPr>
        <w:t xml:space="preserve">linding diseases </w:t>
      </w:r>
      <w:r>
        <w:rPr>
          <w:rFonts w:ascii="Times" w:hAnsi="Times"/>
        </w:rPr>
        <w:t xml:space="preserve">in humans, </w:t>
      </w:r>
      <w:r w:rsidRPr="00BA000D">
        <w:rPr>
          <w:rFonts w:ascii="Times" w:hAnsi="Times"/>
        </w:rPr>
        <w:t>such as macular degenerat</w:t>
      </w:r>
      <w:r>
        <w:rPr>
          <w:rFonts w:ascii="Times" w:hAnsi="Times"/>
        </w:rPr>
        <w:t xml:space="preserve">ion, photoreceptor </w:t>
      </w:r>
      <w:r w:rsidRPr="00126B67">
        <w:rPr>
          <w:rFonts w:ascii="Times" w:hAnsi="Times"/>
        </w:rPr>
        <w:t xml:space="preserve">degeneration, cataract, glaucoma, </w:t>
      </w:r>
      <w:r>
        <w:rPr>
          <w:rFonts w:ascii="Times" w:hAnsi="Times"/>
        </w:rPr>
        <w:t>retinoblastoma, and diabetic retinopathy</w:t>
      </w:r>
      <w:r w:rsidRPr="00126B67">
        <w:rPr>
          <w:rFonts w:ascii="Times" w:hAnsi="Times"/>
        </w:rPr>
        <w:t xml:space="preserve"> have been recapitulated in transgenic mice.</w:t>
      </w:r>
      <w:hyperlink w:anchor="_ENREF_1" w:tooltip="Song, 2007 #7" w:history="1">
        <w:r w:rsidR="002A0895">
          <w:rPr>
            <w:rFonts w:ascii="Times" w:hAnsi="Times"/>
          </w:rPr>
          <w:fldChar w:fldCharType="begin">
            <w:fldData xml:space="preserve">PEVuZE5vdGU+PENpdGU+PEF1dGhvcj5Tb25nPC9BdXRob3I+PFllYXI+MjAwNzwvWWVhcj48UmVj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</w:fldData>
          </w:fldChar>
        </w:r>
        <w:r>
          <w:rPr>
            <w:rFonts w:ascii="Times" w:hAnsi="Times"/>
          </w:rPr>
          <w:instrText xml:space="preserve"> ADDIN EN.CITE </w:instrText>
        </w:r>
        <w:r w:rsidR="002A0895">
          <w:rPr>
            <w:rFonts w:ascii="Times" w:hAnsi="Times"/>
          </w:rPr>
          <w:fldChar w:fldCharType="begin">
            <w:fldData xml:space="preserve">PEVuZE5vdGU+PENpdGU+PEF1dGhvcj5Tb25nPC9BdXRob3I+PFllYXI+MjAwNzwvWWVhcj48UmVj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</w:fldData>
          </w:fldChar>
        </w:r>
        <w:r>
          <w:rPr>
            <w:rFonts w:ascii="Times" w:hAnsi="Times"/>
          </w:rPr>
          <w:instrText xml:space="preserve"> ADDIN EN.CITE.DATA </w:instrText>
        </w:r>
        <w:r w:rsidR="00DF79FF" w:rsidRPr="002A0895">
          <w:rPr>
            <w:rFonts w:ascii="Times" w:hAnsi="Times"/>
          </w:rPr>
        </w:r>
        <w:r w:rsidR="002A0895">
          <w:rPr>
            <w:rFonts w:ascii="Times" w:hAnsi="Times"/>
          </w:rPr>
          <w:fldChar w:fldCharType="end"/>
        </w:r>
        <w:r w:rsidR="00DF79FF" w:rsidRPr="002A0895">
          <w:rPr>
            <w:rFonts w:ascii="Times" w:hAnsi="Times"/>
          </w:rPr>
        </w:r>
        <w:r w:rsidR="002A0895">
          <w:rPr>
            <w:rFonts w:ascii="Times" w:hAnsi="Times"/>
          </w:rPr>
          <w:fldChar w:fldCharType="separate"/>
        </w:r>
        <w:r w:rsidRPr="003F708E">
          <w:rPr>
            <w:rFonts w:ascii="Times" w:hAnsi="Times"/>
            <w:noProof/>
            <w:vertAlign w:val="superscript"/>
          </w:rPr>
          <w:t>1-5</w:t>
        </w:r>
        <w:r w:rsidR="002A0895">
          <w:rPr>
            <w:rFonts w:ascii="Times" w:hAnsi="Times"/>
          </w:rPr>
          <w:fldChar w:fldCharType="end"/>
        </w:r>
      </w:hyperlink>
      <w:r w:rsidRPr="00126B67">
        <w:rPr>
          <w:rFonts w:ascii="Times" w:hAnsi="Times"/>
        </w:rPr>
        <w:t xml:space="preserve"> Most transgenic and knockout mice</w:t>
      </w:r>
      <w:r w:rsidR="00FD6F7C">
        <w:rPr>
          <w:rFonts w:ascii="Times" w:hAnsi="Times"/>
        </w:rPr>
        <w:t xml:space="preserve"> </w:t>
      </w:r>
      <w:r w:rsidRPr="00126B67">
        <w:rPr>
          <w:rFonts w:ascii="Times" w:hAnsi="Times"/>
        </w:rPr>
        <w:t xml:space="preserve">have been generated by laboratories to study non-ophthalmic diseases, </w:t>
      </w:r>
      <w:r w:rsidRPr="00A55B60">
        <w:rPr>
          <w:rFonts w:ascii="Times" w:hAnsi="Times"/>
        </w:rPr>
        <w:t>but genetic conservation between</w:t>
      </w:r>
      <w:r w:rsidRPr="00126B67">
        <w:rPr>
          <w:rFonts w:ascii="Times" w:hAnsi="Times"/>
        </w:rPr>
        <w:t xml:space="preserve"> organ systems suggests that many of the same genes may also play a role in ocular development and disease. </w:t>
      </w:r>
      <w:r w:rsidRPr="00BA6A92">
        <w:rPr>
          <w:rFonts w:ascii="Times" w:hAnsi="Times"/>
        </w:rPr>
        <w:t>Hence, these</w:t>
      </w:r>
      <w:r>
        <w:rPr>
          <w:rFonts w:ascii="Times" w:hAnsi="Times"/>
        </w:rPr>
        <w:t xml:space="preserve"> </w:t>
      </w:r>
      <w:r w:rsidRPr="00126B67">
        <w:rPr>
          <w:rFonts w:ascii="Times" w:hAnsi="Times"/>
        </w:rPr>
        <w:t xml:space="preserve">mice represent an important resource for discovering new genotype-phenotype correlations in the eye. </w:t>
      </w:r>
      <w:r>
        <w:rPr>
          <w:rFonts w:ascii="Times" w:hAnsi="Times"/>
        </w:rPr>
        <w:t>Because</w:t>
      </w:r>
      <w:r w:rsidRPr="00126B67">
        <w:rPr>
          <w:rFonts w:ascii="Times" w:hAnsi="Times"/>
        </w:rPr>
        <w:t xml:space="preserve"> these mice are scattered across the globe, </w:t>
      </w:r>
      <w:r>
        <w:rPr>
          <w:rFonts w:ascii="Times" w:hAnsi="Times"/>
        </w:rPr>
        <w:t>it is</w:t>
      </w:r>
      <w:r w:rsidRPr="00126B67">
        <w:rPr>
          <w:rFonts w:ascii="Times" w:hAnsi="Times"/>
        </w:rPr>
        <w:t xml:space="preserve"> difficult to acquire, maintain, and phenotype </w:t>
      </w:r>
      <w:r>
        <w:rPr>
          <w:rFonts w:ascii="Times" w:hAnsi="Times"/>
        </w:rPr>
        <w:t xml:space="preserve">them </w:t>
      </w:r>
      <w:r w:rsidRPr="00126B67">
        <w:rPr>
          <w:rFonts w:ascii="Times" w:hAnsi="Times"/>
        </w:rPr>
        <w:t>i</w:t>
      </w:r>
      <w:r>
        <w:rPr>
          <w:rFonts w:ascii="Times" w:hAnsi="Times"/>
        </w:rPr>
        <w:t xml:space="preserve">n an efficient, cost-effective </w:t>
      </w:r>
      <w:r w:rsidRPr="00126B67">
        <w:rPr>
          <w:rFonts w:ascii="Times" w:hAnsi="Times"/>
        </w:rPr>
        <w:t xml:space="preserve">manner. </w:t>
      </w:r>
      <w:r>
        <w:rPr>
          <w:rFonts w:ascii="Times" w:hAnsi="Times"/>
        </w:rPr>
        <w:t>Thus</w:t>
      </w:r>
      <w:r w:rsidRPr="00126B67">
        <w:rPr>
          <w:rFonts w:ascii="Times" w:hAnsi="Times"/>
        </w:rPr>
        <w:t>, most high-throughput ophthalmic phenotyping screens are restricted to a few sites that require on-site, ophthalmic expertise to examine eyes in live mice.</w:t>
      </w:r>
      <w:r w:rsidRPr="0015770D">
        <w:t xml:space="preserve"> </w:t>
      </w:r>
      <w:hyperlink w:anchor="_ENREF_6" w:tooltip="Hawes, 1999 #12" w:history="1">
        <w:r w:rsidR="002A0895">
          <w:rPr>
            <w:rFonts w:ascii="Times" w:hAnsi="Times"/>
          </w:rPr>
          <w:fldChar w:fldCharType="begin">
            <w:fldData xml:space="preserve">PEVuZE5vdGU+PENpdGU+PEF1dGhvcj5IYXdlczwvQXV0aG9yPjxZZWFyPjE5OTk8L1llYXI+PFJl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</w:fldData>
          </w:fldChar>
        </w:r>
        <w:r>
          <w:rPr>
            <w:rFonts w:ascii="Times" w:hAnsi="Times"/>
          </w:rPr>
          <w:instrText xml:space="preserve"> ADDIN EN.CITE </w:instrText>
        </w:r>
        <w:r w:rsidR="002A0895">
          <w:rPr>
            <w:rFonts w:ascii="Times" w:hAnsi="Times"/>
          </w:rPr>
          <w:fldChar w:fldCharType="begin">
            <w:fldData xml:space="preserve">PEVuZE5vdGU+PENpdGU+PEF1dGhvcj5IYXdlczwvQXV0aG9yPjxZZWFyPjE5OTk8L1llYXI+PFJl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</w:fldData>
          </w:fldChar>
        </w:r>
        <w:r>
          <w:rPr>
            <w:rFonts w:ascii="Times" w:hAnsi="Times"/>
          </w:rPr>
          <w:instrText xml:space="preserve"> ADDIN EN.CITE.DATA </w:instrText>
        </w:r>
        <w:r w:rsidR="00DF79FF" w:rsidRPr="002A0895">
          <w:rPr>
            <w:rFonts w:ascii="Times" w:hAnsi="Times"/>
          </w:rPr>
        </w:r>
        <w:r w:rsidR="002A0895">
          <w:rPr>
            <w:rFonts w:ascii="Times" w:hAnsi="Times"/>
          </w:rPr>
          <w:fldChar w:fldCharType="end"/>
        </w:r>
        <w:r w:rsidR="00DF79FF" w:rsidRPr="002A0895">
          <w:rPr>
            <w:rFonts w:ascii="Times" w:hAnsi="Times"/>
          </w:rPr>
        </w:r>
        <w:r w:rsidR="002A0895">
          <w:rPr>
            <w:rFonts w:ascii="Times" w:hAnsi="Times"/>
          </w:rPr>
          <w:fldChar w:fldCharType="separate"/>
        </w:r>
        <w:r w:rsidRPr="003F708E">
          <w:rPr>
            <w:rFonts w:ascii="Times" w:hAnsi="Times"/>
            <w:noProof/>
            <w:vertAlign w:val="superscript"/>
          </w:rPr>
          <w:t>6-9</w:t>
        </w:r>
        <w:r w:rsidR="002A0895">
          <w:rPr>
            <w:rFonts w:ascii="Times" w:hAnsi="Times"/>
          </w:rPr>
          <w:fldChar w:fldCharType="end"/>
        </w:r>
      </w:hyperlink>
      <w:r w:rsidRPr="00126B67">
        <w:rPr>
          <w:rFonts w:ascii="Times" w:hAnsi="Times"/>
        </w:rPr>
        <w:t xml:space="preserve"> </w:t>
      </w:r>
      <w:r>
        <w:rPr>
          <w:rFonts w:ascii="Times" w:hAnsi="Times"/>
        </w:rPr>
        <w:t>A</w:t>
      </w:r>
      <w:r w:rsidRPr="00126B67">
        <w:rPr>
          <w:rFonts w:ascii="Times" w:hAnsi="Times"/>
        </w:rPr>
        <w:t>n alternative approach</w:t>
      </w:r>
      <w:r>
        <w:rPr>
          <w:rFonts w:ascii="Times" w:hAnsi="Times"/>
        </w:rPr>
        <w:t xml:space="preserve"> developed by</w:t>
      </w:r>
      <w:r w:rsidRPr="00126B67">
        <w:rPr>
          <w:rFonts w:ascii="Times" w:hAnsi="Times"/>
        </w:rPr>
        <w:t xml:space="preserve"> our laboratory </w:t>
      </w:r>
      <w:r>
        <w:rPr>
          <w:rFonts w:ascii="Times" w:hAnsi="Times"/>
        </w:rPr>
        <w:t>is a method for</w:t>
      </w:r>
      <w:r w:rsidRPr="00126B67">
        <w:rPr>
          <w:rFonts w:ascii="Times" w:hAnsi="Times"/>
        </w:rPr>
        <w:t xml:space="preserve"> remote tissue-acquisition </w:t>
      </w:r>
      <w:r>
        <w:rPr>
          <w:rFonts w:ascii="Times" w:hAnsi="Times"/>
        </w:rPr>
        <w:t>that can be used in</w:t>
      </w:r>
      <w:r w:rsidRPr="00126B67">
        <w:rPr>
          <w:rFonts w:ascii="Times" w:hAnsi="Times"/>
        </w:rPr>
        <w:t xml:space="preserve"> large</w:t>
      </w:r>
      <w:r>
        <w:rPr>
          <w:rFonts w:ascii="Times" w:hAnsi="Times"/>
        </w:rPr>
        <w:t xml:space="preserve"> or small</w:t>
      </w:r>
      <w:r w:rsidRPr="00126B67">
        <w:rPr>
          <w:rFonts w:ascii="Times" w:hAnsi="Times"/>
        </w:rPr>
        <w:t>-scale survey</w:t>
      </w:r>
      <w:r>
        <w:rPr>
          <w:rFonts w:ascii="Times" w:hAnsi="Times"/>
        </w:rPr>
        <w:t>s</w:t>
      </w:r>
      <w:r w:rsidRPr="00126B67">
        <w:rPr>
          <w:rFonts w:ascii="Times" w:hAnsi="Times"/>
        </w:rPr>
        <w:t xml:space="preserve"> of transgenic mouse eyes. Standardized procedures for video-based surgical skill transfer, tissue fixation, and shipping allow </w:t>
      </w:r>
      <w:r>
        <w:rPr>
          <w:rFonts w:ascii="Times" w:hAnsi="Times"/>
        </w:rPr>
        <w:t>any lab</w:t>
      </w:r>
      <w:r w:rsidRPr="00126B67">
        <w:rPr>
          <w:rFonts w:ascii="Times" w:hAnsi="Times"/>
        </w:rPr>
        <w:t xml:space="preserve"> to collect </w:t>
      </w:r>
      <w:r>
        <w:rPr>
          <w:rFonts w:ascii="Times" w:hAnsi="Times"/>
        </w:rPr>
        <w:t xml:space="preserve">whole </w:t>
      </w:r>
      <w:r w:rsidRPr="00126B67">
        <w:rPr>
          <w:rFonts w:ascii="Times" w:hAnsi="Times"/>
        </w:rPr>
        <w:t xml:space="preserve">eyes from </w:t>
      </w:r>
      <w:r w:rsidRPr="00BA6A92">
        <w:rPr>
          <w:rFonts w:ascii="Times" w:hAnsi="Times"/>
        </w:rPr>
        <w:t>mutant</w:t>
      </w:r>
      <w:r>
        <w:rPr>
          <w:rFonts w:ascii="Times" w:hAnsi="Times"/>
        </w:rPr>
        <w:t xml:space="preserve"> </w:t>
      </w:r>
      <w:r w:rsidRPr="00126B67">
        <w:rPr>
          <w:rFonts w:ascii="Times" w:hAnsi="Times"/>
        </w:rPr>
        <w:t xml:space="preserve">animals and send them for molecular </w:t>
      </w:r>
      <w:r>
        <w:rPr>
          <w:rFonts w:ascii="Times" w:hAnsi="Times"/>
        </w:rPr>
        <w:t xml:space="preserve">and </w:t>
      </w:r>
      <w:r w:rsidRPr="00BA6A92">
        <w:rPr>
          <w:rFonts w:ascii="Times" w:hAnsi="Times"/>
        </w:rPr>
        <w:t xml:space="preserve">morphological </w:t>
      </w:r>
      <w:r w:rsidRPr="00126B67">
        <w:rPr>
          <w:rFonts w:ascii="Times" w:hAnsi="Times"/>
        </w:rPr>
        <w:t xml:space="preserve">phenotyping. In this video article, we present techniques to enucleate </w:t>
      </w:r>
      <w:r>
        <w:rPr>
          <w:rFonts w:ascii="Times" w:hAnsi="Times"/>
        </w:rPr>
        <w:t xml:space="preserve">and transfer </w:t>
      </w:r>
      <w:r w:rsidRPr="00126B67">
        <w:rPr>
          <w:rFonts w:ascii="Times" w:hAnsi="Times"/>
        </w:rPr>
        <w:t>both unfixed and perfusion fixed mouse eyes for remote phenotyping analyses</w:t>
      </w:r>
      <w:bookmarkStart w:id="7" w:name="OLE_LINK39"/>
      <w:bookmarkStart w:id="8" w:name="OLE_LINK40"/>
      <w:bookmarkEnd w:id="6"/>
      <w:r w:rsidRPr="00126B67">
        <w:rPr>
          <w:rFonts w:ascii="Times" w:hAnsi="Times"/>
        </w:rPr>
        <w:t>.</w:t>
      </w:r>
    </w:p>
    <w:p w:rsidR="003F708E" w:rsidRDefault="00DF79FF" w:rsidP="003F708E">
      <w:pPr>
        <w:spacing w:line="360" w:lineRule="auto"/>
        <w:rPr>
          <w:rFonts w:ascii="Times" w:hAnsi="Times"/>
          <w:color w:val="4F81BD" w:themeColor="accent1"/>
        </w:rPr>
      </w:pPr>
    </w:p>
    <w:p w:rsidR="003F708E" w:rsidRDefault="00DF79FF" w:rsidP="003F708E">
      <w:pPr>
        <w:spacing w:line="360" w:lineRule="auto"/>
        <w:rPr>
          <w:rFonts w:ascii="Times" w:hAnsi="Times"/>
          <w:color w:val="4F81BD" w:themeColor="accent1"/>
        </w:rPr>
      </w:pPr>
    </w:p>
    <w:p w:rsidR="003F708E" w:rsidRDefault="00DF79FF" w:rsidP="003F708E">
      <w:pPr>
        <w:spacing w:line="360" w:lineRule="auto"/>
        <w:rPr>
          <w:rFonts w:ascii="Times" w:hAnsi="Times"/>
          <w:color w:val="4F81BD" w:themeColor="accent1"/>
        </w:rPr>
      </w:pPr>
    </w:p>
    <w:p w:rsidR="003F708E" w:rsidRPr="00575BCE" w:rsidRDefault="002C2F9B" w:rsidP="003F708E">
      <w:pPr>
        <w:spacing w:line="360" w:lineRule="auto"/>
        <w:rPr>
          <w:rFonts w:ascii="Times" w:hAnsi="Times"/>
        </w:rPr>
      </w:pPr>
      <w:r w:rsidRPr="00587E93">
        <w:rPr>
          <w:rFonts w:ascii="Times" w:hAnsi="Times"/>
          <w:color w:val="4F81BD" w:themeColor="accent1"/>
        </w:rPr>
        <w:br w:type="page"/>
      </w:r>
      <w:bookmarkStart w:id="9" w:name="OLE_LINK2"/>
      <w:r w:rsidRPr="00384980">
        <w:rPr>
          <w:rFonts w:ascii="Helvetica" w:hAnsi="Helvetica"/>
          <w:b/>
          <w:sz w:val="28"/>
        </w:rPr>
        <w:t>Protocol</w:t>
      </w:r>
      <w:bookmarkEnd w:id="7"/>
      <w:bookmarkEnd w:id="8"/>
    </w:p>
    <w:p w:rsidR="003F708E" w:rsidRPr="00384980" w:rsidRDefault="002C2F9B" w:rsidP="003F708E">
      <w:pPr>
        <w:tabs>
          <w:tab w:val="left" w:pos="0"/>
        </w:tabs>
        <w:outlineLvl w:val="0"/>
        <w:rPr>
          <w:rFonts w:ascii="Helvetica" w:hAnsi="Helvetica"/>
        </w:rPr>
      </w:pPr>
      <w:bookmarkStart w:id="10" w:name="OLE_LINK1"/>
      <w:bookmarkStart w:id="11" w:name="OLE_LINK11"/>
      <w:bookmarkEnd w:id="9"/>
      <w:r>
        <w:rPr>
          <w:rFonts w:ascii="Helvetica" w:hAnsi="Helvetica"/>
          <w:b/>
        </w:rPr>
        <w:t>Blunt Dissection: Enucleation of the mouse eye in unfixed specimens</w:t>
      </w:r>
      <w:r w:rsidRPr="00384980">
        <w:rPr>
          <w:rFonts w:ascii="Helvetica" w:hAnsi="Helvetica"/>
          <w:b/>
        </w:rPr>
        <w:t>.</w:t>
      </w:r>
      <w:bookmarkEnd w:id="10"/>
      <w:r w:rsidRPr="00384980">
        <w:rPr>
          <w:rFonts w:ascii="Helvetica" w:hAnsi="Helvetica"/>
        </w:rPr>
        <w:t xml:space="preserve"> </w:t>
      </w:r>
    </w:p>
    <w:bookmarkEnd w:id="11"/>
    <w:p w:rsidR="003F708E" w:rsidRDefault="002C2F9B" w:rsidP="003F708E">
      <w:pPr>
        <w:numPr>
          <w:ilvl w:val="0"/>
          <w:numId w:val="1"/>
        </w:numPr>
        <w:tabs>
          <w:tab w:val="left" w:pos="0"/>
        </w:tabs>
        <w:outlineLvl w:val="0"/>
        <w:rPr>
          <w:rFonts w:ascii="Times" w:hAnsi="Times"/>
        </w:rPr>
      </w:pPr>
      <w:r w:rsidRPr="00183288">
        <w:rPr>
          <w:rFonts w:ascii="Times" w:hAnsi="Times"/>
        </w:rPr>
        <w:t xml:space="preserve">Pull apart the eyelids </w:t>
      </w:r>
      <w:r>
        <w:rPr>
          <w:rFonts w:ascii="Times" w:hAnsi="Times"/>
        </w:rPr>
        <w:t>to improve exposure and access to the posterior globe (eyeball) surface.</w:t>
      </w:r>
    </w:p>
    <w:p w:rsidR="003F708E" w:rsidRDefault="002C2F9B" w:rsidP="003F708E">
      <w:pPr>
        <w:numPr>
          <w:ilvl w:val="0"/>
          <w:numId w:val="1"/>
        </w:numPr>
        <w:tabs>
          <w:tab w:val="left" w:pos="0"/>
        </w:tabs>
        <w:outlineLvl w:val="0"/>
        <w:rPr>
          <w:rFonts w:ascii="Times" w:hAnsi="Times"/>
        </w:rPr>
      </w:pPr>
      <w:bookmarkStart w:id="12" w:name="OLE_LINK26"/>
      <w:r>
        <w:rPr>
          <w:rFonts w:ascii="Times" w:hAnsi="Times"/>
        </w:rPr>
        <w:t>P</w:t>
      </w:r>
      <w:r w:rsidRPr="00183288">
        <w:rPr>
          <w:rFonts w:ascii="Times" w:hAnsi="Times"/>
        </w:rPr>
        <w:t xml:space="preserve">lace a curved </w:t>
      </w:r>
      <w:r>
        <w:rPr>
          <w:rFonts w:ascii="Times" w:hAnsi="Times"/>
        </w:rPr>
        <w:t xml:space="preserve">dressing </w:t>
      </w:r>
      <w:r w:rsidRPr="00183288">
        <w:rPr>
          <w:rFonts w:ascii="Times" w:hAnsi="Times"/>
        </w:rPr>
        <w:t xml:space="preserve">forcep behind the </w:t>
      </w:r>
      <w:bookmarkEnd w:id="12"/>
      <w:r>
        <w:rPr>
          <w:rFonts w:ascii="Times" w:hAnsi="Times"/>
        </w:rPr>
        <w:t xml:space="preserve">globe in the orbit (eye socket). The </w:t>
      </w:r>
      <w:bookmarkStart w:id="13" w:name="OLE_LINK35"/>
      <w:bookmarkStart w:id="14" w:name="OLE_LINK27"/>
      <w:r>
        <w:rPr>
          <w:rFonts w:ascii="Times" w:hAnsi="Times"/>
        </w:rPr>
        <w:t xml:space="preserve">Mahajan </w:t>
      </w:r>
      <w:proofErr w:type="spellStart"/>
      <w:r>
        <w:rPr>
          <w:rFonts w:ascii="Times" w:hAnsi="Times"/>
        </w:rPr>
        <w:t>Sharptip</w:t>
      </w:r>
      <w:proofErr w:type="spellEnd"/>
      <w:r>
        <w:rPr>
          <w:rFonts w:ascii="Times" w:hAnsi="Times"/>
        </w:rPr>
        <w:t xml:space="preserve"> dressing </w:t>
      </w:r>
      <w:proofErr w:type="spellStart"/>
      <w:r>
        <w:rPr>
          <w:rFonts w:ascii="Times" w:hAnsi="Times"/>
        </w:rPr>
        <w:t>forcep</w:t>
      </w:r>
      <w:bookmarkEnd w:id="13"/>
      <w:proofErr w:type="spellEnd"/>
      <w:r>
        <w:rPr>
          <w:rFonts w:ascii="Times" w:hAnsi="Times"/>
        </w:rPr>
        <w:t xml:space="preserve"> </w:t>
      </w:r>
      <w:bookmarkEnd w:id="14"/>
      <w:r>
        <w:rPr>
          <w:rFonts w:ascii="Times" w:hAnsi="Times"/>
        </w:rPr>
        <w:t>is a custom instrument with pointed tips to make this step easier (see materials and reagents table).</w:t>
      </w:r>
    </w:p>
    <w:p w:rsidR="003F708E" w:rsidRPr="00183288" w:rsidRDefault="002C2F9B" w:rsidP="003F708E">
      <w:pPr>
        <w:numPr>
          <w:ilvl w:val="0"/>
          <w:numId w:val="1"/>
        </w:numPr>
        <w:tabs>
          <w:tab w:val="left" w:pos="0"/>
        </w:tabs>
        <w:outlineLvl w:val="0"/>
        <w:rPr>
          <w:rFonts w:ascii="Times" w:hAnsi="Times"/>
        </w:rPr>
      </w:pPr>
      <w:r>
        <w:rPr>
          <w:rFonts w:ascii="Times" w:hAnsi="Times"/>
        </w:rPr>
        <w:t>Close the forcep and g</w:t>
      </w:r>
      <w:r w:rsidRPr="00183288">
        <w:rPr>
          <w:rFonts w:ascii="Times" w:hAnsi="Times"/>
        </w:rPr>
        <w:t>rasp</w:t>
      </w:r>
      <w:r>
        <w:rPr>
          <w:rFonts w:ascii="Times" w:hAnsi="Times"/>
        </w:rPr>
        <w:t xml:space="preserve"> the orbital connective </w:t>
      </w:r>
      <w:r w:rsidRPr="00183288">
        <w:rPr>
          <w:rFonts w:ascii="Times" w:hAnsi="Times"/>
        </w:rPr>
        <w:t xml:space="preserve">tissue and optic nerve </w:t>
      </w:r>
      <w:r>
        <w:rPr>
          <w:rFonts w:ascii="Times" w:hAnsi="Times"/>
        </w:rPr>
        <w:t>behind the globe</w:t>
      </w:r>
      <w:r w:rsidRPr="00183288">
        <w:rPr>
          <w:rFonts w:ascii="Times" w:hAnsi="Times"/>
        </w:rPr>
        <w:t xml:space="preserve"> while being careful to avoid squeezing the </w:t>
      </w:r>
      <w:r>
        <w:rPr>
          <w:rFonts w:ascii="Times" w:hAnsi="Times"/>
        </w:rPr>
        <w:t>globe</w:t>
      </w:r>
      <w:r w:rsidRPr="00183288">
        <w:rPr>
          <w:rFonts w:ascii="Times" w:hAnsi="Times"/>
        </w:rPr>
        <w:t>.</w:t>
      </w:r>
    </w:p>
    <w:p w:rsidR="003F708E" w:rsidRPr="00183288" w:rsidRDefault="002C2F9B" w:rsidP="003F708E">
      <w:pPr>
        <w:numPr>
          <w:ilvl w:val="0"/>
          <w:numId w:val="1"/>
        </w:numPr>
        <w:tabs>
          <w:tab w:val="left" w:pos="0"/>
        </w:tabs>
        <w:outlineLvl w:val="0"/>
        <w:rPr>
          <w:rFonts w:ascii="Times" w:hAnsi="Times"/>
        </w:rPr>
      </w:pPr>
      <w:r w:rsidRPr="00183288">
        <w:rPr>
          <w:rFonts w:ascii="Times" w:hAnsi="Times"/>
        </w:rPr>
        <w:t>Gently pull the forcep upward</w:t>
      </w:r>
      <w:r>
        <w:rPr>
          <w:rFonts w:ascii="Times" w:hAnsi="Times"/>
        </w:rPr>
        <w:t xml:space="preserve"> and</w:t>
      </w:r>
      <w:r w:rsidRPr="00183288">
        <w:rPr>
          <w:rFonts w:ascii="Times" w:hAnsi="Times"/>
        </w:rPr>
        <w:t xml:space="preserve"> </w:t>
      </w:r>
      <w:r>
        <w:rPr>
          <w:rFonts w:ascii="Times" w:hAnsi="Times"/>
        </w:rPr>
        <w:t>pluck</w:t>
      </w:r>
      <w:r w:rsidRPr="00183288">
        <w:rPr>
          <w:rFonts w:ascii="Times" w:hAnsi="Times"/>
        </w:rPr>
        <w:t xml:space="preserve"> the eyeball from the </w:t>
      </w:r>
      <w:r>
        <w:rPr>
          <w:rFonts w:ascii="Times" w:hAnsi="Times"/>
        </w:rPr>
        <w:t>orbit</w:t>
      </w:r>
      <w:r w:rsidRPr="00183288">
        <w:rPr>
          <w:rFonts w:ascii="Times" w:hAnsi="Times"/>
        </w:rPr>
        <w:t>.</w:t>
      </w:r>
      <w:r>
        <w:rPr>
          <w:rFonts w:ascii="Times" w:hAnsi="Times"/>
        </w:rPr>
        <w:t xml:space="preserve"> The white thread-like tissue is the optic nerve.</w:t>
      </w:r>
    </w:p>
    <w:p w:rsidR="003F708E" w:rsidRPr="00183288" w:rsidRDefault="002C2F9B" w:rsidP="003F708E">
      <w:pPr>
        <w:numPr>
          <w:ilvl w:val="0"/>
          <w:numId w:val="1"/>
        </w:numPr>
        <w:tabs>
          <w:tab w:val="left" w:pos="0"/>
        </w:tabs>
        <w:outlineLvl w:val="0"/>
        <w:rPr>
          <w:rFonts w:ascii="Times" w:hAnsi="Times"/>
        </w:rPr>
      </w:pPr>
      <w:r>
        <w:rPr>
          <w:rFonts w:ascii="Times" w:hAnsi="Times"/>
        </w:rPr>
        <w:t>Place the eye in PBS. U</w:t>
      </w:r>
      <w:r w:rsidRPr="00183288">
        <w:rPr>
          <w:rFonts w:ascii="Times" w:hAnsi="Times"/>
        </w:rPr>
        <w:t>sing a 30-gauge needle, make a single puncture wound immediately posterior to the limbus</w:t>
      </w:r>
      <w:r>
        <w:rPr>
          <w:rFonts w:ascii="Times" w:hAnsi="Times"/>
        </w:rPr>
        <w:t xml:space="preserve"> by inserting the needle </w:t>
      </w:r>
      <w:r w:rsidRPr="00183288">
        <w:rPr>
          <w:rFonts w:ascii="Times" w:hAnsi="Times"/>
        </w:rPr>
        <w:t>1-2 mm in</w:t>
      </w:r>
      <w:r>
        <w:rPr>
          <w:rFonts w:ascii="Times" w:hAnsi="Times"/>
        </w:rPr>
        <w:t xml:space="preserve">to the eyeball. This allows </w:t>
      </w:r>
      <w:r w:rsidRPr="00183288">
        <w:rPr>
          <w:rFonts w:ascii="Times" w:hAnsi="Times"/>
        </w:rPr>
        <w:t>fixatives</w:t>
      </w:r>
      <w:r>
        <w:rPr>
          <w:rFonts w:ascii="Times" w:hAnsi="Times"/>
        </w:rPr>
        <w:t xml:space="preserve"> to directly enter the eye t</w:t>
      </w:r>
      <w:r w:rsidRPr="00183288">
        <w:rPr>
          <w:rFonts w:ascii="Times" w:hAnsi="Times"/>
        </w:rPr>
        <w:t>hat are otherwise unable to penetrate the eye</w:t>
      </w:r>
      <w:r>
        <w:rPr>
          <w:rFonts w:ascii="Times" w:hAnsi="Times"/>
        </w:rPr>
        <w:t xml:space="preserve"> tissue</w:t>
      </w:r>
      <w:r w:rsidRPr="00183288">
        <w:rPr>
          <w:rFonts w:ascii="Times" w:hAnsi="Times"/>
        </w:rPr>
        <w:t>.</w:t>
      </w:r>
      <w:r>
        <w:rPr>
          <w:rFonts w:ascii="Times" w:hAnsi="Times"/>
        </w:rPr>
        <w:t xml:space="preserve"> </w:t>
      </w:r>
      <w:r w:rsidRPr="00183288">
        <w:rPr>
          <w:rFonts w:ascii="Times" w:hAnsi="Times"/>
        </w:rPr>
        <w:t xml:space="preserve"> </w:t>
      </w:r>
      <w:r>
        <w:rPr>
          <w:rFonts w:ascii="Times" w:hAnsi="Times"/>
        </w:rPr>
        <w:t>C</w:t>
      </w:r>
      <w:r w:rsidRPr="00183288">
        <w:rPr>
          <w:rFonts w:ascii="Times" w:hAnsi="Times"/>
        </w:rPr>
        <w:t xml:space="preserve">reation of </w:t>
      </w:r>
      <w:r>
        <w:rPr>
          <w:rFonts w:ascii="Times" w:hAnsi="Times"/>
        </w:rPr>
        <w:t>this</w:t>
      </w:r>
      <w:r w:rsidRPr="00183288">
        <w:rPr>
          <w:rFonts w:ascii="Times" w:hAnsi="Times"/>
        </w:rPr>
        <w:t xml:space="preserve"> puncture wound is </w:t>
      </w:r>
      <w:r>
        <w:rPr>
          <w:rFonts w:ascii="Times" w:hAnsi="Times"/>
        </w:rPr>
        <w:t>not necessary if</w:t>
      </w:r>
      <w:r w:rsidRPr="00183288">
        <w:rPr>
          <w:rFonts w:ascii="Times" w:hAnsi="Times"/>
        </w:rPr>
        <w:t xml:space="preserve"> a fixative </w:t>
      </w:r>
      <w:r>
        <w:rPr>
          <w:rFonts w:ascii="Times" w:hAnsi="Times"/>
        </w:rPr>
        <w:t xml:space="preserve">is </w:t>
      </w:r>
      <w:r w:rsidRPr="00183288">
        <w:rPr>
          <w:rFonts w:ascii="Times" w:hAnsi="Times"/>
        </w:rPr>
        <w:t xml:space="preserve">capable of </w:t>
      </w:r>
      <w:r>
        <w:rPr>
          <w:rFonts w:ascii="Times" w:hAnsi="Times"/>
        </w:rPr>
        <w:t>diffusing into</w:t>
      </w:r>
      <w:r w:rsidRPr="00183288">
        <w:rPr>
          <w:rFonts w:ascii="Times" w:hAnsi="Times"/>
        </w:rPr>
        <w:t xml:space="preserve"> ocular tissues</w:t>
      </w:r>
      <w:r>
        <w:rPr>
          <w:rFonts w:ascii="Times" w:hAnsi="Times"/>
        </w:rPr>
        <w:t>.</w:t>
      </w:r>
    </w:p>
    <w:p w:rsidR="003F708E" w:rsidRDefault="00DF79FF" w:rsidP="003F708E">
      <w:pPr>
        <w:tabs>
          <w:tab w:val="left" w:pos="0"/>
        </w:tabs>
        <w:outlineLvl w:val="0"/>
        <w:rPr>
          <w:rFonts w:ascii="Helvetica" w:hAnsi="Helvetica"/>
          <w:b/>
        </w:rPr>
      </w:pPr>
    </w:p>
    <w:p w:rsidR="003F708E" w:rsidRPr="00384980" w:rsidRDefault="002C2F9B" w:rsidP="003F708E">
      <w:pPr>
        <w:tabs>
          <w:tab w:val="left" w:pos="0"/>
        </w:tabs>
        <w:outlineLvl w:val="0"/>
        <w:rPr>
          <w:rFonts w:ascii="Helvetica" w:hAnsi="Helvetica"/>
        </w:rPr>
      </w:pPr>
      <w:r>
        <w:rPr>
          <w:rFonts w:ascii="Helvetica" w:hAnsi="Helvetica"/>
          <w:b/>
        </w:rPr>
        <w:t>Sharp Dissection: Enucleation of the mouse eye following perfusion fixation</w:t>
      </w:r>
      <w:r w:rsidRPr="00384980">
        <w:rPr>
          <w:rFonts w:ascii="Helvetica" w:hAnsi="Helvetica"/>
          <w:b/>
        </w:rPr>
        <w:t>.</w:t>
      </w:r>
      <w:r w:rsidRPr="00384980">
        <w:rPr>
          <w:rFonts w:ascii="Helvetica" w:hAnsi="Helvetica"/>
        </w:rPr>
        <w:t xml:space="preserve"> </w:t>
      </w:r>
    </w:p>
    <w:p w:rsidR="003F708E" w:rsidRPr="009F6FF8" w:rsidRDefault="002C2F9B" w:rsidP="003F708E">
      <w:pPr>
        <w:numPr>
          <w:ilvl w:val="0"/>
          <w:numId w:val="2"/>
        </w:numPr>
        <w:tabs>
          <w:tab w:val="left" w:pos="0"/>
        </w:tabs>
        <w:outlineLvl w:val="0"/>
        <w:rPr>
          <w:rFonts w:ascii="Times" w:hAnsi="Times"/>
        </w:rPr>
      </w:pPr>
      <w:r w:rsidRPr="009F6FF8">
        <w:rPr>
          <w:rFonts w:ascii="Times" w:hAnsi="Times"/>
        </w:rPr>
        <w:t xml:space="preserve">Pull apart the eyelids to </w:t>
      </w:r>
      <w:proofErr w:type="spellStart"/>
      <w:r>
        <w:rPr>
          <w:rFonts w:ascii="Times" w:hAnsi="Times"/>
        </w:rPr>
        <w:t>proptose</w:t>
      </w:r>
      <w:proofErr w:type="spellEnd"/>
      <w:r w:rsidRPr="009F6FF8">
        <w:rPr>
          <w:rFonts w:ascii="Times" w:hAnsi="Times"/>
        </w:rPr>
        <w:t xml:space="preserve"> the </w:t>
      </w:r>
      <w:r>
        <w:rPr>
          <w:rFonts w:ascii="Times" w:hAnsi="Times"/>
        </w:rPr>
        <w:t>globe</w:t>
      </w:r>
      <w:r w:rsidRPr="009F6FF8">
        <w:rPr>
          <w:rFonts w:ascii="Times" w:hAnsi="Times"/>
        </w:rPr>
        <w:t xml:space="preserve"> </w:t>
      </w:r>
      <w:r>
        <w:rPr>
          <w:rFonts w:ascii="Times" w:hAnsi="Times"/>
        </w:rPr>
        <w:t>out from</w:t>
      </w:r>
      <w:r w:rsidRPr="009F6FF8">
        <w:rPr>
          <w:rFonts w:ascii="Times" w:hAnsi="Times"/>
        </w:rPr>
        <w:t xml:space="preserve"> the orbit (eye socket) </w:t>
      </w:r>
      <w:r>
        <w:rPr>
          <w:rFonts w:ascii="Times" w:hAnsi="Times"/>
        </w:rPr>
        <w:t xml:space="preserve">to </w:t>
      </w:r>
      <w:r w:rsidRPr="009F6FF8">
        <w:rPr>
          <w:rFonts w:ascii="Times" w:hAnsi="Times"/>
        </w:rPr>
        <w:t>enable easier access to the connective tissue surrounding the eye.</w:t>
      </w:r>
    </w:p>
    <w:p w:rsidR="003F708E" w:rsidRPr="009F6FF8" w:rsidRDefault="002C2F9B" w:rsidP="003F708E">
      <w:pPr>
        <w:numPr>
          <w:ilvl w:val="0"/>
          <w:numId w:val="2"/>
        </w:numPr>
        <w:tabs>
          <w:tab w:val="left" w:pos="0"/>
        </w:tabs>
        <w:outlineLvl w:val="0"/>
        <w:rPr>
          <w:rFonts w:ascii="Times" w:hAnsi="Times"/>
        </w:rPr>
      </w:pPr>
      <w:r w:rsidRPr="009F6FF8">
        <w:rPr>
          <w:rFonts w:ascii="Times" w:hAnsi="Times"/>
        </w:rPr>
        <w:t xml:space="preserve">Orient dissection scissors parallel to the </w:t>
      </w:r>
      <w:r>
        <w:rPr>
          <w:rFonts w:ascii="Times" w:hAnsi="Times"/>
        </w:rPr>
        <w:t xml:space="preserve">globe, </w:t>
      </w:r>
      <w:r w:rsidRPr="009F6FF8">
        <w:rPr>
          <w:rFonts w:ascii="Times" w:hAnsi="Times"/>
        </w:rPr>
        <w:t>while aiming towards the back of the orbit.</w:t>
      </w:r>
    </w:p>
    <w:p w:rsidR="003F708E" w:rsidRDefault="002C2F9B" w:rsidP="003F708E">
      <w:pPr>
        <w:numPr>
          <w:ilvl w:val="0"/>
          <w:numId w:val="2"/>
        </w:numPr>
        <w:tabs>
          <w:tab w:val="left" w:pos="0"/>
        </w:tabs>
        <w:outlineLvl w:val="0"/>
        <w:rPr>
          <w:rFonts w:ascii="Times" w:hAnsi="Times"/>
          <w:strike/>
        </w:rPr>
      </w:pPr>
      <w:r w:rsidRPr="009F6FF8">
        <w:rPr>
          <w:rFonts w:ascii="Times" w:hAnsi="Times"/>
        </w:rPr>
        <w:t xml:space="preserve">Cut the fixed connective tissue </w:t>
      </w:r>
      <w:r>
        <w:rPr>
          <w:rFonts w:ascii="Times" w:hAnsi="Times"/>
        </w:rPr>
        <w:t>that surrounds the globe from the medial, superior, lateral, and inferior sides.</w:t>
      </w:r>
    </w:p>
    <w:p w:rsidR="003F708E" w:rsidRPr="00860E4F" w:rsidRDefault="002C2F9B" w:rsidP="003F708E">
      <w:pPr>
        <w:numPr>
          <w:ilvl w:val="0"/>
          <w:numId w:val="2"/>
        </w:numPr>
        <w:tabs>
          <w:tab w:val="left" w:pos="0"/>
        </w:tabs>
        <w:outlineLvl w:val="0"/>
        <w:rPr>
          <w:rFonts w:ascii="Times" w:hAnsi="Times"/>
          <w:strike/>
        </w:rPr>
      </w:pPr>
      <w:r w:rsidRPr="00860E4F">
        <w:rPr>
          <w:rFonts w:ascii="Times" w:hAnsi="Times"/>
        </w:rPr>
        <w:t xml:space="preserve">Place a curved forcep behind the </w:t>
      </w:r>
      <w:proofErr w:type="gramStart"/>
      <w:r>
        <w:rPr>
          <w:rFonts w:ascii="Times" w:hAnsi="Times"/>
        </w:rPr>
        <w:t>globe,</w:t>
      </w:r>
      <w:proofErr w:type="gramEnd"/>
      <w:r>
        <w:rPr>
          <w:rFonts w:ascii="Times" w:hAnsi="Times"/>
        </w:rPr>
        <w:t xml:space="preserve"> grasp the connective tissue without pressing on the globe,</w:t>
      </w:r>
      <w:r w:rsidRPr="00860E4F">
        <w:rPr>
          <w:rFonts w:ascii="Times" w:hAnsi="Times"/>
        </w:rPr>
        <w:t xml:space="preserve"> and pull forward to enucleate the eye.  Since the </w:t>
      </w:r>
      <w:r>
        <w:rPr>
          <w:rFonts w:ascii="Times" w:hAnsi="Times"/>
        </w:rPr>
        <w:t xml:space="preserve">orbital connective </w:t>
      </w:r>
      <w:r w:rsidRPr="00860E4F">
        <w:rPr>
          <w:rFonts w:ascii="Times" w:hAnsi="Times"/>
        </w:rPr>
        <w:t xml:space="preserve">tissue is stiff </w:t>
      </w:r>
      <w:r>
        <w:rPr>
          <w:rFonts w:ascii="Times" w:hAnsi="Times"/>
        </w:rPr>
        <w:t>from</w:t>
      </w:r>
      <w:r w:rsidRPr="00860E4F">
        <w:rPr>
          <w:rFonts w:ascii="Times" w:hAnsi="Times"/>
        </w:rPr>
        <w:t xml:space="preserve"> </w:t>
      </w:r>
      <w:r>
        <w:rPr>
          <w:rFonts w:ascii="Times" w:hAnsi="Times"/>
        </w:rPr>
        <w:t xml:space="preserve">perfusion </w:t>
      </w:r>
      <w:r w:rsidRPr="00860E4F">
        <w:rPr>
          <w:rFonts w:ascii="Times" w:hAnsi="Times"/>
        </w:rPr>
        <w:t xml:space="preserve">fixation, additional cutting of orbital tissues may be necessary to </w:t>
      </w:r>
      <w:r>
        <w:rPr>
          <w:rFonts w:ascii="Times" w:hAnsi="Times"/>
        </w:rPr>
        <w:t xml:space="preserve">completely </w:t>
      </w:r>
      <w:r w:rsidRPr="00860E4F">
        <w:rPr>
          <w:rFonts w:ascii="Times" w:hAnsi="Times"/>
        </w:rPr>
        <w:t xml:space="preserve">release the </w:t>
      </w:r>
      <w:bookmarkStart w:id="15" w:name="OLE_LINK15"/>
      <w:r>
        <w:rPr>
          <w:rFonts w:ascii="Times" w:hAnsi="Times"/>
        </w:rPr>
        <w:t>globe</w:t>
      </w:r>
      <w:r w:rsidRPr="00860E4F">
        <w:rPr>
          <w:rFonts w:ascii="Times" w:hAnsi="Times"/>
        </w:rPr>
        <w:t xml:space="preserve">. </w:t>
      </w:r>
    </w:p>
    <w:bookmarkEnd w:id="15"/>
    <w:p w:rsidR="003F708E" w:rsidRDefault="00DF79FF" w:rsidP="003F708E">
      <w:pPr>
        <w:tabs>
          <w:tab w:val="left" w:pos="0"/>
        </w:tabs>
        <w:outlineLvl w:val="0"/>
        <w:rPr>
          <w:rFonts w:ascii="Times" w:hAnsi="Times"/>
        </w:rPr>
      </w:pPr>
    </w:p>
    <w:p w:rsidR="003F708E" w:rsidRPr="00384980" w:rsidRDefault="002C2F9B" w:rsidP="003F708E">
      <w:pPr>
        <w:tabs>
          <w:tab w:val="left" w:pos="0"/>
        </w:tabs>
        <w:outlineLvl w:val="0"/>
        <w:rPr>
          <w:rFonts w:ascii="Helvetica" w:hAnsi="Helvetica"/>
        </w:rPr>
      </w:pPr>
      <w:proofErr w:type="gramStart"/>
      <w:r>
        <w:rPr>
          <w:rFonts w:ascii="Helvetica" w:hAnsi="Helvetica"/>
          <w:b/>
        </w:rPr>
        <w:t>Fixation and Packaging</w:t>
      </w:r>
      <w:r w:rsidRPr="00384980">
        <w:rPr>
          <w:rFonts w:ascii="Helvetica" w:hAnsi="Helvetica"/>
          <w:b/>
        </w:rPr>
        <w:t>.</w:t>
      </w:r>
      <w:proofErr w:type="gramEnd"/>
      <w:r w:rsidRPr="00384980">
        <w:rPr>
          <w:rFonts w:ascii="Helvetica" w:hAnsi="Helvetica"/>
        </w:rPr>
        <w:t xml:space="preserve"> </w:t>
      </w:r>
    </w:p>
    <w:p w:rsidR="003F708E" w:rsidRPr="009F6FF8" w:rsidRDefault="002C2F9B" w:rsidP="003F708E">
      <w:pPr>
        <w:tabs>
          <w:tab w:val="left" w:pos="0"/>
        </w:tabs>
        <w:ind w:left="720"/>
        <w:outlineLvl w:val="0"/>
        <w:rPr>
          <w:rFonts w:ascii="Times" w:hAnsi="Times"/>
        </w:rPr>
      </w:pPr>
      <w:r>
        <w:rPr>
          <w:rFonts w:ascii="Times" w:hAnsi="Times"/>
        </w:rPr>
        <w:t>Shipping of fixed tissues must follow your institutional and postal service requirements including appropriate labels and packaging. The following protocol is an example of shipping a non-infectious biological sample at ambient temperature.  This requires 3 layers of packaging but no class A/B biological substance or liquid nitrogen labels.</w:t>
      </w:r>
    </w:p>
    <w:p w:rsidR="003F708E" w:rsidRPr="00D62439" w:rsidRDefault="002C2F9B" w:rsidP="003F708E">
      <w:pPr>
        <w:numPr>
          <w:ilvl w:val="0"/>
          <w:numId w:val="6"/>
        </w:numPr>
        <w:tabs>
          <w:tab w:val="left" w:pos="0"/>
        </w:tabs>
        <w:outlineLvl w:val="0"/>
        <w:rPr>
          <w:rFonts w:ascii="Times" w:hAnsi="Times"/>
        </w:rPr>
      </w:pPr>
      <w:r w:rsidRPr="00D62439">
        <w:rPr>
          <w:rFonts w:ascii="Times" w:hAnsi="Times"/>
        </w:rPr>
        <w:t xml:space="preserve">Place the eye into a </w:t>
      </w:r>
      <w:r>
        <w:rPr>
          <w:rFonts w:ascii="Times" w:hAnsi="Times"/>
        </w:rPr>
        <w:t>5</w:t>
      </w:r>
      <w:r w:rsidRPr="00D62439">
        <w:rPr>
          <w:rFonts w:ascii="Times" w:hAnsi="Times"/>
        </w:rPr>
        <w:t xml:space="preserve">-mL glass scintillation vial with at least </w:t>
      </w:r>
      <w:r>
        <w:rPr>
          <w:rFonts w:ascii="Times" w:hAnsi="Times"/>
        </w:rPr>
        <w:t>3</w:t>
      </w:r>
      <w:r w:rsidRPr="00D62439">
        <w:rPr>
          <w:rFonts w:ascii="Times" w:hAnsi="Times"/>
        </w:rPr>
        <w:t xml:space="preserve">-mL fixative, or post-fixative buffer if fixation is short.  Write </w:t>
      </w:r>
      <w:r>
        <w:rPr>
          <w:rFonts w:ascii="Times" w:hAnsi="Times"/>
        </w:rPr>
        <w:t xml:space="preserve">the </w:t>
      </w:r>
      <w:r w:rsidRPr="00D62439">
        <w:rPr>
          <w:rFonts w:ascii="Times" w:hAnsi="Times"/>
        </w:rPr>
        <w:t>tracking number on the l</w:t>
      </w:r>
      <w:r>
        <w:rPr>
          <w:rFonts w:ascii="Times" w:hAnsi="Times"/>
        </w:rPr>
        <w:t>id of the vial and seal it with</w:t>
      </w:r>
      <w:r w:rsidRPr="00D62439">
        <w:rPr>
          <w:rFonts w:ascii="Times" w:hAnsi="Times"/>
        </w:rPr>
        <w:t xml:space="preserve"> </w:t>
      </w:r>
      <w:proofErr w:type="spellStart"/>
      <w:r w:rsidRPr="00D62439">
        <w:rPr>
          <w:rFonts w:ascii="Times" w:hAnsi="Times"/>
        </w:rPr>
        <w:t>Parafilm</w:t>
      </w:r>
      <w:proofErr w:type="spellEnd"/>
      <w:r w:rsidRPr="00D62439">
        <w:rPr>
          <w:rFonts w:ascii="Times" w:hAnsi="Times"/>
        </w:rPr>
        <w:t>.</w:t>
      </w:r>
    </w:p>
    <w:p w:rsidR="003F708E" w:rsidRPr="00D62439" w:rsidRDefault="002C2F9B" w:rsidP="003F708E">
      <w:pPr>
        <w:numPr>
          <w:ilvl w:val="0"/>
          <w:numId w:val="6"/>
        </w:numPr>
        <w:tabs>
          <w:tab w:val="left" w:pos="0"/>
        </w:tabs>
        <w:outlineLvl w:val="0"/>
        <w:rPr>
          <w:rFonts w:ascii="Times" w:hAnsi="Times"/>
        </w:rPr>
      </w:pPr>
      <w:r w:rsidRPr="00D62439">
        <w:rPr>
          <w:rFonts w:ascii="Times" w:hAnsi="Times"/>
        </w:rPr>
        <w:t xml:space="preserve">Place scintillation vials into a biological sample approved shipping container.  In our institute, for example, approved containers require three layers: </w:t>
      </w:r>
      <w:r>
        <w:rPr>
          <w:rFonts w:ascii="Times" w:hAnsi="Times"/>
        </w:rPr>
        <w:t xml:space="preserve">a </w:t>
      </w:r>
      <w:r w:rsidRPr="00D62439">
        <w:rPr>
          <w:rFonts w:ascii="Times" w:hAnsi="Times"/>
        </w:rPr>
        <w:t xml:space="preserve">sealed container in which </w:t>
      </w:r>
      <w:r>
        <w:rPr>
          <w:rFonts w:ascii="Times" w:hAnsi="Times"/>
        </w:rPr>
        <w:t xml:space="preserve">the </w:t>
      </w:r>
      <w:r w:rsidRPr="00D62439">
        <w:rPr>
          <w:rFonts w:ascii="Times" w:hAnsi="Times"/>
        </w:rPr>
        <w:t xml:space="preserve">sample is placed, </w:t>
      </w:r>
      <w:r>
        <w:rPr>
          <w:rFonts w:ascii="Times" w:hAnsi="Times"/>
        </w:rPr>
        <w:t xml:space="preserve">an </w:t>
      </w:r>
      <w:r w:rsidRPr="00D62439">
        <w:rPr>
          <w:rFonts w:ascii="Times" w:hAnsi="Times"/>
        </w:rPr>
        <w:t xml:space="preserve">absorbent middle layer, </w:t>
      </w:r>
      <w:r>
        <w:rPr>
          <w:rFonts w:ascii="Times" w:hAnsi="Times"/>
        </w:rPr>
        <w:t xml:space="preserve">and a </w:t>
      </w:r>
      <w:r w:rsidRPr="00D62439">
        <w:rPr>
          <w:rFonts w:ascii="Times" w:hAnsi="Times"/>
        </w:rPr>
        <w:t xml:space="preserve">protective outer layer.  </w:t>
      </w:r>
    </w:p>
    <w:p w:rsidR="003F708E" w:rsidRPr="00D62439" w:rsidRDefault="002C2F9B" w:rsidP="003F708E">
      <w:pPr>
        <w:numPr>
          <w:ilvl w:val="0"/>
          <w:numId w:val="6"/>
        </w:numPr>
        <w:tabs>
          <w:tab w:val="left" w:pos="0"/>
        </w:tabs>
        <w:outlineLvl w:val="0"/>
        <w:rPr>
          <w:rFonts w:ascii="Times" w:hAnsi="Times"/>
        </w:rPr>
      </w:pPr>
      <w:r w:rsidRPr="00D62439">
        <w:rPr>
          <w:rFonts w:ascii="Times" w:hAnsi="Times"/>
        </w:rPr>
        <w:t xml:space="preserve">Place </w:t>
      </w:r>
      <w:r>
        <w:rPr>
          <w:rFonts w:ascii="Times" w:hAnsi="Times"/>
        </w:rPr>
        <w:t xml:space="preserve">the </w:t>
      </w:r>
      <w:r w:rsidRPr="00D62439">
        <w:rPr>
          <w:rFonts w:ascii="Times" w:hAnsi="Times"/>
        </w:rPr>
        <w:t xml:space="preserve">container into a bubble-wrap package and then into an approved </w:t>
      </w:r>
      <w:proofErr w:type="gramStart"/>
      <w:r w:rsidRPr="00D62439">
        <w:rPr>
          <w:rFonts w:ascii="Times" w:hAnsi="Times"/>
        </w:rPr>
        <w:t>laboratory shipping</w:t>
      </w:r>
      <w:proofErr w:type="gramEnd"/>
      <w:r w:rsidRPr="00D62439">
        <w:rPr>
          <w:rFonts w:ascii="Times" w:hAnsi="Times"/>
        </w:rPr>
        <w:t xml:space="preserve"> container along with appropriate documentation.</w:t>
      </w:r>
    </w:p>
    <w:p w:rsidR="003F708E" w:rsidRDefault="00DF79FF" w:rsidP="003F708E">
      <w:pPr>
        <w:tabs>
          <w:tab w:val="left" w:pos="0"/>
        </w:tabs>
        <w:rPr>
          <w:rFonts w:ascii="Times" w:hAnsi="Times"/>
          <w:b/>
        </w:rPr>
      </w:pPr>
    </w:p>
    <w:p w:rsidR="003F708E" w:rsidRPr="00D44244" w:rsidRDefault="002C2F9B" w:rsidP="003F708E">
      <w:pPr>
        <w:spacing w:line="360" w:lineRule="auto"/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>Representative Results</w:t>
      </w:r>
    </w:p>
    <w:p w:rsidR="003F708E" w:rsidRPr="00587E93" w:rsidRDefault="002C2F9B" w:rsidP="003F708E">
      <w:pPr>
        <w:tabs>
          <w:tab w:val="left" w:pos="0"/>
        </w:tabs>
        <w:outlineLvl w:val="0"/>
        <w:rPr>
          <w:rFonts w:ascii="Times" w:hAnsi="Times"/>
        </w:rPr>
      </w:pPr>
      <w:r>
        <w:rPr>
          <w:rFonts w:ascii="Times" w:hAnsi="Times"/>
        </w:rPr>
        <w:t xml:space="preserve">Histological examination of eyes can be performed by a variety of methods including Hematoxylin and Eosin staining, enzymatic expression detection, transmission electron microscopy, and immunohistochemistry. </w:t>
      </w:r>
      <w:r w:rsidRPr="0077346F">
        <w:rPr>
          <w:rFonts w:ascii="Times" w:hAnsi="Times"/>
        </w:rPr>
        <w:t>Following fixation</w:t>
      </w:r>
      <w:r>
        <w:rPr>
          <w:rFonts w:ascii="Times" w:hAnsi="Times"/>
        </w:rPr>
        <w:t xml:space="preserve"> in 4% </w:t>
      </w:r>
      <w:proofErr w:type="spellStart"/>
      <w:r>
        <w:rPr>
          <w:rFonts w:ascii="Times" w:hAnsi="Times"/>
        </w:rPr>
        <w:t>paraformaldehype</w:t>
      </w:r>
      <w:proofErr w:type="spellEnd"/>
      <w:r w:rsidRPr="0077346F">
        <w:rPr>
          <w:rFonts w:ascii="Times" w:hAnsi="Times"/>
        </w:rPr>
        <w:t>, tissue was embedded in paraffin and sectioned on a microtome.</w:t>
      </w:r>
      <w:r>
        <w:rPr>
          <w:rFonts w:ascii="Times" w:hAnsi="Times"/>
        </w:rPr>
        <w:t xml:space="preserve"> In high-throughput phenotyping, we analyze </w:t>
      </w:r>
      <w:bookmarkStart w:id="16" w:name="OLE_LINK14"/>
      <w:r>
        <w:rPr>
          <w:rFonts w:ascii="Times" w:hAnsi="Times"/>
        </w:rPr>
        <w:t xml:space="preserve">pupil-optic nerve sections that sample all tissue types in the eye </w:t>
      </w:r>
      <w:bookmarkEnd w:id="16"/>
      <w:r>
        <w:rPr>
          <w:rFonts w:ascii="Times" w:hAnsi="Times"/>
        </w:rPr>
        <w:t xml:space="preserve">(Figure 1A). Sections of tissue were also examined for </w:t>
      </w:r>
      <w:proofErr w:type="spellStart"/>
      <w:r w:rsidRPr="00587E93">
        <w:rPr>
          <w:rFonts w:ascii="Times" w:hAnsi="Times"/>
          <w:i/>
        </w:rPr>
        <w:t>lacZ</w:t>
      </w:r>
      <w:proofErr w:type="spellEnd"/>
      <w:r>
        <w:rPr>
          <w:rFonts w:ascii="Times" w:hAnsi="Times"/>
        </w:rPr>
        <w:t xml:space="preserve"> expression (Figure 2), transmission electron microscopy of cellular organelles (Figure 3), and expression of specific molecules with antibodies (Figure 4). </w:t>
      </w:r>
    </w:p>
    <w:p w:rsidR="003F708E" w:rsidRDefault="00DF79FF" w:rsidP="003F708E">
      <w:pPr>
        <w:spacing w:line="360" w:lineRule="auto"/>
        <w:rPr>
          <w:rFonts w:ascii="Times" w:hAnsi="Times"/>
          <w:b/>
          <w:sz w:val="28"/>
        </w:rPr>
      </w:pPr>
      <w:bookmarkStart w:id="17" w:name="OLE_LINK42"/>
    </w:p>
    <w:p w:rsidR="003F708E" w:rsidRPr="00575BCE" w:rsidRDefault="002C2F9B" w:rsidP="003F708E">
      <w:pPr>
        <w:spacing w:line="360" w:lineRule="auto"/>
        <w:rPr>
          <w:rFonts w:ascii="Times" w:hAnsi="Times"/>
        </w:rPr>
      </w:pPr>
      <w:r>
        <w:rPr>
          <w:rFonts w:ascii="Helvetica" w:hAnsi="Helvetica"/>
          <w:b/>
          <w:sz w:val="28"/>
        </w:rPr>
        <w:t>Discussion</w:t>
      </w:r>
    </w:p>
    <w:p w:rsidR="003F708E" w:rsidRPr="009963EA" w:rsidRDefault="002C2F9B" w:rsidP="003F708E">
      <w:pPr>
        <w:rPr>
          <w:rFonts w:ascii="Times" w:hAnsi="Times"/>
        </w:rPr>
      </w:pPr>
      <w:r w:rsidRPr="009963EA">
        <w:rPr>
          <w:rFonts w:ascii="Times" w:hAnsi="Times"/>
        </w:rPr>
        <w:t xml:space="preserve">Most </w:t>
      </w:r>
      <w:r>
        <w:rPr>
          <w:rFonts w:ascii="Times" w:hAnsi="Times"/>
        </w:rPr>
        <w:t>transgenic</w:t>
      </w:r>
      <w:r w:rsidRPr="009963EA">
        <w:rPr>
          <w:rFonts w:ascii="Times" w:hAnsi="Times"/>
        </w:rPr>
        <w:t xml:space="preserve"> mice exist in laboratories that do not examine the eyes</w:t>
      </w:r>
      <w:r>
        <w:rPr>
          <w:rFonts w:ascii="Times" w:hAnsi="Times"/>
        </w:rPr>
        <w:t xml:space="preserve">. </w:t>
      </w:r>
      <w:r w:rsidRPr="009963EA">
        <w:rPr>
          <w:rFonts w:ascii="Times" w:hAnsi="Times"/>
        </w:rPr>
        <w:t xml:space="preserve">Our video technique </w:t>
      </w:r>
      <w:r>
        <w:rPr>
          <w:rFonts w:ascii="Times" w:hAnsi="Times"/>
        </w:rPr>
        <w:t>illustrates</w:t>
      </w:r>
      <w:r w:rsidRPr="009963EA">
        <w:rPr>
          <w:rFonts w:ascii="Times" w:hAnsi="Times"/>
        </w:rPr>
        <w:t xml:space="preserve"> </w:t>
      </w:r>
      <w:r>
        <w:rPr>
          <w:rFonts w:ascii="Times" w:hAnsi="Times"/>
        </w:rPr>
        <w:t xml:space="preserve">a simple, standardized method for </w:t>
      </w:r>
      <w:r w:rsidRPr="009963EA">
        <w:rPr>
          <w:rFonts w:ascii="Times" w:hAnsi="Times"/>
        </w:rPr>
        <w:t xml:space="preserve">remote surgical </w:t>
      </w:r>
      <w:bookmarkStart w:id="18" w:name="OLE_LINK23"/>
      <w:r w:rsidRPr="009963EA">
        <w:rPr>
          <w:rFonts w:ascii="Times" w:hAnsi="Times"/>
        </w:rPr>
        <w:t xml:space="preserve">skill transfer </w:t>
      </w:r>
      <w:bookmarkEnd w:id="18"/>
      <w:r w:rsidRPr="009963EA">
        <w:rPr>
          <w:rFonts w:ascii="Times" w:hAnsi="Times"/>
        </w:rPr>
        <w:t>to optimize tissue acquisition from labora</w:t>
      </w:r>
      <w:r>
        <w:rPr>
          <w:rFonts w:ascii="Times" w:hAnsi="Times"/>
        </w:rPr>
        <w:t>tories with little experience with</w:t>
      </w:r>
      <w:r w:rsidRPr="009963EA">
        <w:rPr>
          <w:rFonts w:ascii="Times" w:hAnsi="Times"/>
        </w:rPr>
        <w:t xml:space="preserve"> the eye</w:t>
      </w:r>
      <w:r>
        <w:rPr>
          <w:rFonts w:ascii="Times" w:hAnsi="Times"/>
        </w:rPr>
        <w:t>s</w:t>
      </w:r>
      <w:r w:rsidRPr="009963EA">
        <w:rPr>
          <w:rFonts w:ascii="Times" w:hAnsi="Times"/>
        </w:rPr>
        <w:t xml:space="preserve">. </w:t>
      </w:r>
      <w:r>
        <w:rPr>
          <w:rFonts w:ascii="Times" w:hAnsi="Times"/>
        </w:rPr>
        <w:t>This video technique helps overcome a major pitfall in high-throughput phenotyping, which is the use of a limited number of expert sites due to n</w:t>
      </w:r>
      <w:r w:rsidRPr="009963EA">
        <w:rPr>
          <w:rFonts w:ascii="Times" w:hAnsi="Times"/>
        </w:rPr>
        <w:t xml:space="preserve">on-standardized tissue collection and fixation methods </w:t>
      </w:r>
      <w:r>
        <w:rPr>
          <w:rFonts w:ascii="Times" w:hAnsi="Times"/>
        </w:rPr>
        <w:t xml:space="preserve">that </w:t>
      </w:r>
      <w:r w:rsidRPr="009963EA">
        <w:rPr>
          <w:rFonts w:ascii="Times" w:hAnsi="Times"/>
        </w:rPr>
        <w:t xml:space="preserve">prevent meaningful comparative phenotypic and molecular </w:t>
      </w:r>
      <w:r>
        <w:rPr>
          <w:rFonts w:ascii="Times" w:hAnsi="Times"/>
        </w:rPr>
        <w:t>studies</w:t>
      </w:r>
      <w:r w:rsidRPr="009963EA">
        <w:rPr>
          <w:rFonts w:ascii="Times" w:hAnsi="Times"/>
        </w:rPr>
        <w:t>.</w:t>
      </w:r>
      <w:r>
        <w:rPr>
          <w:rFonts w:ascii="Times" w:hAnsi="Times"/>
        </w:rPr>
        <w:t xml:space="preserve"> To establish and maintain quality control with any new remote lab and technician, it is important to include wild-type eyes at the start and periodically throughout the study. We also found that a tracking system is important when multiple eyes from multiple genotypes were transferred, such as a web-based system to assign a unique identification number to each eye. Although higher quality fixation and subsequent tissue sections are obtained with perfusion-fixed animals, we find that specimens enucleated from unfixed animals are sufficient for most </w:t>
      </w:r>
      <w:r w:rsidRPr="009963EA">
        <w:rPr>
          <w:rFonts w:ascii="Times" w:hAnsi="Times"/>
        </w:rPr>
        <w:t>morphological and molecular</w:t>
      </w:r>
      <w:r>
        <w:rPr>
          <w:rFonts w:ascii="Times" w:hAnsi="Times"/>
        </w:rPr>
        <w:t xml:space="preserve"> studies. Moreover, acquisition of eyes from unfixed animals may be significantly easier to process in</w:t>
      </w:r>
      <w:r w:rsidRPr="009963EA">
        <w:rPr>
          <w:rFonts w:ascii="Times" w:hAnsi="Times"/>
        </w:rPr>
        <w:t xml:space="preserve"> high-throughput studies from different sources.</w:t>
      </w:r>
      <w:r w:rsidRPr="00E4626D">
        <w:rPr>
          <w:rFonts w:ascii="Times" w:hAnsi="Times"/>
        </w:rPr>
        <w:t xml:space="preserve"> </w:t>
      </w:r>
      <w:r w:rsidRPr="009963EA">
        <w:rPr>
          <w:rFonts w:ascii="Times" w:hAnsi="Times"/>
        </w:rPr>
        <w:t xml:space="preserve">Transgenic </w:t>
      </w:r>
      <w:proofErr w:type="gramStart"/>
      <w:r w:rsidRPr="009963EA">
        <w:rPr>
          <w:rFonts w:ascii="Times" w:hAnsi="Times"/>
        </w:rPr>
        <w:t>mice</w:t>
      </w:r>
      <w:proofErr w:type="gramEnd"/>
      <w:r w:rsidRPr="009963EA">
        <w:rPr>
          <w:rFonts w:ascii="Times" w:hAnsi="Times"/>
        </w:rPr>
        <w:t xml:space="preserve"> are </w:t>
      </w:r>
      <w:proofErr w:type="gramStart"/>
      <w:r w:rsidRPr="009963EA">
        <w:rPr>
          <w:rFonts w:ascii="Times" w:hAnsi="Times"/>
        </w:rPr>
        <w:t>an important instrument for investigating human ophthalmic disease</w:t>
      </w:r>
      <w:r>
        <w:rPr>
          <w:rFonts w:ascii="Times" w:hAnsi="Times"/>
        </w:rPr>
        <w:t>,</w:t>
      </w:r>
      <w:r w:rsidR="002A0895">
        <w:rPr>
          <w:rFonts w:ascii="Times" w:hAnsi="Times"/>
        </w:rPr>
        <w:fldChar w:fldCharType="begin">
          <w:fldData xml:space="preserve">PEVuZE5vdGU+PENpdGU+PEF1dGhvcj5Uc2FuZzwvQXV0aG9yPjxZZWFyPjE5OTY8L1llYXI+PFJl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</w:fldData>
        </w:fldChar>
      </w:r>
      <w:r>
        <w:rPr>
          <w:rFonts w:ascii="Times" w:hAnsi="Times"/>
        </w:rPr>
        <w:instrText xml:space="preserve"> ADDIN EN.CITE </w:instrText>
      </w:r>
      <w:r w:rsidR="002A0895">
        <w:rPr>
          <w:rFonts w:ascii="Times" w:hAnsi="Times"/>
        </w:rPr>
        <w:fldChar w:fldCharType="begin">
          <w:fldData xml:space="preserve">PEVuZE5vdGU+PENpdGU+PEF1dGhvcj5Uc2FuZzwvQXV0aG9yPjxZZWFyPjE5OTY8L1llYXI+PFJl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</w:fldData>
        </w:fldChar>
      </w:r>
      <w:r>
        <w:rPr>
          <w:rFonts w:ascii="Times" w:hAnsi="Times"/>
        </w:rPr>
        <w:instrText xml:space="preserve"> ADDIN EN.CITE.DATA </w:instrText>
      </w:r>
      <w:r w:rsidR="00DF79FF" w:rsidRPr="002A0895">
        <w:rPr>
          <w:rFonts w:ascii="Times" w:hAnsi="Times"/>
        </w:rPr>
      </w:r>
      <w:r w:rsidR="002A0895">
        <w:rPr>
          <w:rFonts w:ascii="Times" w:hAnsi="Times"/>
        </w:rPr>
        <w:fldChar w:fldCharType="end"/>
      </w:r>
      <w:r w:rsidR="00DF79FF" w:rsidRPr="002A0895">
        <w:rPr>
          <w:rFonts w:ascii="Times" w:hAnsi="Times"/>
        </w:rPr>
      </w:r>
      <w:r w:rsidR="002A0895">
        <w:rPr>
          <w:rFonts w:ascii="Times" w:hAnsi="Times"/>
        </w:rPr>
        <w:fldChar w:fldCharType="separate"/>
      </w:r>
      <w:hyperlink w:anchor="_ENREF_10" w:tooltip="Tsang, 1996 #16" w:history="1">
        <w:r w:rsidRPr="003F708E">
          <w:rPr>
            <w:rFonts w:ascii="Times" w:hAnsi="Times"/>
            <w:noProof/>
            <w:vertAlign w:val="superscript"/>
          </w:rPr>
          <w:t>10</w:t>
        </w:r>
      </w:hyperlink>
      <w:r w:rsidRPr="003F708E">
        <w:rPr>
          <w:rFonts w:ascii="Times" w:hAnsi="Times"/>
          <w:noProof/>
          <w:vertAlign w:val="superscript"/>
        </w:rPr>
        <w:t xml:space="preserve">, </w:t>
      </w:r>
      <w:hyperlink w:anchor="_ENREF_11" w:tooltip="Tsang, 2007 #14" w:history="1">
        <w:r w:rsidRPr="003F708E">
          <w:rPr>
            <w:rFonts w:ascii="Times" w:hAnsi="Times"/>
            <w:noProof/>
            <w:vertAlign w:val="superscript"/>
          </w:rPr>
          <w:t>11</w:t>
        </w:r>
        <w:proofErr w:type="gramEnd"/>
      </w:hyperlink>
      <w:r w:rsidR="002A0895">
        <w:rPr>
          <w:rFonts w:ascii="Times" w:hAnsi="Times"/>
        </w:rPr>
        <w:fldChar w:fldCharType="end"/>
      </w:r>
      <w:r>
        <w:rPr>
          <w:rFonts w:ascii="Times" w:hAnsi="Times"/>
        </w:rPr>
        <w:t xml:space="preserve"> and remote tissue acquisition for local phenotyping makes the most of this valuable resource.</w:t>
      </w:r>
    </w:p>
    <w:p w:rsidR="003F708E" w:rsidRDefault="00DF79FF" w:rsidP="003F708E">
      <w:pPr>
        <w:rPr>
          <w:rFonts w:ascii="Times" w:hAnsi="Times"/>
          <w:b/>
          <w:sz w:val="28"/>
        </w:rPr>
      </w:pPr>
      <w:bookmarkStart w:id="19" w:name="OLE_LINK48"/>
    </w:p>
    <w:p w:rsidR="003F708E" w:rsidRDefault="002C2F9B" w:rsidP="003F708E">
      <w:pPr>
        <w:rPr>
          <w:rFonts w:ascii="Times" w:hAnsi="Times"/>
          <w:b/>
          <w:sz w:val="28"/>
        </w:rPr>
      </w:pPr>
      <w:bookmarkStart w:id="20" w:name="OLE_LINK46"/>
      <w:r w:rsidRPr="00EB7AEB">
        <w:rPr>
          <w:rFonts w:ascii="Times" w:hAnsi="Times"/>
          <w:b/>
          <w:sz w:val="28"/>
        </w:rPr>
        <w:t>Acknowledgements</w:t>
      </w:r>
    </w:p>
    <w:bookmarkEnd w:id="20"/>
    <w:p w:rsidR="003F708E" w:rsidRPr="00EB7AEB" w:rsidRDefault="002C2F9B" w:rsidP="003F708E">
      <w:pPr>
        <w:rPr>
          <w:rFonts w:ascii="Times" w:hAnsi="Times"/>
          <w:b/>
          <w:sz w:val="28"/>
        </w:rPr>
      </w:pPr>
      <w:r>
        <w:rPr>
          <w:rFonts w:ascii="Times" w:hAnsi="Times"/>
        </w:rPr>
        <w:t xml:space="preserve">Research to Prevent Blindness; </w:t>
      </w:r>
      <w:bookmarkStart w:id="21" w:name="OLE_LINK22"/>
      <w:proofErr w:type="spellStart"/>
      <w:r>
        <w:rPr>
          <w:rFonts w:ascii="Times" w:hAnsi="Times"/>
        </w:rPr>
        <w:t>Barlty</w:t>
      </w:r>
      <w:proofErr w:type="spellEnd"/>
      <w:r>
        <w:rPr>
          <w:rFonts w:ascii="Times" w:hAnsi="Times"/>
        </w:rPr>
        <w:t xml:space="preserve"> J. </w:t>
      </w:r>
      <w:proofErr w:type="spellStart"/>
      <w:r>
        <w:rPr>
          <w:rFonts w:ascii="Times" w:hAnsi="Times"/>
        </w:rPr>
        <w:t>Mondino</w:t>
      </w:r>
      <w:proofErr w:type="spellEnd"/>
      <w:r>
        <w:rPr>
          <w:rFonts w:ascii="Times" w:hAnsi="Times"/>
        </w:rPr>
        <w:t xml:space="preserve"> </w:t>
      </w:r>
      <w:bookmarkEnd w:id="21"/>
      <w:r w:rsidR="004E56BC">
        <w:rPr>
          <w:rFonts w:ascii="Times" w:hAnsi="Times"/>
        </w:rPr>
        <w:t>M.D., Director of</w:t>
      </w:r>
      <w:r>
        <w:rPr>
          <w:rFonts w:ascii="Times" w:hAnsi="Times"/>
        </w:rPr>
        <w:t xml:space="preserve"> the Jules Stein Eye Institute, UCLA; and Ramiro </w:t>
      </w:r>
      <w:r w:rsidRPr="00AE79C6">
        <w:rPr>
          <w:rFonts w:ascii="Times" w:hAnsi="Times"/>
        </w:rPr>
        <w:t xml:space="preserve">Ramirez-Solis </w:t>
      </w:r>
      <w:r>
        <w:rPr>
          <w:rFonts w:ascii="Times" w:hAnsi="Times"/>
        </w:rPr>
        <w:t xml:space="preserve">and Jacqui White at the Sanger Institute, </w:t>
      </w:r>
      <w:proofErr w:type="spellStart"/>
      <w:r w:rsidRPr="00AE79C6">
        <w:rPr>
          <w:rFonts w:ascii="Times" w:hAnsi="Times"/>
        </w:rPr>
        <w:t>Wellcome</w:t>
      </w:r>
      <w:proofErr w:type="spellEnd"/>
      <w:r w:rsidRPr="00AE79C6">
        <w:rPr>
          <w:rFonts w:ascii="Times" w:hAnsi="Times"/>
        </w:rPr>
        <w:t xml:space="preserve"> Trust Genome Campus</w:t>
      </w:r>
      <w:r>
        <w:rPr>
          <w:rFonts w:ascii="Times" w:hAnsi="Times"/>
        </w:rPr>
        <w:t>.</w:t>
      </w:r>
    </w:p>
    <w:p w:rsidR="003F708E" w:rsidRDefault="00DF79FF" w:rsidP="003F708E">
      <w:pPr>
        <w:rPr>
          <w:rFonts w:ascii="Times" w:hAnsi="Times"/>
          <w:b/>
          <w:sz w:val="28"/>
        </w:rPr>
      </w:pPr>
    </w:p>
    <w:p w:rsidR="003F708E" w:rsidRDefault="002C2F9B" w:rsidP="003F708E">
      <w:pPr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>Disclosures</w:t>
      </w:r>
    </w:p>
    <w:bookmarkEnd w:id="19"/>
    <w:p w:rsidR="004411D1" w:rsidRDefault="002C2F9B" w:rsidP="003F708E">
      <w:pPr>
        <w:rPr>
          <w:rFonts w:ascii="Helvetica" w:hAnsi="Helvetica"/>
          <w:b/>
          <w:sz w:val="28"/>
        </w:rPr>
      </w:pPr>
      <w:r>
        <w:rPr>
          <w:rFonts w:ascii="Times" w:hAnsi="Times"/>
        </w:rPr>
        <w:t>None.</w:t>
      </w:r>
      <w:bookmarkEnd w:id="17"/>
      <w:r>
        <w:rPr>
          <w:rFonts w:ascii="Helvetica" w:hAnsi="Helvetica"/>
          <w:b/>
          <w:sz w:val="28"/>
        </w:rPr>
        <w:br w:type="page"/>
      </w:r>
      <w:r w:rsidRPr="002462AD">
        <w:rPr>
          <w:rFonts w:ascii="Helvetica" w:hAnsi="Helvetica"/>
          <w:b/>
          <w:sz w:val="28"/>
        </w:rPr>
        <w:t>Table of reagents and materials</w:t>
      </w:r>
    </w:p>
    <w:p w:rsidR="004411D1" w:rsidRDefault="004411D1" w:rsidP="003F708E">
      <w:pPr>
        <w:rPr>
          <w:rFonts w:ascii="Helvetica" w:hAnsi="Helvetica"/>
          <w:b/>
          <w:sz w:val="28"/>
        </w:rPr>
      </w:pPr>
    </w:p>
    <w:tbl>
      <w:tblPr>
        <w:tblW w:w="10221" w:type="dxa"/>
        <w:tblInd w:w="417" w:type="dxa"/>
        <w:shd w:val="clear" w:color="auto" w:fill="FFFFFF"/>
        <w:tblLayout w:type="fixed"/>
        <w:tblLook w:val="0000"/>
      </w:tblPr>
      <w:tblGrid>
        <w:gridCol w:w="3857"/>
        <w:gridCol w:w="2198"/>
        <w:gridCol w:w="2223"/>
        <w:gridCol w:w="1943"/>
      </w:tblGrid>
      <w:tr w:rsidR="004411D1" w:rsidRPr="002462AD">
        <w:trPr>
          <w:cantSplit/>
          <w:trHeight w:val="21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11D1" w:rsidRPr="002462AD" w:rsidRDefault="004411D1" w:rsidP="003F708E">
            <w:pPr>
              <w:pStyle w:val="TableNormalParagraph"/>
              <w:rPr>
                <w:rFonts w:ascii="Arial" w:hAnsi="Arial"/>
                <w:b/>
                <w:sz w:val="24"/>
              </w:rPr>
            </w:pPr>
            <w:r w:rsidRPr="002462AD">
              <w:rPr>
                <w:rFonts w:ascii="Arial" w:hAnsi="Arial"/>
                <w:b/>
                <w:sz w:val="24"/>
              </w:rPr>
              <w:t>Name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11D1" w:rsidRPr="002462AD" w:rsidRDefault="004411D1" w:rsidP="003F708E">
            <w:pPr>
              <w:pStyle w:val="TableNormalParagraph"/>
              <w:rPr>
                <w:rFonts w:ascii="Arial" w:hAnsi="Arial"/>
                <w:b/>
                <w:sz w:val="24"/>
              </w:rPr>
            </w:pPr>
            <w:r w:rsidRPr="002462AD">
              <w:rPr>
                <w:rFonts w:ascii="Arial" w:hAnsi="Arial"/>
                <w:b/>
                <w:sz w:val="24"/>
              </w:rPr>
              <w:t>Company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411D1" w:rsidRPr="002462AD" w:rsidRDefault="004411D1" w:rsidP="003F708E">
            <w:pPr>
              <w:pStyle w:val="TableNormalParagraph"/>
              <w:rPr>
                <w:rFonts w:ascii="Arial" w:hAnsi="Arial"/>
                <w:b/>
                <w:sz w:val="24"/>
              </w:rPr>
            </w:pPr>
            <w:r w:rsidRPr="002462AD">
              <w:rPr>
                <w:rFonts w:ascii="Arial" w:hAnsi="Arial"/>
                <w:b/>
                <w:sz w:val="24"/>
              </w:rPr>
              <w:t>Catalog Number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411D1" w:rsidRPr="002462AD" w:rsidRDefault="004411D1" w:rsidP="003F708E">
            <w:pPr>
              <w:pStyle w:val="TableNormalParagraph"/>
              <w:rPr>
                <w:rFonts w:ascii="Arial" w:hAnsi="Arial"/>
                <w:b/>
                <w:sz w:val="24"/>
              </w:rPr>
            </w:pPr>
            <w:r w:rsidRPr="002462AD">
              <w:rPr>
                <w:rFonts w:ascii="Arial" w:hAnsi="Arial"/>
                <w:b/>
                <w:sz w:val="24"/>
              </w:rPr>
              <w:t>Comments</w:t>
            </w:r>
          </w:p>
        </w:tc>
      </w:tr>
      <w:tr w:rsidR="004411D1" w:rsidRPr="00CA2015">
        <w:trPr>
          <w:cantSplit/>
          <w:trHeight w:val="21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1D1" w:rsidRPr="00CA2015" w:rsidRDefault="004411D1" w:rsidP="003F708E">
            <w:pPr>
              <w:pStyle w:val="TableNormal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Curved Dressing </w:t>
            </w:r>
            <w:proofErr w:type="spellStart"/>
            <w:r>
              <w:rPr>
                <w:rFonts w:ascii="Arial Narrow" w:hAnsi="Arial Narrow"/>
              </w:rPr>
              <w:t>Forcep</w:t>
            </w:r>
            <w:proofErr w:type="spellEnd"/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11D1" w:rsidRPr="00CA2015" w:rsidRDefault="004411D1" w:rsidP="003F708E">
            <w:pPr>
              <w:pStyle w:val="TableNormalParagraph"/>
              <w:rPr>
                <w:rFonts w:ascii="Arial Narrow" w:hAnsi="Arial Narrow"/>
              </w:rPr>
            </w:pPr>
            <w:proofErr w:type="spellStart"/>
            <w:r w:rsidRPr="00CA2015">
              <w:rPr>
                <w:rFonts w:ascii="Arial Narrow" w:hAnsi="Arial Narrow"/>
              </w:rPr>
              <w:t>Storz</w:t>
            </w:r>
            <w:proofErr w:type="spellEnd"/>
            <w:r w:rsidRPr="00CA2015">
              <w:rPr>
                <w:rFonts w:ascii="Arial Narrow" w:hAnsi="Arial Narrow"/>
              </w:rPr>
              <w:t xml:space="preserve"> </w:t>
            </w:r>
            <w:proofErr w:type="spellStart"/>
            <w:r w:rsidRPr="00CA2015">
              <w:rPr>
                <w:rFonts w:ascii="Arial Narrow" w:hAnsi="Arial Narrow"/>
              </w:rPr>
              <w:t>Ophthalmics</w:t>
            </w:r>
            <w:proofErr w:type="spell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1D1" w:rsidRPr="00CA2015" w:rsidRDefault="00DF79FF" w:rsidP="00DF79FF">
            <w:pPr>
              <w:pStyle w:val="TableNormal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E1408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1D1" w:rsidRPr="00CA2015" w:rsidRDefault="004411D1">
            <w:pPr>
              <w:pStyle w:val="TableNormalParagraph"/>
              <w:rPr>
                <w:rFonts w:ascii="Arial Narrow" w:hAnsi="Arial Narrow"/>
              </w:rPr>
            </w:pPr>
          </w:p>
        </w:tc>
      </w:tr>
      <w:tr w:rsidR="004411D1" w:rsidRPr="00CA2015">
        <w:trPr>
          <w:cantSplit/>
          <w:trHeight w:val="21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1D1" w:rsidRPr="00CA2015" w:rsidRDefault="004411D1" w:rsidP="003F708E">
            <w:pPr>
              <w:pStyle w:val="TableNormalParagraph"/>
              <w:rPr>
                <w:rFonts w:ascii="Arial Narrow" w:hAnsi="Arial Narrow"/>
              </w:rPr>
            </w:pPr>
            <w:proofErr w:type="spellStart"/>
            <w:r w:rsidRPr="00C07A4F">
              <w:rPr>
                <w:rFonts w:ascii="Arial Narrow" w:hAnsi="Arial Narrow"/>
              </w:rPr>
              <w:t>Mahajan</w:t>
            </w:r>
            <w:proofErr w:type="spellEnd"/>
            <w:r w:rsidRPr="00C07A4F">
              <w:rPr>
                <w:rFonts w:ascii="Arial Narrow" w:hAnsi="Arial Narrow"/>
              </w:rPr>
              <w:t xml:space="preserve"> </w:t>
            </w:r>
            <w:proofErr w:type="spellStart"/>
            <w:r w:rsidRPr="00C07A4F">
              <w:rPr>
                <w:rFonts w:ascii="Arial Narrow" w:hAnsi="Arial Narrow"/>
              </w:rPr>
              <w:t>Sharptip</w:t>
            </w:r>
            <w:proofErr w:type="spellEnd"/>
            <w:r w:rsidRPr="00C07A4F">
              <w:rPr>
                <w:rFonts w:ascii="Arial Narrow" w:hAnsi="Arial Narrow"/>
              </w:rPr>
              <w:t xml:space="preserve"> dressing </w:t>
            </w:r>
            <w:proofErr w:type="spellStart"/>
            <w:r w:rsidRPr="00C07A4F">
              <w:rPr>
                <w:rFonts w:ascii="Arial Narrow" w:hAnsi="Arial Narrow"/>
              </w:rPr>
              <w:t>forcep</w:t>
            </w:r>
            <w:proofErr w:type="spellEnd"/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11D1" w:rsidRPr="00CA2015" w:rsidRDefault="004411D1" w:rsidP="003F708E">
            <w:pPr>
              <w:pStyle w:val="TableNormalParagraph"/>
              <w:rPr>
                <w:rFonts w:ascii="Arial Narrow" w:hAnsi="Arial Narrow"/>
              </w:rPr>
            </w:pPr>
            <w:proofErr w:type="spellStart"/>
            <w:r w:rsidRPr="00CA2015">
              <w:rPr>
                <w:rFonts w:ascii="Arial Narrow" w:hAnsi="Arial Narrow"/>
              </w:rPr>
              <w:t>Storz</w:t>
            </w:r>
            <w:proofErr w:type="spellEnd"/>
            <w:r w:rsidRPr="00CA2015">
              <w:rPr>
                <w:rFonts w:ascii="Arial Narrow" w:hAnsi="Arial Narrow"/>
              </w:rPr>
              <w:t xml:space="preserve"> </w:t>
            </w:r>
            <w:proofErr w:type="spellStart"/>
            <w:r w:rsidRPr="00CA2015">
              <w:rPr>
                <w:rFonts w:ascii="Arial Narrow" w:hAnsi="Arial Narrow"/>
              </w:rPr>
              <w:t>Ophthalmics</w:t>
            </w:r>
            <w:proofErr w:type="spell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1D1" w:rsidRPr="00CA2015" w:rsidRDefault="004411D1" w:rsidP="004934BC">
            <w:pPr>
              <w:pStyle w:val="TableNormal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E1406 (REF SP7-64520)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1D1" w:rsidRPr="00CA2015" w:rsidRDefault="004411D1">
            <w:pPr>
              <w:pStyle w:val="TableNormalParagraph"/>
              <w:rPr>
                <w:rFonts w:ascii="Arial Narrow" w:hAnsi="Arial Narrow"/>
              </w:rPr>
            </w:pPr>
          </w:p>
        </w:tc>
      </w:tr>
      <w:tr w:rsidR="004411D1" w:rsidRPr="00CA2015">
        <w:trPr>
          <w:cantSplit/>
          <w:trHeight w:val="21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1D1" w:rsidRPr="00CA2015" w:rsidRDefault="004411D1" w:rsidP="003F708E">
            <w:pPr>
              <w:pStyle w:val="TableNormalParagraph"/>
              <w:rPr>
                <w:rFonts w:ascii="Arial Narrow" w:hAnsi="Arial Narrow"/>
              </w:rPr>
            </w:pPr>
            <w:r w:rsidRPr="00CA2015">
              <w:rPr>
                <w:rFonts w:ascii="Arial Narrow" w:hAnsi="Arial Narrow"/>
              </w:rPr>
              <w:t>15</w:t>
            </w:r>
            <w:r w:rsidRPr="00CA2015">
              <w:rPr>
                <w:rFonts w:ascii="Arial Narrow" w:hAnsi="Arial Narrow"/>
                <w:vertAlign w:val="superscript"/>
              </w:rPr>
              <w:t>o</w:t>
            </w:r>
            <w:r w:rsidRPr="00CA2015">
              <w:rPr>
                <w:rFonts w:ascii="Arial Narrow" w:hAnsi="Arial Narrow"/>
              </w:rPr>
              <w:t xml:space="preserve"> BD Beaver Microsurgical Blade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11D1" w:rsidRPr="00CA2015" w:rsidRDefault="004411D1" w:rsidP="003F708E">
            <w:pPr>
              <w:pStyle w:val="TableNormalParagraph"/>
              <w:rPr>
                <w:rFonts w:ascii="Arial Narrow" w:hAnsi="Arial Narrow"/>
              </w:rPr>
            </w:pPr>
            <w:r w:rsidRPr="00CA2015">
              <w:rPr>
                <w:rFonts w:ascii="Arial Narrow" w:hAnsi="Arial Narrow"/>
              </w:rPr>
              <w:t>Becton-Dickinson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1D1" w:rsidRPr="00CA2015" w:rsidRDefault="004411D1">
            <w:pPr>
              <w:pStyle w:val="TableNormalParagraph"/>
              <w:rPr>
                <w:rFonts w:ascii="Arial Narrow" w:hAnsi="Arial Narrow"/>
              </w:rPr>
            </w:pPr>
            <w:r w:rsidRPr="00CA2015">
              <w:rPr>
                <w:rFonts w:ascii="Arial Narrow" w:hAnsi="Arial Narrow"/>
              </w:rPr>
              <w:t>374881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1D1" w:rsidRPr="00CA2015" w:rsidRDefault="004411D1">
            <w:pPr>
              <w:pStyle w:val="TableNormalParagraph"/>
              <w:rPr>
                <w:rFonts w:ascii="Arial Narrow" w:hAnsi="Arial Narrow"/>
              </w:rPr>
            </w:pPr>
          </w:p>
        </w:tc>
      </w:tr>
      <w:tr w:rsidR="004411D1" w:rsidRPr="00CA2015">
        <w:trPr>
          <w:cantSplit/>
          <w:trHeight w:val="21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1D1" w:rsidRPr="00CA2015" w:rsidRDefault="004411D1" w:rsidP="003F708E">
            <w:pPr>
              <w:pStyle w:val="TableNormalParagraph"/>
              <w:rPr>
                <w:rFonts w:ascii="Arial Narrow" w:hAnsi="Arial Narrow"/>
                <w:bCs/>
              </w:rPr>
            </w:pPr>
            <w:r w:rsidRPr="00CA2015">
              <w:rPr>
                <w:rFonts w:ascii="Arial Narrow" w:hAnsi="Arial Narrow"/>
              </w:rPr>
              <w:t xml:space="preserve">0.22 </w:t>
            </w:r>
            <w:r w:rsidRPr="00CA2015">
              <w:rPr>
                <w:rFonts w:ascii="Arial Narrow" w:hAnsi="Arial Narrow"/>
                <w:bCs/>
              </w:rPr>
              <w:t>Fine-Castroviejo Suturing Forceps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11D1" w:rsidRPr="00CA2015" w:rsidRDefault="004411D1">
            <w:pPr>
              <w:pStyle w:val="TableNormalParagraph"/>
              <w:rPr>
                <w:rFonts w:ascii="Arial Narrow" w:hAnsi="Arial Narrow"/>
              </w:rPr>
            </w:pPr>
            <w:proofErr w:type="spellStart"/>
            <w:r w:rsidRPr="00CA2015">
              <w:rPr>
                <w:rFonts w:ascii="Arial Narrow" w:hAnsi="Arial Narrow"/>
              </w:rPr>
              <w:t>Storz</w:t>
            </w:r>
            <w:proofErr w:type="spellEnd"/>
            <w:r w:rsidRPr="00CA2015">
              <w:rPr>
                <w:rFonts w:ascii="Arial Narrow" w:hAnsi="Arial Narrow"/>
              </w:rPr>
              <w:t xml:space="preserve"> </w:t>
            </w:r>
            <w:proofErr w:type="spellStart"/>
            <w:r w:rsidRPr="00CA2015">
              <w:rPr>
                <w:rFonts w:ascii="Arial Narrow" w:hAnsi="Arial Narrow"/>
              </w:rPr>
              <w:t>Ophthalmics</w:t>
            </w:r>
            <w:proofErr w:type="spell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1D1" w:rsidRPr="00CA2015" w:rsidRDefault="004411D1" w:rsidP="003F708E">
            <w:pPr>
              <w:pStyle w:val="TableNormalParagraph"/>
              <w:rPr>
                <w:rFonts w:ascii="Arial Narrow" w:hAnsi="Arial Narrow"/>
              </w:rPr>
            </w:pPr>
            <w:r w:rsidRPr="00CA2015">
              <w:rPr>
                <w:rFonts w:ascii="Arial Narrow" w:hAnsi="Arial Narrow"/>
                <w:bCs/>
              </w:rPr>
              <w:t>E1805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1D1" w:rsidRPr="00CA2015" w:rsidRDefault="004411D1">
            <w:pPr>
              <w:pStyle w:val="TableNormalParagraph"/>
              <w:rPr>
                <w:rFonts w:ascii="Arial Narrow" w:hAnsi="Arial Narrow"/>
              </w:rPr>
            </w:pPr>
          </w:p>
        </w:tc>
      </w:tr>
      <w:tr w:rsidR="004411D1" w:rsidRPr="00CA2015">
        <w:trPr>
          <w:cantSplit/>
          <w:trHeight w:val="21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1D1" w:rsidRPr="00CA2015" w:rsidRDefault="004411D1" w:rsidP="003F708E">
            <w:pPr>
              <w:pStyle w:val="TableNormalParagraph"/>
              <w:rPr>
                <w:rFonts w:ascii="Arial Narrow" w:hAnsi="Arial Narrow"/>
              </w:rPr>
            </w:pPr>
            <w:r w:rsidRPr="00CA2015">
              <w:rPr>
                <w:rFonts w:ascii="Arial Narrow" w:hAnsi="Arial Narrow"/>
              </w:rPr>
              <w:t xml:space="preserve">0.12 </w:t>
            </w:r>
            <w:proofErr w:type="spellStart"/>
            <w:r w:rsidRPr="00CA2015">
              <w:rPr>
                <w:rFonts w:ascii="Arial Narrow" w:hAnsi="Arial Narrow"/>
              </w:rPr>
              <w:t>Colibri</w:t>
            </w:r>
            <w:proofErr w:type="spellEnd"/>
            <w:r w:rsidRPr="00CA2015">
              <w:rPr>
                <w:rFonts w:ascii="Arial Narrow" w:hAnsi="Arial Narrow"/>
              </w:rPr>
              <w:t xml:space="preserve"> forceps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11D1" w:rsidRPr="00CA2015" w:rsidRDefault="004411D1">
            <w:pPr>
              <w:pStyle w:val="TableNormalParagraph"/>
              <w:rPr>
                <w:rFonts w:ascii="Arial Narrow" w:hAnsi="Arial Narrow"/>
              </w:rPr>
            </w:pPr>
            <w:proofErr w:type="spellStart"/>
            <w:r w:rsidRPr="00CA2015">
              <w:rPr>
                <w:rFonts w:ascii="Arial Narrow" w:hAnsi="Arial Narrow"/>
              </w:rPr>
              <w:t>Storz</w:t>
            </w:r>
            <w:proofErr w:type="spellEnd"/>
            <w:r w:rsidRPr="00CA2015">
              <w:rPr>
                <w:rFonts w:ascii="Arial Narrow" w:hAnsi="Arial Narrow"/>
              </w:rPr>
              <w:t xml:space="preserve"> </w:t>
            </w:r>
            <w:proofErr w:type="spellStart"/>
            <w:r w:rsidRPr="00CA2015">
              <w:rPr>
                <w:rFonts w:ascii="Arial Narrow" w:hAnsi="Arial Narrow"/>
              </w:rPr>
              <w:t>Ophthalmics</w:t>
            </w:r>
            <w:proofErr w:type="spell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1D1" w:rsidRPr="00CA2015" w:rsidRDefault="004411D1" w:rsidP="003F708E">
            <w:pPr>
              <w:pStyle w:val="TableNormalParagraph"/>
              <w:rPr>
                <w:rFonts w:ascii="Arial Narrow" w:hAnsi="Arial Narrow"/>
                <w:bCs/>
              </w:rPr>
            </w:pPr>
            <w:r w:rsidRPr="00CA2015">
              <w:rPr>
                <w:rFonts w:ascii="Arial Narrow" w:hAnsi="Arial Narrow"/>
                <w:bCs/>
              </w:rPr>
              <w:t>2/132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1D1" w:rsidRPr="00CA2015" w:rsidRDefault="004411D1">
            <w:pPr>
              <w:pStyle w:val="TableNormalParagraph"/>
              <w:rPr>
                <w:rFonts w:ascii="Arial Narrow" w:hAnsi="Arial Narrow"/>
              </w:rPr>
            </w:pPr>
          </w:p>
        </w:tc>
      </w:tr>
      <w:tr w:rsidR="004411D1" w:rsidRPr="00CA2015">
        <w:trPr>
          <w:cantSplit/>
          <w:trHeight w:val="21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1D1" w:rsidRPr="00CA2015" w:rsidRDefault="004411D1">
            <w:pPr>
              <w:pStyle w:val="TableNormal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30-</w:t>
            </w:r>
            <w:r w:rsidRPr="00CA2015">
              <w:rPr>
                <w:rFonts w:ascii="Arial Narrow" w:hAnsi="Arial Narrow"/>
              </w:rPr>
              <w:t>gauge needle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11D1" w:rsidRPr="00CA2015" w:rsidRDefault="004411D1">
            <w:pPr>
              <w:pStyle w:val="TableNormalParagraph"/>
              <w:rPr>
                <w:rFonts w:ascii="Arial Narrow" w:hAnsi="Arial Narrow"/>
              </w:rPr>
            </w:pPr>
            <w:r w:rsidRPr="00CA2015">
              <w:rPr>
                <w:rFonts w:ascii="Arial Narrow" w:hAnsi="Arial Narrow"/>
              </w:rPr>
              <w:t>Becton-Dickinson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1D1" w:rsidRPr="00CA2015" w:rsidRDefault="004411D1">
            <w:pPr>
              <w:pStyle w:val="TableNormalParagraph"/>
              <w:rPr>
                <w:rFonts w:ascii="Arial Narrow" w:hAnsi="Arial Narrow"/>
              </w:rPr>
            </w:pPr>
            <w:r w:rsidRPr="00CA2015">
              <w:rPr>
                <w:rFonts w:ascii="Arial Narrow" w:hAnsi="Arial Narrow"/>
              </w:rPr>
              <w:t>305128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1D1" w:rsidRPr="00CA2015" w:rsidRDefault="004411D1">
            <w:pPr>
              <w:pStyle w:val="TableNormalParagraph"/>
              <w:rPr>
                <w:rFonts w:ascii="Arial Narrow" w:hAnsi="Arial Narrow"/>
              </w:rPr>
            </w:pPr>
          </w:p>
        </w:tc>
      </w:tr>
      <w:tr w:rsidR="004411D1" w:rsidRPr="00CA2015">
        <w:trPr>
          <w:cantSplit/>
          <w:trHeight w:val="21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1D1" w:rsidRPr="00CA2015" w:rsidRDefault="004411D1" w:rsidP="003F708E">
            <w:pPr>
              <w:pStyle w:val="TableNormal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Biohazard</w:t>
            </w:r>
            <w:r w:rsidRPr="00CA2015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Mailer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11D1" w:rsidRPr="00CA2015" w:rsidRDefault="004411D1">
            <w:pPr>
              <w:pStyle w:val="TableNormalParagraph"/>
              <w:rPr>
                <w:rFonts w:ascii="Arial Narrow" w:hAnsi="Arial Narrow"/>
              </w:rPr>
            </w:pPr>
            <w:r w:rsidRPr="00CA2015">
              <w:rPr>
                <w:rFonts w:ascii="Arial Narrow" w:hAnsi="Arial Narrow"/>
              </w:rPr>
              <w:t>Fisher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1D1" w:rsidRPr="00CA2015" w:rsidRDefault="004411D1">
            <w:pPr>
              <w:pStyle w:val="TableNormal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03-523-4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1D1" w:rsidRPr="00CA2015" w:rsidRDefault="004411D1">
            <w:pPr>
              <w:pStyle w:val="TableNormalParagraph"/>
              <w:rPr>
                <w:rFonts w:ascii="Arial Narrow" w:hAnsi="Arial Narrow"/>
              </w:rPr>
            </w:pPr>
          </w:p>
        </w:tc>
      </w:tr>
      <w:tr w:rsidR="004411D1" w:rsidRPr="00CA2015">
        <w:trPr>
          <w:cantSplit/>
          <w:trHeight w:val="21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1D1" w:rsidRPr="00CA2015" w:rsidRDefault="004411D1">
            <w:pPr>
              <w:pStyle w:val="TableNormalParagraph"/>
              <w:rPr>
                <w:rFonts w:ascii="Arial Narrow" w:hAnsi="Arial Narrow"/>
              </w:rPr>
            </w:pPr>
            <w:proofErr w:type="spellStart"/>
            <w:r w:rsidRPr="00CA2015">
              <w:rPr>
                <w:rFonts w:ascii="Arial Narrow" w:hAnsi="Arial Narrow"/>
              </w:rPr>
              <w:t>Parafilm</w:t>
            </w:r>
            <w:proofErr w:type="spellEnd"/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11D1" w:rsidRPr="00CA2015" w:rsidRDefault="004411D1">
            <w:pPr>
              <w:pStyle w:val="TableNormalParagraph"/>
              <w:rPr>
                <w:rFonts w:ascii="Arial Narrow" w:hAnsi="Arial Narrow"/>
              </w:rPr>
            </w:pPr>
            <w:r w:rsidRPr="00CA2015">
              <w:rPr>
                <w:rFonts w:ascii="Arial Narrow" w:hAnsi="Arial Narrow"/>
              </w:rPr>
              <w:t>Fisher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1D1" w:rsidRPr="00CA2015" w:rsidRDefault="004411D1">
            <w:pPr>
              <w:pStyle w:val="TableNormal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13-374-10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1D1" w:rsidRPr="00CA2015" w:rsidRDefault="004411D1">
            <w:pPr>
              <w:pStyle w:val="TableNormalParagraph"/>
              <w:rPr>
                <w:rFonts w:ascii="Arial Narrow" w:hAnsi="Arial Narrow"/>
              </w:rPr>
            </w:pPr>
          </w:p>
        </w:tc>
      </w:tr>
      <w:tr w:rsidR="004411D1" w:rsidRPr="00CA2015">
        <w:trPr>
          <w:cantSplit/>
          <w:trHeight w:val="21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1D1" w:rsidRPr="00CA2015" w:rsidRDefault="004411D1">
            <w:pPr>
              <w:pStyle w:val="TableNormalParagraph"/>
              <w:rPr>
                <w:rFonts w:ascii="Arial Narrow" w:hAnsi="Arial Narrow"/>
              </w:rPr>
            </w:pPr>
            <w:r w:rsidRPr="00CA2015">
              <w:rPr>
                <w:rFonts w:ascii="Arial Narrow" w:hAnsi="Arial Narrow"/>
              </w:rPr>
              <w:t>Glass scintillation vials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11D1" w:rsidRPr="00CA2015" w:rsidRDefault="004411D1">
            <w:pPr>
              <w:pStyle w:val="TableNormalParagraph"/>
              <w:rPr>
                <w:rFonts w:ascii="Arial Narrow" w:hAnsi="Arial Narrow"/>
              </w:rPr>
            </w:pPr>
            <w:r w:rsidRPr="00CA2015">
              <w:rPr>
                <w:rFonts w:ascii="Arial Narrow" w:hAnsi="Arial Narrow"/>
              </w:rPr>
              <w:t>Wheaton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1D1" w:rsidRPr="00CA2015" w:rsidRDefault="004411D1">
            <w:pPr>
              <w:pStyle w:val="TableNormalParagraph"/>
              <w:rPr>
                <w:rFonts w:ascii="Arial Narrow" w:hAnsi="Arial Narrow"/>
              </w:rPr>
            </w:pPr>
            <w:r w:rsidRPr="00CA2015">
              <w:rPr>
                <w:rFonts w:ascii="Arial Narrow" w:hAnsi="Arial Narrow"/>
              </w:rPr>
              <w:t>4500413033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1D1" w:rsidRPr="00CA2015" w:rsidRDefault="004411D1">
            <w:pPr>
              <w:pStyle w:val="TableNormalParagraph"/>
              <w:rPr>
                <w:rFonts w:ascii="Arial Narrow" w:hAnsi="Arial Narrow"/>
              </w:rPr>
            </w:pPr>
          </w:p>
        </w:tc>
      </w:tr>
      <w:tr w:rsidR="004411D1" w:rsidRPr="00CA2015">
        <w:trPr>
          <w:cantSplit/>
          <w:trHeight w:val="21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1D1" w:rsidRPr="00CA2015" w:rsidRDefault="004411D1" w:rsidP="003F708E">
            <w:pPr>
              <w:pStyle w:val="TableNormalParagraph"/>
              <w:rPr>
                <w:rFonts w:ascii="Arial Narrow" w:hAnsi="Arial Narrow"/>
              </w:rPr>
            </w:pPr>
            <w:r w:rsidRPr="00CA2015">
              <w:rPr>
                <w:rFonts w:ascii="Arial Narrow" w:hAnsi="Arial Narrow"/>
              </w:rPr>
              <w:t>PBS, pH 7.4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11D1" w:rsidRPr="00CA2015" w:rsidRDefault="004411D1">
            <w:pPr>
              <w:pStyle w:val="TableNormalParagraph"/>
              <w:rPr>
                <w:rFonts w:ascii="Arial Narrow" w:hAnsi="Arial Narrow"/>
              </w:rPr>
            </w:pPr>
            <w:proofErr w:type="spellStart"/>
            <w:r w:rsidRPr="00CA2015">
              <w:rPr>
                <w:rFonts w:ascii="Arial Narrow" w:hAnsi="Arial Narrow"/>
              </w:rPr>
              <w:t>Invitrogen</w:t>
            </w:r>
            <w:proofErr w:type="spell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1D1" w:rsidRPr="00CA2015" w:rsidRDefault="004411D1">
            <w:pPr>
              <w:pStyle w:val="TableNormalParagraph"/>
              <w:rPr>
                <w:rFonts w:ascii="Arial Narrow" w:hAnsi="Arial Narrow"/>
              </w:rPr>
            </w:pPr>
            <w:r w:rsidRPr="00CA2015">
              <w:rPr>
                <w:rFonts w:ascii="Arial Narrow" w:hAnsi="Arial Narrow"/>
              </w:rPr>
              <w:t>70011-044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1D1" w:rsidRPr="00CA2015" w:rsidRDefault="004411D1">
            <w:pPr>
              <w:pStyle w:val="TableNormalParagraph"/>
              <w:rPr>
                <w:rFonts w:ascii="Arial Narrow" w:hAnsi="Arial Narrow"/>
              </w:rPr>
            </w:pPr>
          </w:p>
        </w:tc>
      </w:tr>
      <w:tr w:rsidR="004411D1" w:rsidRPr="00CA2015">
        <w:trPr>
          <w:cantSplit/>
          <w:trHeight w:val="21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1D1" w:rsidRPr="00CA2015" w:rsidRDefault="004411D1">
            <w:pPr>
              <w:pStyle w:val="TableNormal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16% </w:t>
            </w:r>
            <w:proofErr w:type="spellStart"/>
            <w:r>
              <w:rPr>
                <w:rFonts w:ascii="Arial Narrow" w:hAnsi="Arial Narrow"/>
              </w:rPr>
              <w:t>Paraformaldehyde</w:t>
            </w:r>
            <w:proofErr w:type="spellEnd"/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11D1" w:rsidRPr="00CA2015" w:rsidRDefault="004411D1">
            <w:pPr>
              <w:pStyle w:val="TableNormal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Electron Microscopy Sciences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1D1" w:rsidRPr="00CA2015" w:rsidRDefault="004411D1">
            <w:pPr>
              <w:pStyle w:val="TableNormal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15700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1D1" w:rsidRPr="00CA2015" w:rsidRDefault="004411D1">
            <w:pPr>
              <w:pStyle w:val="TableNormalParagraph"/>
              <w:rPr>
                <w:rFonts w:ascii="Arial Narrow" w:hAnsi="Arial Narrow"/>
              </w:rPr>
            </w:pPr>
          </w:p>
        </w:tc>
      </w:tr>
      <w:tr w:rsidR="004411D1" w:rsidRPr="00CA2015">
        <w:trPr>
          <w:cantSplit/>
          <w:trHeight w:val="21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1D1" w:rsidRPr="00CA2015" w:rsidRDefault="004411D1" w:rsidP="003F708E">
            <w:pPr>
              <w:pStyle w:val="TableNormalParagraph"/>
              <w:rPr>
                <w:rFonts w:ascii="Arial Narrow" w:hAnsi="Arial Narrow"/>
              </w:rPr>
            </w:pPr>
            <w:r w:rsidRPr="00CA2015">
              <w:rPr>
                <w:rFonts w:ascii="Arial Narrow" w:hAnsi="Arial Narrow"/>
              </w:rPr>
              <w:t xml:space="preserve">2.5% </w:t>
            </w:r>
            <w:proofErr w:type="spellStart"/>
            <w:r w:rsidRPr="00CA2015">
              <w:rPr>
                <w:rFonts w:ascii="Arial Narrow" w:hAnsi="Arial Narrow"/>
              </w:rPr>
              <w:t>Paraformaldehyde</w:t>
            </w:r>
            <w:proofErr w:type="spellEnd"/>
            <w:r w:rsidRPr="00CA2015">
              <w:rPr>
                <w:rFonts w:ascii="Arial Narrow" w:hAnsi="Arial Narrow"/>
              </w:rPr>
              <w:t>/</w:t>
            </w:r>
            <w:r>
              <w:rPr>
                <w:rFonts w:ascii="Arial Narrow" w:hAnsi="Arial Narrow"/>
              </w:rPr>
              <w:t xml:space="preserve"> </w:t>
            </w:r>
            <w:r w:rsidRPr="00CA2015">
              <w:rPr>
                <w:rFonts w:ascii="Arial Narrow" w:hAnsi="Arial Narrow"/>
              </w:rPr>
              <w:t xml:space="preserve">2.5% </w:t>
            </w:r>
            <w:proofErr w:type="spellStart"/>
            <w:r w:rsidRPr="00CA2015">
              <w:rPr>
                <w:rFonts w:ascii="Arial Narrow" w:hAnsi="Arial Narrow"/>
              </w:rPr>
              <w:t>Glutaraldehyde</w:t>
            </w:r>
            <w:proofErr w:type="spellEnd"/>
            <w:r w:rsidRPr="00CA2015">
              <w:rPr>
                <w:rFonts w:ascii="Arial Narrow" w:hAnsi="Arial Narrow"/>
              </w:rPr>
              <w:t xml:space="preserve"> in 0.1M sodium phosphate buffer</w:t>
            </w:r>
          </w:p>
          <w:p w:rsidR="004411D1" w:rsidRPr="00CA2015" w:rsidRDefault="004411D1">
            <w:pPr>
              <w:pStyle w:val="TableNormalParagraph"/>
              <w:rPr>
                <w:rFonts w:ascii="Arial Narrow" w:hAnsi="Arial Narrow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1D1" w:rsidRPr="00CA2015" w:rsidRDefault="004411D1" w:rsidP="003F708E">
            <w:pPr>
              <w:pStyle w:val="TableNormalParagraph"/>
              <w:rPr>
                <w:rFonts w:ascii="Arial Narrow" w:hAnsi="Arial Narrow"/>
              </w:rPr>
            </w:pPr>
            <w:r w:rsidRPr="00CA2015">
              <w:rPr>
                <w:rFonts w:ascii="Arial Narrow" w:hAnsi="Arial Narrow"/>
              </w:rPr>
              <w:t>Electron Microscopy Sciences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1D1" w:rsidRPr="00CA2015" w:rsidRDefault="004411D1">
            <w:pPr>
              <w:pStyle w:val="TableNormalParagraph"/>
              <w:rPr>
                <w:rFonts w:ascii="Arial Narrow" w:hAnsi="Arial Narrow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1D1" w:rsidRPr="00CA2015" w:rsidRDefault="004411D1" w:rsidP="003F708E">
            <w:pPr>
              <w:pStyle w:val="TableNormalParagraph"/>
              <w:rPr>
                <w:rFonts w:ascii="Arial Narrow" w:hAnsi="Arial Narrow"/>
              </w:rPr>
            </w:pPr>
          </w:p>
        </w:tc>
      </w:tr>
      <w:tr w:rsidR="004411D1" w:rsidRPr="00CA2015">
        <w:trPr>
          <w:cantSplit/>
          <w:trHeight w:val="21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1D1" w:rsidRPr="00CA2015" w:rsidRDefault="004411D1">
            <w:pPr>
              <w:pStyle w:val="TableNormal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50% </w:t>
            </w:r>
            <w:proofErr w:type="spellStart"/>
            <w:r>
              <w:rPr>
                <w:rFonts w:ascii="Arial Narrow" w:hAnsi="Arial Narrow"/>
              </w:rPr>
              <w:t>Gluteraldehyde</w:t>
            </w:r>
            <w:proofErr w:type="spellEnd"/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11D1" w:rsidRPr="00CA2015" w:rsidRDefault="004411D1">
            <w:pPr>
              <w:pStyle w:val="TableNormal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Electron Microscopy Sciences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1D1" w:rsidRPr="00CA2015" w:rsidRDefault="004411D1">
            <w:pPr>
              <w:pStyle w:val="TableNormal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16300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1D1" w:rsidRPr="00CA2015" w:rsidRDefault="004411D1">
            <w:pPr>
              <w:pStyle w:val="TableNormalParagraph"/>
              <w:rPr>
                <w:rFonts w:ascii="Arial Narrow" w:hAnsi="Arial Narrow"/>
              </w:rPr>
            </w:pPr>
          </w:p>
        </w:tc>
      </w:tr>
      <w:tr w:rsidR="004411D1" w:rsidRPr="00CA2015">
        <w:trPr>
          <w:cantSplit/>
          <w:trHeight w:val="21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1D1" w:rsidRPr="00CA2015" w:rsidRDefault="004411D1">
            <w:pPr>
              <w:pStyle w:val="TableNormal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0.25% </w:t>
            </w:r>
            <w:proofErr w:type="spellStart"/>
            <w:r>
              <w:rPr>
                <w:rFonts w:ascii="Arial Narrow" w:hAnsi="Arial Narrow"/>
              </w:rPr>
              <w:t>Formvar</w:t>
            </w:r>
            <w:proofErr w:type="spellEnd"/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11D1" w:rsidRPr="00CA2015" w:rsidRDefault="004411D1">
            <w:pPr>
              <w:pStyle w:val="TableNormal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Electron Microscopy Sciences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1D1" w:rsidRPr="00CA2015" w:rsidRDefault="004411D1">
            <w:pPr>
              <w:pStyle w:val="TableNormal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15810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1D1" w:rsidRPr="00CA2015" w:rsidRDefault="004411D1">
            <w:pPr>
              <w:pStyle w:val="TableNormalParagraph"/>
              <w:rPr>
                <w:rFonts w:ascii="Arial Narrow" w:hAnsi="Arial Narrow"/>
              </w:rPr>
            </w:pPr>
          </w:p>
        </w:tc>
      </w:tr>
      <w:tr w:rsidR="004411D1" w:rsidRPr="00CA2015">
        <w:trPr>
          <w:cantSplit/>
          <w:trHeight w:val="21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1D1" w:rsidRPr="00CA2015" w:rsidRDefault="004411D1">
            <w:pPr>
              <w:pStyle w:val="TableNormal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Copper Slot Grid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11D1" w:rsidRPr="00CA2015" w:rsidRDefault="004411D1">
            <w:pPr>
              <w:pStyle w:val="TableNormal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Electron Microscopy Sciences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1D1" w:rsidRPr="00CA2015" w:rsidRDefault="004411D1">
            <w:pPr>
              <w:pStyle w:val="TableNormal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M2010-CR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1D1" w:rsidRPr="00CA2015" w:rsidRDefault="004411D1">
            <w:pPr>
              <w:pStyle w:val="TableNormalParagraph"/>
              <w:rPr>
                <w:rFonts w:ascii="Arial Narrow" w:hAnsi="Arial Narrow"/>
              </w:rPr>
            </w:pPr>
          </w:p>
        </w:tc>
      </w:tr>
      <w:tr w:rsidR="004411D1" w:rsidRPr="00CA2015">
        <w:trPr>
          <w:cantSplit/>
          <w:trHeight w:val="21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1D1" w:rsidRPr="00CA2015" w:rsidRDefault="004411D1">
            <w:pPr>
              <w:pStyle w:val="TableNormal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4% Osmium </w:t>
            </w:r>
            <w:proofErr w:type="spellStart"/>
            <w:r>
              <w:rPr>
                <w:rFonts w:ascii="Arial Narrow" w:hAnsi="Arial Narrow"/>
              </w:rPr>
              <w:t>Tetroxide</w:t>
            </w:r>
            <w:proofErr w:type="spellEnd"/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11D1" w:rsidRPr="00CA2015" w:rsidRDefault="004411D1">
            <w:pPr>
              <w:pStyle w:val="TableNormal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Electron Microscopy Sciences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1D1" w:rsidRPr="00CA2015" w:rsidRDefault="004411D1">
            <w:pPr>
              <w:pStyle w:val="TableNormal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19140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1D1" w:rsidRPr="00CA2015" w:rsidRDefault="004411D1">
            <w:pPr>
              <w:pStyle w:val="TableNormalParagraph"/>
              <w:rPr>
                <w:rFonts w:ascii="Arial Narrow" w:hAnsi="Arial Narrow"/>
              </w:rPr>
            </w:pPr>
          </w:p>
        </w:tc>
      </w:tr>
      <w:tr w:rsidR="004411D1" w:rsidRPr="00CA2015">
        <w:trPr>
          <w:cantSplit/>
          <w:trHeight w:val="21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1D1" w:rsidRPr="00CA2015" w:rsidRDefault="004411D1">
            <w:pPr>
              <w:pStyle w:val="TableNormal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Anti-SOD3 antibody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11D1" w:rsidRPr="00CA2015" w:rsidRDefault="004411D1">
            <w:pPr>
              <w:pStyle w:val="TableNormalParagrap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Abcam</w:t>
            </w:r>
            <w:proofErr w:type="spell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1D1" w:rsidRPr="00CA2015" w:rsidRDefault="004411D1">
            <w:pPr>
              <w:pStyle w:val="TableNormal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Ab21974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1D1" w:rsidRPr="00CA2015" w:rsidRDefault="004411D1">
            <w:pPr>
              <w:pStyle w:val="TableNormalParagraph"/>
              <w:rPr>
                <w:rFonts w:ascii="Arial Narrow" w:hAnsi="Arial Narrow"/>
              </w:rPr>
            </w:pPr>
          </w:p>
        </w:tc>
      </w:tr>
      <w:tr w:rsidR="004411D1" w:rsidRPr="00CA2015">
        <w:trPr>
          <w:cantSplit/>
          <w:trHeight w:val="21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1D1" w:rsidRDefault="004411D1">
            <w:pPr>
              <w:pStyle w:val="TableNormal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Goat anti-rabbit </w:t>
            </w:r>
            <w:proofErr w:type="spellStart"/>
            <w:r>
              <w:rPr>
                <w:rFonts w:ascii="Arial Narrow" w:hAnsi="Arial Narrow"/>
              </w:rPr>
              <w:t>Alexa</w:t>
            </w:r>
            <w:proofErr w:type="spellEnd"/>
            <w:r>
              <w:rPr>
                <w:rFonts w:ascii="Arial Narrow" w:hAnsi="Arial Narrow"/>
              </w:rPr>
              <w:t xml:space="preserve"> Fluor 488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11D1" w:rsidRDefault="004411D1">
            <w:pPr>
              <w:pStyle w:val="TableNormalParagrap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Invitrogen</w:t>
            </w:r>
            <w:proofErr w:type="spell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1D1" w:rsidRDefault="004411D1">
            <w:pPr>
              <w:pStyle w:val="TableNormal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A11070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1D1" w:rsidRPr="00CA2015" w:rsidRDefault="004411D1">
            <w:pPr>
              <w:pStyle w:val="TableNormalParagraph"/>
              <w:rPr>
                <w:rFonts w:ascii="Arial Narrow" w:hAnsi="Arial Narrow"/>
              </w:rPr>
            </w:pPr>
          </w:p>
        </w:tc>
      </w:tr>
    </w:tbl>
    <w:p w:rsidR="003F708E" w:rsidRPr="00FC610A" w:rsidRDefault="00DF79FF" w:rsidP="003F708E">
      <w:pPr>
        <w:rPr>
          <w:rFonts w:ascii="Times" w:hAnsi="Times"/>
          <w:b/>
          <w:sz w:val="28"/>
        </w:rPr>
      </w:pPr>
    </w:p>
    <w:p w:rsidR="003F708E" w:rsidRDefault="00DF79FF" w:rsidP="003F708E">
      <w:pPr>
        <w:rPr>
          <w:rFonts w:ascii="Times" w:hAnsi="Times"/>
        </w:rPr>
      </w:pPr>
    </w:p>
    <w:p w:rsidR="003F708E" w:rsidRDefault="00DF79FF" w:rsidP="003F708E">
      <w:pPr>
        <w:rPr>
          <w:rFonts w:ascii="Times" w:hAnsi="Times"/>
        </w:rPr>
      </w:pPr>
    </w:p>
    <w:p w:rsidR="003F708E" w:rsidRDefault="002C2F9B" w:rsidP="003F708E">
      <w:pPr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br w:type="page"/>
      </w:r>
      <w:r w:rsidRPr="00C11AB8">
        <w:rPr>
          <w:rFonts w:ascii="Times" w:hAnsi="Times"/>
          <w:b/>
          <w:sz w:val="28"/>
        </w:rPr>
        <w:t>References</w:t>
      </w:r>
    </w:p>
    <w:p w:rsidR="003F708E" w:rsidRPr="00977E74" w:rsidRDefault="002A0895" w:rsidP="00977E74">
      <w:pPr>
        <w:ind w:left="720" w:hanging="720"/>
        <w:rPr>
          <w:noProof/>
        </w:rPr>
      </w:pPr>
      <w:r w:rsidRPr="00977E74">
        <w:fldChar w:fldCharType="begin"/>
      </w:r>
      <w:r w:rsidR="002C2F9B" w:rsidRPr="00977E74">
        <w:instrText xml:space="preserve"> ADDIN EN.REFLIST </w:instrText>
      </w:r>
      <w:r w:rsidRPr="00977E74">
        <w:fldChar w:fldCharType="separate"/>
      </w:r>
      <w:bookmarkStart w:id="22" w:name="_ENREF_1"/>
      <w:r w:rsidR="002C2F9B" w:rsidRPr="00977E74">
        <w:rPr>
          <w:noProof/>
        </w:rPr>
        <w:t>1.</w:t>
      </w:r>
      <w:r w:rsidR="002C2F9B" w:rsidRPr="00977E74">
        <w:rPr>
          <w:noProof/>
        </w:rPr>
        <w:tab/>
        <w:t xml:space="preserve">Song, B.J., Tsang, S.H. and Lin, C.-S. Genetic models of retinal degeneration and targets for gene therapy. </w:t>
      </w:r>
      <w:r w:rsidR="002C2F9B" w:rsidRPr="00977E74">
        <w:rPr>
          <w:i/>
          <w:noProof/>
        </w:rPr>
        <w:t>Gene Ther. Mol. Biol.</w:t>
      </w:r>
      <w:r w:rsidR="002C2F9B" w:rsidRPr="00977E74">
        <w:rPr>
          <w:noProof/>
        </w:rPr>
        <w:t xml:space="preserve"> </w:t>
      </w:r>
      <w:r w:rsidR="002C2F9B" w:rsidRPr="00977E74">
        <w:rPr>
          <w:b/>
          <w:noProof/>
        </w:rPr>
        <w:t>11</w:t>
      </w:r>
      <w:r w:rsidR="002C2F9B" w:rsidRPr="00977E74">
        <w:rPr>
          <w:noProof/>
        </w:rPr>
        <w:t>, 229-62 (2007).</w:t>
      </w:r>
      <w:bookmarkEnd w:id="22"/>
    </w:p>
    <w:p w:rsidR="003F708E" w:rsidRPr="00977E74" w:rsidRDefault="002C2F9B" w:rsidP="00977E74">
      <w:pPr>
        <w:ind w:left="720" w:hanging="720"/>
        <w:rPr>
          <w:noProof/>
        </w:rPr>
      </w:pPr>
      <w:bookmarkStart w:id="23" w:name="_ENREF_2"/>
      <w:r w:rsidRPr="00977E74">
        <w:rPr>
          <w:noProof/>
        </w:rPr>
        <w:t>2.</w:t>
      </w:r>
      <w:r w:rsidRPr="00977E74">
        <w:rPr>
          <w:noProof/>
        </w:rPr>
        <w:tab/>
        <w:t xml:space="preserve">Mahajan, V.B., Mondino, B.J. and Tsang, S.H. A high-throughput Mouse Eye Phenomics System. </w:t>
      </w:r>
      <w:r w:rsidRPr="00977E74">
        <w:rPr>
          <w:i/>
          <w:noProof/>
        </w:rPr>
        <w:t>Cold Spring Harbor Laboratories, Mouse Genetics Meeting</w:t>
      </w:r>
      <w:r w:rsidRPr="00977E74">
        <w:rPr>
          <w:noProof/>
        </w:rPr>
        <w:t xml:space="preserve"> (2010).</w:t>
      </w:r>
      <w:bookmarkEnd w:id="23"/>
    </w:p>
    <w:p w:rsidR="003F708E" w:rsidRPr="00977E74" w:rsidRDefault="002C2F9B" w:rsidP="00977E74">
      <w:pPr>
        <w:ind w:left="720" w:hanging="720"/>
        <w:rPr>
          <w:noProof/>
        </w:rPr>
      </w:pPr>
      <w:bookmarkStart w:id="24" w:name="_ENREF_3"/>
      <w:r w:rsidRPr="00977E74">
        <w:rPr>
          <w:noProof/>
        </w:rPr>
        <w:t>3.</w:t>
      </w:r>
      <w:r w:rsidRPr="00977E74">
        <w:rPr>
          <w:noProof/>
        </w:rPr>
        <w:tab/>
        <w:t xml:space="preserve">Smith, R.S., John, S.W.M., Nishina, P.M. and Sundberg, J.P., in </w:t>
      </w:r>
      <w:r w:rsidRPr="00977E74">
        <w:rPr>
          <w:i/>
          <w:noProof/>
        </w:rPr>
        <w:t>Research Methods For Mutant Mice</w:t>
      </w:r>
      <w:r w:rsidRPr="00977E74">
        <w:rPr>
          <w:noProof/>
        </w:rPr>
        <w:t xml:space="preserve"> (CRC Press, Boca Raton, FL, 2002).</w:t>
      </w:r>
      <w:bookmarkEnd w:id="24"/>
    </w:p>
    <w:p w:rsidR="003F708E" w:rsidRPr="00977E74" w:rsidRDefault="002C2F9B" w:rsidP="00977E74">
      <w:pPr>
        <w:ind w:left="720" w:hanging="720"/>
        <w:rPr>
          <w:noProof/>
        </w:rPr>
      </w:pPr>
      <w:bookmarkStart w:id="25" w:name="_ENREF_4"/>
      <w:r w:rsidRPr="00977E74">
        <w:rPr>
          <w:noProof/>
        </w:rPr>
        <w:t>4.</w:t>
      </w:r>
      <w:r w:rsidRPr="00977E74">
        <w:rPr>
          <w:noProof/>
        </w:rPr>
        <w:tab/>
        <w:t xml:space="preserve">Chang, B., Hawes, N.L., Hurd, R.E., Davisson, M.T., Nusinowitz, S. and Heckenlively, J.R. Retinal degeneration mutants in the mouse. </w:t>
      </w:r>
      <w:r w:rsidRPr="00977E74">
        <w:rPr>
          <w:i/>
          <w:noProof/>
        </w:rPr>
        <w:t>Vision Res.</w:t>
      </w:r>
      <w:r w:rsidRPr="00977E74">
        <w:rPr>
          <w:noProof/>
        </w:rPr>
        <w:t xml:space="preserve"> </w:t>
      </w:r>
      <w:r w:rsidRPr="00977E74">
        <w:rPr>
          <w:b/>
          <w:noProof/>
        </w:rPr>
        <w:t>42</w:t>
      </w:r>
      <w:r w:rsidRPr="00977E74">
        <w:rPr>
          <w:noProof/>
        </w:rPr>
        <w:t>, 517-25 (2002).</w:t>
      </w:r>
      <w:bookmarkEnd w:id="25"/>
    </w:p>
    <w:p w:rsidR="003F708E" w:rsidRPr="00977E74" w:rsidRDefault="002C2F9B" w:rsidP="00977E74">
      <w:pPr>
        <w:ind w:left="720" w:hanging="720"/>
        <w:rPr>
          <w:noProof/>
        </w:rPr>
      </w:pPr>
      <w:bookmarkStart w:id="26" w:name="_ENREF_5"/>
      <w:r w:rsidRPr="00977E74">
        <w:rPr>
          <w:noProof/>
        </w:rPr>
        <w:t>5.</w:t>
      </w:r>
      <w:r w:rsidRPr="00977E74">
        <w:rPr>
          <w:noProof/>
        </w:rPr>
        <w:tab/>
        <w:t xml:space="preserve">Anderson, M.G., Smith, R.S., Hawes, N.L., Zabaleta, A., Chang, B., Wiggs, J.L. and John, S.W. Mutations in genes encoding melanosomal proteins cause pigmentary glaucoma in DBA/2J mice. </w:t>
      </w:r>
      <w:r w:rsidRPr="00977E74">
        <w:rPr>
          <w:i/>
          <w:noProof/>
        </w:rPr>
        <w:t>Nat. Genet.</w:t>
      </w:r>
      <w:r w:rsidRPr="00977E74">
        <w:rPr>
          <w:noProof/>
        </w:rPr>
        <w:t xml:space="preserve"> </w:t>
      </w:r>
      <w:r w:rsidRPr="00977E74">
        <w:rPr>
          <w:b/>
          <w:noProof/>
        </w:rPr>
        <w:t>30</w:t>
      </w:r>
      <w:r w:rsidRPr="00977E74">
        <w:rPr>
          <w:noProof/>
        </w:rPr>
        <w:t>, 81-5 (2002).</w:t>
      </w:r>
      <w:bookmarkStart w:id="27" w:name="_GoBack"/>
      <w:bookmarkEnd w:id="26"/>
      <w:bookmarkEnd w:id="27"/>
    </w:p>
    <w:p w:rsidR="003F708E" w:rsidRPr="00977E74" w:rsidRDefault="002C2F9B" w:rsidP="00977E74">
      <w:pPr>
        <w:ind w:left="720" w:hanging="720"/>
        <w:rPr>
          <w:noProof/>
        </w:rPr>
      </w:pPr>
      <w:bookmarkStart w:id="28" w:name="_ENREF_6"/>
      <w:r w:rsidRPr="00977E74">
        <w:rPr>
          <w:noProof/>
        </w:rPr>
        <w:t>6.</w:t>
      </w:r>
      <w:r w:rsidRPr="00977E74">
        <w:rPr>
          <w:noProof/>
        </w:rPr>
        <w:tab/>
        <w:t xml:space="preserve">Hawes, N.L., Smith, R.S., Chang, B., Davisson, M., Heckenlively, J.R. and John, S.W. Mouse fundus photography and angiography: a catalogue of normal and mutant phenotypes. </w:t>
      </w:r>
      <w:r w:rsidRPr="00977E74">
        <w:rPr>
          <w:i/>
          <w:noProof/>
        </w:rPr>
        <w:t>Mol. Vis.</w:t>
      </w:r>
      <w:r w:rsidRPr="00977E74">
        <w:rPr>
          <w:noProof/>
        </w:rPr>
        <w:t xml:space="preserve"> </w:t>
      </w:r>
      <w:r w:rsidRPr="00977E74">
        <w:rPr>
          <w:b/>
          <w:noProof/>
        </w:rPr>
        <w:t>5</w:t>
      </w:r>
      <w:r w:rsidRPr="00977E74">
        <w:rPr>
          <w:noProof/>
        </w:rPr>
        <w:t>, 22 (1999).</w:t>
      </w:r>
      <w:bookmarkEnd w:id="28"/>
    </w:p>
    <w:p w:rsidR="003F708E" w:rsidRPr="00977E74" w:rsidRDefault="002C2F9B" w:rsidP="00977E74">
      <w:pPr>
        <w:ind w:left="720" w:hanging="720"/>
        <w:rPr>
          <w:noProof/>
        </w:rPr>
      </w:pPr>
      <w:bookmarkStart w:id="29" w:name="_ENREF_7"/>
      <w:r w:rsidRPr="00977E74">
        <w:rPr>
          <w:noProof/>
        </w:rPr>
        <w:t>7.</w:t>
      </w:r>
      <w:r w:rsidRPr="00977E74">
        <w:rPr>
          <w:noProof/>
        </w:rPr>
        <w:tab/>
        <w:t xml:space="preserve">Won, J., Shi, L.Y., Hicks, W., Wang, J., Hurd, R., Naggert, J.K., Chang, B. and Nishina, P.M. Mouse model resources for vision research. </w:t>
      </w:r>
      <w:r w:rsidRPr="00977E74">
        <w:rPr>
          <w:i/>
          <w:noProof/>
        </w:rPr>
        <w:t>J. Ophthalmol.</w:t>
      </w:r>
      <w:r w:rsidRPr="00977E74">
        <w:rPr>
          <w:noProof/>
        </w:rPr>
        <w:t xml:space="preserve"> </w:t>
      </w:r>
      <w:r w:rsidRPr="00977E74">
        <w:rPr>
          <w:b/>
          <w:noProof/>
        </w:rPr>
        <w:t>2011</w:t>
      </w:r>
      <w:r w:rsidRPr="00977E74">
        <w:rPr>
          <w:noProof/>
        </w:rPr>
        <w:t>, 391384 (2011).</w:t>
      </w:r>
      <w:bookmarkEnd w:id="29"/>
    </w:p>
    <w:p w:rsidR="003F708E" w:rsidRPr="00977E74" w:rsidRDefault="002C2F9B" w:rsidP="00977E74">
      <w:pPr>
        <w:ind w:left="720" w:hanging="720"/>
        <w:rPr>
          <w:noProof/>
        </w:rPr>
      </w:pPr>
      <w:bookmarkStart w:id="30" w:name="_ENREF_8"/>
      <w:r w:rsidRPr="00977E74">
        <w:rPr>
          <w:noProof/>
        </w:rPr>
        <w:t>8.</w:t>
      </w:r>
      <w:r w:rsidRPr="00977E74">
        <w:rPr>
          <w:noProof/>
        </w:rPr>
        <w:tab/>
        <w:t xml:space="preserve">Pinto, L.H., Vitaterna, M.H., Siepka, S.M., Shimomura, K., Lumayag, S., Baker, M., Fenner, D., Mullins, R.F., Sheffield, V.C., Stone, E.M., Heffron, E. and Takahashi, J.S. Results from screening over 9000 mutation-bearing mice for defects in the electroretinogram and appearance of the fundus. </w:t>
      </w:r>
      <w:r w:rsidRPr="00977E74">
        <w:rPr>
          <w:i/>
          <w:noProof/>
        </w:rPr>
        <w:t>Vision Res.</w:t>
      </w:r>
      <w:r w:rsidRPr="00977E74">
        <w:rPr>
          <w:noProof/>
        </w:rPr>
        <w:t xml:space="preserve"> </w:t>
      </w:r>
      <w:r w:rsidRPr="00977E74">
        <w:rPr>
          <w:b/>
          <w:noProof/>
        </w:rPr>
        <w:t>44</w:t>
      </w:r>
      <w:r w:rsidRPr="00977E74">
        <w:rPr>
          <w:noProof/>
        </w:rPr>
        <w:t>, 3335-45 (2004).</w:t>
      </w:r>
      <w:bookmarkEnd w:id="30"/>
    </w:p>
    <w:p w:rsidR="003F708E" w:rsidRPr="00977E74" w:rsidRDefault="002C2F9B" w:rsidP="00977E74">
      <w:pPr>
        <w:ind w:left="720" w:hanging="720"/>
        <w:rPr>
          <w:noProof/>
        </w:rPr>
      </w:pPr>
      <w:bookmarkStart w:id="31" w:name="_ENREF_9"/>
      <w:r w:rsidRPr="00977E74">
        <w:rPr>
          <w:noProof/>
        </w:rPr>
        <w:t>9.</w:t>
      </w:r>
      <w:r w:rsidRPr="00977E74">
        <w:rPr>
          <w:noProof/>
        </w:rPr>
        <w:tab/>
        <w:t xml:space="preserve">Heckenlively, J.R., Winston, J.V. and Roderick, T.H. Screening for mouse retinal degenerations. I. Correlation of indirect ophthalmoscopy, electroretinograms, and histology. </w:t>
      </w:r>
      <w:r w:rsidRPr="00977E74">
        <w:rPr>
          <w:i/>
          <w:noProof/>
        </w:rPr>
        <w:t>Doc. Ophthalmol.</w:t>
      </w:r>
      <w:r w:rsidRPr="00977E74">
        <w:rPr>
          <w:noProof/>
        </w:rPr>
        <w:t xml:space="preserve"> </w:t>
      </w:r>
      <w:r w:rsidRPr="00977E74">
        <w:rPr>
          <w:b/>
          <w:noProof/>
        </w:rPr>
        <w:t>71</w:t>
      </w:r>
      <w:r w:rsidRPr="00977E74">
        <w:rPr>
          <w:noProof/>
        </w:rPr>
        <w:t>, 229-39 (1989).</w:t>
      </w:r>
      <w:bookmarkEnd w:id="31"/>
    </w:p>
    <w:p w:rsidR="003F708E" w:rsidRPr="00977E74" w:rsidRDefault="002C2F9B" w:rsidP="00977E74">
      <w:pPr>
        <w:ind w:left="720" w:hanging="720"/>
        <w:rPr>
          <w:noProof/>
        </w:rPr>
      </w:pPr>
      <w:bookmarkStart w:id="32" w:name="_ENREF_10"/>
      <w:r w:rsidRPr="00977E74">
        <w:rPr>
          <w:noProof/>
        </w:rPr>
        <w:t>10.</w:t>
      </w:r>
      <w:r w:rsidRPr="00977E74">
        <w:rPr>
          <w:noProof/>
        </w:rPr>
        <w:tab/>
        <w:t xml:space="preserve">Tsang, S.H., Gouras, P., Yamashita, C.K., Kjeldbye, H., Fisher, J., Farber, D.B. and Goff, S.P. Retinal degeneration in mice lacking the gamma subunit of the rod cGMP phosphodiesterase. </w:t>
      </w:r>
      <w:r w:rsidRPr="00977E74">
        <w:rPr>
          <w:i/>
          <w:noProof/>
        </w:rPr>
        <w:t>Science</w:t>
      </w:r>
      <w:r w:rsidRPr="00977E74">
        <w:rPr>
          <w:noProof/>
        </w:rPr>
        <w:t xml:space="preserve"> </w:t>
      </w:r>
      <w:r w:rsidRPr="00977E74">
        <w:rPr>
          <w:b/>
          <w:noProof/>
        </w:rPr>
        <w:t>272</w:t>
      </w:r>
      <w:r w:rsidRPr="00977E74">
        <w:rPr>
          <w:noProof/>
        </w:rPr>
        <w:t>, 1026-29 (1996).</w:t>
      </w:r>
      <w:bookmarkEnd w:id="32"/>
    </w:p>
    <w:p w:rsidR="003F708E" w:rsidRPr="00977E74" w:rsidRDefault="002C2F9B" w:rsidP="00977E74">
      <w:pPr>
        <w:ind w:left="720" w:hanging="720"/>
        <w:rPr>
          <w:noProof/>
        </w:rPr>
      </w:pPr>
      <w:bookmarkStart w:id="33" w:name="_ENREF_11"/>
      <w:r w:rsidRPr="00977E74">
        <w:rPr>
          <w:noProof/>
        </w:rPr>
        <w:t>11.</w:t>
      </w:r>
      <w:r w:rsidRPr="00977E74">
        <w:rPr>
          <w:noProof/>
        </w:rPr>
        <w:tab/>
        <w:t xml:space="preserve">Tsang, S.H., Woodruff, M.L., Jun, L., Mahajan, V., Yamashita, C.K., Pedersen, R., Lin, C.S., Goff, S.P., Rosenberg, T., Larsen, M., Farber, D.B. and Nusinowitz, S. Transgenic mice carrying the H258N mutation in the gene encoding the beta-subunit of phosphodiesterase-6 (PDE6B) provide a model for human congenital stationary night blindness. </w:t>
      </w:r>
      <w:r w:rsidRPr="00977E74">
        <w:rPr>
          <w:i/>
          <w:noProof/>
        </w:rPr>
        <w:t>Hum. Mutat.</w:t>
      </w:r>
      <w:r w:rsidRPr="00977E74">
        <w:rPr>
          <w:noProof/>
        </w:rPr>
        <w:t xml:space="preserve"> </w:t>
      </w:r>
      <w:r w:rsidRPr="00977E74">
        <w:rPr>
          <w:b/>
          <w:noProof/>
        </w:rPr>
        <w:t>28</w:t>
      </w:r>
      <w:r w:rsidRPr="00977E74">
        <w:rPr>
          <w:noProof/>
        </w:rPr>
        <w:t>, 243-54 (2007).</w:t>
      </w:r>
      <w:bookmarkEnd w:id="33"/>
    </w:p>
    <w:p w:rsidR="003F708E" w:rsidRPr="00977E74" w:rsidRDefault="00DF79FF" w:rsidP="00977E74">
      <w:pPr>
        <w:rPr>
          <w:noProof/>
        </w:rPr>
      </w:pPr>
    </w:p>
    <w:p w:rsidR="003F708E" w:rsidRPr="00BC0EE8" w:rsidRDefault="002A0895" w:rsidP="00977E74">
      <w:pPr>
        <w:tabs>
          <w:tab w:val="left" w:pos="0"/>
        </w:tabs>
        <w:rPr>
          <w:rFonts w:ascii="Times" w:hAnsi="Times"/>
        </w:rPr>
      </w:pPr>
      <w:r w:rsidRPr="00977E74">
        <w:fldChar w:fldCharType="end"/>
      </w:r>
    </w:p>
    <w:p w:rsidR="003F708E" w:rsidRPr="00D0405F" w:rsidRDefault="00DF79FF" w:rsidP="003F708E">
      <w:pPr>
        <w:rPr>
          <w:rFonts w:ascii="Times" w:hAnsi="Times"/>
        </w:rPr>
      </w:pPr>
    </w:p>
    <w:p w:rsidR="003F708E" w:rsidRPr="00C11AB8" w:rsidRDefault="002C2F9B" w:rsidP="003F708E">
      <w:pPr>
        <w:pageBreakBefore/>
        <w:tabs>
          <w:tab w:val="left" w:pos="4230"/>
        </w:tabs>
        <w:ind w:left="360" w:hanging="360"/>
        <w:rPr>
          <w:rFonts w:ascii="Times" w:hAnsi="Times"/>
          <w:sz w:val="28"/>
        </w:rPr>
      </w:pPr>
      <w:r w:rsidRPr="00C11AB8">
        <w:rPr>
          <w:rFonts w:ascii="Times" w:hAnsi="Times"/>
          <w:b/>
          <w:sz w:val="28"/>
        </w:rPr>
        <w:t>Figure Legends</w:t>
      </w:r>
    </w:p>
    <w:p w:rsidR="003F708E" w:rsidRPr="009947A6" w:rsidRDefault="002C2F9B" w:rsidP="003F708E">
      <w:pPr>
        <w:tabs>
          <w:tab w:val="left" w:pos="0"/>
        </w:tabs>
        <w:rPr>
          <w:rFonts w:ascii="Times" w:hAnsi="Times"/>
        </w:rPr>
      </w:pPr>
      <w:r w:rsidRPr="00A81760">
        <w:rPr>
          <w:rFonts w:ascii="Times" w:hAnsi="Times"/>
          <w:b/>
        </w:rPr>
        <w:t xml:space="preserve">Figure 1.  </w:t>
      </w:r>
      <w:proofErr w:type="gramStart"/>
      <w:r>
        <w:rPr>
          <w:rFonts w:ascii="Times" w:hAnsi="Times"/>
          <w:b/>
        </w:rPr>
        <w:t>Mouse eye histological images after remote enucleation and fixation</w:t>
      </w:r>
      <w:r w:rsidRPr="00A81760">
        <w:rPr>
          <w:rFonts w:ascii="Times" w:hAnsi="Times"/>
          <w:b/>
        </w:rPr>
        <w:t>.</w:t>
      </w:r>
      <w:proofErr w:type="gramEnd"/>
      <w:r>
        <w:rPr>
          <w:rFonts w:ascii="Times" w:hAnsi="Times"/>
          <w:b/>
        </w:rPr>
        <w:t xml:space="preserve"> </w:t>
      </w:r>
      <w:bookmarkStart w:id="34" w:name="OLE_LINK13"/>
      <w:r>
        <w:rPr>
          <w:rFonts w:ascii="Times" w:hAnsi="Times"/>
          <w:b/>
        </w:rPr>
        <w:t>A.</w:t>
      </w:r>
      <w:r w:rsidRPr="00A81760">
        <w:rPr>
          <w:rFonts w:ascii="Times" w:hAnsi="Times"/>
          <w:b/>
        </w:rPr>
        <w:t xml:space="preserve"> </w:t>
      </w:r>
      <w:r>
        <w:rPr>
          <w:rFonts w:ascii="Times" w:hAnsi="Times"/>
        </w:rPr>
        <w:t xml:space="preserve">A pupil-optic nerve section stained with </w:t>
      </w:r>
      <w:proofErr w:type="spellStart"/>
      <w:r>
        <w:rPr>
          <w:rFonts w:ascii="Times" w:hAnsi="Times"/>
        </w:rPr>
        <w:t>heamatoxylin</w:t>
      </w:r>
      <w:proofErr w:type="spellEnd"/>
      <w:r>
        <w:rPr>
          <w:rFonts w:ascii="Times" w:hAnsi="Times"/>
        </w:rPr>
        <w:t xml:space="preserve"> and eosin. </w:t>
      </w:r>
      <w:bookmarkEnd w:id="34"/>
      <w:r>
        <w:rPr>
          <w:rFonts w:ascii="Times" w:hAnsi="Times"/>
        </w:rPr>
        <w:t xml:space="preserve">All tissues in the eye are well preserved following correct dissection and preservation outlined in this video. </w:t>
      </w:r>
      <w:r>
        <w:rPr>
          <w:rFonts w:ascii="Times" w:hAnsi="Times"/>
          <w:b/>
        </w:rPr>
        <w:t>B.</w:t>
      </w:r>
      <w:r w:rsidRPr="00A81760">
        <w:rPr>
          <w:rFonts w:ascii="Times" w:hAnsi="Times"/>
          <w:b/>
        </w:rPr>
        <w:t xml:space="preserve"> </w:t>
      </w:r>
      <w:r>
        <w:rPr>
          <w:rFonts w:ascii="Times" w:hAnsi="Times"/>
          <w:b/>
        </w:rPr>
        <w:t xml:space="preserve"> </w:t>
      </w:r>
      <w:r>
        <w:rPr>
          <w:rFonts w:ascii="Times" w:hAnsi="Times"/>
        </w:rPr>
        <w:t>Higher magnification of the retina and choroid in a mouse with photoreceptor degeneration (arrow).</w:t>
      </w:r>
    </w:p>
    <w:p w:rsidR="003F708E" w:rsidRDefault="00DF79FF" w:rsidP="003F708E">
      <w:pPr>
        <w:tabs>
          <w:tab w:val="left" w:pos="0"/>
        </w:tabs>
        <w:rPr>
          <w:rFonts w:ascii="Times" w:hAnsi="Times"/>
          <w:b/>
        </w:rPr>
      </w:pPr>
    </w:p>
    <w:p w:rsidR="003F708E" w:rsidRPr="00C65291" w:rsidRDefault="002C2F9B" w:rsidP="003F708E">
      <w:pPr>
        <w:tabs>
          <w:tab w:val="left" w:pos="0"/>
        </w:tabs>
        <w:rPr>
          <w:rFonts w:ascii="Times" w:hAnsi="Times"/>
        </w:rPr>
      </w:pPr>
      <w:r>
        <w:rPr>
          <w:rFonts w:ascii="Times" w:hAnsi="Times"/>
          <w:b/>
        </w:rPr>
        <w:t xml:space="preserve">Figure 2. </w:t>
      </w:r>
      <w:proofErr w:type="spellStart"/>
      <w:proofErr w:type="gramStart"/>
      <w:r w:rsidRPr="00FD5FB3">
        <w:rPr>
          <w:rFonts w:ascii="Times" w:hAnsi="Times"/>
          <w:b/>
          <w:i/>
        </w:rPr>
        <w:t>lacZ</w:t>
      </w:r>
      <w:proofErr w:type="spellEnd"/>
      <w:proofErr w:type="gramEnd"/>
      <w:r w:rsidRPr="00FD5FB3">
        <w:rPr>
          <w:rFonts w:ascii="Times" w:hAnsi="Times"/>
          <w:b/>
        </w:rPr>
        <w:t xml:space="preserve"> expression in transgenic mice.</w:t>
      </w:r>
      <w:r>
        <w:rPr>
          <w:rFonts w:ascii="Times" w:hAnsi="Times"/>
        </w:rPr>
        <w:t xml:space="preserve"> X-gal product (blue) labels: </w:t>
      </w:r>
      <w:r w:rsidRPr="00B647C2">
        <w:rPr>
          <w:rFonts w:ascii="Times" w:hAnsi="Times"/>
          <w:b/>
        </w:rPr>
        <w:t>A.</w:t>
      </w:r>
      <w:r>
        <w:rPr>
          <w:rFonts w:ascii="Times" w:hAnsi="Times"/>
        </w:rPr>
        <w:t xml:space="preserve"> Ciliary epithelium, </w:t>
      </w:r>
      <w:r w:rsidRPr="00B647C2">
        <w:rPr>
          <w:rFonts w:ascii="Times" w:hAnsi="Times"/>
          <w:b/>
        </w:rPr>
        <w:t>B</w:t>
      </w:r>
      <w:r>
        <w:rPr>
          <w:rFonts w:ascii="Times" w:hAnsi="Times"/>
          <w:b/>
        </w:rPr>
        <w:t>.</w:t>
      </w:r>
      <w:r>
        <w:rPr>
          <w:rFonts w:ascii="Times" w:hAnsi="Times"/>
        </w:rPr>
        <w:t xml:space="preserve"> corneal epithelium</w:t>
      </w:r>
      <w:r w:rsidRPr="00B647C2">
        <w:rPr>
          <w:rFonts w:ascii="Times" w:hAnsi="Times"/>
        </w:rPr>
        <w:t>, and</w:t>
      </w:r>
      <w:r>
        <w:rPr>
          <w:rFonts w:ascii="Times" w:hAnsi="Times"/>
          <w:b/>
        </w:rPr>
        <w:t xml:space="preserve"> C. </w:t>
      </w:r>
      <w:r w:rsidRPr="00B647C2">
        <w:rPr>
          <w:rFonts w:ascii="Times" w:hAnsi="Times"/>
        </w:rPr>
        <w:t>the</w:t>
      </w:r>
      <w:r>
        <w:rPr>
          <w:rFonts w:ascii="Times" w:hAnsi="Times"/>
        </w:rPr>
        <w:t xml:space="preserve"> retinal ganglion cell (RGC) layer in the retina. INL, inner nuclear layer; ONL, outer nuclear layer. Eye sections</w:t>
      </w:r>
      <w:r w:rsidRPr="000823FF">
        <w:rPr>
          <w:rFonts w:ascii="Times" w:hAnsi="Times"/>
        </w:rPr>
        <w:t xml:space="preserve"> were fixed in 2% formaldehyde/0.2% </w:t>
      </w:r>
      <w:proofErr w:type="spellStart"/>
      <w:r w:rsidRPr="000823FF">
        <w:rPr>
          <w:rFonts w:ascii="Times" w:hAnsi="Times"/>
        </w:rPr>
        <w:t>glutaraldehyde</w:t>
      </w:r>
      <w:proofErr w:type="spellEnd"/>
      <w:r w:rsidRPr="000823FF">
        <w:rPr>
          <w:rFonts w:ascii="Times" w:hAnsi="Times"/>
        </w:rPr>
        <w:t xml:space="preserve"> for 30 minutes before incubation in 1 mg/ml X-gal solution (5 </w:t>
      </w:r>
      <w:proofErr w:type="spellStart"/>
      <w:r w:rsidRPr="000823FF">
        <w:rPr>
          <w:rFonts w:ascii="Times" w:hAnsi="Times"/>
        </w:rPr>
        <w:t>mM</w:t>
      </w:r>
      <w:proofErr w:type="spellEnd"/>
      <w:r w:rsidRPr="000823FF">
        <w:rPr>
          <w:rFonts w:ascii="Times" w:hAnsi="Times"/>
        </w:rPr>
        <w:t xml:space="preserve"> </w:t>
      </w:r>
      <w:proofErr w:type="gramStart"/>
      <w:r w:rsidRPr="000823FF">
        <w:rPr>
          <w:rFonts w:ascii="Times" w:hAnsi="Times"/>
        </w:rPr>
        <w:t>K</w:t>
      </w:r>
      <w:r w:rsidRPr="000823FF">
        <w:rPr>
          <w:rFonts w:ascii="Times" w:hAnsi="Times"/>
          <w:vertAlign w:val="subscript"/>
        </w:rPr>
        <w:t>3</w:t>
      </w:r>
      <w:r w:rsidRPr="000823FF">
        <w:rPr>
          <w:rFonts w:ascii="Times" w:hAnsi="Times"/>
        </w:rPr>
        <w:t>Fe(</w:t>
      </w:r>
      <w:proofErr w:type="gramEnd"/>
      <w:r w:rsidRPr="000823FF">
        <w:rPr>
          <w:rFonts w:ascii="Times" w:hAnsi="Times"/>
        </w:rPr>
        <w:t>CN)</w:t>
      </w:r>
      <w:r w:rsidRPr="000823FF">
        <w:rPr>
          <w:rFonts w:ascii="Times" w:hAnsi="Times"/>
          <w:vertAlign w:val="subscript"/>
        </w:rPr>
        <w:t>6</w:t>
      </w:r>
      <w:r w:rsidRPr="000823FF">
        <w:rPr>
          <w:rFonts w:ascii="Times" w:hAnsi="Times"/>
        </w:rPr>
        <w:t xml:space="preserve">, 5 </w:t>
      </w:r>
      <w:proofErr w:type="spellStart"/>
      <w:r w:rsidRPr="000823FF">
        <w:rPr>
          <w:rFonts w:ascii="Times" w:hAnsi="Times"/>
        </w:rPr>
        <w:t>mM</w:t>
      </w:r>
      <w:proofErr w:type="spellEnd"/>
      <w:r w:rsidRPr="000823FF">
        <w:rPr>
          <w:rFonts w:ascii="Times" w:hAnsi="Times"/>
        </w:rPr>
        <w:t xml:space="preserve"> K</w:t>
      </w:r>
      <w:r w:rsidRPr="000823FF">
        <w:rPr>
          <w:rFonts w:ascii="Times" w:hAnsi="Times"/>
          <w:vertAlign w:val="subscript"/>
        </w:rPr>
        <w:t>4</w:t>
      </w:r>
      <w:r w:rsidRPr="000823FF">
        <w:rPr>
          <w:rFonts w:ascii="Times" w:hAnsi="Times"/>
        </w:rPr>
        <w:t>Fe(CN)</w:t>
      </w:r>
      <w:r w:rsidRPr="000823FF">
        <w:rPr>
          <w:rFonts w:ascii="Times" w:hAnsi="Times"/>
          <w:vertAlign w:val="subscript"/>
        </w:rPr>
        <w:t>6</w:t>
      </w:r>
      <w:r w:rsidRPr="000823FF">
        <w:rPr>
          <w:rFonts w:ascii="Times" w:hAnsi="Times"/>
        </w:rPr>
        <w:t xml:space="preserve">, 2 </w:t>
      </w:r>
      <w:proofErr w:type="spellStart"/>
      <w:r w:rsidRPr="000823FF">
        <w:rPr>
          <w:rFonts w:ascii="Times" w:hAnsi="Times"/>
        </w:rPr>
        <w:t>mM</w:t>
      </w:r>
      <w:proofErr w:type="spellEnd"/>
      <w:r w:rsidRPr="000823FF">
        <w:rPr>
          <w:rFonts w:ascii="Times" w:hAnsi="Times"/>
        </w:rPr>
        <w:t xml:space="preserve"> MgCl</w:t>
      </w:r>
      <w:r w:rsidRPr="000823FF">
        <w:rPr>
          <w:rFonts w:ascii="Times" w:hAnsi="Times"/>
          <w:vertAlign w:val="subscript"/>
        </w:rPr>
        <w:t>2</w:t>
      </w:r>
      <w:r w:rsidRPr="000823FF">
        <w:rPr>
          <w:rFonts w:ascii="Times" w:hAnsi="Times"/>
        </w:rPr>
        <w:t>, 0.02% NP</w:t>
      </w:r>
      <w:r w:rsidRPr="000823FF">
        <w:rPr>
          <w:rFonts w:ascii="Times" w:hAnsi="Times"/>
          <w:vertAlign w:val="subscript"/>
        </w:rPr>
        <w:t>40</w:t>
      </w:r>
      <w:r w:rsidRPr="000823FF">
        <w:rPr>
          <w:rFonts w:ascii="Times" w:hAnsi="Times"/>
        </w:rPr>
        <w:t xml:space="preserve">, and 0.1% sodium </w:t>
      </w:r>
      <w:proofErr w:type="spellStart"/>
      <w:r w:rsidRPr="000823FF">
        <w:rPr>
          <w:rFonts w:ascii="Times" w:hAnsi="Times"/>
        </w:rPr>
        <w:t>d</w:t>
      </w:r>
      <w:r>
        <w:rPr>
          <w:rFonts w:ascii="Times" w:hAnsi="Times"/>
        </w:rPr>
        <w:t>eoxycholate</w:t>
      </w:r>
      <w:proofErr w:type="spellEnd"/>
      <w:r>
        <w:rPr>
          <w:rFonts w:ascii="Times" w:hAnsi="Times"/>
        </w:rPr>
        <w:t>) overnight at 37°C.</w:t>
      </w:r>
    </w:p>
    <w:p w:rsidR="003F708E" w:rsidRDefault="00DF79FF" w:rsidP="003F708E">
      <w:pPr>
        <w:tabs>
          <w:tab w:val="left" w:pos="0"/>
        </w:tabs>
        <w:rPr>
          <w:rFonts w:ascii="Times" w:hAnsi="Times"/>
        </w:rPr>
      </w:pPr>
    </w:p>
    <w:p w:rsidR="003F708E" w:rsidRPr="00DF4337" w:rsidRDefault="002C2F9B" w:rsidP="003F708E">
      <w:pPr>
        <w:tabs>
          <w:tab w:val="left" w:pos="0"/>
        </w:tabs>
        <w:rPr>
          <w:rFonts w:ascii="Times" w:hAnsi="Times"/>
        </w:rPr>
      </w:pPr>
      <w:r w:rsidRPr="00100CA7">
        <w:rPr>
          <w:rFonts w:ascii="Times" w:hAnsi="Times"/>
          <w:b/>
        </w:rPr>
        <w:t>Figure 3.</w:t>
      </w:r>
      <w:r>
        <w:rPr>
          <w:rFonts w:ascii="Times" w:hAnsi="Times"/>
        </w:rPr>
        <w:t xml:space="preserve"> </w:t>
      </w:r>
      <w:proofErr w:type="gramStart"/>
      <w:r w:rsidRPr="00DF4337">
        <w:rPr>
          <w:rFonts w:ascii="Times" w:hAnsi="Times"/>
          <w:b/>
        </w:rPr>
        <w:t>Transmission electron microscopy of retinal pigment epithelium (RPE).</w:t>
      </w:r>
      <w:proofErr w:type="gramEnd"/>
      <w:r>
        <w:rPr>
          <w:rFonts w:ascii="Times" w:hAnsi="Times"/>
        </w:rPr>
        <w:t xml:space="preserve">  </w:t>
      </w:r>
    </w:p>
    <w:p w:rsidR="003F708E" w:rsidRDefault="002C2F9B" w:rsidP="003F708E">
      <w:pPr>
        <w:tabs>
          <w:tab w:val="left" w:pos="0"/>
        </w:tabs>
        <w:rPr>
          <w:rFonts w:ascii="Times" w:hAnsi="Times"/>
        </w:rPr>
      </w:pPr>
      <w:r>
        <w:rPr>
          <w:rFonts w:ascii="Times" w:hAnsi="Times"/>
        </w:rPr>
        <w:t xml:space="preserve">The image shows melanosomes (M).  Also depicted in the micrograph are the outer segment of the neurosensory retina and Bruch’s membrane. After creating a puncture wound, eyes were fixed in </w:t>
      </w:r>
      <w:r w:rsidRPr="00DF4337">
        <w:rPr>
          <w:rFonts w:ascii="Times" w:hAnsi="Times"/>
        </w:rPr>
        <w:t xml:space="preserve">2.5% Paraformaldehyde/ 2.5% </w:t>
      </w:r>
      <w:proofErr w:type="spellStart"/>
      <w:r w:rsidRPr="00DF4337">
        <w:rPr>
          <w:rFonts w:ascii="Times" w:hAnsi="Times"/>
        </w:rPr>
        <w:t>Glutaraldehyde</w:t>
      </w:r>
      <w:proofErr w:type="spellEnd"/>
      <w:r w:rsidRPr="00DF4337">
        <w:rPr>
          <w:rFonts w:ascii="Times" w:hAnsi="Times"/>
        </w:rPr>
        <w:t xml:space="preserve"> in 0.1M sodium phosphate buffer</w:t>
      </w:r>
      <w:r>
        <w:rPr>
          <w:rFonts w:ascii="Times" w:hAnsi="Times"/>
        </w:rPr>
        <w:t xml:space="preserve">.  Eyes were secondarily fixed in 1% osmium </w:t>
      </w:r>
      <w:proofErr w:type="spellStart"/>
      <w:r>
        <w:rPr>
          <w:rFonts w:ascii="Times" w:hAnsi="Times"/>
        </w:rPr>
        <w:t>textroxide</w:t>
      </w:r>
      <w:proofErr w:type="spellEnd"/>
      <w:r>
        <w:rPr>
          <w:rFonts w:ascii="Times" w:hAnsi="Times"/>
        </w:rPr>
        <w:t xml:space="preserve">, gradually dehydrated, and embedded in </w:t>
      </w:r>
      <w:proofErr w:type="spellStart"/>
      <w:r>
        <w:rPr>
          <w:rFonts w:ascii="Times" w:hAnsi="Times"/>
        </w:rPr>
        <w:t>Spurr’s</w:t>
      </w:r>
      <w:proofErr w:type="spellEnd"/>
      <w:r>
        <w:rPr>
          <w:rFonts w:ascii="Times" w:hAnsi="Times"/>
        </w:rPr>
        <w:t xml:space="preserve"> resin.  Tissue was sectioned at 90 nm and placed onto copper slot grids covered in </w:t>
      </w:r>
      <w:proofErr w:type="spellStart"/>
      <w:r>
        <w:rPr>
          <w:rFonts w:ascii="Times" w:hAnsi="Times"/>
        </w:rPr>
        <w:t>Formvar</w:t>
      </w:r>
      <w:proofErr w:type="spellEnd"/>
      <w:r>
        <w:rPr>
          <w:rFonts w:ascii="Times" w:hAnsi="Times"/>
        </w:rPr>
        <w:t xml:space="preserve"> and imaged using a transmission electron microscope.</w:t>
      </w:r>
    </w:p>
    <w:p w:rsidR="003F708E" w:rsidRDefault="00DF79FF" w:rsidP="003F708E">
      <w:pPr>
        <w:tabs>
          <w:tab w:val="left" w:pos="0"/>
        </w:tabs>
        <w:rPr>
          <w:rFonts w:ascii="Times" w:hAnsi="Times"/>
        </w:rPr>
      </w:pPr>
    </w:p>
    <w:p w:rsidR="003F708E" w:rsidRDefault="002C2F9B" w:rsidP="003F708E">
      <w:pPr>
        <w:tabs>
          <w:tab w:val="left" w:pos="0"/>
        </w:tabs>
        <w:rPr>
          <w:rFonts w:ascii="Times" w:hAnsi="Times"/>
        </w:rPr>
      </w:pPr>
      <w:r>
        <w:rPr>
          <w:rFonts w:ascii="Times" w:hAnsi="Times"/>
          <w:b/>
        </w:rPr>
        <w:t xml:space="preserve">Figure 4. </w:t>
      </w:r>
      <w:proofErr w:type="spellStart"/>
      <w:proofErr w:type="gramStart"/>
      <w:r w:rsidRPr="009A3B84">
        <w:rPr>
          <w:rFonts w:ascii="Times" w:hAnsi="Times"/>
          <w:b/>
        </w:rPr>
        <w:t>Immunohistochemical</w:t>
      </w:r>
      <w:proofErr w:type="spellEnd"/>
      <w:r w:rsidRPr="009A3B84">
        <w:rPr>
          <w:rFonts w:ascii="Times" w:hAnsi="Times"/>
          <w:b/>
        </w:rPr>
        <w:t xml:space="preserve"> labeling of superoxide dismutase-3 (gree</w:t>
      </w:r>
      <w:r>
        <w:rPr>
          <w:rFonts w:ascii="Times" w:hAnsi="Times"/>
          <w:b/>
        </w:rPr>
        <w:t>n) in the mouse vitreous</w:t>
      </w:r>
      <w:r>
        <w:rPr>
          <w:rFonts w:ascii="Times" w:hAnsi="Times"/>
        </w:rPr>
        <w:t>.</w:t>
      </w:r>
      <w:proofErr w:type="gramEnd"/>
      <w:r>
        <w:rPr>
          <w:rFonts w:ascii="Times" w:hAnsi="Times"/>
        </w:rPr>
        <w:t xml:space="preserve">  Eyes were embedded in paraffin and sectioned using a microtome. Labeling of SOD3 is shown in green. Tissue sections were incubated with rabbit polyclonal SOD3 antiserum diluted 1:50.  SOD3 expression was detected using a goat anti-rabbit IgG (H+L)-</w:t>
      </w:r>
      <w:proofErr w:type="spellStart"/>
      <w:r>
        <w:rPr>
          <w:rFonts w:ascii="Times" w:hAnsi="Times"/>
        </w:rPr>
        <w:t>Alexa</w:t>
      </w:r>
      <w:proofErr w:type="spellEnd"/>
      <w:r>
        <w:rPr>
          <w:rFonts w:ascii="Times" w:hAnsi="Times"/>
        </w:rPr>
        <w:t xml:space="preserve"> Fluor 488 conjugated secondary antibody.  </w:t>
      </w:r>
    </w:p>
    <w:sectPr w:rsidR="003F708E" w:rsidSect="003F708E">
      <w:pgSz w:w="12240" w:h="15840"/>
      <w:pgMar w:top="1440" w:right="1008" w:bottom="1440" w:left="100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5B64"/>
    <w:multiLevelType w:val="hybridMultilevel"/>
    <w:tmpl w:val="27B48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30AC2"/>
    <w:multiLevelType w:val="hybridMultilevel"/>
    <w:tmpl w:val="D6C00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10838"/>
    <w:multiLevelType w:val="hybridMultilevel"/>
    <w:tmpl w:val="113A42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FD32538"/>
    <w:multiLevelType w:val="hybridMultilevel"/>
    <w:tmpl w:val="16400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67EEE"/>
    <w:multiLevelType w:val="hybridMultilevel"/>
    <w:tmpl w:val="E6561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43E53"/>
    <w:multiLevelType w:val="hybridMultilevel"/>
    <w:tmpl w:val="5B1CB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04082"/>
    <w:multiLevelType w:val="hybridMultilevel"/>
    <w:tmpl w:val="8B1A0FD4"/>
    <w:lvl w:ilvl="0" w:tplc="8B2CB22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4B6DFB"/>
    <w:multiLevelType w:val="hybridMultilevel"/>
    <w:tmpl w:val="27B48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raa0d0as095wyedvp8xveeje5at5z9r2fsw&quot;&gt;Mouse Eye Enucleation&lt;record-ids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/record-ids&gt;&lt;/item&gt;&lt;/Libraries&gt;"/>
  </w:docVars>
  <w:rsids>
    <w:rsidRoot w:val="001F6950"/>
    <w:rsid w:val="001F6950"/>
    <w:rsid w:val="002A0895"/>
    <w:rsid w:val="002B13E6"/>
    <w:rsid w:val="002C2F9B"/>
    <w:rsid w:val="004411D1"/>
    <w:rsid w:val="0047139F"/>
    <w:rsid w:val="004E56BC"/>
    <w:rsid w:val="00B0251B"/>
    <w:rsid w:val="00DF79FF"/>
    <w:rsid w:val="00FD6F7C"/>
  </w:rsids>
  <m:mathPr>
    <m:mathFont m:val="Lucida Grande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33721B"/>
    <w:pPr>
      <w:spacing w:line="48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rsid w:val="00463618"/>
    <w:pPr>
      <w:spacing w:before="100" w:beforeAutospacing="1" w:after="100" w:afterAutospacing="1" w:line="240" w:lineRule="auto"/>
      <w:outlineLvl w:val="0"/>
    </w:pPr>
    <w:rPr>
      <w:rFonts w:ascii="Times" w:eastAsiaTheme="minorHAnsi" w:hAnsi="Times" w:cstheme="minorBidi"/>
      <w:b/>
      <w:kern w:val="36"/>
      <w:sz w:val="48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rsid w:val="001F6950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1F6950"/>
    <w:rPr>
      <w:sz w:val="18"/>
    </w:rPr>
  </w:style>
  <w:style w:type="paragraph" w:styleId="CommentText">
    <w:name w:val="annotation text"/>
    <w:basedOn w:val="Normal"/>
    <w:link w:val="CommentTextChar"/>
    <w:semiHidden/>
    <w:rsid w:val="001F6950"/>
  </w:style>
  <w:style w:type="character" w:customStyle="1" w:styleId="CommentTextChar">
    <w:name w:val="Comment Text Char"/>
    <w:basedOn w:val="DefaultParagraphFont"/>
    <w:link w:val="CommentText"/>
    <w:semiHidden/>
    <w:rsid w:val="001F6950"/>
    <w:rPr>
      <w:rFonts w:ascii="Times New Roman" w:eastAsia="Times New Roman" w:hAnsi="Times New Roman" w:cs="Times New Roman"/>
    </w:rPr>
  </w:style>
  <w:style w:type="paragraph" w:customStyle="1" w:styleId="TableNormalParagraph">
    <w:name w:val="Table Normal Paragraph"/>
    <w:rsid w:val="001F6950"/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950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950"/>
    <w:rPr>
      <w:rFonts w:ascii="Lucida Grande" w:eastAsia="Times New Roman" w:hAnsi="Lucida Grande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4B4E7E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4B4E7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63618"/>
    <w:rPr>
      <w:rFonts w:ascii="Times" w:hAnsi="Times"/>
      <w:b/>
      <w:kern w:val="36"/>
      <w:sz w:val="48"/>
      <w:szCs w:val="20"/>
    </w:rPr>
  </w:style>
  <w:style w:type="paragraph" w:customStyle="1" w:styleId="citation">
    <w:name w:val="citation"/>
    <w:basedOn w:val="Normal"/>
    <w:rsid w:val="00463618"/>
    <w:pPr>
      <w:spacing w:before="100" w:beforeAutospacing="1" w:after="100" w:afterAutospacing="1" w:line="240" w:lineRule="auto"/>
    </w:pPr>
    <w:rPr>
      <w:rFonts w:ascii="Times" w:eastAsiaTheme="minorHAnsi" w:hAnsi="Times" w:cstheme="minorBidi"/>
      <w:sz w:val="20"/>
      <w:szCs w:val="20"/>
    </w:rPr>
  </w:style>
  <w:style w:type="paragraph" w:styleId="Title">
    <w:name w:val="Title"/>
    <w:aliases w:val="title"/>
    <w:basedOn w:val="Normal"/>
    <w:link w:val="TitleChar"/>
    <w:uiPriority w:val="10"/>
    <w:rsid w:val="001E3A99"/>
    <w:pPr>
      <w:spacing w:before="100" w:beforeAutospacing="1" w:after="100" w:afterAutospacing="1" w:line="240" w:lineRule="auto"/>
    </w:pPr>
    <w:rPr>
      <w:rFonts w:ascii="Times" w:eastAsiaTheme="minorHAnsi" w:hAnsi="Times" w:cstheme="minorBidi"/>
      <w:sz w:val="20"/>
      <w:szCs w:val="20"/>
    </w:rPr>
  </w:style>
  <w:style w:type="character" w:customStyle="1" w:styleId="TitleChar">
    <w:name w:val="Title Char"/>
    <w:aliases w:val="title Char"/>
    <w:basedOn w:val="DefaultParagraphFont"/>
    <w:link w:val="Title"/>
    <w:uiPriority w:val="10"/>
    <w:rsid w:val="001E3A99"/>
    <w:rPr>
      <w:rFonts w:ascii="Times" w:hAnsi="Times"/>
      <w:sz w:val="20"/>
      <w:szCs w:val="20"/>
    </w:rPr>
  </w:style>
  <w:style w:type="paragraph" w:customStyle="1" w:styleId="rprtbody">
    <w:name w:val="rprtbody"/>
    <w:basedOn w:val="Normal"/>
    <w:rsid w:val="001E3A99"/>
    <w:pPr>
      <w:spacing w:before="100" w:beforeAutospacing="1" w:after="100" w:afterAutospacing="1" w:line="240" w:lineRule="auto"/>
    </w:pPr>
    <w:rPr>
      <w:rFonts w:ascii="Times" w:eastAsiaTheme="minorHAnsi" w:hAnsi="Times" w:cstheme="minorBidi"/>
      <w:sz w:val="20"/>
      <w:szCs w:val="20"/>
    </w:rPr>
  </w:style>
  <w:style w:type="paragraph" w:customStyle="1" w:styleId="aux">
    <w:name w:val="aux"/>
    <w:basedOn w:val="Normal"/>
    <w:rsid w:val="001E3A99"/>
    <w:pPr>
      <w:spacing w:before="100" w:beforeAutospacing="1" w:after="100" w:afterAutospacing="1" w:line="240" w:lineRule="auto"/>
    </w:pPr>
    <w:rPr>
      <w:rFonts w:ascii="Times" w:eastAsiaTheme="minorHAnsi" w:hAnsi="Times" w:cstheme="minorBidi"/>
      <w:sz w:val="20"/>
      <w:szCs w:val="20"/>
    </w:rPr>
  </w:style>
  <w:style w:type="character" w:customStyle="1" w:styleId="src">
    <w:name w:val="src"/>
    <w:basedOn w:val="DefaultParagraphFont"/>
    <w:rsid w:val="001E3A99"/>
  </w:style>
  <w:style w:type="character" w:customStyle="1" w:styleId="jrnl">
    <w:name w:val="jrnl"/>
    <w:basedOn w:val="DefaultParagraphFont"/>
    <w:rsid w:val="001E3A99"/>
  </w:style>
  <w:style w:type="character" w:styleId="FollowedHyperlink">
    <w:name w:val="FollowedHyperlink"/>
    <w:basedOn w:val="DefaultParagraphFont"/>
    <w:rsid w:val="001E3A99"/>
    <w:rPr>
      <w:color w:val="800080" w:themeColor="followedHyperlink"/>
      <w:u w:val="single"/>
    </w:rPr>
  </w:style>
  <w:style w:type="paragraph" w:customStyle="1" w:styleId="authlist">
    <w:name w:val="auth_list"/>
    <w:basedOn w:val="Normal"/>
    <w:rsid w:val="001E3A99"/>
    <w:pPr>
      <w:spacing w:before="100" w:beforeAutospacing="1" w:after="100" w:afterAutospacing="1" w:line="240" w:lineRule="auto"/>
    </w:pPr>
    <w:rPr>
      <w:rFonts w:ascii="Times" w:eastAsiaTheme="minorHAnsi" w:hAnsi="Times" w:cstheme="minorBidi"/>
      <w:sz w:val="20"/>
      <w:szCs w:val="20"/>
    </w:rPr>
  </w:style>
  <w:style w:type="paragraph" w:styleId="Revision">
    <w:name w:val="Revision"/>
    <w:hidden/>
    <w:rsid w:val="0015770D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ahajanlab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9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1889</Words>
  <Characters>10770</Characters>
  <Application>Microsoft Macintosh Word</Application>
  <DocSecurity>0</DocSecurity>
  <Lines>89</Lines>
  <Paragraphs>21</Paragraphs>
  <ScaleCrop>false</ScaleCrop>
  <Company>University of Iowa</Company>
  <LinksUpToDate>false</LinksUpToDate>
  <CharactersWithSpaces>13226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Vinit Mahajan</dc:creator>
  <cp:keywords/>
  <cp:lastModifiedBy>Vinit Mahajan</cp:lastModifiedBy>
  <cp:revision>6</cp:revision>
  <dcterms:created xsi:type="dcterms:W3CDTF">2011-03-02T17:36:00Z</dcterms:created>
  <dcterms:modified xsi:type="dcterms:W3CDTF">2011-03-02T17:48:00Z</dcterms:modified>
</cp:coreProperties>
</file>