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31" w:rsidRDefault="00FF5131" w:rsidP="00FF5131">
      <w:pPr>
        <w:spacing w:before="60" w:after="60" w:line="240" w:lineRule="auto"/>
        <w:rPr>
          <w:b/>
        </w:rPr>
      </w:pPr>
      <w:r>
        <w:rPr>
          <w:b/>
        </w:rPr>
        <w:t>Table 1: Instrumentation and acquisition settings for sub-system data collection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38"/>
        <w:gridCol w:w="3510"/>
        <w:gridCol w:w="1890"/>
        <w:gridCol w:w="2538"/>
      </w:tblGrid>
      <w:tr w:rsidR="00FF5131" w:rsidRPr="006C3957" w:rsidTr="00A62308">
        <w:tc>
          <w:tcPr>
            <w:tcW w:w="1638" w:type="dxa"/>
          </w:tcPr>
          <w:p w:rsidR="00FF5131" w:rsidRPr="006C3957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6C3957">
              <w:t>Subsystem</w:t>
            </w:r>
          </w:p>
        </w:tc>
        <w:tc>
          <w:tcPr>
            <w:tcW w:w="3510" w:type="dxa"/>
          </w:tcPr>
          <w:p w:rsidR="00FF5131" w:rsidRPr="006C3957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6C3957">
              <w:t>Equipment/ Software</w:t>
            </w:r>
          </w:p>
        </w:tc>
        <w:tc>
          <w:tcPr>
            <w:tcW w:w="1890" w:type="dxa"/>
          </w:tcPr>
          <w:p w:rsidR="00FF5131" w:rsidRPr="006C3957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6C3957">
              <w:t>Signal</w:t>
            </w:r>
          </w:p>
        </w:tc>
        <w:tc>
          <w:tcPr>
            <w:tcW w:w="2538" w:type="dxa"/>
          </w:tcPr>
          <w:p w:rsidR="00FF5131" w:rsidRPr="006C3957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6C3957">
              <w:t>Acquisition Settings</w:t>
            </w:r>
          </w:p>
        </w:tc>
      </w:tr>
      <w:tr w:rsidR="00FF5131" w:rsidRPr="006C3957" w:rsidTr="00A62308">
        <w:tc>
          <w:tcPr>
            <w:tcW w:w="1638" w:type="dxa"/>
          </w:tcPr>
          <w:p w:rsidR="00FF5131" w:rsidRPr="006C3957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6C3957">
              <w:t>Respiratory</w:t>
            </w:r>
          </w:p>
        </w:tc>
        <w:tc>
          <w:tcPr>
            <w:tcW w:w="3510" w:type="dxa"/>
          </w:tcPr>
          <w:p w:rsidR="00FF5131" w:rsidRPr="006C3957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6C3957">
              <w:t xml:space="preserve">Phonatory Aerodynamic System (PAS), </w:t>
            </w:r>
            <w:proofErr w:type="spellStart"/>
            <w:r w:rsidRPr="006C3957">
              <w:rPr>
                <w:rFonts w:cs="Arial"/>
                <w:color w:val="000000"/>
              </w:rPr>
              <w:t>K</w:t>
            </w:r>
            <w:r>
              <w:rPr>
                <w:rFonts w:cs="Arial"/>
                <w:color w:val="000000"/>
              </w:rPr>
              <w:t>ay</w:t>
            </w:r>
            <w:r w:rsidRPr="006C3957">
              <w:rPr>
                <w:rFonts w:cs="Arial"/>
                <w:color w:val="000000"/>
              </w:rPr>
              <w:t>P</w:t>
            </w:r>
            <w:r>
              <w:rPr>
                <w:rFonts w:cs="Arial"/>
                <w:color w:val="000000"/>
              </w:rPr>
              <w:t>ENTAX</w:t>
            </w:r>
            <w:proofErr w:type="spellEnd"/>
            <w:r w:rsidRPr="006C3957">
              <w:rPr>
                <w:rFonts w:cs="Arial"/>
                <w:color w:val="000000"/>
              </w:rPr>
              <w:t xml:space="preserve">, </w:t>
            </w:r>
            <w:r>
              <w:rPr>
                <w:rFonts w:cs="Arial"/>
                <w:color w:val="000000"/>
              </w:rPr>
              <w:t>Lincoln Park</w:t>
            </w:r>
            <w:r w:rsidRPr="006C3957">
              <w:rPr>
                <w:rFonts w:cs="Arial"/>
                <w:color w:val="000000"/>
              </w:rPr>
              <w:t>, NJ, USA</w:t>
            </w:r>
          </w:p>
        </w:tc>
        <w:tc>
          <w:tcPr>
            <w:tcW w:w="1890" w:type="dxa"/>
          </w:tcPr>
          <w:p w:rsidR="00FF5131" w:rsidRPr="006C3957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6C3957">
              <w:t>Acoustic, pressure</w:t>
            </w:r>
            <w:r>
              <w:t>,</w:t>
            </w:r>
            <w:r w:rsidRPr="006C3957">
              <w:t xml:space="preserve"> and flow</w:t>
            </w:r>
          </w:p>
        </w:tc>
        <w:tc>
          <w:tcPr>
            <w:tcW w:w="2538" w:type="dxa"/>
          </w:tcPr>
          <w:p w:rsidR="00FF5131" w:rsidRPr="006C3957" w:rsidRDefault="00FF5131" w:rsidP="00A62308">
            <w:pPr>
              <w:pStyle w:val="ListParagraph"/>
              <w:spacing w:before="60" w:after="60" w:line="240" w:lineRule="auto"/>
              <w:ind w:left="0"/>
            </w:pPr>
            <w:r>
              <w:t>Sampling rate=200 Hz, Low-pass filtered=30Hz</w:t>
            </w:r>
          </w:p>
        </w:tc>
      </w:tr>
      <w:tr w:rsidR="00FF5131" w:rsidRPr="006C3957" w:rsidTr="00A62308">
        <w:tc>
          <w:tcPr>
            <w:tcW w:w="1638" w:type="dxa"/>
          </w:tcPr>
          <w:p w:rsidR="00FF5131" w:rsidRPr="006C3957" w:rsidRDefault="00FF5131" w:rsidP="00A62308">
            <w:pPr>
              <w:pStyle w:val="ListParagraph"/>
              <w:spacing w:before="60" w:after="60" w:line="240" w:lineRule="auto"/>
              <w:ind w:left="0"/>
            </w:pPr>
            <w:r>
              <w:t>Phonatory</w:t>
            </w:r>
          </w:p>
        </w:tc>
        <w:tc>
          <w:tcPr>
            <w:tcW w:w="3510" w:type="dxa"/>
          </w:tcPr>
          <w:p w:rsidR="00FF5131" w:rsidRPr="006C3957" w:rsidRDefault="00FF5131" w:rsidP="00A62308">
            <w:pPr>
              <w:pStyle w:val="ListParagraph"/>
              <w:spacing w:before="60" w:after="60" w:line="240" w:lineRule="auto"/>
              <w:ind w:left="0"/>
            </w:pPr>
            <w:r>
              <w:t>Compact flash recorder (E.g., PMD660),</w:t>
            </w:r>
          </w:p>
          <w:p w:rsidR="00FF5131" w:rsidRPr="006C3957" w:rsidRDefault="00FF5131" w:rsidP="00A62308">
            <w:pPr>
              <w:pStyle w:val="ListParagraph"/>
              <w:spacing w:before="60" w:after="60" w:line="240" w:lineRule="auto"/>
              <w:ind w:left="0"/>
            </w:pPr>
            <w:r>
              <w:t>Professional quality m</w:t>
            </w:r>
            <w:r w:rsidRPr="006C3957">
              <w:t>icrophone</w:t>
            </w:r>
            <w:r>
              <w:t>,</w:t>
            </w:r>
          </w:p>
          <w:p w:rsidR="00FF5131" w:rsidRPr="006C3957" w:rsidRDefault="00FF5131" w:rsidP="00A62308">
            <w:pPr>
              <w:pStyle w:val="ListParagraph"/>
              <w:spacing w:before="60" w:after="60" w:line="240" w:lineRule="auto"/>
              <w:ind w:left="0"/>
              <w:rPr>
                <w:rFonts w:cs="Arial"/>
              </w:rPr>
            </w:pPr>
            <w:r w:rsidRPr="006C3957">
              <w:t xml:space="preserve">SPL meter, </w:t>
            </w:r>
            <w:proofErr w:type="spellStart"/>
            <w:r w:rsidRPr="006C3957">
              <w:rPr>
                <w:rFonts w:cs="Arial"/>
              </w:rPr>
              <w:t>Extech</w:t>
            </w:r>
            <w:proofErr w:type="spellEnd"/>
            <w:r w:rsidRPr="006C3957">
              <w:rPr>
                <w:rFonts w:cs="Arial"/>
              </w:rPr>
              <w:t xml:space="preserve"> Instruments</w:t>
            </w:r>
          </w:p>
          <w:p w:rsidR="00FF5131" w:rsidRPr="006C3957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6C3957">
              <w:t xml:space="preserve">Software: MDVP,  </w:t>
            </w:r>
            <w:proofErr w:type="spellStart"/>
            <w:r w:rsidRPr="006C3957">
              <w:rPr>
                <w:rFonts w:cs="Arial"/>
                <w:color w:val="000000"/>
              </w:rPr>
              <w:t>KAYPentax</w:t>
            </w:r>
            <w:proofErr w:type="spellEnd"/>
          </w:p>
        </w:tc>
        <w:tc>
          <w:tcPr>
            <w:tcW w:w="1890" w:type="dxa"/>
          </w:tcPr>
          <w:p w:rsidR="00FF5131" w:rsidRPr="006C3957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6C3957">
              <w:t>Acoustic</w:t>
            </w:r>
          </w:p>
        </w:tc>
        <w:tc>
          <w:tcPr>
            <w:tcW w:w="2538" w:type="dxa"/>
          </w:tcPr>
          <w:p w:rsidR="00FF5131" w:rsidRPr="006C3957" w:rsidRDefault="00FF5131" w:rsidP="00A62308">
            <w:pPr>
              <w:pStyle w:val="ListParagraph"/>
              <w:spacing w:before="60" w:after="60" w:line="240" w:lineRule="auto"/>
              <w:ind w:left="0"/>
            </w:pPr>
            <w:r>
              <w:t>Sampling rate=</w:t>
            </w:r>
            <w:r w:rsidRPr="006C3957">
              <w:t>44.01 kHz</w:t>
            </w:r>
            <w:r>
              <w:t>, 16 bit linear PCM</w:t>
            </w:r>
          </w:p>
        </w:tc>
      </w:tr>
      <w:tr w:rsidR="00FF5131" w:rsidRPr="006C3957" w:rsidTr="00A62308">
        <w:tc>
          <w:tcPr>
            <w:tcW w:w="1638" w:type="dxa"/>
          </w:tcPr>
          <w:p w:rsidR="00FF5131" w:rsidRPr="006C3957" w:rsidRDefault="00FF5131" w:rsidP="00A62308">
            <w:pPr>
              <w:pStyle w:val="ListParagraph"/>
              <w:spacing w:before="60" w:after="60" w:line="240" w:lineRule="auto"/>
              <w:ind w:left="0"/>
            </w:pPr>
            <w:r>
              <w:t>Resonatory</w:t>
            </w:r>
          </w:p>
        </w:tc>
        <w:tc>
          <w:tcPr>
            <w:tcW w:w="3510" w:type="dxa"/>
          </w:tcPr>
          <w:p w:rsidR="00FF5131" w:rsidRPr="006C3957" w:rsidRDefault="00FF5131" w:rsidP="00A62308">
            <w:pPr>
              <w:pStyle w:val="ListParagraph"/>
              <w:spacing w:before="60" w:after="60" w:line="240" w:lineRule="auto"/>
              <w:ind w:left="0"/>
            </w:pPr>
            <w:proofErr w:type="spellStart"/>
            <w:r w:rsidRPr="006C3957">
              <w:t>Nasometer</w:t>
            </w:r>
            <w:proofErr w:type="spellEnd"/>
            <w:r w:rsidRPr="006C3957">
              <w:t>,</w:t>
            </w:r>
            <w:r>
              <w:rPr>
                <w:rFonts w:cs="Arial"/>
                <w:color w:val="000000"/>
              </w:rPr>
              <w:t xml:space="preserve"> Model 6400, </w:t>
            </w:r>
            <w:proofErr w:type="spellStart"/>
            <w:r w:rsidRPr="006C3957">
              <w:rPr>
                <w:rFonts w:cs="Arial"/>
                <w:color w:val="000000"/>
              </w:rPr>
              <w:t>KAYPentax</w:t>
            </w:r>
            <w:proofErr w:type="spellEnd"/>
          </w:p>
        </w:tc>
        <w:tc>
          <w:tcPr>
            <w:tcW w:w="1890" w:type="dxa"/>
          </w:tcPr>
          <w:p w:rsidR="00FF5131" w:rsidRPr="006C3957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6C3957">
              <w:t>Acoustic</w:t>
            </w:r>
          </w:p>
        </w:tc>
        <w:tc>
          <w:tcPr>
            <w:tcW w:w="2538" w:type="dxa"/>
          </w:tcPr>
          <w:p w:rsidR="00FF5131" w:rsidRPr="006C3957" w:rsidRDefault="00FF5131" w:rsidP="00A62308">
            <w:pPr>
              <w:pStyle w:val="ListParagraph"/>
              <w:spacing w:before="60" w:after="60" w:line="240" w:lineRule="auto"/>
              <w:ind w:left="0"/>
            </w:pPr>
            <w:r>
              <w:t>Sampling rate=</w:t>
            </w:r>
            <w:r w:rsidRPr="00A518A2">
              <w:t>11025 Hz</w:t>
            </w:r>
          </w:p>
        </w:tc>
      </w:tr>
      <w:tr w:rsidR="00FF5131" w:rsidRPr="006C3957" w:rsidTr="00A62308">
        <w:tc>
          <w:tcPr>
            <w:tcW w:w="1638" w:type="dxa"/>
          </w:tcPr>
          <w:p w:rsidR="00FF5131" w:rsidRPr="006C3957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6C3957">
              <w:t xml:space="preserve">Articulatory: </w:t>
            </w:r>
            <w:r>
              <w:t>Face</w:t>
            </w:r>
          </w:p>
        </w:tc>
        <w:tc>
          <w:tcPr>
            <w:tcW w:w="3510" w:type="dxa"/>
          </w:tcPr>
          <w:p w:rsidR="00FF5131" w:rsidRPr="006C3957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6C3957">
              <w:rPr>
                <w:rFonts w:cs="Arial"/>
              </w:rPr>
              <w:t>Eagle Digital System</w:t>
            </w:r>
            <w:r>
              <w:rPr>
                <w:rFonts w:cs="Arial"/>
              </w:rPr>
              <w:t>,</w:t>
            </w:r>
            <w:r w:rsidRPr="006C3957">
              <w:rPr>
                <w:rFonts w:cs="Arial"/>
              </w:rPr>
              <w:t xml:space="preserve"> Motion Analysis</w:t>
            </w:r>
            <w:r>
              <w:rPr>
                <w:rFonts w:cs="Arial"/>
              </w:rPr>
              <w:t xml:space="preserve"> Corp. </w:t>
            </w:r>
          </w:p>
        </w:tc>
        <w:tc>
          <w:tcPr>
            <w:tcW w:w="1890" w:type="dxa"/>
          </w:tcPr>
          <w:p w:rsidR="00FF5131" w:rsidRPr="006C3957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6C3957">
              <w:t>Kinematic and acoustic</w:t>
            </w:r>
          </w:p>
        </w:tc>
        <w:tc>
          <w:tcPr>
            <w:tcW w:w="2538" w:type="dxa"/>
          </w:tcPr>
          <w:p w:rsidR="00FF5131" w:rsidRPr="006C3957" w:rsidRDefault="00FF5131" w:rsidP="00A62308">
            <w:pPr>
              <w:pStyle w:val="ListParagraph"/>
              <w:spacing w:before="60" w:after="60" w:line="240" w:lineRule="auto"/>
              <w:ind w:left="0"/>
            </w:pPr>
            <w:r>
              <w:t>Sampling rate=120Hz, Low-pass filtered =10Hz</w:t>
            </w:r>
          </w:p>
        </w:tc>
      </w:tr>
      <w:tr w:rsidR="00FF5131" w:rsidRPr="006C3957" w:rsidTr="00A62308">
        <w:tc>
          <w:tcPr>
            <w:tcW w:w="1638" w:type="dxa"/>
          </w:tcPr>
          <w:p w:rsidR="00FF5131" w:rsidRPr="006C3957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6C3957">
              <w:t>Articulatory: Tongue</w:t>
            </w:r>
          </w:p>
        </w:tc>
        <w:tc>
          <w:tcPr>
            <w:tcW w:w="3510" w:type="dxa"/>
          </w:tcPr>
          <w:p w:rsidR="00FF5131" w:rsidRPr="006C3957" w:rsidRDefault="00FF5131" w:rsidP="00A62308">
            <w:pPr>
              <w:pStyle w:val="ListParagraph"/>
              <w:spacing w:before="60" w:after="60" w:line="240" w:lineRule="auto"/>
              <w:ind w:left="0"/>
            </w:pPr>
            <w:r>
              <w:rPr>
                <w:rFonts w:cs="Arial"/>
              </w:rPr>
              <w:t>WAVE, Northern Digital Inc, Canada</w:t>
            </w:r>
          </w:p>
        </w:tc>
        <w:tc>
          <w:tcPr>
            <w:tcW w:w="1890" w:type="dxa"/>
          </w:tcPr>
          <w:p w:rsidR="00FF5131" w:rsidRPr="006C3957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6C3957">
              <w:t>Kinematic and acoustic</w:t>
            </w:r>
          </w:p>
        </w:tc>
        <w:tc>
          <w:tcPr>
            <w:tcW w:w="2538" w:type="dxa"/>
          </w:tcPr>
          <w:p w:rsidR="00FF5131" w:rsidRPr="006C3957" w:rsidRDefault="00FF5131" w:rsidP="00A62308">
            <w:pPr>
              <w:pStyle w:val="ListParagraph"/>
              <w:spacing w:before="60" w:after="60" w:line="240" w:lineRule="auto"/>
              <w:ind w:left="0"/>
            </w:pPr>
            <w:r>
              <w:t>Sampling rate=100Hz, Low pass filtered=20Hz</w:t>
            </w:r>
          </w:p>
        </w:tc>
      </w:tr>
    </w:tbl>
    <w:p w:rsidR="00FF5131" w:rsidRDefault="00FF5131" w:rsidP="00FF5131">
      <w:pPr>
        <w:pStyle w:val="ListParagraph"/>
        <w:spacing w:before="60" w:after="60" w:line="240" w:lineRule="auto"/>
        <w:ind w:left="0"/>
      </w:pPr>
    </w:p>
    <w:p w:rsidR="00FF5131" w:rsidRDefault="00FF5131" w:rsidP="00FF5131">
      <w:pPr>
        <w:pStyle w:val="ListParagraph"/>
        <w:spacing w:before="60" w:after="60" w:line="240" w:lineRule="auto"/>
        <w:ind w:left="0"/>
        <w:rPr>
          <w:b/>
        </w:rPr>
      </w:pPr>
    </w:p>
    <w:p w:rsidR="00FF5131" w:rsidRPr="005A47DC" w:rsidRDefault="00FF5131" w:rsidP="00FF5131">
      <w:pPr>
        <w:pStyle w:val="ListParagraph"/>
        <w:spacing w:before="60" w:after="60" w:line="240" w:lineRule="auto"/>
        <w:ind w:left="0"/>
        <w:rPr>
          <w:b/>
        </w:rPr>
      </w:pPr>
      <w:r w:rsidRPr="005A47DC">
        <w:rPr>
          <w:b/>
        </w:rPr>
        <w:t xml:space="preserve">Table 2: </w:t>
      </w:r>
      <w:r>
        <w:rPr>
          <w:b/>
        </w:rPr>
        <w:t>Measurements obtained for each subsystem and task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45"/>
        <w:gridCol w:w="2243"/>
        <w:gridCol w:w="4230"/>
        <w:gridCol w:w="1458"/>
      </w:tblGrid>
      <w:tr w:rsidR="00FF5131" w:rsidRPr="006C3957" w:rsidTr="00A62308">
        <w:trPr>
          <w:trHeight w:val="638"/>
        </w:trPr>
        <w:tc>
          <w:tcPr>
            <w:tcW w:w="1645" w:type="dxa"/>
          </w:tcPr>
          <w:p w:rsidR="00FF5131" w:rsidRPr="000E3181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0E3181">
              <w:t>Level</w:t>
            </w:r>
          </w:p>
        </w:tc>
        <w:tc>
          <w:tcPr>
            <w:tcW w:w="2243" w:type="dxa"/>
          </w:tcPr>
          <w:p w:rsidR="00FF5131" w:rsidRPr="000E3181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0E3181">
              <w:t>Task</w:t>
            </w:r>
          </w:p>
        </w:tc>
        <w:tc>
          <w:tcPr>
            <w:tcW w:w="4230" w:type="dxa"/>
          </w:tcPr>
          <w:p w:rsidR="00FF5131" w:rsidRPr="000E3181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0E3181">
              <w:t>Measurements</w:t>
            </w:r>
          </w:p>
        </w:tc>
        <w:tc>
          <w:tcPr>
            <w:tcW w:w="1458" w:type="dxa"/>
          </w:tcPr>
          <w:p w:rsidR="00FF5131" w:rsidRPr="000E3181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0E3181">
              <w:t>References &amp; Norms</w:t>
            </w:r>
          </w:p>
        </w:tc>
      </w:tr>
      <w:tr w:rsidR="00FF5131" w:rsidRPr="006C3957" w:rsidTr="00A62308">
        <w:trPr>
          <w:trHeight w:val="620"/>
        </w:trPr>
        <w:tc>
          <w:tcPr>
            <w:tcW w:w="1645" w:type="dxa"/>
            <w:vMerge w:val="restart"/>
          </w:tcPr>
          <w:p w:rsidR="00FF5131" w:rsidRPr="000E3181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0E3181">
              <w:t>Respiratory</w:t>
            </w:r>
          </w:p>
          <w:p w:rsidR="00FF5131" w:rsidRPr="000E3181" w:rsidRDefault="00FF5131" w:rsidP="00A62308">
            <w:pPr>
              <w:pStyle w:val="ListParagraph"/>
              <w:spacing w:before="60" w:after="60"/>
              <w:ind w:left="0"/>
            </w:pPr>
          </w:p>
        </w:tc>
        <w:tc>
          <w:tcPr>
            <w:tcW w:w="2243" w:type="dxa"/>
          </w:tcPr>
          <w:p w:rsidR="00FF5131" w:rsidRPr="000E3181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0E3181">
              <w:t>VC</w:t>
            </w:r>
          </w:p>
        </w:tc>
        <w:tc>
          <w:tcPr>
            <w:tcW w:w="4230" w:type="dxa"/>
          </w:tcPr>
          <w:p w:rsidR="00FF5131" w:rsidRPr="000E3181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0E3181">
              <w:t>Maximum expiratory lung volume</w:t>
            </w:r>
          </w:p>
        </w:tc>
        <w:tc>
          <w:tcPr>
            <w:tcW w:w="1458" w:type="dxa"/>
          </w:tcPr>
          <w:p w:rsidR="00FF5131" w:rsidRPr="000E3181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0E3181">
              <w:t>13</w:t>
            </w:r>
          </w:p>
        </w:tc>
      </w:tr>
      <w:tr w:rsidR="00FF5131" w:rsidRPr="006C3957" w:rsidTr="00A62308">
        <w:trPr>
          <w:trHeight w:val="530"/>
        </w:trPr>
        <w:tc>
          <w:tcPr>
            <w:tcW w:w="1645" w:type="dxa"/>
            <w:vMerge/>
          </w:tcPr>
          <w:p w:rsidR="00FF5131" w:rsidRPr="000E3181" w:rsidRDefault="00FF5131" w:rsidP="00A62308">
            <w:pPr>
              <w:pStyle w:val="ListParagraph"/>
              <w:spacing w:before="60" w:after="60" w:line="240" w:lineRule="auto"/>
              <w:ind w:left="0"/>
            </w:pPr>
          </w:p>
        </w:tc>
        <w:tc>
          <w:tcPr>
            <w:tcW w:w="2243" w:type="dxa"/>
          </w:tcPr>
          <w:p w:rsidR="00FF5131" w:rsidRPr="000E3181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0E3181">
              <w:t>/pa/ x 7</w:t>
            </w:r>
          </w:p>
          <w:p w:rsidR="00FF5131" w:rsidRPr="000E3181" w:rsidRDefault="00FF5131" w:rsidP="00A62308">
            <w:pPr>
              <w:pStyle w:val="ListParagraph"/>
              <w:spacing w:before="60" w:after="60" w:line="240" w:lineRule="auto"/>
              <w:ind w:left="0"/>
            </w:pPr>
          </w:p>
        </w:tc>
        <w:tc>
          <w:tcPr>
            <w:tcW w:w="4230" w:type="dxa"/>
          </w:tcPr>
          <w:p w:rsidR="00FF5131" w:rsidRPr="000E3181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0E3181">
              <w:t xml:space="preserve">Subglottal pressure </w:t>
            </w:r>
          </w:p>
        </w:tc>
        <w:tc>
          <w:tcPr>
            <w:tcW w:w="1458" w:type="dxa"/>
          </w:tcPr>
          <w:p w:rsidR="00FF5131" w:rsidRPr="000E3181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0E3181">
              <w:t>2,</w:t>
            </w:r>
            <w:r>
              <w:t xml:space="preserve"> </w:t>
            </w:r>
            <w:r w:rsidRPr="000E3181">
              <w:t>3</w:t>
            </w:r>
          </w:p>
        </w:tc>
      </w:tr>
      <w:tr w:rsidR="00FF5131" w:rsidRPr="006C3957" w:rsidTr="00A62308">
        <w:trPr>
          <w:trHeight w:val="512"/>
        </w:trPr>
        <w:tc>
          <w:tcPr>
            <w:tcW w:w="1645" w:type="dxa"/>
            <w:vMerge/>
          </w:tcPr>
          <w:p w:rsidR="00FF5131" w:rsidRPr="000E3181" w:rsidRDefault="00FF5131" w:rsidP="00A62308">
            <w:pPr>
              <w:pStyle w:val="ListParagraph"/>
              <w:spacing w:before="60" w:after="60" w:line="240" w:lineRule="auto"/>
              <w:ind w:left="0"/>
            </w:pPr>
          </w:p>
        </w:tc>
        <w:tc>
          <w:tcPr>
            <w:tcW w:w="2243" w:type="dxa"/>
          </w:tcPr>
          <w:p w:rsidR="00FF5131" w:rsidRPr="000E3181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0E3181">
              <w:t>Bamboo passage</w:t>
            </w:r>
          </w:p>
        </w:tc>
        <w:tc>
          <w:tcPr>
            <w:tcW w:w="4230" w:type="dxa"/>
          </w:tcPr>
          <w:p w:rsidR="00FF5131" w:rsidRPr="000E3181" w:rsidRDefault="00FF5131" w:rsidP="00A62308">
            <w:pPr>
              <w:pStyle w:val="ListParagraph"/>
              <w:spacing w:before="60" w:after="60" w:line="240" w:lineRule="auto"/>
              <w:ind w:left="0"/>
            </w:pPr>
            <w:r>
              <w:t>% Pause time</w:t>
            </w:r>
          </w:p>
        </w:tc>
        <w:tc>
          <w:tcPr>
            <w:tcW w:w="1458" w:type="dxa"/>
          </w:tcPr>
          <w:p w:rsidR="00FF5131" w:rsidRPr="000E3181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0E3181">
              <w:t>6, 14</w:t>
            </w:r>
          </w:p>
        </w:tc>
      </w:tr>
      <w:tr w:rsidR="00FF5131" w:rsidRPr="006C3957" w:rsidTr="00A62308">
        <w:trPr>
          <w:trHeight w:val="422"/>
        </w:trPr>
        <w:tc>
          <w:tcPr>
            <w:tcW w:w="1645" w:type="dxa"/>
          </w:tcPr>
          <w:p w:rsidR="00FF5131" w:rsidRPr="000E3181" w:rsidRDefault="00FF5131" w:rsidP="00A62308">
            <w:pPr>
              <w:pStyle w:val="ListParagraph"/>
              <w:spacing w:before="60" w:after="60" w:line="240" w:lineRule="auto"/>
              <w:ind w:left="0"/>
            </w:pPr>
            <w:r>
              <w:t>Phonatory</w:t>
            </w:r>
          </w:p>
        </w:tc>
        <w:tc>
          <w:tcPr>
            <w:tcW w:w="2243" w:type="dxa"/>
          </w:tcPr>
          <w:p w:rsidR="00FF5131" w:rsidRPr="000E3181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0E3181">
              <w:t>Maximum phonation /a/</w:t>
            </w:r>
          </w:p>
        </w:tc>
        <w:tc>
          <w:tcPr>
            <w:tcW w:w="4230" w:type="dxa"/>
          </w:tcPr>
          <w:p w:rsidR="00FF5131" w:rsidRPr="000E3181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0E3181">
              <w:t>Maximum phonation duration, mean F0, jitter, SNR</w:t>
            </w:r>
          </w:p>
        </w:tc>
        <w:tc>
          <w:tcPr>
            <w:tcW w:w="1458" w:type="dxa"/>
          </w:tcPr>
          <w:p w:rsidR="00FF5131" w:rsidRPr="000E3181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0E3181">
              <w:rPr>
                <w:rFonts w:cs="Arial"/>
              </w:rPr>
              <w:t>15,</w:t>
            </w:r>
            <w:r>
              <w:rPr>
                <w:rFonts w:cs="Arial"/>
              </w:rPr>
              <w:t xml:space="preserve"> </w:t>
            </w:r>
            <w:r w:rsidRPr="000E3181">
              <w:rPr>
                <w:rFonts w:cs="Arial"/>
              </w:rPr>
              <w:t>16, 17, 3</w:t>
            </w:r>
          </w:p>
        </w:tc>
      </w:tr>
      <w:tr w:rsidR="00FF5131" w:rsidRPr="006C3957" w:rsidTr="00A62308">
        <w:trPr>
          <w:trHeight w:val="782"/>
        </w:trPr>
        <w:tc>
          <w:tcPr>
            <w:tcW w:w="1645" w:type="dxa"/>
          </w:tcPr>
          <w:p w:rsidR="00FF5131" w:rsidRPr="000E3181" w:rsidRDefault="00FF5131" w:rsidP="00A62308">
            <w:pPr>
              <w:pStyle w:val="ListParagraph"/>
              <w:spacing w:before="60" w:after="60" w:line="240" w:lineRule="auto"/>
              <w:ind w:left="0"/>
            </w:pPr>
            <w:r>
              <w:t>Resonatory</w:t>
            </w:r>
          </w:p>
        </w:tc>
        <w:tc>
          <w:tcPr>
            <w:tcW w:w="2243" w:type="dxa"/>
          </w:tcPr>
          <w:p w:rsidR="00FF5131" w:rsidRPr="000E3181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0E3181">
              <w:t>Mama made some lemon jam; Buy Bobby a puppy</w:t>
            </w:r>
          </w:p>
        </w:tc>
        <w:tc>
          <w:tcPr>
            <w:tcW w:w="4230" w:type="dxa"/>
          </w:tcPr>
          <w:p w:rsidR="00FF5131" w:rsidRPr="000E3181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0E3181">
              <w:t>Nasalance</w:t>
            </w:r>
          </w:p>
        </w:tc>
        <w:tc>
          <w:tcPr>
            <w:tcW w:w="1458" w:type="dxa"/>
          </w:tcPr>
          <w:p w:rsidR="00FF5131" w:rsidRPr="000E3181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0E3181">
              <w:rPr>
                <w:rFonts w:cs="Arial"/>
                <w:color w:val="000000"/>
              </w:rPr>
              <w:t>18, 19</w:t>
            </w:r>
          </w:p>
        </w:tc>
      </w:tr>
      <w:tr w:rsidR="00FF5131" w:rsidRPr="006C3957" w:rsidTr="00A62308">
        <w:trPr>
          <w:trHeight w:val="773"/>
        </w:trPr>
        <w:tc>
          <w:tcPr>
            <w:tcW w:w="1645" w:type="dxa"/>
          </w:tcPr>
          <w:p w:rsidR="00FF5131" w:rsidRPr="000E3181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0E3181">
              <w:t xml:space="preserve">Articulatory: </w:t>
            </w:r>
            <w:r>
              <w:t>Face</w:t>
            </w:r>
          </w:p>
        </w:tc>
        <w:tc>
          <w:tcPr>
            <w:tcW w:w="2243" w:type="dxa"/>
          </w:tcPr>
          <w:p w:rsidR="00FF5131" w:rsidRPr="000E3181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0E3181">
              <w:t>Buy Bobby a puppy;</w:t>
            </w:r>
          </w:p>
          <w:p w:rsidR="00FF5131" w:rsidRPr="000E3181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0E3181">
              <w:t>Say _ again (bat, tide, keep, tool)</w:t>
            </w:r>
          </w:p>
        </w:tc>
        <w:tc>
          <w:tcPr>
            <w:tcW w:w="4230" w:type="dxa"/>
            <w:vMerge w:val="restart"/>
          </w:tcPr>
          <w:p w:rsidR="00FF5131" w:rsidRPr="000E3181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0E3181">
              <w:t>Movement speed</w:t>
            </w:r>
          </w:p>
        </w:tc>
        <w:tc>
          <w:tcPr>
            <w:tcW w:w="1458" w:type="dxa"/>
            <w:vMerge w:val="restart"/>
          </w:tcPr>
          <w:p w:rsidR="00FF5131" w:rsidRDefault="00FF5131" w:rsidP="00A62308">
            <w:pPr>
              <w:pStyle w:val="ListParagraph"/>
              <w:spacing w:before="60" w:after="60" w:line="240" w:lineRule="auto"/>
              <w:ind w:left="0"/>
            </w:pPr>
          </w:p>
          <w:p w:rsidR="00FF5131" w:rsidRDefault="00FF5131" w:rsidP="00A62308">
            <w:pPr>
              <w:pStyle w:val="ListParagraph"/>
              <w:spacing w:before="60" w:after="60" w:line="240" w:lineRule="auto"/>
              <w:ind w:left="0"/>
            </w:pPr>
          </w:p>
          <w:p w:rsidR="00FF5131" w:rsidRPr="000E3181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0E3181">
              <w:t>20, 21</w:t>
            </w:r>
          </w:p>
        </w:tc>
      </w:tr>
      <w:tr w:rsidR="00FF5131" w:rsidRPr="006C3957" w:rsidTr="00A62308">
        <w:trPr>
          <w:trHeight w:val="584"/>
        </w:trPr>
        <w:tc>
          <w:tcPr>
            <w:tcW w:w="1645" w:type="dxa"/>
          </w:tcPr>
          <w:p w:rsidR="00FF5131" w:rsidRPr="006C3957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6C3957">
              <w:t>Articulatory: Tongue</w:t>
            </w:r>
          </w:p>
        </w:tc>
        <w:tc>
          <w:tcPr>
            <w:tcW w:w="2243" w:type="dxa"/>
          </w:tcPr>
          <w:p w:rsidR="00FF5131" w:rsidRPr="006C3957" w:rsidRDefault="00FF5131" w:rsidP="00A62308">
            <w:pPr>
              <w:pStyle w:val="ListParagraph"/>
              <w:spacing w:before="60" w:after="60" w:line="240" w:lineRule="auto"/>
              <w:ind w:left="0"/>
            </w:pPr>
            <w:r>
              <w:t>/</w:t>
            </w:r>
            <w:proofErr w:type="spellStart"/>
            <w:r>
              <w:t>ta</w:t>
            </w:r>
            <w:proofErr w:type="spellEnd"/>
            <w:r>
              <w:t>/ x 5, Say doily again</w:t>
            </w:r>
          </w:p>
        </w:tc>
        <w:tc>
          <w:tcPr>
            <w:tcW w:w="4230" w:type="dxa"/>
            <w:vMerge/>
          </w:tcPr>
          <w:p w:rsidR="00FF5131" w:rsidRPr="006C3957" w:rsidRDefault="00FF5131" w:rsidP="00A62308">
            <w:pPr>
              <w:pStyle w:val="ListParagraph"/>
              <w:spacing w:before="60" w:after="60" w:line="240" w:lineRule="auto"/>
              <w:ind w:left="0"/>
            </w:pPr>
          </w:p>
        </w:tc>
        <w:tc>
          <w:tcPr>
            <w:tcW w:w="1458" w:type="dxa"/>
            <w:vMerge/>
          </w:tcPr>
          <w:p w:rsidR="00FF5131" w:rsidRPr="006C3957" w:rsidRDefault="00FF5131" w:rsidP="00A62308">
            <w:pPr>
              <w:pStyle w:val="ListParagraph"/>
              <w:spacing w:before="60" w:after="60" w:line="240" w:lineRule="auto"/>
              <w:ind w:left="0"/>
            </w:pPr>
          </w:p>
        </w:tc>
      </w:tr>
      <w:tr w:rsidR="00FF5131" w:rsidRPr="006C3957" w:rsidTr="00A62308">
        <w:trPr>
          <w:trHeight w:val="512"/>
        </w:trPr>
        <w:tc>
          <w:tcPr>
            <w:tcW w:w="1645" w:type="dxa"/>
          </w:tcPr>
          <w:p w:rsidR="00FF5131" w:rsidRPr="006C3957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6C3957">
              <w:t>System</w:t>
            </w:r>
            <w:r>
              <w:t>-level</w:t>
            </w:r>
          </w:p>
        </w:tc>
        <w:tc>
          <w:tcPr>
            <w:tcW w:w="2243" w:type="dxa"/>
          </w:tcPr>
          <w:p w:rsidR="00FF5131" w:rsidRPr="006C3957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6C3957">
              <w:t>SIT, Sentences</w:t>
            </w:r>
          </w:p>
        </w:tc>
        <w:tc>
          <w:tcPr>
            <w:tcW w:w="4230" w:type="dxa"/>
          </w:tcPr>
          <w:p w:rsidR="00FF5131" w:rsidRPr="006C3957" w:rsidRDefault="00FF5131" w:rsidP="00A62308">
            <w:pPr>
              <w:pStyle w:val="ListParagraph"/>
              <w:spacing w:before="60" w:after="60" w:line="240" w:lineRule="auto"/>
              <w:ind w:left="0"/>
            </w:pPr>
            <w:r w:rsidRPr="006C3957">
              <w:t xml:space="preserve">Speech intelligibility </w:t>
            </w:r>
            <w:r>
              <w:t>and s</w:t>
            </w:r>
            <w:r w:rsidRPr="006C3957">
              <w:t xml:space="preserve">peaking rate </w:t>
            </w:r>
          </w:p>
        </w:tc>
        <w:tc>
          <w:tcPr>
            <w:tcW w:w="1458" w:type="dxa"/>
          </w:tcPr>
          <w:p w:rsidR="00FF5131" w:rsidRPr="006C3957" w:rsidRDefault="00FF5131" w:rsidP="00A62308">
            <w:pPr>
              <w:pStyle w:val="ListParagraph"/>
              <w:spacing w:before="60" w:after="60" w:line="240" w:lineRule="auto"/>
              <w:ind w:left="0"/>
            </w:pPr>
            <w:r>
              <w:t>12</w:t>
            </w:r>
          </w:p>
        </w:tc>
      </w:tr>
    </w:tbl>
    <w:p w:rsidR="00FF5131" w:rsidRDefault="00FF5131" w:rsidP="00FF5131">
      <w:pPr>
        <w:pStyle w:val="ListParagraph"/>
        <w:spacing w:before="60" w:after="60" w:line="240" w:lineRule="auto"/>
        <w:ind w:left="0"/>
      </w:pPr>
    </w:p>
    <w:p w:rsidR="000B7B8D" w:rsidRDefault="000B7B8D"/>
    <w:sectPr w:rsidR="000B7B8D" w:rsidSect="000B7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FF5131"/>
    <w:rsid w:val="000B7B8D"/>
    <w:rsid w:val="009E2460"/>
    <w:rsid w:val="00FF5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13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F51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1231</Characters>
  <Application>Microsoft Office Word</Application>
  <DocSecurity>0</DocSecurity>
  <Lines>10</Lines>
  <Paragraphs>2</Paragraphs>
  <ScaleCrop>false</ScaleCrop>
  <Company> 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Yunusova</dc:creator>
  <cp:keywords/>
  <dc:description/>
  <cp:lastModifiedBy>Yana Yunusova</cp:lastModifiedBy>
  <cp:revision>1</cp:revision>
  <dcterms:created xsi:type="dcterms:W3CDTF">2010-09-27T19:11:00Z</dcterms:created>
  <dcterms:modified xsi:type="dcterms:W3CDTF">2010-09-27T19:12:00Z</dcterms:modified>
</cp:coreProperties>
</file>