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CB4" w:rsidRDefault="00033F2F" w:rsidP="000B2112">
      <w:pPr>
        <w:spacing w:line="240" w:lineRule="auto"/>
        <w:jc w:val="center"/>
        <w:rPr>
          <w:b/>
          <w:sz w:val="28"/>
          <w:szCs w:val="28"/>
        </w:rPr>
      </w:pPr>
      <w:r w:rsidRPr="000B2112">
        <w:rPr>
          <w:rFonts w:ascii="Arial" w:hAnsi="Arial" w:cs="Arial"/>
          <w:b/>
          <w:sz w:val="28"/>
          <w:szCs w:val="28"/>
        </w:rPr>
        <w:t>High throughput behavioral assays in Drosophila</w:t>
      </w:r>
      <w:r w:rsidRPr="000B2112">
        <w:rPr>
          <w:b/>
          <w:sz w:val="28"/>
          <w:szCs w:val="28"/>
        </w:rPr>
        <w:t xml:space="preserve"> </w:t>
      </w:r>
    </w:p>
    <w:p w:rsidR="000B2112" w:rsidRPr="000B2112" w:rsidRDefault="000B2112" w:rsidP="000B2112">
      <w:pPr>
        <w:spacing w:line="240" w:lineRule="auto"/>
        <w:jc w:val="center"/>
        <w:rPr>
          <w:b/>
          <w:sz w:val="28"/>
          <w:szCs w:val="28"/>
        </w:rPr>
      </w:pPr>
    </w:p>
    <w:p w:rsidR="00724CB4" w:rsidRPr="001F60A2" w:rsidRDefault="00AC7E0F" w:rsidP="000B2112">
      <w:pPr>
        <w:spacing w:line="240" w:lineRule="auto"/>
        <w:rPr>
          <w:rFonts w:ascii="Arial" w:hAnsi="Arial" w:cs="Arial"/>
          <w:sz w:val="24"/>
          <w:szCs w:val="24"/>
        </w:rPr>
      </w:pPr>
      <w:r w:rsidRPr="001F60A2">
        <w:rPr>
          <w:rFonts w:ascii="Arial" w:hAnsi="Arial" w:cs="Arial"/>
          <w:sz w:val="24"/>
          <w:szCs w:val="24"/>
        </w:rPr>
        <w:t xml:space="preserve">Robert R. H. Anholt, Gunjan H. Arya, Mary Anna Carbone, Kyle L. Craver, Kultaran S. Chohan, Charlene R. Couch,  </w:t>
      </w:r>
      <w:r w:rsidR="00E86F4C">
        <w:rPr>
          <w:rFonts w:ascii="Arial" w:hAnsi="Arial" w:cs="Arial"/>
          <w:sz w:val="24"/>
          <w:szCs w:val="24"/>
        </w:rPr>
        <w:t xml:space="preserve">L. </w:t>
      </w:r>
      <w:r w:rsidRPr="001F60A2">
        <w:rPr>
          <w:rFonts w:ascii="Arial" w:hAnsi="Arial" w:cs="Arial"/>
          <w:sz w:val="24"/>
          <w:szCs w:val="24"/>
        </w:rPr>
        <w:t xml:space="preserve">Alex Hanes, Susan T. Harbison, </w:t>
      </w:r>
      <w:r w:rsidR="00B516A9" w:rsidRPr="001F60A2">
        <w:rPr>
          <w:rFonts w:ascii="Arial" w:hAnsi="Arial" w:cs="Arial"/>
          <w:sz w:val="24"/>
          <w:szCs w:val="24"/>
        </w:rPr>
        <w:t>Trudy F. C. Mackay</w:t>
      </w:r>
      <w:r w:rsidR="00B516A9">
        <w:rPr>
          <w:rFonts w:ascii="Arial" w:hAnsi="Arial" w:cs="Arial"/>
          <w:sz w:val="24"/>
          <w:szCs w:val="24"/>
        </w:rPr>
        <w:t>,</w:t>
      </w:r>
      <w:r w:rsidR="00B516A9" w:rsidRPr="001F60A2">
        <w:rPr>
          <w:rFonts w:ascii="Arial" w:hAnsi="Arial" w:cs="Arial"/>
          <w:sz w:val="24"/>
          <w:szCs w:val="24"/>
        </w:rPr>
        <w:t xml:space="preserve"> </w:t>
      </w:r>
      <w:r w:rsidRPr="001F60A2">
        <w:rPr>
          <w:rFonts w:ascii="Arial" w:hAnsi="Arial" w:cs="Arial"/>
          <w:sz w:val="24"/>
          <w:szCs w:val="24"/>
        </w:rPr>
        <w:t>Tatiana V. Morozova, Yazmin L. Serrano, Shilpa Swarup, Akihiko Yamamoto</w:t>
      </w:r>
      <w:r w:rsidR="00B516A9">
        <w:rPr>
          <w:rFonts w:ascii="Arial" w:hAnsi="Arial" w:cs="Arial"/>
          <w:sz w:val="24"/>
          <w:szCs w:val="24"/>
        </w:rPr>
        <w:t xml:space="preserve"> </w:t>
      </w:r>
      <w:r w:rsidRPr="001F60A2">
        <w:rPr>
          <w:rFonts w:ascii="Arial" w:hAnsi="Arial" w:cs="Arial"/>
          <w:sz w:val="24"/>
          <w:szCs w:val="24"/>
        </w:rPr>
        <w:t xml:space="preserve"> </w:t>
      </w:r>
    </w:p>
    <w:p w:rsidR="000B2112" w:rsidRDefault="000B2112" w:rsidP="000B2112">
      <w:pPr>
        <w:spacing w:line="240" w:lineRule="auto"/>
        <w:rPr>
          <w:rFonts w:ascii="Arial" w:hAnsi="Arial" w:cs="Arial"/>
          <w:sz w:val="24"/>
          <w:szCs w:val="24"/>
        </w:rPr>
      </w:pPr>
    </w:p>
    <w:p w:rsidR="00724CB4" w:rsidRPr="001F60A2" w:rsidRDefault="00AC7E0F" w:rsidP="000B2112">
      <w:pPr>
        <w:spacing w:line="240" w:lineRule="auto"/>
        <w:rPr>
          <w:rFonts w:ascii="Arial" w:hAnsi="Arial" w:cs="Arial"/>
          <w:b/>
          <w:sz w:val="24"/>
          <w:szCs w:val="24"/>
        </w:rPr>
      </w:pPr>
      <w:r w:rsidRPr="001F60A2">
        <w:rPr>
          <w:rFonts w:ascii="Arial" w:hAnsi="Arial" w:cs="Arial"/>
          <w:sz w:val="24"/>
          <w:szCs w:val="24"/>
        </w:rPr>
        <w:t xml:space="preserve"> </w:t>
      </w:r>
      <w:r w:rsidR="00724CB4" w:rsidRPr="001F60A2">
        <w:rPr>
          <w:rFonts w:ascii="Arial" w:hAnsi="Arial" w:cs="Arial"/>
          <w:b/>
          <w:sz w:val="24"/>
          <w:szCs w:val="24"/>
        </w:rPr>
        <w:t>Authors: institution(s)/affiliation(s) for each author:</w:t>
      </w:r>
    </w:p>
    <w:p w:rsidR="00724CB4"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Robert R. H. Anholt</w:t>
      </w: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Departments of Biology and Genetics and W. M. Keck Center for Behavioral Biology</w:t>
      </w:r>
    </w:p>
    <w:p w:rsidR="00724CB4"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AC7E0F" w:rsidRPr="001F60A2" w:rsidRDefault="006E7E46" w:rsidP="000B2112">
      <w:pPr>
        <w:pStyle w:val="ColorfulList-Accent11"/>
        <w:spacing w:line="240" w:lineRule="auto"/>
        <w:ind w:left="0"/>
        <w:rPr>
          <w:rFonts w:ascii="Arial" w:hAnsi="Arial" w:cs="Arial"/>
          <w:sz w:val="24"/>
          <w:szCs w:val="24"/>
        </w:rPr>
      </w:pPr>
      <w:hyperlink r:id="rId7" w:history="1">
        <w:r w:rsidR="00AC7E0F" w:rsidRPr="001F60A2">
          <w:rPr>
            <w:rStyle w:val="Hyperlink"/>
            <w:rFonts w:ascii="Arial" w:hAnsi="Arial" w:cs="Arial"/>
            <w:color w:val="auto"/>
            <w:sz w:val="24"/>
            <w:szCs w:val="24"/>
            <w:u w:val="none"/>
          </w:rPr>
          <w:t>anholt@ncsu.edu</w:t>
        </w:r>
      </w:hyperlink>
    </w:p>
    <w:p w:rsidR="00AC7E0F" w:rsidRPr="001F60A2" w:rsidRDefault="00AC7E0F" w:rsidP="000B2112">
      <w:pPr>
        <w:pStyle w:val="ColorfulList-Accent11"/>
        <w:spacing w:line="240" w:lineRule="auto"/>
        <w:ind w:left="0"/>
        <w:rPr>
          <w:rFonts w:ascii="Arial" w:hAnsi="Arial" w:cs="Arial"/>
          <w:sz w:val="24"/>
          <w:szCs w:val="24"/>
        </w:rPr>
      </w:pP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Gunjan H. Arya</w:t>
      </w:r>
      <w:r w:rsidR="001F60A2" w:rsidRPr="001F60A2">
        <w:rPr>
          <w:rFonts w:ascii="Arial" w:hAnsi="Arial" w:cs="Arial"/>
          <w:sz w:val="24"/>
          <w:szCs w:val="24"/>
        </w:rPr>
        <w:t xml:space="preserve">  </w:t>
      </w: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 of Biology and W. M. Keck Center for Behavioral Biology</w:t>
      </w: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AC7E0F" w:rsidRPr="001F60A2" w:rsidRDefault="006E7E46" w:rsidP="000B2112">
      <w:pPr>
        <w:pStyle w:val="ColorfulList-Accent11"/>
        <w:spacing w:line="240" w:lineRule="auto"/>
        <w:ind w:left="0"/>
        <w:rPr>
          <w:rFonts w:ascii="Arial" w:hAnsi="Arial" w:cs="Arial"/>
          <w:sz w:val="24"/>
          <w:szCs w:val="24"/>
        </w:rPr>
      </w:pPr>
      <w:hyperlink r:id="rId8" w:history="1">
        <w:r w:rsidR="001F60A2" w:rsidRPr="001F60A2">
          <w:rPr>
            <w:rStyle w:val="Hyperlink"/>
            <w:rFonts w:ascii="Arial" w:hAnsi="Arial" w:cs="Arial"/>
            <w:color w:val="auto"/>
            <w:sz w:val="24"/>
            <w:szCs w:val="24"/>
            <w:u w:val="none"/>
          </w:rPr>
          <w:t>Dr.gunjanarya@gmail.com</w:t>
        </w:r>
      </w:hyperlink>
    </w:p>
    <w:p w:rsidR="001F60A2" w:rsidRPr="001F60A2" w:rsidRDefault="001F60A2" w:rsidP="000B2112">
      <w:pPr>
        <w:pStyle w:val="ColorfulList-Accent11"/>
        <w:spacing w:line="240" w:lineRule="auto"/>
        <w:ind w:left="0"/>
        <w:rPr>
          <w:rFonts w:ascii="Arial" w:hAnsi="Arial" w:cs="Arial"/>
          <w:sz w:val="24"/>
          <w:szCs w:val="24"/>
        </w:rPr>
      </w:pPr>
    </w:p>
    <w:p w:rsidR="00724CB4"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Mary Anna Carbone</w:t>
      </w: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 of Genetics and W. M. Keck Center for Behavioral Biology</w:t>
      </w: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AC7E0F" w:rsidRPr="001F60A2" w:rsidRDefault="006E7E46" w:rsidP="000B2112">
      <w:pPr>
        <w:pStyle w:val="ColorfulList-Accent11"/>
        <w:spacing w:line="240" w:lineRule="auto"/>
        <w:ind w:left="0"/>
        <w:rPr>
          <w:rFonts w:ascii="Arial" w:hAnsi="Arial" w:cs="Arial"/>
          <w:sz w:val="24"/>
          <w:szCs w:val="24"/>
        </w:rPr>
      </w:pPr>
      <w:hyperlink r:id="rId9" w:history="1">
        <w:r w:rsidR="00AC7E0F" w:rsidRPr="001F60A2">
          <w:rPr>
            <w:rStyle w:val="Hyperlink"/>
            <w:rFonts w:ascii="Arial" w:hAnsi="Arial" w:cs="Arial"/>
            <w:color w:val="auto"/>
            <w:sz w:val="24"/>
            <w:szCs w:val="24"/>
            <w:u w:val="none"/>
          </w:rPr>
          <w:t>macarbon@ncsu.edu</w:t>
        </w:r>
      </w:hyperlink>
    </w:p>
    <w:p w:rsidR="00AC7E0F" w:rsidRPr="001F60A2" w:rsidRDefault="00AC7E0F" w:rsidP="000B2112">
      <w:pPr>
        <w:pStyle w:val="ColorfulList-Accent11"/>
        <w:spacing w:line="240" w:lineRule="auto"/>
        <w:ind w:left="0"/>
        <w:rPr>
          <w:rFonts w:ascii="Arial" w:hAnsi="Arial" w:cs="Arial"/>
          <w:sz w:val="24"/>
          <w:szCs w:val="24"/>
        </w:rPr>
      </w:pP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Kyle L. Craver</w:t>
      </w: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 of Biology and W. M. Keck Center for Behavioral Biology</w:t>
      </w: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AC7E0F"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klcraver@ncsu.edu</w:t>
      </w:r>
    </w:p>
    <w:p w:rsidR="00AC7E0F" w:rsidRPr="001F60A2" w:rsidRDefault="00AC7E0F" w:rsidP="000B2112">
      <w:pPr>
        <w:pStyle w:val="ColorfulList-Accent11"/>
        <w:spacing w:line="240" w:lineRule="auto"/>
        <w:ind w:left="0"/>
        <w:rPr>
          <w:rFonts w:ascii="Arial" w:hAnsi="Arial" w:cs="Arial"/>
          <w:sz w:val="24"/>
          <w:szCs w:val="24"/>
        </w:rPr>
      </w:pP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Kultaran S. Chohan</w:t>
      </w: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 of Genetics and W. M. Keck Center for Behavioral Biology</w:t>
      </w: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kschohan@ncsu.edu</w:t>
      </w:r>
    </w:p>
    <w:p w:rsidR="00AC7E0F" w:rsidRPr="001F60A2" w:rsidRDefault="00AC7E0F" w:rsidP="000B2112">
      <w:pPr>
        <w:pStyle w:val="ColorfulList-Accent11"/>
        <w:spacing w:line="240" w:lineRule="auto"/>
        <w:ind w:left="0"/>
        <w:rPr>
          <w:rFonts w:ascii="Arial" w:hAnsi="Arial" w:cs="Arial"/>
          <w:sz w:val="24"/>
          <w:szCs w:val="24"/>
        </w:rPr>
      </w:pP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Charlene R. Couch</w:t>
      </w: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 of Genetics and W. M. Keck Center for Behavioral Biology</w:t>
      </w: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AC7E0F" w:rsidRPr="001F60A2" w:rsidRDefault="006E7E46" w:rsidP="000B2112">
      <w:pPr>
        <w:pStyle w:val="ColorfulList-Accent11"/>
        <w:spacing w:line="240" w:lineRule="auto"/>
        <w:ind w:left="0"/>
        <w:rPr>
          <w:rFonts w:ascii="Arial" w:hAnsi="Arial" w:cs="Arial"/>
          <w:sz w:val="24"/>
          <w:szCs w:val="24"/>
        </w:rPr>
      </w:pPr>
      <w:hyperlink r:id="rId10" w:history="1">
        <w:r w:rsidR="001F60A2" w:rsidRPr="001F60A2">
          <w:rPr>
            <w:rStyle w:val="Hyperlink"/>
            <w:rFonts w:ascii="Arial" w:hAnsi="Arial" w:cs="Arial"/>
            <w:color w:val="auto"/>
            <w:sz w:val="24"/>
            <w:szCs w:val="24"/>
            <w:u w:val="none"/>
          </w:rPr>
          <w:t>crcouch@ncsu.edu</w:t>
        </w:r>
      </w:hyperlink>
    </w:p>
    <w:p w:rsidR="001F60A2" w:rsidRPr="001F60A2" w:rsidRDefault="001F60A2" w:rsidP="000B2112">
      <w:pPr>
        <w:pStyle w:val="ColorfulList-Accent11"/>
        <w:spacing w:line="240" w:lineRule="auto"/>
        <w:ind w:left="0"/>
        <w:rPr>
          <w:rFonts w:ascii="Arial" w:hAnsi="Arial" w:cs="Arial"/>
          <w:sz w:val="24"/>
          <w:szCs w:val="24"/>
        </w:rPr>
      </w:pPr>
    </w:p>
    <w:p w:rsidR="001F60A2" w:rsidRPr="001F60A2" w:rsidRDefault="00E86F4C" w:rsidP="000B2112">
      <w:pPr>
        <w:pStyle w:val="ColorfulList-Accent11"/>
        <w:spacing w:line="240" w:lineRule="auto"/>
        <w:ind w:left="0"/>
        <w:rPr>
          <w:rFonts w:ascii="Arial" w:hAnsi="Arial" w:cs="Arial"/>
          <w:sz w:val="24"/>
          <w:szCs w:val="24"/>
        </w:rPr>
      </w:pPr>
      <w:r>
        <w:rPr>
          <w:rFonts w:ascii="Arial" w:hAnsi="Arial" w:cs="Arial"/>
          <w:sz w:val="24"/>
          <w:szCs w:val="24"/>
        </w:rPr>
        <w:t xml:space="preserve">L. </w:t>
      </w:r>
      <w:r w:rsidR="001F60A2" w:rsidRPr="001F60A2">
        <w:rPr>
          <w:rFonts w:ascii="Arial" w:hAnsi="Arial" w:cs="Arial"/>
          <w:sz w:val="24"/>
          <w:szCs w:val="24"/>
        </w:rPr>
        <w:t>Alex Hanes</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 of Genetics and W. M. Keck Center for Behavioral Biology</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lahanes@ncsu.edu</w:t>
      </w:r>
    </w:p>
    <w:p w:rsidR="001F60A2" w:rsidRPr="001F60A2" w:rsidRDefault="001F60A2" w:rsidP="000B2112">
      <w:pPr>
        <w:pStyle w:val="ColorfulList-Accent11"/>
        <w:spacing w:line="240" w:lineRule="auto"/>
        <w:ind w:left="0"/>
        <w:rPr>
          <w:rFonts w:ascii="Arial" w:hAnsi="Arial" w:cs="Arial"/>
          <w:sz w:val="24"/>
          <w:szCs w:val="24"/>
        </w:rPr>
      </w:pP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lastRenderedPageBreak/>
        <w:t>Susan T. Harbison</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 of Genetics and W. M. Keck Center for Behavioral Biology</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1F60A2" w:rsidRDefault="006E7E46" w:rsidP="000B2112">
      <w:pPr>
        <w:pStyle w:val="ColorfulList-Accent11"/>
        <w:spacing w:line="240" w:lineRule="auto"/>
        <w:ind w:left="0"/>
      </w:pPr>
      <w:hyperlink r:id="rId11" w:history="1">
        <w:r w:rsidR="001F60A2" w:rsidRPr="001F60A2">
          <w:rPr>
            <w:rStyle w:val="Hyperlink"/>
            <w:rFonts w:ascii="Arial" w:hAnsi="Arial" w:cs="Arial"/>
            <w:color w:val="auto"/>
            <w:sz w:val="24"/>
            <w:szCs w:val="24"/>
            <w:u w:val="none"/>
          </w:rPr>
          <w:t>susan_harbison@ncsu.edu</w:t>
        </w:r>
      </w:hyperlink>
    </w:p>
    <w:p w:rsidR="00B516A9" w:rsidRDefault="00B516A9" w:rsidP="000B2112">
      <w:pPr>
        <w:pStyle w:val="ColorfulList-Accent11"/>
        <w:spacing w:line="240" w:lineRule="auto"/>
        <w:ind w:left="0"/>
      </w:pPr>
    </w:p>
    <w:p w:rsidR="00B516A9" w:rsidRPr="001F60A2" w:rsidRDefault="00B516A9" w:rsidP="000B2112">
      <w:pPr>
        <w:pStyle w:val="ColorfulList-Accent11"/>
        <w:spacing w:line="240" w:lineRule="auto"/>
        <w:ind w:left="0"/>
        <w:rPr>
          <w:rFonts w:ascii="Arial" w:hAnsi="Arial" w:cs="Arial"/>
          <w:sz w:val="24"/>
          <w:szCs w:val="24"/>
        </w:rPr>
      </w:pPr>
      <w:r w:rsidRPr="001F60A2">
        <w:rPr>
          <w:rFonts w:ascii="Arial" w:hAnsi="Arial" w:cs="Arial"/>
          <w:sz w:val="24"/>
          <w:szCs w:val="24"/>
        </w:rPr>
        <w:t>Trudy F. C. Mackay</w:t>
      </w:r>
    </w:p>
    <w:p w:rsidR="00B516A9" w:rsidRPr="001F60A2" w:rsidRDefault="00B516A9"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 of Genetics and W. M. Keck Center for Behavioral Biology</w:t>
      </w:r>
    </w:p>
    <w:p w:rsidR="00B516A9" w:rsidRPr="001F60A2" w:rsidRDefault="00B516A9"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B516A9" w:rsidRPr="001F60A2" w:rsidRDefault="006E7E46" w:rsidP="000B2112">
      <w:pPr>
        <w:pStyle w:val="ColorfulList-Accent11"/>
        <w:spacing w:line="240" w:lineRule="auto"/>
        <w:ind w:left="0"/>
        <w:rPr>
          <w:rFonts w:ascii="Arial" w:hAnsi="Arial" w:cs="Arial"/>
          <w:sz w:val="24"/>
          <w:szCs w:val="24"/>
        </w:rPr>
      </w:pPr>
      <w:hyperlink r:id="rId12" w:history="1">
        <w:r w:rsidR="00B516A9" w:rsidRPr="001F60A2">
          <w:rPr>
            <w:rStyle w:val="Hyperlink"/>
            <w:rFonts w:ascii="Arial" w:hAnsi="Arial" w:cs="Arial"/>
            <w:color w:val="auto"/>
            <w:sz w:val="24"/>
            <w:szCs w:val="24"/>
            <w:u w:val="none"/>
          </w:rPr>
          <w:t>trudy_mackay@ncsu.edu</w:t>
        </w:r>
      </w:hyperlink>
    </w:p>
    <w:p w:rsidR="001F60A2" w:rsidRPr="001F60A2" w:rsidRDefault="001F60A2" w:rsidP="000B2112">
      <w:pPr>
        <w:pStyle w:val="ColorfulList-Accent11"/>
        <w:spacing w:line="240" w:lineRule="auto"/>
        <w:ind w:left="0"/>
        <w:rPr>
          <w:rFonts w:ascii="Arial" w:hAnsi="Arial" w:cs="Arial"/>
          <w:sz w:val="24"/>
          <w:szCs w:val="24"/>
        </w:rPr>
      </w:pP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Tatiana V. Morozova</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 of Biology and W. M. Keck Center for Behavioral Biology</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tvmorozo@ncsu.edu</w:t>
      </w:r>
    </w:p>
    <w:p w:rsidR="001F60A2" w:rsidRPr="001F60A2" w:rsidRDefault="001F60A2" w:rsidP="000B2112">
      <w:pPr>
        <w:pStyle w:val="ColorfulList-Accent11"/>
        <w:spacing w:line="240" w:lineRule="auto"/>
        <w:ind w:left="0"/>
        <w:rPr>
          <w:rFonts w:ascii="Arial" w:hAnsi="Arial" w:cs="Arial"/>
          <w:sz w:val="24"/>
          <w:szCs w:val="24"/>
        </w:rPr>
      </w:pP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Yazmin L. Serrano</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 of Biology and W. M. Keck Center for Behavioral Biology</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nimzayo@gmail.com</w:t>
      </w:r>
    </w:p>
    <w:p w:rsidR="001F60A2" w:rsidRPr="001F60A2" w:rsidRDefault="001F60A2" w:rsidP="000B2112">
      <w:pPr>
        <w:pStyle w:val="ColorfulList-Accent11"/>
        <w:spacing w:line="240" w:lineRule="auto"/>
        <w:ind w:left="0"/>
        <w:rPr>
          <w:rFonts w:ascii="Arial" w:hAnsi="Arial" w:cs="Arial"/>
          <w:sz w:val="24"/>
          <w:szCs w:val="24"/>
        </w:rPr>
      </w:pP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Shilpa Swarup</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 of Genetics and W. M. Keck Center for Behavioral Biology</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1F60A2" w:rsidRPr="001F60A2" w:rsidRDefault="006E7E46" w:rsidP="000B2112">
      <w:pPr>
        <w:pStyle w:val="ColorfulList-Accent11"/>
        <w:spacing w:line="240" w:lineRule="auto"/>
        <w:ind w:left="0"/>
        <w:rPr>
          <w:rFonts w:ascii="Arial" w:hAnsi="Arial" w:cs="Arial"/>
          <w:sz w:val="24"/>
          <w:szCs w:val="24"/>
        </w:rPr>
      </w:pPr>
      <w:hyperlink r:id="rId13" w:history="1">
        <w:r w:rsidR="001F60A2" w:rsidRPr="001F60A2">
          <w:rPr>
            <w:rStyle w:val="Hyperlink"/>
            <w:rFonts w:ascii="Arial" w:hAnsi="Arial" w:cs="Arial"/>
            <w:color w:val="auto"/>
            <w:sz w:val="24"/>
            <w:szCs w:val="24"/>
            <w:u w:val="none"/>
          </w:rPr>
          <w:t>shilpaswarup@gmail.com</w:t>
        </w:r>
      </w:hyperlink>
    </w:p>
    <w:p w:rsidR="001F60A2" w:rsidRPr="001F60A2" w:rsidRDefault="001F60A2" w:rsidP="000B2112">
      <w:pPr>
        <w:pStyle w:val="ColorfulList-Accent11"/>
        <w:spacing w:line="240" w:lineRule="auto"/>
        <w:ind w:left="0"/>
        <w:rPr>
          <w:rFonts w:ascii="Arial" w:hAnsi="Arial" w:cs="Arial"/>
          <w:sz w:val="24"/>
          <w:szCs w:val="24"/>
        </w:rPr>
      </w:pP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Akihiko Yamamoto</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 of Biology and W. M. Keck Center for Behavioral Biology</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1F60A2" w:rsidRPr="001F60A2" w:rsidRDefault="006E7E46" w:rsidP="000B2112">
      <w:pPr>
        <w:pStyle w:val="ColorfulList-Accent11"/>
        <w:spacing w:line="240" w:lineRule="auto"/>
        <w:ind w:left="0"/>
        <w:rPr>
          <w:rFonts w:ascii="Arial" w:hAnsi="Arial" w:cs="Arial"/>
          <w:sz w:val="24"/>
          <w:szCs w:val="24"/>
        </w:rPr>
      </w:pPr>
      <w:hyperlink r:id="rId14" w:history="1">
        <w:r w:rsidR="001F60A2" w:rsidRPr="001F60A2">
          <w:rPr>
            <w:rStyle w:val="Hyperlink"/>
            <w:rFonts w:ascii="Arial" w:hAnsi="Arial" w:cs="Arial"/>
            <w:color w:val="auto"/>
            <w:sz w:val="24"/>
            <w:szCs w:val="24"/>
            <w:u w:val="none"/>
          </w:rPr>
          <w:t>akihiko_yamamoto@ncsu.edu</w:t>
        </w:r>
      </w:hyperlink>
    </w:p>
    <w:p w:rsidR="000B2112" w:rsidRDefault="000B2112" w:rsidP="000B2112">
      <w:pPr>
        <w:spacing w:line="240" w:lineRule="auto"/>
        <w:rPr>
          <w:rFonts w:ascii="Arial" w:hAnsi="Arial" w:cs="Arial"/>
          <w:b/>
          <w:sz w:val="24"/>
          <w:szCs w:val="24"/>
        </w:rPr>
      </w:pPr>
    </w:p>
    <w:p w:rsidR="00724CB4" w:rsidRPr="00086328" w:rsidRDefault="00724CB4" w:rsidP="000B2112">
      <w:pPr>
        <w:spacing w:line="240" w:lineRule="auto"/>
        <w:rPr>
          <w:b/>
        </w:rPr>
      </w:pPr>
      <w:r w:rsidRPr="001F60A2">
        <w:rPr>
          <w:rFonts w:ascii="Arial" w:hAnsi="Arial" w:cs="Arial"/>
          <w:b/>
          <w:sz w:val="24"/>
          <w:szCs w:val="24"/>
        </w:rPr>
        <w:t>Corresponding author:</w:t>
      </w:r>
      <w:r w:rsidRPr="001F60A2">
        <w:rPr>
          <w:rFonts w:ascii="Arial" w:hAnsi="Arial" w:cs="Arial"/>
          <w:sz w:val="24"/>
          <w:szCs w:val="24"/>
        </w:rPr>
        <w:t xml:space="preserve"> </w:t>
      </w:r>
      <w:r w:rsidR="00AC7E0F" w:rsidRPr="001F60A2">
        <w:rPr>
          <w:rFonts w:ascii="Arial" w:hAnsi="Arial" w:cs="Arial"/>
          <w:sz w:val="24"/>
          <w:szCs w:val="24"/>
        </w:rPr>
        <w:t>Robert R. H. Anholt</w:t>
      </w:r>
    </w:p>
    <w:p w:rsidR="000B2112" w:rsidRDefault="000B2112" w:rsidP="000B2112">
      <w:pPr>
        <w:spacing w:line="240" w:lineRule="auto"/>
        <w:ind w:left="1440" w:hanging="1440"/>
        <w:rPr>
          <w:rFonts w:ascii="Arial" w:hAnsi="Arial" w:cs="Arial"/>
          <w:b/>
          <w:sz w:val="24"/>
          <w:szCs w:val="24"/>
        </w:rPr>
      </w:pPr>
    </w:p>
    <w:p w:rsidR="00724CB4" w:rsidRPr="00086328" w:rsidRDefault="00724CB4" w:rsidP="000B2112">
      <w:pPr>
        <w:spacing w:line="240" w:lineRule="auto"/>
        <w:ind w:left="1440" w:hanging="1440"/>
        <w:rPr>
          <w:b/>
        </w:rPr>
      </w:pPr>
      <w:r w:rsidRPr="001F60A2">
        <w:rPr>
          <w:rFonts w:ascii="Arial" w:hAnsi="Arial" w:cs="Arial"/>
          <w:b/>
          <w:sz w:val="24"/>
          <w:szCs w:val="24"/>
        </w:rPr>
        <w:t>Keywords:</w:t>
      </w:r>
      <w:r w:rsidRPr="00086328">
        <w:t xml:space="preserve"> </w:t>
      </w:r>
      <w:r w:rsidR="00B44A2E">
        <w:tab/>
      </w:r>
      <w:r w:rsidR="001F60A2" w:rsidRPr="00B44A2E">
        <w:rPr>
          <w:rFonts w:ascii="Arial" w:hAnsi="Arial" w:cs="Arial"/>
          <w:sz w:val="24"/>
          <w:szCs w:val="24"/>
        </w:rPr>
        <w:t xml:space="preserve">behavioral genetics, Drosophila, locomotion, phototaxis, chemosensation, </w:t>
      </w:r>
      <w:r w:rsidR="00CB2918">
        <w:rPr>
          <w:rFonts w:ascii="Arial" w:hAnsi="Arial" w:cs="Arial"/>
          <w:sz w:val="24"/>
          <w:szCs w:val="24"/>
        </w:rPr>
        <w:t>mating behavior</w:t>
      </w:r>
      <w:r w:rsidR="001F60A2" w:rsidRPr="00B44A2E">
        <w:rPr>
          <w:rFonts w:ascii="Arial" w:hAnsi="Arial" w:cs="Arial"/>
          <w:sz w:val="24"/>
          <w:szCs w:val="24"/>
        </w:rPr>
        <w:t>, alcohol sensitivity, sleep, startle behavior, aggression</w:t>
      </w:r>
      <w:r w:rsidR="00B44A2E" w:rsidRPr="00B44A2E">
        <w:rPr>
          <w:rFonts w:ascii="Arial" w:hAnsi="Arial" w:cs="Arial"/>
          <w:sz w:val="24"/>
          <w:szCs w:val="24"/>
        </w:rPr>
        <w:t xml:space="preserve"> </w:t>
      </w:r>
    </w:p>
    <w:p w:rsidR="000B2112" w:rsidRDefault="000B2112" w:rsidP="000B2112">
      <w:pPr>
        <w:spacing w:line="240" w:lineRule="auto"/>
        <w:ind w:left="2160" w:hanging="2160"/>
        <w:jc w:val="both"/>
        <w:rPr>
          <w:rFonts w:ascii="Arial" w:hAnsi="Arial" w:cs="Arial"/>
          <w:b/>
          <w:sz w:val="24"/>
          <w:szCs w:val="24"/>
        </w:rPr>
      </w:pPr>
    </w:p>
    <w:p w:rsidR="00724CB4" w:rsidRDefault="00724CB4" w:rsidP="000B2112">
      <w:pPr>
        <w:spacing w:line="240" w:lineRule="auto"/>
        <w:ind w:left="2160" w:hanging="2160"/>
        <w:jc w:val="both"/>
        <w:rPr>
          <w:rFonts w:ascii="Arial" w:hAnsi="Arial" w:cs="Arial"/>
          <w:sz w:val="24"/>
          <w:szCs w:val="24"/>
        </w:rPr>
      </w:pPr>
      <w:r w:rsidRPr="00B44A2E">
        <w:rPr>
          <w:rFonts w:ascii="Arial" w:hAnsi="Arial" w:cs="Arial"/>
          <w:b/>
          <w:sz w:val="24"/>
          <w:szCs w:val="24"/>
        </w:rPr>
        <w:t>Short Abstract:</w:t>
      </w:r>
      <w:r w:rsidRPr="00B44A2E">
        <w:rPr>
          <w:rFonts w:ascii="Arial" w:hAnsi="Arial" w:cs="Arial"/>
          <w:sz w:val="24"/>
          <w:szCs w:val="24"/>
        </w:rPr>
        <w:t xml:space="preserve"> </w:t>
      </w:r>
      <w:r w:rsidR="00B44A2E" w:rsidRPr="00B44A2E">
        <w:rPr>
          <w:rFonts w:ascii="Arial" w:hAnsi="Arial" w:cs="Arial"/>
          <w:sz w:val="24"/>
          <w:szCs w:val="24"/>
        </w:rPr>
        <w:t xml:space="preserve"> </w:t>
      </w:r>
      <w:r w:rsidR="00B44A2E">
        <w:rPr>
          <w:rFonts w:ascii="Arial" w:hAnsi="Arial" w:cs="Arial"/>
          <w:sz w:val="24"/>
          <w:szCs w:val="24"/>
        </w:rPr>
        <w:t xml:space="preserve"> </w:t>
      </w:r>
      <w:r w:rsidR="00B44A2E">
        <w:rPr>
          <w:rFonts w:ascii="Arial" w:hAnsi="Arial" w:cs="Arial"/>
          <w:sz w:val="24"/>
          <w:szCs w:val="24"/>
        </w:rPr>
        <w:tab/>
      </w:r>
      <w:r w:rsidR="00B44A2E" w:rsidRPr="00B44A2E">
        <w:rPr>
          <w:rFonts w:ascii="Arial" w:hAnsi="Arial" w:cs="Arial"/>
          <w:sz w:val="24"/>
          <w:szCs w:val="24"/>
        </w:rPr>
        <w:t xml:space="preserve">Drosophila presents an excellent model for studies on </w:t>
      </w:r>
      <w:r w:rsidR="00B44A2E">
        <w:rPr>
          <w:rFonts w:ascii="Arial" w:hAnsi="Arial" w:cs="Arial"/>
          <w:sz w:val="24"/>
          <w:szCs w:val="24"/>
        </w:rPr>
        <w:t>behavioral genetics</w:t>
      </w:r>
      <w:r w:rsidR="00F14BB0">
        <w:rPr>
          <w:rFonts w:ascii="Arial" w:hAnsi="Arial" w:cs="Arial"/>
          <w:sz w:val="24"/>
          <w:szCs w:val="24"/>
        </w:rPr>
        <w:t>.</w:t>
      </w:r>
      <w:r w:rsidR="00B44A2E" w:rsidRPr="00B44A2E">
        <w:rPr>
          <w:rFonts w:ascii="Arial" w:hAnsi="Arial" w:cs="Arial"/>
          <w:sz w:val="24"/>
          <w:szCs w:val="24"/>
        </w:rPr>
        <w:t xml:space="preserve"> </w:t>
      </w:r>
      <w:r w:rsidR="00F14BB0">
        <w:rPr>
          <w:rFonts w:ascii="Arial" w:hAnsi="Arial" w:cs="Arial"/>
          <w:sz w:val="24"/>
          <w:szCs w:val="24"/>
        </w:rPr>
        <w:t>M</w:t>
      </w:r>
      <w:r w:rsidR="00B516A9">
        <w:rPr>
          <w:rFonts w:ascii="Arial" w:hAnsi="Arial" w:cs="Arial"/>
          <w:sz w:val="24"/>
          <w:szCs w:val="24"/>
        </w:rPr>
        <w:t>any individuals can be reared rapidly and economically</w:t>
      </w:r>
      <w:r w:rsidR="00F14BB0">
        <w:rPr>
          <w:rFonts w:ascii="Arial" w:hAnsi="Arial" w:cs="Arial"/>
          <w:sz w:val="24"/>
          <w:szCs w:val="24"/>
        </w:rPr>
        <w:t xml:space="preserve">. In addition, </w:t>
      </w:r>
      <w:r w:rsidR="00B44A2E" w:rsidRPr="00B44A2E">
        <w:rPr>
          <w:rFonts w:ascii="Arial" w:hAnsi="Arial" w:cs="Arial"/>
          <w:sz w:val="24"/>
          <w:szCs w:val="24"/>
        </w:rPr>
        <w:t>the genetic background and environment can be controlled</w:t>
      </w:r>
      <w:r w:rsidR="00F14BB0">
        <w:rPr>
          <w:rFonts w:ascii="Arial" w:hAnsi="Arial" w:cs="Arial"/>
          <w:sz w:val="24"/>
          <w:szCs w:val="24"/>
        </w:rPr>
        <w:t xml:space="preserve"> precisely</w:t>
      </w:r>
      <w:r w:rsidR="00B44A2E">
        <w:rPr>
          <w:rFonts w:ascii="Arial" w:hAnsi="Arial" w:cs="Arial"/>
          <w:sz w:val="24"/>
          <w:szCs w:val="24"/>
        </w:rPr>
        <w:t xml:space="preserve">. </w:t>
      </w:r>
      <w:r w:rsidR="00B44A2E" w:rsidRPr="00B44A2E">
        <w:rPr>
          <w:rFonts w:ascii="Arial" w:hAnsi="Arial" w:cs="Arial"/>
          <w:sz w:val="24"/>
          <w:szCs w:val="24"/>
        </w:rPr>
        <w:t xml:space="preserve">Here, we describe a suite of simple behavioral assays that are amenable to high throughput </w:t>
      </w:r>
      <w:r w:rsidR="00B44A2E">
        <w:rPr>
          <w:rFonts w:ascii="Arial" w:hAnsi="Arial" w:cs="Arial"/>
          <w:sz w:val="24"/>
          <w:szCs w:val="24"/>
        </w:rPr>
        <w:t xml:space="preserve">experimentation </w:t>
      </w:r>
      <w:r w:rsidR="00B44A2E" w:rsidRPr="00B44A2E">
        <w:rPr>
          <w:rFonts w:ascii="Arial" w:hAnsi="Arial" w:cs="Arial"/>
          <w:sz w:val="24"/>
          <w:szCs w:val="24"/>
        </w:rPr>
        <w:t>in this versatile</w:t>
      </w:r>
      <w:r w:rsidR="00B44A2E">
        <w:rPr>
          <w:rFonts w:ascii="Arial" w:hAnsi="Arial" w:cs="Arial"/>
          <w:sz w:val="24"/>
          <w:szCs w:val="24"/>
        </w:rPr>
        <w:t xml:space="preserve"> </w:t>
      </w:r>
      <w:r w:rsidR="00B44A2E" w:rsidRPr="00B44A2E">
        <w:rPr>
          <w:rFonts w:ascii="Arial" w:hAnsi="Arial" w:cs="Arial"/>
          <w:sz w:val="24"/>
          <w:szCs w:val="24"/>
        </w:rPr>
        <w:t>model organism.</w:t>
      </w:r>
    </w:p>
    <w:p w:rsidR="00E222E5" w:rsidRDefault="00BA170B" w:rsidP="000B2112">
      <w:pPr>
        <w:spacing w:line="240" w:lineRule="auto"/>
        <w:jc w:val="both"/>
      </w:pPr>
      <w:r w:rsidRPr="00BA170B">
        <w:rPr>
          <w:rFonts w:ascii="Arial" w:hAnsi="Arial" w:cs="Arial"/>
          <w:b/>
          <w:sz w:val="24"/>
          <w:szCs w:val="24"/>
        </w:rPr>
        <w:lastRenderedPageBreak/>
        <w:t>Long Abstract:</w:t>
      </w:r>
      <w:r w:rsidRPr="00BA170B">
        <w:rPr>
          <w:rFonts w:ascii="Arial" w:hAnsi="Arial" w:cs="Arial"/>
          <w:sz w:val="24"/>
          <w:szCs w:val="24"/>
        </w:rPr>
        <w:t xml:space="preserve"> </w:t>
      </w:r>
      <w:r>
        <w:rPr>
          <w:rFonts w:ascii="Arial" w:hAnsi="Arial" w:cs="Arial"/>
          <w:sz w:val="24"/>
          <w:szCs w:val="24"/>
        </w:rPr>
        <w:t xml:space="preserve"> </w:t>
      </w:r>
      <w:r w:rsidR="00E05EBE" w:rsidRPr="008F5590">
        <w:rPr>
          <w:rFonts w:ascii="Arial" w:hAnsi="Arial" w:cs="Arial"/>
          <w:i/>
          <w:sz w:val="24"/>
          <w:szCs w:val="24"/>
        </w:rPr>
        <w:t>Drosophila melanogaster</w:t>
      </w:r>
      <w:r w:rsidR="00E05EBE">
        <w:rPr>
          <w:rFonts w:ascii="Arial" w:hAnsi="Arial" w:cs="Arial"/>
          <w:sz w:val="24"/>
          <w:szCs w:val="24"/>
        </w:rPr>
        <w:t xml:space="preserve"> presents an excellent model organism for studies on behavioral genetics. Its genome has been sequenced and well annotated and a wealth of fly lines, including mutants, deficiency lines</w:t>
      </w:r>
      <w:r w:rsidR="001F3411">
        <w:rPr>
          <w:rFonts w:ascii="Arial" w:hAnsi="Arial" w:cs="Arial"/>
          <w:sz w:val="24"/>
          <w:szCs w:val="24"/>
        </w:rPr>
        <w:t xml:space="preserve"> and RNAi-expressing lines </w:t>
      </w:r>
      <w:r w:rsidR="00E05EBE">
        <w:rPr>
          <w:rFonts w:ascii="Arial" w:hAnsi="Arial" w:cs="Arial"/>
          <w:sz w:val="24"/>
          <w:szCs w:val="24"/>
        </w:rPr>
        <w:t xml:space="preserve">are available from stock centers at Indiana University (Bloomington, IN), Cambridge University (Cambridge, UK), Harvard University (Boston, MA) and the University of Vienna (Vienna, Austria).  </w:t>
      </w:r>
      <w:r w:rsidR="00F14BB0">
        <w:rPr>
          <w:rFonts w:ascii="Arial" w:hAnsi="Arial" w:cs="Arial"/>
          <w:sz w:val="24"/>
          <w:szCs w:val="24"/>
        </w:rPr>
        <w:t>Many</w:t>
      </w:r>
      <w:r>
        <w:rPr>
          <w:rFonts w:ascii="Arial" w:hAnsi="Arial" w:cs="Arial"/>
          <w:sz w:val="24"/>
          <w:szCs w:val="24"/>
        </w:rPr>
        <w:t xml:space="preserve"> individuals can be reared rapidly and economically</w:t>
      </w:r>
      <w:r w:rsidR="00F14BB0">
        <w:rPr>
          <w:rFonts w:ascii="Arial" w:hAnsi="Arial" w:cs="Arial"/>
          <w:sz w:val="24"/>
          <w:szCs w:val="24"/>
        </w:rPr>
        <w:t xml:space="preserve">. Most importantly, </w:t>
      </w:r>
      <w:r w:rsidRPr="00B44A2E">
        <w:rPr>
          <w:rFonts w:ascii="Arial" w:hAnsi="Arial" w:cs="Arial"/>
          <w:sz w:val="24"/>
          <w:szCs w:val="24"/>
        </w:rPr>
        <w:t>both the genetic background and environment can be controlled</w:t>
      </w:r>
      <w:r>
        <w:rPr>
          <w:rFonts w:ascii="Arial" w:hAnsi="Arial" w:cs="Arial"/>
          <w:sz w:val="24"/>
          <w:szCs w:val="24"/>
        </w:rPr>
        <w:t xml:space="preserve">. </w:t>
      </w:r>
      <w:r w:rsidR="00E05EBE">
        <w:rPr>
          <w:rFonts w:ascii="Arial" w:hAnsi="Arial" w:cs="Arial"/>
          <w:sz w:val="24"/>
          <w:szCs w:val="24"/>
        </w:rPr>
        <w:t xml:space="preserve">Flies display a variety of behaviors, which can be measured quantitatively with simple, rapid and inexpensive assays. </w:t>
      </w:r>
      <w:r>
        <w:rPr>
          <w:rFonts w:ascii="Arial" w:hAnsi="Arial" w:cs="Arial"/>
          <w:sz w:val="24"/>
          <w:szCs w:val="24"/>
        </w:rPr>
        <w:t xml:space="preserve">Here, we describe high-throughput assays for olfactory behavior, including a place </w:t>
      </w:r>
      <w:r w:rsidR="001F3411">
        <w:rPr>
          <w:rFonts w:ascii="Arial" w:hAnsi="Arial" w:cs="Arial"/>
          <w:sz w:val="24"/>
          <w:szCs w:val="24"/>
        </w:rPr>
        <w:t>preference-like twin tube assay;</w:t>
      </w:r>
      <w:r>
        <w:rPr>
          <w:rFonts w:ascii="Arial" w:hAnsi="Arial" w:cs="Arial"/>
          <w:sz w:val="24"/>
          <w:szCs w:val="24"/>
        </w:rPr>
        <w:t xml:space="preserve"> the “dipstick assay”, which measures avoidance behavior</w:t>
      </w:r>
      <w:r w:rsidR="001F3411">
        <w:rPr>
          <w:rFonts w:ascii="Arial" w:hAnsi="Arial" w:cs="Arial"/>
          <w:sz w:val="24"/>
          <w:szCs w:val="24"/>
        </w:rPr>
        <w:t>;</w:t>
      </w:r>
      <w:r>
        <w:rPr>
          <w:rFonts w:ascii="Arial" w:hAnsi="Arial" w:cs="Arial"/>
          <w:sz w:val="24"/>
          <w:szCs w:val="24"/>
        </w:rPr>
        <w:t xml:space="preserve"> and an olfactory trap assay. We also present the protocol for a typical gustatory preference assay and a simple </w:t>
      </w:r>
      <w:r w:rsidR="00447D32">
        <w:rPr>
          <w:rFonts w:ascii="Arial" w:hAnsi="Arial" w:cs="Arial"/>
          <w:sz w:val="24"/>
          <w:szCs w:val="24"/>
        </w:rPr>
        <w:t>observational assay to measure m</w:t>
      </w:r>
      <w:r>
        <w:rPr>
          <w:rFonts w:ascii="Arial" w:hAnsi="Arial" w:cs="Arial"/>
          <w:sz w:val="24"/>
          <w:szCs w:val="24"/>
        </w:rPr>
        <w:t>ating behavior. We provide a detailed description for measuring phototaxis based on Benzer’s classical countercurrent distribution apparatus, a rapid mechanosensory tap assay to assess startle responses</w:t>
      </w:r>
      <w:r w:rsidR="00E05EBE">
        <w:rPr>
          <w:rFonts w:ascii="Arial" w:hAnsi="Arial" w:cs="Arial"/>
          <w:sz w:val="24"/>
          <w:szCs w:val="24"/>
        </w:rPr>
        <w:t xml:space="preserve">, and a quantitative alcohol knock-down </w:t>
      </w:r>
      <w:r w:rsidR="00447D32">
        <w:rPr>
          <w:rFonts w:ascii="Arial" w:hAnsi="Arial" w:cs="Arial"/>
          <w:sz w:val="24"/>
          <w:szCs w:val="24"/>
        </w:rPr>
        <w:t>a</w:t>
      </w:r>
      <w:r w:rsidR="00E05EBE">
        <w:rPr>
          <w:rFonts w:ascii="Arial" w:hAnsi="Arial" w:cs="Arial"/>
          <w:sz w:val="24"/>
          <w:szCs w:val="24"/>
        </w:rPr>
        <w:t>ssay that allows quantification of sensitivity to ethanol. We also describe in detail the procedure for assessing activity and sleep using automatic record</w:t>
      </w:r>
      <w:r w:rsidR="00447D32">
        <w:rPr>
          <w:rFonts w:ascii="Arial" w:hAnsi="Arial" w:cs="Arial"/>
          <w:sz w:val="24"/>
          <w:szCs w:val="24"/>
        </w:rPr>
        <w:t>ings of</w:t>
      </w:r>
      <w:r w:rsidR="00E05EBE">
        <w:rPr>
          <w:rFonts w:ascii="Arial" w:hAnsi="Arial" w:cs="Arial"/>
          <w:sz w:val="24"/>
          <w:szCs w:val="24"/>
        </w:rPr>
        <w:t xml:space="preserve"> movement through interruptions of a light beam. Finally, we present a video-based method for quantifying aggressive behaviors.</w:t>
      </w:r>
      <w:r>
        <w:rPr>
          <w:rFonts w:ascii="Arial" w:hAnsi="Arial" w:cs="Arial"/>
          <w:sz w:val="24"/>
          <w:szCs w:val="24"/>
        </w:rPr>
        <w:t xml:space="preserve"> </w:t>
      </w:r>
      <w:r w:rsidR="00E05EBE">
        <w:rPr>
          <w:rFonts w:ascii="Arial" w:hAnsi="Arial" w:cs="Arial"/>
          <w:sz w:val="24"/>
          <w:szCs w:val="24"/>
        </w:rPr>
        <w:t xml:space="preserve"> Because flies can be readily inbred, the same genotypes can be measured repeatedly under controlled environmental conditions over a period of time, thereby minimizing experimental variation and allowing accurate quantification. The ability to measure multiple behaviors on each genotype results in a thorough assessment of whole organismal pleiotropic effects on behavior that result either from naturally occurring variation or from induced mutations. Evolutionary conservation of fundamental cellular mechanisms predicts that basic principles of the underlying genetic architectures of complex behaviors in Drosophila will be preserved across phyla. </w:t>
      </w:r>
    </w:p>
    <w:p w:rsidR="00F91922" w:rsidRDefault="00F91922" w:rsidP="000B2112">
      <w:pPr>
        <w:pStyle w:val="ListParagraph"/>
        <w:spacing w:line="240" w:lineRule="auto"/>
        <w:ind w:left="0"/>
        <w:jc w:val="both"/>
        <w:rPr>
          <w:rFonts w:ascii="Arial" w:hAnsi="Arial" w:cs="Arial"/>
          <w:b/>
          <w:sz w:val="24"/>
          <w:szCs w:val="24"/>
        </w:rPr>
      </w:pPr>
    </w:p>
    <w:p w:rsidR="00E05EBE" w:rsidRDefault="00E05EBE" w:rsidP="000B2112">
      <w:pPr>
        <w:pStyle w:val="ListParagraph"/>
        <w:spacing w:line="240" w:lineRule="auto"/>
        <w:ind w:left="0"/>
        <w:jc w:val="both"/>
        <w:rPr>
          <w:rFonts w:ascii="Arial" w:hAnsi="Arial" w:cs="Arial"/>
          <w:b/>
          <w:sz w:val="24"/>
          <w:szCs w:val="24"/>
        </w:rPr>
      </w:pPr>
      <w:r>
        <w:rPr>
          <w:rFonts w:ascii="Arial" w:hAnsi="Arial" w:cs="Arial"/>
          <w:b/>
          <w:sz w:val="24"/>
          <w:szCs w:val="24"/>
        </w:rPr>
        <w:t>Introductory</w:t>
      </w:r>
      <w:r w:rsidRPr="00E05EBE">
        <w:rPr>
          <w:rFonts w:ascii="Arial" w:hAnsi="Arial" w:cs="Arial"/>
          <w:b/>
          <w:sz w:val="24"/>
          <w:szCs w:val="24"/>
        </w:rPr>
        <w:t xml:space="preserve"> comments</w:t>
      </w:r>
    </w:p>
    <w:p w:rsidR="00447D32" w:rsidRPr="00E05EBE" w:rsidRDefault="00447D32" w:rsidP="000B2112">
      <w:pPr>
        <w:pStyle w:val="ListParagraph"/>
        <w:spacing w:line="240" w:lineRule="auto"/>
        <w:ind w:left="0"/>
        <w:jc w:val="both"/>
        <w:rPr>
          <w:rFonts w:ascii="Arial" w:hAnsi="Arial" w:cs="Arial"/>
          <w:b/>
          <w:sz w:val="24"/>
          <w:szCs w:val="24"/>
        </w:rPr>
      </w:pPr>
    </w:p>
    <w:p w:rsidR="00E222E5" w:rsidRPr="00FF3017" w:rsidRDefault="00E222E5" w:rsidP="000B2112">
      <w:pPr>
        <w:pStyle w:val="ListParagraph"/>
        <w:spacing w:line="240" w:lineRule="auto"/>
        <w:ind w:left="0"/>
        <w:jc w:val="both"/>
        <w:rPr>
          <w:rFonts w:ascii="Arial" w:hAnsi="Arial" w:cs="Arial"/>
          <w:sz w:val="24"/>
          <w:szCs w:val="24"/>
        </w:rPr>
      </w:pPr>
      <w:r>
        <w:rPr>
          <w:rFonts w:ascii="Arial" w:hAnsi="Arial" w:cs="Arial"/>
          <w:sz w:val="24"/>
          <w:szCs w:val="24"/>
        </w:rPr>
        <w:t xml:space="preserve">This article describes the mechanics of </w:t>
      </w:r>
      <w:r w:rsidR="00E05EBE">
        <w:rPr>
          <w:rFonts w:ascii="Arial" w:hAnsi="Arial" w:cs="Arial"/>
          <w:sz w:val="24"/>
          <w:szCs w:val="24"/>
        </w:rPr>
        <w:t xml:space="preserve">several high throughput behavioral </w:t>
      </w:r>
      <w:r>
        <w:rPr>
          <w:rFonts w:ascii="Arial" w:hAnsi="Arial" w:cs="Arial"/>
          <w:sz w:val="24"/>
          <w:szCs w:val="24"/>
        </w:rPr>
        <w:t>assays, but does not address statistical analyses, which generally use A</w:t>
      </w:r>
      <w:r w:rsidR="00CB2918">
        <w:rPr>
          <w:rFonts w:ascii="Arial" w:hAnsi="Arial" w:cs="Arial"/>
          <w:sz w:val="24"/>
          <w:szCs w:val="24"/>
        </w:rPr>
        <w:t>NOVA models.</w:t>
      </w:r>
      <w:r w:rsidR="00447D32" w:rsidRPr="00447D32">
        <w:rPr>
          <w:rFonts w:ascii="Arial" w:hAnsi="Arial" w:cs="Arial"/>
          <w:sz w:val="24"/>
          <w:szCs w:val="24"/>
          <w:vertAlign w:val="superscript"/>
        </w:rPr>
        <w:t>1,2</w:t>
      </w:r>
      <w:r w:rsidR="00CB2918">
        <w:rPr>
          <w:rFonts w:ascii="Arial" w:hAnsi="Arial" w:cs="Arial"/>
          <w:sz w:val="24"/>
          <w:szCs w:val="24"/>
        </w:rPr>
        <w:t xml:space="preserve"> It should be noted</w:t>
      </w:r>
      <w:r>
        <w:rPr>
          <w:rFonts w:ascii="Arial" w:hAnsi="Arial" w:cs="Arial"/>
          <w:sz w:val="24"/>
          <w:szCs w:val="24"/>
        </w:rPr>
        <w:t>, however, that rigorous control of environmental conditions will improve the quality of the data. Flies are especially sensitive to circadian rhythms and assays should, therefore</w:t>
      </w:r>
      <w:r w:rsidR="000B2112">
        <w:rPr>
          <w:rFonts w:ascii="Arial" w:hAnsi="Arial" w:cs="Arial"/>
          <w:sz w:val="24"/>
          <w:szCs w:val="24"/>
        </w:rPr>
        <w:t>,</w:t>
      </w:r>
      <w:r>
        <w:rPr>
          <w:rFonts w:ascii="Arial" w:hAnsi="Arial" w:cs="Arial"/>
          <w:sz w:val="24"/>
          <w:szCs w:val="24"/>
        </w:rPr>
        <w:t xml:space="preserve"> be carried out at the same time of day</w:t>
      </w:r>
      <w:r w:rsidR="000B2112">
        <w:rPr>
          <w:rFonts w:ascii="Arial" w:hAnsi="Arial" w:cs="Arial"/>
          <w:sz w:val="24"/>
          <w:szCs w:val="24"/>
        </w:rPr>
        <w:t>, whenever appropriate</w:t>
      </w:r>
      <w:r>
        <w:rPr>
          <w:rFonts w:ascii="Arial" w:hAnsi="Arial" w:cs="Arial"/>
          <w:sz w:val="24"/>
          <w:szCs w:val="24"/>
        </w:rPr>
        <w:t xml:space="preserve">. </w:t>
      </w:r>
      <w:r w:rsidR="00F91922">
        <w:rPr>
          <w:rFonts w:ascii="Arial" w:hAnsi="Arial" w:cs="Arial"/>
          <w:sz w:val="24"/>
          <w:szCs w:val="24"/>
        </w:rPr>
        <w:t xml:space="preserve">Many assays rely on locomotion and it is always important to ascertain that reduced responsiveness to a stimulus cannot be attributed to general movement impairment. </w:t>
      </w:r>
      <w:r>
        <w:rPr>
          <w:rFonts w:ascii="Arial" w:hAnsi="Arial" w:cs="Arial"/>
          <w:sz w:val="24"/>
          <w:szCs w:val="24"/>
        </w:rPr>
        <w:t>As many behaviors display sexual dimorphism, it is recommended to assay the sexes separately. Multiple measurements (as many as 10-20) of individuals of the same genotype are necessary to obtain reliable average phenotypic values. When conduct</w:t>
      </w:r>
      <w:r w:rsidR="001F3411">
        <w:rPr>
          <w:rFonts w:ascii="Arial" w:hAnsi="Arial" w:cs="Arial"/>
          <w:sz w:val="24"/>
          <w:szCs w:val="24"/>
        </w:rPr>
        <w:t>ing</w:t>
      </w:r>
      <w:r>
        <w:rPr>
          <w:rFonts w:ascii="Arial" w:hAnsi="Arial" w:cs="Arial"/>
          <w:sz w:val="24"/>
          <w:szCs w:val="24"/>
        </w:rPr>
        <w:t xml:space="preserve"> large screens, it is recommended to randomize measurements </w:t>
      </w:r>
      <w:r w:rsidR="001F3411">
        <w:rPr>
          <w:rFonts w:ascii="Arial" w:hAnsi="Arial" w:cs="Arial"/>
          <w:sz w:val="24"/>
          <w:szCs w:val="24"/>
        </w:rPr>
        <w:t>of</w:t>
      </w:r>
      <w:r>
        <w:rPr>
          <w:rFonts w:ascii="Arial" w:hAnsi="Arial" w:cs="Arial"/>
          <w:sz w:val="24"/>
          <w:szCs w:val="24"/>
        </w:rPr>
        <w:t xml:space="preserve"> each genotype </w:t>
      </w:r>
      <w:r w:rsidR="001F3411">
        <w:rPr>
          <w:rFonts w:ascii="Arial" w:hAnsi="Arial" w:cs="Arial"/>
          <w:sz w:val="24"/>
          <w:szCs w:val="24"/>
        </w:rPr>
        <w:t xml:space="preserve">over multiple days </w:t>
      </w:r>
      <w:r>
        <w:rPr>
          <w:rFonts w:ascii="Arial" w:hAnsi="Arial" w:cs="Arial"/>
          <w:sz w:val="24"/>
          <w:szCs w:val="24"/>
        </w:rPr>
        <w:t>to reduce error due to daily environmental variations.</w:t>
      </w:r>
      <w:r w:rsidR="00447D32" w:rsidRPr="00447D32">
        <w:rPr>
          <w:rFonts w:ascii="Arial" w:hAnsi="Arial" w:cs="Arial"/>
          <w:sz w:val="24"/>
          <w:szCs w:val="24"/>
          <w:vertAlign w:val="superscript"/>
        </w:rPr>
        <w:t>1,2</w:t>
      </w:r>
      <w:r>
        <w:rPr>
          <w:rFonts w:ascii="Arial" w:hAnsi="Arial" w:cs="Arial"/>
          <w:sz w:val="24"/>
          <w:szCs w:val="24"/>
        </w:rPr>
        <w:t xml:space="preserve"> </w:t>
      </w:r>
      <w:r w:rsidR="000B2112" w:rsidRPr="000B2112">
        <w:rPr>
          <w:rStyle w:val="apple-style-span"/>
          <w:rFonts w:ascii="Arial" w:hAnsi="Arial" w:cs="Arial"/>
          <w:color w:val="000000"/>
          <w:sz w:val="24"/>
          <w:szCs w:val="24"/>
        </w:rPr>
        <w:t xml:space="preserve">Behaviors are typically measured on young flies (between 3 and 7 days old), and every effort should be made to ensure all flies are within the same age range.  </w:t>
      </w:r>
      <w:r>
        <w:rPr>
          <w:rFonts w:ascii="Arial" w:hAnsi="Arial" w:cs="Arial"/>
          <w:sz w:val="24"/>
          <w:szCs w:val="24"/>
        </w:rPr>
        <w:t>For all protocols des</w:t>
      </w:r>
      <w:r w:rsidR="00FF3017">
        <w:rPr>
          <w:rFonts w:ascii="Arial" w:hAnsi="Arial" w:cs="Arial"/>
          <w:sz w:val="24"/>
          <w:szCs w:val="24"/>
        </w:rPr>
        <w:t xml:space="preserve">cribed below, flies are reared </w:t>
      </w:r>
      <w:r>
        <w:rPr>
          <w:rFonts w:ascii="Arial" w:hAnsi="Arial" w:cs="Arial"/>
          <w:sz w:val="24"/>
          <w:szCs w:val="24"/>
        </w:rPr>
        <w:t xml:space="preserve">on standard </w:t>
      </w:r>
      <w:r w:rsidRPr="00FF3017">
        <w:rPr>
          <w:rFonts w:ascii="Arial" w:hAnsi="Arial" w:cs="Arial"/>
          <w:sz w:val="24"/>
          <w:szCs w:val="24"/>
        </w:rPr>
        <w:t>cornmeal-molasses-agar medium at 25</w:t>
      </w:r>
      <w:r w:rsidRPr="00FF3017">
        <w:rPr>
          <w:rFonts w:ascii="Arial" w:hAnsi="Arial" w:cs="Arial"/>
          <w:sz w:val="24"/>
          <w:szCs w:val="24"/>
          <w:vertAlign w:val="superscript"/>
        </w:rPr>
        <w:t>o</w:t>
      </w:r>
      <w:r w:rsidRPr="00FF3017">
        <w:rPr>
          <w:rFonts w:ascii="Arial" w:hAnsi="Arial" w:cs="Arial"/>
          <w:sz w:val="24"/>
          <w:szCs w:val="24"/>
        </w:rPr>
        <w:t>C, 60–75% relative humidity and a 12-hour light-dark cycle.</w:t>
      </w:r>
    </w:p>
    <w:p w:rsidR="00E222E5" w:rsidRDefault="00E222E5" w:rsidP="000B2112">
      <w:pPr>
        <w:spacing w:line="240" w:lineRule="auto"/>
        <w:rPr>
          <w:rFonts w:ascii="Arial" w:hAnsi="Arial" w:cs="Arial"/>
          <w:b/>
          <w:sz w:val="24"/>
          <w:szCs w:val="24"/>
        </w:rPr>
      </w:pPr>
      <w:r w:rsidRPr="00E222E5">
        <w:rPr>
          <w:rFonts w:ascii="Arial" w:hAnsi="Arial" w:cs="Arial"/>
          <w:b/>
          <w:sz w:val="24"/>
          <w:szCs w:val="24"/>
        </w:rPr>
        <w:lastRenderedPageBreak/>
        <w:t xml:space="preserve">Measuring </w:t>
      </w:r>
      <w:r w:rsidR="00E9113D">
        <w:rPr>
          <w:rFonts w:ascii="Arial" w:hAnsi="Arial" w:cs="Arial"/>
          <w:b/>
          <w:sz w:val="24"/>
          <w:szCs w:val="24"/>
        </w:rPr>
        <w:t>chemosens</w:t>
      </w:r>
      <w:r w:rsidRPr="00E222E5">
        <w:rPr>
          <w:rFonts w:ascii="Arial" w:hAnsi="Arial" w:cs="Arial"/>
          <w:b/>
          <w:sz w:val="24"/>
          <w:szCs w:val="24"/>
        </w:rPr>
        <w:t>ory behavior</w:t>
      </w:r>
    </w:p>
    <w:p w:rsidR="00E222E5" w:rsidRPr="005F145C" w:rsidRDefault="00FF3017" w:rsidP="000B2112">
      <w:pPr>
        <w:spacing w:line="240" w:lineRule="auto"/>
        <w:rPr>
          <w:b/>
        </w:rPr>
      </w:pPr>
      <w:r w:rsidRPr="005F145C">
        <w:rPr>
          <w:rFonts w:ascii="Arial" w:hAnsi="Arial" w:cs="Arial"/>
          <w:b/>
          <w:sz w:val="24"/>
          <w:szCs w:val="24"/>
        </w:rPr>
        <w:t>1. Twin tube assay</w:t>
      </w:r>
      <w:r w:rsidR="00C832E8">
        <w:rPr>
          <w:rFonts w:ascii="Arial" w:hAnsi="Arial" w:cs="Arial"/>
          <w:b/>
          <w:sz w:val="24"/>
          <w:szCs w:val="24"/>
        </w:rPr>
        <w:t xml:space="preserve"> </w:t>
      </w:r>
      <w:r w:rsidR="00E9113D">
        <w:rPr>
          <w:rFonts w:ascii="Arial" w:hAnsi="Arial" w:cs="Arial"/>
          <w:b/>
          <w:sz w:val="24"/>
          <w:szCs w:val="24"/>
        </w:rPr>
        <w:t>for response to odorants</w:t>
      </w:r>
    </w:p>
    <w:p w:rsidR="00E222E5" w:rsidRPr="00221F4C" w:rsidRDefault="00221F4C" w:rsidP="000B2112">
      <w:pPr>
        <w:spacing w:line="240" w:lineRule="auto"/>
        <w:ind w:left="720" w:hanging="720"/>
        <w:jc w:val="both"/>
        <w:rPr>
          <w:rFonts w:ascii="Arial" w:hAnsi="Arial" w:cs="Arial"/>
          <w:sz w:val="24"/>
          <w:szCs w:val="24"/>
        </w:rPr>
      </w:pPr>
      <w:r w:rsidRPr="00221F4C">
        <w:rPr>
          <w:rFonts w:ascii="Arial" w:hAnsi="Arial" w:cs="Arial"/>
          <w:b/>
          <w:sz w:val="24"/>
          <w:szCs w:val="24"/>
        </w:rPr>
        <w:t>1.1)</w:t>
      </w:r>
      <w:r w:rsidRPr="00221F4C">
        <w:rPr>
          <w:rFonts w:ascii="Arial" w:hAnsi="Arial" w:cs="Arial"/>
          <w:sz w:val="24"/>
          <w:szCs w:val="24"/>
        </w:rPr>
        <w:tab/>
      </w:r>
      <w:r w:rsidR="00FF3017" w:rsidRPr="00221F4C">
        <w:rPr>
          <w:rFonts w:ascii="Arial" w:hAnsi="Arial" w:cs="Arial"/>
          <w:sz w:val="24"/>
          <w:szCs w:val="24"/>
        </w:rPr>
        <w:t>Using</w:t>
      </w:r>
      <w:r w:rsidR="00E222E5" w:rsidRPr="00221F4C">
        <w:rPr>
          <w:rFonts w:ascii="Arial" w:hAnsi="Arial" w:cs="Arial"/>
          <w:sz w:val="24"/>
          <w:szCs w:val="24"/>
        </w:rPr>
        <w:t xml:space="preserve"> CO</w:t>
      </w:r>
      <w:r w:rsidR="00E222E5" w:rsidRPr="00221F4C">
        <w:rPr>
          <w:rFonts w:ascii="Arial" w:hAnsi="Arial" w:cs="Arial"/>
          <w:sz w:val="24"/>
          <w:szCs w:val="24"/>
          <w:vertAlign w:val="subscript"/>
        </w:rPr>
        <w:t>2</w:t>
      </w:r>
      <w:r w:rsidR="00FF3017" w:rsidRPr="00221F4C">
        <w:rPr>
          <w:rFonts w:ascii="Arial" w:hAnsi="Arial" w:cs="Arial"/>
          <w:sz w:val="24"/>
          <w:szCs w:val="24"/>
          <w:vertAlign w:val="subscript"/>
        </w:rPr>
        <w:t xml:space="preserve"> </w:t>
      </w:r>
      <w:r w:rsidR="00FF3017" w:rsidRPr="00221F4C">
        <w:rPr>
          <w:rFonts w:ascii="Arial" w:hAnsi="Arial" w:cs="Arial"/>
          <w:sz w:val="24"/>
          <w:szCs w:val="24"/>
        </w:rPr>
        <w:t>anesthesia</w:t>
      </w:r>
      <w:r w:rsidR="000B2112">
        <w:rPr>
          <w:rFonts w:ascii="Arial" w:hAnsi="Arial" w:cs="Arial"/>
          <w:sz w:val="24"/>
          <w:szCs w:val="24"/>
        </w:rPr>
        <w:t xml:space="preserve">, collect 50 </w:t>
      </w:r>
      <w:r w:rsidR="00E222E5" w:rsidRPr="00221F4C">
        <w:rPr>
          <w:rFonts w:ascii="Arial" w:hAnsi="Arial" w:cs="Arial"/>
          <w:sz w:val="24"/>
          <w:szCs w:val="24"/>
        </w:rPr>
        <w:t xml:space="preserve">flies </w:t>
      </w:r>
      <w:r w:rsidR="00FF3017" w:rsidRPr="00221F4C">
        <w:rPr>
          <w:rFonts w:ascii="Arial" w:hAnsi="Arial" w:cs="Arial"/>
          <w:sz w:val="24"/>
          <w:szCs w:val="24"/>
        </w:rPr>
        <w:t xml:space="preserve"> </w:t>
      </w:r>
      <w:r w:rsidR="00E222E5" w:rsidRPr="00221F4C">
        <w:rPr>
          <w:rFonts w:ascii="Arial" w:hAnsi="Arial" w:cs="Arial"/>
          <w:sz w:val="24"/>
          <w:szCs w:val="24"/>
        </w:rPr>
        <w:t>of the same sex per replicate (3 replicates) and place the flies in individual collection vials containing</w:t>
      </w:r>
      <w:r w:rsidR="00FF3017" w:rsidRPr="00221F4C">
        <w:rPr>
          <w:rFonts w:ascii="Arial" w:hAnsi="Arial" w:cs="Arial"/>
          <w:sz w:val="24"/>
          <w:szCs w:val="24"/>
        </w:rPr>
        <w:t xml:space="preserve"> </w:t>
      </w:r>
      <w:r w:rsidR="00E222E5" w:rsidRPr="00221F4C">
        <w:rPr>
          <w:rFonts w:ascii="Arial" w:hAnsi="Arial" w:cs="Arial"/>
          <w:sz w:val="24"/>
          <w:szCs w:val="24"/>
        </w:rPr>
        <w:t xml:space="preserve"> 3 ml of cornmeal-molasses-agar medium.  </w:t>
      </w:r>
    </w:p>
    <w:p w:rsidR="00E222E5" w:rsidRPr="00221F4C" w:rsidRDefault="00221F4C" w:rsidP="000B2112">
      <w:pPr>
        <w:pStyle w:val="ListParagraph"/>
        <w:spacing w:line="240" w:lineRule="auto"/>
        <w:ind w:hanging="720"/>
        <w:jc w:val="both"/>
        <w:rPr>
          <w:rFonts w:ascii="Arial" w:hAnsi="Arial" w:cs="Arial"/>
          <w:sz w:val="24"/>
          <w:szCs w:val="24"/>
        </w:rPr>
      </w:pPr>
      <w:r w:rsidRPr="00221F4C">
        <w:rPr>
          <w:rFonts w:ascii="Arial" w:hAnsi="Arial" w:cs="Arial"/>
          <w:b/>
          <w:sz w:val="24"/>
          <w:szCs w:val="24"/>
        </w:rPr>
        <w:t>1.2)</w:t>
      </w:r>
      <w:r w:rsidRPr="00221F4C">
        <w:rPr>
          <w:rFonts w:ascii="Arial" w:hAnsi="Arial" w:cs="Arial"/>
          <w:sz w:val="24"/>
          <w:szCs w:val="24"/>
        </w:rPr>
        <w:tab/>
      </w:r>
      <w:r w:rsidR="00E222E5" w:rsidRPr="00221F4C">
        <w:rPr>
          <w:rFonts w:ascii="Arial" w:hAnsi="Arial" w:cs="Arial"/>
          <w:sz w:val="24"/>
          <w:szCs w:val="24"/>
        </w:rPr>
        <w:t>Allow the flies to recover from the CO</w:t>
      </w:r>
      <w:r w:rsidR="00E222E5" w:rsidRPr="00221F4C">
        <w:rPr>
          <w:rFonts w:ascii="Arial" w:hAnsi="Arial" w:cs="Arial"/>
          <w:sz w:val="24"/>
          <w:szCs w:val="24"/>
          <w:vertAlign w:val="subscript"/>
        </w:rPr>
        <w:t>2</w:t>
      </w:r>
      <w:r w:rsidR="00E222E5" w:rsidRPr="00221F4C">
        <w:rPr>
          <w:rFonts w:ascii="Arial" w:hAnsi="Arial" w:cs="Arial"/>
          <w:sz w:val="24"/>
          <w:szCs w:val="24"/>
        </w:rPr>
        <w:t xml:space="preserve"> by leaving the collection vials for one day at 25</w:t>
      </w:r>
      <w:r w:rsidR="00E222E5" w:rsidRPr="00221F4C">
        <w:rPr>
          <w:rFonts w:ascii="Arial" w:hAnsi="Arial" w:cs="Arial"/>
          <w:sz w:val="24"/>
          <w:szCs w:val="24"/>
          <w:vertAlign w:val="superscript"/>
        </w:rPr>
        <w:t>o</w:t>
      </w:r>
      <w:r w:rsidR="00FF3017" w:rsidRPr="00221F4C">
        <w:rPr>
          <w:rFonts w:ascii="Arial" w:hAnsi="Arial" w:cs="Arial"/>
          <w:sz w:val="24"/>
          <w:szCs w:val="24"/>
        </w:rPr>
        <w:t>C, 60-</w:t>
      </w:r>
      <w:r w:rsidR="00E222E5" w:rsidRPr="00221F4C">
        <w:rPr>
          <w:rFonts w:ascii="Arial" w:hAnsi="Arial" w:cs="Arial"/>
          <w:sz w:val="24"/>
          <w:szCs w:val="24"/>
        </w:rPr>
        <w:t>75% relative humidity and a 12-hour light-dark cycle.</w:t>
      </w:r>
    </w:p>
    <w:p w:rsidR="00FF3017" w:rsidRPr="00221F4C" w:rsidRDefault="00FF3017" w:rsidP="000B2112">
      <w:pPr>
        <w:pStyle w:val="ListParagraph"/>
        <w:spacing w:line="240" w:lineRule="auto"/>
        <w:ind w:left="792"/>
        <w:jc w:val="both"/>
        <w:rPr>
          <w:rFonts w:ascii="Arial" w:hAnsi="Arial" w:cs="Arial"/>
          <w:sz w:val="24"/>
          <w:szCs w:val="24"/>
        </w:rPr>
      </w:pPr>
    </w:p>
    <w:p w:rsidR="00E222E5" w:rsidRPr="00221F4C" w:rsidRDefault="00FF3017" w:rsidP="000B2112">
      <w:pPr>
        <w:pStyle w:val="ListParagraph"/>
        <w:spacing w:line="240" w:lineRule="auto"/>
        <w:ind w:hanging="675"/>
        <w:jc w:val="both"/>
        <w:rPr>
          <w:rFonts w:ascii="Arial" w:hAnsi="Arial" w:cs="Arial"/>
          <w:sz w:val="24"/>
          <w:szCs w:val="24"/>
        </w:rPr>
      </w:pPr>
      <w:r w:rsidRPr="00221F4C">
        <w:rPr>
          <w:rFonts w:ascii="Arial" w:hAnsi="Arial" w:cs="Arial"/>
          <w:b/>
          <w:sz w:val="24"/>
          <w:szCs w:val="24"/>
        </w:rPr>
        <w:t>1.3</w:t>
      </w:r>
      <w:r w:rsidR="00E222E5" w:rsidRPr="00221F4C">
        <w:rPr>
          <w:rFonts w:ascii="Arial" w:hAnsi="Arial" w:cs="Arial"/>
          <w:sz w:val="24"/>
          <w:szCs w:val="24"/>
        </w:rPr>
        <w:t xml:space="preserve">)  </w:t>
      </w:r>
      <w:r w:rsidR="00221F4C" w:rsidRPr="00221F4C">
        <w:rPr>
          <w:rFonts w:ascii="Arial" w:hAnsi="Arial" w:cs="Arial"/>
          <w:sz w:val="24"/>
          <w:szCs w:val="24"/>
        </w:rPr>
        <w:tab/>
      </w:r>
      <w:r w:rsidRPr="00221F4C">
        <w:rPr>
          <w:rFonts w:ascii="Arial" w:hAnsi="Arial" w:cs="Arial"/>
          <w:sz w:val="24"/>
          <w:szCs w:val="24"/>
        </w:rPr>
        <w:t>The n</w:t>
      </w:r>
      <w:r w:rsidR="00E222E5" w:rsidRPr="00221F4C">
        <w:rPr>
          <w:rFonts w:ascii="Arial" w:hAnsi="Arial" w:cs="Arial"/>
          <w:sz w:val="24"/>
          <w:szCs w:val="24"/>
        </w:rPr>
        <w:t xml:space="preserve">ext day, transfer the flies from individual collection vials to a 50ml </w:t>
      </w:r>
      <w:r w:rsidRPr="00221F4C">
        <w:rPr>
          <w:rFonts w:ascii="Arial" w:hAnsi="Arial" w:cs="Arial"/>
          <w:sz w:val="24"/>
          <w:szCs w:val="24"/>
        </w:rPr>
        <w:t xml:space="preserve">graduated </w:t>
      </w:r>
      <w:r w:rsidR="00E222E5" w:rsidRPr="00221F4C">
        <w:rPr>
          <w:rFonts w:ascii="Arial" w:hAnsi="Arial" w:cs="Arial"/>
          <w:sz w:val="24"/>
          <w:szCs w:val="24"/>
        </w:rPr>
        <w:t xml:space="preserve">conical tube containing </w:t>
      </w:r>
      <w:r w:rsidRPr="00221F4C">
        <w:rPr>
          <w:rFonts w:ascii="Arial" w:hAnsi="Arial" w:cs="Arial"/>
          <w:sz w:val="24"/>
          <w:szCs w:val="24"/>
        </w:rPr>
        <w:t xml:space="preserve">the cotton wool tip of </w:t>
      </w:r>
      <w:r w:rsidR="00E222E5" w:rsidRPr="00221F4C">
        <w:rPr>
          <w:rFonts w:ascii="Arial" w:hAnsi="Arial" w:cs="Arial"/>
          <w:sz w:val="24"/>
          <w:szCs w:val="24"/>
        </w:rPr>
        <w:t>a Q-tip</w:t>
      </w:r>
      <w:r w:rsidRPr="00221F4C">
        <w:rPr>
          <w:rFonts w:ascii="Arial" w:hAnsi="Arial" w:cs="Arial"/>
          <w:sz w:val="24"/>
          <w:szCs w:val="24"/>
        </w:rPr>
        <w:t xml:space="preserve"> swab</w:t>
      </w:r>
      <w:r w:rsidR="00E222E5" w:rsidRPr="00221F4C">
        <w:rPr>
          <w:rFonts w:ascii="Arial" w:hAnsi="Arial" w:cs="Arial"/>
          <w:sz w:val="24"/>
          <w:szCs w:val="24"/>
        </w:rPr>
        <w:t xml:space="preserve"> (referred to as</w:t>
      </w:r>
      <w:r w:rsidRPr="00221F4C">
        <w:rPr>
          <w:rFonts w:ascii="Arial" w:hAnsi="Arial" w:cs="Arial"/>
          <w:sz w:val="24"/>
          <w:szCs w:val="24"/>
        </w:rPr>
        <w:t xml:space="preserve"> the</w:t>
      </w:r>
      <w:r w:rsidR="00E222E5" w:rsidRPr="00221F4C">
        <w:rPr>
          <w:rFonts w:ascii="Arial" w:hAnsi="Arial" w:cs="Arial"/>
          <w:sz w:val="24"/>
          <w:szCs w:val="24"/>
        </w:rPr>
        <w:t xml:space="preserve"> </w:t>
      </w:r>
      <w:r w:rsidRPr="00221F4C">
        <w:rPr>
          <w:rFonts w:ascii="Arial" w:hAnsi="Arial" w:cs="Arial"/>
          <w:sz w:val="24"/>
          <w:szCs w:val="24"/>
        </w:rPr>
        <w:t>“</w:t>
      </w:r>
      <w:r w:rsidR="00E222E5" w:rsidRPr="00221F4C">
        <w:rPr>
          <w:rFonts w:ascii="Arial" w:hAnsi="Arial" w:cs="Arial"/>
          <w:sz w:val="24"/>
          <w:szCs w:val="24"/>
        </w:rPr>
        <w:t>odor tube</w:t>
      </w:r>
      <w:r w:rsidRPr="00221F4C">
        <w:rPr>
          <w:rFonts w:ascii="Arial" w:hAnsi="Arial" w:cs="Arial"/>
          <w:sz w:val="24"/>
          <w:szCs w:val="24"/>
        </w:rPr>
        <w:t>”</w:t>
      </w:r>
      <w:r w:rsidR="00E222E5" w:rsidRPr="00221F4C">
        <w:rPr>
          <w:rFonts w:ascii="Arial" w:hAnsi="Arial" w:cs="Arial"/>
          <w:sz w:val="24"/>
          <w:szCs w:val="24"/>
        </w:rPr>
        <w:t xml:space="preserve">).  Cover the odor tube with a piece of mesh and using a hollow tube which can slide into the odor tube, push the mesh all the way up to </w:t>
      </w:r>
      <w:r w:rsidRPr="00221F4C">
        <w:rPr>
          <w:rFonts w:ascii="Arial" w:hAnsi="Arial" w:cs="Arial"/>
          <w:sz w:val="24"/>
          <w:szCs w:val="24"/>
        </w:rPr>
        <w:t xml:space="preserve">the </w:t>
      </w:r>
      <w:r w:rsidR="00E222E5" w:rsidRPr="00221F4C">
        <w:rPr>
          <w:rFonts w:ascii="Arial" w:hAnsi="Arial" w:cs="Arial"/>
          <w:sz w:val="24"/>
          <w:szCs w:val="24"/>
        </w:rPr>
        <w:t xml:space="preserve">45ml mark of the odor tube. Leave the flies for about 2 hours.  </w:t>
      </w:r>
    </w:p>
    <w:p w:rsidR="00E222E5" w:rsidRPr="00221F4C" w:rsidRDefault="00FF3017" w:rsidP="000B2112">
      <w:pPr>
        <w:spacing w:line="240" w:lineRule="auto"/>
        <w:ind w:left="720" w:hanging="720"/>
        <w:jc w:val="both"/>
        <w:rPr>
          <w:rFonts w:ascii="Arial" w:hAnsi="Arial" w:cs="Arial"/>
          <w:sz w:val="24"/>
          <w:szCs w:val="24"/>
        </w:rPr>
      </w:pPr>
      <w:r w:rsidRPr="00221F4C">
        <w:rPr>
          <w:rFonts w:ascii="Arial" w:hAnsi="Arial" w:cs="Arial"/>
          <w:b/>
          <w:sz w:val="24"/>
          <w:szCs w:val="24"/>
        </w:rPr>
        <w:t>1.4</w:t>
      </w:r>
      <w:r w:rsidR="00E222E5" w:rsidRPr="00221F4C">
        <w:rPr>
          <w:rFonts w:ascii="Arial" w:hAnsi="Arial" w:cs="Arial"/>
          <w:b/>
          <w:sz w:val="24"/>
          <w:szCs w:val="24"/>
        </w:rPr>
        <w:t>)</w:t>
      </w:r>
      <w:r w:rsidR="00E222E5" w:rsidRPr="00221F4C">
        <w:rPr>
          <w:rFonts w:ascii="Arial" w:hAnsi="Arial" w:cs="Arial"/>
          <w:sz w:val="24"/>
          <w:szCs w:val="24"/>
        </w:rPr>
        <w:t xml:space="preserve"> </w:t>
      </w:r>
      <w:r w:rsidR="00221F4C" w:rsidRPr="00221F4C">
        <w:rPr>
          <w:rFonts w:ascii="Arial" w:hAnsi="Arial" w:cs="Arial"/>
          <w:sz w:val="24"/>
          <w:szCs w:val="24"/>
        </w:rPr>
        <w:tab/>
      </w:r>
      <w:r w:rsidRPr="00221F4C">
        <w:rPr>
          <w:rFonts w:ascii="Arial" w:hAnsi="Arial" w:cs="Arial"/>
          <w:sz w:val="24"/>
          <w:szCs w:val="24"/>
        </w:rPr>
        <w:t>Prepare an</w:t>
      </w:r>
      <w:r w:rsidR="00E222E5" w:rsidRPr="00221F4C">
        <w:rPr>
          <w:rFonts w:ascii="Arial" w:hAnsi="Arial" w:cs="Arial"/>
          <w:sz w:val="24"/>
          <w:szCs w:val="24"/>
        </w:rPr>
        <w:t xml:space="preserve"> odorant solution of </w:t>
      </w:r>
      <w:r w:rsidRPr="00221F4C">
        <w:rPr>
          <w:rFonts w:ascii="Arial" w:hAnsi="Arial" w:cs="Arial"/>
          <w:sz w:val="24"/>
          <w:szCs w:val="24"/>
        </w:rPr>
        <w:t xml:space="preserve">the </w:t>
      </w:r>
      <w:r w:rsidR="00E222E5" w:rsidRPr="00221F4C">
        <w:rPr>
          <w:rFonts w:ascii="Arial" w:hAnsi="Arial" w:cs="Arial"/>
          <w:sz w:val="24"/>
          <w:szCs w:val="24"/>
        </w:rPr>
        <w:t>desired concentration. For example, to make</w:t>
      </w:r>
      <w:r w:rsidRPr="00221F4C">
        <w:rPr>
          <w:rFonts w:ascii="Arial" w:hAnsi="Arial" w:cs="Arial"/>
          <w:sz w:val="24"/>
          <w:szCs w:val="24"/>
        </w:rPr>
        <w:t xml:space="preserve"> a</w:t>
      </w:r>
      <w:r w:rsidR="00E222E5" w:rsidRPr="00221F4C">
        <w:rPr>
          <w:rFonts w:ascii="Arial" w:hAnsi="Arial" w:cs="Arial"/>
          <w:sz w:val="24"/>
          <w:szCs w:val="24"/>
        </w:rPr>
        <w:t xml:space="preserve"> 1% (v/v) concentration, add 10ul of odorant to 990ul of </w:t>
      </w:r>
      <w:r w:rsidRPr="00221F4C">
        <w:rPr>
          <w:rFonts w:ascii="Arial" w:hAnsi="Arial" w:cs="Arial"/>
          <w:sz w:val="24"/>
          <w:szCs w:val="24"/>
        </w:rPr>
        <w:t xml:space="preserve">distilled </w:t>
      </w:r>
      <w:r w:rsidR="00E222E5" w:rsidRPr="00221F4C">
        <w:rPr>
          <w:rFonts w:ascii="Arial" w:hAnsi="Arial" w:cs="Arial"/>
          <w:sz w:val="24"/>
          <w:szCs w:val="24"/>
        </w:rPr>
        <w:t>water</w:t>
      </w:r>
      <w:r w:rsidRPr="00221F4C">
        <w:rPr>
          <w:rFonts w:ascii="Arial" w:hAnsi="Arial" w:cs="Arial"/>
          <w:sz w:val="24"/>
          <w:szCs w:val="24"/>
        </w:rPr>
        <w:t xml:space="preserve"> and vortex to mix</w:t>
      </w:r>
      <w:r w:rsidR="00E222E5" w:rsidRPr="00221F4C">
        <w:rPr>
          <w:rFonts w:ascii="Arial" w:hAnsi="Arial" w:cs="Arial"/>
          <w:sz w:val="24"/>
          <w:szCs w:val="24"/>
        </w:rPr>
        <w:t xml:space="preserve">. </w:t>
      </w:r>
    </w:p>
    <w:p w:rsidR="00E222E5" w:rsidRPr="00221F4C" w:rsidRDefault="00FF3017" w:rsidP="000B2112">
      <w:pPr>
        <w:spacing w:line="240" w:lineRule="auto"/>
        <w:ind w:left="720" w:hanging="720"/>
        <w:jc w:val="both"/>
        <w:rPr>
          <w:rFonts w:ascii="Arial" w:hAnsi="Arial" w:cs="Arial"/>
          <w:sz w:val="24"/>
          <w:szCs w:val="24"/>
        </w:rPr>
      </w:pPr>
      <w:r w:rsidRPr="00221F4C">
        <w:rPr>
          <w:rFonts w:ascii="Arial" w:hAnsi="Arial" w:cs="Arial"/>
          <w:b/>
          <w:sz w:val="24"/>
          <w:szCs w:val="24"/>
        </w:rPr>
        <w:t>1.5</w:t>
      </w:r>
      <w:r w:rsidR="00E222E5" w:rsidRPr="00221F4C">
        <w:rPr>
          <w:rFonts w:ascii="Arial" w:hAnsi="Arial" w:cs="Arial"/>
          <w:b/>
          <w:sz w:val="24"/>
          <w:szCs w:val="24"/>
        </w:rPr>
        <w:t xml:space="preserve">)   </w:t>
      </w:r>
      <w:r w:rsidR="00221F4C" w:rsidRPr="00221F4C">
        <w:rPr>
          <w:rFonts w:ascii="Arial" w:hAnsi="Arial" w:cs="Arial"/>
          <w:b/>
          <w:sz w:val="24"/>
          <w:szCs w:val="24"/>
        </w:rPr>
        <w:tab/>
      </w:r>
      <w:r w:rsidR="00E222E5" w:rsidRPr="00221F4C">
        <w:rPr>
          <w:rFonts w:ascii="Arial" w:hAnsi="Arial" w:cs="Arial"/>
          <w:sz w:val="24"/>
          <w:szCs w:val="24"/>
        </w:rPr>
        <w:t xml:space="preserve">To initiate the assay fit a hollow plastic tube (referred </w:t>
      </w:r>
      <w:r w:rsidRPr="00221F4C">
        <w:rPr>
          <w:rFonts w:ascii="Arial" w:hAnsi="Arial" w:cs="Arial"/>
          <w:sz w:val="24"/>
          <w:szCs w:val="24"/>
        </w:rPr>
        <w:t xml:space="preserve">to </w:t>
      </w:r>
      <w:r w:rsidR="00E222E5" w:rsidRPr="00221F4C">
        <w:rPr>
          <w:rFonts w:ascii="Arial" w:hAnsi="Arial" w:cs="Arial"/>
          <w:sz w:val="24"/>
          <w:szCs w:val="24"/>
        </w:rPr>
        <w:t xml:space="preserve">as </w:t>
      </w:r>
      <w:r w:rsidRPr="00221F4C">
        <w:rPr>
          <w:rFonts w:ascii="Arial" w:hAnsi="Arial" w:cs="Arial"/>
          <w:sz w:val="24"/>
          <w:szCs w:val="24"/>
        </w:rPr>
        <w:t>the “</w:t>
      </w:r>
      <w:r w:rsidR="00E222E5" w:rsidRPr="00221F4C">
        <w:rPr>
          <w:rFonts w:ascii="Arial" w:hAnsi="Arial" w:cs="Arial"/>
          <w:sz w:val="24"/>
          <w:szCs w:val="24"/>
        </w:rPr>
        <w:t>collection tube</w:t>
      </w:r>
      <w:r w:rsidRPr="00221F4C">
        <w:rPr>
          <w:rFonts w:ascii="Arial" w:hAnsi="Arial" w:cs="Arial"/>
          <w:sz w:val="24"/>
          <w:szCs w:val="24"/>
        </w:rPr>
        <w:t>”</w:t>
      </w:r>
      <w:r w:rsidR="00E222E5" w:rsidRPr="00221F4C">
        <w:rPr>
          <w:rFonts w:ascii="Arial" w:hAnsi="Arial" w:cs="Arial"/>
          <w:sz w:val="24"/>
          <w:szCs w:val="24"/>
        </w:rPr>
        <w:t>) int</w:t>
      </w:r>
      <w:r w:rsidR="005F145C">
        <w:rPr>
          <w:rFonts w:ascii="Arial" w:hAnsi="Arial" w:cs="Arial"/>
          <w:sz w:val="24"/>
          <w:szCs w:val="24"/>
        </w:rPr>
        <w:t xml:space="preserve">o a plexiglass holder, and cover </w:t>
      </w:r>
      <w:r w:rsidR="00E222E5" w:rsidRPr="00221F4C">
        <w:rPr>
          <w:rFonts w:ascii="Arial" w:hAnsi="Arial" w:cs="Arial"/>
          <w:sz w:val="24"/>
          <w:szCs w:val="24"/>
        </w:rPr>
        <w:t xml:space="preserve">one end of the tube with </w:t>
      </w:r>
      <w:r w:rsidRPr="00221F4C">
        <w:rPr>
          <w:rFonts w:ascii="Arial" w:hAnsi="Arial" w:cs="Arial"/>
          <w:sz w:val="24"/>
          <w:szCs w:val="24"/>
        </w:rPr>
        <w:t xml:space="preserve">a </w:t>
      </w:r>
      <w:r w:rsidR="00E222E5" w:rsidRPr="00221F4C">
        <w:rPr>
          <w:rFonts w:ascii="Arial" w:hAnsi="Arial" w:cs="Arial"/>
          <w:sz w:val="24"/>
          <w:szCs w:val="24"/>
        </w:rPr>
        <w:t xml:space="preserve">cotton </w:t>
      </w:r>
      <w:r w:rsidRPr="00221F4C">
        <w:rPr>
          <w:rFonts w:ascii="Arial" w:hAnsi="Arial" w:cs="Arial"/>
          <w:sz w:val="24"/>
          <w:szCs w:val="24"/>
        </w:rPr>
        <w:t>plug</w:t>
      </w:r>
      <w:r w:rsidR="00E222E5" w:rsidRPr="00221F4C">
        <w:rPr>
          <w:rFonts w:ascii="Arial" w:hAnsi="Arial" w:cs="Arial"/>
          <w:sz w:val="24"/>
          <w:szCs w:val="24"/>
        </w:rPr>
        <w:t>.  Using a syringe with a needle</w:t>
      </w:r>
      <w:r w:rsidR="000B2112">
        <w:rPr>
          <w:rFonts w:ascii="Arial" w:hAnsi="Arial" w:cs="Arial"/>
          <w:sz w:val="24"/>
          <w:szCs w:val="24"/>
        </w:rPr>
        <w:t xml:space="preserve"> </w:t>
      </w:r>
      <w:r w:rsidR="005F145C">
        <w:rPr>
          <w:rFonts w:ascii="Arial" w:hAnsi="Arial" w:cs="Arial"/>
          <w:sz w:val="24"/>
          <w:szCs w:val="24"/>
        </w:rPr>
        <w:t>deposit</w:t>
      </w:r>
      <w:r w:rsidRPr="00221F4C">
        <w:rPr>
          <w:rFonts w:ascii="Arial" w:hAnsi="Arial" w:cs="Arial"/>
          <w:sz w:val="24"/>
          <w:szCs w:val="24"/>
        </w:rPr>
        <w:t xml:space="preserve"> </w:t>
      </w:r>
      <w:r w:rsidR="00E222E5" w:rsidRPr="00221F4C">
        <w:rPr>
          <w:rFonts w:ascii="Arial" w:hAnsi="Arial" w:cs="Arial"/>
          <w:sz w:val="24"/>
          <w:szCs w:val="24"/>
        </w:rPr>
        <w:t xml:space="preserve">0.1ml of the odorant solution on the Q-tip </w:t>
      </w:r>
      <w:r w:rsidRPr="00221F4C">
        <w:rPr>
          <w:rFonts w:ascii="Arial" w:hAnsi="Arial" w:cs="Arial"/>
          <w:sz w:val="24"/>
          <w:szCs w:val="24"/>
        </w:rPr>
        <w:t>in</w:t>
      </w:r>
      <w:r w:rsidR="00E222E5" w:rsidRPr="00221F4C">
        <w:rPr>
          <w:rFonts w:ascii="Arial" w:hAnsi="Arial" w:cs="Arial"/>
          <w:sz w:val="24"/>
          <w:szCs w:val="24"/>
        </w:rPr>
        <w:t xml:space="preserve"> the odor tube. Q</w:t>
      </w:r>
      <w:r w:rsidR="00221F4C" w:rsidRPr="00221F4C">
        <w:rPr>
          <w:rFonts w:ascii="Arial" w:hAnsi="Arial" w:cs="Arial"/>
          <w:sz w:val="24"/>
          <w:szCs w:val="24"/>
        </w:rPr>
        <w:t>uickly remove the mesh with the</w:t>
      </w:r>
      <w:r w:rsidR="00E222E5" w:rsidRPr="00221F4C">
        <w:rPr>
          <w:rFonts w:ascii="Arial" w:hAnsi="Arial" w:cs="Arial"/>
          <w:sz w:val="24"/>
          <w:szCs w:val="24"/>
        </w:rPr>
        <w:t xml:space="preserve"> forceps and fit the odor tube into the collection tube </w:t>
      </w:r>
      <w:r w:rsidRPr="00221F4C">
        <w:rPr>
          <w:rFonts w:ascii="Arial" w:hAnsi="Arial" w:cs="Arial"/>
          <w:sz w:val="24"/>
          <w:szCs w:val="24"/>
        </w:rPr>
        <w:t>positioned in</w:t>
      </w:r>
      <w:r w:rsidR="00E222E5" w:rsidRPr="00221F4C">
        <w:rPr>
          <w:rFonts w:ascii="Arial" w:hAnsi="Arial" w:cs="Arial"/>
          <w:sz w:val="24"/>
          <w:szCs w:val="24"/>
        </w:rPr>
        <w:t xml:space="preserve"> the plexiglass holder.  </w:t>
      </w:r>
    </w:p>
    <w:p w:rsidR="00E222E5" w:rsidRPr="00221F4C" w:rsidRDefault="00FF3017" w:rsidP="000B2112">
      <w:pPr>
        <w:tabs>
          <w:tab w:val="left" w:pos="0"/>
        </w:tabs>
        <w:spacing w:line="240" w:lineRule="auto"/>
        <w:ind w:left="720" w:hanging="720"/>
        <w:jc w:val="both"/>
        <w:rPr>
          <w:rFonts w:ascii="Arial" w:hAnsi="Arial" w:cs="Arial"/>
          <w:sz w:val="24"/>
          <w:szCs w:val="24"/>
        </w:rPr>
      </w:pPr>
      <w:r w:rsidRPr="00221F4C">
        <w:rPr>
          <w:rFonts w:ascii="Arial" w:hAnsi="Arial" w:cs="Arial"/>
          <w:b/>
          <w:sz w:val="24"/>
          <w:szCs w:val="24"/>
        </w:rPr>
        <w:t>1</w:t>
      </w:r>
      <w:r w:rsidR="00E222E5" w:rsidRPr="00221F4C">
        <w:rPr>
          <w:rFonts w:ascii="Arial" w:hAnsi="Arial" w:cs="Arial"/>
          <w:b/>
          <w:sz w:val="24"/>
          <w:szCs w:val="24"/>
        </w:rPr>
        <w:t xml:space="preserve">.6)  </w:t>
      </w:r>
      <w:r w:rsidR="00221F4C" w:rsidRPr="00221F4C">
        <w:rPr>
          <w:rFonts w:ascii="Arial" w:hAnsi="Arial" w:cs="Arial"/>
          <w:b/>
          <w:sz w:val="24"/>
          <w:szCs w:val="24"/>
        </w:rPr>
        <w:tab/>
      </w:r>
      <w:r w:rsidR="00E222E5" w:rsidRPr="00221F4C">
        <w:rPr>
          <w:rFonts w:ascii="Arial" w:hAnsi="Arial" w:cs="Arial"/>
          <w:sz w:val="24"/>
          <w:szCs w:val="24"/>
        </w:rPr>
        <w:t xml:space="preserve">Start </w:t>
      </w:r>
      <w:r w:rsidRPr="00221F4C">
        <w:rPr>
          <w:rFonts w:ascii="Arial" w:hAnsi="Arial" w:cs="Arial"/>
          <w:sz w:val="24"/>
          <w:szCs w:val="24"/>
        </w:rPr>
        <w:t>a</w:t>
      </w:r>
      <w:r w:rsidR="00E222E5" w:rsidRPr="00221F4C">
        <w:rPr>
          <w:rFonts w:ascii="Arial" w:hAnsi="Arial" w:cs="Arial"/>
          <w:sz w:val="24"/>
          <w:szCs w:val="24"/>
        </w:rPr>
        <w:t xml:space="preserve"> timer and wait for 2 minutes for the flies to respond to the odor</w:t>
      </w:r>
      <w:r w:rsidRPr="00221F4C">
        <w:rPr>
          <w:rFonts w:ascii="Arial" w:hAnsi="Arial" w:cs="Arial"/>
          <w:sz w:val="24"/>
          <w:szCs w:val="24"/>
        </w:rPr>
        <w:t xml:space="preserve">, allowing them to </w:t>
      </w:r>
      <w:r w:rsidR="00E222E5" w:rsidRPr="00221F4C">
        <w:rPr>
          <w:rFonts w:ascii="Arial" w:hAnsi="Arial" w:cs="Arial"/>
          <w:sz w:val="24"/>
          <w:szCs w:val="24"/>
        </w:rPr>
        <w:t xml:space="preserve">make a choice to stay in either the odor tube or move to the collection tube. </w:t>
      </w:r>
    </w:p>
    <w:p w:rsidR="00E222E5" w:rsidRPr="00221F4C" w:rsidRDefault="00FF3017" w:rsidP="000B2112">
      <w:pPr>
        <w:tabs>
          <w:tab w:val="left" w:pos="0"/>
        </w:tabs>
        <w:spacing w:line="240" w:lineRule="auto"/>
        <w:ind w:left="720" w:hanging="720"/>
        <w:jc w:val="both"/>
        <w:rPr>
          <w:rFonts w:ascii="Arial" w:hAnsi="Arial" w:cs="Arial"/>
          <w:sz w:val="24"/>
          <w:szCs w:val="24"/>
        </w:rPr>
      </w:pPr>
      <w:r w:rsidRPr="00221F4C">
        <w:rPr>
          <w:rFonts w:ascii="Arial" w:hAnsi="Arial" w:cs="Arial"/>
          <w:b/>
          <w:sz w:val="24"/>
          <w:szCs w:val="24"/>
        </w:rPr>
        <w:t>1</w:t>
      </w:r>
      <w:r w:rsidR="00E222E5" w:rsidRPr="00221F4C">
        <w:rPr>
          <w:rFonts w:ascii="Arial" w:hAnsi="Arial" w:cs="Arial"/>
          <w:b/>
          <w:sz w:val="24"/>
          <w:szCs w:val="24"/>
        </w:rPr>
        <w:t xml:space="preserve">.7)  </w:t>
      </w:r>
      <w:r w:rsidR="00221F4C" w:rsidRPr="00221F4C">
        <w:rPr>
          <w:rFonts w:ascii="Arial" w:hAnsi="Arial" w:cs="Arial"/>
          <w:b/>
          <w:sz w:val="24"/>
          <w:szCs w:val="24"/>
        </w:rPr>
        <w:tab/>
      </w:r>
      <w:r w:rsidR="00E222E5" w:rsidRPr="00221F4C">
        <w:rPr>
          <w:rFonts w:ascii="Arial" w:hAnsi="Arial" w:cs="Arial"/>
          <w:sz w:val="24"/>
          <w:szCs w:val="24"/>
        </w:rPr>
        <w:t>After 2 minutes, separate the odor tube from the collection tube gently to avoid the flies from escaping.  Cover the tubes with cotton ball</w:t>
      </w:r>
      <w:r w:rsidR="00221F4C" w:rsidRPr="00221F4C">
        <w:rPr>
          <w:rFonts w:ascii="Arial" w:hAnsi="Arial" w:cs="Arial"/>
          <w:sz w:val="24"/>
          <w:szCs w:val="24"/>
        </w:rPr>
        <w:t xml:space="preserve"> plugs</w:t>
      </w:r>
      <w:r w:rsidR="00E222E5" w:rsidRPr="00221F4C">
        <w:rPr>
          <w:rFonts w:ascii="Arial" w:hAnsi="Arial" w:cs="Arial"/>
          <w:sz w:val="24"/>
          <w:szCs w:val="24"/>
        </w:rPr>
        <w:t xml:space="preserve"> and count the number of flies in both the odor tube and the collection tube</w:t>
      </w:r>
      <w:r w:rsidR="00952B90">
        <w:rPr>
          <w:rFonts w:ascii="Arial" w:hAnsi="Arial" w:cs="Arial"/>
          <w:sz w:val="24"/>
          <w:szCs w:val="24"/>
        </w:rPr>
        <w:t xml:space="preserve"> (Figure 1)</w:t>
      </w:r>
      <w:r w:rsidR="00E222E5" w:rsidRPr="00221F4C">
        <w:rPr>
          <w:rFonts w:ascii="Arial" w:hAnsi="Arial" w:cs="Arial"/>
          <w:sz w:val="24"/>
          <w:szCs w:val="24"/>
        </w:rPr>
        <w:t xml:space="preserve">.  </w:t>
      </w:r>
      <w:r w:rsidR="00221F4C" w:rsidRPr="00221F4C">
        <w:rPr>
          <w:rFonts w:ascii="Arial" w:hAnsi="Arial" w:cs="Arial"/>
          <w:b/>
          <w:sz w:val="24"/>
          <w:szCs w:val="24"/>
        </w:rPr>
        <w:t xml:space="preserve"> </w:t>
      </w:r>
    </w:p>
    <w:p w:rsidR="00E222E5" w:rsidRPr="00221F4C" w:rsidRDefault="00221F4C" w:rsidP="000B2112">
      <w:pPr>
        <w:spacing w:line="240" w:lineRule="auto"/>
        <w:jc w:val="both"/>
        <w:rPr>
          <w:rFonts w:ascii="Arial" w:hAnsi="Arial" w:cs="Arial"/>
          <w:sz w:val="24"/>
          <w:szCs w:val="24"/>
        </w:rPr>
      </w:pPr>
      <w:r w:rsidRPr="00221F4C">
        <w:rPr>
          <w:rFonts w:ascii="Arial" w:hAnsi="Arial" w:cs="Arial"/>
          <w:b/>
          <w:sz w:val="24"/>
          <w:szCs w:val="24"/>
        </w:rPr>
        <w:t>1.8</w:t>
      </w:r>
      <w:r w:rsidR="00E222E5" w:rsidRPr="00221F4C">
        <w:rPr>
          <w:rFonts w:ascii="Arial" w:hAnsi="Arial" w:cs="Arial"/>
          <w:b/>
          <w:sz w:val="24"/>
          <w:szCs w:val="24"/>
        </w:rPr>
        <w:t xml:space="preserve">) </w:t>
      </w:r>
      <w:r w:rsidR="00E222E5" w:rsidRPr="00221F4C">
        <w:rPr>
          <w:rFonts w:ascii="Arial" w:hAnsi="Arial" w:cs="Arial"/>
          <w:sz w:val="24"/>
          <w:szCs w:val="24"/>
        </w:rPr>
        <w:t xml:space="preserve"> </w:t>
      </w:r>
      <w:r w:rsidRPr="00221F4C">
        <w:rPr>
          <w:rFonts w:ascii="Arial" w:hAnsi="Arial" w:cs="Arial"/>
          <w:sz w:val="24"/>
          <w:szCs w:val="24"/>
        </w:rPr>
        <w:tab/>
      </w:r>
      <w:r w:rsidR="00E222E5" w:rsidRPr="00221F4C">
        <w:rPr>
          <w:rFonts w:ascii="Arial" w:hAnsi="Arial" w:cs="Arial"/>
          <w:sz w:val="24"/>
          <w:szCs w:val="24"/>
        </w:rPr>
        <w:t xml:space="preserve">Calculate the mean response index as follows: </w:t>
      </w:r>
    </w:p>
    <w:p w:rsidR="00E222E5" w:rsidRPr="00221F4C" w:rsidRDefault="00221F4C" w:rsidP="000B2112">
      <w:pPr>
        <w:spacing w:line="240" w:lineRule="auto"/>
        <w:ind w:left="720"/>
        <w:jc w:val="both"/>
        <w:rPr>
          <w:rFonts w:ascii="Arial" w:hAnsi="Arial" w:cs="Arial"/>
          <w:sz w:val="24"/>
          <w:szCs w:val="24"/>
        </w:rPr>
      </w:pPr>
      <w:r w:rsidRPr="00221F4C">
        <w:rPr>
          <w:rFonts w:ascii="Arial" w:hAnsi="Arial" w:cs="Arial"/>
          <w:sz w:val="24"/>
          <w:szCs w:val="24"/>
        </w:rPr>
        <w:t>Response index = f</w:t>
      </w:r>
      <w:r w:rsidR="00E222E5" w:rsidRPr="00221F4C">
        <w:rPr>
          <w:rFonts w:ascii="Arial" w:hAnsi="Arial" w:cs="Arial"/>
          <w:sz w:val="24"/>
          <w:szCs w:val="24"/>
        </w:rPr>
        <w:t>lies in the collection tube/</w:t>
      </w:r>
      <w:r w:rsidRPr="00221F4C">
        <w:rPr>
          <w:rFonts w:ascii="Arial" w:hAnsi="Arial" w:cs="Arial"/>
          <w:sz w:val="24"/>
          <w:szCs w:val="24"/>
        </w:rPr>
        <w:t>(</w:t>
      </w:r>
      <w:r w:rsidR="00E222E5" w:rsidRPr="00221F4C">
        <w:rPr>
          <w:rFonts w:ascii="Arial" w:hAnsi="Arial" w:cs="Arial"/>
          <w:sz w:val="24"/>
          <w:szCs w:val="24"/>
        </w:rPr>
        <w:t xml:space="preserve">flies in the odor tube + flies in the collection tube). </w:t>
      </w:r>
    </w:p>
    <w:p w:rsidR="00E222E5" w:rsidRDefault="00E222E5" w:rsidP="000B2112">
      <w:pPr>
        <w:spacing w:line="240" w:lineRule="auto"/>
        <w:ind w:left="720"/>
        <w:jc w:val="both"/>
        <w:rPr>
          <w:rFonts w:ascii="Arial" w:hAnsi="Arial" w:cs="Arial"/>
          <w:sz w:val="24"/>
          <w:szCs w:val="24"/>
        </w:rPr>
      </w:pPr>
      <w:r w:rsidRPr="00221F4C">
        <w:rPr>
          <w:rFonts w:ascii="Arial" w:hAnsi="Arial" w:cs="Arial"/>
          <w:sz w:val="24"/>
          <w:szCs w:val="24"/>
        </w:rPr>
        <w:t xml:space="preserve">A response score of 0 indicates </w:t>
      </w:r>
      <w:r w:rsidR="00221F4C" w:rsidRPr="00221F4C">
        <w:rPr>
          <w:rFonts w:ascii="Arial" w:hAnsi="Arial" w:cs="Arial"/>
          <w:sz w:val="24"/>
          <w:szCs w:val="24"/>
        </w:rPr>
        <w:t>maximal preference for flies to remain in the tube that contains the odorant,</w:t>
      </w:r>
      <w:r w:rsidRPr="00221F4C">
        <w:rPr>
          <w:rFonts w:ascii="Arial" w:hAnsi="Arial" w:cs="Arial"/>
          <w:sz w:val="24"/>
          <w:szCs w:val="24"/>
        </w:rPr>
        <w:t xml:space="preserve"> while a score of 1 indicates </w:t>
      </w:r>
      <w:r w:rsidR="00221F4C" w:rsidRPr="00221F4C">
        <w:rPr>
          <w:rFonts w:ascii="Arial" w:hAnsi="Arial" w:cs="Arial"/>
          <w:sz w:val="24"/>
          <w:szCs w:val="24"/>
        </w:rPr>
        <w:t xml:space="preserve">maximal preference for flies to avoid the proximity of  </w:t>
      </w:r>
      <w:r w:rsidRPr="00221F4C">
        <w:rPr>
          <w:rFonts w:ascii="Arial" w:hAnsi="Arial" w:cs="Arial"/>
          <w:sz w:val="24"/>
          <w:szCs w:val="24"/>
        </w:rPr>
        <w:t xml:space="preserve"> the odorant. </w:t>
      </w:r>
      <w:r w:rsidR="00221F4C" w:rsidRPr="00221F4C">
        <w:rPr>
          <w:rFonts w:ascii="Arial" w:hAnsi="Arial" w:cs="Arial"/>
          <w:sz w:val="24"/>
          <w:szCs w:val="24"/>
        </w:rPr>
        <w:t xml:space="preserve"> </w:t>
      </w:r>
      <w:r w:rsidRPr="00221F4C">
        <w:rPr>
          <w:rFonts w:ascii="Arial" w:hAnsi="Arial" w:cs="Arial"/>
          <w:sz w:val="24"/>
          <w:szCs w:val="24"/>
        </w:rPr>
        <w:t xml:space="preserve">Use </w:t>
      </w:r>
      <w:r w:rsidR="00E42BD8">
        <w:rPr>
          <w:rFonts w:ascii="Arial" w:hAnsi="Arial" w:cs="Arial"/>
          <w:sz w:val="24"/>
          <w:szCs w:val="24"/>
        </w:rPr>
        <w:t>a</w:t>
      </w:r>
      <w:r w:rsidRPr="00221F4C">
        <w:rPr>
          <w:rFonts w:ascii="Arial" w:hAnsi="Arial" w:cs="Arial"/>
          <w:sz w:val="24"/>
          <w:szCs w:val="24"/>
        </w:rPr>
        <w:t xml:space="preserve"> score sheet as shown</w:t>
      </w:r>
      <w:r w:rsidR="00E42BD8">
        <w:rPr>
          <w:rFonts w:ascii="Arial" w:hAnsi="Arial" w:cs="Arial"/>
          <w:sz w:val="24"/>
          <w:szCs w:val="24"/>
        </w:rPr>
        <w:t xml:space="preserve"> </w:t>
      </w:r>
      <w:r w:rsidR="00EC4E79">
        <w:rPr>
          <w:rFonts w:ascii="Arial" w:hAnsi="Arial" w:cs="Arial"/>
          <w:sz w:val="24"/>
          <w:szCs w:val="24"/>
        </w:rPr>
        <w:t>in Table 1</w:t>
      </w:r>
      <w:r w:rsidRPr="00221F4C">
        <w:rPr>
          <w:rFonts w:ascii="Arial" w:hAnsi="Arial" w:cs="Arial"/>
          <w:sz w:val="24"/>
          <w:szCs w:val="24"/>
        </w:rPr>
        <w:t>.</w:t>
      </w:r>
      <w:r w:rsidR="00221F4C" w:rsidRPr="00221F4C">
        <w:rPr>
          <w:rFonts w:ascii="Arial" w:hAnsi="Arial" w:cs="Arial"/>
          <w:sz w:val="24"/>
          <w:szCs w:val="24"/>
        </w:rPr>
        <w:t xml:space="preserve"> It is recommended to perform this assay between 1:00-4:00 pm to control for circadian activity.</w:t>
      </w:r>
    </w:p>
    <w:tbl>
      <w:tblPr>
        <w:tblW w:w="10095" w:type="dxa"/>
        <w:tblInd w:w="91" w:type="dxa"/>
        <w:tblLook w:val="04A0"/>
      </w:tblPr>
      <w:tblGrid>
        <w:gridCol w:w="1540"/>
        <w:gridCol w:w="804"/>
        <w:gridCol w:w="1217"/>
        <w:gridCol w:w="946"/>
        <w:gridCol w:w="804"/>
        <w:gridCol w:w="1017"/>
        <w:gridCol w:w="742"/>
        <w:gridCol w:w="1217"/>
        <w:gridCol w:w="804"/>
        <w:gridCol w:w="1004"/>
      </w:tblGrid>
      <w:tr w:rsidR="00221F4C" w:rsidRPr="00846A04" w:rsidTr="00221F4C">
        <w:trPr>
          <w:trHeight w:val="270"/>
        </w:trPr>
        <w:tc>
          <w:tcPr>
            <w:tcW w:w="1540" w:type="dxa"/>
            <w:tcBorders>
              <w:top w:val="nil"/>
              <w:left w:val="nil"/>
              <w:bottom w:val="nil"/>
              <w:right w:val="nil"/>
            </w:tcBorders>
            <w:shd w:val="clear" w:color="auto" w:fill="auto"/>
            <w:noWrap/>
            <w:vAlign w:val="bottom"/>
            <w:hideMark/>
          </w:tcPr>
          <w:p w:rsidR="00221F4C" w:rsidRPr="00846A04" w:rsidRDefault="00221F4C" w:rsidP="000B2112">
            <w:pPr>
              <w:spacing w:after="0" w:line="240" w:lineRule="auto"/>
              <w:rPr>
                <w:rFonts w:ascii="Arial" w:eastAsia="Times New Roman" w:hAnsi="Arial" w:cs="Arial"/>
                <w:sz w:val="20"/>
                <w:szCs w:val="20"/>
              </w:rPr>
            </w:pPr>
          </w:p>
        </w:tc>
        <w:tc>
          <w:tcPr>
            <w:tcW w:w="804" w:type="dxa"/>
            <w:tcBorders>
              <w:top w:val="nil"/>
              <w:left w:val="nil"/>
              <w:bottom w:val="nil"/>
              <w:right w:val="nil"/>
            </w:tcBorders>
            <w:shd w:val="clear" w:color="auto" w:fill="auto"/>
            <w:noWrap/>
            <w:vAlign w:val="bottom"/>
            <w:hideMark/>
          </w:tcPr>
          <w:p w:rsidR="00221F4C" w:rsidRPr="00846A04" w:rsidRDefault="00221F4C" w:rsidP="000B2112">
            <w:pPr>
              <w:spacing w:after="0" w:line="240" w:lineRule="auto"/>
              <w:rPr>
                <w:rFonts w:ascii="Arial" w:eastAsia="Times New Roman" w:hAnsi="Arial" w:cs="Arial"/>
                <w:sz w:val="20"/>
                <w:szCs w:val="20"/>
              </w:rPr>
            </w:pPr>
          </w:p>
        </w:tc>
        <w:tc>
          <w:tcPr>
            <w:tcW w:w="1217" w:type="dxa"/>
            <w:tcBorders>
              <w:top w:val="nil"/>
              <w:left w:val="nil"/>
              <w:bottom w:val="nil"/>
              <w:right w:val="nil"/>
            </w:tcBorders>
            <w:shd w:val="clear" w:color="auto" w:fill="auto"/>
            <w:noWrap/>
            <w:vAlign w:val="bottom"/>
            <w:hideMark/>
          </w:tcPr>
          <w:p w:rsidR="00221F4C" w:rsidRPr="00846A04" w:rsidRDefault="00221F4C" w:rsidP="000B2112">
            <w:pPr>
              <w:spacing w:after="0" w:line="240" w:lineRule="auto"/>
              <w:rPr>
                <w:rFonts w:ascii="Arial" w:eastAsia="Times New Roman" w:hAnsi="Arial" w:cs="Arial"/>
                <w:sz w:val="20"/>
                <w:szCs w:val="20"/>
              </w:rPr>
            </w:pPr>
          </w:p>
        </w:tc>
        <w:tc>
          <w:tcPr>
            <w:tcW w:w="946" w:type="dxa"/>
            <w:tcBorders>
              <w:top w:val="nil"/>
              <w:left w:val="nil"/>
              <w:bottom w:val="nil"/>
              <w:right w:val="nil"/>
            </w:tcBorders>
            <w:shd w:val="clear" w:color="auto" w:fill="auto"/>
            <w:noWrap/>
            <w:vAlign w:val="bottom"/>
            <w:hideMark/>
          </w:tcPr>
          <w:p w:rsidR="00221F4C" w:rsidRPr="00846A04" w:rsidRDefault="00221F4C" w:rsidP="000B2112">
            <w:pPr>
              <w:spacing w:after="0" w:line="240" w:lineRule="auto"/>
              <w:rPr>
                <w:rFonts w:ascii="Arial" w:eastAsia="Times New Roman" w:hAnsi="Arial" w:cs="Arial"/>
                <w:sz w:val="20"/>
                <w:szCs w:val="20"/>
              </w:rPr>
            </w:pPr>
          </w:p>
        </w:tc>
        <w:tc>
          <w:tcPr>
            <w:tcW w:w="804" w:type="dxa"/>
            <w:tcBorders>
              <w:top w:val="nil"/>
              <w:left w:val="nil"/>
              <w:bottom w:val="nil"/>
              <w:right w:val="nil"/>
            </w:tcBorders>
            <w:shd w:val="clear" w:color="auto" w:fill="auto"/>
            <w:noWrap/>
            <w:vAlign w:val="bottom"/>
            <w:hideMark/>
          </w:tcPr>
          <w:p w:rsidR="00221F4C" w:rsidRPr="00846A04" w:rsidRDefault="00221F4C" w:rsidP="000B2112">
            <w:pPr>
              <w:spacing w:after="0" w:line="240" w:lineRule="auto"/>
              <w:rPr>
                <w:rFonts w:ascii="Arial" w:eastAsia="Times New Roman" w:hAnsi="Arial" w:cs="Arial"/>
                <w:sz w:val="20"/>
                <w:szCs w:val="20"/>
              </w:rPr>
            </w:pPr>
          </w:p>
        </w:tc>
        <w:tc>
          <w:tcPr>
            <w:tcW w:w="1017" w:type="dxa"/>
            <w:tcBorders>
              <w:top w:val="nil"/>
              <w:left w:val="nil"/>
              <w:bottom w:val="nil"/>
              <w:right w:val="nil"/>
            </w:tcBorders>
            <w:shd w:val="clear" w:color="auto" w:fill="auto"/>
            <w:noWrap/>
            <w:vAlign w:val="bottom"/>
            <w:hideMark/>
          </w:tcPr>
          <w:p w:rsidR="00221F4C" w:rsidRPr="00846A04" w:rsidRDefault="00221F4C" w:rsidP="000B2112">
            <w:pPr>
              <w:spacing w:after="0" w:line="240" w:lineRule="auto"/>
              <w:rPr>
                <w:rFonts w:ascii="Arial" w:eastAsia="Times New Roman" w:hAnsi="Arial" w:cs="Arial"/>
                <w:sz w:val="20"/>
                <w:szCs w:val="20"/>
              </w:rPr>
            </w:pPr>
          </w:p>
        </w:tc>
        <w:tc>
          <w:tcPr>
            <w:tcW w:w="742" w:type="dxa"/>
            <w:tcBorders>
              <w:top w:val="nil"/>
              <w:left w:val="nil"/>
              <w:bottom w:val="nil"/>
              <w:right w:val="nil"/>
            </w:tcBorders>
            <w:shd w:val="clear" w:color="auto" w:fill="auto"/>
            <w:noWrap/>
            <w:vAlign w:val="bottom"/>
            <w:hideMark/>
          </w:tcPr>
          <w:p w:rsidR="00221F4C" w:rsidRPr="00846A04" w:rsidRDefault="00221F4C" w:rsidP="000B2112">
            <w:pPr>
              <w:spacing w:after="0" w:line="240" w:lineRule="auto"/>
              <w:rPr>
                <w:rFonts w:ascii="Arial" w:eastAsia="Times New Roman" w:hAnsi="Arial" w:cs="Arial"/>
                <w:sz w:val="20"/>
                <w:szCs w:val="20"/>
              </w:rPr>
            </w:pPr>
          </w:p>
        </w:tc>
        <w:tc>
          <w:tcPr>
            <w:tcW w:w="1217" w:type="dxa"/>
            <w:tcBorders>
              <w:top w:val="nil"/>
              <w:left w:val="nil"/>
              <w:bottom w:val="nil"/>
              <w:right w:val="nil"/>
            </w:tcBorders>
            <w:shd w:val="clear" w:color="auto" w:fill="auto"/>
            <w:noWrap/>
            <w:vAlign w:val="bottom"/>
            <w:hideMark/>
          </w:tcPr>
          <w:p w:rsidR="00221F4C" w:rsidRPr="00846A04" w:rsidRDefault="00221F4C" w:rsidP="000B2112">
            <w:pPr>
              <w:spacing w:after="0" w:line="240" w:lineRule="auto"/>
              <w:rPr>
                <w:rFonts w:ascii="Arial" w:eastAsia="Times New Roman" w:hAnsi="Arial" w:cs="Arial"/>
                <w:sz w:val="20"/>
                <w:szCs w:val="20"/>
              </w:rPr>
            </w:pPr>
          </w:p>
        </w:tc>
        <w:tc>
          <w:tcPr>
            <w:tcW w:w="804" w:type="dxa"/>
            <w:tcBorders>
              <w:top w:val="nil"/>
              <w:left w:val="nil"/>
              <w:bottom w:val="nil"/>
              <w:right w:val="nil"/>
            </w:tcBorders>
            <w:shd w:val="clear" w:color="auto" w:fill="auto"/>
            <w:noWrap/>
            <w:vAlign w:val="bottom"/>
            <w:hideMark/>
          </w:tcPr>
          <w:p w:rsidR="00221F4C" w:rsidRPr="00846A04" w:rsidRDefault="00221F4C" w:rsidP="000B2112">
            <w:pPr>
              <w:spacing w:after="0" w:line="240" w:lineRule="auto"/>
              <w:rPr>
                <w:rFonts w:ascii="Arial" w:eastAsia="Times New Roman" w:hAnsi="Arial" w:cs="Arial"/>
                <w:sz w:val="20"/>
                <w:szCs w:val="20"/>
              </w:rPr>
            </w:pPr>
          </w:p>
        </w:tc>
        <w:tc>
          <w:tcPr>
            <w:tcW w:w="1004" w:type="dxa"/>
            <w:tcBorders>
              <w:top w:val="nil"/>
              <w:left w:val="nil"/>
              <w:bottom w:val="nil"/>
              <w:right w:val="nil"/>
            </w:tcBorders>
            <w:shd w:val="clear" w:color="auto" w:fill="auto"/>
            <w:noWrap/>
            <w:vAlign w:val="bottom"/>
            <w:hideMark/>
          </w:tcPr>
          <w:p w:rsidR="00221F4C" w:rsidRPr="00846A04" w:rsidRDefault="00221F4C" w:rsidP="000B2112">
            <w:pPr>
              <w:spacing w:after="0" w:line="240" w:lineRule="auto"/>
              <w:rPr>
                <w:rFonts w:ascii="Arial" w:eastAsia="Times New Roman" w:hAnsi="Arial" w:cs="Arial"/>
                <w:sz w:val="20"/>
                <w:szCs w:val="20"/>
              </w:rPr>
            </w:pPr>
          </w:p>
        </w:tc>
      </w:tr>
    </w:tbl>
    <w:p w:rsidR="00221F4C" w:rsidRPr="00221F4C" w:rsidRDefault="00221F4C" w:rsidP="000B2112">
      <w:pPr>
        <w:autoSpaceDE w:val="0"/>
        <w:autoSpaceDN w:val="0"/>
        <w:adjustRightInd w:val="0"/>
        <w:spacing w:after="0" w:line="240" w:lineRule="auto"/>
        <w:jc w:val="both"/>
        <w:rPr>
          <w:rFonts w:ascii="Arial" w:hAnsi="Arial" w:cs="Arial"/>
          <w:sz w:val="24"/>
          <w:szCs w:val="24"/>
        </w:rPr>
      </w:pPr>
    </w:p>
    <w:p w:rsidR="000B2112" w:rsidRDefault="000B2112" w:rsidP="000B2112">
      <w:pPr>
        <w:spacing w:line="240" w:lineRule="auto"/>
        <w:jc w:val="both"/>
        <w:rPr>
          <w:rFonts w:ascii="Arial" w:hAnsi="Arial" w:cs="Arial"/>
          <w:b/>
          <w:sz w:val="24"/>
          <w:szCs w:val="24"/>
        </w:rPr>
      </w:pPr>
    </w:p>
    <w:p w:rsidR="00221F4C" w:rsidRPr="005F145C" w:rsidRDefault="00E42BD8" w:rsidP="000B2112">
      <w:pPr>
        <w:spacing w:line="240" w:lineRule="auto"/>
        <w:jc w:val="both"/>
        <w:rPr>
          <w:rFonts w:ascii="Arial" w:hAnsi="Arial" w:cs="Arial"/>
          <w:b/>
          <w:sz w:val="24"/>
          <w:szCs w:val="24"/>
        </w:rPr>
      </w:pPr>
      <w:r w:rsidRPr="005F145C">
        <w:rPr>
          <w:rFonts w:ascii="Arial" w:hAnsi="Arial" w:cs="Arial"/>
          <w:b/>
          <w:sz w:val="24"/>
          <w:szCs w:val="24"/>
        </w:rPr>
        <w:lastRenderedPageBreak/>
        <w:t xml:space="preserve">2. </w:t>
      </w:r>
      <w:r w:rsidR="00221F4C" w:rsidRPr="005F145C">
        <w:rPr>
          <w:rFonts w:ascii="Arial" w:hAnsi="Arial" w:cs="Arial"/>
          <w:b/>
          <w:sz w:val="24"/>
          <w:szCs w:val="24"/>
        </w:rPr>
        <w:t>Dipstick assay</w:t>
      </w:r>
      <w:r w:rsidR="006A167D">
        <w:rPr>
          <w:rFonts w:ascii="Arial" w:hAnsi="Arial" w:cs="Arial"/>
          <w:b/>
          <w:sz w:val="24"/>
          <w:szCs w:val="24"/>
        </w:rPr>
        <w:t xml:space="preserve"> for olfactory avoidance behavior</w:t>
      </w:r>
    </w:p>
    <w:p w:rsidR="005F145C" w:rsidRPr="005F145C" w:rsidRDefault="005F145C" w:rsidP="000B2112">
      <w:pPr>
        <w:spacing w:line="240" w:lineRule="auto"/>
        <w:ind w:left="720" w:hanging="720"/>
        <w:jc w:val="both"/>
        <w:rPr>
          <w:rFonts w:ascii="Arial" w:hAnsi="Arial" w:cs="Arial"/>
          <w:sz w:val="24"/>
          <w:szCs w:val="24"/>
        </w:rPr>
      </w:pPr>
      <w:r w:rsidRPr="005F145C">
        <w:rPr>
          <w:rFonts w:ascii="Arial" w:hAnsi="Arial" w:cs="Arial"/>
          <w:b/>
          <w:sz w:val="24"/>
          <w:szCs w:val="24"/>
        </w:rPr>
        <w:t>2.1)</w:t>
      </w:r>
      <w:r>
        <w:rPr>
          <w:rFonts w:ascii="Arial" w:hAnsi="Arial" w:cs="Arial"/>
          <w:sz w:val="24"/>
          <w:szCs w:val="24"/>
        </w:rPr>
        <w:t xml:space="preserve"> </w:t>
      </w:r>
      <w:r>
        <w:rPr>
          <w:rFonts w:ascii="Arial" w:hAnsi="Arial" w:cs="Arial"/>
          <w:sz w:val="24"/>
          <w:szCs w:val="24"/>
        </w:rPr>
        <w:tab/>
      </w:r>
      <w:r w:rsidRPr="005F145C">
        <w:rPr>
          <w:rFonts w:ascii="Arial" w:hAnsi="Arial" w:cs="Arial"/>
          <w:sz w:val="24"/>
          <w:szCs w:val="24"/>
        </w:rPr>
        <w:t>Using CO</w:t>
      </w:r>
      <w:r w:rsidRPr="005F145C">
        <w:rPr>
          <w:rFonts w:ascii="Arial" w:hAnsi="Arial" w:cs="Arial"/>
          <w:sz w:val="24"/>
          <w:szCs w:val="24"/>
          <w:vertAlign w:val="subscript"/>
        </w:rPr>
        <w:t xml:space="preserve">2 </w:t>
      </w:r>
      <w:r w:rsidRPr="005F145C">
        <w:rPr>
          <w:rFonts w:ascii="Arial" w:hAnsi="Arial" w:cs="Arial"/>
          <w:sz w:val="24"/>
          <w:szCs w:val="24"/>
        </w:rPr>
        <w:t>anesthesia, collect five</w:t>
      </w:r>
      <w:r w:rsidR="000B2112">
        <w:rPr>
          <w:rFonts w:ascii="Arial" w:hAnsi="Arial" w:cs="Arial"/>
          <w:sz w:val="24"/>
          <w:szCs w:val="24"/>
        </w:rPr>
        <w:t xml:space="preserve"> </w:t>
      </w:r>
      <w:r w:rsidRPr="005F145C">
        <w:rPr>
          <w:rFonts w:ascii="Arial" w:hAnsi="Arial" w:cs="Arial"/>
          <w:sz w:val="24"/>
          <w:szCs w:val="24"/>
        </w:rPr>
        <w:t xml:space="preserve">flies of the same sex per replicate (10 replicates) and place them in </w:t>
      </w:r>
      <w:r w:rsidRPr="005F145C">
        <w:rPr>
          <w:rFonts w:ascii="Arial" w:hAnsi="Arial" w:cs="Arial"/>
          <w:sz w:val="24"/>
          <w:szCs w:val="24"/>
          <w:lang w:bidi="pa-IN"/>
        </w:rPr>
        <w:t>2.5 X 9.5 cm clear plastic culture vials without medium for 2 h</w:t>
      </w:r>
      <w:r w:rsidR="00447D32">
        <w:rPr>
          <w:rFonts w:ascii="Arial" w:hAnsi="Arial" w:cs="Arial"/>
          <w:sz w:val="24"/>
          <w:szCs w:val="24"/>
          <w:lang w:bidi="pa-IN"/>
        </w:rPr>
        <w:t xml:space="preserve"> </w:t>
      </w:r>
      <w:r w:rsidRPr="005F145C">
        <w:rPr>
          <w:rFonts w:ascii="Arial" w:hAnsi="Arial" w:cs="Arial"/>
          <w:sz w:val="24"/>
          <w:szCs w:val="24"/>
          <w:lang w:bidi="pa-IN"/>
        </w:rPr>
        <w:t>before testing.</w:t>
      </w:r>
      <w:r w:rsidRPr="005F145C">
        <w:rPr>
          <w:rFonts w:ascii="Arial" w:hAnsi="Arial" w:cs="Arial"/>
          <w:sz w:val="24"/>
          <w:szCs w:val="24"/>
        </w:rPr>
        <w:t xml:space="preserve"> </w:t>
      </w:r>
    </w:p>
    <w:p w:rsidR="005F145C" w:rsidRPr="005F145C" w:rsidRDefault="005F145C" w:rsidP="000B2112">
      <w:pPr>
        <w:spacing w:line="240" w:lineRule="auto"/>
        <w:ind w:left="720" w:hanging="720"/>
        <w:jc w:val="both"/>
        <w:rPr>
          <w:rFonts w:ascii="Arial" w:hAnsi="Arial" w:cs="Arial"/>
          <w:sz w:val="24"/>
          <w:szCs w:val="24"/>
        </w:rPr>
      </w:pPr>
      <w:r w:rsidRPr="005F145C">
        <w:rPr>
          <w:rFonts w:ascii="Arial" w:hAnsi="Arial" w:cs="Arial"/>
          <w:b/>
          <w:sz w:val="24"/>
          <w:szCs w:val="24"/>
        </w:rPr>
        <w:t>2.2)</w:t>
      </w:r>
      <w:r>
        <w:rPr>
          <w:rFonts w:ascii="Arial" w:hAnsi="Arial" w:cs="Arial"/>
          <w:sz w:val="24"/>
          <w:szCs w:val="24"/>
        </w:rPr>
        <w:t xml:space="preserve"> </w:t>
      </w:r>
      <w:r>
        <w:rPr>
          <w:rFonts w:ascii="Arial" w:hAnsi="Arial" w:cs="Arial"/>
          <w:sz w:val="24"/>
          <w:szCs w:val="24"/>
        </w:rPr>
        <w:tab/>
      </w:r>
      <w:r w:rsidRPr="00221F4C">
        <w:rPr>
          <w:rFonts w:ascii="Arial" w:hAnsi="Arial" w:cs="Arial"/>
          <w:sz w:val="24"/>
          <w:szCs w:val="24"/>
        </w:rPr>
        <w:t>Prepare an odorant solution of the desired concentration</w:t>
      </w:r>
      <w:r>
        <w:rPr>
          <w:rFonts w:ascii="Arial" w:hAnsi="Arial" w:cs="Arial"/>
          <w:sz w:val="24"/>
          <w:szCs w:val="24"/>
        </w:rPr>
        <w:t xml:space="preserve"> in a 50 ml conical tube</w:t>
      </w:r>
      <w:r w:rsidRPr="00221F4C">
        <w:rPr>
          <w:rFonts w:ascii="Arial" w:hAnsi="Arial" w:cs="Arial"/>
          <w:sz w:val="24"/>
          <w:szCs w:val="24"/>
        </w:rPr>
        <w:t>. For example, to make a 1% (v/v) concentration, add 10ul of odorant to 990ul of distilled water and vortex to mix.</w:t>
      </w:r>
    </w:p>
    <w:p w:rsidR="005F145C" w:rsidRPr="006A167D" w:rsidRDefault="005F145C" w:rsidP="000B2112">
      <w:pPr>
        <w:pStyle w:val="ListParagraph"/>
        <w:spacing w:line="240" w:lineRule="auto"/>
        <w:ind w:left="792" w:hanging="792"/>
        <w:jc w:val="both"/>
        <w:rPr>
          <w:rFonts w:ascii="Arial" w:hAnsi="Arial" w:cs="Arial"/>
          <w:sz w:val="24"/>
          <w:szCs w:val="24"/>
          <w:lang w:bidi="pa-IN"/>
        </w:rPr>
      </w:pPr>
      <w:r w:rsidRPr="006A167D">
        <w:rPr>
          <w:rFonts w:ascii="Arial" w:hAnsi="Arial" w:cs="Arial"/>
          <w:b/>
          <w:sz w:val="24"/>
          <w:szCs w:val="24"/>
        </w:rPr>
        <w:t>2.3)</w:t>
      </w:r>
      <w:r w:rsidRPr="006A167D">
        <w:rPr>
          <w:rFonts w:ascii="Arial" w:hAnsi="Arial" w:cs="Arial"/>
          <w:b/>
          <w:sz w:val="24"/>
          <w:szCs w:val="24"/>
        </w:rPr>
        <w:tab/>
      </w:r>
      <w:r w:rsidRPr="006A167D">
        <w:rPr>
          <w:rFonts w:ascii="Arial" w:hAnsi="Arial" w:cs="Arial"/>
          <w:sz w:val="24"/>
          <w:szCs w:val="24"/>
          <w:lang w:bidi="pa-IN"/>
        </w:rPr>
        <w:t>Dip a cotton wool swab (Q-tip) in the odorant solution while vortexing</w:t>
      </w:r>
      <w:r w:rsidR="008B7C83" w:rsidRPr="006A167D">
        <w:rPr>
          <w:rFonts w:ascii="Arial" w:hAnsi="Arial" w:cs="Arial"/>
          <w:sz w:val="24"/>
          <w:szCs w:val="24"/>
          <w:lang w:bidi="pa-IN"/>
        </w:rPr>
        <w:t xml:space="preserve"> (</w:t>
      </w:r>
      <w:r w:rsidR="006A167D">
        <w:rPr>
          <w:rFonts w:ascii="Arial" w:hAnsi="Arial" w:cs="Arial"/>
          <w:sz w:val="24"/>
          <w:szCs w:val="24"/>
          <w:lang w:bidi="pa-IN"/>
        </w:rPr>
        <w:t>mi</w:t>
      </w:r>
      <w:r w:rsidR="008B7C83" w:rsidRPr="006A167D">
        <w:rPr>
          <w:rFonts w:ascii="Arial" w:hAnsi="Arial" w:cs="Arial"/>
          <w:sz w:val="24"/>
          <w:szCs w:val="24"/>
          <w:lang w:bidi="pa-IN"/>
        </w:rPr>
        <w:t>xing prevents phase separation for poorl</w:t>
      </w:r>
      <w:r w:rsidR="00447D32">
        <w:rPr>
          <w:rFonts w:ascii="Arial" w:hAnsi="Arial" w:cs="Arial"/>
          <w:sz w:val="24"/>
          <w:szCs w:val="24"/>
          <w:lang w:bidi="pa-IN"/>
        </w:rPr>
        <w:t>y soluble hydrophobic odorants)</w:t>
      </w:r>
      <w:r w:rsidR="008B7C83" w:rsidRPr="006A167D">
        <w:rPr>
          <w:rFonts w:ascii="Arial" w:hAnsi="Arial" w:cs="Arial"/>
          <w:sz w:val="24"/>
          <w:szCs w:val="24"/>
          <w:lang w:bidi="pa-IN"/>
        </w:rPr>
        <w:t>, drain the excess liquid by briefly placing the cotton swab on a tissue paper and place it in the vial with the flies, such that it is wedged in place between the wall of the vial and th</w:t>
      </w:r>
      <w:r w:rsidR="006A167D" w:rsidRPr="006A167D">
        <w:rPr>
          <w:rFonts w:ascii="Arial" w:hAnsi="Arial" w:cs="Arial"/>
          <w:sz w:val="24"/>
          <w:szCs w:val="24"/>
          <w:lang w:bidi="pa-IN"/>
        </w:rPr>
        <w:t xml:space="preserve">e cotton wool plug with the tip </w:t>
      </w:r>
      <w:r w:rsidR="00447D32">
        <w:rPr>
          <w:rFonts w:ascii="Arial" w:hAnsi="Arial" w:cs="Arial"/>
          <w:sz w:val="24"/>
          <w:szCs w:val="24"/>
          <w:lang w:bidi="pa-IN"/>
        </w:rPr>
        <w:t>protruding</w:t>
      </w:r>
      <w:r w:rsidRPr="006A167D">
        <w:rPr>
          <w:rFonts w:ascii="Arial" w:hAnsi="Arial" w:cs="Arial"/>
          <w:sz w:val="24"/>
          <w:szCs w:val="24"/>
          <w:lang w:bidi="pa-IN"/>
        </w:rPr>
        <w:t xml:space="preserve"> ~ </w:t>
      </w:r>
      <w:r w:rsidRPr="006A167D">
        <w:rPr>
          <w:rFonts w:ascii="Arial" w:hAnsi="Arial" w:cs="Arial"/>
          <w:b/>
          <w:bCs/>
          <w:sz w:val="24"/>
          <w:szCs w:val="24"/>
          <w:lang w:bidi="pa-IN"/>
        </w:rPr>
        <w:t>1</w:t>
      </w:r>
      <w:r w:rsidRPr="006A167D">
        <w:rPr>
          <w:rFonts w:ascii="Arial" w:hAnsi="Arial" w:cs="Arial"/>
          <w:sz w:val="24"/>
          <w:szCs w:val="24"/>
          <w:lang w:bidi="pa-IN"/>
        </w:rPr>
        <w:t xml:space="preserve">cm </w:t>
      </w:r>
      <w:r w:rsidR="006A167D" w:rsidRPr="006A167D">
        <w:rPr>
          <w:rFonts w:ascii="Arial" w:hAnsi="Arial" w:cs="Arial"/>
          <w:sz w:val="24"/>
          <w:szCs w:val="24"/>
          <w:lang w:bidi="pa-IN"/>
        </w:rPr>
        <w:t>into the vial</w:t>
      </w:r>
      <w:r w:rsidRPr="006A167D">
        <w:rPr>
          <w:rFonts w:ascii="Arial" w:hAnsi="Arial" w:cs="Arial"/>
          <w:sz w:val="24"/>
          <w:szCs w:val="24"/>
          <w:lang w:bidi="pa-IN"/>
        </w:rPr>
        <w:t>.</w:t>
      </w:r>
    </w:p>
    <w:p w:rsidR="006A167D" w:rsidRPr="006A167D" w:rsidRDefault="006A167D" w:rsidP="000B2112">
      <w:pPr>
        <w:spacing w:line="240" w:lineRule="auto"/>
        <w:ind w:left="720" w:hanging="720"/>
        <w:jc w:val="both"/>
        <w:rPr>
          <w:rFonts w:ascii="Arial" w:hAnsi="Arial" w:cs="Arial"/>
          <w:sz w:val="24"/>
          <w:szCs w:val="24"/>
          <w:lang w:bidi="pa-IN"/>
        </w:rPr>
      </w:pPr>
      <w:r w:rsidRPr="006A167D">
        <w:rPr>
          <w:rFonts w:ascii="Arial" w:hAnsi="Arial" w:cs="Arial"/>
          <w:b/>
          <w:sz w:val="24"/>
          <w:szCs w:val="24"/>
        </w:rPr>
        <w:t>2.4)</w:t>
      </w:r>
      <w:r w:rsidRPr="006A167D">
        <w:rPr>
          <w:rFonts w:ascii="Arial" w:hAnsi="Arial" w:cs="Arial"/>
          <w:b/>
          <w:sz w:val="24"/>
          <w:szCs w:val="24"/>
        </w:rPr>
        <w:tab/>
      </w:r>
      <w:r w:rsidRPr="006A167D">
        <w:rPr>
          <w:rFonts w:ascii="Arial" w:hAnsi="Arial" w:cs="Arial"/>
          <w:sz w:val="24"/>
          <w:szCs w:val="24"/>
          <w:lang w:bidi="pa-IN"/>
        </w:rPr>
        <w:t>Place the vial on a template with a black line that demarcates the botto</w:t>
      </w:r>
      <w:r w:rsidR="00413FE8">
        <w:rPr>
          <w:rFonts w:ascii="Arial" w:hAnsi="Arial" w:cs="Arial"/>
          <w:sz w:val="24"/>
          <w:szCs w:val="24"/>
          <w:lang w:bidi="pa-IN"/>
        </w:rPr>
        <w:t xml:space="preserve">m 3 cm compartment of the vial </w:t>
      </w:r>
      <w:r w:rsidRPr="006A167D">
        <w:rPr>
          <w:rFonts w:ascii="Arial" w:hAnsi="Arial" w:cs="Arial"/>
          <w:sz w:val="24"/>
          <w:szCs w:val="24"/>
          <w:lang w:bidi="pa-IN"/>
        </w:rPr>
        <w:t>and start a timer.  Since flies are positively geotactic, the vial is placed on its side to start the assay, always in the same orientation.</w:t>
      </w:r>
    </w:p>
    <w:p w:rsidR="006A167D" w:rsidRPr="006A167D" w:rsidRDefault="006A167D" w:rsidP="000B2112">
      <w:pPr>
        <w:pStyle w:val="ListParagraph"/>
        <w:spacing w:line="240" w:lineRule="auto"/>
        <w:ind w:left="792" w:hanging="792"/>
        <w:jc w:val="both"/>
        <w:rPr>
          <w:rFonts w:ascii="Arial" w:hAnsi="Arial" w:cs="Arial"/>
          <w:sz w:val="24"/>
          <w:szCs w:val="24"/>
        </w:rPr>
      </w:pPr>
      <w:r w:rsidRPr="006A167D">
        <w:rPr>
          <w:rFonts w:ascii="Arial" w:hAnsi="Arial" w:cs="Arial"/>
          <w:b/>
          <w:sz w:val="24"/>
          <w:szCs w:val="24"/>
        </w:rPr>
        <w:t xml:space="preserve">2.5) </w:t>
      </w:r>
      <w:r>
        <w:rPr>
          <w:rFonts w:ascii="Arial" w:hAnsi="Arial" w:cs="Arial"/>
          <w:b/>
          <w:sz w:val="24"/>
          <w:szCs w:val="24"/>
        </w:rPr>
        <w:tab/>
      </w:r>
      <w:r w:rsidR="00952B90">
        <w:rPr>
          <w:rFonts w:ascii="Arial" w:hAnsi="Arial" w:cs="Arial"/>
          <w:sz w:val="24"/>
          <w:szCs w:val="24"/>
          <w:lang w:bidi="pa-IN"/>
        </w:rPr>
        <w:t>The flies are given 15</w:t>
      </w:r>
      <w:r w:rsidRPr="006A167D">
        <w:rPr>
          <w:rFonts w:ascii="Arial" w:hAnsi="Arial" w:cs="Arial"/>
          <w:sz w:val="24"/>
          <w:szCs w:val="24"/>
          <w:lang w:bidi="pa-IN"/>
        </w:rPr>
        <w:t>s to recover from the disturbance during the insertion of the cotton swab, and then 10 counts of the number of flies in the bottom compartment of the tube are taken at 5s intervals, starting with the 15sec time point, for a total of 10 measurements (1 min</w:t>
      </w:r>
      <w:r w:rsidR="00952B90">
        <w:rPr>
          <w:rFonts w:ascii="Arial" w:hAnsi="Arial" w:cs="Arial"/>
          <w:sz w:val="24"/>
          <w:szCs w:val="24"/>
          <w:lang w:bidi="pa-IN"/>
        </w:rPr>
        <w:t>; Figure 2)</w:t>
      </w:r>
      <w:r w:rsidRPr="006A167D">
        <w:rPr>
          <w:rFonts w:ascii="Arial" w:hAnsi="Arial" w:cs="Arial"/>
          <w:sz w:val="24"/>
          <w:szCs w:val="24"/>
          <w:lang w:bidi="pa-IN"/>
        </w:rPr>
        <w:t>.</w:t>
      </w:r>
    </w:p>
    <w:p w:rsidR="006A167D" w:rsidRPr="006A167D" w:rsidRDefault="006A167D" w:rsidP="000B2112">
      <w:pPr>
        <w:pStyle w:val="ListParagraph"/>
        <w:spacing w:line="240" w:lineRule="auto"/>
        <w:ind w:left="792"/>
        <w:jc w:val="both"/>
        <w:rPr>
          <w:rFonts w:ascii="Arial" w:hAnsi="Arial" w:cs="Arial"/>
          <w:sz w:val="24"/>
          <w:szCs w:val="24"/>
        </w:rPr>
      </w:pPr>
    </w:p>
    <w:p w:rsidR="00C832E8" w:rsidRDefault="006A167D" w:rsidP="000B2112">
      <w:pPr>
        <w:pStyle w:val="ListParagraph"/>
        <w:spacing w:line="240" w:lineRule="auto"/>
        <w:ind w:left="792" w:hanging="792"/>
        <w:jc w:val="both"/>
        <w:rPr>
          <w:rFonts w:ascii="Arial" w:hAnsi="Arial" w:cs="Arial"/>
          <w:sz w:val="24"/>
          <w:szCs w:val="24"/>
          <w:lang w:bidi="pa-IN"/>
        </w:rPr>
      </w:pPr>
      <w:r w:rsidRPr="006A167D">
        <w:rPr>
          <w:rFonts w:ascii="Arial" w:hAnsi="Arial" w:cs="Arial"/>
          <w:b/>
          <w:sz w:val="24"/>
          <w:szCs w:val="24"/>
        </w:rPr>
        <w:t xml:space="preserve">2.6) </w:t>
      </w:r>
      <w:r>
        <w:rPr>
          <w:rFonts w:ascii="Arial" w:hAnsi="Arial" w:cs="Arial"/>
          <w:b/>
          <w:sz w:val="24"/>
          <w:szCs w:val="24"/>
        </w:rPr>
        <w:tab/>
      </w:r>
      <w:r w:rsidRPr="006A167D">
        <w:rPr>
          <w:rFonts w:ascii="Arial" w:hAnsi="Arial" w:cs="Arial"/>
          <w:sz w:val="24"/>
          <w:szCs w:val="24"/>
          <w:lang w:bidi="pa-IN"/>
        </w:rPr>
        <w:t>Ten replicate assays of each genotype, each consisting of five males and five females, tested separately, are collected over a period of several days to account for environmental variation. Olfactory behavior is quantified as the “avoidance score” calculated as the number of flies in the bottom compartment of the vial, averaged over the 10 measurements, two sexes and ten replicates</w:t>
      </w:r>
      <w:r w:rsidR="00EC4E79">
        <w:rPr>
          <w:rFonts w:ascii="Arial" w:hAnsi="Arial" w:cs="Arial"/>
          <w:sz w:val="24"/>
          <w:szCs w:val="24"/>
          <w:lang w:bidi="pa-IN"/>
        </w:rPr>
        <w:t xml:space="preserve"> (Table 2)</w:t>
      </w:r>
      <w:r w:rsidRPr="006A167D">
        <w:rPr>
          <w:rFonts w:ascii="Arial" w:hAnsi="Arial" w:cs="Arial"/>
          <w:sz w:val="24"/>
          <w:szCs w:val="24"/>
          <w:lang w:bidi="pa-IN"/>
        </w:rPr>
        <w:t>.</w:t>
      </w:r>
      <w:r w:rsidR="00C832E8">
        <w:rPr>
          <w:rFonts w:ascii="Arial" w:hAnsi="Arial" w:cs="Arial"/>
          <w:sz w:val="24"/>
          <w:szCs w:val="24"/>
          <w:lang w:bidi="pa-IN"/>
        </w:rPr>
        <w:t xml:space="preserve"> </w:t>
      </w:r>
      <w:r w:rsidR="00C832E8" w:rsidRPr="00C832E8">
        <w:rPr>
          <w:rFonts w:ascii="Arial" w:hAnsi="Arial" w:cs="Arial"/>
          <w:sz w:val="24"/>
          <w:szCs w:val="24"/>
          <w:lang w:bidi="pa-IN"/>
        </w:rPr>
        <w:t>A score of 2.5 indicates indifferen</w:t>
      </w:r>
      <w:r w:rsidR="00C832E8">
        <w:rPr>
          <w:rFonts w:ascii="Arial" w:hAnsi="Arial" w:cs="Arial"/>
          <w:sz w:val="24"/>
          <w:szCs w:val="24"/>
          <w:lang w:bidi="pa-IN"/>
        </w:rPr>
        <w:t>ce</w:t>
      </w:r>
      <w:r w:rsidR="00C832E8" w:rsidRPr="00C832E8">
        <w:rPr>
          <w:rFonts w:ascii="Arial" w:hAnsi="Arial" w:cs="Arial"/>
          <w:sz w:val="24"/>
          <w:szCs w:val="24"/>
          <w:lang w:bidi="pa-IN"/>
        </w:rPr>
        <w:t xml:space="preserve"> to the chemosensory</w:t>
      </w:r>
      <w:r w:rsidR="00C832E8" w:rsidRPr="00C832E8">
        <w:rPr>
          <w:rFonts w:ascii="Arial" w:hAnsi="Arial" w:cs="Arial"/>
          <w:i/>
          <w:iCs/>
          <w:sz w:val="24"/>
          <w:szCs w:val="24"/>
          <w:lang w:bidi="pa-IN"/>
        </w:rPr>
        <w:t xml:space="preserve"> </w:t>
      </w:r>
      <w:r w:rsidR="00C832E8" w:rsidRPr="00C832E8">
        <w:rPr>
          <w:rFonts w:ascii="Arial" w:hAnsi="Arial" w:cs="Arial"/>
          <w:sz w:val="24"/>
          <w:szCs w:val="24"/>
          <w:lang w:bidi="pa-IN"/>
        </w:rPr>
        <w:t>stimulus; scores &gt;</w:t>
      </w:r>
      <w:r w:rsidR="00781E9A">
        <w:rPr>
          <w:rFonts w:ascii="Arial" w:hAnsi="Arial" w:cs="Arial"/>
          <w:sz w:val="24"/>
          <w:szCs w:val="24"/>
          <w:lang w:bidi="pa-IN"/>
        </w:rPr>
        <w:t xml:space="preserve"> </w:t>
      </w:r>
      <w:r w:rsidR="00C832E8" w:rsidRPr="00C832E8">
        <w:rPr>
          <w:rFonts w:ascii="Arial" w:hAnsi="Arial" w:cs="Arial"/>
          <w:sz w:val="24"/>
          <w:szCs w:val="24"/>
          <w:lang w:bidi="pa-IN"/>
        </w:rPr>
        <w:t xml:space="preserve">2.5 indicate </w:t>
      </w:r>
      <w:r w:rsidR="00C832E8">
        <w:rPr>
          <w:rFonts w:ascii="Arial" w:hAnsi="Arial" w:cs="Arial"/>
          <w:sz w:val="24"/>
          <w:szCs w:val="24"/>
          <w:lang w:bidi="pa-IN"/>
        </w:rPr>
        <w:t>repulsion and</w:t>
      </w:r>
      <w:r w:rsidR="00C832E8" w:rsidRPr="00C832E8">
        <w:rPr>
          <w:rFonts w:ascii="Arial" w:hAnsi="Arial" w:cs="Arial"/>
          <w:sz w:val="24"/>
          <w:szCs w:val="24"/>
          <w:lang w:bidi="pa-IN"/>
        </w:rPr>
        <w:t xml:space="preserve"> scores &lt;</w:t>
      </w:r>
      <w:r w:rsidR="00781E9A">
        <w:rPr>
          <w:rFonts w:ascii="Arial" w:hAnsi="Arial" w:cs="Arial"/>
          <w:sz w:val="24"/>
          <w:szCs w:val="24"/>
          <w:lang w:bidi="pa-IN"/>
        </w:rPr>
        <w:t xml:space="preserve"> </w:t>
      </w:r>
      <w:r w:rsidR="00C832E8" w:rsidRPr="00C832E8">
        <w:rPr>
          <w:rFonts w:ascii="Arial" w:hAnsi="Arial" w:cs="Arial"/>
          <w:sz w:val="24"/>
          <w:szCs w:val="24"/>
          <w:lang w:bidi="pa-IN"/>
        </w:rPr>
        <w:t xml:space="preserve">2.5 indicate </w:t>
      </w:r>
      <w:r w:rsidR="00C832E8">
        <w:rPr>
          <w:rFonts w:ascii="Arial" w:hAnsi="Arial" w:cs="Arial"/>
          <w:sz w:val="24"/>
          <w:szCs w:val="24"/>
          <w:lang w:bidi="pa-IN"/>
        </w:rPr>
        <w:t>attraction</w:t>
      </w:r>
      <w:r w:rsidR="00C832E8" w:rsidRPr="00C832E8">
        <w:rPr>
          <w:rFonts w:ascii="Arial" w:hAnsi="Arial" w:cs="Arial"/>
          <w:sz w:val="24"/>
          <w:szCs w:val="24"/>
          <w:lang w:bidi="pa-IN"/>
        </w:rPr>
        <w:t>.</w:t>
      </w:r>
      <w:r w:rsidR="00447D32" w:rsidRPr="00447D32">
        <w:rPr>
          <w:rFonts w:ascii="Arial" w:hAnsi="Arial" w:cs="Arial"/>
          <w:sz w:val="24"/>
          <w:szCs w:val="24"/>
          <w:vertAlign w:val="superscript"/>
          <w:lang w:bidi="pa-IN"/>
        </w:rPr>
        <w:t>3</w:t>
      </w:r>
      <w:r w:rsidR="00C832E8">
        <w:rPr>
          <w:rFonts w:ascii="Arial" w:hAnsi="Arial" w:cs="Arial"/>
          <w:sz w:val="24"/>
          <w:szCs w:val="24"/>
          <w:lang w:bidi="pa-IN"/>
        </w:rPr>
        <w:t xml:space="preserve"> </w:t>
      </w:r>
    </w:p>
    <w:p w:rsidR="00404F36" w:rsidRDefault="00404F36" w:rsidP="000B2112">
      <w:pPr>
        <w:pStyle w:val="ListParagraph"/>
        <w:spacing w:line="240" w:lineRule="auto"/>
        <w:ind w:left="792" w:hanging="792"/>
        <w:jc w:val="both"/>
        <w:rPr>
          <w:rFonts w:ascii="Arial" w:hAnsi="Arial" w:cs="Arial"/>
          <w:sz w:val="24"/>
          <w:szCs w:val="24"/>
        </w:rPr>
      </w:pPr>
    </w:p>
    <w:p w:rsidR="00404F36" w:rsidRPr="00404F36" w:rsidRDefault="00404F36" w:rsidP="000B2112">
      <w:pPr>
        <w:pStyle w:val="ListParagraph"/>
        <w:spacing w:line="240" w:lineRule="auto"/>
        <w:ind w:left="792" w:hanging="792"/>
        <w:jc w:val="both"/>
        <w:rPr>
          <w:rFonts w:ascii="Arial" w:hAnsi="Arial" w:cs="Arial"/>
          <w:sz w:val="24"/>
          <w:szCs w:val="24"/>
        </w:rPr>
      </w:pPr>
      <w:r w:rsidRPr="00404F36">
        <w:rPr>
          <w:rFonts w:ascii="Arial" w:hAnsi="Arial" w:cs="Arial"/>
          <w:b/>
          <w:sz w:val="24"/>
          <w:szCs w:val="24"/>
        </w:rPr>
        <w:t>Note:</w:t>
      </w:r>
      <w:r>
        <w:rPr>
          <w:rFonts w:ascii="Arial" w:hAnsi="Arial" w:cs="Arial"/>
          <w:b/>
          <w:sz w:val="24"/>
          <w:szCs w:val="24"/>
        </w:rPr>
        <w:t xml:space="preserve"> </w:t>
      </w:r>
      <w:r w:rsidRPr="00404F36">
        <w:rPr>
          <w:rFonts w:ascii="Arial" w:hAnsi="Arial" w:cs="Arial"/>
          <w:sz w:val="24"/>
          <w:szCs w:val="24"/>
        </w:rPr>
        <w:t>The dipstick assay is especially sensitive to environmental conditions. Airflow can interfere with the dipstick assay. Therefore, assays should not be conducted under a hood. Assay vials should be made of inert material that does not react with</w:t>
      </w:r>
      <w:r>
        <w:rPr>
          <w:rFonts w:ascii="Arial" w:hAnsi="Arial" w:cs="Arial"/>
          <w:sz w:val="24"/>
          <w:szCs w:val="24"/>
        </w:rPr>
        <w:t xml:space="preserve"> </w:t>
      </w:r>
      <w:r w:rsidRPr="00404F36">
        <w:rPr>
          <w:rFonts w:ascii="Arial" w:hAnsi="Arial" w:cs="Arial"/>
          <w:sz w:val="24"/>
          <w:szCs w:val="24"/>
        </w:rPr>
        <w:t>odorant</w:t>
      </w:r>
      <w:r>
        <w:rPr>
          <w:rFonts w:ascii="Arial" w:hAnsi="Arial" w:cs="Arial"/>
          <w:sz w:val="24"/>
          <w:szCs w:val="24"/>
        </w:rPr>
        <w:t>s</w:t>
      </w:r>
      <w:r w:rsidRPr="00404F36">
        <w:rPr>
          <w:rFonts w:ascii="Arial" w:hAnsi="Arial" w:cs="Arial"/>
          <w:sz w:val="24"/>
          <w:szCs w:val="24"/>
        </w:rPr>
        <w:t xml:space="preserve">. </w:t>
      </w:r>
      <w:r>
        <w:rPr>
          <w:rFonts w:ascii="Arial" w:hAnsi="Arial" w:cs="Arial"/>
          <w:sz w:val="24"/>
          <w:szCs w:val="24"/>
        </w:rPr>
        <w:t xml:space="preserve"> </w:t>
      </w:r>
    </w:p>
    <w:p w:rsidR="006A167D" w:rsidRPr="00404F36" w:rsidRDefault="006A167D" w:rsidP="000B2112">
      <w:pPr>
        <w:pStyle w:val="ListParagraph"/>
        <w:spacing w:line="240" w:lineRule="auto"/>
        <w:ind w:left="792"/>
        <w:jc w:val="both"/>
        <w:rPr>
          <w:rFonts w:ascii="Arial" w:hAnsi="Arial" w:cs="Arial"/>
          <w:sz w:val="24"/>
          <w:szCs w:val="24"/>
        </w:rPr>
      </w:pPr>
    </w:p>
    <w:p w:rsidR="006A167D" w:rsidRPr="00781E9A" w:rsidRDefault="00781E9A" w:rsidP="000B2112">
      <w:pPr>
        <w:spacing w:line="240" w:lineRule="auto"/>
        <w:rPr>
          <w:rFonts w:ascii="Arial" w:hAnsi="Arial" w:cs="Arial"/>
          <w:b/>
          <w:sz w:val="24"/>
          <w:szCs w:val="24"/>
        </w:rPr>
      </w:pPr>
      <w:r w:rsidRPr="00781E9A">
        <w:rPr>
          <w:rFonts w:ascii="Arial" w:hAnsi="Arial" w:cs="Arial"/>
          <w:b/>
          <w:sz w:val="24"/>
          <w:szCs w:val="24"/>
        </w:rPr>
        <w:t>3. Olfactory trap assay</w:t>
      </w:r>
    </w:p>
    <w:p w:rsidR="00781E9A" w:rsidRPr="00781E9A" w:rsidRDefault="00781E9A" w:rsidP="000B2112">
      <w:pPr>
        <w:spacing w:line="240" w:lineRule="auto"/>
        <w:ind w:left="720" w:hanging="720"/>
        <w:jc w:val="both"/>
        <w:rPr>
          <w:rFonts w:ascii="Arial" w:hAnsi="Arial" w:cs="Arial"/>
          <w:sz w:val="24"/>
          <w:szCs w:val="24"/>
        </w:rPr>
      </w:pPr>
      <w:r w:rsidRPr="00781E9A">
        <w:rPr>
          <w:rFonts w:ascii="Arial" w:hAnsi="Arial" w:cs="Arial"/>
          <w:b/>
          <w:sz w:val="24"/>
          <w:szCs w:val="24"/>
        </w:rPr>
        <w:t xml:space="preserve">3.1)  </w:t>
      </w:r>
      <w:r>
        <w:rPr>
          <w:rFonts w:ascii="Arial" w:hAnsi="Arial" w:cs="Arial"/>
          <w:b/>
          <w:sz w:val="24"/>
          <w:szCs w:val="24"/>
        </w:rPr>
        <w:tab/>
      </w:r>
      <w:r w:rsidRPr="00781E9A">
        <w:rPr>
          <w:rFonts w:ascii="Arial" w:hAnsi="Arial" w:cs="Arial"/>
          <w:sz w:val="24"/>
          <w:szCs w:val="24"/>
        </w:rPr>
        <w:t>The olfactory trap consists of a bottle in which two snap cap plastic tubes are placed.  Each tube contains a pipette tip inserted through the cap to form an opening through which the flies can enter the tubes.  Before inserting the pipette tip through the cap of the tube, cut approximately 2.5 mm of the narrow end of the pipette tip to provide an opening thr</w:t>
      </w:r>
      <w:r w:rsidR="00447D32">
        <w:rPr>
          <w:rFonts w:ascii="Arial" w:hAnsi="Arial" w:cs="Arial"/>
          <w:sz w:val="24"/>
          <w:szCs w:val="24"/>
        </w:rPr>
        <w:t>ough which the flies can enter.</w:t>
      </w:r>
      <w:r w:rsidR="00447D32" w:rsidRPr="00447D32">
        <w:rPr>
          <w:rFonts w:ascii="Arial" w:hAnsi="Arial" w:cs="Arial"/>
          <w:sz w:val="24"/>
          <w:szCs w:val="24"/>
          <w:vertAlign w:val="superscript"/>
        </w:rPr>
        <w:t>4</w:t>
      </w:r>
      <w:r w:rsidRPr="00781E9A">
        <w:rPr>
          <w:rFonts w:ascii="Arial" w:hAnsi="Arial" w:cs="Arial"/>
          <w:sz w:val="24"/>
          <w:szCs w:val="24"/>
        </w:rPr>
        <w:t xml:space="preserve"> </w:t>
      </w:r>
      <w:r w:rsidR="00447D32">
        <w:rPr>
          <w:rFonts w:ascii="Arial" w:hAnsi="Arial" w:cs="Arial"/>
          <w:sz w:val="24"/>
          <w:szCs w:val="24"/>
        </w:rPr>
        <w:t xml:space="preserve"> </w:t>
      </w:r>
    </w:p>
    <w:p w:rsidR="00781E9A" w:rsidRPr="00781E9A" w:rsidRDefault="00781E9A" w:rsidP="000B2112">
      <w:pPr>
        <w:spacing w:line="240" w:lineRule="auto"/>
        <w:ind w:left="720" w:hanging="720"/>
        <w:jc w:val="both"/>
        <w:rPr>
          <w:rFonts w:ascii="Arial" w:hAnsi="Arial" w:cs="Arial"/>
          <w:sz w:val="24"/>
          <w:szCs w:val="24"/>
        </w:rPr>
      </w:pPr>
      <w:r w:rsidRPr="00781E9A">
        <w:rPr>
          <w:rFonts w:ascii="Arial" w:hAnsi="Arial" w:cs="Arial"/>
          <w:b/>
          <w:sz w:val="24"/>
          <w:szCs w:val="24"/>
        </w:rPr>
        <w:t xml:space="preserve">3.2)  </w:t>
      </w:r>
      <w:r>
        <w:rPr>
          <w:rFonts w:ascii="Arial" w:hAnsi="Arial" w:cs="Arial"/>
          <w:b/>
          <w:sz w:val="24"/>
          <w:szCs w:val="24"/>
        </w:rPr>
        <w:tab/>
      </w:r>
      <w:r w:rsidRPr="00781E9A">
        <w:rPr>
          <w:rFonts w:ascii="Arial" w:hAnsi="Arial" w:cs="Arial"/>
          <w:sz w:val="24"/>
          <w:szCs w:val="24"/>
        </w:rPr>
        <w:t>The two tubes in the bottle provide a two choice paradigm</w:t>
      </w:r>
      <w:r w:rsidR="00952B90">
        <w:rPr>
          <w:rFonts w:ascii="Arial" w:hAnsi="Arial" w:cs="Arial"/>
          <w:sz w:val="24"/>
          <w:szCs w:val="24"/>
        </w:rPr>
        <w:t xml:space="preserve"> (Figure 3)</w:t>
      </w:r>
      <w:r w:rsidRPr="00781E9A">
        <w:rPr>
          <w:rFonts w:ascii="Arial" w:hAnsi="Arial" w:cs="Arial"/>
          <w:sz w:val="24"/>
          <w:szCs w:val="24"/>
        </w:rPr>
        <w:t>.  Place some cotton wool in the bottom of each tube and add 1ml of H</w:t>
      </w:r>
      <w:r w:rsidRPr="00781E9A">
        <w:rPr>
          <w:rFonts w:ascii="Arial" w:hAnsi="Arial" w:cs="Arial"/>
          <w:sz w:val="24"/>
          <w:szCs w:val="24"/>
          <w:vertAlign w:val="subscript"/>
        </w:rPr>
        <w:t>2</w:t>
      </w:r>
      <w:r w:rsidRPr="00781E9A">
        <w:rPr>
          <w:rFonts w:ascii="Arial" w:hAnsi="Arial" w:cs="Arial"/>
          <w:sz w:val="24"/>
          <w:szCs w:val="24"/>
        </w:rPr>
        <w:t xml:space="preserve">O in one tube and </w:t>
      </w:r>
      <w:r w:rsidRPr="00781E9A">
        <w:rPr>
          <w:rFonts w:ascii="Arial" w:hAnsi="Arial" w:cs="Arial"/>
          <w:sz w:val="24"/>
          <w:szCs w:val="24"/>
        </w:rPr>
        <w:lastRenderedPageBreak/>
        <w:t xml:space="preserve">1ml of odorant at the desired concentration in the other tube to absorb in the cotton wool. </w:t>
      </w:r>
    </w:p>
    <w:p w:rsidR="00781E9A" w:rsidRPr="00781E9A" w:rsidRDefault="00781E9A" w:rsidP="000B2112">
      <w:pPr>
        <w:spacing w:line="240" w:lineRule="auto"/>
        <w:ind w:left="720" w:hanging="720"/>
        <w:jc w:val="both"/>
        <w:rPr>
          <w:rFonts w:ascii="Arial" w:hAnsi="Arial" w:cs="Arial"/>
          <w:sz w:val="24"/>
          <w:szCs w:val="24"/>
        </w:rPr>
      </w:pPr>
      <w:r w:rsidRPr="00781E9A">
        <w:rPr>
          <w:rFonts w:ascii="Arial" w:hAnsi="Arial" w:cs="Arial"/>
          <w:b/>
          <w:sz w:val="24"/>
          <w:szCs w:val="24"/>
        </w:rPr>
        <w:t xml:space="preserve">3.3) </w:t>
      </w:r>
      <w:r w:rsidRPr="00781E9A">
        <w:rPr>
          <w:rFonts w:ascii="Arial" w:hAnsi="Arial" w:cs="Arial"/>
          <w:sz w:val="24"/>
          <w:szCs w:val="24"/>
        </w:rPr>
        <w:t xml:space="preserve"> </w:t>
      </w:r>
      <w:r>
        <w:rPr>
          <w:rFonts w:ascii="Arial" w:hAnsi="Arial" w:cs="Arial"/>
          <w:sz w:val="24"/>
          <w:szCs w:val="24"/>
        </w:rPr>
        <w:tab/>
      </w:r>
      <w:r w:rsidRPr="00781E9A">
        <w:rPr>
          <w:rFonts w:ascii="Arial" w:hAnsi="Arial" w:cs="Arial"/>
          <w:sz w:val="24"/>
          <w:szCs w:val="24"/>
        </w:rPr>
        <w:t xml:space="preserve">Deposit 140 flies into the bottle and cover the top with cheese cloth.  Run </w:t>
      </w:r>
      <w:r>
        <w:rPr>
          <w:rFonts w:ascii="Arial" w:hAnsi="Arial" w:cs="Arial"/>
          <w:sz w:val="24"/>
          <w:szCs w:val="24"/>
        </w:rPr>
        <w:t xml:space="preserve">the </w:t>
      </w:r>
      <w:r w:rsidRPr="00781E9A">
        <w:rPr>
          <w:rFonts w:ascii="Arial" w:hAnsi="Arial" w:cs="Arial"/>
          <w:sz w:val="24"/>
          <w:szCs w:val="24"/>
        </w:rPr>
        <w:t xml:space="preserve">assay for 24 hours. To account for the circadian rhythm of the flies, set up the assay around the same time each day.  </w:t>
      </w:r>
    </w:p>
    <w:p w:rsidR="00781E9A" w:rsidRDefault="00781E9A" w:rsidP="000B2112">
      <w:pPr>
        <w:spacing w:line="240" w:lineRule="auto"/>
        <w:ind w:left="720" w:hanging="720"/>
        <w:jc w:val="both"/>
        <w:rPr>
          <w:rFonts w:ascii="Arial" w:hAnsi="Arial" w:cs="Arial"/>
          <w:sz w:val="24"/>
          <w:szCs w:val="24"/>
        </w:rPr>
      </w:pPr>
      <w:r w:rsidRPr="00781E9A">
        <w:rPr>
          <w:rFonts w:ascii="Arial" w:hAnsi="Arial" w:cs="Arial"/>
          <w:b/>
          <w:sz w:val="24"/>
          <w:szCs w:val="24"/>
        </w:rPr>
        <w:t xml:space="preserve">3.4) </w:t>
      </w:r>
      <w:r w:rsidRPr="00781E9A">
        <w:rPr>
          <w:rFonts w:ascii="Arial" w:hAnsi="Arial" w:cs="Arial"/>
          <w:sz w:val="24"/>
          <w:szCs w:val="24"/>
        </w:rPr>
        <w:t xml:space="preserve"> </w:t>
      </w:r>
      <w:r>
        <w:rPr>
          <w:rFonts w:ascii="Arial" w:hAnsi="Arial" w:cs="Arial"/>
          <w:sz w:val="24"/>
          <w:szCs w:val="24"/>
        </w:rPr>
        <w:tab/>
      </w:r>
      <w:r w:rsidRPr="00781E9A">
        <w:rPr>
          <w:rFonts w:ascii="Arial" w:hAnsi="Arial" w:cs="Arial"/>
          <w:sz w:val="24"/>
          <w:szCs w:val="24"/>
        </w:rPr>
        <w:t xml:space="preserve">After 24 hours, count the flies in both the tubes and in the bottle (i.e. the flies that did not make a choice).  Calculate a preference index by subtracting the number of flies in the control tube (containing water) from the number of flies in the tube containing the odorant.  Scores below zero indicate that the flies avoid the tube containing the odorant, a score of zero indicate the flies show no preference, and scores above zero show that the flies are attracted to the odorant. </w:t>
      </w:r>
    </w:p>
    <w:p w:rsidR="00E9113D" w:rsidRDefault="00E9113D" w:rsidP="000B2112">
      <w:pPr>
        <w:spacing w:line="240" w:lineRule="auto"/>
        <w:ind w:left="720" w:hanging="720"/>
        <w:jc w:val="both"/>
        <w:rPr>
          <w:rFonts w:ascii="Arial" w:hAnsi="Arial" w:cs="Arial"/>
          <w:sz w:val="24"/>
          <w:szCs w:val="24"/>
        </w:rPr>
      </w:pPr>
    </w:p>
    <w:p w:rsidR="00E9113D" w:rsidRPr="00F45BDA" w:rsidRDefault="00E9113D" w:rsidP="000B2112">
      <w:pPr>
        <w:spacing w:line="240" w:lineRule="auto"/>
        <w:ind w:left="720" w:hanging="720"/>
        <w:jc w:val="both"/>
        <w:rPr>
          <w:rFonts w:ascii="Arial" w:hAnsi="Arial" w:cs="Arial"/>
          <w:b/>
          <w:sz w:val="24"/>
          <w:szCs w:val="24"/>
        </w:rPr>
      </w:pPr>
      <w:r>
        <w:rPr>
          <w:rFonts w:ascii="Arial" w:hAnsi="Arial" w:cs="Arial"/>
          <w:b/>
          <w:sz w:val="24"/>
          <w:szCs w:val="24"/>
        </w:rPr>
        <w:t>4. Gustatory choice assay</w:t>
      </w:r>
    </w:p>
    <w:p w:rsidR="00E9113D" w:rsidRPr="00F45BDA" w:rsidRDefault="00E9113D" w:rsidP="000B2112">
      <w:pPr>
        <w:spacing w:line="240" w:lineRule="auto"/>
        <w:ind w:left="540" w:hanging="540"/>
        <w:jc w:val="both"/>
        <w:rPr>
          <w:rFonts w:ascii="Arial" w:hAnsi="Arial" w:cs="Arial"/>
          <w:sz w:val="24"/>
          <w:szCs w:val="24"/>
        </w:rPr>
      </w:pPr>
      <w:r w:rsidRPr="00F45BDA">
        <w:rPr>
          <w:rFonts w:ascii="Arial" w:hAnsi="Arial" w:cs="Arial"/>
          <w:b/>
          <w:sz w:val="24"/>
          <w:szCs w:val="24"/>
        </w:rPr>
        <w:t>4.</w:t>
      </w:r>
      <w:r w:rsidR="00F45BDA">
        <w:rPr>
          <w:rFonts w:ascii="Arial" w:hAnsi="Arial" w:cs="Arial"/>
          <w:b/>
          <w:sz w:val="24"/>
          <w:szCs w:val="24"/>
        </w:rPr>
        <w:t>1</w:t>
      </w:r>
      <w:r w:rsidRPr="00F45BDA">
        <w:rPr>
          <w:rFonts w:ascii="Arial" w:hAnsi="Arial" w:cs="Arial"/>
          <w:b/>
          <w:sz w:val="24"/>
          <w:szCs w:val="24"/>
        </w:rPr>
        <w:t xml:space="preserve">) </w:t>
      </w:r>
      <w:r w:rsidR="00447D32">
        <w:rPr>
          <w:rFonts w:ascii="Arial" w:hAnsi="Arial" w:cs="Arial"/>
          <w:sz w:val="24"/>
          <w:szCs w:val="24"/>
        </w:rPr>
        <w:t xml:space="preserve">Prepare a solution of </w:t>
      </w:r>
      <w:r w:rsidRPr="00413FE8">
        <w:rPr>
          <w:rFonts w:ascii="Arial" w:hAnsi="Arial" w:cs="Arial"/>
          <w:sz w:val="24"/>
          <w:szCs w:val="24"/>
        </w:rPr>
        <w:t>a tastant containing a red food color dye and a control solution containin</w:t>
      </w:r>
      <w:r w:rsidR="00447D32">
        <w:rPr>
          <w:rFonts w:ascii="Arial" w:hAnsi="Arial" w:cs="Arial"/>
          <w:sz w:val="24"/>
          <w:szCs w:val="24"/>
        </w:rPr>
        <w:t xml:space="preserve">g a blue colored dye, and vice </w:t>
      </w:r>
      <w:r w:rsidRPr="00413FE8">
        <w:rPr>
          <w:rFonts w:ascii="Arial" w:hAnsi="Arial" w:cs="Arial"/>
          <w:sz w:val="24"/>
          <w:szCs w:val="24"/>
        </w:rPr>
        <w:t>versa, in media containing</w:t>
      </w:r>
      <w:r w:rsidRPr="00F45BDA">
        <w:rPr>
          <w:rFonts w:ascii="Arial" w:hAnsi="Arial" w:cs="Arial"/>
          <w:b/>
          <w:sz w:val="24"/>
          <w:szCs w:val="24"/>
        </w:rPr>
        <w:t xml:space="preserve"> </w:t>
      </w:r>
      <w:r w:rsidRPr="00F45BDA">
        <w:rPr>
          <w:rFonts w:ascii="Arial" w:hAnsi="Arial" w:cs="Arial"/>
          <w:sz w:val="24"/>
          <w:szCs w:val="24"/>
        </w:rPr>
        <w:t>1% agar, 0.5mg/ml red dye or 0.0625mg/ml blue dye. The media can be supplemented with 2 mM sucrose, if needed.</w:t>
      </w:r>
    </w:p>
    <w:p w:rsidR="00E9113D" w:rsidRPr="00F45BDA" w:rsidRDefault="00E9113D" w:rsidP="000B2112">
      <w:pPr>
        <w:tabs>
          <w:tab w:val="left" w:pos="630"/>
        </w:tabs>
        <w:spacing w:line="240" w:lineRule="auto"/>
        <w:ind w:left="540" w:hanging="540"/>
        <w:jc w:val="both"/>
        <w:rPr>
          <w:rFonts w:ascii="Arial" w:hAnsi="Arial" w:cs="Arial"/>
          <w:sz w:val="24"/>
          <w:szCs w:val="24"/>
        </w:rPr>
      </w:pPr>
      <w:r w:rsidRPr="00F45BDA">
        <w:rPr>
          <w:rFonts w:ascii="Arial" w:hAnsi="Arial" w:cs="Arial"/>
          <w:b/>
          <w:sz w:val="24"/>
          <w:szCs w:val="24"/>
        </w:rPr>
        <w:t>4.</w:t>
      </w:r>
      <w:r w:rsidR="00F45BDA">
        <w:rPr>
          <w:rFonts w:ascii="Arial" w:hAnsi="Arial" w:cs="Arial"/>
          <w:b/>
          <w:sz w:val="24"/>
          <w:szCs w:val="24"/>
        </w:rPr>
        <w:t>2</w:t>
      </w:r>
      <w:r w:rsidRPr="00F45BDA">
        <w:rPr>
          <w:rFonts w:ascii="Arial" w:hAnsi="Arial" w:cs="Arial"/>
          <w:b/>
          <w:sz w:val="24"/>
          <w:szCs w:val="24"/>
        </w:rPr>
        <w:t xml:space="preserve">) </w:t>
      </w:r>
      <w:r w:rsidRPr="00F45BDA">
        <w:rPr>
          <w:rFonts w:ascii="Arial" w:hAnsi="Arial" w:cs="Arial"/>
          <w:sz w:val="24"/>
          <w:szCs w:val="24"/>
        </w:rPr>
        <w:t xml:space="preserve">In each well of a 60-well microtiter plate add 10µl of the taste solutions, </w:t>
      </w:r>
      <w:r w:rsidR="00F45BDA">
        <w:rPr>
          <w:rFonts w:ascii="Arial" w:hAnsi="Arial" w:cs="Arial"/>
          <w:sz w:val="24"/>
          <w:szCs w:val="24"/>
        </w:rPr>
        <w:t xml:space="preserve">alternating </w:t>
      </w:r>
      <w:r w:rsidRPr="00F45BDA">
        <w:rPr>
          <w:rFonts w:ascii="Arial" w:hAnsi="Arial" w:cs="Arial"/>
          <w:sz w:val="24"/>
          <w:szCs w:val="24"/>
        </w:rPr>
        <w:t xml:space="preserve">rows between the blue and red dye (Figure </w:t>
      </w:r>
      <w:r w:rsidR="00952B90">
        <w:rPr>
          <w:rFonts w:ascii="Arial" w:hAnsi="Arial" w:cs="Arial"/>
          <w:sz w:val="24"/>
          <w:szCs w:val="24"/>
        </w:rPr>
        <w:t>4</w:t>
      </w:r>
      <w:r w:rsidRPr="00F45BDA">
        <w:rPr>
          <w:rFonts w:ascii="Arial" w:hAnsi="Arial" w:cs="Arial"/>
          <w:sz w:val="24"/>
          <w:szCs w:val="24"/>
        </w:rPr>
        <w:t>).</w:t>
      </w:r>
    </w:p>
    <w:p w:rsidR="00E9113D" w:rsidRPr="00F45BDA" w:rsidRDefault="00E9113D" w:rsidP="000B2112">
      <w:pPr>
        <w:spacing w:line="240" w:lineRule="auto"/>
        <w:ind w:left="540" w:hanging="540"/>
        <w:jc w:val="both"/>
        <w:rPr>
          <w:rFonts w:ascii="Arial" w:hAnsi="Arial" w:cs="Arial"/>
          <w:sz w:val="24"/>
          <w:szCs w:val="24"/>
        </w:rPr>
      </w:pPr>
      <w:r w:rsidRPr="00F45BDA">
        <w:rPr>
          <w:rFonts w:ascii="Arial" w:hAnsi="Arial" w:cs="Arial"/>
          <w:b/>
          <w:sz w:val="24"/>
          <w:szCs w:val="24"/>
        </w:rPr>
        <w:t>4.</w:t>
      </w:r>
      <w:r w:rsidR="00F45BDA">
        <w:rPr>
          <w:rFonts w:ascii="Arial" w:hAnsi="Arial" w:cs="Arial"/>
          <w:b/>
          <w:sz w:val="24"/>
          <w:szCs w:val="24"/>
        </w:rPr>
        <w:t>3</w:t>
      </w:r>
      <w:r w:rsidRPr="00F45BDA">
        <w:rPr>
          <w:rFonts w:ascii="Arial" w:hAnsi="Arial" w:cs="Arial"/>
          <w:b/>
          <w:sz w:val="24"/>
          <w:szCs w:val="24"/>
        </w:rPr>
        <w:t>)</w:t>
      </w:r>
      <w:r w:rsidRPr="00F45BDA">
        <w:rPr>
          <w:rFonts w:ascii="Arial" w:hAnsi="Arial" w:cs="Arial"/>
          <w:sz w:val="24"/>
          <w:szCs w:val="24"/>
        </w:rPr>
        <w:t xml:space="preserve"> Introduce ~100 flies in to the plate.  Run the assay for 2 hours in the dark and </w:t>
      </w:r>
      <w:r w:rsidR="00F45BDA">
        <w:rPr>
          <w:rFonts w:ascii="Arial" w:hAnsi="Arial" w:cs="Arial"/>
          <w:sz w:val="24"/>
          <w:szCs w:val="24"/>
        </w:rPr>
        <w:t>include replica</w:t>
      </w:r>
      <w:r w:rsidRPr="00F45BDA">
        <w:rPr>
          <w:rFonts w:ascii="Arial" w:hAnsi="Arial" w:cs="Arial"/>
          <w:sz w:val="24"/>
          <w:szCs w:val="24"/>
        </w:rPr>
        <w:t xml:space="preserve">tes in which the dyes have been switched between the two solutions to be able to assess dye bias.   To account for the circadian rhythm of the flies, set up the assay around the same time each day.  </w:t>
      </w:r>
    </w:p>
    <w:p w:rsidR="00E9113D" w:rsidRPr="00F45BDA" w:rsidRDefault="00E9113D" w:rsidP="000B2112">
      <w:pPr>
        <w:spacing w:line="240" w:lineRule="auto"/>
        <w:ind w:left="540" w:hanging="540"/>
        <w:jc w:val="both"/>
        <w:rPr>
          <w:rFonts w:ascii="Arial" w:hAnsi="Arial" w:cs="Arial"/>
          <w:sz w:val="24"/>
          <w:szCs w:val="24"/>
        </w:rPr>
      </w:pPr>
      <w:r w:rsidRPr="00F45BDA">
        <w:rPr>
          <w:rFonts w:ascii="Arial" w:hAnsi="Arial" w:cs="Arial"/>
          <w:b/>
          <w:sz w:val="24"/>
          <w:szCs w:val="24"/>
        </w:rPr>
        <w:t>4.</w:t>
      </w:r>
      <w:r w:rsidR="00F45BDA">
        <w:rPr>
          <w:rFonts w:ascii="Arial" w:hAnsi="Arial" w:cs="Arial"/>
          <w:b/>
          <w:sz w:val="24"/>
          <w:szCs w:val="24"/>
        </w:rPr>
        <w:t>4</w:t>
      </w:r>
      <w:r w:rsidRPr="00F45BDA">
        <w:rPr>
          <w:rFonts w:ascii="Arial" w:hAnsi="Arial" w:cs="Arial"/>
          <w:b/>
          <w:sz w:val="24"/>
          <w:szCs w:val="24"/>
        </w:rPr>
        <w:t xml:space="preserve">) </w:t>
      </w:r>
      <w:r w:rsidRPr="00F45BDA">
        <w:rPr>
          <w:rFonts w:ascii="Arial" w:hAnsi="Arial" w:cs="Arial"/>
          <w:sz w:val="24"/>
          <w:szCs w:val="24"/>
        </w:rPr>
        <w:t>Food preference</w:t>
      </w:r>
      <w:r w:rsidRPr="00F45BDA">
        <w:rPr>
          <w:rFonts w:ascii="Arial" w:hAnsi="Arial" w:cs="Arial"/>
          <w:b/>
          <w:sz w:val="24"/>
          <w:szCs w:val="24"/>
        </w:rPr>
        <w:t xml:space="preserve"> </w:t>
      </w:r>
      <w:r w:rsidRPr="00F45BDA">
        <w:rPr>
          <w:rFonts w:ascii="Arial" w:hAnsi="Arial" w:cs="Arial"/>
          <w:sz w:val="24"/>
          <w:szCs w:val="24"/>
        </w:rPr>
        <w:t xml:space="preserve">is determined through visual inspection of the flies’ abdomens (Figure </w:t>
      </w:r>
      <w:r w:rsidR="00952B90">
        <w:rPr>
          <w:rFonts w:ascii="Arial" w:hAnsi="Arial" w:cs="Arial"/>
          <w:sz w:val="24"/>
          <w:szCs w:val="24"/>
        </w:rPr>
        <w:t>5</w:t>
      </w:r>
      <w:r w:rsidRPr="00F45BDA">
        <w:rPr>
          <w:rFonts w:ascii="Arial" w:hAnsi="Arial" w:cs="Arial"/>
          <w:sz w:val="24"/>
          <w:szCs w:val="24"/>
        </w:rPr>
        <w:t xml:space="preserve">).   A preference index is calculated by counting the number of flies that consume the tastant </w:t>
      </w:r>
      <w:r w:rsidR="00F45BDA" w:rsidRPr="00F45BDA">
        <w:rPr>
          <w:rFonts w:ascii="Arial" w:hAnsi="Arial" w:cs="Arial"/>
          <w:sz w:val="24"/>
          <w:szCs w:val="24"/>
        </w:rPr>
        <w:t>solution</w:t>
      </w:r>
      <w:r w:rsidR="00F45BDA">
        <w:rPr>
          <w:rFonts w:ascii="Arial" w:hAnsi="Arial" w:cs="Arial"/>
          <w:sz w:val="24"/>
          <w:szCs w:val="24"/>
        </w:rPr>
        <w:t xml:space="preserve"> </w:t>
      </w:r>
      <w:r w:rsidRPr="00F45BDA">
        <w:rPr>
          <w:rFonts w:ascii="Arial" w:hAnsi="Arial" w:cs="Arial"/>
          <w:sz w:val="24"/>
          <w:szCs w:val="24"/>
        </w:rPr>
        <w:t xml:space="preserve">plus half the number of flies that consume both </w:t>
      </w:r>
      <w:r w:rsidR="00F45BDA" w:rsidRPr="00F45BDA">
        <w:rPr>
          <w:rFonts w:ascii="Arial" w:hAnsi="Arial" w:cs="Arial"/>
          <w:sz w:val="24"/>
          <w:szCs w:val="24"/>
        </w:rPr>
        <w:t xml:space="preserve">solutions </w:t>
      </w:r>
      <w:r w:rsidRPr="00F45BDA">
        <w:rPr>
          <w:rFonts w:ascii="Arial" w:hAnsi="Arial" w:cs="Arial"/>
          <w:sz w:val="24"/>
          <w:szCs w:val="24"/>
        </w:rPr>
        <w:t xml:space="preserve">(these flies will have purple abdomens) divided by the total number of flies.  </w:t>
      </w:r>
      <w:r w:rsidR="00F45BDA" w:rsidRPr="00F45BDA">
        <w:rPr>
          <w:rFonts w:ascii="Arial" w:hAnsi="Arial" w:cs="Arial"/>
          <w:sz w:val="24"/>
          <w:szCs w:val="24"/>
        </w:rPr>
        <w:t>A s</w:t>
      </w:r>
      <w:r w:rsidRPr="00F45BDA">
        <w:rPr>
          <w:rFonts w:ascii="Arial" w:hAnsi="Arial" w:cs="Arial"/>
          <w:sz w:val="24"/>
          <w:szCs w:val="24"/>
        </w:rPr>
        <w:t>core</w:t>
      </w:r>
      <w:r w:rsidR="00F45BDA" w:rsidRPr="00F45BDA">
        <w:rPr>
          <w:rFonts w:ascii="Arial" w:hAnsi="Arial" w:cs="Arial"/>
          <w:sz w:val="24"/>
          <w:szCs w:val="24"/>
        </w:rPr>
        <w:t xml:space="preserve"> </w:t>
      </w:r>
      <w:r w:rsidRPr="00F45BDA">
        <w:rPr>
          <w:rFonts w:ascii="Arial" w:hAnsi="Arial" w:cs="Arial"/>
          <w:sz w:val="24"/>
          <w:szCs w:val="24"/>
        </w:rPr>
        <w:t xml:space="preserve">of 0.5 indicate that the flies show no </w:t>
      </w:r>
      <w:r w:rsidR="00F45BDA" w:rsidRPr="00F45BDA">
        <w:rPr>
          <w:rFonts w:ascii="Arial" w:hAnsi="Arial" w:cs="Arial"/>
          <w:sz w:val="24"/>
          <w:szCs w:val="24"/>
        </w:rPr>
        <w:t>taste preference</w:t>
      </w:r>
      <w:r w:rsidRPr="00F45BDA">
        <w:rPr>
          <w:rFonts w:ascii="Arial" w:hAnsi="Arial" w:cs="Arial"/>
          <w:sz w:val="24"/>
          <w:szCs w:val="24"/>
        </w:rPr>
        <w:t xml:space="preserve">, scores </w:t>
      </w:r>
      <w:r w:rsidR="00F45BDA" w:rsidRPr="00F45BDA">
        <w:rPr>
          <w:rFonts w:ascii="Arial" w:hAnsi="Arial" w:cs="Arial"/>
          <w:sz w:val="24"/>
          <w:szCs w:val="24"/>
        </w:rPr>
        <w:t xml:space="preserve">larger than 0.5 </w:t>
      </w:r>
      <w:r w:rsidRPr="00F45BDA">
        <w:rPr>
          <w:rFonts w:ascii="Arial" w:hAnsi="Arial" w:cs="Arial"/>
          <w:sz w:val="24"/>
          <w:szCs w:val="24"/>
        </w:rPr>
        <w:t xml:space="preserve">indicate that the flies prefer to consume </w:t>
      </w:r>
      <w:r w:rsidR="00F45BDA" w:rsidRPr="00F45BDA">
        <w:rPr>
          <w:rFonts w:ascii="Arial" w:hAnsi="Arial" w:cs="Arial"/>
          <w:sz w:val="24"/>
          <w:szCs w:val="24"/>
        </w:rPr>
        <w:t>solution with the</w:t>
      </w:r>
      <w:r w:rsidRPr="00F45BDA">
        <w:rPr>
          <w:rFonts w:ascii="Arial" w:hAnsi="Arial" w:cs="Arial"/>
          <w:sz w:val="24"/>
          <w:szCs w:val="24"/>
        </w:rPr>
        <w:t xml:space="preserve"> tastant, </w:t>
      </w:r>
      <w:r w:rsidR="00F45BDA" w:rsidRPr="00F45BDA">
        <w:rPr>
          <w:rFonts w:ascii="Arial" w:hAnsi="Arial" w:cs="Arial"/>
          <w:sz w:val="24"/>
          <w:szCs w:val="24"/>
        </w:rPr>
        <w:t>whereas</w:t>
      </w:r>
      <w:r w:rsidRPr="00F45BDA">
        <w:rPr>
          <w:rFonts w:ascii="Arial" w:hAnsi="Arial" w:cs="Arial"/>
          <w:sz w:val="24"/>
          <w:szCs w:val="24"/>
        </w:rPr>
        <w:t xml:space="preserve"> scores below 0.5 indicate that the flies avoid consuming the tastant</w:t>
      </w:r>
      <w:r w:rsidR="00F45BDA" w:rsidRPr="00F45BDA">
        <w:rPr>
          <w:rFonts w:ascii="Arial" w:hAnsi="Arial" w:cs="Arial"/>
          <w:sz w:val="24"/>
          <w:szCs w:val="24"/>
        </w:rPr>
        <w:t xml:space="preserve"> solution</w:t>
      </w:r>
      <w:r w:rsidR="00447D32">
        <w:rPr>
          <w:rFonts w:ascii="Arial" w:hAnsi="Arial" w:cs="Arial"/>
          <w:sz w:val="24"/>
          <w:szCs w:val="24"/>
        </w:rPr>
        <w:t>.</w:t>
      </w:r>
      <w:r w:rsidR="00447D32" w:rsidRPr="00447D32">
        <w:rPr>
          <w:rFonts w:ascii="Arial" w:hAnsi="Arial" w:cs="Arial"/>
          <w:sz w:val="24"/>
          <w:szCs w:val="24"/>
          <w:vertAlign w:val="superscript"/>
        </w:rPr>
        <w:t>5</w:t>
      </w:r>
      <w:r w:rsidRPr="00F45BDA">
        <w:rPr>
          <w:rFonts w:ascii="Arial" w:hAnsi="Arial" w:cs="Arial"/>
          <w:sz w:val="24"/>
          <w:szCs w:val="24"/>
        </w:rPr>
        <w:t xml:space="preserve"> </w:t>
      </w:r>
    </w:p>
    <w:p w:rsidR="00624A9A" w:rsidRDefault="00624A9A" w:rsidP="000B2112">
      <w:pPr>
        <w:pStyle w:val="ListParagraph"/>
        <w:spacing w:line="240" w:lineRule="auto"/>
        <w:ind w:left="0"/>
        <w:rPr>
          <w:rFonts w:ascii="Arial" w:hAnsi="Arial" w:cs="Arial"/>
          <w:sz w:val="24"/>
          <w:szCs w:val="24"/>
        </w:rPr>
      </w:pPr>
    </w:p>
    <w:p w:rsidR="006A167D" w:rsidRDefault="00F45BDA" w:rsidP="000B2112">
      <w:pPr>
        <w:pStyle w:val="ListParagraph"/>
        <w:spacing w:line="240" w:lineRule="auto"/>
        <w:ind w:left="-90"/>
        <w:rPr>
          <w:rFonts w:ascii="Arial" w:hAnsi="Arial" w:cs="Arial"/>
          <w:b/>
          <w:sz w:val="24"/>
          <w:szCs w:val="24"/>
        </w:rPr>
      </w:pPr>
      <w:r w:rsidRPr="00F45BDA">
        <w:rPr>
          <w:rFonts w:ascii="Arial" w:hAnsi="Arial" w:cs="Arial"/>
          <w:b/>
          <w:sz w:val="24"/>
          <w:szCs w:val="24"/>
        </w:rPr>
        <w:t xml:space="preserve">Measuring mating behavior  </w:t>
      </w:r>
    </w:p>
    <w:p w:rsidR="00F45BDA" w:rsidRPr="00F45BDA" w:rsidRDefault="00F45BDA" w:rsidP="000B2112">
      <w:pPr>
        <w:spacing w:line="240" w:lineRule="auto"/>
        <w:ind w:left="540" w:hanging="630"/>
        <w:jc w:val="both"/>
        <w:rPr>
          <w:rFonts w:ascii="Arial" w:hAnsi="Arial" w:cs="Arial"/>
          <w:sz w:val="24"/>
          <w:szCs w:val="24"/>
        </w:rPr>
      </w:pPr>
      <w:r w:rsidRPr="00F45BDA">
        <w:rPr>
          <w:rFonts w:ascii="Arial" w:hAnsi="Arial" w:cs="Arial"/>
          <w:b/>
          <w:sz w:val="24"/>
          <w:szCs w:val="24"/>
        </w:rPr>
        <w:t>1.1)</w:t>
      </w:r>
      <w:r>
        <w:rPr>
          <w:rFonts w:ascii="Arial" w:hAnsi="Arial" w:cs="Arial"/>
          <w:sz w:val="24"/>
          <w:szCs w:val="24"/>
        </w:rPr>
        <w:t xml:space="preserve"> </w:t>
      </w:r>
      <w:r>
        <w:rPr>
          <w:rFonts w:ascii="Arial" w:hAnsi="Arial" w:cs="Arial"/>
          <w:sz w:val="24"/>
          <w:szCs w:val="24"/>
        </w:rPr>
        <w:tab/>
      </w:r>
      <w:r w:rsidRPr="00F45BDA">
        <w:rPr>
          <w:rFonts w:ascii="Arial" w:hAnsi="Arial" w:cs="Arial"/>
          <w:sz w:val="24"/>
          <w:szCs w:val="24"/>
        </w:rPr>
        <w:t>Separate newly emerged adult flies by sex and keep them separate</w:t>
      </w:r>
      <w:r w:rsidR="00B6244C">
        <w:rPr>
          <w:rFonts w:ascii="Arial" w:hAnsi="Arial" w:cs="Arial"/>
          <w:sz w:val="24"/>
          <w:szCs w:val="24"/>
        </w:rPr>
        <w:t xml:space="preserve"> on</w:t>
      </w:r>
      <w:r w:rsidRPr="00F45BDA">
        <w:rPr>
          <w:rFonts w:ascii="Arial" w:hAnsi="Arial" w:cs="Arial"/>
          <w:sz w:val="24"/>
          <w:szCs w:val="24"/>
        </w:rPr>
        <w:t xml:space="preserve"> culture media for at least three days. For most</w:t>
      </w:r>
      <w:r w:rsidR="00B6244C">
        <w:rPr>
          <w:rFonts w:ascii="Arial" w:hAnsi="Arial" w:cs="Arial"/>
          <w:sz w:val="24"/>
          <w:szCs w:val="24"/>
        </w:rPr>
        <w:t xml:space="preserve"> </w:t>
      </w:r>
      <w:r w:rsidRPr="00F45BDA">
        <w:rPr>
          <w:rFonts w:ascii="Arial" w:hAnsi="Arial" w:cs="Arial"/>
          <w:sz w:val="24"/>
          <w:szCs w:val="24"/>
        </w:rPr>
        <w:t>strains, the optimum age of flies to test mating behavior is between 3 to 10 days.</w:t>
      </w:r>
    </w:p>
    <w:p w:rsidR="00B6244C" w:rsidRDefault="00F45BDA" w:rsidP="000B2112">
      <w:pPr>
        <w:spacing w:line="240" w:lineRule="auto"/>
        <w:ind w:left="540" w:hanging="630"/>
        <w:jc w:val="both"/>
        <w:rPr>
          <w:rFonts w:ascii="Arial" w:hAnsi="Arial" w:cs="Arial"/>
          <w:sz w:val="24"/>
          <w:szCs w:val="24"/>
        </w:rPr>
      </w:pPr>
      <w:r w:rsidRPr="00B6244C">
        <w:rPr>
          <w:rFonts w:ascii="Arial" w:hAnsi="Arial" w:cs="Arial"/>
          <w:b/>
          <w:sz w:val="24"/>
          <w:szCs w:val="24"/>
        </w:rPr>
        <w:t>1.2)</w:t>
      </w:r>
      <w:r w:rsidR="00B6244C">
        <w:rPr>
          <w:rFonts w:ascii="Arial" w:hAnsi="Arial" w:cs="Arial"/>
          <w:sz w:val="24"/>
          <w:szCs w:val="24"/>
        </w:rPr>
        <w:tab/>
      </w:r>
      <w:r w:rsidRPr="00F45BDA">
        <w:rPr>
          <w:rFonts w:ascii="Arial" w:hAnsi="Arial" w:cs="Arial"/>
          <w:sz w:val="24"/>
          <w:szCs w:val="24"/>
        </w:rPr>
        <w:t>P</w:t>
      </w:r>
      <w:r w:rsidR="00B6244C">
        <w:rPr>
          <w:rFonts w:ascii="Arial" w:hAnsi="Arial" w:cs="Arial"/>
          <w:sz w:val="24"/>
          <w:szCs w:val="24"/>
        </w:rPr>
        <w:t>lace</w:t>
      </w:r>
      <w:r w:rsidRPr="00F45BDA">
        <w:rPr>
          <w:rFonts w:ascii="Arial" w:hAnsi="Arial" w:cs="Arial"/>
          <w:sz w:val="24"/>
          <w:szCs w:val="24"/>
        </w:rPr>
        <w:t xml:space="preserve"> 5 virgin females and 10 males in regular fly vials (2.5 cm diameter x 9.5 cm high) separately and keep them in a </w:t>
      </w:r>
      <w:r w:rsidR="00B6244C">
        <w:rPr>
          <w:rFonts w:ascii="Arial" w:hAnsi="Arial" w:cs="Arial"/>
          <w:sz w:val="24"/>
          <w:szCs w:val="24"/>
        </w:rPr>
        <w:t xml:space="preserve">temperature and humidity controlled </w:t>
      </w:r>
      <w:r w:rsidRPr="00F45BDA">
        <w:rPr>
          <w:rFonts w:ascii="Arial" w:hAnsi="Arial" w:cs="Arial"/>
          <w:sz w:val="24"/>
          <w:szCs w:val="24"/>
        </w:rPr>
        <w:t xml:space="preserve">room one day before the test. </w:t>
      </w:r>
    </w:p>
    <w:p w:rsidR="00F45BDA" w:rsidRPr="00B6244C" w:rsidRDefault="00B6244C" w:rsidP="000B2112">
      <w:pPr>
        <w:spacing w:line="240" w:lineRule="auto"/>
        <w:ind w:left="540" w:hanging="630"/>
        <w:jc w:val="both"/>
        <w:rPr>
          <w:rFonts w:ascii="Arial" w:hAnsi="Arial" w:cs="Arial"/>
          <w:sz w:val="24"/>
          <w:szCs w:val="24"/>
        </w:rPr>
      </w:pPr>
      <w:r w:rsidRPr="00B6244C">
        <w:rPr>
          <w:rFonts w:ascii="Arial" w:hAnsi="Arial" w:cs="Arial"/>
          <w:b/>
          <w:sz w:val="24"/>
          <w:szCs w:val="24"/>
        </w:rPr>
        <w:lastRenderedPageBreak/>
        <w:t>1</w:t>
      </w:r>
      <w:r w:rsidR="00F45BDA" w:rsidRPr="00B6244C">
        <w:rPr>
          <w:rFonts w:ascii="Arial" w:hAnsi="Arial" w:cs="Arial"/>
          <w:b/>
          <w:sz w:val="24"/>
          <w:szCs w:val="24"/>
        </w:rPr>
        <w:t>.3)</w:t>
      </w:r>
      <w:r>
        <w:rPr>
          <w:rFonts w:ascii="Arial" w:hAnsi="Arial" w:cs="Arial"/>
          <w:sz w:val="24"/>
          <w:szCs w:val="24"/>
        </w:rPr>
        <w:tab/>
      </w:r>
      <w:r w:rsidR="00F45BDA" w:rsidRPr="00F45BDA">
        <w:rPr>
          <w:rFonts w:ascii="Arial" w:hAnsi="Arial" w:cs="Arial"/>
          <w:sz w:val="24"/>
          <w:szCs w:val="24"/>
        </w:rPr>
        <w:t>P</w:t>
      </w:r>
      <w:r>
        <w:rPr>
          <w:rFonts w:ascii="Arial" w:hAnsi="Arial" w:cs="Arial"/>
          <w:sz w:val="24"/>
          <w:szCs w:val="24"/>
        </w:rPr>
        <w:t>lace</w:t>
      </w:r>
      <w:r w:rsidR="00F45BDA" w:rsidRPr="00F45BDA">
        <w:rPr>
          <w:rFonts w:ascii="Arial" w:hAnsi="Arial" w:cs="Arial"/>
          <w:sz w:val="24"/>
          <w:szCs w:val="24"/>
        </w:rPr>
        <w:t xml:space="preserve"> 5 females and 10 males together by tapping</w:t>
      </w:r>
      <w:r>
        <w:rPr>
          <w:rFonts w:ascii="Arial" w:hAnsi="Arial" w:cs="Arial"/>
          <w:sz w:val="24"/>
          <w:szCs w:val="24"/>
        </w:rPr>
        <w:t xml:space="preserve"> hem </w:t>
      </w:r>
      <w:r w:rsidR="00F45BDA" w:rsidRPr="00F45BDA">
        <w:rPr>
          <w:rFonts w:ascii="Arial" w:hAnsi="Arial" w:cs="Arial"/>
          <w:sz w:val="24"/>
          <w:szCs w:val="24"/>
        </w:rPr>
        <w:t xml:space="preserve">into a </w:t>
      </w:r>
      <w:r>
        <w:rPr>
          <w:rFonts w:ascii="Arial" w:hAnsi="Arial" w:cs="Arial"/>
          <w:sz w:val="24"/>
          <w:szCs w:val="24"/>
        </w:rPr>
        <w:t>fresh</w:t>
      </w:r>
      <w:r w:rsidR="00F45BDA" w:rsidRPr="00F45BDA">
        <w:rPr>
          <w:rFonts w:ascii="Arial" w:hAnsi="Arial" w:cs="Arial"/>
          <w:sz w:val="24"/>
          <w:szCs w:val="24"/>
        </w:rPr>
        <w:t xml:space="preserve"> vial with a thin </w:t>
      </w:r>
      <w:r>
        <w:rPr>
          <w:rFonts w:ascii="Arial" w:hAnsi="Arial" w:cs="Arial"/>
          <w:sz w:val="24"/>
          <w:szCs w:val="24"/>
        </w:rPr>
        <w:t xml:space="preserve">(2-5 mm thick) </w:t>
      </w:r>
      <w:r w:rsidR="00F45BDA" w:rsidRPr="00F45BDA">
        <w:rPr>
          <w:rFonts w:ascii="Arial" w:hAnsi="Arial" w:cs="Arial"/>
          <w:sz w:val="24"/>
          <w:szCs w:val="24"/>
        </w:rPr>
        <w:t>layer</w:t>
      </w:r>
      <w:r>
        <w:rPr>
          <w:rFonts w:ascii="Arial" w:hAnsi="Arial" w:cs="Arial"/>
          <w:sz w:val="24"/>
          <w:szCs w:val="24"/>
        </w:rPr>
        <w:t xml:space="preserve"> of culture medium with</w:t>
      </w:r>
      <w:r w:rsidR="00F45BDA" w:rsidRPr="00F45BDA">
        <w:rPr>
          <w:rFonts w:ascii="Arial" w:hAnsi="Arial" w:cs="Arial"/>
          <w:sz w:val="24"/>
          <w:szCs w:val="24"/>
        </w:rPr>
        <w:t xml:space="preserve">out yeast particles and </w:t>
      </w:r>
      <w:r>
        <w:rPr>
          <w:rFonts w:ascii="Arial" w:hAnsi="Arial" w:cs="Arial"/>
          <w:sz w:val="24"/>
          <w:szCs w:val="24"/>
        </w:rPr>
        <w:t xml:space="preserve">cap the vial with  </w:t>
      </w:r>
      <w:r w:rsidR="00F45BDA" w:rsidRPr="00F45BDA">
        <w:rPr>
          <w:rFonts w:ascii="Arial" w:hAnsi="Arial" w:cs="Arial"/>
          <w:sz w:val="24"/>
          <w:szCs w:val="24"/>
        </w:rPr>
        <w:t xml:space="preserve">a foam cap with a slit </w:t>
      </w:r>
      <w:r>
        <w:rPr>
          <w:rFonts w:ascii="Arial" w:hAnsi="Arial" w:cs="Arial"/>
          <w:sz w:val="24"/>
          <w:szCs w:val="24"/>
        </w:rPr>
        <w:t>that</w:t>
      </w:r>
      <w:r w:rsidR="00F45BDA" w:rsidRPr="00F45BDA">
        <w:rPr>
          <w:rFonts w:ascii="Arial" w:hAnsi="Arial" w:cs="Arial"/>
          <w:sz w:val="24"/>
          <w:szCs w:val="24"/>
        </w:rPr>
        <w:t xml:space="preserve"> allow</w:t>
      </w:r>
      <w:r>
        <w:rPr>
          <w:rFonts w:ascii="Arial" w:hAnsi="Arial" w:cs="Arial"/>
          <w:sz w:val="24"/>
          <w:szCs w:val="24"/>
        </w:rPr>
        <w:t>s</w:t>
      </w:r>
      <w:r w:rsidR="00F45BDA" w:rsidRPr="00F45BDA">
        <w:rPr>
          <w:rFonts w:ascii="Arial" w:hAnsi="Arial" w:cs="Arial"/>
          <w:sz w:val="24"/>
          <w:szCs w:val="24"/>
        </w:rPr>
        <w:t xml:space="preserve"> </w:t>
      </w:r>
      <w:r>
        <w:rPr>
          <w:rFonts w:ascii="Arial" w:hAnsi="Arial" w:cs="Arial"/>
          <w:sz w:val="24"/>
          <w:szCs w:val="24"/>
        </w:rPr>
        <w:t xml:space="preserve">a </w:t>
      </w:r>
      <w:r w:rsidR="00F45BDA" w:rsidRPr="00F45BDA">
        <w:rPr>
          <w:rFonts w:ascii="Arial" w:hAnsi="Arial" w:cs="Arial"/>
          <w:sz w:val="24"/>
          <w:szCs w:val="24"/>
        </w:rPr>
        <w:t xml:space="preserve">mouth operated aspirator </w:t>
      </w:r>
      <w:r>
        <w:rPr>
          <w:rFonts w:ascii="Arial" w:hAnsi="Arial" w:cs="Arial"/>
          <w:sz w:val="24"/>
          <w:szCs w:val="24"/>
        </w:rPr>
        <w:t>to be inserted</w:t>
      </w:r>
      <w:r w:rsidR="00F45BDA" w:rsidRPr="00F45BDA">
        <w:rPr>
          <w:rFonts w:ascii="Arial" w:hAnsi="Arial" w:cs="Arial"/>
          <w:sz w:val="24"/>
          <w:szCs w:val="24"/>
        </w:rPr>
        <w:t xml:space="preserve"> to remove flies.  </w:t>
      </w:r>
      <w:r>
        <w:rPr>
          <w:rFonts w:ascii="Arial" w:hAnsi="Arial" w:cs="Arial"/>
          <w:sz w:val="24"/>
          <w:szCs w:val="24"/>
        </w:rPr>
        <w:t>Start a stop watch.</w:t>
      </w:r>
    </w:p>
    <w:p w:rsidR="00B6244C" w:rsidRDefault="00F45BDA" w:rsidP="000B2112">
      <w:pPr>
        <w:spacing w:line="240" w:lineRule="auto"/>
        <w:ind w:left="540" w:hanging="630"/>
        <w:jc w:val="both"/>
        <w:rPr>
          <w:rFonts w:ascii="Arial" w:hAnsi="Arial" w:cs="Arial"/>
          <w:sz w:val="24"/>
          <w:szCs w:val="24"/>
        </w:rPr>
      </w:pPr>
      <w:r w:rsidRPr="00B6244C">
        <w:rPr>
          <w:rFonts w:ascii="Arial" w:hAnsi="Arial" w:cs="Arial"/>
          <w:b/>
          <w:sz w:val="24"/>
          <w:szCs w:val="24"/>
        </w:rPr>
        <w:t>1.4)</w:t>
      </w:r>
      <w:r w:rsidR="00B6244C">
        <w:rPr>
          <w:rFonts w:ascii="Arial" w:hAnsi="Arial" w:cs="Arial"/>
          <w:sz w:val="24"/>
          <w:szCs w:val="24"/>
        </w:rPr>
        <w:tab/>
      </w:r>
      <w:r w:rsidRPr="00F45BDA">
        <w:rPr>
          <w:rFonts w:ascii="Arial" w:hAnsi="Arial" w:cs="Arial"/>
          <w:sz w:val="24"/>
          <w:szCs w:val="24"/>
        </w:rPr>
        <w:t>Observe the mating, measur</w:t>
      </w:r>
      <w:r w:rsidR="00B6244C">
        <w:rPr>
          <w:rFonts w:ascii="Arial" w:hAnsi="Arial" w:cs="Arial"/>
          <w:sz w:val="24"/>
          <w:szCs w:val="24"/>
        </w:rPr>
        <w:t>ing</w:t>
      </w:r>
      <w:r w:rsidRPr="00F45BDA">
        <w:rPr>
          <w:rFonts w:ascii="Arial" w:hAnsi="Arial" w:cs="Arial"/>
          <w:sz w:val="24"/>
          <w:szCs w:val="24"/>
        </w:rPr>
        <w:t xml:space="preserve"> </w:t>
      </w:r>
      <w:r w:rsidR="00B6244C">
        <w:rPr>
          <w:rFonts w:ascii="Arial" w:hAnsi="Arial" w:cs="Arial"/>
          <w:sz w:val="24"/>
          <w:szCs w:val="24"/>
        </w:rPr>
        <w:t xml:space="preserve">the time it takes </w:t>
      </w:r>
      <w:r w:rsidRPr="00F45BDA">
        <w:rPr>
          <w:rFonts w:ascii="Arial" w:hAnsi="Arial" w:cs="Arial"/>
          <w:sz w:val="24"/>
          <w:szCs w:val="24"/>
        </w:rPr>
        <w:t xml:space="preserve">to reach </w:t>
      </w:r>
      <w:r w:rsidR="00B6244C">
        <w:rPr>
          <w:rFonts w:ascii="Arial" w:hAnsi="Arial" w:cs="Arial"/>
          <w:sz w:val="24"/>
          <w:szCs w:val="24"/>
        </w:rPr>
        <w:t xml:space="preserve">copulation and remove </w:t>
      </w:r>
      <w:r w:rsidRPr="00F45BDA">
        <w:rPr>
          <w:rFonts w:ascii="Arial" w:hAnsi="Arial" w:cs="Arial"/>
          <w:sz w:val="24"/>
          <w:szCs w:val="24"/>
        </w:rPr>
        <w:t>copulat</w:t>
      </w:r>
      <w:r w:rsidR="00B6244C">
        <w:rPr>
          <w:rFonts w:ascii="Arial" w:hAnsi="Arial" w:cs="Arial"/>
          <w:sz w:val="24"/>
          <w:szCs w:val="24"/>
        </w:rPr>
        <w:t>ing couples with a mouth-</w:t>
      </w:r>
      <w:r w:rsidRPr="00F45BDA">
        <w:rPr>
          <w:rFonts w:ascii="Arial" w:hAnsi="Arial" w:cs="Arial"/>
          <w:sz w:val="24"/>
          <w:szCs w:val="24"/>
        </w:rPr>
        <w:t xml:space="preserve">operated aspirator </w:t>
      </w:r>
      <w:r w:rsidR="00B6244C">
        <w:rPr>
          <w:rFonts w:ascii="Arial" w:hAnsi="Arial" w:cs="Arial"/>
          <w:sz w:val="24"/>
          <w:szCs w:val="24"/>
        </w:rPr>
        <w:t>taking</w:t>
      </w:r>
      <w:r w:rsidRPr="00F45BDA">
        <w:rPr>
          <w:rFonts w:ascii="Arial" w:hAnsi="Arial" w:cs="Arial"/>
          <w:sz w:val="24"/>
          <w:szCs w:val="24"/>
        </w:rPr>
        <w:t xml:space="preserve"> care not to disrupt </w:t>
      </w:r>
      <w:r w:rsidR="00B6244C">
        <w:rPr>
          <w:rFonts w:ascii="Arial" w:hAnsi="Arial" w:cs="Arial"/>
          <w:sz w:val="24"/>
          <w:szCs w:val="24"/>
        </w:rPr>
        <w:t xml:space="preserve">the </w:t>
      </w:r>
      <w:r w:rsidRPr="00F45BDA">
        <w:rPr>
          <w:rFonts w:ascii="Arial" w:hAnsi="Arial" w:cs="Arial"/>
          <w:sz w:val="24"/>
          <w:szCs w:val="24"/>
        </w:rPr>
        <w:t>remaining flies.</w:t>
      </w:r>
    </w:p>
    <w:p w:rsidR="00F45BDA" w:rsidRDefault="00F45BDA" w:rsidP="000B2112">
      <w:pPr>
        <w:spacing w:line="240" w:lineRule="auto"/>
        <w:ind w:left="540" w:hanging="630"/>
        <w:jc w:val="both"/>
        <w:rPr>
          <w:rFonts w:ascii="Arial" w:hAnsi="Arial" w:cs="Arial"/>
          <w:sz w:val="24"/>
          <w:szCs w:val="24"/>
        </w:rPr>
      </w:pPr>
      <w:r w:rsidRPr="00B6244C">
        <w:rPr>
          <w:rFonts w:ascii="Arial" w:hAnsi="Arial" w:cs="Arial"/>
          <w:b/>
          <w:sz w:val="24"/>
          <w:szCs w:val="24"/>
        </w:rPr>
        <w:t>1.5)</w:t>
      </w:r>
      <w:r w:rsidR="00B6244C">
        <w:rPr>
          <w:rFonts w:ascii="Arial" w:hAnsi="Arial" w:cs="Arial"/>
          <w:sz w:val="24"/>
          <w:szCs w:val="24"/>
        </w:rPr>
        <w:tab/>
      </w:r>
      <w:r w:rsidRPr="00F45BDA">
        <w:rPr>
          <w:rFonts w:ascii="Arial" w:hAnsi="Arial" w:cs="Arial"/>
          <w:sz w:val="24"/>
          <w:szCs w:val="24"/>
        </w:rPr>
        <w:t xml:space="preserve">Calculate </w:t>
      </w:r>
      <w:r w:rsidR="00B6244C">
        <w:rPr>
          <w:rFonts w:ascii="Arial" w:hAnsi="Arial" w:cs="Arial"/>
          <w:sz w:val="24"/>
          <w:szCs w:val="24"/>
        </w:rPr>
        <w:t xml:space="preserve">the </w:t>
      </w:r>
      <w:r w:rsidRPr="00F45BDA">
        <w:rPr>
          <w:rFonts w:ascii="Arial" w:hAnsi="Arial" w:cs="Arial"/>
          <w:sz w:val="24"/>
          <w:szCs w:val="24"/>
        </w:rPr>
        <w:t>average time to achieve copulation</w:t>
      </w:r>
      <w:r w:rsidR="00B6244C">
        <w:rPr>
          <w:rFonts w:ascii="Arial" w:hAnsi="Arial" w:cs="Arial"/>
          <w:sz w:val="24"/>
          <w:szCs w:val="24"/>
        </w:rPr>
        <w:t>,</w:t>
      </w:r>
      <w:r w:rsidRPr="00F45BDA">
        <w:rPr>
          <w:rFonts w:ascii="Arial" w:hAnsi="Arial" w:cs="Arial"/>
          <w:sz w:val="24"/>
          <w:szCs w:val="24"/>
        </w:rPr>
        <w:t xml:space="preserve"> or time for 50% of females to copulate, and/or </w:t>
      </w:r>
      <w:r w:rsidR="00B6244C">
        <w:rPr>
          <w:rFonts w:ascii="Arial" w:hAnsi="Arial" w:cs="Arial"/>
          <w:sz w:val="24"/>
          <w:szCs w:val="24"/>
        </w:rPr>
        <w:t xml:space="preserve">the </w:t>
      </w:r>
      <w:r w:rsidRPr="00F45BDA">
        <w:rPr>
          <w:rFonts w:ascii="Arial" w:hAnsi="Arial" w:cs="Arial"/>
          <w:sz w:val="24"/>
          <w:szCs w:val="24"/>
        </w:rPr>
        <w:t xml:space="preserve">ratio of females which copulate during </w:t>
      </w:r>
      <w:r w:rsidR="00B6244C">
        <w:rPr>
          <w:rFonts w:ascii="Arial" w:hAnsi="Arial" w:cs="Arial"/>
          <w:sz w:val="24"/>
          <w:szCs w:val="24"/>
        </w:rPr>
        <w:t>a one-</w:t>
      </w:r>
      <w:r w:rsidRPr="00F45BDA">
        <w:rPr>
          <w:rFonts w:ascii="Arial" w:hAnsi="Arial" w:cs="Arial"/>
          <w:sz w:val="24"/>
          <w:szCs w:val="24"/>
        </w:rPr>
        <w:t>minute period.</w:t>
      </w:r>
      <w:r w:rsidRPr="00F45BDA">
        <w:rPr>
          <w:rFonts w:ascii="Arial" w:hAnsi="Arial" w:cs="Arial"/>
          <w:b/>
          <w:sz w:val="24"/>
          <w:szCs w:val="24"/>
        </w:rPr>
        <w:t xml:space="preserve"> </w:t>
      </w:r>
      <w:r w:rsidR="00B6244C">
        <w:rPr>
          <w:rFonts w:ascii="Arial" w:hAnsi="Arial" w:cs="Arial"/>
          <w:sz w:val="24"/>
          <w:szCs w:val="24"/>
        </w:rPr>
        <w:t>The b</w:t>
      </w:r>
      <w:r w:rsidRPr="007D3FF6">
        <w:rPr>
          <w:rFonts w:ascii="Arial" w:hAnsi="Arial" w:cs="Arial"/>
          <w:sz w:val="24"/>
          <w:szCs w:val="24"/>
        </w:rPr>
        <w:t xml:space="preserve">est time to observe mating behavior is </w:t>
      </w:r>
      <w:r w:rsidR="00B6244C">
        <w:rPr>
          <w:rFonts w:ascii="Arial" w:hAnsi="Arial" w:cs="Arial"/>
          <w:sz w:val="24"/>
          <w:szCs w:val="24"/>
        </w:rPr>
        <w:t xml:space="preserve">from </w:t>
      </w:r>
      <w:r w:rsidRPr="007D3FF6">
        <w:rPr>
          <w:rFonts w:ascii="Arial" w:hAnsi="Arial" w:cs="Arial"/>
          <w:sz w:val="24"/>
          <w:szCs w:val="24"/>
        </w:rPr>
        <w:t>8</w:t>
      </w:r>
      <w:r w:rsidR="00B6244C">
        <w:rPr>
          <w:rFonts w:ascii="Arial" w:hAnsi="Arial" w:cs="Arial"/>
          <w:sz w:val="24"/>
          <w:szCs w:val="24"/>
        </w:rPr>
        <w:t xml:space="preserve"> </w:t>
      </w:r>
      <w:r w:rsidRPr="007D3FF6">
        <w:rPr>
          <w:rFonts w:ascii="Arial" w:hAnsi="Arial" w:cs="Arial"/>
          <w:sz w:val="24"/>
          <w:szCs w:val="24"/>
        </w:rPr>
        <w:t>am to 11 am.</w:t>
      </w:r>
      <w:r>
        <w:rPr>
          <w:rFonts w:ascii="Arial" w:hAnsi="Arial" w:cs="Arial"/>
          <w:b/>
          <w:sz w:val="24"/>
          <w:szCs w:val="24"/>
        </w:rPr>
        <w:t xml:space="preserve"> </w:t>
      </w:r>
      <w:r>
        <w:rPr>
          <w:rFonts w:ascii="Arial" w:hAnsi="Arial" w:cs="Arial"/>
          <w:sz w:val="24"/>
          <w:szCs w:val="24"/>
        </w:rPr>
        <w:t>If it takes longer than one minute to achieve 50% of flies to copulate, increase the observation time.</w:t>
      </w:r>
    </w:p>
    <w:p w:rsidR="00724CB4" w:rsidRDefault="00724CB4" w:rsidP="000B2112">
      <w:pPr>
        <w:spacing w:line="240" w:lineRule="auto"/>
        <w:jc w:val="both"/>
        <w:rPr>
          <w:b/>
        </w:rPr>
      </w:pPr>
    </w:p>
    <w:p w:rsidR="00BE4A40" w:rsidRDefault="00BE4A40" w:rsidP="000B2112">
      <w:pPr>
        <w:spacing w:line="240" w:lineRule="auto"/>
        <w:jc w:val="both"/>
        <w:rPr>
          <w:rFonts w:ascii="Arial" w:hAnsi="Arial" w:cs="Arial"/>
          <w:b/>
          <w:sz w:val="24"/>
          <w:szCs w:val="24"/>
        </w:rPr>
      </w:pPr>
      <w:r w:rsidRPr="00BE4A40">
        <w:rPr>
          <w:rFonts w:ascii="Arial" w:hAnsi="Arial" w:cs="Arial"/>
          <w:b/>
          <w:sz w:val="24"/>
          <w:szCs w:val="24"/>
        </w:rPr>
        <w:t>Measuring phototaxis</w:t>
      </w:r>
    </w:p>
    <w:p w:rsidR="0037668F" w:rsidRPr="0037668F" w:rsidRDefault="0037668F" w:rsidP="000B2112">
      <w:pPr>
        <w:pStyle w:val="ListParagraph"/>
        <w:numPr>
          <w:ilvl w:val="1"/>
          <w:numId w:val="12"/>
        </w:numPr>
        <w:spacing w:after="0" w:line="240" w:lineRule="auto"/>
        <w:ind w:left="540" w:hanging="540"/>
        <w:jc w:val="both"/>
        <w:rPr>
          <w:rFonts w:ascii="Arial" w:hAnsi="Arial" w:cs="Arial"/>
          <w:sz w:val="24"/>
          <w:szCs w:val="24"/>
        </w:rPr>
      </w:pPr>
      <w:r w:rsidRPr="0037668F">
        <w:rPr>
          <w:rFonts w:ascii="Arial" w:hAnsi="Arial" w:cs="Arial"/>
          <w:sz w:val="24"/>
          <w:szCs w:val="24"/>
        </w:rPr>
        <w:t xml:space="preserve">For each line, collect 50 flies of the same sex per replicate (3 replicates) </w:t>
      </w:r>
      <w:r w:rsidR="00FE1C8B">
        <w:rPr>
          <w:rFonts w:ascii="Arial" w:hAnsi="Arial" w:cs="Arial"/>
          <w:sz w:val="24"/>
          <w:szCs w:val="24"/>
        </w:rPr>
        <w:t>under CO</w:t>
      </w:r>
      <w:r w:rsidR="00FE1C8B" w:rsidRPr="00FE1C8B">
        <w:rPr>
          <w:rFonts w:ascii="Arial" w:hAnsi="Arial" w:cs="Arial"/>
          <w:sz w:val="24"/>
          <w:szCs w:val="24"/>
          <w:vertAlign w:val="subscript"/>
        </w:rPr>
        <w:t>2</w:t>
      </w:r>
      <w:r w:rsidR="00FE1C8B">
        <w:rPr>
          <w:rFonts w:ascii="Arial" w:hAnsi="Arial" w:cs="Arial"/>
          <w:sz w:val="24"/>
          <w:szCs w:val="24"/>
        </w:rPr>
        <w:t xml:space="preserve"> anesthesia </w:t>
      </w:r>
      <w:r w:rsidRPr="0037668F">
        <w:rPr>
          <w:rFonts w:ascii="Arial" w:hAnsi="Arial" w:cs="Arial"/>
          <w:sz w:val="24"/>
          <w:szCs w:val="24"/>
        </w:rPr>
        <w:t>and place the flies in individual collection vials containing</w:t>
      </w:r>
      <w:r w:rsidR="00FE1C8B">
        <w:rPr>
          <w:rFonts w:ascii="Arial" w:hAnsi="Arial" w:cs="Arial"/>
          <w:sz w:val="24"/>
          <w:szCs w:val="24"/>
        </w:rPr>
        <w:t xml:space="preserve"> </w:t>
      </w:r>
      <w:r w:rsidRPr="0037668F">
        <w:rPr>
          <w:rFonts w:ascii="Arial" w:hAnsi="Arial" w:cs="Arial"/>
          <w:sz w:val="24"/>
          <w:szCs w:val="24"/>
        </w:rPr>
        <w:t xml:space="preserve">3 ml of cornmeal-molasses-agar medium.  </w:t>
      </w:r>
    </w:p>
    <w:p w:rsidR="0037668F" w:rsidRDefault="0037668F" w:rsidP="000B2112">
      <w:pPr>
        <w:pStyle w:val="ListParagraph"/>
        <w:spacing w:line="240" w:lineRule="auto"/>
        <w:ind w:left="792"/>
        <w:jc w:val="both"/>
        <w:rPr>
          <w:rFonts w:ascii="Arial" w:hAnsi="Arial" w:cs="Arial"/>
          <w:sz w:val="24"/>
          <w:szCs w:val="24"/>
        </w:rPr>
      </w:pPr>
    </w:p>
    <w:p w:rsidR="0037668F" w:rsidRPr="0037668F" w:rsidRDefault="0037668F" w:rsidP="000B2112">
      <w:pPr>
        <w:pStyle w:val="ListParagraph"/>
        <w:numPr>
          <w:ilvl w:val="1"/>
          <w:numId w:val="12"/>
        </w:numPr>
        <w:spacing w:line="240" w:lineRule="auto"/>
        <w:ind w:left="540" w:hanging="540"/>
        <w:jc w:val="both"/>
        <w:rPr>
          <w:rFonts w:ascii="Arial" w:hAnsi="Arial" w:cs="Arial"/>
          <w:sz w:val="24"/>
          <w:szCs w:val="24"/>
        </w:rPr>
      </w:pPr>
      <w:r>
        <w:rPr>
          <w:rFonts w:ascii="Arial" w:hAnsi="Arial" w:cs="Arial"/>
          <w:sz w:val="24"/>
          <w:szCs w:val="24"/>
        </w:rPr>
        <w:t>Allow the flies to recover from the CO</w:t>
      </w:r>
      <w:r>
        <w:rPr>
          <w:rFonts w:ascii="Arial" w:hAnsi="Arial" w:cs="Arial"/>
          <w:sz w:val="24"/>
          <w:szCs w:val="24"/>
          <w:vertAlign w:val="subscript"/>
        </w:rPr>
        <w:t>2</w:t>
      </w:r>
      <w:r>
        <w:rPr>
          <w:rFonts w:ascii="Arial" w:hAnsi="Arial" w:cs="Arial"/>
          <w:sz w:val="24"/>
          <w:szCs w:val="24"/>
        </w:rPr>
        <w:t xml:space="preserve"> anesthesia by placing the collection vials horizontally at 25</w:t>
      </w:r>
      <w:r>
        <w:rPr>
          <w:rFonts w:ascii="Arial" w:hAnsi="Arial" w:cs="Arial"/>
          <w:sz w:val="24"/>
          <w:szCs w:val="24"/>
          <w:vertAlign w:val="superscript"/>
        </w:rPr>
        <w:t>o</w:t>
      </w:r>
      <w:r>
        <w:rPr>
          <w:rFonts w:ascii="Arial" w:hAnsi="Arial" w:cs="Arial"/>
          <w:sz w:val="24"/>
          <w:szCs w:val="24"/>
        </w:rPr>
        <w:t>C, 60–75% relative humidity and a 12-hour light-dark cycle.</w:t>
      </w:r>
    </w:p>
    <w:p w:rsidR="0037668F" w:rsidRDefault="0037668F" w:rsidP="000B2112">
      <w:pPr>
        <w:tabs>
          <w:tab w:val="left" w:pos="540"/>
        </w:tabs>
        <w:spacing w:line="240" w:lineRule="auto"/>
        <w:ind w:left="540" w:hanging="540"/>
        <w:jc w:val="both"/>
        <w:rPr>
          <w:rFonts w:ascii="Arial" w:hAnsi="Arial" w:cs="Arial"/>
          <w:sz w:val="24"/>
          <w:szCs w:val="24"/>
        </w:rPr>
      </w:pPr>
      <w:r>
        <w:rPr>
          <w:rFonts w:ascii="Arial" w:hAnsi="Arial" w:cs="Arial"/>
          <w:b/>
          <w:sz w:val="24"/>
          <w:szCs w:val="24"/>
        </w:rPr>
        <w:t>1.3)</w:t>
      </w:r>
      <w:r>
        <w:rPr>
          <w:rFonts w:ascii="Arial" w:hAnsi="Arial" w:cs="Arial"/>
          <w:b/>
          <w:sz w:val="24"/>
          <w:szCs w:val="24"/>
        </w:rPr>
        <w:tab/>
      </w:r>
      <w:r>
        <w:rPr>
          <w:rFonts w:ascii="Arial" w:hAnsi="Arial" w:cs="Arial"/>
          <w:sz w:val="24"/>
          <w:szCs w:val="24"/>
        </w:rPr>
        <w:t xml:space="preserve">The phototaxis assay is performed in a dark room, using a countercurrent distribution apparatus (Figure </w:t>
      </w:r>
      <w:r w:rsidR="00952B90">
        <w:rPr>
          <w:rFonts w:ascii="Arial" w:hAnsi="Arial" w:cs="Arial"/>
          <w:sz w:val="24"/>
          <w:szCs w:val="24"/>
        </w:rPr>
        <w:t>6</w:t>
      </w:r>
      <w:r>
        <w:rPr>
          <w:rFonts w:ascii="Arial" w:hAnsi="Arial" w:cs="Arial"/>
          <w:sz w:val="24"/>
          <w:szCs w:val="24"/>
        </w:rPr>
        <w:t>) that was designed by Benzer</w:t>
      </w:r>
      <w:r w:rsidR="00447D32" w:rsidRPr="00447D32">
        <w:rPr>
          <w:rFonts w:ascii="Arial" w:hAnsi="Arial" w:cs="Arial"/>
          <w:sz w:val="24"/>
          <w:szCs w:val="24"/>
          <w:vertAlign w:val="superscript"/>
        </w:rPr>
        <w:t>6</w:t>
      </w:r>
      <w:r w:rsidR="00FE1C8B">
        <w:rPr>
          <w:rFonts w:ascii="Arial" w:hAnsi="Arial" w:cs="Arial"/>
          <w:sz w:val="24"/>
          <w:szCs w:val="24"/>
        </w:rPr>
        <w:t xml:space="preserve"> </w:t>
      </w:r>
      <w:r>
        <w:rPr>
          <w:rFonts w:ascii="Arial" w:hAnsi="Arial" w:cs="Arial"/>
          <w:sz w:val="24"/>
          <w:szCs w:val="24"/>
        </w:rPr>
        <w:t>and a 15 W fluorescent light as the light source.  Prior to performing the phototaxis</w:t>
      </w:r>
      <w:r w:rsidR="00FE1C8B">
        <w:rPr>
          <w:rFonts w:ascii="Arial" w:hAnsi="Arial" w:cs="Arial"/>
          <w:sz w:val="24"/>
          <w:szCs w:val="24"/>
        </w:rPr>
        <w:t xml:space="preserve"> assay, allow the flies to dark </w:t>
      </w:r>
      <w:r>
        <w:rPr>
          <w:rFonts w:ascii="Arial" w:hAnsi="Arial" w:cs="Arial"/>
          <w:sz w:val="24"/>
          <w:szCs w:val="24"/>
        </w:rPr>
        <w:t xml:space="preserve">adapt for 30 minutes in a dark drawer.  </w:t>
      </w:r>
    </w:p>
    <w:p w:rsidR="0037668F" w:rsidRDefault="0037668F" w:rsidP="000B2112">
      <w:pPr>
        <w:spacing w:line="240" w:lineRule="auto"/>
        <w:ind w:left="540" w:hanging="540"/>
        <w:jc w:val="both"/>
        <w:rPr>
          <w:rFonts w:ascii="Arial" w:hAnsi="Arial" w:cs="Arial"/>
          <w:sz w:val="24"/>
          <w:szCs w:val="24"/>
        </w:rPr>
      </w:pPr>
      <w:r>
        <w:rPr>
          <w:rFonts w:ascii="Arial" w:hAnsi="Arial" w:cs="Arial"/>
          <w:b/>
          <w:sz w:val="24"/>
          <w:szCs w:val="24"/>
        </w:rPr>
        <w:t xml:space="preserve">1.4) </w:t>
      </w:r>
      <w:r>
        <w:rPr>
          <w:rFonts w:ascii="Arial" w:hAnsi="Arial" w:cs="Arial"/>
          <w:sz w:val="24"/>
          <w:szCs w:val="24"/>
        </w:rPr>
        <w:t xml:space="preserve">For every vial </w:t>
      </w:r>
      <w:r w:rsidR="00FE1C8B">
        <w:rPr>
          <w:rFonts w:ascii="Arial" w:hAnsi="Arial" w:cs="Arial"/>
          <w:sz w:val="24"/>
          <w:szCs w:val="24"/>
        </w:rPr>
        <w:t xml:space="preserve">to be tested, label empty start </w:t>
      </w:r>
      <w:r>
        <w:rPr>
          <w:rFonts w:ascii="Arial" w:hAnsi="Arial" w:cs="Arial"/>
          <w:sz w:val="24"/>
          <w:szCs w:val="24"/>
        </w:rPr>
        <w:t>vials with the numbers 1-8.  For instance, testing 20 vials</w:t>
      </w:r>
      <w:r w:rsidR="007B14D4">
        <w:rPr>
          <w:rFonts w:ascii="Arial" w:hAnsi="Arial" w:cs="Arial"/>
          <w:sz w:val="24"/>
          <w:szCs w:val="24"/>
        </w:rPr>
        <w:t xml:space="preserve"> </w:t>
      </w:r>
      <w:r w:rsidR="00FE1C8B">
        <w:rPr>
          <w:rFonts w:ascii="Arial" w:hAnsi="Arial" w:cs="Arial"/>
          <w:sz w:val="24"/>
          <w:szCs w:val="24"/>
        </w:rPr>
        <w:t>requires</w:t>
      </w:r>
      <w:r>
        <w:rPr>
          <w:rFonts w:ascii="Arial" w:hAnsi="Arial" w:cs="Arial"/>
          <w:sz w:val="24"/>
          <w:szCs w:val="24"/>
        </w:rPr>
        <w:t xml:space="preserve"> label</w:t>
      </w:r>
      <w:r w:rsidR="00FE1C8B">
        <w:rPr>
          <w:rFonts w:ascii="Arial" w:hAnsi="Arial" w:cs="Arial"/>
          <w:sz w:val="24"/>
          <w:szCs w:val="24"/>
        </w:rPr>
        <w:t>ing</w:t>
      </w:r>
      <w:r>
        <w:rPr>
          <w:rFonts w:ascii="Arial" w:hAnsi="Arial" w:cs="Arial"/>
          <w:sz w:val="24"/>
          <w:szCs w:val="24"/>
        </w:rPr>
        <w:t xml:space="preserve"> 160 empty vials.  </w:t>
      </w:r>
    </w:p>
    <w:p w:rsidR="0037668F" w:rsidRDefault="0037668F" w:rsidP="000B2112">
      <w:pPr>
        <w:spacing w:line="240" w:lineRule="auto"/>
        <w:ind w:left="540" w:hanging="540"/>
        <w:jc w:val="both"/>
        <w:rPr>
          <w:rFonts w:ascii="Arial" w:hAnsi="Arial" w:cs="Arial"/>
          <w:sz w:val="24"/>
          <w:szCs w:val="24"/>
        </w:rPr>
      </w:pPr>
      <w:r>
        <w:rPr>
          <w:rFonts w:ascii="Arial" w:hAnsi="Arial" w:cs="Arial"/>
          <w:b/>
          <w:sz w:val="24"/>
          <w:szCs w:val="24"/>
        </w:rPr>
        <w:t xml:space="preserve">1.5) </w:t>
      </w:r>
      <w:r w:rsidR="00FE1C8B">
        <w:rPr>
          <w:rFonts w:ascii="Arial" w:hAnsi="Arial" w:cs="Arial"/>
          <w:b/>
          <w:sz w:val="24"/>
          <w:szCs w:val="24"/>
        </w:rPr>
        <w:tab/>
      </w:r>
      <w:r>
        <w:rPr>
          <w:rFonts w:ascii="Arial" w:hAnsi="Arial" w:cs="Arial"/>
          <w:sz w:val="24"/>
          <w:szCs w:val="24"/>
        </w:rPr>
        <w:t>To account for the circadian rhythm of the flies</w:t>
      </w:r>
      <w:r w:rsidR="00FE1C8B">
        <w:rPr>
          <w:rFonts w:ascii="Arial" w:hAnsi="Arial" w:cs="Arial"/>
          <w:sz w:val="24"/>
          <w:szCs w:val="24"/>
        </w:rPr>
        <w:t xml:space="preserve">, select the same 2-hour window </w:t>
      </w:r>
      <w:r>
        <w:rPr>
          <w:rFonts w:ascii="Arial" w:hAnsi="Arial" w:cs="Arial"/>
          <w:sz w:val="24"/>
          <w:szCs w:val="24"/>
        </w:rPr>
        <w:t>each day to perform the assay.  For instance, one can</w:t>
      </w:r>
      <w:r w:rsidR="00FE1C8B">
        <w:rPr>
          <w:rFonts w:ascii="Arial" w:hAnsi="Arial" w:cs="Arial"/>
          <w:sz w:val="24"/>
          <w:szCs w:val="24"/>
        </w:rPr>
        <w:t xml:space="preserve"> dark </w:t>
      </w:r>
      <w:r>
        <w:rPr>
          <w:rFonts w:ascii="Arial" w:hAnsi="Arial" w:cs="Arial"/>
          <w:sz w:val="24"/>
          <w:szCs w:val="24"/>
        </w:rPr>
        <w:t xml:space="preserve">adapt the flies from 8:30 am – 9 am and perform the assay between 9 am and 11 am.  </w:t>
      </w:r>
    </w:p>
    <w:p w:rsidR="0037668F" w:rsidRDefault="0037668F" w:rsidP="000B2112">
      <w:pPr>
        <w:spacing w:line="240" w:lineRule="auto"/>
        <w:ind w:left="540" w:hanging="540"/>
        <w:jc w:val="both"/>
        <w:rPr>
          <w:rFonts w:ascii="Arial" w:hAnsi="Arial" w:cs="Arial"/>
          <w:sz w:val="24"/>
          <w:szCs w:val="24"/>
        </w:rPr>
      </w:pPr>
      <w:r>
        <w:rPr>
          <w:rFonts w:ascii="Arial" w:hAnsi="Arial" w:cs="Arial"/>
          <w:b/>
          <w:sz w:val="24"/>
          <w:szCs w:val="24"/>
        </w:rPr>
        <w:t xml:space="preserve">1.6)  </w:t>
      </w:r>
      <w:r w:rsidR="00FE1C8B">
        <w:rPr>
          <w:rFonts w:ascii="Arial" w:hAnsi="Arial" w:cs="Arial"/>
          <w:sz w:val="24"/>
          <w:szCs w:val="24"/>
        </w:rPr>
        <w:t xml:space="preserve">Fit the empty distal </w:t>
      </w:r>
      <w:r>
        <w:rPr>
          <w:rFonts w:ascii="Arial" w:hAnsi="Arial" w:cs="Arial"/>
          <w:sz w:val="24"/>
          <w:szCs w:val="24"/>
        </w:rPr>
        <w:t xml:space="preserve">vials 1-7 on the countercurrent distribution apparatus (Figure </w:t>
      </w:r>
      <w:r w:rsidR="00D76DC9">
        <w:rPr>
          <w:rFonts w:ascii="Arial" w:hAnsi="Arial" w:cs="Arial"/>
          <w:sz w:val="24"/>
          <w:szCs w:val="24"/>
        </w:rPr>
        <w:t>6</w:t>
      </w:r>
      <w:r w:rsidR="00FE1C8B">
        <w:rPr>
          <w:rFonts w:ascii="Arial" w:hAnsi="Arial" w:cs="Arial"/>
          <w:sz w:val="24"/>
          <w:szCs w:val="24"/>
        </w:rPr>
        <w:t xml:space="preserve">) in distal positions 1-7. </w:t>
      </w:r>
      <w:r>
        <w:rPr>
          <w:rFonts w:ascii="Arial" w:hAnsi="Arial" w:cs="Arial"/>
          <w:sz w:val="24"/>
          <w:szCs w:val="24"/>
        </w:rPr>
        <w:t>These vials can remain in the apparatus for the entire duration of the assay without ever needing to be removed.</w:t>
      </w:r>
    </w:p>
    <w:p w:rsidR="0037668F" w:rsidRDefault="0037668F" w:rsidP="000B2112">
      <w:pPr>
        <w:spacing w:line="240" w:lineRule="auto"/>
        <w:ind w:left="540" w:hanging="540"/>
        <w:jc w:val="both"/>
        <w:rPr>
          <w:rFonts w:ascii="Arial" w:hAnsi="Arial" w:cs="Arial"/>
          <w:sz w:val="24"/>
          <w:szCs w:val="24"/>
        </w:rPr>
      </w:pPr>
      <w:r>
        <w:rPr>
          <w:rFonts w:ascii="Arial" w:hAnsi="Arial" w:cs="Arial"/>
          <w:b/>
          <w:sz w:val="24"/>
          <w:szCs w:val="24"/>
        </w:rPr>
        <w:t xml:space="preserve">1.7)  </w:t>
      </w:r>
      <w:r w:rsidR="00FE1C8B">
        <w:rPr>
          <w:rFonts w:ascii="Arial" w:hAnsi="Arial" w:cs="Arial"/>
          <w:sz w:val="24"/>
          <w:szCs w:val="24"/>
        </w:rPr>
        <w:t xml:space="preserve">Fit the empty labeled start </w:t>
      </w:r>
      <w:r>
        <w:rPr>
          <w:rFonts w:ascii="Arial" w:hAnsi="Arial" w:cs="Arial"/>
          <w:sz w:val="24"/>
          <w:szCs w:val="24"/>
        </w:rPr>
        <w:t>vials 2-8 on the countercurrent distribution apparatus in start positions 2-8.  Select the first vial to</w:t>
      </w:r>
      <w:r w:rsidR="00FE1C8B">
        <w:rPr>
          <w:rFonts w:ascii="Arial" w:hAnsi="Arial" w:cs="Arial"/>
          <w:sz w:val="24"/>
          <w:szCs w:val="24"/>
        </w:rPr>
        <w:t xml:space="preserve"> be </w:t>
      </w:r>
      <w:r>
        <w:rPr>
          <w:rFonts w:ascii="Arial" w:hAnsi="Arial" w:cs="Arial"/>
          <w:sz w:val="24"/>
          <w:szCs w:val="24"/>
        </w:rPr>
        <w:t>assay</w:t>
      </w:r>
      <w:r w:rsidR="00FE1C8B">
        <w:rPr>
          <w:rFonts w:ascii="Arial" w:hAnsi="Arial" w:cs="Arial"/>
          <w:sz w:val="24"/>
          <w:szCs w:val="24"/>
        </w:rPr>
        <w:t>ed</w:t>
      </w:r>
      <w:r>
        <w:rPr>
          <w:rFonts w:ascii="Arial" w:hAnsi="Arial" w:cs="Arial"/>
          <w:sz w:val="24"/>
          <w:szCs w:val="24"/>
        </w:rPr>
        <w:t xml:space="preserve">, while leaving all other fly vials in the dark drawer.  </w:t>
      </w:r>
    </w:p>
    <w:p w:rsidR="0037668F" w:rsidRDefault="0037668F" w:rsidP="000B2112">
      <w:pPr>
        <w:spacing w:line="240" w:lineRule="auto"/>
        <w:ind w:left="540" w:hanging="540"/>
        <w:jc w:val="both"/>
        <w:rPr>
          <w:rFonts w:ascii="Arial" w:hAnsi="Arial" w:cs="Arial"/>
          <w:sz w:val="24"/>
          <w:szCs w:val="24"/>
        </w:rPr>
      </w:pPr>
      <w:r>
        <w:rPr>
          <w:rFonts w:ascii="Arial" w:hAnsi="Arial" w:cs="Arial"/>
          <w:b/>
          <w:sz w:val="24"/>
          <w:szCs w:val="24"/>
        </w:rPr>
        <w:t xml:space="preserve">1.8)  </w:t>
      </w:r>
      <w:r>
        <w:rPr>
          <w:rFonts w:ascii="Arial" w:hAnsi="Arial" w:cs="Arial"/>
          <w:sz w:val="24"/>
          <w:szCs w:val="24"/>
        </w:rPr>
        <w:t xml:space="preserve">To perform the assay gently tap the 50 flies from </w:t>
      </w:r>
      <w:r w:rsidR="00FE1C8B">
        <w:rPr>
          <w:rFonts w:ascii="Arial" w:hAnsi="Arial" w:cs="Arial"/>
          <w:sz w:val="24"/>
          <w:szCs w:val="24"/>
        </w:rPr>
        <w:t xml:space="preserve">the first vial into start </w:t>
      </w:r>
      <w:r>
        <w:rPr>
          <w:rFonts w:ascii="Arial" w:hAnsi="Arial" w:cs="Arial"/>
          <w:sz w:val="24"/>
          <w:szCs w:val="24"/>
        </w:rPr>
        <w:t xml:space="preserve">vial 1 and quickly insert this vial containing the flies into start position 1.  </w:t>
      </w:r>
    </w:p>
    <w:p w:rsidR="0037668F" w:rsidRDefault="0037668F" w:rsidP="000B2112">
      <w:pPr>
        <w:spacing w:line="240" w:lineRule="auto"/>
        <w:ind w:left="540" w:hanging="540"/>
        <w:jc w:val="both"/>
        <w:rPr>
          <w:rFonts w:ascii="Arial" w:hAnsi="Arial" w:cs="Arial"/>
          <w:sz w:val="24"/>
          <w:szCs w:val="24"/>
        </w:rPr>
      </w:pPr>
      <w:r>
        <w:rPr>
          <w:rFonts w:ascii="Arial" w:hAnsi="Arial" w:cs="Arial"/>
          <w:b/>
          <w:sz w:val="24"/>
          <w:szCs w:val="24"/>
        </w:rPr>
        <w:lastRenderedPageBreak/>
        <w:t xml:space="preserve">1.9)  </w:t>
      </w:r>
      <w:r>
        <w:rPr>
          <w:rFonts w:ascii="Arial" w:hAnsi="Arial" w:cs="Arial"/>
          <w:sz w:val="24"/>
          <w:szCs w:val="24"/>
        </w:rPr>
        <w:t xml:space="preserve">Lift the countercurrent distribution apparatus so that it is in the vertical position and gently tap the apparatus on a padded surface (to minimize fly startle) so that all the flies are now at the bottom of start vial 1.  </w:t>
      </w:r>
    </w:p>
    <w:p w:rsidR="0037668F" w:rsidRDefault="0037668F" w:rsidP="000B2112">
      <w:pPr>
        <w:spacing w:line="240" w:lineRule="auto"/>
        <w:ind w:left="810" w:hanging="810"/>
        <w:jc w:val="both"/>
        <w:rPr>
          <w:rFonts w:ascii="Arial" w:hAnsi="Arial" w:cs="Arial"/>
          <w:sz w:val="24"/>
          <w:szCs w:val="24"/>
        </w:rPr>
      </w:pPr>
      <w:r>
        <w:rPr>
          <w:rFonts w:ascii="Arial" w:hAnsi="Arial" w:cs="Arial"/>
          <w:b/>
          <w:sz w:val="24"/>
          <w:szCs w:val="24"/>
        </w:rPr>
        <w:t>1.10)</w:t>
      </w:r>
      <w:r w:rsidR="00FE1C8B">
        <w:rPr>
          <w:rFonts w:ascii="Arial" w:hAnsi="Arial" w:cs="Arial"/>
          <w:b/>
          <w:sz w:val="24"/>
          <w:szCs w:val="24"/>
        </w:rPr>
        <w:tab/>
      </w:r>
      <w:r>
        <w:rPr>
          <w:rFonts w:ascii="Arial" w:hAnsi="Arial" w:cs="Arial"/>
          <w:sz w:val="24"/>
          <w:szCs w:val="24"/>
        </w:rPr>
        <w:t>Quickly lay the apparatus into the horizontal positi</w:t>
      </w:r>
      <w:r w:rsidR="00FE1C8B">
        <w:rPr>
          <w:rFonts w:ascii="Arial" w:hAnsi="Arial" w:cs="Arial"/>
          <w:sz w:val="24"/>
          <w:szCs w:val="24"/>
        </w:rPr>
        <w:t xml:space="preserve">on so that the distal tubes are </w:t>
      </w:r>
      <w:r>
        <w:rPr>
          <w:rFonts w:ascii="Arial" w:hAnsi="Arial" w:cs="Arial"/>
          <w:sz w:val="24"/>
          <w:szCs w:val="24"/>
        </w:rPr>
        <w:t xml:space="preserve">positioned 5 cm away from a 15 W fluorescent light (Figure </w:t>
      </w:r>
      <w:r w:rsidR="007B14D4">
        <w:rPr>
          <w:rFonts w:ascii="Arial" w:hAnsi="Arial" w:cs="Arial"/>
          <w:sz w:val="24"/>
          <w:szCs w:val="24"/>
        </w:rPr>
        <w:t>7</w:t>
      </w:r>
      <w:r>
        <w:rPr>
          <w:rFonts w:ascii="Arial" w:hAnsi="Arial" w:cs="Arial"/>
          <w:sz w:val="24"/>
          <w:szCs w:val="24"/>
        </w:rPr>
        <w:t>).</w:t>
      </w:r>
    </w:p>
    <w:p w:rsidR="0037668F" w:rsidRDefault="0037668F" w:rsidP="000B2112">
      <w:pPr>
        <w:spacing w:line="240" w:lineRule="auto"/>
        <w:ind w:left="810" w:hanging="810"/>
        <w:jc w:val="both"/>
        <w:rPr>
          <w:rFonts w:ascii="Arial" w:hAnsi="Arial" w:cs="Arial"/>
          <w:sz w:val="24"/>
          <w:szCs w:val="24"/>
        </w:rPr>
      </w:pPr>
      <w:r>
        <w:rPr>
          <w:rFonts w:ascii="Arial" w:hAnsi="Arial" w:cs="Arial"/>
          <w:b/>
          <w:sz w:val="24"/>
          <w:szCs w:val="24"/>
        </w:rPr>
        <w:t xml:space="preserve">1.11)  </w:t>
      </w:r>
      <w:r w:rsidR="00FE1C8B">
        <w:rPr>
          <w:rFonts w:ascii="Arial" w:hAnsi="Arial" w:cs="Arial"/>
          <w:b/>
          <w:sz w:val="24"/>
          <w:szCs w:val="24"/>
        </w:rPr>
        <w:tab/>
      </w:r>
      <w:r>
        <w:rPr>
          <w:rFonts w:ascii="Arial" w:hAnsi="Arial" w:cs="Arial"/>
          <w:sz w:val="24"/>
          <w:szCs w:val="24"/>
        </w:rPr>
        <w:t xml:space="preserve">Allow the flies 15 seconds to move towards the light source.  </w:t>
      </w:r>
    </w:p>
    <w:p w:rsidR="0037668F" w:rsidRDefault="0037668F" w:rsidP="000B2112">
      <w:pPr>
        <w:spacing w:line="240" w:lineRule="auto"/>
        <w:ind w:left="810" w:hanging="810"/>
        <w:jc w:val="both"/>
        <w:rPr>
          <w:rFonts w:ascii="Arial" w:hAnsi="Arial" w:cs="Arial"/>
          <w:sz w:val="24"/>
          <w:szCs w:val="24"/>
        </w:rPr>
      </w:pPr>
      <w:r>
        <w:rPr>
          <w:rFonts w:ascii="Arial" w:hAnsi="Arial" w:cs="Arial"/>
          <w:b/>
          <w:sz w:val="24"/>
          <w:szCs w:val="24"/>
        </w:rPr>
        <w:t xml:space="preserve">1.12)  </w:t>
      </w:r>
      <w:r w:rsidR="00FE1C8B">
        <w:rPr>
          <w:rFonts w:ascii="Arial" w:hAnsi="Arial" w:cs="Arial"/>
          <w:b/>
          <w:sz w:val="24"/>
          <w:szCs w:val="24"/>
        </w:rPr>
        <w:tab/>
      </w:r>
      <w:r>
        <w:rPr>
          <w:rFonts w:ascii="Arial" w:hAnsi="Arial" w:cs="Arial"/>
          <w:sz w:val="24"/>
          <w:szCs w:val="24"/>
        </w:rPr>
        <w:t xml:space="preserve">At the end of the 15 seconds, slide the distal tubes out of register (Figure </w:t>
      </w:r>
      <w:r w:rsidR="007B14D4">
        <w:rPr>
          <w:rFonts w:ascii="Arial" w:hAnsi="Arial" w:cs="Arial"/>
          <w:sz w:val="24"/>
          <w:szCs w:val="24"/>
        </w:rPr>
        <w:t>6</w:t>
      </w:r>
      <w:r w:rsidR="00D76DC9">
        <w:rPr>
          <w:rFonts w:ascii="Arial" w:hAnsi="Arial" w:cs="Arial"/>
          <w:sz w:val="24"/>
          <w:szCs w:val="24"/>
        </w:rPr>
        <w:t>B</w:t>
      </w:r>
      <w:r>
        <w:rPr>
          <w:rFonts w:ascii="Arial" w:hAnsi="Arial" w:cs="Arial"/>
          <w:sz w:val="24"/>
          <w:szCs w:val="24"/>
        </w:rPr>
        <w:t xml:space="preserve">) which traps the flies that did not choose to move towards the light into start-vial number 1.  </w:t>
      </w:r>
    </w:p>
    <w:p w:rsidR="0037668F" w:rsidRDefault="0037668F" w:rsidP="000B2112">
      <w:pPr>
        <w:spacing w:line="240" w:lineRule="auto"/>
        <w:ind w:left="810" w:hanging="810"/>
        <w:jc w:val="both"/>
        <w:rPr>
          <w:rFonts w:ascii="Arial" w:hAnsi="Arial" w:cs="Arial"/>
          <w:sz w:val="24"/>
          <w:szCs w:val="24"/>
        </w:rPr>
      </w:pPr>
      <w:r>
        <w:rPr>
          <w:rFonts w:ascii="Arial" w:hAnsi="Arial" w:cs="Arial"/>
          <w:b/>
          <w:sz w:val="24"/>
          <w:szCs w:val="24"/>
        </w:rPr>
        <w:t xml:space="preserve">1.13)  </w:t>
      </w:r>
      <w:r w:rsidR="00FE1C8B">
        <w:rPr>
          <w:rFonts w:ascii="Arial" w:hAnsi="Arial" w:cs="Arial"/>
          <w:b/>
          <w:sz w:val="24"/>
          <w:szCs w:val="24"/>
        </w:rPr>
        <w:tab/>
      </w:r>
      <w:r>
        <w:rPr>
          <w:rFonts w:ascii="Arial" w:hAnsi="Arial" w:cs="Arial"/>
          <w:sz w:val="24"/>
          <w:szCs w:val="24"/>
        </w:rPr>
        <w:t>With the distal tubes out of register, pick up the apparatus so that it is now in the vertica</w:t>
      </w:r>
      <w:r w:rsidR="007B14D4">
        <w:rPr>
          <w:rFonts w:ascii="Arial" w:hAnsi="Arial" w:cs="Arial"/>
          <w:sz w:val="24"/>
          <w:szCs w:val="24"/>
        </w:rPr>
        <w:t>l position (Figure 6</w:t>
      </w:r>
      <w:r>
        <w:rPr>
          <w:rFonts w:ascii="Arial" w:hAnsi="Arial" w:cs="Arial"/>
          <w:sz w:val="24"/>
          <w:szCs w:val="24"/>
        </w:rPr>
        <w:t xml:space="preserve">). Quickly and gently, tap the apparatus on the padded surface so that the flies which did choose to move towards the light are now at the bottom of start tube number 2.  </w:t>
      </w:r>
    </w:p>
    <w:p w:rsidR="0037668F" w:rsidRDefault="0037668F" w:rsidP="000B2112">
      <w:pPr>
        <w:spacing w:line="240" w:lineRule="auto"/>
        <w:ind w:left="810" w:hanging="810"/>
        <w:jc w:val="both"/>
        <w:rPr>
          <w:rFonts w:ascii="Arial" w:hAnsi="Arial" w:cs="Arial"/>
          <w:sz w:val="24"/>
          <w:szCs w:val="24"/>
        </w:rPr>
      </w:pPr>
      <w:r>
        <w:rPr>
          <w:rFonts w:ascii="Arial" w:hAnsi="Arial" w:cs="Arial"/>
          <w:b/>
          <w:sz w:val="24"/>
          <w:szCs w:val="24"/>
        </w:rPr>
        <w:t>1.14)</w:t>
      </w:r>
      <w:r>
        <w:rPr>
          <w:rFonts w:ascii="Arial" w:hAnsi="Arial" w:cs="Arial"/>
          <w:sz w:val="24"/>
          <w:szCs w:val="24"/>
        </w:rPr>
        <w:t xml:space="preserve"> </w:t>
      </w:r>
      <w:r w:rsidR="00FE1C8B">
        <w:rPr>
          <w:rFonts w:ascii="Arial" w:hAnsi="Arial" w:cs="Arial"/>
          <w:sz w:val="24"/>
          <w:szCs w:val="24"/>
        </w:rPr>
        <w:tab/>
        <w:t xml:space="preserve">Slide the distal </w:t>
      </w:r>
      <w:r>
        <w:rPr>
          <w:rFonts w:ascii="Arial" w:hAnsi="Arial" w:cs="Arial"/>
          <w:sz w:val="24"/>
          <w:szCs w:val="24"/>
        </w:rPr>
        <w:t>tubes back to the start position (Figure</w:t>
      </w:r>
      <w:r w:rsidR="007B14D4">
        <w:rPr>
          <w:rFonts w:ascii="Arial" w:hAnsi="Arial" w:cs="Arial"/>
          <w:sz w:val="24"/>
          <w:szCs w:val="24"/>
        </w:rPr>
        <w:t xml:space="preserve"> 6</w:t>
      </w:r>
      <w:r w:rsidR="00D76DC9">
        <w:rPr>
          <w:rFonts w:ascii="Arial" w:hAnsi="Arial" w:cs="Arial"/>
          <w:sz w:val="24"/>
          <w:szCs w:val="24"/>
        </w:rPr>
        <w:t>A</w:t>
      </w:r>
      <w:r>
        <w:rPr>
          <w:rFonts w:ascii="Arial" w:hAnsi="Arial" w:cs="Arial"/>
          <w:sz w:val="24"/>
          <w:szCs w:val="24"/>
        </w:rPr>
        <w:t xml:space="preserve">).  Quickly lay the apparatus into the horizontal position so that the distal tubes are positioned 5 cm away from a </w:t>
      </w:r>
      <w:r w:rsidR="007B14D4">
        <w:rPr>
          <w:rFonts w:ascii="Arial" w:hAnsi="Arial" w:cs="Arial"/>
          <w:sz w:val="24"/>
          <w:szCs w:val="24"/>
        </w:rPr>
        <w:t>15 W fluorescent light (Figure 7</w:t>
      </w:r>
      <w:r>
        <w:rPr>
          <w:rFonts w:ascii="Arial" w:hAnsi="Arial" w:cs="Arial"/>
          <w:sz w:val="24"/>
          <w:szCs w:val="24"/>
        </w:rPr>
        <w:t>).</w:t>
      </w:r>
    </w:p>
    <w:p w:rsidR="0037668F" w:rsidRDefault="0037668F" w:rsidP="000B2112">
      <w:pPr>
        <w:spacing w:line="240" w:lineRule="auto"/>
        <w:ind w:left="810" w:hanging="810"/>
        <w:jc w:val="both"/>
        <w:rPr>
          <w:rFonts w:ascii="Arial" w:hAnsi="Arial" w:cs="Arial"/>
          <w:sz w:val="24"/>
          <w:szCs w:val="24"/>
        </w:rPr>
      </w:pPr>
      <w:r>
        <w:rPr>
          <w:rFonts w:ascii="Arial" w:hAnsi="Arial" w:cs="Arial"/>
          <w:b/>
          <w:sz w:val="24"/>
          <w:szCs w:val="24"/>
        </w:rPr>
        <w:t xml:space="preserve">1.15)  </w:t>
      </w:r>
      <w:r w:rsidR="00FE1C8B">
        <w:rPr>
          <w:rFonts w:ascii="Arial" w:hAnsi="Arial" w:cs="Arial"/>
          <w:b/>
          <w:sz w:val="24"/>
          <w:szCs w:val="24"/>
        </w:rPr>
        <w:tab/>
      </w:r>
      <w:r>
        <w:rPr>
          <w:rFonts w:ascii="Arial" w:hAnsi="Arial" w:cs="Arial"/>
          <w:sz w:val="24"/>
          <w:szCs w:val="24"/>
        </w:rPr>
        <w:t xml:space="preserve">Allow the flies 15 seconds to move towards the light-source.  </w:t>
      </w:r>
    </w:p>
    <w:p w:rsidR="0037668F" w:rsidRDefault="0037668F" w:rsidP="000B2112">
      <w:pPr>
        <w:spacing w:line="240" w:lineRule="auto"/>
        <w:ind w:left="810" w:hanging="810"/>
        <w:jc w:val="both"/>
        <w:rPr>
          <w:rFonts w:ascii="Arial" w:hAnsi="Arial" w:cs="Arial"/>
          <w:sz w:val="24"/>
          <w:szCs w:val="24"/>
        </w:rPr>
      </w:pPr>
      <w:r>
        <w:rPr>
          <w:rFonts w:ascii="Arial" w:hAnsi="Arial" w:cs="Arial"/>
          <w:b/>
          <w:sz w:val="24"/>
          <w:szCs w:val="24"/>
        </w:rPr>
        <w:t xml:space="preserve">1.16)  </w:t>
      </w:r>
      <w:r w:rsidR="00FE1C8B">
        <w:rPr>
          <w:rFonts w:ascii="Arial" w:hAnsi="Arial" w:cs="Arial"/>
          <w:b/>
          <w:sz w:val="24"/>
          <w:szCs w:val="24"/>
        </w:rPr>
        <w:tab/>
      </w:r>
      <w:r>
        <w:rPr>
          <w:rFonts w:ascii="Arial" w:hAnsi="Arial" w:cs="Arial"/>
          <w:sz w:val="24"/>
          <w:szCs w:val="24"/>
        </w:rPr>
        <w:t>Repeat steps 1.12 to 1.15 six more times.  If the flies chose to move towards the light for all 7 choices, then the population of flies will be fractionated into all 8 start tubes.</w:t>
      </w:r>
    </w:p>
    <w:p w:rsidR="0037668F" w:rsidRDefault="0037668F" w:rsidP="000B2112">
      <w:pPr>
        <w:spacing w:line="240" w:lineRule="auto"/>
        <w:ind w:left="810" w:hanging="810"/>
        <w:jc w:val="both"/>
        <w:rPr>
          <w:rFonts w:ascii="Arial" w:hAnsi="Arial" w:cs="Arial"/>
          <w:sz w:val="24"/>
          <w:szCs w:val="24"/>
        </w:rPr>
      </w:pPr>
      <w:r>
        <w:rPr>
          <w:rFonts w:ascii="Arial" w:hAnsi="Arial" w:cs="Arial"/>
          <w:b/>
          <w:sz w:val="24"/>
          <w:szCs w:val="24"/>
        </w:rPr>
        <w:t xml:space="preserve">1.17)  </w:t>
      </w:r>
      <w:r>
        <w:rPr>
          <w:rFonts w:ascii="Arial" w:hAnsi="Arial" w:cs="Arial"/>
          <w:sz w:val="24"/>
          <w:szCs w:val="24"/>
        </w:rPr>
        <w:t xml:space="preserve">After the final choice, slide the distal tubes out of register, lift the apparatus so that it is in the vertical position.  Tap the apparatus so that all the flies are now in the bottom of the start-tubes. </w:t>
      </w:r>
    </w:p>
    <w:p w:rsidR="0037668F" w:rsidRDefault="0037668F" w:rsidP="000B2112">
      <w:pPr>
        <w:spacing w:line="240" w:lineRule="auto"/>
        <w:ind w:left="810" w:hanging="810"/>
        <w:jc w:val="both"/>
        <w:rPr>
          <w:rFonts w:ascii="Arial" w:hAnsi="Arial" w:cs="Arial"/>
          <w:sz w:val="24"/>
          <w:szCs w:val="24"/>
        </w:rPr>
      </w:pPr>
      <w:r>
        <w:rPr>
          <w:rFonts w:ascii="Arial" w:hAnsi="Arial" w:cs="Arial"/>
          <w:b/>
          <w:sz w:val="24"/>
          <w:szCs w:val="24"/>
        </w:rPr>
        <w:t xml:space="preserve">1.18)  </w:t>
      </w:r>
      <w:r>
        <w:rPr>
          <w:rFonts w:ascii="Arial" w:hAnsi="Arial" w:cs="Arial"/>
          <w:sz w:val="24"/>
          <w:szCs w:val="24"/>
        </w:rPr>
        <w:t>With the distal tubes o</w:t>
      </w:r>
      <w:r w:rsidR="00FE1C8B">
        <w:rPr>
          <w:rFonts w:ascii="Arial" w:hAnsi="Arial" w:cs="Arial"/>
          <w:sz w:val="24"/>
          <w:szCs w:val="24"/>
        </w:rPr>
        <w:t xml:space="preserve">ut of register, remove the start </w:t>
      </w:r>
      <w:r>
        <w:rPr>
          <w:rFonts w:ascii="Arial" w:hAnsi="Arial" w:cs="Arial"/>
          <w:sz w:val="24"/>
          <w:szCs w:val="24"/>
        </w:rPr>
        <w:t>tubes one at a time and insert a cotton or rayon ball to prevent the flies from escaping.  Be sure that when</w:t>
      </w:r>
      <w:r w:rsidR="00FE1C8B">
        <w:rPr>
          <w:rFonts w:ascii="Arial" w:hAnsi="Arial" w:cs="Arial"/>
          <w:sz w:val="24"/>
          <w:szCs w:val="24"/>
        </w:rPr>
        <w:t xml:space="preserve"> </w:t>
      </w:r>
      <w:r>
        <w:rPr>
          <w:rFonts w:ascii="Arial" w:hAnsi="Arial" w:cs="Arial"/>
          <w:sz w:val="24"/>
          <w:szCs w:val="24"/>
        </w:rPr>
        <w:t>each of the start tubes</w:t>
      </w:r>
      <w:r w:rsidR="00FE1C8B">
        <w:rPr>
          <w:rFonts w:ascii="Arial" w:hAnsi="Arial" w:cs="Arial"/>
          <w:sz w:val="24"/>
          <w:szCs w:val="24"/>
        </w:rPr>
        <w:t xml:space="preserve"> is removed</w:t>
      </w:r>
      <w:r>
        <w:rPr>
          <w:rFonts w:ascii="Arial" w:hAnsi="Arial" w:cs="Arial"/>
          <w:sz w:val="24"/>
          <w:szCs w:val="24"/>
        </w:rPr>
        <w:t xml:space="preserve">, there are no flies in the distal tubes.  Tap the apparatus as many times as necessary so that the flies are in the bottom of the start-tubes when they are removed.  </w:t>
      </w:r>
    </w:p>
    <w:p w:rsidR="0037668F" w:rsidRDefault="0037668F" w:rsidP="000B2112">
      <w:pPr>
        <w:tabs>
          <w:tab w:val="left" w:pos="810"/>
        </w:tabs>
        <w:spacing w:line="240" w:lineRule="auto"/>
        <w:ind w:left="810" w:hanging="810"/>
        <w:jc w:val="both"/>
        <w:rPr>
          <w:rFonts w:ascii="Arial" w:hAnsi="Arial" w:cs="Arial"/>
          <w:sz w:val="24"/>
          <w:szCs w:val="24"/>
        </w:rPr>
      </w:pPr>
      <w:r>
        <w:rPr>
          <w:rFonts w:ascii="Arial" w:hAnsi="Arial" w:cs="Arial"/>
          <w:b/>
          <w:sz w:val="24"/>
          <w:szCs w:val="24"/>
        </w:rPr>
        <w:t xml:space="preserve">1.20)  </w:t>
      </w:r>
      <w:r w:rsidR="00FE1C8B">
        <w:rPr>
          <w:rFonts w:ascii="Arial" w:hAnsi="Arial" w:cs="Arial"/>
          <w:b/>
          <w:sz w:val="24"/>
          <w:szCs w:val="24"/>
        </w:rPr>
        <w:tab/>
      </w:r>
      <w:r w:rsidR="00FE1C8B">
        <w:rPr>
          <w:rFonts w:ascii="Arial" w:hAnsi="Arial" w:cs="Arial"/>
          <w:sz w:val="24"/>
          <w:szCs w:val="24"/>
        </w:rPr>
        <w:t xml:space="preserve">Place the start </w:t>
      </w:r>
      <w:r>
        <w:rPr>
          <w:rFonts w:ascii="Arial" w:hAnsi="Arial" w:cs="Arial"/>
          <w:sz w:val="24"/>
          <w:szCs w:val="24"/>
        </w:rPr>
        <w:t xml:space="preserve">tubes containing the fractionated flies into a rack.  </w:t>
      </w:r>
      <w:r w:rsidR="00FE1C8B">
        <w:rPr>
          <w:rFonts w:ascii="Arial" w:hAnsi="Arial" w:cs="Arial"/>
          <w:sz w:val="24"/>
          <w:szCs w:val="24"/>
        </w:rPr>
        <w:t>Once all</w:t>
      </w:r>
      <w:r>
        <w:rPr>
          <w:rFonts w:ascii="Arial" w:hAnsi="Arial" w:cs="Arial"/>
          <w:sz w:val="24"/>
          <w:szCs w:val="24"/>
        </w:rPr>
        <w:t xml:space="preserve"> vials </w:t>
      </w:r>
      <w:r w:rsidR="00FE1C8B">
        <w:rPr>
          <w:rFonts w:ascii="Arial" w:hAnsi="Arial" w:cs="Arial"/>
          <w:sz w:val="24"/>
          <w:szCs w:val="24"/>
        </w:rPr>
        <w:t xml:space="preserve"> </w:t>
      </w:r>
      <w:r>
        <w:rPr>
          <w:rFonts w:ascii="Arial" w:hAnsi="Arial" w:cs="Arial"/>
          <w:sz w:val="24"/>
          <w:szCs w:val="24"/>
        </w:rPr>
        <w:t xml:space="preserve"> have </w:t>
      </w:r>
      <w:r w:rsidR="00FE1C8B">
        <w:rPr>
          <w:rFonts w:ascii="Arial" w:hAnsi="Arial" w:cs="Arial"/>
          <w:sz w:val="24"/>
          <w:szCs w:val="24"/>
        </w:rPr>
        <w:t>been</w:t>
      </w:r>
      <w:r>
        <w:rPr>
          <w:rFonts w:ascii="Arial" w:hAnsi="Arial" w:cs="Arial"/>
          <w:sz w:val="24"/>
          <w:szCs w:val="24"/>
        </w:rPr>
        <w:t>, place the racks containing the vials at -20</w:t>
      </w:r>
      <w:r>
        <w:rPr>
          <w:rFonts w:ascii="Arial" w:hAnsi="Arial" w:cs="Arial"/>
          <w:sz w:val="24"/>
          <w:szCs w:val="24"/>
          <w:vertAlign w:val="superscript"/>
        </w:rPr>
        <w:t>o</w:t>
      </w:r>
      <w:r>
        <w:rPr>
          <w:rFonts w:ascii="Arial" w:hAnsi="Arial" w:cs="Arial"/>
          <w:sz w:val="24"/>
          <w:szCs w:val="24"/>
        </w:rPr>
        <w:t>C for at least 1 hour to freeze the flies. This will make the scoring of the flies more efficient and accurate.</w:t>
      </w:r>
    </w:p>
    <w:p w:rsidR="0037668F" w:rsidRDefault="0037668F" w:rsidP="000B2112">
      <w:pPr>
        <w:tabs>
          <w:tab w:val="left" w:pos="810"/>
        </w:tabs>
        <w:spacing w:line="240" w:lineRule="auto"/>
        <w:ind w:left="810" w:hanging="810"/>
        <w:jc w:val="both"/>
        <w:rPr>
          <w:rFonts w:ascii="Arial" w:hAnsi="Arial" w:cs="Arial"/>
          <w:sz w:val="24"/>
          <w:szCs w:val="24"/>
        </w:rPr>
      </w:pPr>
      <w:r>
        <w:rPr>
          <w:rFonts w:ascii="Arial" w:hAnsi="Arial" w:cs="Arial"/>
          <w:b/>
          <w:sz w:val="24"/>
          <w:szCs w:val="24"/>
        </w:rPr>
        <w:t xml:space="preserve">1.21) </w:t>
      </w:r>
      <w:r>
        <w:rPr>
          <w:rFonts w:ascii="Arial" w:hAnsi="Arial" w:cs="Arial"/>
          <w:sz w:val="24"/>
          <w:szCs w:val="24"/>
        </w:rPr>
        <w:t xml:space="preserve"> </w:t>
      </w:r>
      <w:r w:rsidR="00FE1C8B">
        <w:rPr>
          <w:rFonts w:ascii="Arial" w:hAnsi="Arial" w:cs="Arial"/>
          <w:sz w:val="24"/>
          <w:szCs w:val="24"/>
        </w:rPr>
        <w:tab/>
      </w:r>
      <w:r>
        <w:rPr>
          <w:rFonts w:ascii="Arial" w:hAnsi="Arial" w:cs="Arial"/>
          <w:sz w:val="24"/>
          <w:szCs w:val="24"/>
        </w:rPr>
        <w:t xml:space="preserve">Manually count the frozen flies that are in each tube and record the numbers on a spreadsheet (Figure </w:t>
      </w:r>
      <w:r w:rsidR="007B14D4">
        <w:rPr>
          <w:rFonts w:ascii="Arial" w:hAnsi="Arial" w:cs="Arial"/>
          <w:sz w:val="24"/>
          <w:szCs w:val="24"/>
        </w:rPr>
        <w:t>8</w:t>
      </w:r>
      <w:r>
        <w:rPr>
          <w:rFonts w:ascii="Arial" w:hAnsi="Arial" w:cs="Arial"/>
          <w:sz w:val="24"/>
          <w:szCs w:val="24"/>
        </w:rPr>
        <w:t>).</w:t>
      </w:r>
    </w:p>
    <w:p w:rsidR="0037668F" w:rsidRDefault="0037668F" w:rsidP="000B2112">
      <w:pPr>
        <w:tabs>
          <w:tab w:val="left" w:pos="810"/>
        </w:tabs>
        <w:spacing w:line="240" w:lineRule="auto"/>
        <w:ind w:left="810" w:hanging="810"/>
        <w:jc w:val="both"/>
        <w:rPr>
          <w:rFonts w:ascii="Arial" w:hAnsi="Arial" w:cs="Arial"/>
          <w:sz w:val="24"/>
          <w:szCs w:val="24"/>
        </w:rPr>
      </w:pPr>
      <w:r>
        <w:rPr>
          <w:rFonts w:ascii="Arial" w:hAnsi="Arial" w:cs="Arial"/>
          <w:b/>
          <w:sz w:val="24"/>
          <w:szCs w:val="24"/>
        </w:rPr>
        <w:t xml:space="preserve">1.22) </w:t>
      </w:r>
      <w:r>
        <w:rPr>
          <w:rFonts w:ascii="Arial" w:hAnsi="Arial" w:cs="Arial"/>
          <w:sz w:val="24"/>
          <w:szCs w:val="24"/>
        </w:rPr>
        <w:t xml:space="preserve"> </w:t>
      </w:r>
      <w:r w:rsidR="00FE1C8B">
        <w:rPr>
          <w:rFonts w:ascii="Arial" w:hAnsi="Arial" w:cs="Arial"/>
          <w:sz w:val="24"/>
          <w:szCs w:val="24"/>
        </w:rPr>
        <w:tab/>
      </w:r>
      <w:r>
        <w:rPr>
          <w:rFonts w:ascii="Arial" w:hAnsi="Arial" w:cs="Arial"/>
          <w:sz w:val="24"/>
          <w:szCs w:val="24"/>
        </w:rPr>
        <w:t xml:space="preserve">A normalized phototaxis score is calculated as: ∑(i x Ni) / ∑Ni, where N is the number of flies in the </w:t>
      </w:r>
      <w:r w:rsidRPr="00FE1C8B">
        <w:rPr>
          <w:rFonts w:ascii="Arial" w:hAnsi="Arial" w:cs="Arial"/>
          <w:sz w:val="24"/>
          <w:szCs w:val="24"/>
        </w:rPr>
        <w:t>i</w:t>
      </w:r>
      <w:r>
        <w:rPr>
          <w:rFonts w:ascii="Arial" w:hAnsi="Arial" w:cs="Arial"/>
          <w:sz w:val="24"/>
          <w:szCs w:val="24"/>
        </w:rPr>
        <w:t>th tube.</w:t>
      </w:r>
    </w:p>
    <w:p w:rsidR="007B14D4" w:rsidRDefault="007B14D4" w:rsidP="000B2112">
      <w:pPr>
        <w:tabs>
          <w:tab w:val="left" w:pos="810"/>
        </w:tabs>
        <w:spacing w:line="240" w:lineRule="auto"/>
        <w:ind w:left="810" w:hanging="810"/>
        <w:jc w:val="both"/>
        <w:rPr>
          <w:rFonts w:ascii="Arial" w:hAnsi="Arial" w:cs="Arial"/>
          <w:b/>
          <w:sz w:val="24"/>
          <w:szCs w:val="24"/>
        </w:rPr>
      </w:pPr>
    </w:p>
    <w:p w:rsidR="00CB2918" w:rsidRDefault="00CB2918" w:rsidP="000B2112">
      <w:pPr>
        <w:tabs>
          <w:tab w:val="left" w:pos="810"/>
        </w:tabs>
        <w:spacing w:line="240" w:lineRule="auto"/>
        <w:ind w:left="810" w:hanging="810"/>
        <w:jc w:val="both"/>
        <w:rPr>
          <w:rFonts w:ascii="Arial" w:hAnsi="Arial" w:cs="Arial"/>
          <w:b/>
          <w:sz w:val="24"/>
          <w:szCs w:val="24"/>
        </w:rPr>
      </w:pPr>
      <w:r w:rsidRPr="00CB2918">
        <w:rPr>
          <w:rFonts w:ascii="Arial" w:hAnsi="Arial" w:cs="Arial"/>
          <w:b/>
          <w:sz w:val="24"/>
          <w:szCs w:val="24"/>
        </w:rPr>
        <w:lastRenderedPageBreak/>
        <w:t>Measuring startle behavior</w:t>
      </w:r>
    </w:p>
    <w:p w:rsidR="00624A9A" w:rsidRPr="00624A9A" w:rsidRDefault="00624A9A" w:rsidP="000B2112">
      <w:pPr>
        <w:spacing w:line="240" w:lineRule="auto"/>
        <w:ind w:left="720" w:hanging="720"/>
        <w:jc w:val="both"/>
        <w:rPr>
          <w:rFonts w:ascii="Arial" w:hAnsi="Arial" w:cs="Arial"/>
          <w:sz w:val="24"/>
          <w:szCs w:val="24"/>
        </w:rPr>
      </w:pPr>
      <w:r w:rsidRPr="00624A9A">
        <w:rPr>
          <w:rFonts w:ascii="Arial" w:hAnsi="Arial" w:cs="Arial"/>
          <w:b/>
          <w:sz w:val="24"/>
          <w:szCs w:val="24"/>
        </w:rPr>
        <w:t>1.1)</w:t>
      </w:r>
      <w:r>
        <w:rPr>
          <w:rFonts w:ascii="Arial" w:hAnsi="Arial" w:cs="Arial"/>
          <w:sz w:val="24"/>
          <w:szCs w:val="24"/>
        </w:rPr>
        <w:t xml:space="preserve"> </w:t>
      </w:r>
      <w:r>
        <w:rPr>
          <w:rFonts w:ascii="Arial" w:hAnsi="Arial" w:cs="Arial"/>
          <w:sz w:val="24"/>
          <w:szCs w:val="24"/>
        </w:rPr>
        <w:tab/>
      </w:r>
      <w:r w:rsidRPr="00624A9A">
        <w:rPr>
          <w:rFonts w:ascii="Arial" w:hAnsi="Arial" w:cs="Arial"/>
          <w:sz w:val="24"/>
          <w:szCs w:val="24"/>
        </w:rPr>
        <w:t>Place single flies (20 of each sex) into plastic culture vials containing 5ml of standard cornmeal-molasses-agar medium and leave them overnight.</w:t>
      </w:r>
    </w:p>
    <w:p w:rsidR="00624A9A" w:rsidRPr="00624A9A" w:rsidRDefault="00624A9A" w:rsidP="000B2112">
      <w:pPr>
        <w:pStyle w:val="ListParagraph"/>
        <w:spacing w:line="240" w:lineRule="auto"/>
        <w:ind w:hanging="720"/>
        <w:jc w:val="both"/>
        <w:rPr>
          <w:rFonts w:ascii="Arial" w:hAnsi="Arial" w:cs="Arial"/>
          <w:sz w:val="24"/>
          <w:szCs w:val="24"/>
        </w:rPr>
      </w:pPr>
      <w:r w:rsidRPr="00624A9A">
        <w:rPr>
          <w:rFonts w:ascii="Arial" w:hAnsi="Arial" w:cs="Arial"/>
          <w:b/>
          <w:sz w:val="24"/>
          <w:szCs w:val="24"/>
        </w:rPr>
        <w:t>1.2)</w:t>
      </w:r>
      <w:r w:rsidR="00B06100">
        <w:rPr>
          <w:rFonts w:ascii="Arial" w:hAnsi="Arial" w:cs="Arial"/>
          <w:sz w:val="24"/>
          <w:szCs w:val="24"/>
        </w:rPr>
        <w:tab/>
      </w:r>
      <w:r w:rsidRPr="00624A9A">
        <w:rPr>
          <w:rFonts w:ascii="Arial" w:hAnsi="Arial" w:cs="Arial"/>
          <w:sz w:val="24"/>
          <w:szCs w:val="24"/>
        </w:rPr>
        <w:t>The next day, subject a single fly to a mechanical disturbance by lightly tapping the vial once against the bench top</w:t>
      </w:r>
      <w:r>
        <w:rPr>
          <w:rFonts w:ascii="Arial" w:hAnsi="Arial" w:cs="Arial"/>
          <w:sz w:val="24"/>
          <w:szCs w:val="24"/>
        </w:rPr>
        <w:t xml:space="preserve"> and p</w:t>
      </w:r>
      <w:r w:rsidRPr="00624A9A">
        <w:rPr>
          <w:rFonts w:ascii="Arial" w:hAnsi="Arial" w:cs="Arial"/>
          <w:sz w:val="24"/>
          <w:szCs w:val="24"/>
        </w:rPr>
        <w:t xml:space="preserve">lace the vial </w:t>
      </w:r>
      <w:r>
        <w:rPr>
          <w:rFonts w:ascii="Arial" w:hAnsi="Arial" w:cs="Arial"/>
          <w:sz w:val="24"/>
          <w:szCs w:val="24"/>
        </w:rPr>
        <w:t>horizontally</w:t>
      </w:r>
      <w:r w:rsidRPr="00624A9A">
        <w:rPr>
          <w:rFonts w:ascii="Arial" w:hAnsi="Arial" w:cs="Arial"/>
          <w:sz w:val="24"/>
          <w:szCs w:val="24"/>
        </w:rPr>
        <w:t>.</w:t>
      </w:r>
    </w:p>
    <w:p w:rsidR="00624A9A" w:rsidRDefault="00624A9A" w:rsidP="000B2112">
      <w:pPr>
        <w:pStyle w:val="ListParagraph"/>
        <w:spacing w:line="240" w:lineRule="auto"/>
        <w:ind w:left="0"/>
        <w:jc w:val="both"/>
        <w:rPr>
          <w:rFonts w:ascii="Arial" w:hAnsi="Arial" w:cs="Arial"/>
          <w:sz w:val="24"/>
          <w:szCs w:val="24"/>
        </w:rPr>
      </w:pPr>
    </w:p>
    <w:p w:rsidR="00624A9A" w:rsidRPr="008C3556" w:rsidRDefault="00624A9A" w:rsidP="000B2112">
      <w:pPr>
        <w:pStyle w:val="ListParagraph"/>
        <w:spacing w:line="240" w:lineRule="auto"/>
        <w:ind w:hanging="720"/>
        <w:jc w:val="both"/>
        <w:rPr>
          <w:rFonts w:ascii="Arial" w:hAnsi="Arial" w:cs="Arial"/>
          <w:sz w:val="24"/>
          <w:szCs w:val="24"/>
        </w:rPr>
      </w:pPr>
      <w:r w:rsidRPr="00624A9A">
        <w:rPr>
          <w:rFonts w:ascii="Arial" w:hAnsi="Arial" w:cs="Arial"/>
          <w:b/>
          <w:sz w:val="24"/>
          <w:szCs w:val="24"/>
        </w:rPr>
        <w:t>1.3)</w:t>
      </w:r>
      <w:r>
        <w:rPr>
          <w:rFonts w:ascii="Arial" w:hAnsi="Arial" w:cs="Arial"/>
          <w:sz w:val="24"/>
          <w:szCs w:val="24"/>
        </w:rPr>
        <w:tab/>
        <w:t>Using a stopwatch record</w:t>
      </w:r>
      <w:r w:rsidRPr="00A6434D">
        <w:rPr>
          <w:rFonts w:ascii="Arial" w:hAnsi="Arial" w:cs="Arial"/>
          <w:sz w:val="24"/>
          <w:szCs w:val="24"/>
        </w:rPr>
        <w:t xml:space="preserve"> the amount of time the fly is active</w:t>
      </w:r>
      <w:r>
        <w:rPr>
          <w:rFonts w:ascii="Arial" w:hAnsi="Arial" w:cs="Arial"/>
          <w:sz w:val="24"/>
          <w:szCs w:val="24"/>
        </w:rPr>
        <w:t xml:space="preserve"> for</w:t>
      </w:r>
      <w:r w:rsidRPr="00A6434D">
        <w:rPr>
          <w:rFonts w:ascii="Arial" w:hAnsi="Arial" w:cs="Arial"/>
          <w:sz w:val="24"/>
          <w:szCs w:val="24"/>
        </w:rPr>
        <w:t xml:space="preserve"> 45 seconds </w:t>
      </w:r>
      <w:r>
        <w:rPr>
          <w:rFonts w:ascii="Arial" w:hAnsi="Arial" w:cs="Arial"/>
          <w:sz w:val="24"/>
          <w:szCs w:val="24"/>
        </w:rPr>
        <w:t>following the mechanical disturbance</w:t>
      </w:r>
      <w:r w:rsidRPr="00A6434D">
        <w:rPr>
          <w:rFonts w:ascii="Arial" w:hAnsi="Arial" w:cs="Arial"/>
          <w:sz w:val="24"/>
          <w:szCs w:val="24"/>
        </w:rPr>
        <w:t>.</w:t>
      </w:r>
      <w:r w:rsidR="00447D32" w:rsidRPr="00447D32">
        <w:rPr>
          <w:rFonts w:ascii="Arial" w:hAnsi="Arial" w:cs="Arial"/>
          <w:sz w:val="24"/>
          <w:szCs w:val="24"/>
          <w:vertAlign w:val="superscript"/>
        </w:rPr>
        <w:t>7,8</w:t>
      </w:r>
    </w:p>
    <w:p w:rsidR="00404F36" w:rsidRDefault="00404F36" w:rsidP="000B2112">
      <w:pPr>
        <w:spacing w:line="240" w:lineRule="auto"/>
        <w:rPr>
          <w:rFonts w:ascii="Arial" w:hAnsi="Arial" w:cs="Arial"/>
          <w:b/>
          <w:sz w:val="24"/>
          <w:szCs w:val="24"/>
        </w:rPr>
      </w:pPr>
    </w:p>
    <w:p w:rsidR="00B06100" w:rsidRPr="00B06100" w:rsidRDefault="00B06100" w:rsidP="000B2112">
      <w:pPr>
        <w:spacing w:line="240" w:lineRule="auto"/>
        <w:rPr>
          <w:rFonts w:ascii="Arial" w:hAnsi="Arial" w:cs="Arial"/>
          <w:b/>
          <w:sz w:val="24"/>
          <w:szCs w:val="24"/>
        </w:rPr>
      </w:pPr>
      <w:r w:rsidRPr="00B06100">
        <w:rPr>
          <w:rFonts w:ascii="Arial" w:hAnsi="Arial" w:cs="Arial"/>
          <w:b/>
          <w:sz w:val="24"/>
          <w:szCs w:val="24"/>
        </w:rPr>
        <w:t xml:space="preserve">Quantitative assay for alcohol sensitivity and tolerance </w:t>
      </w:r>
      <w:r>
        <w:rPr>
          <w:rFonts w:ascii="Arial" w:hAnsi="Arial" w:cs="Arial"/>
          <w:b/>
          <w:sz w:val="24"/>
          <w:szCs w:val="24"/>
        </w:rPr>
        <w:t xml:space="preserve"> </w:t>
      </w:r>
    </w:p>
    <w:p w:rsidR="00B06100" w:rsidRPr="00AE6B7A" w:rsidRDefault="00B06100" w:rsidP="000B2112">
      <w:pPr>
        <w:pStyle w:val="ListParagraph"/>
        <w:spacing w:line="240" w:lineRule="auto"/>
        <w:ind w:left="0"/>
        <w:jc w:val="both"/>
        <w:rPr>
          <w:rFonts w:ascii="Arial" w:hAnsi="Arial" w:cs="Arial"/>
          <w:b/>
          <w:sz w:val="24"/>
          <w:szCs w:val="24"/>
        </w:rPr>
      </w:pPr>
      <w:r w:rsidRPr="00AE6B7A">
        <w:rPr>
          <w:rFonts w:ascii="Arial" w:hAnsi="Arial" w:cs="Arial"/>
          <w:sz w:val="24"/>
          <w:szCs w:val="24"/>
        </w:rPr>
        <w:t>Alcohol sensitivity can be assessed by measuring knock-down time in an “inebriometer”. The inebriometer is a 4 - foot long vertical glass column, which contains a series of slanted mesh partitions to which flies can attach</w:t>
      </w:r>
      <w:r w:rsidR="007B14D4">
        <w:rPr>
          <w:rFonts w:ascii="Arial" w:hAnsi="Arial" w:cs="Arial"/>
          <w:sz w:val="24"/>
          <w:szCs w:val="24"/>
        </w:rPr>
        <w:t xml:space="preserve"> (Figure 9</w:t>
      </w:r>
      <w:r>
        <w:rPr>
          <w:rFonts w:ascii="Arial" w:hAnsi="Arial" w:cs="Arial"/>
          <w:sz w:val="24"/>
          <w:szCs w:val="24"/>
        </w:rPr>
        <w:t>).</w:t>
      </w:r>
      <w:r w:rsidR="00EC4E79" w:rsidRPr="00EC4E79">
        <w:rPr>
          <w:rFonts w:ascii="Arial" w:hAnsi="Arial" w:cs="Arial"/>
          <w:sz w:val="24"/>
          <w:szCs w:val="24"/>
          <w:vertAlign w:val="superscript"/>
        </w:rPr>
        <w:t>9</w:t>
      </w:r>
    </w:p>
    <w:p w:rsidR="00B06100" w:rsidRPr="00AE6B7A" w:rsidRDefault="00B06100" w:rsidP="000B2112">
      <w:pPr>
        <w:pStyle w:val="ListParagraph"/>
        <w:spacing w:line="240" w:lineRule="auto"/>
        <w:rPr>
          <w:rFonts w:ascii="Arial" w:hAnsi="Arial" w:cs="Arial"/>
          <w:sz w:val="24"/>
          <w:szCs w:val="24"/>
        </w:rPr>
      </w:pPr>
      <w:r>
        <w:rPr>
          <w:rFonts w:ascii="Arial" w:hAnsi="Arial" w:cs="Arial"/>
          <w:sz w:val="24"/>
          <w:szCs w:val="24"/>
        </w:rPr>
        <w:t xml:space="preserve"> </w:t>
      </w:r>
    </w:p>
    <w:p w:rsidR="00B06100" w:rsidRPr="00AE6B7A" w:rsidRDefault="00B06100" w:rsidP="000B2112">
      <w:pPr>
        <w:pStyle w:val="ListParagraph"/>
        <w:spacing w:line="240" w:lineRule="auto"/>
        <w:ind w:hanging="720"/>
        <w:jc w:val="both"/>
        <w:rPr>
          <w:rFonts w:ascii="Arial" w:hAnsi="Arial" w:cs="Arial"/>
          <w:sz w:val="24"/>
          <w:szCs w:val="24"/>
        </w:rPr>
      </w:pPr>
      <w:r w:rsidRPr="00B06100">
        <w:rPr>
          <w:rFonts w:ascii="Arial" w:hAnsi="Arial" w:cs="Arial"/>
          <w:b/>
          <w:sz w:val="24"/>
          <w:szCs w:val="24"/>
        </w:rPr>
        <w:t>1.1)</w:t>
      </w:r>
      <w:r>
        <w:rPr>
          <w:rFonts w:ascii="Arial" w:hAnsi="Arial" w:cs="Arial"/>
          <w:b/>
          <w:sz w:val="24"/>
          <w:szCs w:val="24"/>
        </w:rPr>
        <w:tab/>
      </w:r>
      <w:r>
        <w:rPr>
          <w:rFonts w:ascii="Arial" w:hAnsi="Arial" w:cs="Arial"/>
          <w:sz w:val="24"/>
          <w:szCs w:val="24"/>
        </w:rPr>
        <w:t>T</w:t>
      </w:r>
      <w:r w:rsidRPr="00AE6B7A">
        <w:rPr>
          <w:rFonts w:ascii="Arial" w:hAnsi="Arial" w:cs="Arial"/>
          <w:sz w:val="24"/>
          <w:szCs w:val="24"/>
        </w:rPr>
        <w:t xml:space="preserve">he day before </w:t>
      </w:r>
      <w:r>
        <w:rPr>
          <w:rFonts w:ascii="Arial" w:hAnsi="Arial" w:cs="Arial"/>
          <w:sz w:val="24"/>
          <w:szCs w:val="24"/>
        </w:rPr>
        <w:t xml:space="preserve">the </w:t>
      </w:r>
      <w:r w:rsidRPr="00AE6B7A">
        <w:rPr>
          <w:rFonts w:ascii="Arial" w:hAnsi="Arial" w:cs="Arial"/>
          <w:sz w:val="24"/>
          <w:szCs w:val="24"/>
        </w:rPr>
        <w:t>experiment collect 60-70</w:t>
      </w:r>
      <w:r w:rsidR="000B2112">
        <w:rPr>
          <w:rFonts w:ascii="Arial" w:hAnsi="Arial" w:cs="Arial"/>
          <w:sz w:val="24"/>
          <w:szCs w:val="24"/>
        </w:rPr>
        <w:t xml:space="preserve"> </w:t>
      </w:r>
      <w:r w:rsidRPr="00AE6B7A">
        <w:rPr>
          <w:rFonts w:ascii="Arial" w:hAnsi="Arial" w:cs="Arial"/>
          <w:sz w:val="24"/>
          <w:szCs w:val="24"/>
        </w:rPr>
        <w:t>flies of the same sex per replicate per vial using CO</w:t>
      </w:r>
      <w:r w:rsidRPr="00AE6B7A">
        <w:rPr>
          <w:rFonts w:ascii="Arial" w:hAnsi="Arial" w:cs="Arial"/>
          <w:sz w:val="24"/>
          <w:szCs w:val="24"/>
          <w:vertAlign w:val="subscript"/>
        </w:rPr>
        <w:t>2</w:t>
      </w:r>
      <w:r w:rsidRPr="00AE6B7A">
        <w:rPr>
          <w:rFonts w:ascii="Arial" w:hAnsi="Arial" w:cs="Arial"/>
          <w:sz w:val="24"/>
          <w:szCs w:val="24"/>
        </w:rPr>
        <w:t>. Note, that flies should not be expos</w:t>
      </w:r>
      <w:r>
        <w:rPr>
          <w:rFonts w:ascii="Arial" w:hAnsi="Arial" w:cs="Arial"/>
          <w:sz w:val="24"/>
          <w:szCs w:val="24"/>
        </w:rPr>
        <w:t xml:space="preserve">ed </w:t>
      </w:r>
      <w:r w:rsidRPr="00AE6B7A">
        <w:rPr>
          <w:rFonts w:ascii="Arial" w:hAnsi="Arial" w:cs="Arial"/>
          <w:sz w:val="24"/>
          <w:szCs w:val="24"/>
        </w:rPr>
        <w:t>to CO</w:t>
      </w:r>
      <w:r w:rsidRPr="00AE6B7A">
        <w:rPr>
          <w:rFonts w:ascii="Arial" w:hAnsi="Arial" w:cs="Arial"/>
          <w:sz w:val="24"/>
          <w:szCs w:val="24"/>
          <w:vertAlign w:val="subscript"/>
        </w:rPr>
        <w:t>2</w:t>
      </w:r>
      <w:r w:rsidRPr="00AE6B7A">
        <w:rPr>
          <w:rFonts w:ascii="Arial" w:hAnsi="Arial" w:cs="Arial"/>
          <w:sz w:val="24"/>
          <w:szCs w:val="24"/>
        </w:rPr>
        <w:t xml:space="preserve"> on the day of experiment. </w:t>
      </w:r>
    </w:p>
    <w:p w:rsidR="00B06100" w:rsidRDefault="00B06100" w:rsidP="000B2112">
      <w:pPr>
        <w:autoSpaceDE w:val="0"/>
        <w:autoSpaceDN w:val="0"/>
        <w:adjustRightInd w:val="0"/>
        <w:spacing w:after="0" w:line="240" w:lineRule="auto"/>
        <w:ind w:left="720" w:hanging="720"/>
        <w:jc w:val="both"/>
        <w:rPr>
          <w:rFonts w:ascii="Arial" w:hAnsi="Arial" w:cs="Arial"/>
          <w:sz w:val="24"/>
          <w:szCs w:val="24"/>
        </w:rPr>
      </w:pPr>
      <w:r>
        <w:rPr>
          <w:rFonts w:ascii="Arial" w:hAnsi="Arial" w:cs="Arial"/>
          <w:b/>
          <w:sz w:val="24"/>
          <w:szCs w:val="24"/>
        </w:rPr>
        <w:t>1.2</w:t>
      </w:r>
      <w:r w:rsidRPr="00AE6B7A">
        <w:rPr>
          <w:rFonts w:ascii="Arial" w:hAnsi="Arial" w:cs="Arial"/>
          <w:b/>
          <w:sz w:val="24"/>
          <w:szCs w:val="24"/>
        </w:rPr>
        <w:t xml:space="preserve">) </w:t>
      </w:r>
      <w:r>
        <w:rPr>
          <w:rFonts w:ascii="Arial" w:hAnsi="Arial" w:cs="Arial"/>
          <w:b/>
          <w:sz w:val="24"/>
          <w:szCs w:val="24"/>
        </w:rPr>
        <w:tab/>
      </w:r>
      <w:r w:rsidRPr="00AE6B7A">
        <w:rPr>
          <w:rFonts w:ascii="Arial" w:hAnsi="Arial" w:cs="Arial"/>
          <w:sz w:val="24"/>
          <w:szCs w:val="24"/>
        </w:rPr>
        <w:t>Turn on the air</w:t>
      </w:r>
      <w:r>
        <w:rPr>
          <w:rFonts w:ascii="Arial" w:hAnsi="Arial" w:cs="Arial"/>
          <w:sz w:val="24"/>
          <w:szCs w:val="24"/>
        </w:rPr>
        <w:t xml:space="preserve"> flow from an air cylinder to bubble through a flask containing ethanol connected to the inebriometer</w:t>
      </w:r>
      <w:r w:rsidRPr="00AE6B7A">
        <w:rPr>
          <w:rFonts w:ascii="Arial" w:hAnsi="Arial" w:cs="Arial"/>
          <w:sz w:val="24"/>
          <w:szCs w:val="24"/>
        </w:rPr>
        <w:t xml:space="preserve"> 30 minutes before the experiment to allow ethanol vapor to equilibrate within </w:t>
      </w:r>
      <w:r>
        <w:rPr>
          <w:rFonts w:ascii="Arial" w:hAnsi="Arial" w:cs="Arial"/>
          <w:sz w:val="24"/>
          <w:szCs w:val="24"/>
        </w:rPr>
        <w:t>the column</w:t>
      </w:r>
      <w:r w:rsidRPr="00AE6B7A">
        <w:rPr>
          <w:rFonts w:ascii="Arial" w:hAnsi="Arial" w:cs="Arial"/>
          <w:sz w:val="24"/>
          <w:szCs w:val="24"/>
        </w:rPr>
        <w:t>.</w:t>
      </w:r>
    </w:p>
    <w:p w:rsidR="00B06100" w:rsidRPr="00AE6B7A" w:rsidRDefault="00B06100" w:rsidP="000B2112">
      <w:pPr>
        <w:autoSpaceDE w:val="0"/>
        <w:autoSpaceDN w:val="0"/>
        <w:adjustRightInd w:val="0"/>
        <w:spacing w:after="0" w:line="240" w:lineRule="auto"/>
        <w:ind w:left="720" w:hanging="675"/>
        <w:jc w:val="both"/>
        <w:rPr>
          <w:rFonts w:ascii="Arial" w:hAnsi="Arial" w:cs="Arial"/>
          <w:sz w:val="24"/>
          <w:szCs w:val="24"/>
        </w:rPr>
      </w:pPr>
    </w:p>
    <w:p w:rsidR="00B06100" w:rsidRDefault="00B06100" w:rsidP="000B2112">
      <w:pPr>
        <w:autoSpaceDE w:val="0"/>
        <w:autoSpaceDN w:val="0"/>
        <w:adjustRightInd w:val="0"/>
        <w:spacing w:after="0" w:line="240" w:lineRule="auto"/>
        <w:ind w:left="720" w:hanging="720"/>
        <w:jc w:val="both"/>
        <w:rPr>
          <w:rFonts w:ascii="Arial" w:hAnsi="Arial" w:cs="Arial"/>
          <w:sz w:val="24"/>
          <w:szCs w:val="24"/>
        </w:rPr>
      </w:pPr>
      <w:r>
        <w:rPr>
          <w:rFonts w:ascii="Arial" w:hAnsi="Arial" w:cs="Arial"/>
          <w:b/>
          <w:sz w:val="24"/>
          <w:szCs w:val="24"/>
        </w:rPr>
        <w:t>1.3</w:t>
      </w:r>
      <w:r w:rsidRPr="00AE6B7A">
        <w:rPr>
          <w:rFonts w:ascii="Arial" w:hAnsi="Arial" w:cs="Arial"/>
          <w:b/>
          <w:sz w:val="24"/>
          <w:szCs w:val="24"/>
        </w:rPr>
        <w:t xml:space="preserve">) </w:t>
      </w:r>
      <w:r>
        <w:rPr>
          <w:rFonts w:ascii="Arial" w:hAnsi="Arial" w:cs="Arial"/>
          <w:b/>
          <w:sz w:val="24"/>
          <w:szCs w:val="24"/>
        </w:rPr>
        <w:tab/>
      </w:r>
      <w:r w:rsidRPr="00AE6B7A">
        <w:rPr>
          <w:rFonts w:ascii="Arial" w:hAnsi="Arial" w:cs="Arial"/>
          <w:sz w:val="24"/>
          <w:szCs w:val="24"/>
        </w:rPr>
        <w:t>Introduce flies into the</w:t>
      </w:r>
      <w:r w:rsidRPr="00AE6B7A">
        <w:rPr>
          <w:rFonts w:ascii="Arial" w:hAnsi="Arial" w:cs="Arial"/>
          <w:b/>
          <w:sz w:val="24"/>
          <w:szCs w:val="24"/>
        </w:rPr>
        <w:t xml:space="preserve"> </w:t>
      </w:r>
      <w:r w:rsidRPr="00AE6B7A">
        <w:rPr>
          <w:rFonts w:ascii="Arial" w:hAnsi="Arial" w:cs="Arial"/>
          <w:sz w:val="24"/>
          <w:szCs w:val="24"/>
        </w:rPr>
        <w:t>top of the inebriometer pre</w:t>
      </w:r>
      <w:r>
        <w:rPr>
          <w:rFonts w:ascii="Arial" w:hAnsi="Arial" w:cs="Arial"/>
          <w:sz w:val="24"/>
          <w:szCs w:val="24"/>
        </w:rPr>
        <w:t>-</w:t>
      </w:r>
      <w:r w:rsidRPr="00AE6B7A">
        <w:rPr>
          <w:rFonts w:ascii="Arial" w:hAnsi="Arial" w:cs="Arial"/>
          <w:sz w:val="24"/>
          <w:szCs w:val="24"/>
        </w:rPr>
        <w:t>equilibrated with ethanol vapor, using a</w:t>
      </w:r>
      <w:r>
        <w:rPr>
          <w:rFonts w:ascii="Arial" w:hAnsi="Arial" w:cs="Arial"/>
          <w:sz w:val="24"/>
          <w:szCs w:val="24"/>
        </w:rPr>
        <w:t xml:space="preserve">n </w:t>
      </w:r>
      <w:r w:rsidRPr="00AE6B7A">
        <w:rPr>
          <w:rFonts w:ascii="Arial" w:hAnsi="Arial" w:cs="Arial"/>
          <w:sz w:val="24"/>
          <w:szCs w:val="24"/>
        </w:rPr>
        <w:t xml:space="preserve">aspirator. </w:t>
      </w:r>
      <w:r>
        <w:rPr>
          <w:rFonts w:ascii="Arial" w:hAnsi="Arial" w:cs="Arial"/>
          <w:sz w:val="24"/>
          <w:szCs w:val="24"/>
        </w:rPr>
        <w:t>The flies will initially become agitated, then lose postural control and fall through the column.</w:t>
      </w:r>
    </w:p>
    <w:p w:rsidR="00B06100" w:rsidRPr="00AE6B7A" w:rsidRDefault="00B06100" w:rsidP="000B2112">
      <w:pPr>
        <w:autoSpaceDE w:val="0"/>
        <w:autoSpaceDN w:val="0"/>
        <w:adjustRightInd w:val="0"/>
        <w:spacing w:after="0" w:line="240" w:lineRule="auto"/>
        <w:ind w:left="720" w:hanging="720"/>
        <w:rPr>
          <w:rFonts w:ascii="Arial" w:hAnsi="Arial" w:cs="Arial"/>
          <w:sz w:val="24"/>
          <w:szCs w:val="24"/>
        </w:rPr>
      </w:pPr>
    </w:p>
    <w:p w:rsidR="00B06100" w:rsidRDefault="00B06100" w:rsidP="000B2112">
      <w:pPr>
        <w:autoSpaceDE w:val="0"/>
        <w:autoSpaceDN w:val="0"/>
        <w:adjustRightInd w:val="0"/>
        <w:spacing w:after="0" w:line="240" w:lineRule="auto"/>
        <w:ind w:left="720" w:hanging="720"/>
        <w:jc w:val="both"/>
        <w:rPr>
          <w:rFonts w:ascii="Arial" w:hAnsi="Arial" w:cs="Arial"/>
          <w:sz w:val="24"/>
          <w:szCs w:val="24"/>
        </w:rPr>
      </w:pPr>
      <w:r>
        <w:rPr>
          <w:rFonts w:ascii="Arial" w:hAnsi="Arial" w:cs="Arial"/>
          <w:b/>
          <w:sz w:val="24"/>
          <w:szCs w:val="24"/>
        </w:rPr>
        <w:t>1.4</w:t>
      </w:r>
      <w:r w:rsidRPr="00AE6B7A">
        <w:rPr>
          <w:rFonts w:ascii="Arial" w:hAnsi="Arial" w:cs="Arial"/>
          <w:b/>
          <w:sz w:val="24"/>
          <w:szCs w:val="24"/>
        </w:rPr>
        <w:t xml:space="preserve">) </w:t>
      </w:r>
      <w:r>
        <w:rPr>
          <w:rFonts w:ascii="Arial" w:hAnsi="Arial" w:cs="Arial"/>
          <w:b/>
          <w:sz w:val="24"/>
          <w:szCs w:val="24"/>
        </w:rPr>
        <w:tab/>
      </w:r>
      <w:r w:rsidRPr="00AE6B7A">
        <w:rPr>
          <w:rFonts w:ascii="Arial" w:hAnsi="Arial" w:cs="Arial"/>
          <w:sz w:val="24"/>
          <w:szCs w:val="24"/>
        </w:rPr>
        <w:t xml:space="preserve">Collect flies </w:t>
      </w:r>
      <w:r>
        <w:rPr>
          <w:rFonts w:ascii="Arial" w:hAnsi="Arial" w:cs="Arial"/>
          <w:sz w:val="24"/>
          <w:szCs w:val="24"/>
        </w:rPr>
        <w:t xml:space="preserve">that </w:t>
      </w:r>
      <w:r w:rsidRPr="00AE6B7A">
        <w:rPr>
          <w:rFonts w:ascii="Arial" w:hAnsi="Arial" w:cs="Arial"/>
          <w:sz w:val="24"/>
          <w:szCs w:val="24"/>
        </w:rPr>
        <w:t>elute</w:t>
      </w:r>
      <w:r>
        <w:rPr>
          <w:rFonts w:ascii="Arial" w:hAnsi="Arial" w:cs="Arial"/>
          <w:sz w:val="24"/>
          <w:szCs w:val="24"/>
        </w:rPr>
        <w:t xml:space="preserve"> </w:t>
      </w:r>
      <w:r w:rsidRPr="00AE6B7A">
        <w:rPr>
          <w:rFonts w:ascii="Arial" w:hAnsi="Arial" w:cs="Arial"/>
          <w:sz w:val="24"/>
          <w:szCs w:val="24"/>
        </w:rPr>
        <w:t xml:space="preserve">from the inebriometer </w:t>
      </w:r>
      <w:r>
        <w:rPr>
          <w:rFonts w:ascii="Arial" w:hAnsi="Arial" w:cs="Arial"/>
          <w:sz w:val="24"/>
          <w:szCs w:val="24"/>
        </w:rPr>
        <w:t>at one</w:t>
      </w:r>
      <w:r w:rsidRPr="00AE6B7A">
        <w:rPr>
          <w:rFonts w:ascii="Arial" w:hAnsi="Arial" w:cs="Arial"/>
          <w:sz w:val="24"/>
          <w:szCs w:val="24"/>
        </w:rPr>
        <w:t xml:space="preserve"> minute</w:t>
      </w:r>
      <w:r w:rsidR="00014269">
        <w:rPr>
          <w:rFonts w:ascii="Arial" w:hAnsi="Arial" w:cs="Arial"/>
          <w:sz w:val="24"/>
          <w:szCs w:val="24"/>
        </w:rPr>
        <w:t xml:space="preserve"> </w:t>
      </w:r>
      <w:r>
        <w:rPr>
          <w:rFonts w:ascii="Arial" w:hAnsi="Arial" w:cs="Arial"/>
          <w:sz w:val="24"/>
          <w:szCs w:val="24"/>
        </w:rPr>
        <w:t>intervals</w:t>
      </w:r>
      <w:r w:rsidRPr="00AE6B7A">
        <w:rPr>
          <w:rFonts w:ascii="Arial" w:hAnsi="Arial" w:cs="Arial"/>
          <w:sz w:val="24"/>
          <w:szCs w:val="24"/>
        </w:rPr>
        <w:t xml:space="preserve"> and record the numbers (Table </w:t>
      </w:r>
      <w:r w:rsidR="00EC4E79">
        <w:rPr>
          <w:rFonts w:ascii="Arial" w:hAnsi="Arial" w:cs="Arial"/>
          <w:sz w:val="24"/>
          <w:szCs w:val="24"/>
        </w:rPr>
        <w:t>3</w:t>
      </w:r>
      <w:r w:rsidRPr="00AE6B7A">
        <w:rPr>
          <w:rFonts w:ascii="Arial" w:hAnsi="Arial" w:cs="Arial"/>
          <w:sz w:val="24"/>
          <w:szCs w:val="24"/>
        </w:rPr>
        <w:t xml:space="preserve">). </w:t>
      </w:r>
    </w:p>
    <w:p w:rsidR="00B06100" w:rsidRPr="00AE6B7A" w:rsidRDefault="00B06100" w:rsidP="000B2112">
      <w:pPr>
        <w:autoSpaceDE w:val="0"/>
        <w:autoSpaceDN w:val="0"/>
        <w:adjustRightInd w:val="0"/>
        <w:spacing w:after="0" w:line="240" w:lineRule="auto"/>
        <w:ind w:left="720" w:hanging="720"/>
        <w:rPr>
          <w:rFonts w:ascii="Arial" w:hAnsi="Arial" w:cs="Arial"/>
          <w:sz w:val="24"/>
          <w:szCs w:val="24"/>
        </w:rPr>
      </w:pPr>
    </w:p>
    <w:p w:rsidR="00B06100" w:rsidRPr="00AE6B7A" w:rsidRDefault="00B06100" w:rsidP="000B2112">
      <w:pPr>
        <w:autoSpaceDE w:val="0"/>
        <w:autoSpaceDN w:val="0"/>
        <w:adjustRightInd w:val="0"/>
        <w:spacing w:after="0" w:line="240" w:lineRule="auto"/>
        <w:ind w:left="720" w:hanging="720"/>
        <w:jc w:val="both"/>
        <w:rPr>
          <w:rFonts w:ascii="Arial" w:hAnsi="Arial" w:cs="Arial"/>
          <w:sz w:val="24"/>
          <w:szCs w:val="24"/>
        </w:rPr>
      </w:pPr>
      <w:r>
        <w:rPr>
          <w:rFonts w:ascii="Arial" w:hAnsi="Arial" w:cs="Arial"/>
          <w:b/>
          <w:sz w:val="24"/>
          <w:szCs w:val="24"/>
        </w:rPr>
        <w:t>1.5</w:t>
      </w:r>
      <w:r w:rsidRPr="00AE6B7A">
        <w:rPr>
          <w:rFonts w:ascii="Arial" w:hAnsi="Arial" w:cs="Arial"/>
          <w:b/>
          <w:sz w:val="24"/>
          <w:szCs w:val="24"/>
        </w:rPr>
        <w:t xml:space="preserve">) </w:t>
      </w:r>
      <w:r>
        <w:rPr>
          <w:rFonts w:ascii="Arial" w:hAnsi="Arial" w:cs="Arial"/>
          <w:b/>
          <w:sz w:val="24"/>
          <w:szCs w:val="24"/>
        </w:rPr>
        <w:tab/>
      </w:r>
      <w:r w:rsidRPr="00AE6B7A">
        <w:rPr>
          <w:rFonts w:ascii="Arial" w:hAnsi="Arial" w:cs="Arial"/>
          <w:sz w:val="24"/>
          <w:szCs w:val="24"/>
        </w:rPr>
        <w:t xml:space="preserve">Calculate </w:t>
      </w:r>
      <w:r>
        <w:rPr>
          <w:rFonts w:ascii="Arial" w:hAnsi="Arial" w:cs="Arial"/>
          <w:sz w:val="24"/>
          <w:szCs w:val="24"/>
        </w:rPr>
        <w:t>the mean elution time (MET)</w:t>
      </w:r>
      <w:r w:rsidRPr="00AE6B7A">
        <w:rPr>
          <w:rFonts w:ascii="Arial" w:hAnsi="Arial" w:cs="Arial"/>
          <w:sz w:val="24"/>
          <w:szCs w:val="24"/>
        </w:rPr>
        <w:t>.</w:t>
      </w:r>
      <w:r>
        <w:rPr>
          <w:rFonts w:ascii="Arial" w:hAnsi="Arial" w:cs="Arial"/>
          <w:sz w:val="24"/>
          <w:szCs w:val="24"/>
        </w:rPr>
        <w:t xml:space="preserve">This </w:t>
      </w:r>
      <w:r w:rsidRPr="00AE6B7A">
        <w:rPr>
          <w:rFonts w:ascii="Arial" w:hAnsi="Arial" w:cs="Arial"/>
          <w:sz w:val="24"/>
          <w:szCs w:val="24"/>
        </w:rPr>
        <w:t xml:space="preserve">is a measure of alcohol sensitivity. </w:t>
      </w:r>
      <w:r w:rsidR="00014269">
        <w:rPr>
          <w:rFonts w:ascii="Arial" w:hAnsi="Arial" w:cs="Arial"/>
          <w:sz w:val="24"/>
          <w:szCs w:val="24"/>
        </w:rPr>
        <w:t>Flies will recover after ethanol knockdown and (depending on the genetic background) will have a longer MET when passed through the column a second time two hours later. This shift in MET indicates the development of tolerance.</w:t>
      </w:r>
      <w:r w:rsidR="00EC4E79" w:rsidRPr="00EC4E79">
        <w:rPr>
          <w:rFonts w:ascii="Arial" w:hAnsi="Arial" w:cs="Arial"/>
          <w:sz w:val="24"/>
          <w:szCs w:val="24"/>
          <w:vertAlign w:val="superscript"/>
        </w:rPr>
        <w:t>10</w:t>
      </w:r>
    </w:p>
    <w:p w:rsidR="00B06100" w:rsidRPr="00AE6B7A" w:rsidRDefault="00B06100" w:rsidP="000B2112">
      <w:pPr>
        <w:autoSpaceDE w:val="0"/>
        <w:autoSpaceDN w:val="0"/>
        <w:adjustRightInd w:val="0"/>
        <w:spacing w:after="0" w:line="240" w:lineRule="auto"/>
        <w:rPr>
          <w:rFonts w:ascii="Arial" w:hAnsi="Arial" w:cs="Arial"/>
          <w:sz w:val="24"/>
          <w:szCs w:val="24"/>
        </w:rPr>
      </w:pPr>
    </w:p>
    <w:p w:rsidR="007B14D4" w:rsidRDefault="007B14D4" w:rsidP="000B2112">
      <w:pPr>
        <w:autoSpaceDE w:val="0"/>
        <w:autoSpaceDN w:val="0"/>
        <w:adjustRightInd w:val="0"/>
        <w:spacing w:after="0" w:line="240" w:lineRule="auto"/>
        <w:rPr>
          <w:rFonts w:ascii="Arial" w:hAnsi="Arial" w:cs="Arial"/>
          <w:b/>
          <w:sz w:val="24"/>
          <w:szCs w:val="24"/>
        </w:rPr>
      </w:pPr>
    </w:p>
    <w:p w:rsidR="0037668F" w:rsidRDefault="00CB2918" w:rsidP="000B2112">
      <w:pPr>
        <w:spacing w:line="240" w:lineRule="auto"/>
        <w:jc w:val="both"/>
        <w:rPr>
          <w:rFonts w:ascii="Arial" w:hAnsi="Arial" w:cs="Arial"/>
          <w:b/>
          <w:sz w:val="24"/>
          <w:szCs w:val="24"/>
        </w:rPr>
      </w:pPr>
      <w:r>
        <w:rPr>
          <w:rFonts w:ascii="Arial" w:hAnsi="Arial" w:cs="Arial"/>
          <w:b/>
          <w:sz w:val="24"/>
          <w:szCs w:val="24"/>
        </w:rPr>
        <w:t>Measuring activity and sleep</w:t>
      </w:r>
    </w:p>
    <w:p w:rsidR="00413FE8" w:rsidRPr="00413FE8" w:rsidRDefault="00413FE8" w:rsidP="000B2112">
      <w:pPr>
        <w:spacing w:line="240" w:lineRule="auto"/>
        <w:jc w:val="both"/>
        <w:rPr>
          <w:rFonts w:ascii="Arial" w:hAnsi="Arial" w:cs="Arial"/>
          <w:b/>
          <w:sz w:val="24"/>
          <w:szCs w:val="24"/>
        </w:rPr>
      </w:pPr>
      <w:r w:rsidRPr="00413FE8">
        <w:rPr>
          <w:rFonts w:ascii="Arial" w:hAnsi="Arial" w:cs="Arial"/>
          <w:b/>
          <w:sz w:val="24"/>
          <w:szCs w:val="24"/>
        </w:rPr>
        <w:t xml:space="preserve">1) </w:t>
      </w:r>
      <w:r>
        <w:rPr>
          <w:rFonts w:ascii="Arial" w:hAnsi="Arial" w:cs="Arial"/>
          <w:b/>
          <w:sz w:val="24"/>
          <w:szCs w:val="24"/>
        </w:rPr>
        <w:t xml:space="preserve"> </w:t>
      </w:r>
      <w:r w:rsidRPr="00413FE8">
        <w:rPr>
          <w:rFonts w:ascii="Arial" w:hAnsi="Arial" w:cs="Arial"/>
          <w:b/>
          <w:sz w:val="24"/>
          <w:szCs w:val="24"/>
        </w:rPr>
        <w:t>Fly Cultures</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1.1)</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 xml:space="preserve">Set up fly cultures for the stocks to be tested eighteen days prior to making the sleep measurements.  Control the adult density of each culture; for example, place five males and five females in each culture vial.  </w:t>
      </w:r>
    </w:p>
    <w:p w:rsidR="00413FE8" w:rsidRPr="00413FE8" w:rsidRDefault="00413FE8" w:rsidP="000B2112">
      <w:pPr>
        <w:spacing w:line="240" w:lineRule="auto"/>
        <w:jc w:val="both"/>
        <w:rPr>
          <w:rFonts w:ascii="Arial" w:hAnsi="Arial" w:cs="Arial"/>
          <w:sz w:val="24"/>
          <w:szCs w:val="24"/>
        </w:rPr>
      </w:pPr>
      <w:r w:rsidRPr="00413FE8">
        <w:rPr>
          <w:rFonts w:ascii="Arial" w:hAnsi="Arial" w:cs="Arial"/>
          <w:b/>
          <w:sz w:val="24"/>
          <w:szCs w:val="24"/>
        </w:rPr>
        <w:t>1.2)</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 xml:space="preserve">Maintain fly cultures under controlled conditions of light and temperature. </w:t>
      </w:r>
    </w:p>
    <w:p w:rsidR="00413FE8" w:rsidRPr="00413FE8" w:rsidRDefault="00413FE8" w:rsidP="000B2112">
      <w:pPr>
        <w:spacing w:line="240" w:lineRule="auto"/>
        <w:jc w:val="both"/>
        <w:rPr>
          <w:rFonts w:ascii="Arial" w:hAnsi="Arial" w:cs="Arial"/>
          <w:b/>
          <w:sz w:val="24"/>
          <w:szCs w:val="24"/>
        </w:rPr>
      </w:pPr>
      <w:r w:rsidRPr="00413FE8">
        <w:rPr>
          <w:rFonts w:ascii="Arial" w:hAnsi="Arial" w:cs="Arial"/>
          <w:b/>
          <w:sz w:val="24"/>
          <w:szCs w:val="24"/>
        </w:rPr>
        <w:lastRenderedPageBreak/>
        <w:t>2) Collect Virgin Flies</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2.1)</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 xml:space="preserve">Collect virgin flies eleven days after the cultures have been set.  Collect virgins for five days, placing males and females of each stock in separate culture vials. </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2.2)</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Sleep measurements are affected by the number of flies that the tested flies are exposed to.  To expose the flies to social conditions, place 30 flies of each stock in a single vial for each sex.   To expose flies to isolated conditions, put only one fly in each culture vial.  Ensure that flies are exposed to the desired social environment for at least four days.</w:t>
      </w:r>
    </w:p>
    <w:p w:rsidR="00413FE8" w:rsidRPr="00413FE8" w:rsidRDefault="00413FE8" w:rsidP="000B2112">
      <w:pPr>
        <w:spacing w:line="240" w:lineRule="auto"/>
        <w:jc w:val="both"/>
        <w:rPr>
          <w:rFonts w:ascii="Arial" w:hAnsi="Arial" w:cs="Arial"/>
          <w:b/>
          <w:sz w:val="24"/>
          <w:szCs w:val="24"/>
        </w:rPr>
      </w:pPr>
      <w:r w:rsidRPr="00413FE8">
        <w:rPr>
          <w:rFonts w:ascii="Arial" w:hAnsi="Arial" w:cs="Arial"/>
          <w:b/>
          <w:sz w:val="24"/>
          <w:szCs w:val="24"/>
        </w:rPr>
        <w:t xml:space="preserve">3) Prepare Monitor Tubes  </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3.1)</w:t>
      </w:r>
      <w:r>
        <w:rPr>
          <w:rFonts w:ascii="Arial" w:hAnsi="Arial" w:cs="Arial"/>
          <w:sz w:val="24"/>
          <w:szCs w:val="24"/>
        </w:rPr>
        <w:tab/>
      </w:r>
      <w:r w:rsidRPr="00413FE8">
        <w:rPr>
          <w:rFonts w:ascii="Arial" w:hAnsi="Arial" w:cs="Arial"/>
          <w:sz w:val="24"/>
          <w:szCs w:val="24"/>
        </w:rPr>
        <w:t xml:space="preserve">Bundle the desired number of tubes (1 per fly tested) into groups of 25 and secure with a rubber band.  </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3.2)</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 xml:space="preserve">In general, the food may be either standard cornmeal-agar-molasses culture medium or sucrose food (1.5% agar and 5% sucrose); drugs may be added or the diet altered if desired.  </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3.3)</w:t>
      </w:r>
      <w:r>
        <w:rPr>
          <w:rFonts w:ascii="Arial" w:hAnsi="Arial" w:cs="Arial"/>
          <w:sz w:val="24"/>
          <w:szCs w:val="24"/>
        </w:rPr>
        <w:tab/>
      </w:r>
      <w:r w:rsidRPr="00413FE8">
        <w:rPr>
          <w:rFonts w:ascii="Arial" w:hAnsi="Arial" w:cs="Arial"/>
          <w:sz w:val="24"/>
          <w:szCs w:val="24"/>
        </w:rPr>
        <w:t>Mark a flat-bottomed plastic dish with a line 1 cm from the bottom.  Pour melted food up to this line.  Place the bundled tubes into the food; dunk the tubes up and down a few times to get the food to wick up into the tubes by capillary action.  Let the food cool at 4°C for one hour to harden.  Clean the food from the outside of the tubes using paper towels.</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3.4)</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 xml:space="preserve">Wax the food end of the tube to help preserve it during the sleep assay.  Fill a 2-liter beaker with 1600 ml of water and place a metal stand in the bottom.  Fill a 500-ml beaker with Periplast Embedding Medium and place it on the metal stand.  Cover with aluminum foil and heat until the Periplast melts.  To wax the ends of the tubes, dip the food end of each tube once into the Periplast, and then once in a 200-ml beaker filled with room temperature water to harden the wax.  Repeat the dipping once more to ensure a good seal.  Place the waxed tubes in a plastic bag and store at 4 °C until needed.  </w:t>
      </w:r>
    </w:p>
    <w:p w:rsidR="00413FE8" w:rsidRPr="00413FE8" w:rsidRDefault="00413FE8" w:rsidP="000B2112">
      <w:pPr>
        <w:spacing w:line="240" w:lineRule="auto"/>
        <w:jc w:val="both"/>
        <w:rPr>
          <w:rFonts w:ascii="Arial" w:hAnsi="Arial" w:cs="Arial"/>
          <w:b/>
          <w:sz w:val="24"/>
          <w:szCs w:val="24"/>
        </w:rPr>
      </w:pPr>
      <w:r w:rsidRPr="00413FE8">
        <w:rPr>
          <w:rFonts w:ascii="Arial" w:hAnsi="Arial" w:cs="Arial"/>
          <w:b/>
          <w:sz w:val="24"/>
          <w:szCs w:val="24"/>
        </w:rPr>
        <w:t>4) Load Flies into Sleep Monitors</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4.1)</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Create a guide sheet that specifies where each fly will be loaded into the monitors.</w:t>
      </w:r>
    </w:p>
    <w:p w:rsidR="00413FE8" w:rsidRPr="00413FE8" w:rsidRDefault="00413FE8" w:rsidP="000B2112">
      <w:pPr>
        <w:spacing w:line="240" w:lineRule="auto"/>
        <w:jc w:val="both"/>
        <w:rPr>
          <w:rFonts w:ascii="Arial" w:hAnsi="Arial" w:cs="Arial"/>
          <w:sz w:val="24"/>
          <w:szCs w:val="24"/>
        </w:rPr>
      </w:pPr>
      <w:r w:rsidRPr="00413FE8">
        <w:rPr>
          <w:rFonts w:ascii="Arial" w:hAnsi="Arial" w:cs="Arial"/>
          <w:b/>
          <w:sz w:val="24"/>
          <w:szCs w:val="24"/>
        </w:rPr>
        <w:t>4.2)</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Ensure that the incubator is running at the desired light and temperature cycle.</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4.3)</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One hour prior to loading the flies, remove the waxed food tubes from 4°C and allow them to come to room temperature.</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4.4)</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 xml:space="preserve">Ensure that there are enough short pieces of yarn (approximately 1 cm long) to cap tubes.  </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4.5)</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To begin the assay, start the DAM system program.  Anesthetize flies (usually under CO</w:t>
      </w:r>
      <w:r w:rsidRPr="00413FE8">
        <w:rPr>
          <w:rFonts w:ascii="Arial" w:hAnsi="Arial" w:cs="Arial"/>
          <w:sz w:val="24"/>
          <w:szCs w:val="24"/>
          <w:vertAlign w:val="subscript"/>
        </w:rPr>
        <w:t>2</w:t>
      </w:r>
      <w:r w:rsidRPr="00413FE8">
        <w:rPr>
          <w:rFonts w:ascii="Arial" w:hAnsi="Arial" w:cs="Arial"/>
          <w:sz w:val="24"/>
          <w:szCs w:val="24"/>
        </w:rPr>
        <w:t xml:space="preserve">) and place each fly in a tube.  Cap the end of the tube with a piece of </w:t>
      </w:r>
      <w:r w:rsidRPr="00413FE8">
        <w:rPr>
          <w:rFonts w:ascii="Arial" w:hAnsi="Arial" w:cs="Arial"/>
          <w:sz w:val="24"/>
          <w:szCs w:val="24"/>
        </w:rPr>
        <w:lastRenderedPageBreak/>
        <w:t>yarn using forceps.  Place each fly into the monitor in the desired position according to the guide sheet.  Place the monitor into the incubator and attach the cable.  When all monitors have been loaded and connected, check the DAM system program to ensure that the system is taking data.</w:t>
      </w:r>
    </w:p>
    <w:p w:rsidR="00413FE8" w:rsidRPr="00413FE8" w:rsidRDefault="00413FE8" w:rsidP="000B2112">
      <w:pPr>
        <w:spacing w:line="240" w:lineRule="auto"/>
        <w:jc w:val="both"/>
        <w:rPr>
          <w:rFonts w:ascii="Arial" w:hAnsi="Arial" w:cs="Arial"/>
          <w:b/>
          <w:sz w:val="24"/>
          <w:szCs w:val="24"/>
        </w:rPr>
      </w:pPr>
      <w:r w:rsidRPr="00413FE8">
        <w:rPr>
          <w:rFonts w:ascii="Arial" w:hAnsi="Arial" w:cs="Arial"/>
          <w:b/>
          <w:sz w:val="24"/>
          <w:szCs w:val="24"/>
        </w:rPr>
        <w:t>5) Unload Flies from Sleep Monitors and Save Data</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5.1)</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After the desired number of days for the sleep assay have elapsed, end DAM system program.  Save a copy of all monitor files from the experiment.</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5.2)</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 xml:space="preserve">Inspect flies while in the monitors.  Note the monitor location of any dead flies and discard from </w:t>
      </w:r>
      <w:r>
        <w:rPr>
          <w:rFonts w:ascii="Arial" w:hAnsi="Arial" w:cs="Arial"/>
          <w:sz w:val="24"/>
          <w:szCs w:val="24"/>
        </w:rPr>
        <w:t xml:space="preserve">the experimental data. </w:t>
      </w:r>
      <w:r w:rsidRPr="00413FE8">
        <w:rPr>
          <w:rFonts w:ascii="Arial" w:hAnsi="Arial" w:cs="Arial"/>
          <w:sz w:val="24"/>
          <w:szCs w:val="24"/>
        </w:rPr>
        <w:t>Remove fly tubes from the monitors.</w:t>
      </w:r>
    </w:p>
    <w:p w:rsidR="00413FE8" w:rsidRPr="00413FE8" w:rsidRDefault="00413FE8" w:rsidP="000B2112">
      <w:pPr>
        <w:spacing w:line="240" w:lineRule="auto"/>
        <w:jc w:val="both"/>
        <w:rPr>
          <w:rFonts w:ascii="Arial" w:hAnsi="Arial" w:cs="Arial"/>
          <w:sz w:val="24"/>
          <w:szCs w:val="24"/>
        </w:rPr>
      </w:pPr>
      <w:r w:rsidRPr="00413FE8">
        <w:rPr>
          <w:rFonts w:ascii="Arial" w:hAnsi="Arial" w:cs="Arial"/>
          <w:b/>
          <w:sz w:val="24"/>
          <w:szCs w:val="24"/>
        </w:rPr>
        <w:t>5.3)</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Fly tubes can be cleaned and re-used by boiling twice with Sparkleen.</w:t>
      </w:r>
    </w:p>
    <w:p w:rsidR="00413FE8" w:rsidRPr="00413FE8" w:rsidRDefault="00413FE8" w:rsidP="000B2112">
      <w:pPr>
        <w:spacing w:line="240" w:lineRule="auto"/>
        <w:jc w:val="both"/>
        <w:rPr>
          <w:rFonts w:ascii="Arial" w:hAnsi="Arial" w:cs="Arial"/>
          <w:b/>
          <w:sz w:val="24"/>
          <w:szCs w:val="24"/>
        </w:rPr>
      </w:pPr>
      <w:r w:rsidRPr="00413FE8">
        <w:rPr>
          <w:rFonts w:ascii="Arial" w:hAnsi="Arial" w:cs="Arial"/>
          <w:b/>
          <w:sz w:val="24"/>
          <w:szCs w:val="24"/>
        </w:rPr>
        <w:t>Representative Results:</w:t>
      </w:r>
    </w:p>
    <w:p w:rsidR="00413FE8" w:rsidRPr="00413FE8" w:rsidRDefault="00413FE8" w:rsidP="000B2112">
      <w:pPr>
        <w:spacing w:line="240" w:lineRule="auto"/>
        <w:jc w:val="both"/>
        <w:rPr>
          <w:rFonts w:ascii="Arial" w:hAnsi="Arial" w:cs="Arial"/>
          <w:sz w:val="24"/>
          <w:szCs w:val="24"/>
        </w:rPr>
      </w:pPr>
      <w:r w:rsidRPr="00413FE8">
        <w:rPr>
          <w:rFonts w:ascii="Arial" w:hAnsi="Arial" w:cs="Arial"/>
          <w:sz w:val="24"/>
          <w:szCs w:val="24"/>
        </w:rPr>
        <w:t xml:space="preserve">The DAM system program produces a text file for each monitor, which will list the number of activity counts per unit of recorded time.  For example, we record activity once per minute for seven days in a standard sleep assay.  From this text file, many sleep parameters can be calculated, including sleep duration, the number of sleep bouts, the average sleep bout length, and the number of activity counts per minute spent awake.  Sleep duration can be plotted over time as shown in Figure </w:t>
      </w:r>
      <w:r w:rsidR="00CE3F6B">
        <w:rPr>
          <w:rFonts w:ascii="Arial" w:hAnsi="Arial" w:cs="Arial"/>
          <w:sz w:val="24"/>
          <w:szCs w:val="24"/>
        </w:rPr>
        <w:t>10</w:t>
      </w:r>
      <w:r w:rsidRPr="00413FE8">
        <w:rPr>
          <w:rFonts w:ascii="Arial" w:hAnsi="Arial" w:cs="Arial"/>
          <w:sz w:val="24"/>
          <w:szCs w:val="24"/>
        </w:rPr>
        <w:t>.</w:t>
      </w:r>
    </w:p>
    <w:p w:rsidR="00413FE8" w:rsidRPr="00413FE8" w:rsidRDefault="00413FE8" w:rsidP="000B2112">
      <w:pPr>
        <w:spacing w:line="240" w:lineRule="auto"/>
        <w:jc w:val="both"/>
        <w:rPr>
          <w:rFonts w:ascii="Arial" w:hAnsi="Arial" w:cs="Arial"/>
          <w:b/>
          <w:sz w:val="24"/>
          <w:szCs w:val="24"/>
        </w:rPr>
      </w:pPr>
      <w:r w:rsidRPr="00413FE8">
        <w:rPr>
          <w:rFonts w:ascii="Arial" w:hAnsi="Arial" w:cs="Arial"/>
          <w:b/>
          <w:sz w:val="24"/>
          <w:szCs w:val="24"/>
        </w:rPr>
        <w:t>Discussion:</w:t>
      </w:r>
    </w:p>
    <w:p w:rsidR="00413FE8" w:rsidRPr="00413FE8" w:rsidRDefault="00413FE8" w:rsidP="000B2112">
      <w:pPr>
        <w:spacing w:line="240" w:lineRule="auto"/>
        <w:jc w:val="both"/>
        <w:rPr>
          <w:rFonts w:ascii="Arial" w:hAnsi="Arial" w:cs="Arial"/>
          <w:sz w:val="24"/>
          <w:szCs w:val="24"/>
        </w:rPr>
      </w:pPr>
      <w:r w:rsidRPr="00413FE8">
        <w:rPr>
          <w:rFonts w:ascii="Arial" w:hAnsi="Arial" w:cs="Arial"/>
          <w:sz w:val="24"/>
          <w:szCs w:val="24"/>
        </w:rPr>
        <w:t>Like many behaviors, sleep is plastic when subjected to changing environmental conditions.  Unless the effect of changing environments is the subject of the investigation, environmental conditions should be kept constant for the entire experiment.  We strongly recommend using a dedicated incubator for sleep and activity measurements.  It is particularly</w:t>
      </w:r>
      <w:r>
        <w:rPr>
          <w:rFonts w:ascii="Arial" w:hAnsi="Arial" w:cs="Arial"/>
          <w:sz w:val="24"/>
          <w:szCs w:val="24"/>
        </w:rPr>
        <w:t xml:space="preserve"> important to control the light </w:t>
      </w:r>
      <w:r w:rsidRPr="00413FE8">
        <w:rPr>
          <w:rFonts w:ascii="Arial" w:hAnsi="Arial" w:cs="Arial"/>
          <w:sz w:val="24"/>
          <w:szCs w:val="24"/>
        </w:rPr>
        <w:t xml:space="preserve">dark cycle of the flies, as changes in light directly impact the protein levels of the core circadian clock gene </w:t>
      </w:r>
      <w:r w:rsidRPr="00413FE8">
        <w:rPr>
          <w:rFonts w:ascii="Arial" w:hAnsi="Arial" w:cs="Arial"/>
          <w:i/>
          <w:sz w:val="24"/>
          <w:szCs w:val="24"/>
        </w:rPr>
        <w:t>timeless</w:t>
      </w:r>
      <w:r w:rsidRPr="00413FE8">
        <w:rPr>
          <w:rFonts w:ascii="Arial" w:hAnsi="Arial" w:cs="Arial"/>
          <w:sz w:val="24"/>
          <w:szCs w:val="24"/>
        </w:rPr>
        <w:t>.</w:t>
      </w:r>
      <w:r w:rsidR="00CE3F6B" w:rsidRPr="00CE3F6B">
        <w:rPr>
          <w:rFonts w:ascii="Arial" w:hAnsi="Arial" w:cs="Arial"/>
          <w:sz w:val="24"/>
          <w:szCs w:val="24"/>
          <w:vertAlign w:val="superscript"/>
        </w:rPr>
        <w:t>11</w:t>
      </w:r>
      <w:r w:rsidRPr="00413FE8">
        <w:rPr>
          <w:rFonts w:ascii="Arial" w:hAnsi="Arial" w:cs="Arial"/>
          <w:sz w:val="24"/>
          <w:szCs w:val="24"/>
        </w:rPr>
        <w:t xml:space="preserve">  Our standard environmental conditions are 25°C, a twelve-hour light:dark cycle, and cornmeal-agar-molasses medium.  Furthermore, exposing a fly to other flies prior to the sleep assay can alter their sleep during the day.</w:t>
      </w:r>
      <w:r w:rsidR="00CE3F6B" w:rsidRPr="00CE3F6B">
        <w:rPr>
          <w:rFonts w:ascii="Arial" w:hAnsi="Arial" w:cs="Arial"/>
          <w:sz w:val="24"/>
          <w:szCs w:val="24"/>
          <w:vertAlign w:val="superscript"/>
        </w:rPr>
        <w:t>12</w:t>
      </w:r>
      <w:r w:rsidRPr="00CE3F6B">
        <w:rPr>
          <w:rFonts w:ascii="Arial" w:hAnsi="Arial" w:cs="Arial"/>
          <w:sz w:val="24"/>
          <w:szCs w:val="24"/>
          <w:vertAlign w:val="superscript"/>
        </w:rPr>
        <w:t xml:space="preserve"> </w:t>
      </w:r>
      <w:r w:rsidRPr="00413FE8">
        <w:rPr>
          <w:rFonts w:ascii="Arial" w:hAnsi="Arial" w:cs="Arial"/>
          <w:sz w:val="24"/>
          <w:szCs w:val="24"/>
        </w:rPr>
        <w:t xml:space="preserve"> Thus, as virgins are collected, the number of flies per vial should be kept constant for at least four days prior to the sleep assay.  Our standard social exposure condition is 30 flies per single-sex culture vial; to assay socially isolated flies, use only one fly per culture vial. </w:t>
      </w:r>
    </w:p>
    <w:p w:rsidR="00413FE8" w:rsidRPr="00413FE8" w:rsidRDefault="00413FE8" w:rsidP="000B2112">
      <w:pPr>
        <w:spacing w:line="240" w:lineRule="auto"/>
        <w:jc w:val="both"/>
        <w:rPr>
          <w:rFonts w:ascii="Arial" w:hAnsi="Arial" w:cs="Arial"/>
          <w:sz w:val="24"/>
          <w:szCs w:val="24"/>
        </w:rPr>
      </w:pPr>
      <w:r w:rsidRPr="00413FE8">
        <w:rPr>
          <w:rFonts w:ascii="Arial" w:hAnsi="Arial" w:cs="Arial"/>
          <w:sz w:val="24"/>
          <w:szCs w:val="24"/>
        </w:rPr>
        <w:t>It is possible for the food in the monitor tubes to dry out during an experiment.  To minimize this possibility, prepare the monitor tubes no more than one day before the sleep assay is to begin.  Avoid placing anesthetized flies into monitor tubes having water condensation as they will drown before they wake up from the anesthetic.</w:t>
      </w:r>
    </w:p>
    <w:p w:rsidR="00413FE8" w:rsidRPr="00413FE8" w:rsidRDefault="00413FE8" w:rsidP="000B2112">
      <w:pPr>
        <w:spacing w:line="240" w:lineRule="auto"/>
        <w:jc w:val="both"/>
        <w:rPr>
          <w:rFonts w:ascii="Arial" w:hAnsi="Arial" w:cs="Arial"/>
          <w:sz w:val="24"/>
          <w:szCs w:val="24"/>
        </w:rPr>
      </w:pPr>
      <w:r w:rsidRPr="00413FE8">
        <w:rPr>
          <w:rFonts w:ascii="Arial" w:hAnsi="Arial" w:cs="Arial"/>
          <w:sz w:val="24"/>
          <w:szCs w:val="24"/>
        </w:rPr>
        <w:t xml:space="preserve">Some flies will die during the course of the sleep assay, so the design and statistical analysis of the desired experiment should account for unequal sample sizes.  Data from dead flies should not be used in sleep calculations.  While it is possible to determine whether a fly is dead from the DAM system data file, there is not always a clear distinction between a dead fly and a long sleeper in the record.  Therefore, we prefer to </w:t>
      </w:r>
      <w:r w:rsidRPr="00413FE8">
        <w:rPr>
          <w:rFonts w:ascii="Arial" w:hAnsi="Arial" w:cs="Arial"/>
          <w:sz w:val="24"/>
          <w:szCs w:val="24"/>
        </w:rPr>
        <w:lastRenderedPageBreak/>
        <w:t xml:space="preserve">inspect the flies visually after the experiment to avoid discarding data on live long-sleepers. </w:t>
      </w:r>
    </w:p>
    <w:p w:rsidR="00231098" w:rsidRPr="00231098" w:rsidRDefault="00231098" w:rsidP="000B2112">
      <w:pPr>
        <w:spacing w:line="240" w:lineRule="auto"/>
        <w:rPr>
          <w:rFonts w:ascii="Arial" w:hAnsi="Arial" w:cs="Arial"/>
          <w:b/>
          <w:sz w:val="24"/>
          <w:szCs w:val="24"/>
        </w:rPr>
      </w:pPr>
      <w:r w:rsidRPr="00231098">
        <w:rPr>
          <w:rFonts w:ascii="Arial" w:hAnsi="Arial" w:cs="Arial"/>
          <w:b/>
          <w:sz w:val="24"/>
          <w:szCs w:val="24"/>
        </w:rPr>
        <w:t>Table of specific reagents and equipment:</w:t>
      </w:r>
    </w:p>
    <w:tbl>
      <w:tblPr>
        <w:tblStyle w:val="TableGrid"/>
        <w:tblW w:w="10008" w:type="dxa"/>
        <w:tblLook w:val="04A0"/>
      </w:tblPr>
      <w:tblGrid>
        <w:gridCol w:w="2394"/>
        <w:gridCol w:w="2394"/>
        <w:gridCol w:w="2070"/>
        <w:gridCol w:w="3150"/>
      </w:tblGrid>
      <w:tr w:rsidR="00231098" w:rsidTr="00B06100">
        <w:tc>
          <w:tcPr>
            <w:tcW w:w="2394" w:type="dxa"/>
          </w:tcPr>
          <w:p w:rsidR="00231098" w:rsidRPr="00A9073F" w:rsidRDefault="00231098" w:rsidP="000B2112">
            <w:pPr>
              <w:spacing w:line="240" w:lineRule="auto"/>
              <w:jc w:val="center"/>
              <w:rPr>
                <w:b/>
              </w:rPr>
            </w:pPr>
            <w:r w:rsidRPr="00A9073F">
              <w:rPr>
                <w:b/>
              </w:rPr>
              <w:t>Reagent</w:t>
            </w:r>
          </w:p>
        </w:tc>
        <w:tc>
          <w:tcPr>
            <w:tcW w:w="2394" w:type="dxa"/>
          </w:tcPr>
          <w:p w:rsidR="00231098" w:rsidRPr="00A9073F" w:rsidRDefault="00231098" w:rsidP="000B2112">
            <w:pPr>
              <w:spacing w:line="240" w:lineRule="auto"/>
              <w:jc w:val="center"/>
              <w:rPr>
                <w:b/>
              </w:rPr>
            </w:pPr>
            <w:r w:rsidRPr="00A9073F">
              <w:rPr>
                <w:b/>
              </w:rPr>
              <w:t>Company</w:t>
            </w:r>
          </w:p>
        </w:tc>
        <w:tc>
          <w:tcPr>
            <w:tcW w:w="2070" w:type="dxa"/>
          </w:tcPr>
          <w:p w:rsidR="00231098" w:rsidRPr="00A9073F" w:rsidRDefault="00231098" w:rsidP="000B2112">
            <w:pPr>
              <w:spacing w:line="240" w:lineRule="auto"/>
              <w:jc w:val="center"/>
              <w:rPr>
                <w:b/>
              </w:rPr>
            </w:pPr>
            <w:r w:rsidRPr="00A9073F">
              <w:rPr>
                <w:b/>
              </w:rPr>
              <w:t>Catalogue number</w:t>
            </w:r>
          </w:p>
        </w:tc>
        <w:tc>
          <w:tcPr>
            <w:tcW w:w="3150" w:type="dxa"/>
          </w:tcPr>
          <w:p w:rsidR="00231098" w:rsidRPr="00A9073F" w:rsidRDefault="00231098" w:rsidP="000B2112">
            <w:pPr>
              <w:spacing w:line="240" w:lineRule="auto"/>
              <w:jc w:val="center"/>
              <w:rPr>
                <w:b/>
              </w:rPr>
            </w:pPr>
            <w:r w:rsidRPr="00A9073F">
              <w:rPr>
                <w:b/>
              </w:rPr>
              <w:t>Comments</w:t>
            </w:r>
          </w:p>
        </w:tc>
      </w:tr>
      <w:tr w:rsidR="00231098" w:rsidTr="00B06100">
        <w:tc>
          <w:tcPr>
            <w:tcW w:w="2394" w:type="dxa"/>
          </w:tcPr>
          <w:p w:rsidR="00231098" w:rsidRDefault="00231098" w:rsidP="000B2112">
            <w:pPr>
              <w:spacing w:line="240" w:lineRule="auto"/>
              <w:jc w:val="center"/>
            </w:pPr>
            <w:r>
              <w:t>DAM Monitor</w:t>
            </w:r>
          </w:p>
        </w:tc>
        <w:tc>
          <w:tcPr>
            <w:tcW w:w="2394" w:type="dxa"/>
          </w:tcPr>
          <w:p w:rsidR="00231098" w:rsidRDefault="00231098" w:rsidP="000B2112">
            <w:pPr>
              <w:spacing w:line="240" w:lineRule="auto"/>
              <w:jc w:val="center"/>
            </w:pPr>
            <w:r>
              <w:t>Trikinetics</w:t>
            </w:r>
          </w:p>
        </w:tc>
        <w:tc>
          <w:tcPr>
            <w:tcW w:w="2070" w:type="dxa"/>
          </w:tcPr>
          <w:p w:rsidR="00231098" w:rsidRDefault="00231098" w:rsidP="000B2112">
            <w:pPr>
              <w:spacing w:line="240" w:lineRule="auto"/>
              <w:jc w:val="center"/>
            </w:pPr>
            <w:r>
              <w:t>DAM2</w:t>
            </w:r>
          </w:p>
        </w:tc>
        <w:tc>
          <w:tcPr>
            <w:tcW w:w="3150" w:type="dxa"/>
          </w:tcPr>
          <w:p w:rsidR="00231098" w:rsidRDefault="00231098" w:rsidP="000B2112">
            <w:pPr>
              <w:spacing w:line="240" w:lineRule="auto"/>
              <w:jc w:val="center"/>
            </w:pPr>
            <w:r>
              <w:t>Other types of monitors are available at trikinetics.com</w:t>
            </w:r>
          </w:p>
        </w:tc>
      </w:tr>
      <w:tr w:rsidR="00231098" w:rsidTr="00B06100">
        <w:tc>
          <w:tcPr>
            <w:tcW w:w="2394" w:type="dxa"/>
          </w:tcPr>
          <w:p w:rsidR="00231098" w:rsidRDefault="00231098" w:rsidP="000B2112">
            <w:pPr>
              <w:spacing w:line="240" w:lineRule="auto"/>
              <w:jc w:val="center"/>
            </w:pPr>
            <w:r>
              <w:t>DAM Power Supply Unit</w:t>
            </w:r>
          </w:p>
        </w:tc>
        <w:tc>
          <w:tcPr>
            <w:tcW w:w="2394" w:type="dxa"/>
          </w:tcPr>
          <w:p w:rsidR="00231098" w:rsidRDefault="00231098" w:rsidP="000B2112">
            <w:pPr>
              <w:spacing w:line="240" w:lineRule="auto"/>
              <w:jc w:val="center"/>
            </w:pPr>
            <w:r>
              <w:t>Trikinetics</w:t>
            </w:r>
          </w:p>
        </w:tc>
        <w:tc>
          <w:tcPr>
            <w:tcW w:w="2070" w:type="dxa"/>
          </w:tcPr>
          <w:p w:rsidR="00231098" w:rsidRDefault="00231098" w:rsidP="000B2112">
            <w:pPr>
              <w:spacing w:line="240" w:lineRule="auto"/>
              <w:jc w:val="center"/>
            </w:pPr>
            <w:r>
              <w:t>PSIU9</w:t>
            </w:r>
          </w:p>
        </w:tc>
        <w:tc>
          <w:tcPr>
            <w:tcW w:w="3150" w:type="dxa"/>
          </w:tcPr>
          <w:p w:rsidR="00231098" w:rsidRDefault="00231098" w:rsidP="000B2112">
            <w:pPr>
              <w:spacing w:line="240" w:lineRule="auto"/>
              <w:jc w:val="center"/>
            </w:pPr>
          </w:p>
        </w:tc>
      </w:tr>
      <w:tr w:rsidR="00231098" w:rsidTr="00B06100">
        <w:tc>
          <w:tcPr>
            <w:tcW w:w="2394" w:type="dxa"/>
          </w:tcPr>
          <w:p w:rsidR="00231098" w:rsidRDefault="00231098" w:rsidP="000B2112">
            <w:pPr>
              <w:spacing w:line="240" w:lineRule="auto"/>
              <w:jc w:val="center"/>
            </w:pPr>
            <w:r>
              <w:t>DAM System Program</w:t>
            </w:r>
          </w:p>
        </w:tc>
        <w:tc>
          <w:tcPr>
            <w:tcW w:w="2394" w:type="dxa"/>
          </w:tcPr>
          <w:p w:rsidR="00231098" w:rsidRDefault="00231098" w:rsidP="000B2112">
            <w:pPr>
              <w:spacing w:line="240" w:lineRule="auto"/>
              <w:jc w:val="center"/>
            </w:pPr>
            <w:r>
              <w:t>Trikinetics</w:t>
            </w:r>
          </w:p>
        </w:tc>
        <w:tc>
          <w:tcPr>
            <w:tcW w:w="2070" w:type="dxa"/>
          </w:tcPr>
          <w:p w:rsidR="00231098" w:rsidRDefault="00231098" w:rsidP="000B2112">
            <w:pPr>
              <w:spacing w:line="240" w:lineRule="auto"/>
              <w:jc w:val="center"/>
            </w:pPr>
            <w:r>
              <w:t>--</w:t>
            </w:r>
          </w:p>
        </w:tc>
        <w:tc>
          <w:tcPr>
            <w:tcW w:w="3150" w:type="dxa"/>
          </w:tcPr>
          <w:p w:rsidR="00231098" w:rsidRDefault="00231098" w:rsidP="000B2112">
            <w:pPr>
              <w:spacing w:line="240" w:lineRule="auto"/>
              <w:jc w:val="center"/>
            </w:pPr>
            <w:r>
              <w:t>Free download and user manual from trikinetics.com</w:t>
            </w:r>
          </w:p>
        </w:tc>
      </w:tr>
      <w:tr w:rsidR="00231098" w:rsidTr="00B06100">
        <w:tc>
          <w:tcPr>
            <w:tcW w:w="2394" w:type="dxa"/>
          </w:tcPr>
          <w:p w:rsidR="00231098" w:rsidRDefault="00231098" w:rsidP="000B2112">
            <w:pPr>
              <w:spacing w:line="240" w:lineRule="auto"/>
              <w:jc w:val="center"/>
            </w:pPr>
            <w:r>
              <w:t>Personal Computer</w:t>
            </w:r>
          </w:p>
        </w:tc>
        <w:tc>
          <w:tcPr>
            <w:tcW w:w="2394" w:type="dxa"/>
          </w:tcPr>
          <w:p w:rsidR="00231098" w:rsidRDefault="00231098" w:rsidP="000B2112">
            <w:pPr>
              <w:spacing w:line="240" w:lineRule="auto"/>
              <w:jc w:val="center"/>
            </w:pPr>
            <w:r>
              <w:t>--</w:t>
            </w:r>
          </w:p>
        </w:tc>
        <w:tc>
          <w:tcPr>
            <w:tcW w:w="2070" w:type="dxa"/>
          </w:tcPr>
          <w:p w:rsidR="00231098" w:rsidRDefault="00231098" w:rsidP="000B2112">
            <w:pPr>
              <w:spacing w:line="240" w:lineRule="auto"/>
              <w:jc w:val="center"/>
            </w:pPr>
            <w:r>
              <w:t>--</w:t>
            </w:r>
          </w:p>
        </w:tc>
        <w:tc>
          <w:tcPr>
            <w:tcW w:w="3150" w:type="dxa"/>
          </w:tcPr>
          <w:p w:rsidR="00231098" w:rsidRDefault="00231098" w:rsidP="000B2112">
            <w:pPr>
              <w:spacing w:line="240" w:lineRule="auto"/>
              <w:jc w:val="center"/>
            </w:pPr>
            <w:r>
              <w:t>Any desktop PC can be used.</w:t>
            </w:r>
          </w:p>
        </w:tc>
      </w:tr>
      <w:tr w:rsidR="00231098" w:rsidTr="00B06100">
        <w:tc>
          <w:tcPr>
            <w:tcW w:w="2394" w:type="dxa"/>
          </w:tcPr>
          <w:p w:rsidR="00231098" w:rsidRDefault="00231098" w:rsidP="000B2112">
            <w:pPr>
              <w:spacing w:line="240" w:lineRule="auto"/>
              <w:jc w:val="center"/>
            </w:pPr>
            <w:r>
              <w:t>Monitor tubes</w:t>
            </w:r>
          </w:p>
        </w:tc>
        <w:tc>
          <w:tcPr>
            <w:tcW w:w="2394" w:type="dxa"/>
          </w:tcPr>
          <w:p w:rsidR="00231098" w:rsidRDefault="00231098" w:rsidP="000B2112">
            <w:pPr>
              <w:spacing w:line="240" w:lineRule="auto"/>
              <w:jc w:val="center"/>
            </w:pPr>
            <w:r>
              <w:t>Trikinetics</w:t>
            </w:r>
          </w:p>
        </w:tc>
        <w:tc>
          <w:tcPr>
            <w:tcW w:w="2070" w:type="dxa"/>
          </w:tcPr>
          <w:p w:rsidR="00231098" w:rsidRDefault="00231098" w:rsidP="000B2112">
            <w:pPr>
              <w:spacing w:line="240" w:lineRule="auto"/>
              <w:jc w:val="center"/>
            </w:pPr>
            <w:r>
              <w:t>PGT 5 X 65</w:t>
            </w:r>
          </w:p>
        </w:tc>
        <w:tc>
          <w:tcPr>
            <w:tcW w:w="3150" w:type="dxa"/>
          </w:tcPr>
          <w:p w:rsidR="00231098" w:rsidRDefault="00231098" w:rsidP="000B2112">
            <w:pPr>
              <w:spacing w:line="240" w:lineRule="auto"/>
              <w:jc w:val="center"/>
            </w:pPr>
            <w:r>
              <w:t>Glass; polycarbonate is also available</w:t>
            </w:r>
          </w:p>
        </w:tc>
      </w:tr>
      <w:tr w:rsidR="00231098" w:rsidTr="00B06100">
        <w:tc>
          <w:tcPr>
            <w:tcW w:w="2394" w:type="dxa"/>
          </w:tcPr>
          <w:p w:rsidR="00231098" w:rsidRDefault="00231098" w:rsidP="000B2112">
            <w:pPr>
              <w:spacing w:line="240" w:lineRule="auto"/>
              <w:jc w:val="center"/>
            </w:pPr>
            <w:r>
              <w:t>Periplast Embedding Medium</w:t>
            </w:r>
          </w:p>
        </w:tc>
        <w:tc>
          <w:tcPr>
            <w:tcW w:w="2394" w:type="dxa"/>
          </w:tcPr>
          <w:p w:rsidR="00231098" w:rsidRDefault="00231098" w:rsidP="000B2112">
            <w:pPr>
              <w:spacing w:line="240" w:lineRule="auto"/>
              <w:jc w:val="center"/>
            </w:pPr>
            <w:r>
              <w:t>Sigma</w:t>
            </w:r>
          </w:p>
        </w:tc>
        <w:tc>
          <w:tcPr>
            <w:tcW w:w="2070" w:type="dxa"/>
          </w:tcPr>
          <w:p w:rsidR="00231098" w:rsidRDefault="00231098" w:rsidP="000B2112">
            <w:pPr>
              <w:spacing w:line="240" w:lineRule="auto"/>
              <w:jc w:val="center"/>
            </w:pPr>
            <w:r>
              <w:t>P3558-1KG</w:t>
            </w:r>
          </w:p>
        </w:tc>
        <w:tc>
          <w:tcPr>
            <w:tcW w:w="3150" w:type="dxa"/>
          </w:tcPr>
          <w:p w:rsidR="00231098" w:rsidRDefault="00231098" w:rsidP="000B2112">
            <w:pPr>
              <w:spacing w:line="240" w:lineRule="auto"/>
              <w:jc w:val="center"/>
            </w:pPr>
            <w:r>
              <w:t>--</w:t>
            </w:r>
          </w:p>
        </w:tc>
      </w:tr>
      <w:tr w:rsidR="00231098" w:rsidTr="00B06100">
        <w:tc>
          <w:tcPr>
            <w:tcW w:w="2394" w:type="dxa"/>
          </w:tcPr>
          <w:p w:rsidR="00231098" w:rsidRDefault="00231098" w:rsidP="000B2112">
            <w:pPr>
              <w:spacing w:line="240" w:lineRule="auto"/>
              <w:jc w:val="center"/>
            </w:pPr>
            <w:r>
              <w:t>Yarn</w:t>
            </w:r>
          </w:p>
        </w:tc>
        <w:tc>
          <w:tcPr>
            <w:tcW w:w="2394" w:type="dxa"/>
          </w:tcPr>
          <w:p w:rsidR="00231098" w:rsidRDefault="00231098" w:rsidP="000B2112">
            <w:pPr>
              <w:spacing w:line="240" w:lineRule="auto"/>
              <w:jc w:val="center"/>
            </w:pPr>
            <w:r>
              <w:t>--</w:t>
            </w:r>
          </w:p>
        </w:tc>
        <w:tc>
          <w:tcPr>
            <w:tcW w:w="2070" w:type="dxa"/>
          </w:tcPr>
          <w:p w:rsidR="00231098" w:rsidRDefault="00231098" w:rsidP="000B2112">
            <w:pPr>
              <w:spacing w:line="240" w:lineRule="auto"/>
              <w:jc w:val="center"/>
            </w:pPr>
            <w:r>
              <w:t>--</w:t>
            </w:r>
          </w:p>
        </w:tc>
        <w:tc>
          <w:tcPr>
            <w:tcW w:w="3150" w:type="dxa"/>
          </w:tcPr>
          <w:p w:rsidR="00231098" w:rsidRDefault="00231098" w:rsidP="000B2112">
            <w:pPr>
              <w:spacing w:line="240" w:lineRule="auto"/>
              <w:jc w:val="center"/>
            </w:pPr>
            <w:r>
              <w:t>Worsted weight</w:t>
            </w:r>
          </w:p>
        </w:tc>
      </w:tr>
      <w:tr w:rsidR="00231098" w:rsidTr="00B06100">
        <w:tc>
          <w:tcPr>
            <w:tcW w:w="2394" w:type="dxa"/>
          </w:tcPr>
          <w:p w:rsidR="00231098" w:rsidRDefault="00231098" w:rsidP="000B2112">
            <w:pPr>
              <w:spacing w:line="240" w:lineRule="auto"/>
              <w:jc w:val="center"/>
            </w:pPr>
            <w:r>
              <w:t>Forceps</w:t>
            </w:r>
          </w:p>
        </w:tc>
        <w:tc>
          <w:tcPr>
            <w:tcW w:w="2394" w:type="dxa"/>
          </w:tcPr>
          <w:p w:rsidR="00231098" w:rsidRDefault="00231098" w:rsidP="000B2112">
            <w:pPr>
              <w:spacing w:line="240" w:lineRule="auto"/>
              <w:jc w:val="center"/>
            </w:pPr>
            <w:r>
              <w:t>--</w:t>
            </w:r>
          </w:p>
        </w:tc>
        <w:tc>
          <w:tcPr>
            <w:tcW w:w="2070" w:type="dxa"/>
          </w:tcPr>
          <w:p w:rsidR="00231098" w:rsidRDefault="00231098" w:rsidP="000B2112">
            <w:pPr>
              <w:spacing w:line="240" w:lineRule="auto"/>
              <w:jc w:val="center"/>
            </w:pPr>
            <w:r>
              <w:t>--</w:t>
            </w:r>
          </w:p>
        </w:tc>
        <w:tc>
          <w:tcPr>
            <w:tcW w:w="3150" w:type="dxa"/>
          </w:tcPr>
          <w:p w:rsidR="00231098" w:rsidRDefault="00231098" w:rsidP="000B2112">
            <w:pPr>
              <w:spacing w:line="240" w:lineRule="auto"/>
              <w:jc w:val="center"/>
            </w:pPr>
            <w:r>
              <w:t>--</w:t>
            </w:r>
          </w:p>
        </w:tc>
      </w:tr>
    </w:tbl>
    <w:p w:rsidR="00231098" w:rsidRDefault="00231098" w:rsidP="000B2112">
      <w:pPr>
        <w:pStyle w:val="ColorfulList-Accent11"/>
        <w:spacing w:line="240" w:lineRule="auto"/>
        <w:ind w:left="0"/>
      </w:pPr>
    </w:p>
    <w:p w:rsidR="00404F36" w:rsidRDefault="00404F36" w:rsidP="000B2112">
      <w:pPr>
        <w:tabs>
          <w:tab w:val="left" w:pos="0"/>
        </w:tabs>
        <w:spacing w:after="0" w:line="240" w:lineRule="auto"/>
        <w:rPr>
          <w:rFonts w:ascii="Arial" w:hAnsi="Arial" w:cs="Arial"/>
          <w:b/>
          <w:sz w:val="24"/>
          <w:szCs w:val="24"/>
        </w:rPr>
      </w:pPr>
    </w:p>
    <w:p w:rsidR="00B51D81" w:rsidRPr="00B51D81" w:rsidRDefault="00B51D81" w:rsidP="000B2112">
      <w:pPr>
        <w:tabs>
          <w:tab w:val="left" w:pos="0"/>
        </w:tabs>
        <w:spacing w:after="0" w:line="240" w:lineRule="auto"/>
        <w:rPr>
          <w:rFonts w:ascii="Arial" w:hAnsi="Arial" w:cs="Arial"/>
          <w:b/>
          <w:sz w:val="24"/>
          <w:szCs w:val="24"/>
        </w:rPr>
      </w:pPr>
      <w:r w:rsidRPr="00B51D81">
        <w:rPr>
          <w:rFonts w:ascii="Arial" w:hAnsi="Arial" w:cs="Arial"/>
          <w:b/>
          <w:sz w:val="24"/>
          <w:szCs w:val="24"/>
        </w:rPr>
        <w:t xml:space="preserve">Video dissection of aggressive behaviors in Drosophila </w:t>
      </w:r>
    </w:p>
    <w:p w:rsidR="00B51D81" w:rsidRDefault="00B51D81" w:rsidP="000B2112">
      <w:pPr>
        <w:tabs>
          <w:tab w:val="left" w:pos="360"/>
        </w:tabs>
        <w:spacing w:after="0" w:line="240" w:lineRule="auto"/>
        <w:ind w:left="360"/>
        <w:rPr>
          <w:rFonts w:ascii="Arial" w:hAnsi="Arial" w:cs="Arial"/>
          <w:b/>
          <w:sz w:val="24"/>
          <w:szCs w:val="24"/>
        </w:rPr>
      </w:pPr>
    </w:p>
    <w:p w:rsidR="00231098" w:rsidRPr="00231098" w:rsidRDefault="00231098" w:rsidP="000B2112">
      <w:pPr>
        <w:numPr>
          <w:ilvl w:val="0"/>
          <w:numId w:val="15"/>
        </w:numPr>
        <w:tabs>
          <w:tab w:val="left" w:pos="360"/>
        </w:tabs>
        <w:spacing w:after="0" w:line="240" w:lineRule="auto"/>
        <w:rPr>
          <w:rFonts w:ascii="Arial" w:hAnsi="Arial" w:cs="Arial"/>
          <w:b/>
          <w:sz w:val="24"/>
          <w:szCs w:val="24"/>
        </w:rPr>
      </w:pPr>
      <w:r w:rsidRPr="00231098">
        <w:rPr>
          <w:rFonts w:ascii="Arial" w:hAnsi="Arial" w:cs="Arial"/>
          <w:b/>
          <w:sz w:val="24"/>
          <w:szCs w:val="24"/>
        </w:rPr>
        <w:t xml:space="preserve">Rearing </w:t>
      </w:r>
      <w:r w:rsidRPr="00231098">
        <w:rPr>
          <w:rFonts w:ascii="Arial" w:hAnsi="Arial" w:cs="Arial"/>
          <w:b/>
          <w:i/>
          <w:sz w:val="24"/>
          <w:szCs w:val="24"/>
        </w:rPr>
        <w:t>Drosophila melanogaster</w:t>
      </w:r>
      <w:r w:rsidRPr="00231098">
        <w:rPr>
          <w:rFonts w:ascii="Arial" w:hAnsi="Arial" w:cs="Arial"/>
          <w:b/>
          <w:sz w:val="24"/>
          <w:szCs w:val="24"/>
        </w:rPr>
        <w:t xml:space="preserve"> for the assay</w:t>
      </w:r>
    </w:p>
    <w:p w:rsidR="00231098" w:rsidRDefault="00231098" w:rsidP="000B2112">
      <w:pPr>
        <w:spacing w:after="0" w:line="240" w:lineRule="auto"/>
        <w:jc w:val="both"/>
        <w:rPr>
          <w:rFonts w:ascii="Arial" w:hAnsi="Arial" w:cs="Arial"/>
          <w:sz w:val="24"/>
          <w:szCs w:val="24"/>
          <w:lang w:eastAsia="ko-KR"/>
        </w:rPr>
      </w:pPr>
    </w:p>
    <w:p w:rsidR="00231098" w:rsidRDefault="00231098" w:rsidP="000B2112">
      <w:pPr>
        <w:spacing w:after="0" w:line="240" w:lineRule="auto"/>
        <w:ind w:left="720" w:hanging="720"/>
        <w:jc w:val="both"/>
        <w:rPr>
          <w:rFonts w:ascii="Arial" w:hAnsi="Arial" w:cs="Arial"/>
          <w:sz w:val="24"/>
          <w:szCs w:val="24"/>
          <w:lang w:eastAsia="ko-KR"/>
        </w:rPr>
      </w:pPr>
      <w:r w:rsidRPr="00231098">
        <w:rPr>
          <w:rFonts w:ascii="Arial" w:hAnsi="Arial" w:cs="Arial"/>
          <w:b/>
          <w:sz w:val="24"/>
          <w:szCs w:val="24"/>
          <w:lang w:eastAsia="ko-KR"/>
        </w:rPr>
        <w:t>1.1)</w:t>
      </w:r>
      <w:r>
        <w:rPr>
          <w:rFonts w:ascii="Arial" w:hAnsi="Arial" w:cs="Arial"/>
          <w:sz w:val="24"/>
          <w:szCs w:val="24"/>
          <w:lang w:eastAsia="ko-KR"/>
        </w:rPr>
        <w:tab/>
      </w:r>
      <w:r w:rsidR="00B77BC3">
        <w:rPr>
          <w:rFonts w:ascii="Arial" w:hAnsi="Arial" w:cs="Arial"/>
          <w:sz w:val="24"/>
          <w:szCs w:val="24"/>
          <w:lang w:eastAsia="ko-KR"/>
        </w:rPr>
        <w:t xml:space="preserve">Approximately 14 days before the assay will begin, start cultures of flies. Maintain constant adult densities for each line to be assayed. </w:t>
      </w:r>
      <w:r w:rsidRPr="00231098">
        <w:rPr>
          <w:rFonts w:ascii="Arial" w:hAnsi="Arial" w:cs="Arial"/>
          <w:sz w:val="24"/>
          <w:szCs w:val="24"/>
          <w:lang w:eastAsia="ko-KR"/>
        </w:rPr>
        <w:t xml:space="preserve">Collect adult flies as they eclose. </w:t>
      </w:r>
    </w:p>
    <w:p w:rsidR="00231098" w:rsidRPr="00231098" w:rsidRDefault="00231098" w:rsidP="000B2112">
      <w:pPr>
        <w:spacing w:after="0" w:line="240" w:lineRule="auto"/>
        <w:ind w:left="1440"/>
        <w:jc w:val="both"/>
        <w:rPr>
          <w:rFonts w:ascii="Arial" w:hAnsi="Arial" w:cs="Arial"/>
          <w:sz w:val="24"/>
          <w:szCs w:val="24"/>
          <w:lang w:eastAsia="ko-KR"/>
        </w:rPr>
      </w:pPr>
    </w:p>
    <w:p w:rsidR="00231098" w:rsidRPr="00231098" w:rsidRDefault="00231098" w:rsidP="000B2112">
      <w:pPr>
        <w:spacing w:after="0" w:line="240" w:lineRule="auto"/>
        <w:ind w:left="720" w:hanging="720"/>
        <w:jc w:val="both"/>
        <w:rPr>
          <w:rFonts w:ascii="Arial" w:hAnsi="Arial" w:cs="Arial"/>
          <w:sz w:val="24"/>
          <w:szCs w:val="24"/>
          <w:lang w:eastAsia="ko-KR"/>
        </w:rPr>
      </w:pPr>
      <w:r w:rsidRPr="00231098">
        <w:rPr>
          <w:rFonts w:ascii="Arial" w:hAnsi="Arial" w:cs="Arial"/>
          <w:b/>
          <w:sz w:val="24"/>
          <w:szCs w:val="24"/>
          <w:lang w:eastAsia="ko-KR"/>
        </w:rPr>
        <w:t>1.2)</w:t>
      </w:r>
      <w:r>
        <w:rPr>
          <w:rFonts w:ascii="Arial" w:hAnsi="Arial" w:cs="Arial"/>
          <w:sz w:val="24"/>
          <w:szCs w:val="24"/>
          <w:lang w:eastAsia="ko-KR"/>
        </w:rPr>
        <w:t xml:space="preserve"> </w:t>
      </w:r>
      <w:r>
        <w:rPr>
          <w:rFonts w:ascii="Arial" w:hAnsi="Arial" w:cs="Arial"/>
          <w:sz w:val="24"/>
          <w:szCs w:val="24"/>
          <w:lang w:eastAsia="ko-KR"/>
        </w:rPr>
        <w:tab/>
      </w:r>
      <w:r w:rsidRPr="00231098">
        <w:rPr>
          <w:rFonts w:ascii="Arial" w:hAnsi="Arial" w:cs="Arial"/>
          <w:sz w:val="24"/>
          <w:szCs w:val="24"/>
          <w:lang w:eastAsia="ko-KR"/>
        </w:rPr>
        <w:t xml:space="preserve">Maintain the flies collected for the assay in groups of 30-35 mixed sex flies until </w:t>
      </w:r>
      <w:r w:rsidR="000B2112">
        <w:rPr>
          <w:rFonts w:ascii="Arial" w:hAnsi="Arial" w:cs="Arial"/>
          <w:sz w:val="24"/>
          <w:szCs w:val="24"/>
          <w:lang w:eastAsia="ko-KR"/>
        </w:rPr>
        <w:t>they are</w:t>
      </w:r>
      <w:r w:rsidRPr="00231098">
        <w:rPr>
          <w:rFonts w:ascii="Arial" w:hAnsi="Arial" w:cs="Arial"/>
          <w:sz w:val="24"/>
          <w:szCs w:val="24"/>
          <w:lang w:eastAsia="ko-KR"/>
        </w:rPr>
        <w:t xml:space="preserve"> 3-7 days old.</w:t>
      </w:r>
    </w:p>
    <w:p w:rsidR="00231098" w:rsidRPr="00231098" w:rsidRDefault="00231098" w:rsidP="000B2112">
      <w:pPr>
        <w:pStyle w:val="ListParagraph"/>
        <w:spacing w:after="0" w:line="240" w:lineRule="auto"/>
        <w:rPr>
          <w:rFonts w:ascii="Arial" w:hAnsi="Arial" w:cs="Arial"/>
          <w:sz w:val="24"/>
          <w:szCs w:val="24"/>
          <w:lang w:eastAsia="ko-KR"/>
        </w:rPr>
      </w:pPr>
    </w:p>
    <w:p w:rsidR="00231098" w:rsidRDefault="00231098" w:rsidP="000B2112">
      <w:pPr>
        <w:numPr>
          <w:ilvl w:val="0"/>
          <w:numId w:val="15"/>
        </w:numPr>
        <w:spacing w:after="0" w:line="240" w:lineRule="auto"/>
        <w:jc w:val="both"/>
        <w:rPr>
          <w:rFonts w:ascii="Arial" w:hAnsi="Arial" w:cs="Arial"/>
          <w:b/>
          <w:sz w:val="24"/>
          <w:szCs w:val="24"/>
          <w:lang w:eastAsia="ko-KR"/>
        </w:rPr>
      </w:pPr>
      <w:r w:rsidRPr="00231098">
        <w:rPr>
          <w:rFonts w:ascii="Arial" w:hAnsi="Arial" w:cs="Arial"/>
          <w:b/>
          <w:sz w:val="24"/>
          <w:szCs w:val="24"/>
          <w:lang w:eastAsia="ko-KR"/>
        </w:rPr>
        <w:t>Preparing materials for the assay</w:t>
      </w:r>
    </w:p>
    <w:p w:rsidR="00231098" w:rsidRPr="00231098" w:rsidRDefault="00231098" w:rsidP="000B2112">
      <w:pPr>
        <w:spacing w:after="0" w:line="240" w:lineRule="auto"/>
        <w:ind w:left="360"/>
        <w:jc w:val="both"/>
        <w:rPr>
          <w:rFonts w:ascii="Arial" w:hAnsi="Arial" w:cs="Arial"/>
          <w:b/>
          <w:sz w:val="24"/>
          <w:szCs w:val="24"/>
          <w:lang w:eastAsia="ko-KR"/>
        </w:rPr>
      </w:pPr>
    </w:p>
    <w:p w:rsidR="00231098" w:rsidRDefault="00231098" w:rsidP="000B2112">
      <w:pPr>
        <w:numPr>
          <w:ilvl w:val="1"/>
          <w:numId w:val="13"/>
        </w:numPr>
        <w:spacing w:after="0" w:line="240" w:lineRule="auto"/>
        <w:jc w:val="both"/>
        <w:rPr>
          <w:rFonts w:ascii="Arial" w:hAnsi="Arial" w:cs="Arial"/>
          <w:sz w:val="24"/>
          <w:szCs w:val="24"/>
          <w:lang w:eastAsia="ko-KR"/>
        </w:rPr>
      </w:pPr>
      <w:r w:rsidRPr="00231098">
        <w:rPr>
          <w:rFonts w:ascii="Arial" w:hAnsi="Arial" w:cs="Arial"/>
          <w:sz w:val="24"/>
          <w:szCs w:val="24"/>
          <w:lang w:eastAsia="ko-KR"/>
        </w:rPr>
        <w:t>Prepare small vials of regular food for the flies to be assayed. We have found that 5 ml (12 x 75 mm) polystyrene round bottom tubes filled with 1 ml of standard food medium work well. Plug with cotton and store at 4° C until needed for use.</w:t>
      </w:r>
    </w:p>
    <w:p w:rsidR="00231098" w:rsidRPr="00231098" w:rsidRDefault="00231098" w:rsidP="000B2112">
      <w:pPr>
        <w:spacing w:after="0" w:line="240" w:lineRule="auto"/>
        <w:jc w:val="both"/>
        <w:rPr>
          <w:rFonts w:ascii="Arial" w:hAnsi="Arial" w:cs="Arial"/>
          <w:sz w:val="24"/>
          <w:szCs w:val="24"/>
          <w:lang w:eastAsia="ko-KR"/>
        </w:rPr>
      </w:pPr>
    </w:p>
    <w:p w:rsidR="00231098" w:rsidRDefault="00231098" w:rsidP="000B2112">
      <w:pPr>
        <w:numPr>
          <w:ilvl w:val="1"/>
          <w:numId w:val="13"/>
        </w:numPr>
        <w:tabs>
          <w:tab w:val="left" w:pos="720"/>
        </w:tabs>
        <w:spacing w:after="0" w:line="240" w:lineRule="auto"/>
        <w:jc w:val="both"/>
        <w:rPr>
          <w:rFonts w:ascii="Arial" w:hAnsi="Arial" w:cs="Arial"/>
          <w:sz w:val="24"/>
          <w:szCs w:val="24"/>
          <w:lang w:eastAsia="ko-KR"/>
        </w:rPr>
      </w:pPr>
      <w:r w:rsidRPr="00231098">
        <w:rPr>
          <w:rFonts w:ascii="Arial" w:hAnsi="Arial" w:cs="Arial"/>
          <w:sz w:val="24"/>
          <w:szCs w:val="24"/>
          <w:lang w:eastAsia="ko-KR"/>
        </w:rPr>
        <w:lastRenderedPageBreak/>
        <w:t>Similarly, prepare starvation vials using 5 ml tubes</w:t>
      </w:r>
      <w:r>
        <w:rPr>
          <w:rFonts w:ascii="Arial" w:hAnsi="Arial" w:cs="Arial"/>
          <w:sz w:val="24"/>
          <w:szCs w:val="24"/>
          <w:lang w:eastAsia="ko-KR"/>
        </w:rPr>
        <w:t xml:space="preserve"> filled with 2.5 ml of 1% agar. </w:t>
      </w:r>
      <w:r w:rsidRPr="00231098">
        <w:rPr>
          <w:rFonts w:ascii="Arial" w:hAnsi="Arial" w:cs="Arial"/>
          <w:sz w:val="24"/>
          <w:szCs w:val="24"/>
          <w:lang w:eastAsia="ko-KR"/>
        </w:rPr>
        <w:t>Once the agar has solidified, the vials can be plugged with cotton and stored at 4° C.</w:t>
      </w:r>
    </w:p>
    <w:p w:rsidR="00293CA7" w:rsidRDefault="00293CA7" w:rsidP="000B2112">
      <w:pPr>
        <w:tabs>
          <w:tab w:val="left" w:pos="720"/>
        </w:tabs>
        <w:spacing w:after="0" w:line="240" w:lineRule="auto"/>
        <w:jc w:val="both"/>
        <w:rPr>
          <w:rFonts w:ascii="Arial" w:hAnsi="Arial" w:cs="Arial"/>
          <w:sz w:val="24"/>
          <w:szCs w:val="24"/>
          <w:lang w:eastAsia="ko-KR"/>
        </w:rPr>
      </w:pPr>
    </w:p>
    <w:p w:rsidR="00231098" w:rsidRDefault="00B77BC3" w:rsidP="000B2112">
      <w:pPr>
        <w:numPr>
          <w:ilvl w:val="1"/>
          <w:numId w:val="13"/>
        </w:numPr>
        <w:spacing w:after="0" w:line="240" w:lineRule="auto"/>
        <w:jc w:val="both"/>
        <w:rPr>
          <w:rFonts w:ascii="Arial" w:hAnsi="Arial" w:cs="Arial"/>
          <w:sz w:val="24"/>
          <w:szCs w:val="24"/>
          <w:lang w:eastAsia="ko-KR"/>
        </w:rPr>
      </w:pPr>
      <w:r>
        <w:rPr>
          <w:rFonts w:ascii="Arial" w:hAnsi="Arial" w:cs="Arial"/>
          <w:sz w:val="24"/>
          <w:szCs w:val="24"/>
          <w:lang w:eastAsia="ko-KR"/>
        </w:rPr>
        <w:t>U</w:t>
      </w:r>
      <w:r w:rsidRPr="00231098">
        <w:rPr>
          <w:rFonts w:ascii="Arial" w:hAnsi="Arial" w:cs="Arial"/>
          <w:sz w:val="24"/>
          <w:szCs w:val="24"/>
          <w:lang w:eastAsia="ko-KR"/>
        </w:rPr>
        <w:t>sing a razor blade and cork borer</w:t>
      </w:r>
      <w:r>
        <w:rPr>
          <w:rFonts w:ascii="Arial" w:hAnsi="Arial" w:cs="Arial"/>
          <w:sz w:val="24"/>
          <w:szCs w:val="24"/>
          <w:lang w:eastAsia="ko-KR"/>
        </w:rPr>
        <w:t>, c</w:t>
      </w:r>
      <w:r w:rsidR="00231098" w:rsidRPr="00231098">
        <w:rPr>
          <w:rFonts w:ascii="Arial" w:hAnsi="Arial" w:cs="Arial"/>
          <w:sz w:val="24"/>
          <w:szCs w:val="24"/>
          <w:lang w:eastAsia="ko-KR"/>
        </w:rPr>
        <w:t xml:space="preserve">ut cotton buzz plugs into small plugs that will fit the starvation vials. </w:t>
      </w:r>
    </w:p>
    <w:p w:rsidR="00231098" w:rsidRPr="00231098" w:rsidRDefault="00231098" w:rsidP="000B2112">
      <w:pPr>
        <w:spacing w:after="0" w:line="240" w:lineRule="auto"/>
        <w:ind w:left="372"/>
        <w:jc w:val="both"/>
        <w:rPr>
          <w:rFonts w:ascii="Arial" w:hAnsi="Arial" w:cs="Arial"/>
          <w:sz w:val="24"/>
          <w:szCs w:val="24"/>
          <w:lang w:eastAsia="ko-KR"/>
        </w:rPr>
      </w:pPr>
    </w:p>
    <w:p w:rsidR="00231098" w:rsidRPr="00231098" w:rsidRDefault="00231098" w:rsidP="000B2112">
      <w:pPr>
        <w:numPr>
          <w:ilvl w:val="1"/>
          <w:numId w:val="13"/>
        </w:numPr>
        <w:tabs>
          <w:tab w:val="left" w:pos="720"/>
        </w:tabs>
        <w:spacing w:after="0" w:line="240" w:lineRule="auto"/>
        <w:jc w:val="both"/>
        <w:rPr>
          <w:rFonts w:ascii="Arial" w:hAnsi="Arial" w:cs="Arial"/>
          <w:sz w:val="24"/>
          <w:szCs w:val="24"/>
          <w:lang w:eastAsia="ko-KR"/>
        </w:rPr>
      </w:pPr>
      <w:r w:rsidRPr="00231098">
        <w:rPr>
          <w:rFonts w:ascii="Arial" w:hAnsi="Arial" w:cs="Arial"/>
          <w:sz w:val="24"/>
          <w:szCs w:val="24"/>
          <w:lang w:eastAsia="ko-KR"/>
        </w:rPr>
        <w:t>Prepare yeast paste to offer the flies after the sta</w:t>
      </w:r>
      <w:r>
        <w:rPr>
          <w:rFonts w:ascii="Arial" w:hAnsi="Arial" w:cs="Arial"/>
          <w:sz w:val="24"/>
          <w:szCs w:val="24"/>
          <w:lang w:eastAsia="ko-KR"/>
        </w:rPr>
        <w:t xml:space="preserve">rvation period ends. Add 1 g of </w:t>
      </w:r>
      <w:r w:rsidRPr="00231098">
        <w:rPr>
          <w:rFonts w:ascii="Arial" w:hAnsi="Arial" w:cs="Arial"/>
          <w:sz w:val="24"/>
          <w:szCs w:val="24"/>
          <w:lang w:eastAsia="ko-KR"/>
        </w:rPr>
        <w:t>yeast to 1.6 ml distilled water and mix into a thick, smooth paste. Load into a 1 cc syringe or use a small spatula for ease of transfer. Yeast paste can be stored overnight at 4° C.</w:t>
      </w:r>
    </w:p>
    <w:p w:rsidR="00231098" w:rsidRPr="00231098" w:rsidRDefault="00231098" w:rsidP="000B2112">
      <w:pPr>
        <w:pStyle w:val="ListParagraph"/>
        <w:spacing w:after="0" w:line="240" w:lineRule="auto"/>
        <w:ind w:left="1440" w:hanging="720"/>
        <w:rPr>
          <w:rFonts w:ascii="Arial" w:hAnsi="Arial" w:cs="Arial"/>
          <w:lang w:eastAsia="ko-KR"/>
        </w:rPr>
      </w:pPr>
    </w:p>
    <w:p w:rsidR="00231098" w:rsidRDefault="00231098" w:rsidP="000B2112">
      <w:pPr>
        <w:numPr>
          <w:ilvl w:val="0"/>
          <w:numId w:val="15"/>
        </w:numPr>
        <w:spacing w:after="0" w:line="240" w:lineRule="auto"/>
        <w:jc w:val="both"/>
        <w:rPr>
          <w:rFonts w:ascii="Arial" w:hAnsi="Arial" w:cs="Arial"/>
          <w:b/>
          <w:sz w:val="24"/>
          <w:szCs w:val="24"/>
          <w:lang w:eastAsia="ko-KR"/>
        </w:rPr>
      </w:pPr>
      <w:r w:rsidRPr="00231098">
        <w:rPr>
          <w:rFonts w:ascii="Arial" w:hAnsi="Arial" w:cs="Arial"/>
          <w:b/>
          <w:sz w:val="24"/>
          <w:szCs w:val="24"/>
          <w:lang w:eastAsia="ko-KR"/>
        </w:rPr>
        <w:t>Setting up flies and camera for the assay</w:t>
      </w:r>
    </w:p>
    <w:p w:rsidR="00231098" w:rsidRPr="00231098" w:rsidRDefault="00231098" w:rsidP="000B2112">
      <w:pPr>
        <w:spacing w:after="0" w:line="240" w:lineRule="auto"/>
        <w:ind w:left="360"/>
        <w:jc w:val="both"/>
        <w:rPr>
          <w:rFonts w:ascii="Arial" w:hAnsi="Arial" w:cs="Arial"/>
          <w:b/>
          <w:sz w:val="24"/>
          <w:szCs w:val="24"/>
          <w:lang w:eastAsia="ko-KR"/>
        </w:rPr>
      </w:pPr>
    </w:p>
    <w:p w:rsidR="00231098" w:rsidRDefault="00231098" w:rsidP="000B2112">
      <w:pPr>
        <w:numPr>
          <w:ilvl w:val="1"/>
          <w:numId w:val="14"/>
        </w:numPr>
        <w:spacing w:after="0" w:line="240" w:lineRule="auto"/>
        <w:jc w:val="both"/>
        <w:rPr>
          <w:rFonts w:ascii="Arial" w:hAnsi="Arial" w:cs="Arial"/>
          <w:sz w:val="24"/>
          <w:szCs w:val="24"/>
          <w:lang w:eastAsia="ko-KR"/>
        </w:rPr>
      </w:pPr>
      <w:r w:rsidRPr="00231098">
        <w:rPr>
          <w:rFonts w:ascii="Arial" w:hAnsi="Arial" w:cs="Arial"/>
          <w:sz w:val="24"/>
          <w:szCs w:val="24"/>
          <w:lang w:eastAsia="ko-KR"/>
        </w:rPr>
        <w:t>At least 24 hours prior to the assay, warm the food vials to room temperature. Anesthetize and sort four male flies from a single line into each vial, being careful to select only uninjured flies. Maintain the flies at constant temperature and humidity for a minimum of 24 hours to allow complete recovery from the anesthesia.</w:t>
      </w:r>
    </w:p>
    <w:p w:rsidR="00231098" w:rsidRPr="00231098" w:rsidRDefault="00231098" w:rsidP="000B2112">
      <w:pPr>
        <w:spacing w:after="0" w:line="240" w:lineRule="auto"/>
        <w:ind w:left="720"/>
        <w:jc w:val="both"/>
        <w:rPr>
          <w:rFonts w:ascii="Arial" w:hAnsi="Arial" w:cs="Arial"/>
          <w:sz w:val="24"/>
          <w:szCs w:val="24"/>
          <w:lang w:eastAsia="ko-KR"/>
        </w:rPr>
      </w:pPr>
    </w:p>
    <w:p w:rsidR="00231098" w:rsidRDefault="00231098" w:rsidP="000B2112">
      <w:pPr>
        <w:numPr>
          <w:ilvl w:val="1"/>
          <w:numId w:val="14"/>
        </w:numPr>
        <w:spacing w:after="0" w:line="240" w:lineRule="auto"/>
        <w:jc w:val="both"/>
        <w:rPr>
          <w:rFonts w:ascii="Arial" w:hAnsi="Arial" w:cs="Arial"/>
          <w:sz w:val="24"/>
          <w:szCs w:val="24"/>
          <w:lang w:eastAsia="ko-KR"/>
        </w:rPr>
      </w:pPr>
      <w:r w:rsidRPr="00231098">
        <w:rPr>
          <w:rFonts w:ascii="Arial" w:hAnsi="Arial" w:cs="Arial"/>
          <w:sz w:val="24"/>
          <w:szCs w:val="24"/>
          <w:lang w:eastAsia="ko-KR"/>
        </w:rPr>
        <w:t xml:space="preserve">On the morning of the assay, assemble the video apparatus in the incubator. We utilize a </w:t>
      </w:r>
      <w:r w:rsidRPr="00231098">
        <w:rPr>
          <w:rFonts w:ascii="Arial" w:hAnsi="Arial" w:cs="Arial"/>
          <w:sz w:val="24"/>
          <w:szCs w:val="24"/>
        </w:rPr>
        <w:t xml:space="preserve">JVC Everio video camera, model MG-555U outfitted with a 5.37 mega pixel aspherical lens, two Qualide stepping rings (size 46-52 mm and 52-55 mm), three Quantaray 55 mm magnifying lenses (+1, +2, +4). A remote control device </w:t>
      </w:r>
      <w:r w:rsidR="00E86F4C">
        <w:rPr>
          <w:rFonts w:ascii="Arial" w:hAnsi="Arial" w:cs="Arial"/>
          <w:sz w:val="24"/>
          <w:szCs w:val="24"/>
        </w:rPr>
        <w:t>is</w:t>
      </w:r>
      <w:r w:rsidR="00E86F4C" w:rsidRPr="00231098">
        <w:rPr>
          <w:rFonts w:ascii="Arial" w:hAnsi="Arial" w:cs="Arial"/>
          <w:sz w:val="24"/>
          <w:szCs w:val="24"/>
        </w:rPr>
        <w:t xml:space="preserve"> </w:t>
      </w:r>
      <w:r w:rsidRPr="00231098">
        <w:rPr>
          <w:rFonts w:ascii="Arial" w:hAnsi="Arial" w:cs="Arial"/>
          <w:sz w:val="24"/>
          <w:szCs w:val="24"/>
        </w:rPr>
        <w:t xml:space="preserve">used to trigger the camera. </w:t>
      </w:r>
    </w:p>
    <w:p w:rsidR="00231098" w:rsidRPr="00231098" w:rsidRDefault="00231098" w:rsidP="000B2112">
      <w:pPr>
        <w:spacing w:after="0" w:line="240" w:lineRule="auto"/>
        <w:ind w:left="720"/>
        <w:jc w:val="both"/>
        <w:rPr>
          <w:rFonts w:ascii="Arial" w:hAnsi="Arial" w:cs="Arial"/>
          <w:sz w:val="24"/>
          <w:szCs w:val="24"/>
          <w:lang w:eastAsia="ko-KR"/>
        </w:rPr>
      </w:pPr>
    </w:p>
    <w:p w:rsidR="00231098" w:rsidRDefault="00E86F4C" w:rsidP="000B2112">
      <w:pPr>
        <w:numPr>
          <w:ilvl w:val="1"/>
          <w:numId w:val="14"/>
        </w:numPr>
        <w:spacing w:after="0" w:line="240" w:lineRule="auto"/>
        <w:jc w:val="both"/>
        <w:rPr>
          <w:rFonts w:ascii="Arial" w:hAnsi="Arial" w:cs="Arial"/>
          <w:sz w:val="24"/>
          <w:szCs w:val="24"/>
          <w:lang w:eastAsia="ko-KR"/>
        </w:rPr>
      </w:pPr>
      <w:r>
        <w:rPr>
          <w:rFonts w:ascii="Arial" w:hAnsi="Arial" w:cs="Arial"/>
          <w:sz w:val="24"/>
          <w:szCs w:val="24"/>
        </w:rPr>
        <w:t>S</w:t>
      </w:r>
      <w:r w:rsidR="00231098" w:rsidRPr="00231098">
        <w:rPr>
          <w:rFonts w:ascii="Arial" w:hAnsi="Arial" w:cs="Arial"/>
          <w:sz w:val="24"/>
          <w:szCs w:val="24"/>
        </w:rPr>
        <w:t xml:space="preserve">et up </w:t>
      </w:r>
      <w:r>
        <w:rPr>
          <w:rFonts w:ascii="Arial" w:hAnsi="Arial" w:cs="Arial"/>
          <w:sz w:val="24"/>
          <w:szCs w:val="24"/>
        </w:rPr>
        <w:t xml:space="preserve">the </w:t>
      </w:r>
      <w:r w:rsidR="00231098" w:rsidRPr="00231098">
        <w:rPr>
          <w:rFonts w:ascii="Arial" w:hAnsi="Arial" w:cs="Arial"/>
          <w:sz w:val="24"/>
          <w:szCs w:val="24"/>
        </w:rPr>
        <w:t>camera in a Smith Victor ImageMaker Light Tent to reduce glare on the vial</w:t>
      </w:r>
      <w:r>
        <w:rPr>
          <w:rFonts w:ascii="Arial" w:hAnsi="Arial" w:cs="Arial"/>
          <w:sz w:val="24"/>
          <w:szCs w:val="24"/>
        </w:rPr>
        <w:t xml:space="preserve"> and to maintain consistent lighting during the assay period</w:t>
      </w:r>
      <w:r w:rsidR="00231098" w:rsidRPr="00231098">
        <w:rPr>
          <w:rFonts w:ascii="Arial" w:hAnsi="Arial" w:cs="Arial"/>
          <w:sz w:val="24"/>
          <w:szCs w:val="24"/>
        </w:rPr>
        <w:t xml:space="preserve">. Within the tent, </w:t>
      </w:r>
      <w:r>
        <w:rPr>
          <w:rFonts w:ascii="Arial" w:hAnsi="Arial" w:cs="Arial"/>
          <w:sz w:val="24"/>
          <w:szCs w:val="24"/>
        </w:rPr>
        <w:t xml:space="preserve">mount </w:t>
      </w:r>
      <w:r w:rsidR="00231098" w:rsidRPr="00231098">
        <w:rPr>
          <w:rFonts w:ascii="Arial" w:hAnsi="Arial" w:cs="Arial"/>
          <w:sz w:val="24"/>
          <w:szCs w:val="24"/>
        </w:rPr>
        <w:t>the camera on a QSX 1001D Digital Tripod</w:t>
      </w:r>
      <w:r>
        <w:rPr>
          <w:rFonts w:ascii="Arial" w:hAnsi="Arial" w:cs="Arial"/>
          <w:sz w:val="24"/>
          <w:szCs w:val="24"/>
        </w:rPr>
        <w:t>. T</w:t>
      </w:r>
      <w:r w:rsidR="00231098" w:rsidRPr="00231098">
        <w:rPr>
          <w:rFonts w:ascii="Arial" w:hAnsi="Arial" w:cs="Arial"/>
          <w:sz w:val="24"/>
          <w:szCs w:val="24"/>
        </w:rPr>
        <w:t xml:space="preserve">he tent is lit from the exterior with two Smith-Victor 26 watt self-ballasted lamps. </w:t>
      </w:r>
    </w:p>
    <w:p w:rsidR="00231098" w:rsidRPr="00231098" w:rsidRDefault="00231098" w:rsidP="000B2112">
      <w:pPr>
        <w:spacing w:after="0" w:line="240" w:lineRule="auto"/>
        <w:ind w:left="720"/>
        <w:jc w:val="both"/>
        <w:rPr>
          <w:rFonts w:ascii="Arial" w:hAnsi="Arial" w:cs="Arial"/>
          <w:sz w:val="24"/>
          <w:szCs w:val="24"/>
          <w:lang w:eastAsia="ko-KR"/>
        </w:rPr>
      </w:pPr>
    </w:p>
    <w:p w:rsidR="00231098" w:rsidRPr="00231098" w:rsidRDefault="00231098" w:rsidP="000B2112">
      <w:pPr>
        <w:numPr>
          <w:ilvl w:val="1"/>
          <w:numId w:val="14"/>
        </w:numPr>
        <w:spacing w:after="0" w:line="240" w:lineRule="auto"/>
        <w:jc w:val="both"/>
        <w:rPr>
          <w:rFonts w:ascii="Arial" w:hAnsi="Arial" w:cs="Arial"/>
          <w:sz w:val="24"/>
          <w:szCs w:val="24"/>
          <w:lang w:eastAsia="ko-KR"/>
        </w:rPr>
      </w:pPr>
      <w:r w:rsidRPr="00231098">
        <w:rPr>
          <w:rFonts w:ascii="Arial" w:hAnsi="Arial" w:cs="Arial"/>
          <w:sz w:val="24"/>
          <w:szCs w:val="24"/>
        </w:rPr>
        <w:t>Place a white Styrofoam block with two pairs of Q-tips spaced 2.0 cm apart beneath the camera to serve as an observation and acclimation platform for vials being assayed.</w:t>
      </w:r>
    </w:p>
    <w:p w:rsidR="00231098" w:rsidRPr="00231098" w:rsidRDefault="00231098" w:rsidP="000B2112">
      <w:pPr>
        <w:pStyle w:val="ListParagraph"/>
        <w:spacing w:after="0" w:line="240" w:lineRule="auto"/>
        <w:ind w:hanging="720"/>
        <w:rPr>
          <w:rFonts w:ascii="Arial" w:hAnsi="Arial" w:cs="Arial"/>
          <w:sz w:val="24"/>
          <w:szCs w:val="24"/>
          <w:lang w:eastAsia="ko-KR"/>
        </w:rPr>
      </w:pPr>
    </w:p>
    <w:p w:rsidR="00231098" w:rsidRPr="00231098" w:rsidRDefault="00231098" w:rsidP="000B2112">
      <w:pPr>
        <w:numPr>
          <w:ilvl w:val="0"/>
          <w:numId w:val="15"/>
        </w:numPr>
        <w:spacing w:after="0" w:line="240" w:lineRule="auto"/>
        <w:ind w:left="0" w:firstLine="0"/>
        <w:jc w:val="both"/>
        <w:rPr>
          <w:rFonts w:ascii="Arial" w:hAnsi="Arial" w:cs="Arial"/>
          <w:sz w:val="24"/>
          <w:szCs w:val="24"/>
        </w:rPr>
      </w:pPr>
      <w:r w:rsidRPr="00231098">
        <w:rPr>
          <w:rFonts w:ascii="Arial" w:hAnsi="Arial" w:cs="Arial"/>
          <w:b/>
          <w:sz w:val="24"/>
          <w:szCs w:val="24"/>
          <w:lang w:eastAsia="ko-KR"/>
        </w:rPr>
        <w:t>Performing video recordings of aggressive behavior</w:t>
      </w:r>
    </w:p>
    <w:p w:rsidR="00231098" w:rsidRPr="00231098" w:rsidRDefault="00231098" w:rsidP="000B2112">
      <w:pPr>
        <w:spacing w:after="0" w:line="240" w:lineRule="auto"/>
        <w:ind w:left="360"/>
        <w:jc w:val="both"/>
        <w:rPr>
          <w:rFonts w:ascii="Arial" w:hAnsi="Arial" w:cs="Arial"/>
          <w:sz w:val="24"/>
          <w:szCs w:val="24"/>
        </w:rPr>
      </w:pPr>
    </w:p>
    <w:p w:rsidR="00231098" w:rsidRDefault="00231098" w:rsidP="000B2112">
      <w:pPr>
        <w:numPr>
          <w:ilvl w:val="1"/>
          <w:numId w:val="17"/>
        </w:numPr>
        <w:spacing w:after="0" w:line="240" w:lineRule="auto"/>
        <w:jc w:val="both"/>
        <w:rPr>
          <w:rFonts w:ascii="Arial" w:hAnsi="Arial" w:cs="Arial"/>
          <w:sz w:val="24"/>
          <w:szCs w:val="24"/>
        </w:rPr>
      </w:pPr>
      <w:r w:rsidRPr="00231098">
        <w:rPr>
          <w:rFonts w:ascii="Arial" w:hAnsi="Arial" w:cs="Arial"/>
          <w:sz w:val="24"/>
          <w:szCs w:val="24"/>
          <w:lang w:eastAsia="ko-KR"/>
        </w:rPr>
        <w:t xml:space="preserve">Start the assay by transferring the first vial of flies to a starvation vial, capping the vial with a pre-cut plug, and starting the timer. </w:t>
      </w:r>
      <w:r w:rsidRPr="00231098">
        <w:rPr>
          <w:rFonts w:ascii="Arial" w:hAnsi="Arial" w:cs="Arial"/>
          <w:sz w:val="24"/>
          <w:szCs w:val="24"/>
        </w:rPr>
        <w:t xml:space="preserve">Transfer the second vial of flies after two minutes, 50 seconds. Repeat for each vial. This process ensures that food is withheld from each vial of flies for 90 minutes before the recordings commence. </w:t>
      </w:r>
    </w:p>
    <w:p w:rsidR="00231098" w:rsidRPr="00231098" w:rsidRDefault="00231098" w:rsidP="000B2112">
      <w:pPr>
        <w:spacing w:after="0" w:line="240" w:lineRule="auto"/>
        <w:ind w:left="720"/>
        <w:jc w:val="both"/>
        <w:rPr>
          <w:rFonts w:ascii="Arial" w:hAnsi="Arial" w:cs="Arial"/>
          <w:sz w:val="24"/>
          <w:szCs w:val="24"/>
        </w:rPr>
      </w:pPr>
    </w:p>
    <w:p w:rsidR="00231098" w:rsidRDefault="00231098" w:rsidP="000B2112">
      <w:pPr>
        <w:numPr>
          <w:ilvl w:val="1"/>
          <w:numId w:val="17"/>
        </w:numPr>
        <w:spacing w:after="0" w:line="240" w:lineRule="auto"/>
        <w:jc w:val="both"/>
        <w:rPr>
          <w:rFonts w:ascii="Arial" w:hAnsi="Arial" w:cs="Arial"/>
          <w:sz w:val="24"/>
          <w:szCs w:val="24"/>
          <w:lang w:eastAsia="ko-KR"/>
        </w:rPr>
      </w:pPr>
      <w:r w:rsidRPr="00231098">
        <w:rPr>
          <w:rFonts w:ascii="Arial" w:hAnsi="Arial" w:cs="Arial"/>
          <w:sz w:val="24"/>
          <w:szCs w:val="24"/>
        </w:rPr>
        <w:t xml:space="preserve">Immediately before the 90 minute starvation period ends, place a small droplet of yeast paste on the top center of each buzz plug. </w:t>
      </w:r>
    </w:p>
    <w:p w:rsidR="00231098" w:rsidRPr="00231098" w:rsidRDefault="00231098" w:rsidP="000B2112">
      <w:pPr>
        <w:spacing w:after="0" w:line="240" w:lineRule="auto"/>
        <w:ind w:left="720"/>
        <w:jc w:val="both"/>
        <w:rPr>
          <w:rFonts w:ascii="Arial" w:hAnsi="Arial" w:cs="Arial"/>
          <w:sz w:val="24"/>
          <w:szCs w:val="24"/>
          <w:lang w:eastAsia="ko-KR"/>
        </w:rPr>
      </w:pPr>
    </w:p>
    <w:p w:rsidR="00231098" w:rsidRDefault="00231098" w:rsidP="000B2112">
      <w:pPr>
        <w:numPr>
          <w:ilvl w:val="1"/>
          <w:numId w:val="17"/>
        </w:numPr>
        <w:spacing w:after="0" w:line="240" w:lineRule="auto"/>
        <w:jc w:val="both"/>
        <w:rPr>
          <w:rFonts w:ascii="Arial" w:hAnsi="Arial" w:cs="Arial"/>
          <w:sz w:val="24"/>
          <w:szCs w:val="24"/>
          <w:lang w:eastAsia="ko-KR"/>
        </w:rPr>
      </w:pPr>
      <w:r w:rsidRPr="00231098">
        <w:rPr>
          <w:rFonts w:ascii="Arial" w:hAnsi="Arial" w:cs="Arial"/>
          <w:sz w:val="24"/>
          <w:szCs w:val="24"/>
        </w:rPr>
        <w:lastRenderedPageBreak/>
        <w:t xml:space="preserve">After the 90 minute starvation period is complete for the first vial, invert the buzz plug, exposing the starved flies to the food droplet. Immediately place the vial in a horizontal position on the observation platform in the acclimation position and allow flies to acclimate for three minutes.  </w:t>
      </w:r>
    </w:p>
    <w:p w:rsidR="00231098" w:rsidRPr="00231098" w:rsidRDefault="00231098" w:rsidP="000B2112">
      <w:pPr>
        <w:spacing w:after="0" w:line="240" w:lineRule="auto"/>
        <w:ind w:left="720"/>
        <w:jc w:val="both"/>
        <w:rPr>
          <w:rFonts w:ascii="Arial" w:hAnsi="Arial" w:cs="Arial"/>
          <w:sz w:val="24"/>
          <w:szCs w:val="24"/>
          <w:lang w:eastAsia="ko-KR"/>
        </w:rPr>
      </w:pPr>
    </w:p>
    <w:p w:rsidR="00231098" w:rsidRPr="00231098" w:rsidRDefault="00231098" w:rsidP="000B2112">
      <w:pPr>
        <w:numPr>
          <w:ilvl w:val="1"/>
          <w:numId w:val="17"/>
        </w:numPr>
        <w:spacing w:after="0" w:line="240" w:lineRule="auto"/>
        <w:jc w:val="both"/>
        <w:rPr>
          <w:rFonts w:ascii="Arial" w:hAnsi="Arial" w:cs="Arial"/>
          <w:sz w:val="24"/>
          <w:szCs w:val="24"/>
          <w:lang w:eastAsia="ko-KR"/>
        </w:rPr>
      </w:pPr>
      <w:r w:rsidRPr="00231098">
        <w:rPr>
          <w:rFonts w:ascii="Arial" w:hAnsi="Arial" w:cs="Arial"/>
          <w:sz w:val="24"/>
          <w:szCs w:val="24"/>
        </w:rPr>
        <w:t xml:space="preserve">After two minutes and </w:t>
      </w:r>
      <w:r w:rsidR="00E86F4C">
        <w:rPr>
          <w:rFonts w:ascii="Arial" w:hAnsi="Arial" w:cs="Arial"/>
          <w:sz w:val="24"/>
          <w:szCs w:val="24"/>
        </w:rPr>
        <w:t>50</w:t>
      </w:r>
      <w:r w:rsidR="00E86F4C" w:rsidRPr="00231098">
        <w:rPr>
          <w:rFonts w:ascii="Arial" w:hAnsi="Arial" w:cs="Arial"/>
          <w:sz w:val="24"/>
          <w:szCs w:val="24"/>
        </w:rPr>
        <w:t xml:space="preserve"> </w:t>
      </w:r>
      <w:r w:rsidRPr="00231098">
        <w:rPr>
          <w:rFonts w:ascii="Arial" w:hAnsi="Arial" w:cs="Arial"/>
          <w:sz w:val="24"/>
          <w:szCs w:val="24"/>
        </w:rPr>
        <w:t xml:space="preserve">seconds, move the vial into the observation position, reverse the plug on the second vial and place the second vial into the acclimation position. Commence video recording of the first vial </w:t>
      </w:r>
      <w:r w:rsidR="00E86F4C">
        <w:rPr>
          <w:rFonts w:ascii="Arial" w:hAnsi="Arial" w:cs="Arial"/>
          <w:sz w:val="24"/>
          <w:szCs w:val="24"/>
        </w:rPr>
        <w:t>when the timer reaches</w:t>
      </w:r>
      <w:r w:rsidR="00E86F4C" w:rsidRPr="00231098">
        <w:rPr>
          <w:rFonts w:ascii="Arial" w:hAnsi="Arial" w:cs="Arial"/>
          <w:sz w:val="24"/>
          <w:szCs w:val="24"/>
        </w:rPr>
        <w:t xml:space="preserve"> </w:t>
      </w:r>
      <w:r w:rsidRPr="00231098">
        <w:rPr>
          <w:rFonts w:ascii="Arial" w:hAnsi="Arial" w:cs="Arial"/>
          <w:sz w:val="24"/>
          <w:szCs w:val="24"/>
        </w:rPr>
        <w:t>three minutes using the remote control to start the camera. Continue the process until all vials have been assayed.</w:t>
      </w:r>
    </w:p>
    <w:p w:rsidR="00231098" w:rsidRPr="00231098" w:rsidRDefault="00231098" w:rsidP="000B2112">
      <w:pPr>
        <w:spacing w:after="0" w:line="240" w:lineRule="auto"/>
        <w:ind w:left="1440"/>
        <w:jc w:val="both"/>
        <w:rPr>
          <w:rFonts w:ascii="Arial" w:hAnsi="Arial" w:cs="Arial"/>
          <w:sz w:val="24"/>
          <w:szCs w:val="24"/>
          <w:lang w:eastAsia="ko-KR"/>
        </w:rPr>
      </w:pPr>
    </w:p>
    <w:p w:rsidR="00231098" w:rsidRPr="00231098" w:rsidRDefault="00231098" w:rsidP="000B2112">
      <w:pPr>
        <w:numPr>
          <w:ilvl w:val="0"/>
          <w:numId w:val="15"/>
        </w:numPr>
        <w:spacing w:after="0" w:line="240" w:lineRule="auto"/>
        <w:ind w:left="0" w:firstLine="0"/>
        <w:jc w:val="both"/>
        <w:rPr>
          <w:rFonts w:ascii="Arial" w:hAnsi="Arial" w:cs="Arial"/>
          <w:sz w:val="24"/>
          <w:szCs w:val="24"/>
        </w:rPr>
      </w:pPr>
      <w:r w:rsidRPr="00231098">
        <w:rPr>
          <w:rFonts w:ascii="Arial" w:hAnsi="Arial" w:cs="Arial"/>
          <w:b/>
          <w:sz w:val="24"/>
          <w:szCs w:val="24"/>
          <w:lang w:eastAsia="ko-KR"/>
        </w:rPr>
        <w:t>Quantifying aggressive behavior from video recordings</w:t>
      </w:r>
    </w:p>
    <w:p w:rsidR="00231098" w:rsidRPr="00231098" w:rsidRDefault="00231098" w:rsidP="000B2112">
      <w:pPr>
        <w:spacing w:after="0" w:line="240" w:lineRule="auto"/>
        <w:jc w:val="both"/>
        <w:rPr>
          <w:rFonts w:ascii="Arial" w:hAnsi="Arial" w:cs="Arial"/>
          <w:sz w:val="24"/>
          <w:szCs w:val="24"/>
        </w:rPr>
      </w:pPr>
    </w:p>
    <w:p w:rsidR="00231098" w:rsidRDefault="00231098" w:rsidP="000B2112">
      <w:pPr>
        <w:numPr>
          <w:ilvl w:val="1"/>
          <w:numId w:val="18"/>
        </w:numPr>
        <w:spacing w:after="0" w:line="240" w:lineRule="auto"/>
        <w:ind w:left="810" w:hanging="810"/>
        <w:jc w:val="both"/>
        <w:rPr>
          <w:rFonts w:ascii="Arial" w:hAnsi="Arial" w:cs="Arial"/>
          <w:sz w:val="24"/>
          <w:szCs w:val="24"/>
          <w:lang w:eastAsia="ko-KR"/>
        </w:rPr>
      </w:pPr>
      <w:r w:rsidRPr="00231098">
        <w:rPr>
          <w:rFonts w:ascii="Arial" w:hAnsi="Arial" w:cs="Arial"/>
          <w:sz w:val="24"/>
          <w:szCs w:val="24"/>
          <w:lang w:eastAsia="ko-KR"/>
        </w:rPr>
        <w:t>Video files can be reviewed in slow motion using Adobe Premiere Elements 2.0 (or other similar video software) to score the number of each type of aggressive interaction.</w:t>
      </w:r>
      <w:r w:rsidR="00EC4E79" w:rsidRPr="00EC4E79">
        <w:rPr>
          <w:rFonts w:ascii="Arial" w:hAnsi="Arial" w:cs="Arial"/>
          <w:sz w:val="24"/>
          <w:szCs w:val="24"/>
          <w:vertAlign w:val="superscript"/>
          <w:lang w:eastAsia="ko-KR"/>
        </w:rPr>
        <w:t>13-15</w:t>
      </w:r>
      <w:r w:rsidRPr="00231098">
        <w:rPr>
          <w:rFonts w:ascii="Arial" w:hAnsi="Arial" w:cs="Arial"/>
          <w:sz w:val="24"/>
          <w:szCs w:val="24"/>
          <w:lang w:eastAsia="ko-KR"/>
        </w:rPr>
        <w:t xml:space="preserve"> We count each kick, chase, charge, boxing match and wing threat that </w:t>
      </w:r>
      <w:r w:rsidR="00E86F4C" w:rsidRPr="00231098">
        <w:rPr>
          <w:rFonts w:ascii="Arial" w:hAnsi="Arial" w:cs="Arial"/>
          <w:sz w:val="24"/>
          <w:szCs w:val="24"/>
          <w:lang w:eastAsia="ko-KR"/>
        </w:rPr>
        <w:t>occurr</w:t>
      </w:r>
      <w:r w:rsidR="00E86F4C">
        <w:rPr>
          <w:rFonts w:ascii="Arial" w:hAnsi="Arial" w:cs="Arial"/>
          <w:sz w:val="24"/>
          <w:szCs w:val="24"/>
          <w:lang w:eastAsia="ko-KR"/>
        </w:rPr>
        <w:t>s</w:t>
      </w:r>
      <w:r w:rsidR="00E86F4C" w:rsidRPr="00231098">
        <w:rPr>
          <w:rFonts w:ascii="Arial" w:hAnsi="Arial" w:cs="Arial"/>
          <w:sz w:val="24"/>
          <w:szCs w:val="24"/>
          <w:lang w:eastAsia="ko-KR"/>
        </w:rPr>
        <w:t xml:space="preserve"> </w:t>
      </w:r>
      <w:r w:rsidRPr="00231098">
        <w:rPr>
          <w:rFonts w:ascii="Arial" w:hAnsi="Arial" w:cs="Arial"/>
          <w:sz w:val="24"/>
          <w:szCs w:val="24"/>
          <w:lang w:eastAsia="ko-KR"/>
        </w:rPr>
        <w:t xml:space="preserve">within the assay time period. </w:t>
      </w:r>
    </w:p>
    <w:p w:rsidR="00231098" w:rsidRPr="00231098" w:rsidRDefault="00231098" w:rsidP="000B2112">
      <w:pPr>
        <w:spacing w:after="0" w:line="240" w:lineRule="auto"/>
        <w:ind w:left="810"/>
        <w:jc w:val="both"/>
        <w:rPr>
          <w:rFonts w:ascii="Arial" w:hAnsi="Arial" w:cs="Arial"/>
          <w:sz w:val="24"/>
          <w:szCs w:val="24"/>
          <w:lang w:eastAsia="ko-KR"/>
        </w:rPr>
      </w:pPr>
    </w:p>
    <w:p w:rsidR="00231098" w:rsidRDefault="00231098" w:rsidP="000B2112">
      <w:pPr>
        <w:numPr>
          <w:ilvl w:val="1"/>
          <w:numId w:val="18"/>
        </w:numPr>
        <w:spacing w:after="0" w:line="240" w:lineRule="auto"/>
        <w:ind w:left="810" w:hanging="810"/>
        <w:jc w:val="both"/>
        <w:rPr>
          <w:rFonts w:ascii="Arial" w:hAnsi="Arial" w:cs="Arial"/>
          <w:sz w:val="24"/>
          <w:szCs w:val="24"/>
          <w:lang w:eastAsia="ko-KR"/>
        </w:rPr>
      </w:pPr>
      <w:r w:rsidRPr="00231098">
        <w:rPr>
          <w:rFonts w:ascii="Arial" w:hAnsi="Arial" w:cs="Arial"/>
          <w:sz w:val="24"/>
          <w:szCs w:val="24"/>
          <w:lang w:eastAsia="ko-KR"/>
        </w:rPr>
        <w:t xml:space="preserve">Once scoring is complete, the data can be evaluated to determine the frequency of each type of interaction for each fly line. </w:t>
      </w:r>
    </w:p>
    <w:p w:rsidR="00003C80" w:rsidRDefault="00003C80" w:rsidP="000B2112">
      <w:pPr>
        <w:spacing w:after="0" w:line="240" w:lineRule="auto"/>
        <w:ind w:left="810"/>
        <w:jc w:val="both"/>
        <w:rPr>
          <w:rFonts w:ascii="Arial" w:hAnsi="Arial" w:cs="Arial"/>
          <w:sz w:val="24"/>
          <w:szCs w:val="24"/>
          <w:lang w:eastAsia="ko-KR"/>
        </w:rPr>
      </w:pPr>
    </w:p>
    <w:p w:rsidR="00EC4E79" w:rsidRPr="00EC4E79" w:rsidRDefault="00EC4E79" w:rsidP="000B2112">
      <w:pPr>
        <w:spacing w:line="240" w:lineRule="auto"/>
        <w:jc w:val="both"/>
        <w:rPr>
          <w:rFonts w:ascii="Arial" w:hAnsi="Arial" w:cs="Arial"/>
          <w:sz w:val="24"/>
          <w:szCs w:val="24"/>
          <w:lang w:eastAsia="zh-TW"/>
        </w:rPr>
      </w:pPr>
      <w:r w:rsidRPr="00EC4E79">
        <w:rPr>
          <w:rFonts w:ascii="Arial" w:hAnsi="Arial" w:cs="Arial"/>
          <w:b/>
          <w:sz w:val="24"/>
          <w:szCs w:val="24"/>
        </w:rPr>
        <w:t xml:space="preserve">Representative Results: </w:t>
      </w:r>
      <w:r w:rsidRPr="00EC4E79">
        <w:rPr>
          <w:rFonts w:ascii="Arial" w:hAnsi="Arial" w:cs="Arial"/>
          <w:sz w:val="24"/>
          <w:szCs w:val="24"/>
          <w:lang w:eastAsia="zh-TW"/>
        </w:rPr>
        <w:t xml:space="preserve">When completed as described above, very basic video-recordings of flies allow for a detailed analysis of aggressive behavior, even for groups of flies. Good quality videos with proper magnification and sharp focus, as described above, permit a trained observer to quantify the number and type of all aggressive interactions among all individuals within the group. Recordings can be archived for later use and can be inspected by other observers or used or training. </w:t>
      </w:r>
    </w:p>
    <w:p w:rsidR="00EC4E79" w:rsidRPr="009978D5" w:rsidRDefault="00EC4E79" w:rsidP="000B2112">
      <w:pPr>
        <w:spacing w:line="240" w:lineRule="auto"/>
        <w:jc w:val="both"/>
        <w:rPr>
          <w:rFonts w:ascii="Arial" w:hAnsi="Arial" w:cs="Arial"/>
          <w:sz w:val="24"/>
          <w:szCs w:val="24"/>
        </w:rPr>
      </w:pPr>
      <w:r w:rsidRPr="00EC4E79">
        <w:rPr>
          <w:rFonts w:ascii="Arial" w:hAnsi="Arial" w:cs="Arial"/>
          <w:b/>
          <w:sz w:val="24"/>
          <w:szCs w:val="24"/>
        </w:rPr>
        <w:t>Discussion:</w:t>
      </w:r>
      <w:r w:rsidRPr="00EC4E79">
        <w:rPr>
          <w:rFonts w:ascii="Arial" w:hAnsi="Arial" w:cs="Arial"/>
          <w:sz w:val="24"/>
          <w:szCs w:val="24"/>
        </w:rPr>
        <w:t xml:space="preserve"> </w:t>
      </w:r>
      <w:r w:rsidRPr="009978D5">
        <w:rPr>
          <w:rFonts w:ascii="Arial" w:hAnsi="Arial" w:cs="Arial"/>
          <w:sz w:val="24"/>
          <w:szCs w:val="24"/>
        </w:rPr>
        <w:t>Various studies have demonstrated the presence of naturally occurring genetic variation in aggression in fruit flies,</w:t>
      </w:r>
      <w:r w:rsidRPr="009978D5">
        <w:rPr>
          <w:rFonts w:ascii="Arial" w:hAnsi="Arial" w:cs="Arial"/>
          <w:i/>
          <w:sz w:val="24"/>
          <w:szCs w:val="24"/>
        </w:rPr>
        <w:t xml:space="preserve"> </w:t>
      </w:r>
      <w:r w:rsidRPr="009978D5">
        <w:rPr>
          <w:rFonts w:ascii="Arial" w:hAnsi="Arial" w:cs="Arial"/>
          <w:sz w:val="24"/>
          <w:szCs w:val="24"/>
        </w:rPr>
        <w:t>yet little is known about the genes and genetic networks involved in regulating aggressive behavior.  Real-time assays limit an observer to recording only the total number of aggressive interactions within a group of flies. This is due to the speed and large numbers of interactions possible within each group. However, by video-recording the fighting bouts and replaying the videos at slow speed, it is possible to quantify not only the number but also the specific type of each aggressive interaction, including kicks, wing threats, boxing, chases and charges.</w:t>
      </w:r>
      <w:r w:rsidRPr="009978D5">
        <w:rPr>
          <w:rFonts w:ascii="Arial" w:hAnsi="Arial" w:cs="Arial"/>
          <w:sz w:val="24"/>
          <w:szCs w:val="24"/>
          <w:vertAlign w:val="superscript"/>
        </w:rPr>
        <w:t>13-15</w:t>
      </w:r>
      <w:r w:rsidRPr="009978D5">
        <w:rPr>
          <w:rFonts w:ascii="Arial" w:hAnsi="Arial" w:cs="Arial"/>
          <w:sz w:val="24"/>
          <w:szCs w:val="24"/>
        </w:rPr>
        <w:t xml:space="preserve"> Thus video recording supports fine-grained analyses of aggressive behavior to support investigations of the genetic basis of aggression in </w:t>
      </w:r>
      <w:r w:rsidRPr="009978D5">
        <w:rPr>
          <w:rFonts w:ascii="Arial" w:hAnsi="Arial" w:cs="Arial"/>
          <w:i/>
          <w:sz w:val="24"/>
          <w:szCs w:val="24"/>
        </w:rPr>
        <w:t>Drosophila</w:t>
      </w:r>
      <w:r w:rsidRPr="009978D5">
        <w:rPr>
          <w:rFonts w:ascii="Arial" w:hAnsi="Arial" w:cs="Arial"/>
          <w:sz w:val="24"/>
          <w:szCs w:val="24"/>
        </w:rPr>
        <w:t>.</w:t>
      </w:r>
    </w:p>
    <w:p w:rsidR="00EC4E79" w:rsidRDefault="00EC4E79" w:rsidP="000B2112">
      <w:pPr>
        <w:spacing w:line="240" w:lineRule="auto"/>
        <w:jc w:val="both"/>
        <w:rPr>
          <w:rFonts w:ascii="Arial" w:hAnsi="Arial" w:cs="Arial"/>
          <w:sz w:val="24"/>
          <w:szCs w:val="24"/>
        </w:rPr>
      </w:pPr>
      <w:r w:rsidRPr="00EC4E79">
        <w:rPr>
          <w:rFonts w:ascii="Arial" w:hAnsi="Arial" w:cs="Arial"/>
          <w:sz w:val="24"/>
          <w:szCs w:val="24"/>
        </w:rPr>
        <w:t xml:space="preserve">Critical steps in the production of high quality video recordings of aggressive behavior are much the same as for any video production. A large amount of information is available publicly to support the video capture of moving subjects with basic equipment. Skill with </w:t>
      </w:r>
      <w:r w:rsidRPr="00EC4E79">
        <w:rPr>
          <w:rFonts w:ascii="Arial" w:hAnsi="Arial" w:cs="Arial"/>
          <w:i/>
          <w:sz w:val="24"/>
          <w:szCs w:val="24"/>
        </w:rPr>
        <w:t>Drosophila</w:t>
      </w:r>
      <w:r w:rsidRPr="00EC4E79">
        <w:rPr>
          <w:rFonts w:ascii="Arial" w:hAnsi="Arial" w:cs="Arial"/>
          <w:sz w:val="24"/>
          <w:szCs w:val="24"/>
        </w:rPr>
        <w:t xml:space="preserve"> husbandry, selection of appropriate subjects for the assay (those with whole, uninjured bodies and wings), and production of adequate numbers of flies should be simple for most laboratories. The assay observer will require some specialized training in recognizing aggressive interactions, but such training can be successfully accomplished within about a week by using real-time and video-recorded </w:t>
      </w:r>
      <w:r w:rsidRPr="00EC4E79">
        <w:rPr>
          <w:rFonts w:ascii="Arial" w:hAnsi="Arial" w:cs="Arial"/>
          <w:sz w:val="24"/>
          <w:szCs w:val="24"/>
        </w:rPr>
        <w:lastRenderedPageBreak/>
        <w:t>assays</w:t>
      </w:r>
      <w:r w:rsidR="00E86F4C">
        <w:rPr>
          <w:rFonts w:ascii="Arial" w:hAnsi="Arial" w:cs="Arial"/>
          <w:sz w:val="24"/>
          <w:szCs w:val="24"/>
        </w:rPr>
        <w:t xml:space="preserve"> for practice</w:t>
      </w:r>
      <w:r w:rsidRPr="00EC4E79">
        <w:rPr>
          <w:rFonts w:ascii="Arial" w:hAnsi="Arial" w:cs="Arial"/>
          <w:sz w:val="24"/>
          <w:szCs w:val="24"/>
        </w:rPr>
        <w:t>. The assay could be modified to include more or fewer flies per group by using a differently sized vial or chamber for assays. The greatest significance of this assay is that very rapid, numerous and sometimes subtle encounters among flies within a group can be quantified for a highly detailed dissection of aggressive behavior.</w:t>
      </w:r>
    </w:p>
    <w:p w:rsidR="0010496E" w:rsidRDefault="0010496E" w:rsidP="000B2112">
      <w:pPr>
        <w:spacing w:after="0" w:line="240" w:lineRule="auto"/>
        <w:rPr>
          <w:rFonts w:ascii="Arial" w:hAnsi="Arial" w:cs="Arial"/>
          <w:b/>
          <w:sz w:val="24"/>
          <w:szCs w:val="24"/>
        </w:rPr>
      </w:pPr>
      <w:r w:rsidRPr="00404F36">
        <w:rPr>
          <w:rFonts w:ascii="Arial" w:hAnsi="Arial" w:cs="Arial"/>
          <w:b/>
          <w:sz w:val="24"/>
          <w:szCs w:val="24"/>
        </w:rPr>
        <w:t>Table of specific reagents and equipment:</w:t>
      </w:r>
    </w:p>
    <w:p w:rsidR="00404F36" w:rsidRPr="00404F36" w:rsidRDefault="00404F36" w:rsidP="000B2112">
      <w:pPr>
        <w:spacing w:after="0" w:line="240" w:lineRule="auto"/>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2394"/>
        <w:gridCol w:w="2394"/>
        <w:gridCol w:w="2394"/>
      </w:tblGrid>
      <w:tr w:rsidR="0010496E" w:rsidRPr="00E57657" w:rsidTr="00B77BC3">
        <w:tc>
          <w:tcPr>
            <w:tcW w:w="2394" w:type="dxa"/>
          </w:tcPr>
          <w:p w:rsidR="0010496E" w:rsidRPr="00E57657" w:rsidRDefault="0010496E" w:rsidP="000B2112">
            <w:pPr>
              <w:spacing w:after="0" w:line="240" w:lineRule="auto"/>
              <w:jc w:val="center"/>
              <w:rPr>
                <w:b/>
                <w:sz w:val="24"/>
                <w:szCs w:val="24"/>
              </w:rPr>
            </w:pPr>
            <w:r>
              <w:rPr>
                <w:b/>
                <w:sz w:val="24"/>
                <w:szCs w:val="24"/>
              </w:rPr>
              <w:t>Equipment</w:t>
            </w:r>
          </w:p>
        </w:tc>
        <w:tc>
          <w:tcPr>
            <w:tcW w:w="2394" w:type="dxa"/>
          </w:tcPr>
          <w:p w:rsidR="0010496E" w:rsidRPr="00E57657" w:rsidRDefault="0010496E" w:rsidP="000B2112">
            <w:pPr>
              <w:spacing w:after="0" w:line="240" w:lineRule="auto"/>
              <w:jc w:val="center"/>
              <w:rPr>
                <w:b/>
                <w:sz w:val="24"/>
                <w:szCs w:val="24"/>
              </w:rPr>
            </w:pPr>
            <w:r w:rsidRPr="00E57657">
              <w:rPr>
                <w:b/>
                <w:sz w:val="24"/>
                <w:szCs w:val="24"/>
              </w:rPr>
              <w:t>Company</w:t>
            </w:r>
          </w:p>
        </w:tc>
        <w:tc>
          <w:tcPr>
            <w:tcW w:w="2394" w:type="dxa"/>
          </w:tcPr>
          <w:p w:rsidR="0010496E" w:rsidRPr="00E57657" w:rsidRDefault="0010496E" w:rsidP="000B2112">
            <w:pPr>
              <w:spacing w:after="0" w:line="240" w:lineRule="auto"/>
              <w:jc w:val="center"/>
              <w:rPr>
                <w:b/>
                <w:sz w:val="24"/>
                <w:szCs w:val="24"/>
              </w:rPr>
            </w:pPr>
            <w:r>
              <w:rPr>
                <w:b/>
                <w:sz w:val="24"/>
                <w:szCs w:val="24"/>
              </w:rPr>
              <w:t>Catalog</w:t>
            </w:r>
            <w:r w:rsidRPr="00E57657">
              <w:rPr>
                <w:b/>
                <w:sz w:val="24"/>
                <w:szCs w:val="24"/>
              </w:rPr>
              <w:t xml:space="preserve"> </w:t>
            </w:r>
            <w:r>
              <w:rPr>
                <w:b/>
                <w:sz w:val="24"/>
                <w:szCs w:val="24"/>
              </w:rPr>
              <w:t>or model #</w:t>
            </w:r>
          </w:p>
        </w:tc>
        <w:tc>
          <w:tcPr>
            <w:tcW w:w="2394" w:type="dxa"/>
          </w:tcPr>
          <w:p w:rsidR="0010496E" w:rsidRPr="00E57657" w:rsidRDefault="0010496E" w:rsidP="000B2112">
            <w:pPr>
              <w:spacing w:after="0" w:line="240" w:lineRule="auto"/>
              <w:jc w:val="center"/>
              <w:rPr>
                <w:b/>
                <w:sz w:val="24"/>
                <w:szCs w:val="24"/>
              </w:rPr>
            </w:pPr>
            <w:r w:rsidRPr="00E57657">
              <w:rPr>
                <w:b/>
                <w:sz w:val="24"/>
                <w:szCs w:val="24"/>
              </w:rPr>
              <w:t>Comments (optional)</w:t>
            </w:r>
          </w:p>
        </w:tc>
      </w:tr>
      <w:tr w:rsidR="0010496E" w:rsidRPr="00E57657" w:rsidTr="00B77BC3">
        <w:tc>
          <w:tcPr>
            <w:tcW w:w="2394" w:type="dxa"/>
          </w:tcPr>
          <w:p w:rsidR="0010496E" w:rsidRPr="00E57657" w:rsidRDefault="0010496E" w:rsidP="000B2112">
            <w:pPr>
              <w:spacing w:after="0" w:line="240" w:lineRule="auto"/>
              <w:jc w:val="center"/>
              <w:rPr>
                <w:sz w:val="24"/>
                <w:szCs w:val="24"/>
              </w:rPr>
            </w:pPr>
            <w:r>
              <w:rPr>
                <w:sz w:val="24"/>
                <w:szCs w:val="24"/>
              </w:rPr>
              <w:t>Video camera</w:t>
            </w:r>
          </w:p>
        </w:tc>
        <w:tc>
          <w:tcPr>
            <w:tcW w:w="2394" w:type="dxa"/>
          </w:tcPr>
          <w:p w:rsidR="0010496E" w:rsidRPr="00E57657" w:rsidRDefault="0010496E" w:rsidP="000B2112">
            <w:pPr>
              <w:spacing w:after="0" w:line="240" w:lineRule="auto"/>
              <w:jc w:val="center"/>
              <w:rPr>
                <w:sz w:val="24"/>
                <w:szCs w:val="24"/>
              </w:rPr>
            </w:pPr>
            <w:r>
              <w:rPr>
                <w:sz w:val="24"/>
                <w:szCs w:val="24"/>
              </w:rPr>
              <w:t>JVC</w:t>
            </w:r>
          </w:p>
        </w:tc>
        <w:tc>
          <w:tcPr>
            <w:tcW w:w="2394" w:type="dxa"/>
          </w:tcPr>
          <w:p w:rsidR="0010496E" w:rsidRPr="00E57657" w:rsidRDefault="0010496E" w:rsidP="000B2112">
            <w:pPr>
              <w:spacing w:after="0" w:line="240" w:lineRule="auto"/>
              <w:jc w:val="center"/>
              <w:rPr>
                <w:sz w:val="24"/>
                <w:szCs w:val="24"/>
              </w:rPr>
            </w:pPr>
            <w:r>
              <w:rPr>
                <w:sz w:val="24"/>
                <w:szCs w:val="24"/>
              </w:rPr>
              <w:t>GZ-MG555</w:t>
            </w:r>
          </w:p>
        </w:tc>
        <w:tc>
          <w:tcPr>
            <w:tcW w:w="2394" w:type="dxa"/>
          </w:tcPr>
          <w:p w:rsidR="0010496E" w:rsidRPr="00E57657" w:rsidRDefault="0010496E" w:rsidP="000B2112">
            <w:pPr>
              <w:spacing w:after="0" w:line="240" w:lineRule="auto"/>
              <w:jc w:val="center"/>
              <w:rPr>
                <w:sz w:val="24"/>
                <w:szCs w:val="24"/>
              </w:rPr>
            </w:pPr>
            <w:r>
              <w:rPr>
                <w:sz w:val="24"/>
                <w:szCs w:val="24"/>
              </w:rPr>
              <w:t>Hard disk camcorder</w:t>
            </w:r>
          </w:p>
        </w:tc>
      </w:tr>
      <w:tr w:rsidR="0010496E" w:rsidRPr="00E57657" w:rsidTr="00B77BC3">
        <w:tc>
          <w:tcPr>
            <w:tcW w:w="2394" w:type="dxa"/>
          </w:tcPr>
          <w:p w:rsidR="0010496E" w:rsidRPr="00E57657" w:rsidRDefault="0010496E" w:rsidP="000B2112">
            <w:pPr>
              <w:spacing w:after="0" w:line="240" w:lineRule="auto"/>
              <w:jc w:val="center"/>
              <w:rPr>
                <w:sz w:val="24"/>
                <w:szCs w:val="24"/>
              </w:rPr>
            </w:pPr>
            <w:r>
              <w:rPr>
                <w:sz w:val="24"/>
                <w:szCs w:val="24"/>
              </w:rPr>
              <w:t>Fluorescent two light tent kit</w:t>
            </w:r>
          </w:p>
        </w:tc>
        <w:tc>
          <w:tcPr>
            <w:tcW w:w="2394" w:type="dxa"/>
          </w:tcPr>
          <w:p w:rsidR="0010496E" w:rsidRPr="00E57657" w:rsidRDefault="0010496E" w:rsidP="000B2112">
            <w:pPr>
              <w:spacing w:after="0" w:line="240" w:lineRule="auto"/>
              <w:jc w:val="center"/>
              <w:rPr>
                <w:sz w:val="24"/>
                <w:szCs w:val="24"/>
              </w:rPr>
            </w:pPr>
            <w:r>
              <w:rPr>
                <w:sz w:val="24"/>
                <w:szCs w:val="24"/>
              </w:rPr>
              <w:t>Smith Victor</w:t>
            </w:r>
          </w:p>
        </w:tc>
        <w:tc>
          <w:tcPr>
            <w:tcW w:w="2394" w:type="dxa"/>
          </w:tcPr>
          <w:p w:rsidR="0010496E" w:rsidRPr="00E57657" w:rsidRDefault="0010496E" w:rsidP="000B2112">
            <w:pPr>
              <w:spacing w:after="0" w:line="240" w:lineRule="auto"/>
              <w:jc w:val="center"/>
              <w:rPr>
                <w:sz w:val="24"/>
                <w:szCs w:val="24"/>
              </w:rPr>
            </w:pPr>
            <w:r>
              <w:rPr>
                <w:sz w:val="24"/>
                <w:szCs w:val="24"/>
              </w:rPr>
              <w:t>402049</w:t>
            </w:r>
          </w:p>
        </w:tc>
        <w:tc>
          <w:tcPr>
            <w:tcW w:w="2394" w:type="dxa"/>
          </w:tcPr>
          <w:p w:rsidR="0010496E" w:rsidRPr="00E57657" w:rsidRDefault="0010496E" w:rsidP="000B2112">
            <w:pPr>
              <w:spacing w:after="0" w:line="240" w:lineRule="auto"/>
              <w:jc w:val="center"/>
              <w:rPr>
                <w:sz w:val="24"/>
                <w:szCs w:val="24"/>
              </w:rPr>
            </w:pPr>
            <w:r>
              <w:rPr>
                <w:sz w:val="24"/>
                <w:szCs w:val="24"/>
              </w:rPr>
              <w:t>Imagemaker kit</w:t>
            </w:r>
          </w:p>
        </w:tc>
      </w:tr>
      <w:tr w:rsidR="0010496E" w:rsidRPr="00E57657" w:rsidTr="00B77BC3">
        <w:tc>
          <w:tcPr>
            <w:tcW w:w="2394" w:type="dxa"/>
          </w:tcPr>
          <w:p w:rsidR="0010496E" w:rsidRPr="00E57657" w:rsidRDefault="0010496E" w:rsidP="000B2112">
            <w:pPr>
              <w:spacing w:after="0" w:line="240" w:lineRule="auto"/>
              <w:jc w:val="center"/>
              <w:rPr>
                <w:sz w:val="24"/>
                <w:szCs w:val="24"/>
              </w:rPr>
            </w:pPr>
            <w:r>
              <w:rPr>
                <w:sz w:val="24"/>
                <w:szCs w:val="24"/>
              </w:rPr>
              <w:t>Vials</w:t>
            </w:r>
          </w:p>
        </w:tc>
        <w:tc>
          <w:tcPr>
            <w:tcW w:w="2394" w:type="dxa"/>
          </w:tcPr>
          <w:p w:rsidR="0010496E" w:rsidRPr="00E57657" w:rsidRDefault="0010496E" w:rsidP="000B2112">
            <w:pPr>
              <w:spacing w:after="0" w:line="240" w:lineRule="auto"/>
              <w:jc w:val="center"/>
              <w:rPr>
                <w:sz w:val="24"/>
                <w:szCs w:val="24"/>
              </w:rPr>
            </w:pPr>
            <w:r>
              <w:rPr>
                <w:sz w:val="24"/>
                <w:szCs w:val="24"/>
              </w:rPr>
              <w:t>Fisher</w:t>
            </w:r>
          </w:p>
        </w:tc>
        <w:tc>
          <w:tcPr>
            <w:tcW w:w="2394" w:type="dxa"/>
          </w:tcPr>
          <w:p w:rsidR="0010496E" w:rsidRPr="00E57657" w:rsidRDefault="0010496E" w:rsidP="000B2112">
            <w:pPr>
              <w:spacing w:after="0" w:line="240" w:lineRule="auto"/>
              <w:jc w:val="center"/>
              <w:rPr>
                <w:sz w:val="24"/>
                <w:szCs w:val="24"/>
              </w:rPr>
            </w:pPr>
            <w:r>
              <w:rPr>
                <w:sz w:val="24"/>
                <w:szCs w:val="24"/>
              </w:rPr>
              <w:t>02-681-201</w:t>
            </w:r>
          </w:p>
        </w:tc>
        <w:tc>
          <w:tcPr>
            <w:tcW w:w="2394" w:type="dxa"/>
          </w:tcPr>
          <w:p w:rsidR="0010496E" w:rsidRPr="00E57657" w:rsidRDefault="0010496E" w:rsidP="000B2112">
            <w:pPr>
              <w:spacing w:after="0" w:line="240" w:lineRule="auto"/>
              <w:jc w:val="center"/>
              <w:rPr>
                <w:sz w:val="24"/>
                <w:szCs w:val="24"/>
              </w:rPr>
            </w:pPr>
            <w:r>
              <w:rPr>
                <w:sz w:val="24"/>
                <w:szCs w:val="24"/>
              </w:rPr>
              <w:t>12mm x 75mm polystyrene</w:t>
            </w:r>
          </w:p>
        </w:tc>
      </w:tr>
      <w:tr w:rsidR="0010496E" w:rsidRPr="00E57657" w:rsidTr="00B77BC3">
        <w:tc>
          <w:tcPr>
            <w:tcW w:w="2394" w:type="dxa"/>
          </w:tcPr>
          <w:p w:rsidR="0010496E" w:rsidRPr="00E57657" w:rsidRDefault="0010496E" w:rsidP="000B2112">
            <w:pPr>
              <w:spacing w:after="0" w:line="240" w:lineRule="auto"/>
              <w:jc w:val="center"/>
              <w:rPr>
                <w:sz w:val="24"/>
                <w:szCs w:val="24"/>
              </w:rPr>
            </w:pPr>
            <w:r>
              <w:rPr>
                <w:sz w:val="24"/>
                <w:szCs w:val="24"/>
              </w:rPr>
              <w:t>Yeast</w:t>
            </w:r>
          </w:p>
        </w:tc>
        <w:tc>
          <w:tcPr>
            <w:tcW w:w="2394" w:type="dxa"/>
          </w:tcPr>
          <w:p w:rsidR="0010496E" w:rsidRPr="00E57657" w:rsidRDefault="0010496E" w:rsidP="000B2112">
            <w:pPr>
              <w:spacing w:after="0" w:line="240" w:lineRule="auto"/>
              <w:jc w:val="center"/>
              <w:rPr>
                <w:sz w:val="24"/>
                <w:szCs w:val="24"/>
              </w:rPr>
            </w:pPr>
            <w:r>
              <w:rPr>
                <w:sz w:val="24"/>
                <w:szCs w:val="24"/>
              </w:rPr>
              <w:t>Genesee Scientific</w:t>
            </w:r>
          </w:p>
        </w:tc>
        <w:tc>
          <w:tcPr>
            <w:tcW w:w="2394" w:type="dxa"/>
          </w:tcPr>
          <w:p w:rsidR="0010496E" w:rsidRPr="00E57657" w:rsidRDefault="0010496E" w:rsidP="000B2112">
            <w:pPr>
              <w:spacing w:after="0" w:line="240" w:lineRule="auto"/>
              <w:jc w:val="center"/>
              <w:rPr>
                <w:sz w:val="24"/>
                <w:szCs w:val="24"/>
              </w:rPr>
            </w:pPr>
            <w:r>
              <w:rPr>
                <w:sz w:val="24"/>
                <w:szCs w:val="24"/>
              </w:rPr>
              <w:t>62-103</w:t>
            </w:r>
          </w:p>
        </w:tc>
        <w:tc>
          <w:tcPr>
            <w:tcW w:w="2394" w:type="dxa"/>
          </w:tcPr>
          <w:p w:rsidR="0010496E" w:rsidRPr="00E57657" w:rsidRDefault="0010496E" w:rsidP="000B2112">
            <w:pPr>
              <w:spacing w:after="0" w:line="240" w:lineRule="auto"/>
              <w:jc w:val="center"/>
              <w:rPr>
                <w:sz w:val="24"/>
                <w:szCs w:val="24"/>
              </w:rPr>
            </w:pPr>
            <w:r>
              <w:rPr>
                <w:sz w:val="24"/>
                <w:szCs w:val="24"/>
              </w:rPr>
              <w:t>Active dry yeast</w:t>
            </w:r>
          </w:p>
        </w:tc>
      </w:tr>
      <w:tr w:rsidR="0010496E" w:rsidRPr="00E57657" w:rsidTr="00B77BC3">
        <w:tc>
          <w:tcPr>
            <w:tcW w:w="2394" w:type="dxa"/>
          </w:tcPr>
          <w:p w:rsidR="0010496E" w:rsidRPr="00E57657" w:rsidRDefault="0010496E" w:rsidP="000B2112">
            <w:pPr>
              <w:spacing w:after="0" w:line="240" w:lineRule="auto"/>
              <w:jc w:val="center"/>
              <w:rPr>
                <w:sz w:val="24"/>
                <w:szCs w:val="24"/>
              </w:rPr>
            </w:pPr>
            <w:r>
              <w:rPr>
                <w:sz w:val="24"/>
                <w:szCs w:val="24"/>
              </w:rPr>
              <w:t>Buzz plugs</w:t>
            </w:r>
          </w:p>
        </w:tc>
        <w:tc>
          <w:tcPr>
            <w:tcW w:w="2394" w:type="dxa"/>
          </w:tcPr>
          <w:p w:rsidR="0010496E" w:rsidRPr="00E57657" w:rsidRDefault="0010496E" w:rsidP="000B2112">
            <w:pPr>
              <w:spacing w:after="0" w:line="240" w:lineRule="auto"/>
              <w:jc w:val="center"/>
              <w:rPr>
                <w:sz w:val="24"/>
                <w:szCs w:val="24"/>
              </w:rPr>
            </w:pPr>
            <w:r>
              <w:rPr>
                <w:sz w:val="24"/>
                <w:szCs w:val="24"/>
              </w:rPr>
              <w:t>Genesee Scientific</w:t>
            </w:r>
          </w:p>
        </w:tc>
        <w:tc>
          <w:tcPr>
            <w:tcW w:w="2394" w:type="dxa"/>
          </w:tcPr>
          <w:p w:rsidR="0010496E" w:rsidRPr="00E57657" w:rsidRDefault="0010496E" w:rsidP="000B2112">
            <w:pPr>
              <w:spacing w:after="0" w:line="240" w:lineRule="auto"/>
              <w:jc w:val="center"/>
              <w:rPr>
                <w:sz w:val="24"/>
                <w:szCs w:val="24"/>
              </w:rPr>
            </w:pPr>
            <w:r>
              <w:rPr>
                <w:sz w:val="24"/>
                <w:szCs w:val="24"/>
              </w:rPr>
              <w:t>49-102</w:t>
            </w:r>
          </w:p>
        </w:tc>
        <w:tc>
          <w:tcPr>
            <w:tcW w:w="2394" w:type="dxa"/>
          </w:tcPr>
          <w:p w:rsidR="0010496E" w:rsidRPr="00E57657" w:rsidRDefault="0010496E" w:rsidP="000B2112">
            <w:pPr>
              <w:spacing w:after="0" w:line="240" w:lineRule="auto"/>
              <w:jc w:val="center"/>
              <w:rPr>
                <w:sz w:val="24"/>
                <w:szCs w:val="24"/>
              </w:rPr>
            </w:pPr>
            <w:r>
              <w:rPr>
                <w:sz w:val="24"/>
                <w:szCs w:val="24"/>
              </w:rPr>
              <w:t>Cut in half, then cut to correct diameter</w:t>
            </w:r>
          </w:p>
        </w:tc>
      </w:tr>
    </w:tbl>
    <w:p w:rsidR="000B2112" w:rsidRDefault="0010496E" w:rsidP="000B2112">
      <w:pPr>
        <w:spacing w:line="240" w:lineRule="auto"/>
        <w:jc w:val="both"/>
        <w:rPr>
          <w:rFonts w:ascii="Arial" w:hAnsi="Arial" w:cs="Arial"/>
          <w:b/>
          <w:sz w:val="24"/>
          <w:szCs w:val="24"/>
        </w:rPr>
      </w:pPr>
      <w:r>
        <w:rPr>
          <w:rFonts w:ascii="Arial" w:hAnsi="Arial" w:cs="Arial"/>
          <w:b/>
          <w:sz w:val="24"/>
          <w:szCs w:val="24"/>
        </w:rPr>
        <w:t xml:space="preserve"> </w:t>
      </w:r>
    </w:p>
    <w:p w:rsidR="00EC4E79" w:rsidRDefault="0010496E" w:rsidP="000B2112">
      <w:pPr>
        <w:spacing w:line="240" w:lineRule="auto"/>
        <w:jc w:val="both"/>
        <w:rPr>
          <w:rFonts w:ascii="Arial" w:hAnsi="Arial" w:cs="Arial"/>
          <w:b/>
          <w:sz w:val="24"/>
          <w:szCs w:val="24"/>
        </w:rPr>
      </w:pPr>
      <w:r>
        <w:rPr>
          <w:rFonts w:ascii="Arial" w:hAnsi="Arial" w:cs="Arial"/>
          <w:b/>
          <w:sz w:val="24"/>
          <w:szCs w:val="24"/>
        </w:rPr>
        <w:t>Acknowledgements</w:t>
      </w:r>
    </w:p>
    <w:p w:rsidR="0010496E" w:rsidRPr="0010496E" w:rsidRDefault="0010496E" w:rsidP="000B2112">
      <w:pPr>
        <w:spacing w:line="240" w:lineRule="auto"/>
        <w:jc w:val="both"/>
        <w:rPr>
          <w:rFonts w:ascii="Arial" w:hAnsi="Arial" w:cs="Arial"/>
          <w:sz w:val="24"/>
          <w:szCs w:val="24"/>
        </w:rPr>
      </w:pPr>
      <w:r w:rsidRPr="0010496E">
        <w:rPr>
          <w:rFonts w:ascii="Arial" w:hAnsi="Arial" w:cs="Arial"/>
          <w:sz w:val="24"/>
          <w:szCs w:val="24"/>
        </w:rPr>
        <w:t>Work in the laboratories of the authors is supported by NIH grants</w:t>
      </w:r>
      <w:r w:rsidRPr="0010496E">
        <w:rPr>
          <w:sz w:val="24"/>
          <w:szCs w:val="24"/>
        </w:rPr>
        <w:t xml:space="preserve"> </w:t>
      </w:r>
      <w:r w:rsidRPr="0010496E">
        <w:rPr>
          <w:rFonts w:ascii="Arial" w:hAnsi="Arial" w:cs="Arial"/>
          <w:sz w:val="24"/>
          <w:szCs w:val="24"/>
        </w:rPr>
        <w:t>GM059469, GM045146, GM076083, AA016560, EY015873,</w:t>
      </w:r>
      <w:r>
        <w:rPr>
          <w:rFonts w:ascii="Arial" w:hAnsi="Arial" w:cs="Arial"/>
          <w:sz w:val="24"/>
          <w:szCs w:val="24"/>
        </w:rPr>
        <w:t xml:space="preserve"> and</w:t>
      </w:r>
      <w:r w:rsidRPr="0010496E">
        <w:rPr>
          <w:rFonts w:ascii="Arial" w:hAnsi="Arial" w:cs="Arial"/>
          <w:sz w:val="24"/>
          <w:szCs w:val="24"/>
        </w:rPr>
        <w:t xml:space="preserve"> 5RC1ES018255</w:t>
      </w:r>
      <w:r>
        <w:rPr>
          <w:rFonts w:ascii="Arial" w:hAnsi="Arial" w:cs="Arial"/>
          <w:sz w:val="24"/>
          <w:szCs w:val="24"/>
        </w:rPr>
        <w:t>.</w:t>
      </w:r>
    </w:p>
    <w:p w:rsidR="000B2112" w:rsidRDefault="000B2112" w:rsidP="000B2112">
      <w:pPr>
        <w:spacing w:line="240" w:lineRule="auto"/>
        <w:jc w:val="both"/>
        <w:rPr>
          <w:rFonts w:ascii="Arial" w:hAnsi="Arial" w:cs="Arial"/>
          <w:b/>
          <w:sz w:val="24"/>
          <w:szCs w:val="24"/>
        </w:rPr>
      </w:pPr>
    </w:p>
    <w:p w:rsidR="0010496E" w:rsidRPr="0010496E" w:rsidRDefault="0010496E" w:rsidP="000B2112">
      <w:pPr>
        <w:spacing w:line="240" w:lineRule="auto"/>
        <w:jc w:val="both"/>
        <w:rPr>
          <w:rFonts w:ascii="Arial" w:hAnsi="Arial" w:cs="Arial"/>
          <w:sz w:val="24"/>
          <w:szCs w:val="24"/>
        </w:rPr>
      </w:pPr>
      <w:r>
        <w:rPr>
          <w:rFonts w:ascii="Arial" w:hAnsi="Arial" w:cs="Arial"/>
          <w:b/>
          <w:sz w:val="24"/>
          <w:szCs w:val="24"/>
        </w:rPr>
        <w:t xml:space="preserve">Disclosures: </w:t>
      </w:r>
      <w:r w:rsidRPr="0010496E">
        <w:rPr>
          <w:rFonts w:ascii="Arial" w:hAnsi="Arial" w:cs="Arial"/>
          <w:sz w:val="24"/>
          <w:szCs w:val="24"/>
        </w:rPr>
        <w:t>The authors have nothing to disclose</w:t>
      </w:r>
      <w:r w:rsidR="00404F36">
        <w:rPr>
          <w:rFonts w:ascii="Arial" w:hAnsi="Arial" w:cs="Arial"/>
          <w:sz w:val="24"/>
          <w:szCs w:val="24"/>
        </w:rPr>
        <w:t>.</w:t>
      </w:r>
    </w:p>
    <w:p w:rsidR="000B2112" w:rsidRDefault="000B2112" w:rsidP="000B2112">
      <w:pPr>
        <w:spacing w:line="240" w:lineRule="auto"/>
        <w:jc w:val="both"/>
        <w:rPr>
          <w:rFonts w:ascii="Arial" w:hAnsi="Arial" w:cs="Arial"/>
          <w:b/>
          <w:sz w:val="24"/>
          <w:szCs w:val="24"/>
        </w:rPr>
      </w:pPr>
    </w:p>
    <w:p w:rsidR="00003C80" w:rsidRPr="0008386E" w:rsidRDefault="00003C80" w:rsidP="000B2112">
      <w:pPr>
        <w:spacing w:line="240" w:lineRule="auto"/>
        <w:jc w:val="both"/>
        <w:rPr>
          <w:rFonts w:ascii="Arial" w:hAnsi="Arial" w:cs="Arial"/>
          <w:b/>
          <w:sz w:val="24"/>
          <w:szCs w:val="24"/>
        </w:rPr>
      </w:pPr>
      <w:r w:rsidRPr="0008386E">
        <w:rPr>
          <w:rFonts w:ascii="Arial" w:hAnsi="Arial" w:cs="Arial"/>
          <w:b/>
          <w:sz w:val="24"/>
          <w:szCs w:val="24"/>
        </w:rPr>
        <w:t>References</w:t>
      </w:r>
    </w:p>
    <w:p w:rsidR="00003C80" w:rsidRDefault="00003C80" w:rsidP="000B2112">
      <w:pPr>
        <w:numPr>
          <w:ilvl w:val="0"/>
          <w:numId w:val="19"/>
        </w:numPr>
        <w:autoSpaceDE w:val="0"/>
        <w:autoSpaceDN w:val="0"/>
        <w:adjustRightInd w:val="0"/>
        <w:spacing w:after="0" w:line="240" w:lineRule="auto"/>
        <w:ind w:hanging="630"/>
        <w:jc w:val="both"/>
        <w:rPr>
          <w:rFonts w:ascii="Arial" w:hAnsi="Arial" w:cs="Arial"/>
          <w:sz w:val="24"/>
          <w:szCs w:val="24"/>
        </w:rPr>
      </w:pPr>
      <w:r w:rsidRPr="004F7640">
        <w:rPr>
          <w:rFonts w:ascii="Arial" w:hAnsi="Arial" w:cs="Arial"/>
          <w:sz w:val="24"/>
          <w:szCs w:val="24"/>
        </w:rPr>
        <w:t xml:space="preserve">Anholt, R.R.H. Genetic modules and networks for behavior: Lessons from </w:t>
      </w:r>
      <w:r w:rsidRPr="004F7640">
        <w:rPr>
          <w:rFonts w:ascii="Arial" w:hAnsi="Arial" w:cs="Arial"/>
          <w:i/>
          <w:iCs/>
          <w:sz w:val="24"/>
          <w:szCs w:val="24"/>
        </w:rPr>
        <w:t>Drosophila</w:t>
      </w:r>
      <w:r w:rsidRPr="004F7640">
        <w:rPr>
          <w:rFonts w:ascii="Arial" w:hAnsi="Arial" w:cs="Arial"/>
          <w:sz w:val="24"/>
          <w:szCs w:val="24"/>
        </w:rPr>
        <w:t xml:space="preserve">. </w:t>
      </w:r>
      <w:r w:rsidRPr="004F7640">
        <w:rPr>
          <w:rFonts w:ascii="Arial" w:hAnsi="Arial" w:cs="Arial"/>
          <w:i/>
          <w:iCs/>
          <w:sz w:val="24"/>
          <w:szCs w:val="24"/>
        </w:rPr>
        <w:t xml:space="preserve">BioEssays </w:t>
      </w:r>
      <w:r w:rsidRPr="0008386E">
        <w:rPr>
          <w:rFonts w:ascii="Arial" w:hAnsi="Arial" w:cs="Arial"/>
          <w:b/>
          <w:bCs/>
          <w:sz w:val="24"/>
          <w:szCs w:val="24"/>
        </w:rPr>
        <w:t>26</w:t>
      </w:r>
      <w:r>
        <w:rPr>
          <w:rFonts w:ascii="Arial" w:hAnsi="Arial" w:cs="Arial"/>
          <w:bCs/>
          <w:sz w:val="24"/>
          <w:szCs w:val="24"/>
        </w:rPr>
        <w:t>,</w:t>
      </w:r>
      <w:r w:rsidRPr="004F7640">
        <w:rPr>
          <w:rFonts w:ascii="Arial" w:hAnsi="Arial" w:cs="Arial"/>
          <w:bCs/>
          <w:sz w:val="24"/>
          <w:szCs w:val="24"/>
        </w:rPr>
        <w:t xml:space="preserve"> </w:t>
      </w:r>
      <w:r>
        <w:rPr>
          <w:rFonts w:ascii="Arial" w:hAnsi="Arial" w:cs="Arial"/>
          <w:sz w:val="24"/>
          <w:szCs w:val="24"/>
        </w:rPr>
        <w:t>1299-1306</w:t>
      </w:r>
      <w:r w:rsidRPr="004F7640">
        <w:rPr>
          <w:rFonts w:ascii="Arial" w:hAnsi="Arial" w:cs="Arial"/>
          <w:sz w:val="24"/>
          <w:szCs w:val="24"/>
        </w:rPr>
        <w:t xml:space="preserve"> (2004).</w:t>
      </w:r>
    </w:p>
    <w:p w:rsidR="00003C80" w:rsidRPr="004F7640" w:rsidRDefault="00003C80" w:rsidP="000B2112">
      <w:pPr>
        <w:autoSpaceDE w:val="0"/>
        <w:autoSpaceDN w:val="0"/>
        <w:adjustRightInd w:val="0"/>
        <w:spacing w:after="0" w:line="240" w:lineRule="auto"/>
        <w:ind w:left="630"/>
        <w:jc w:val="both"/>
        <w:rPr>
          <w:rFonts w:ascii="Arial" w:hAnsi="Arial" w:cs="Arial"/>
          <w:sz w:val="24"/>
          <w:szCs w:val="24"/>
        </w:rPr>
      </w:pPr>
    </w:p>
    <w:p w:rsidR="00003C80" w:rsidRDefault="00003C80" w:rsidP="000B2112">
      <w:pPr>
        <w:numPr>
          <w:ilvl w:val="0"/>
          <w:numId w:val="19"/>
        </w:numPr>
        <w:autoSpaceDE w:val="0"/>
        <w:autoSpaceDN w:val="0"/>
        <w:adjustRightInd w:val="0"/>
        <w:spacing w:after="0" w:line="240" w:lineRule="auto"/>
        <w:ind w:hanging="630"/>
        <w:jc w:val="both"/>
        <w:rPr>
          <w:rFonts w:ascii="Arial" w:hAnsi="Arial" w:cs="Arial"/>
          <w:sz w:val="24"/>
          <w:szCs w:val="24"/>
        </w:rPr>
      </w:pPr>
      <w:r w:rsidRPr="0008386E">
        <w:rPr>
          <w:rFonts w:ascii="Arial" w:hAnsi="Arial" w:cs="Arial"/>
          <w:sz w:val="24"/>
          <w:szCs w:val="24"/>
        </w:rPr>
        <w:t xml:space="preserve">Anholt, R.R.H. &amp; Mackay, T.F.C. Quantitative genetic analyses of complex behaviours in </w:t>
      </w:r>
      <w:r w:rsidRPr="0008386E">
        <w:rPr>
          <w:rFonts w:ascii="Arial" w:hAnsi="Arial" w:cs="Arial"/>
          <w:i/>
          <w:iCs/>
          <w:sz w:val="24"/>
          <w:szCs w:val="24"/>
        </w:rPr>
        <w:t>Drosophila</w:t>
      </w:r>
      <w:r w:rsidRPr="0008386E">
        <w:rPr>
          <w:rFonts w:ascii="Arial" w:hAnsi="Arial" w:cs="Arial"/>
          <w:sz w:val="24"/>
          <w:szCs w:val="24"/>
        </w:rPr>
        <w:t xml:space="preserve">. </w:t>
      </w:r>
      <w:r w:rsidRPr="0008386E">
        <w:rPr>
          <w:rFonts w:ascii="Arial" w:hAnsi="Arial" w:cs="Arial"/>
          <w:i/>
          <w:iCs/>
          <w:sz w:val="24"/>
          <w:szCs w:val="24"/>
        </w:rPr>
        <w:t xml:space="preserve">Nat. Rev. Genet. </w:t>
      </w:r>
      <w:r w:rsidRPr="0008386E">
        <w:rPr>
          <w:rFonts w:ascii="Arial" w:hAnsi="Arial" w:cs="Arial"/>
          <w:b/>
          <w:bCs/>
          <w:sz w:val="24"/>
          <w:szCs w:val="24"/>
        </w:rPr>
        <w:t>5</w:t>
      </w:r>
      <w:r w:rsidRPr="0008386E">
        <w:rPr>
          <w:rFonts w:ascii="Arial" w:hAnsi="Arial" w:cs="Arial"/>
          <w:bCs/>
          <w:sz w:val="24"/>
          <w:szCs w:val="24"/>
        </w:rPr>
        <w:t xml:space="preserve">, </w:t>
      </w:r>
      <w:r w:rsidRPr="0008386E">
        <w:rPr>
          <w:rFonts w:ascii="Arial" w:hAnsi="Arial" w:cs="Arial"/>
          <w:sz w:val="24"/>
          <w:szCs w:val="24"/>
        </w:rPr>
        <w:t>838-849 (2004).</w:t>
      </w:r>
    </w:p>
    <w:p w:rsidR="00003C80" w:rsidRPr="0008386E" w:rsidRDefault="00003C80" w:rsidP="000B2112">
      <w:pPr>
        <w:autoSpaceDE w:val="0"/>
        <w:autoSpaceDN w:val="0"/>
        <w:adjustRightInd w:val="0"/>
        <w:spacing w:after="0" w:line="240" w:lineRule="auto"/>
        <w:ind w:left="630"/>
        <w:jc w:val="both"/>
        <w:rPr>
          <w:rFonts w:ascii="Arial" w:hAnsi="Arial" w:cs="Arial"/>
          <w:sz w:val="24"/>
          <w:szCs w:val="24"/>
        </w:rPr>
      </w:pPr>
    </w:p>
    <w:p w:rsidR="00003C80" w:rsidRPr="0008386E" w:rsidRDefault="00003C80" w:rsidP="000B2112">
      <w:pPr>
        <w:autoSpaceDE w:val="0"/>
        <w:autoSpaceDN w:val="0"/>
        <w:adjustRightInd w:val="0"/>
        <w:spacing w:after="0" w:line="240" w:lineRule="auto"/>
        <w:ind w:left="630" w:hanging="630"/>
        <w:jc w:val="both"/>
        <w:rPr>
          <w:rFonts w:ascii="Arial" w:hAnsi="Arial" w:cs="Arial"/>
          <w:sz w:val="24"/>
          <w:szCs w:val="24"/>
        </w:rPr>
      </w:pPr>
      <w:r>
        <w:rPr>
          <w:rFonts w:ascii="Arial" w:eastAsiaTheme="minorHAnsi" w:hAnsi="Arial" w:cs="Arial"/>
          <w:sz w:val="24"/>
          <w:szCs w:val="24"/>
          <w:lang w:bidi="pa-IN"/>
        </w:rPr>
        <w:t xml:space="preserve">3. </w:t>
      </w:r>
      <w:r>
        <w:rPr>
          <w:rFonts w:ascii="Arial" w:eastAsiaTheme="minorHAnsi" w:hAnsi="Arial" w:cs="Arial"/>
          <w:sz w:val="24"/>
          <w:szCs w:val="24"/>
          <w:lang w:bidi="pa-IN"/>
        </w:rPr>
        <w:tab/>
      </w:r>
      <w:r w:rsidRPr="0008386E">
        <w:rPr>
          <w:rFonts w:ascii="Arial" w:eastAsiaTheme="minorHAnsi" w:hAnsi="Arial" w:cs="Arial"/>
          <w:sz w:val="24"/>
          <w:szCs w:val="24"/>
          <w:lang w:bidi="pa-IN"/>
        </w:rPr>
        <w:t xml:space="preserve">Anholt, R. R. H., R. F. Lyman, R. F. &amp;  Mackay, T. F. C. Effects of single P-element insertions on olfactory behavior in </w:t>
      </w:r>
      <w:r w:rsidRPr="0008386E">
        <w:rPr>
          <w:rFonts w:ascii="Arial" w:eastAsiaTheme="minorHAnsi" w:hAnsi="Arial" w:cs="Arial"/>
          <w:i/>
          <w:sz w:val="24"/>
          <w:szCs w:val="24"/>
          <w:lang w:bidi="pa-IN"/>
        </w:rPr>
        <w:t>Drosophila melanogaster</w:t>
      </w:r>
      <w:r w:rsidRPr="0008386E">
        <w:rPr>
          <w:rFonts w:ascii="Arial" w:eastAsiaTheme="minorHAnsi" w:hAnsi="Arial" w:cs="Arial"/>
          <w:sz w:val="24"/>
          <w:szCs w:val="24"/>
          <w:lang w:bidi="pa-IN"/>
        </w:rPr>
        <w:t xml:space="preserve">. </w:t>
      </w:r>
      <w:r w:rsidRPr="0008386E">
        <w:rPr>
          <w:rFonts w:ascii="Arial" w:eastAsiaTheme="minorHAnsi" w:hAnsi="Arial" w:cs="Arial"/>
          <w:i/>
          <w:sz w:val="24"/>
          <w:szCs w:val="24"/>
          <w:lang w:bidi="pa-IN"/>
        </w:rPr>
        <w:t xml:space="preserve">Genetics </w:t>
      </w:r>
      <w:r w:rsidRPr="0008386E">
        <w:rPr>
          <w:rFonts w:ascii="Arial" w:eastAsiaTheme="minorHAnsi" w:hAnsi="Arial" w:cs="Arial"/>
          <w:b/>
          <w:sz w:val="24"/>
          <w:szCs w:val="24"/>
          <w:lang w:bidi="pa-IN"/>
        </w:rPr>
        <w:t>143</w:t>
      </w:r>
      <w:r w:rsidRPr="0008386E">
        <w:rPr>
          <w:rFonts w:ascii="Arial" w:eastAsiaTheme="minorHAnsi" w:hAnsi="Arial" w:cs="Arial"/>
          <w:sz w:val="24"/>
          <w:szCs w:val="24"/>
          <w:lang w:bidi="pa-IN"/>
        </w:rPr>
        <w:t>, 293–301 (1996).</w:t>
      </w:r>
      <w:r w:rsidRPr="0008386E">
        <w:rPr>
          <w:rFonts w:ascii="Arial" w:hAnsi="Arial" w:cs="Arial"/>
          <w:sz w:val="24"/>
          <w:szCs w:val="24"/>
        </w:rPr>
        <w:t xml:space="preserve"> </w:t>
      </w:r>
    </w:p>
    <w:p w:rsidR="00003C80" w:rsidRPr="004F7640" w:rsidRDefault="00003C80" w:rsidP="000B2112">
      <w:pPr>
        <w:pStyle w:val="ListParagraph"/>
        <w:autoSpaceDE w:val="0"/>
        <w:autoSpaceDN w:val="0"/>
        <w:adjustRightInd w:val="0"/>
        <w:spacing w:after="0" w:line="240" w:lineRule="auto"/>
        <w:ind w:hanging="630"/>
        <w:jc w:val="both"/>
        <w:rPr>
          <w:rFonts w:ascii="Arial" w:hAnsi="Arial" w:cs="Arial"/>
          <w:sz w:val="24"/>
          <w:szCs w:val="24"/>
        </w:rPr>
      </w:pPr>
    </w:p>
    <w:p w:rsidR="00003C80" w:rsidRPr="00E45049" w:rsidRDefault="00003C80" w:rsidP="000B2112">
      <w:pPr>
        <w:pStyle w:val="rprtbody"/>
        <w:spacing w:before="34" w:beforeAutospacing="0" w:after="34" w:afterAutospacing="0"/>
        <w:ind w:left="630" w:hanging="630"/>
        <w:jc w:val="both"/>
        <w:rPr>
          <w:rFonts w:ascii="Arial" w:hAnsi="Arial" w:cs="Arial"/>
          <w:color w:val="000000"/>
        </w:rPr>
      </w:pPr>
      <w:r>
        <w:rPr>
          <w:rFonts w:ascii="Arial" w:hAnsi="Arial" w:cs="Arial"/>
        </w:rPr>
        <w:t xml:space="preserve">4.  </w:t>
      </w:r>
      <w:r w:rsidRPr="0008386E">
        <w:rPr>
          <w:rFonts w:ascii="Arial" w:hAnsi="Arial" w:cs="Arial"/>
          <w:iCs/>
        </w:rPr>
        <w:t xml:space="preserve"> </w:t>
      </w:r>
      <w:r w:rsidRPr="0008386E">
        <w:rPr>
          <w:rFonts w:ascii="Arial" w:hAnsi="Arial" w:cs="Arial"/>
          <w:iCs/>
        </w:rPr>
        <w:tab/>
      </w:r>
      <w:r>
        <w:rPr>
          <w:rFonts w:ascii="Arial" w:hAnsi="Arial" w:cs="Arial"/>
          <w:color w:val="000000"/>
          <w:sz w:val="23"/>
          <w:szCs w:val="23"/>
        </w:rPr>
        <w:t xml:space="preserve">Woodard, C., Huang, T., Sun, H., Helfand, S. L. &amp; Carlson, J. </w:t>
      </w:r>
      <w:hyperlink r:id="rId15" w:history="1">
        <w:r w:rsidRPr="0008386E">
          <w:rPr>
            <w:rStyle w:val="Hyperlink"/>
            <w:rFonts w:ascii="Arial" w:hAnsi="Arial" w:cs="Arial"/>
            <w:color w:val="auto"/>
            <w:u w:val="none"/>
          </w:rPr>
          <w:t>Genetic analysis of olfactory behavior in Drosophila: a new screen yields the ota mutants.</w:t>
        </w:r>
      </w:hyperlink>
      <w:r>
        <w:rPr>
          <w:rFonts w:ascii="Arial" w:hAnsi="Arial" w:cs="Arial"/>
        </w:rPr>
        <w:t xml:space="preserve"> </w:t>
      </w:r>
      <w:r w:rsidRPr="00E45049">
        <w:rPr>
          <w:rStyle w:val="jrnl"/>
          <w:rFonts w:ascii="Arial" w:hAnsi="Arial" w:cs="Arial"/>
          <w:i/>
          <w:color w:val="000000"/>
        </w:rPr>
        <w:t>Genetics</w:t>
      </w:r>
      <w:r>
        <w:rPr>
          <w:rStyle w:val="src"/>
          <w:rFonts w:ascii="Arial" w:hAnsi="Arial" w:cs="Arial"/>
          <w:color w:val="000000"/>
          <w:sz w:val="20"/>
          <w:szCs w:val="20"/>
        </w:rPr>
        <w:t xml:space="preserve">  </w:t>
      </w:r>
      <w:r w:rsidRPr="00E45049">
        <w:rPr>
          <w:rStyle w:val="src"/>
          <w:rFonts w:ascii="Arial" w:hAnsi="Arial" w:cs="Arial"/>
          <w:b/>
          <w:color w:val="000000"/>
        </w:rPr>
        <w:t>123</w:t>
      </w:r>
      <w:r>
        <w:rPr>
          <w:rStyle w:val="src"/>
          <w:rFonts w:ascii="Arial" w:hAnsi="Arial" w:cs="Arial"/>
          <w:color w:val="000000"/>
        </w:rPr>
        <w:t>,</w:t>
      </w:r>
      <w:r w:rsidRPr="00E45049">
        <w:rPr>
          <w:rStyle w:val="src"/>
          <w:rFonts w:ascii="Arial" w:hAnsi="Arial" w:cs="Arial"/>
          <w:color w:val="000000"/>
        </w:rPr>
        <w:t xml:space="preserve"> 315-326 (1989).</w:t>
      </w:r>
    </w:p>
    <w:p w:rsidR="00003C80" w:rsidRDefault="00003C80" w:rsidP="000B2112">
      <w:pPr>
        <w:spacing w:after="0" w:line="240" w:lineRule="auto"/>
        <w:ind w:left="630" w:hanging="630"/>
        <w:jc w:val="both"/>
        <w:rPr>
          <w:rFonts w:ascii="Arial" w:hAnsi="Arial" w:cs="Arial"/>
          <w:sz w:val="24"/>
          <w:szCs w:val="24"/>
        </w:rPr>
      </w:pPr>
    </w:p>
    <w:p w:rsidR="00003C80" w:rsidRPr="004F7640" w:rsidRDefault="00003C80" w:rsidP="000B2112">
      <w:pPr>
        <w:spacing w:line="240" w:lineRule="auto"/>
        <w:ind w:left="630" w:hanging="630"/>
        <w:jc w:val="both"/>
        <w:rPr>
          <w:rFonts w:ascii="Arial" w:hAnsi="Arial" w:cs="Arial"/>
          <w:sz w:val="24"/>
          <w:szCs w:val="24"/>
        </w:rPr>
      </w:pPr>
      <w:r>
        <w:rPr>
          <w:rFonts w:ascii="Arial" w:hAnsi="Arial" w:cs="Arial"/>
          <w:sz w:val="24"/>
          <w:szCs w:val="24"/>
        </w:rPr>
        <w:t>5</w:t>
      </w:r>
      <w:r w:rsidRPr="004F7640">
        <w:rPr>
          <w:rFonts w:ascii="Arial" w:hAnsi="Arial" w:cs="Arial"/>
          <w:sz w:val="24"/>
          <w:szCs w:val="24"/>
        </w:rPr>
        <w:t xml:space="preserve">.  </w:t>
      </w:r>
      <w:r>
        <w:rPr>
          <w:rFonts w:ascii="Arial" w:hAnsi="Arial" w:cs="Arial"/>
          <w:sz w:val="24"/>
          <w:szCs w:val="24"/>
        </w:rPr>
        <w:tab/>
      </w:r>
      <w:r w:rsidRPr="004F7640">
        <w:rPr>
          <w:rFonts w:ascii="Arial" w:hAnsi="Arial" w:cs="Arial"/>
          <w:sz w:val="24"/>
          <w:szCs w:val="24"/>
        </w:rPr>
        <w:t>Tanimura, T., Isono, K., Takamura</w:t>
      </w:r>
      <w:r>
        <w:rPr>
          <w:rFonts w:ascii="Arial" w:hAnsi="Arial" w:cs="Arial"/>
          <w:sz w:val="24"/>
          <w:szCs w:val="24"/>
        </w:rPr>
        <w:t>, T. &amp;</w:t>
      </w:r>
      <w:r w:rsidRPr="004F7640">
        <w:rPr>
          <w:rFonts w:ascii="Arial" w:hAnsi="Arial" w:cs="Arial"/>
          <w:sz w:val="24"/>
          <w:szCs w:val="24"/>
        </w:rPr>
        <w:t xml:space="preserve"> Shimada, I.  Genetic dimorphism in the taste sensitivity to trehalose in </w:t>
      </w:r>
      <w:r w:rsidRPr="004F7640">
        <w:rPr>
          <w:rFonts w:ascii="Arial" w:hAnsi="Arial" w:cs="Arial"/>
          <w:i/>
          <w:sz w:val="24"/>
          <w:szCs w:val="24"/>
        </w:rPr>
        <w:t>Drosophila melanogaster</w:t>
      </w:r>
      <w:r w:rsidRPr="004F7640">
        <w:rPr>
          <w:rFonts w:ascii="Arial" w:hAnsi="Arial" w:cs="Arial"/>
          <w:sz w:val="24"/>
          <w:szCs w:val="24"/>
        </w:rPr>
        <w:t xml:space="preserve">. J Comp Physiol A, </w:t>
      </w:r>
      <w:r w:rsidRPr="0008386E">
        <w:rPr>
          <w:rFonts w:ascii="Arial" w:hAnsi="Arial" w:cs="Arial"/>
          <w:b/>
          <w:sz w:val="24"/>
          <w:szCs w:val="24"/>
        </w:rPr>
        <w:t>147</w:t>
      </w:r>
      <w:r>
        <w:rPr>
          <w:rFonts w:ascii="Arial" w:hAnsi="Arial" w:cs="Arial"/>
          <w:sz w:val="24"/>
          <w:szCs w:val="24"/>
        </w:rPr>
        <w:t xml:space="preserve">, </w:t>
      </w:r>
      <w:r w:rsidRPr="004F7640">
        <w:rPr>
          <w:rFonts w:ascii="Arial" w:hAnsi="Arial" w:cs="Arial"/>
          <w:sz w:val="24"/>
          <w:szCs w:val="24"/>
        </w:rPr>
        <w:t>433-437(1982).</w:t>
      </w:r>
    </w:p>
    <w:p w:rsidR="00003C80" w:rsidRPr="004F7640" w:rsidRDefault="00003C80" w:rsidP="000B2112">
      <w:pPr>
        <w:spacing w:line="240" w:lineRule="auto"/>
        <w:ind w:left="630" w:hanging="630"/>
        <w:jc w:val="both"/>
        <w:rPr>
          <w:rFonts w:ascii="Arial" w:hAnsi="Arial" w:cs="Arial"/>
          <w:sz w:val="24"/>
          <w:szCs w:val="24"/>
        </w:rPr>
      </w:pPr>
      <w:r>
        <w:rPr>
          <w:rFonts w:ascii="Arial" w:hAnsi="Arial" w:cs="Arial"/>
          <w:sz w:val="24"/>
          <w:szCs w:val="24"/>
        </w:rPr>
        <w:lastRenderedPageBreak/>
        <w:t>6</w:t>
      </w:r>
      <w:r w:rsidRPr="004F7640">
        <w:rPr>
          <w:rFonts w:ascii="Arial" w:hAnsi="Arial" w:cs="Arial"/>
          <w:sz w:val="24"/>
          <w:szCs w:val="24"/>
        </w:rPr>
        <w:t xml:space="preserve">.  </w:t>
      </w:r>
      <w:r>
        <w:rPr>
          <w:rFonts w:ascii="Arial" w:hAnsi="Arial" w:cs="Arial"/>
          <w:sz w:val="24"/>
          <w:szCs w:val="24"/>
        </w:rPr>
        <w:tab/>
      </w:r>
      <w:r w:rsidRPr="004F7640">
        <w:rPr>
          <w:rFonts w:ascii="Arial" w:hAnsi="Arial" w:cs="Arial"/>
          <w:sz w:val="24"/>
          <w:szCs w:val="24"/>
        </w:rPr>
        <w:t>Benzer, S.</w:t>
      </w:r>
      <w:r>
        <w:rPr>
          <w:rFonts w:ascii="Arial" w:hAnsi="Arial" w:cs="Arial"/>
          <w:sz w:val="24"/>
          <w:szCs w:val="24"/>
        </w:rPr>
        <w:t xml:space="preserve"> </w:t>
      </w:r>
      <w:r w:rsidRPr="004F7640">
        <w:rPr>
          <w:rFonts w:ascii="Arial" w:hAnsi="Arial" w:cs="Arial"/>
          <w:sz w:val="24"/>
          <w:szCs w:val="24"/>
        </w:rPr>
        <w:t xml:space="preserve">Behavioral mutants of </w:t>
      </w:r>
      <w:r w:rsidRPr="004F7640">
        <w:rPr>
          <w:rFonts w:ascii="Arial" w:hAnsi="Arial" w:cs="Arial"/>
          <w:i/>
          <w:sz w:val="24"/>
          <w:szCs w:val="24"/>
        </w:rPr>
        <w:t>Drosophila</w:t>
      </w:r>
      <w:r w:rsidRPr="004F7640">
        <w:rPr>
          <w:rFonts w:ascii="Arial" w:hAnsi="Arial" w:cs="Arial"/>
          <w:sz w:val="24"/>
          <w:szCs w:val="24"/>
        </w:rPr>
        <w:t xml:space="preserve"> isolated by countercurrent distribution.  </w:t>
      </w:r>
      <w:r w:rsidRPr="004F7640">
        <w:rPr>
          <w:rFonts w:ascii="Arial" w:hAnsi="Arial" w:cs="Arial"/>
          <w:i/>
          <w:sz w:val="24"/>
          <w:szCs w:val="24"/>
        </w:rPr>
        <w:t>Proc. Natl. Acad. Sci. USA.</w:t>
      </w:r>
      <w:r w:rsidRPr="004F7640">
        <w:rPr>
          <w:rFonts w:ascii="Arial" w:hAnsi="Arial" w:cs="Arial"/>
          <w:sz w:val="24"/>
          <w:szCs w:val="24"/>
        </w:rPr>
        <w:t xml:space="preserve"> </w:t>
      </w:r>
      <w:r w:rsidRPr="004F7640">
        <w:rPr>
          <w:rFonts w:ascii="Arial" w:hAnsi="Arial" w:cs="Arial"/>
          <w:b/>
          <w:sz w:val="24"/>
          <w:szCs w:val="24"/>
        </w:rPr>
        <w:t>58</w:t>
      </w:r>
      <w:r w:rsidRPr="004F7640">
        <w:rPr>
          <w:rFonts w:ascii="Arial" w:hAnsi="Arial" w:cs="Arial"/>
          <w:sz w:val="24"/>
          <w:szCs w:val="24"/>
        </w:rPr>
        <w:t>,</w:t>
      </w:r>
      <w:r>
        <w:rPr>
          <w:rFonts w:ascii="Arial" w:hAnsi="Arial" w:cs="Arial"/>
          <w:sz w:val="24"/>
          <w:szCs w:val="24"/>
        </w:rPr>
        <w:t xml:space="preserve"> </w:t>
      </w:r>
      <w:r w:rsidRPr="004F7640">
        <w:rPr>
          <w:rFonts w:ascii="Arial" w:hAnsi="Arial" w:cs="Arial"/>
          <w:sz w:val="24"/>
          <w:szCs w:val="24"/>
        </w:rPr>
        <w:t xml:space="preserve">1112-1119 (1967).  </w:t>
      </w:r>
    </w:p>
    <w:p w:rsidR="00003C80" w:rsidRPr="004F7640" w:rsidRDefault="00003C80" w:rsidP="000B2112">
      <w:pPr>
        <w:pStyle w:val="NormalWeb"/>
        <w:ind w:left="630" w:hanging="630"/>
        <w:jc w:val="both"/>
        <w:rPr>
          <w:rFonts w:ascii="Arial" w:hAnsi="Arial" w:cs="Arial"/>
        </w:rPr>
      </w:pPr>
      <w:r>
        <w:rPr>
          <w:rFonts w:ascii="Arial" w:hAnsi="Arial" w:cs="Arial"/>
        </w:rPr>
        <w:t xml:space="preserve">7. </w:t>
      </w:r>
      <w:r>
        <w:rPr>
          <w:rFonts w:ascii="Arial" w:hAnsi="Arial" w:cs="Arial"/>
        </w:rPr>
        <w:tab/>
      </w:r>
      <w:r w:rsidRPr="004F7640">
        <w:rPr>
          <w:rFonts w:ascii="Arial" w:hAnsi="Arial" w:cs="Arial"/>
        </w:rPr>
        <w:t>Jordan, K.W., Morgan, T.J.</w:t>
      </w:r>
      <w:r>
        <w:rPr>
          <w:rFonts w:ascii="Arial" w:hAnsi="Arial" w:cs="Arial"/>
        </w:rPr>
        <w:t xml:space="preserve"> &amp; </w:t>
      </w:r>
      <w:r w:rsidRPr="004F7640">
        <w:rPr>
          <w:rFonts w:ascii="Arial" w:hAnsi="Arial" w:cs="Arial"/>
        </w:rPr>
        <w:t xml:space="preserve">Mackay, T.F.C. </w:t>
      </w:r>
      <w:r w:rsidRPr="0008386E">
        <w:rPr>
          <w:rStyle w:val="Strong"/>
          <w:rFonts w:ascii="Arial" w:hAnsi="Arial" w:cs="Arial"/>
          <w:b w:val="0"/>
        </w:rPr>
        <w:t>Quantitative trait loci for locomotor behavior in</w:t>
      </w:r>
      <w:r w:rsidRPr="004F7640">
        <w:rPr>
          <w:rStyle w:val="Strong"/>
          <w:rFonts w:ascii="Arial" w:hAnsi="Arial" w:cs="Arial"/>
        </w:rPr>
        <w:t xml:space="preserve"> </w:t>
      </w:r>
      <w:r w:rsidRPr="004F7640">
        <w:rPr>
          <w:rStyle w:val="Emphasis"/>
          <w:rFonts w:ascii="Arial" w:hAnsi="Arial" w:cs="Arial"/>
          <w:bCs/>
        </w:rPr>
        <w:t>Drosophila melanogaster</w:t>
      </w:r>
      <w:r w:rsidRPr="004F7640">
        <w:rPr>
          <w:rStyle w:val="Strong"/>
          <w:rFonts w:ascii="Arial" w:hAnsi="Arial" w:cs="Arial"/>
        </w:rPr>
        <w:t xml:space="preserve">. </w:t>
      </w:r>
      <w:r w:rsidRPr="004F7640">
        <w:rPr>
          <w:rStyle w:val="Emphasis"/>
          <w:rFonts w:ascii="Arial" w:hAnsi="Arial" w:cs="Arial"/>
        </w:rPr>
        <w:t>Genetics</w:t>
      </w:r>
      <w:r w:rsidRPr="004F7640">
        <w:rPr>
          <w:rFonts w:ascii="Arial" w:hAnsi="Arial" w:cs="Arial"/>
        </w:rPr>
        <w:t xml:space="preserve"> </w:t>
      </w:r>
      <w:r w:rsidRPr="004F7640">
        <w:rPr>
          <w:rStyle w:val="Strong"/>
          <w:rFonts w:ascii="Arial" w:hAnsi="Arial" w:cs="Arial"/>
        </w:rPr>
        <w:t>174</w:t>
      </w:r>
      <w:r w:rsidRPr="0008386E">
        <w:rPr>
          <w:rStyle w:val="Strong"/>
          <w:rFonts w:ascii="Arial" w:hAnsi="Arial" w:cs="Arial"/>
          <w:b w:val="0"/>
        </w:rPr>
        <w:t>,</w:t>
      </w:r>
      <w:r w:rsidRPr="004F7640">
        <w:rPr>
          <w:rStyle w:val="Strong"/>
          <w:rFonts w:ascii="Arial" w:hAnsi="Arial" w:cs="Arial"/>
        </w:rPr>
        <w:t xml:space="preserve"> </w:t>
      </w:r>
      <w:r>
        <w:rPr>
          <w:rFonts w:ascii="Arial" w:hAnsi="Arial" w:cs="Arial"/>
        </w:rPr>
        <w:t>271-284</w:t>
      </w:r>
      <w:r w:rsidRPr="004F7640">
        <w:rPr>
          <w:rFonts w:ascii="Arial" w:hAnsi="Arial" w:cs="Arial"/>
        </w:rPr>
        <w:t xml:space="preserve"> (2006).</w:t>
      </w:r>
    </w:p>
    <w:p w:rsidR="00003C80" w:rsidRPr="004F7640" w:rsidRDefault="00003C80" w:rsidP="000B2112">
      <w:pPr>
        <w:spacing w:line="240" w:lineRule="auto"/>
        <w:ind w:left="630" w:hanging="630"/>
        <w:jc w:val="both"/>
        <w:rPr>
          <w:rFonts w:ascii="Arial" w:hAnsi="Arial" w:cs="Arial"/>
          <w:sz w:val="24"/>
          <w:szCs w:val="24"/>
        </w:rPr>
      </w:pPr>
      <w:r>
        <w:rPr>
          <w:rFonts w:ascii="Arial" w:hAnsi="Arial" w:cs="Arial"/>
          <w:sz w:val="24"/>
          <w:szCs w:val="24"/>
        </w:rPr>
        <w:t xml:space="preserve">8. </w:t>
      </w:r>
      <w:r>
        <w:rPr>
          <w:rFonts w:ascii="Arial" w:hAnsi="Arial" w:cs="Arial"/>
          <w:sz w:val="24"/>
          <w:szCs w:val="24"/>
        </w:rPr>
        <w:tab/>
      </w:r>
      <w:r w:rsidRPr="004F7640">
        <w:rPr>
          <w:rFonts w:ascii="Arial" w:hAnsi="Arial" w:cs="Arial"/>
          <w:sz w:val="24"/>
          <w:szCs w:val="24"/>
        </w:rPr>
        <w:t>Yamamoto, A.</w:t>
      </w:r>
      <w:r>
        <w:rPr>
          <w:rFonts w:ascii="Arial" w:hAnsi="Arial" w:cs="Arial"/>
          <w:sz w:val="24"/>
          <w:szCs w:val="24"/>
        </w:rPr>
        <w:t xml:space="preserve"> </w:t>
      </w:r>
      <w:r w:rsidRPr="0008386E">
        <w:rPr>
          <w:rFonts w:ascii="Arial" w:hAnsi="Arial" w:cs="Arial"/>
          <w:i/>
          <w:sz w:val="24"/>
          <w:szCs w:val="24"/>
        </w:rPr>
        <w:t>et al.</w:t>
      </w:r>
      <w:r w:rsidRPr="004F7640">
        <w:rPr>
          <w:rFonts w:ascii="Arial" w:hAnsi="Arial" w:cs="Arial"/>
          <w:sz w:val="24"/>
          <w:szCs w:val="24"/>
        </w:rPr>
        <w:t xml:space="preserve"> Neurogenetic networks for startle-induced locomotion in </w:t>
      </w:r>
      <w:r w:rsidRPr="004F7640">
        <w:rPr>
          <w:rStyle w:val="Emphasis"/>
          <w:rFonts w:ascii="Arial" w:hAnsi="Arial" w:cs="Arial"/>
          <w:sz w:val="24"/>
          <w:szCs w:val="24"/>
        </w:rPr>
        <w:t>Drosophila melanogaster</w:t>
      </w:r>
      <w:r w:rsidRPr="004F7640">
        <w:rPr>
          <w:rFonts w:ascii="Arial" w:hAnsi="Arial" w:cs="Arial"/>
          <w:sz w:val="24"/>
          <w:szCs w:val="24"/>
        </w:rPr>
        <w:t xml:space="preserve">. </w:t>
      </w:r>
      <w:r>
        <w:rPr>
          <w:rStyle w:val="source"/>
          <w:rFonts w:ascii="Arial" w:hAnsi="Arial" w:cs="Arial"/>
          <w:i/>
          <w:sz w:val="24"/>
          <w:szCs w:val="24"/>
        </w:rPr>
        <w:t>Proc. Natl. Acad. Sci. USA</w:t>
      </w:r>
      <w:r w:rsidRPr="004F7640">
        <w:rPr>
          <w:rStyle w:val="source"/>
          <w:rFonts w:ascii="Arial" w:hAnsi="Arial" w:cs="Arial"/>
          <w:i/>
          <w:sz w:val="24"/>
          <w:szCs w:val="24"/>
        </w:rPr>
        <w:t xml:space="preserve"> </w:t>
      </w:r>
      <w:r>
        <w:rPr>
          <w:rStyle w:val="source"/>
          <w:rFonts w:ascii="Arial" w:hAnsi="Arial" w:cs="Arial"/>
          <w:i/>
          <w:sz w:val="24"/>
          <w:szCs w:val="24"/>
        </w:rPr>
        <w:t xml:space="preserve"> </w:t>
      </w:r>
      <w:r w:rsidRPr="004F7640">
        <w:rPr>
          <w:rStyle w:val="volume"/>
          <w:rFonts w:ascii="Arial" w:hAnsi="Arial" w:cs="Arial"/>
          <w:b/>
          <w:sz w:val="24"/>
          <w:szCs w:val="24"/>
        </w:rPr>
        <w:t>105</w:t>
      </w:r>
      <w:r>
        <w:rPr>
          <w:rFonts w:ascii="Arial" w:hAnsi="Arial" w:cs="Arial"/>
          <w:sz w:val="24"/>
          <w:szCs w:val="24"/>
        </w:rPr>
        <w:t>,12393-12398</w:t>
      </w:r>
      <w:r w:rsidRPr="004F7640">
        <w:rPr>
          <w:rFonts w:ascii="Arial" w:hAnsi="Arial" w:cs="Arial"/>
          <w:sz w:val="24"/>
          <w:szCs w:val="24"/>
        </w:rPr>
        <w:t xml:space="preserve"> (2008).</w:t>
      </w:r>
    </w:p>
    <w:p w:rsidR="00003C80" w:rsidRDefault="00003C80" w:rsidP="000B2112">
      <w:pPr>
        <w:pStyle w:val="ColorfulList-Accent11"/>
        <w:spacing w:after="0" w:line="240" w:lineRule="auto"/>
        <w:ind w:hanging="720"/>
        <w:jc w:val="both"/>
        <w:rPr>
          <w:rFonts w:ascii="Arial" w:hAnsi="Arial" w:cs="Arial"/>
          <w:sz w:val="24"/>
          <w:szCs w:val="24"/>
        </w:rPr>
      </w:pPr>
      <w:r>
        <w:rPr>
          <w:rFonts w:ascii="Arial" w:hAnsi="Arial" w:cs="Arial"/>
          <w:sz w:val="24"/>
          <w:szCs w:val="24"/>
        </w:rPr>
        <w:t xml:space="preserve">9. </w:t>
      </w:r>
      <w:r>
        <w:rPr>
          <w:rFonts w:ascii="Arial" w:hAnsi="Arial" w:cs="Arial"/>
          <w:sz w:val="24"/>
          <w:szCs w:val="24"/>
        </w:rPr>
        <w:tab/>
      </w:r>
      <w:r w:rsidR="006E7E46" w:rsidRPr="00AE6B7A">
        <w:rPr>
          <w:rFonts w:ascii="Arial" w:hAnsi="Arial" w:cs="Arial"/>
          <w:sz w:val="24"/>
          <w:szCs w:val="24"/>
        </w:rPr>
        <w:fldChar w:fldCharType="begin"/>
      </w:r>
      <w:r w:rsidRPr="00AE6B7A">
        <w:rPr>
          <w:rFonts w:ascii="Arial" w:hAnsi="Arial" w:cs="Arial"/>
          <w:sz w:val="24"/>
          <w:szCs w:val="24"/>
        </w:rPr>
        <w:instrText xml:space="preserve"> ADDIN EN.REFLIST </w:instrText>
      </w:r>
      <w:r w:rsidR="006E7E46" w:rsidRPr="00AE6B7A">
        <w:rPr>
          <w:rFonts w:ascii="Arial" w:hAnsi="Arial" w:cs="Arial"/>
          <w:sz w:val="24"/>
          <w:szCs w:val="24"/>
        </w:rPr>
        <w:fldChar w:fldCharType="separate"/>
      </w:r>
      <w:r w:rsidRPr="00AE6B7A">
        <w:rPr>
          <w:rFonts w:ascii="Arial" w:hAnsi="Arial" w:cs="Arial"/>
          <w:sz w:val="24"/>
          <w:szCs w:val="24"/>
        </w:rPr>
        <w:t xml:space="preserve">Weber, K. E. An apparatus for measurement of resistance to gas-phase reagents. </w:t>
      </w:r>
      <w:r w:rsidRPr="00AE6B7A">
        <w:rPr>
          <w:rFonts w:ascii="Arial" w:hAnsi="Arial" w:cs="Arial"/>
          <w:i/>
          <w:sz w:val="24"/>
          <w:szCs w:val="24"/>
        </w:rPr>
        <w:t xml:space="preserve">Drosophila Inform. Serv. </w:t>
      </w:r>
      <w:r w:rsidRPr="00AE6B7A">
        <w:rPr>
          <w:rFonts w:ascii="Arial" w:hAnsi="Arial" w:cs="Arial"/>
          <w:b/>
          <w:sz w:val="24"/>
          <w:szCs w:val="24"/>
        </w:rPr>
        <w:t>67</w:t>
      </w:r>
      <w:r w:rsidRPr="00AE6B7A">
        <w:rPr>
          <w:rFonts w:ascii="Arial" w:hAnsi="Arial" w:cs="Arial"/>
          <w:sz w:val="24"/>
          <w:szCs w:val="24"/>
        </w:rPr>
        <w:t>, 90-92 (1988).</w:t>
      </w:r>
    </w:p>
    <w:p w:rsidR="00003C80" w:rsidRPr="00AE6B7A" w:rsidRDefault="00003C80" w:rsidP="000B2112">
      <w:pPr>
        <w:pStyle w:val="ColorfulList-Accent11"/>
        <w:spacing w:after="0" w:line="240" w:lineRule="auto"/>
        <w:ind w:hanging="720"/>
        <w:jc w:val="both"/>
        <w:rPr>
          <w:rFonts w:ascii="Arial" w:hAnsi="Arial" w:cs="Arial"/>
          <w:sz w:val="24"/>
          <w:szCs w:val="24"/>
        </w:rPr>
      </w:pPr>
    </w:p>
    <w:p w:rsidR="00003C80" w:rsidRPr="00AE6B7A" w:rsidRDefault="00003C80" w:rsidP="000B2112">
      <w:pPr>
        <w:pStyle w:val="ColorfulList-Accent11"/>
        <w:spacing w:after="0" w:line="240" w:lineRule="auto"/>
        <w:ind w:hanging="720"/>
        <w:jc w:val="both"/>
        <w:rPr>
          <w:rFonts w:ascii="Arial" w:hAnsi="Arial" w:cs="Arial"/>
          <w:sz w:val="24"/>
          <w:szCs w:val="24"/>
        </w:rPr>
      </w:pPr>
      <w:r>
        <w:rPr>
          <w:rFonts w:ascii="Arial" w:hAnsi="Arial" w:cs="Arial"/>
          <w:sz w:val="24"/>
          <w:szCs w:val="24"/>
        </w:rPr>
        <w:t>10.</w:t>
      </w:r>
      <w:r w:rsidRPr="00AE6B7A">
        <w:rPr>
          <w:rFonts w:ascii="Arial" w:hAnsi="Arial" w:cs="Arial"/>
          <w:sz w:val="24"/>
          <w:szCs w:val="24"/>
        </w:rPr>
        <w:tab/>
        <w:t xml:space="preserve">Morozova, T. V. et al. Alcohol sensitivity in Drosophila: translational potential of systems genetics. </w:t>
      </w:r>
      <w:r w:rsidRPr="00AE6B7A">
        <w:rPr>
          <w:rFonts w:ascii="Arial" w:hAnsi="Arial" w:cs="Arial"/>
          <w:i/>
          <w:sz w:val="24"/>
          <w:szCs w:val="24"/>
        </w:rPr>
        <w:t>Genetics.</w:t>
      </w:r>
      <w:r w:rsidRPr="00AE6B7A">
        <w:rPr>
          <w:rFonts w:ascii="Arial" w:hAnsi="Arial" w:cs="Arial"/>
          <w:sz w:val="24"/>
          <w:szCs w:val="24"/>
        </w:rPr>
        <w:t xml:space="preserve"> </w:t>
      </w:r>
      <w:r w:rsidRPr="00AE6B7A">
        <w:rPr>
          <w:rFonts w:ascii="Arial" w:hAnsi="Arial" w:cs="Arial"/>
          <w:b/>
          <w:sz w:val="24"/>
          <w:szCs w:val="24"/>
        </w:rPr>
        <w:t>183</w:t>
      </w:r>
      <w:r>
        <w:rPr>
          <w:rFonts w:ascii="Arial" w:hAnsi="Arial" w:cs="Arial"/>
          <w:sz w:val="24"/>
          <w:szCs w:val="24"/>
        </w:rPr>
        <w:t>, 733-745</w:t>
      </w:r>
      <w:r w:rsidRPr="00AE6B7A">
        <w:rPr>
          <w:rFonts w:ascii="Arial" w:hAnsi="Arial" w:cs="Arial"/>
          <w:sz w:val="24"/>
          <w:szCs w:val="24"/>
        </w:rPr>
        <w:t xml:space="preserve"> (2009).</w:t>
      </w:r>
    </w:p>
    <w:p w:rsidR="00003C80" w:rsidRPr="00AE6B7A" w:rsidRDefault="00003C80" w:rsidP="000B2112">
      <w:pPr>
        <w:pStyle w:val="ColorfulList-Accent11"/>
        <w:spacing w:after="0" w:line="240" w:lineRule="auto"/>
        <w:ind w:left="0"/>
        <w:jc w:val="both"/>
        <w:rPr>
          <w:rFonts w:ascii="Arial" w:hAnsi="Arial" w:cs="Arial"/>
          <w:sz w:val="24"/>
          <w:szCs w:val="24"/>
        </w:rPr>
      </w:pPr>
    </w:p>
    <w:p w:rsidR="00003C80" w:rsidRPr="004F7640" w:rsidRDefault="006E7E46" w:rsidP="000B2112">
      <w:pPr>
        <w:pStyle w:val="ColorfulList-Accent11"/>
        <w:spacing w:line="240" w:lineRule="auto"/>
        <w:ind w:left="630" w:hanging="630"/>
        <w:jc w:val="both"/>
        <w:rPr>
          <w:rFonts w:ascii="Arial" w:hAnsi="Arial" w:cs="Arial"/>
          <w:sz w:val="24"/>
          <w:szCs w:val="24"/>
        </w:rPr>
      </w:pPr>
      <w:r w:rsidRPr="00AE6B7A">
        <w:rPr>
          <w:rFonts w:ascii="Arial" w:hAnsi="Arial" w:cs="Arial"/>
          <w:sz w:val="24"/>
          <w:szCs w:val="24"/>
        </w:rPr>
        <w:fldChar w:fldCharType="end"/>
      </w:r>
      <w:r w:rsidR="00003C80">
        <w:rPr>
          <w:rFonts w:ascii="Arial" w:hAnsi="Arial" w:cs="Arial"/>
          <w:sz w:val="24"/>
          <w:szCs w:val="24"/>
        </w:rPr>
        <w:t xml:space="preserve">11.   </w:t>
      </w:r>
      <w:r w:rsidR="00003C80" w:rsidRPr="004F7640">
        <w:rPr>
          <w:rFonts w:ascii="Arial" w:hAnsi="Arial" w:cs="Arial"/>
          <w:sz w:val="24"/>
          <w:szCs w:val="24"/>
        </w:rPr>
        <w:t xml:space="preserve">Hunter-Ensor, M., </w:t>
      </w:r>
      <w:r w:rsidR="00003C80">
        <w:rPr>
          <w:rFonts w:ascii="Arial" w:hAnsi="Arial" w:cs="Arial"/>
          <w:sz w:val="24"/>
          <w:szCs w:val="24"/>
        </w:rPr>
        <w:t>Ousley, A.</w:t>
      </w:r>
      <w:r w:rsidR="00003C80" w:rsidRPr="004F7640">
        <w:rPr>
          <w:rFonts w:ascii="Arial" w:hAnsi="Arial" w:cs="Arial"/>
          <w:sz w:val="24"/>
          <w:szCs w:val="24"/>
        </w:rPr>
        <w:t xml:space="preserve"> </w:t>
      </w:r>
      <w:r w:rsidR="00003C80">
        <w:rPr>
          <w:rFonts w:ascii="Arial" w:hAnsi="Arial" w:cs="Arial"/>
          <w:sz w:val="24"/>
          <w:szCs w:val="24"/>
        </w:rPr>
        <w:t>&amp;</w:t>
      </w:r>
      <w:r w:rsidR="00003C80" w:rsidRPr="004F7640">
        <w:rPr>
          <w:rFonts w:ascii="Arial" w:hAnsi="Arial" w:cs="Arial"/>
          <w:sz w:val="24"/>
          <w:szCs w:val="24"/>
        </w:rPr>
        <w:t xml:space="preserve"> Sehgal, A. Regulation of the Drosophila protein</w:t>
      </w:r>
      <w:r w:rsidR="00003C80">
        <w:rPr>
          <w:rFonts w:ascii="Arial" w:hAnsi="Arial" w:cs="Arial"/>
          <w:sz w:val="24"/>
          <w:szCs w:val="24"/>
        </w:rPr>
        <w:t xml:space="preserve"> timeless suggests a mechanism </w:t>
      </w:r>
      <w:r w:rsidR="00003C80" w:rsidRPr="004F7640">
        <w:rPr>
          <w:rFonts w:ascii="Arial" w:hAnsi="Arial" w:cs="Arial"/>
          <w:sz w:val="24"/>
          <w:szCs w:val="24"/>
        </w:rPr>
        <w:t xml:space="preserve">for resetting the circadian clock by light. </w:t>
      </w:r>
      <w:r w:rsidR="00003C80" w:rsidRPr="0008386E">
        <w:rPr>
          <w:rFonts w:ascii="Arial" w:hAnsi="Arial" w:cs="Arial"/>
          <w:i/>
          <w:sz w:val="24"/>
          <w:szCs w:val="24"/>
        </w:rPr>
        <w:t>Cell</w:t>
      </w:r>
      <w:r w:rsidR="00003C80" w:rsidRPr="004F7640">
        <w:rPr>
          <w:rFonts w:ascii="Arial" w:hAnsi="Arial" w:cs="Arial"/>
          <w:sz w:val="24"/>
          <w:szCs w:val="24"/>
        </w:rPr>
        <w:t xml:space="preserve"> </w:t>
      </w:r>
      <w:r w:rsidR="00003C80" w:rsidRPr="0008386E">
        <w:rPr>
          <w:rFonts w:ascii="Arial" w:hAnsi="Arial" w:cs="Arial"/>
          <w:b/>
          <w:sz w:val="24"/>
          <w:szCs w:val="24"/>
        </w:rPr>
        <w:t>84</w:t>
      </w:r>
      <w:r w:rsidR="00003C80" w:rsidRPr="004F7640">
        <w:rPr>
          <w:rFonts w:ascii="Arial" w:hAnsi="Arial" w:cs="Arial"/>
          <w:sz w:val="24"/>
          <w:szCs w:val="24"/>
        </w:rPr>
        <w:t xml:space="preserve">, 677-685 (1996). </w:t>
      </w:r>
    </w:p>
    <w:p w:rsidR="00003C80" w:rsidRPr="004F7640" w:rsidRDefault="00003C80" w:rsidP="000B2112">
      <w:pPr>
        <w:spacing w:line="240" w:lineRule="auto"/>
        <w:ind w:left="630" w:hanging="630"/>
        <w:jc w:val="both"/>
        <w:rPr>
          <w:rFonts w:ascii="Arial" w:hAnsi="Arial" w:cs="Arial"/>
          <w:sz w:val="24"/>
          <w:szCs w:val="24"/>
        </w:rPr>
      </w:pPr>
      <w:r>
        <w:rPr>
          <w:rFonts w:ascii="Arial" w:hAnsi="Arial" w:cs="Arial"/>
          <w:sz w:val="24"/>
          <w:szCs w:val="24"/>
        </w:rPr>
        <w:t>1</w:t>
      </w:r>
      <w:r w:rsidRPr="004F7640">
        <w:rPr>
          <w:rFonts w:ascii="Arial" w:hAnsi="Arial" w:cs="Arial"/>
          <w:sz w:val="24"/>
          <w:szCs w:val="24"/>
        </w:rPr>
        <w:t xml:space="preserve">2.    Ganguly-Fitzgerald, I., Donlea, J. </w:t>
      </w:r>
      <w:r>
        <w:rPr>
          <w:rFonts w:ascii="Arial" w:hAnsi="Arial" w:cs="Arial"/>
          <w:sz w:val="24"/>
          <w:szCs w:val="24"/>
        </w:rPr>
        <w:t>&amp;</w:t>
      </w:r>
      <w:r w:rsidRPr="004F7640">
        <w:rPr>
          <w:rFonts w:ascii="Arial" w:hAnsi="Arial" w:cs="Arial"/>
          <w:sz w:val="24"/>
          <w:szCs w:val="24"/>
        </w:rPr>
        <w:t xml:space="preserve"> Shaw, P. J. Waking experience affects </w:t>
      </w:r>
      <w:r>
        <w:rPr>
          <w:rFonts w:ascii="Arial" w:hAnsi="Arial" w:cs="Arial"/>
          <w:sz w:val="24"/>
          <w:szCs w:val="24"/>
        </w:rPr>
        <w:t xml:space="preserve">sleep </w:t>
      </w:r>
      <w:r w:rsidRPr="004F7640">
        <w:rPr>
          <w:rFonts w:ascii="Arial" w:hAnsi="Arial" w:cs="Arial"/>
          <w:sz w:val="24"/>
          <w:szCs w:val="24"/>
        </w:rPr>
        <w:t>need in Drosophila.</w:t>
      </w:r>
      <w:r w:rsidRPr="0008386E">
        <w:rPr>
          <w:rFonts w:ascii="Arial" w:hAnsi="Arial" w:cs="Arial"/>
          <w:i/>
          <w:sz w:val="24"/>
          <w:szCs w:val="24"/>
        </w:rPr>
        <w:t xml:space="preserve"> Science</w:t>
      </w:r>
      <w:r w:rsidRPr="004F7640">
        <w:rPr>
          <w:rFonts w:ascii="Arial" w:hAnsi="Arial" w:cs="Arial"/>
          <w:sz w:val="24"/>
          <w:szCs w:val="24"/>
        </w:rPr>
        <w:t xml:space="preserve"> </w:t>
      </w:r>
      <w:r w:rsidRPr="0008386E">
        <w:rPr>
          <w:rFonts w:ascii="Arial" w:hAnsi="Arial" w:cs="Arial"/>
          <w:b/>
          <w:sz w:val="24"/>
          <w:szCs w:val="24"/>
        </w:rPr>
        <w:t>313</w:t>
      </w:r>
      <w:r w:rsidRPr="004F7640">
        <w:rPr>
          <w:rFonts w:ascii="Arial" w:hAnsi="Arial" w:cs="Arial"/>
          <w:sz w:val="24"/>
          <w:szCs w:val="24"/>
        </w:rPr>
        <w:t>, 1775-1781 (2006).</w:t>
      </w:r>
    </w:p>
    <w:p w:rsidR="00003C80" w:rsidRDefault="00003C80" w:rsidP="000B2112">
      <w:pPr>
        <w:autoSpaceDE w:val="0"/>
        <w:autoSpaceDN w:val="0"/>
        <w:adjustRightInd w:val="0"/>
        <w:spacing w:after="0" w:line="240" w:lineRule="auto"/>
        <w:ind w:left="630" w:hanging="630"/>
        <w:jc w:val="both"/>
        <w:rPr>
          <w:rFonts w:ascii="Arial" w:hAnsi="Arial" w:cs="Arial"/>
          <w:sz w:val="24"/>
          <w:szCs w:val="24"/>
        </w:rPr>
      </w:pPr>
      <w:r>
        <w:rPr>
          <w:rFonts w:ascii="Arial" w:hAnsi="Arial" w:cs="Arial"/>
          <w:sz w:val="24"/>
          <w:szCs w:val="24"/>
        </w:rPr>
        <w:t>13.</w:t>
      </w:r>
      <w:r>
        <w:rPr>
          <w:rFonts w:ascii="Arial" w:hAnsi="Arial" w:cs="Arial"/>
          <w:sz w:val="24"/>
          <w:szCs w:val="24"/>
        </w:rPr>
        <w:tab/>
      </w:r>
      <w:r w:rsidRPr="004F7640">
        <w:rPr>
          <w:rFonts w:ascii="Arial" w:hAnsi="Arial" w:cs="Arial"/>
          <w:sz w:val="24"/>
          <w:szCs w:val="24"/>
        </w:rPr>
        <w:t>Baier, A., Wittek, B. &amp;</w:t>
      </w:r>
      <w:r>
        <w:rPr>
          <w:rFonts w:ascii="Arial" w:hAnsi="Arial" w:cs="Arial"/>
          <w:sz w:val="24"/>
          <w:szCs w:val="24"/>
        </w:rPr>
        <w:t xml:space="preserve"> </w:t>
      </w:r>
      <w:r w:rsidRPr="004F7640">
        <w:rPr>
          <w:rFonts w:ascii="Arial" w:hAnsi="Arial" w:cs="Arial"/>
          <w:sz w:val="24"/>
          <w:szCs w:val="24"/>
        </w:rPr>
        <w:t xml:space="preserve">Brembs, B. </w:t>
      </w:r>
      <w:r w:rsidRPr="004F7640">
        <w:rPr>
          <w:rFonts w:ascii="Arial" w:hAnsi="Arial" w:cs="Arial"/>
          <w:i/>
          <w:iCs/>
          <w:sz w:val="24"/>
          <w:szCs w:val="24"/>
        </w:rPr>
        <w:t xml:space="preserve">Drosophila </w:t>
      </w:r>
      <w:r w:rsidRPr="004F7640">
        <w:rPr>
          <w:rFonts w:ascii="Arial" w:hAnsi="Arial" w:cs="Arial"/>
          <w:sz w:val="24"/>
          <w:szCs w:val="24"/>
        </w:rPr>
        <w:t xml:space="preserve">as a new model organism for the neurobiology of aggression? </w:t>
      </w:r>
      <w:r w:rsidRPr="004F7640">
        <w:rPr>
          <w:rFonts w:ascii="Arial" w:hAnsi="Arial" w:cs="Arial"/>
          <w:i/>
          <w:iCs/>
          <w:sz w:val="24"/>
          <w:szCs w:val="24"/>
        </w:rPr>
        <w:t xml:space="preserve">J. Exp. Biol. </w:t>
      </w:r>
      <w:r w:rsidRPr="0008386E">
        <w:rPr>
          <w:rFonts w:ascii="Arial" w:hAnsi="Arial" w:cs="Arial"/>
          <w:b/>
          <w:bCs/>
          <w:sz w:val="24"/>
          <w:szCs w:val="24"/>
        </w:rPr>
        <w:t>205</w:t>
      </w:r>
      <w:r>
        <w:rPr>
          <w:rFonts w:ascii="Arial" w:hAnsi="Arial" w:cs="Arial"/>
          <w:bCs/>
          <w:sz w:val="24"/>
          <w:szCs w:val="24"/>
        </w:rPr>
        <w:t>,</w:t>
      </w:r>
      <w:r w:rsidRPr="004F7640">
        <w:rPr>
          <w:rFonts w:ascii="Arial" w:hAnsi="Arial" w:cs="Arial"/>
          <w:bCs/>
          <w:sz w:val="24"/>
          <w:szCs w:val="24"/>
        </w:rPr>
        <w:t xml:space="preserve"> </w:t>
      </w:r>
      <w:r>
        <w:rPr>
          <w:rFonts w:ascii="Arial" w:hAnsi="Arial" w:cs="Arial"/>
          <w:sz w:val="24"/>
          <w:szCs w:val="24"/>
        </w:rPr>
        <w:t>1233-1240</w:t>
      </w:r>
      <w:r w:rsidRPr="004F7640">
        <w:rPr>
          <w:rFonts w:ascii="Arial" w:hAnsi="Arial" w:cs="Arial"/>
          <w:sz w:val="24"/>
          <w:szCs w:val="24"/>
        </w:rPr>
        <w:t xml:space="preserve"> (2002).</w:t>
      </w:r>
    </w:p>
    <w:p w:rsidR="00003C80" w:rsidRPr="004F7640" w:rsidRDefault="00003C80" w:rsidP="000B2112">
      <w:pPr>
        <w:autoSpaceDE w:val="0"/>
        <w:autoSpaceDN w:val="0"/>
        <w:adjustRightInd w:val="0"/>
        <w:spacing w:after="0" w:line="240" w:lineRule="auto"/>
        <w:ind w:left="630" w:hanging="630"/>
        <w:jc w:val="both"/>
        <w:rPr>
          <w:rFonts w:ascii="Arial" w:hAnsi="Arial" w:cs="Arial"/>
          <w:sz w:val="24"/>
          <w:szCs w:val="24"/>
        </w:rPr>
      </w:pPr>
    </w:p>
    <w:p w:rsidR="00003C80" w:rsidRPr="004F7640" w:rsidRDefault="00003C80" w:rsidP="000B2112">
      <w:pPr>
        <w:autoSpaceDE w:val="0"/>
        <w:autoSpaceDN w:val="0"/>
        <w:adjustRightInd w:val="0"/>
        <w:spacing w:after="0" w:line="240" w:lineRule="auto"/>
        <w:ind w:left="630" w:hanging="630"/>
        <w:jc w:val="both"/>
        <w:rPr>
          <w:rFonts w:ascii="Arial" w:hAnsi="Arial" w:cs="Arial"/>
          <w:sz w:val="24"/>
          <w:szCs w:val="24"/>
        </w:rPr>
      </w:pPr>
      <w:r>
        <w:rPr>
          <w:rFonts w:ascii="Arial" w:hAnsi="Arial" w:cs="Arial"/>
          <w:sz w:val="24"/>
          <w:szCs w:val="24"/>
        </w:rPr>
        <w:t>14.</w:t>
      </w:r>
      <w:r>
        <w:rPr>
          <w:rFonts w:ascii="Arial" w:hAnsi="Arial" w:cs="Arial"/>
          <w:sz w:val="24"/>
          <w:szCs w:val="24"/>
        </w:rPr>
        <w:tab/>
      </w:r>
      <w:r w:rsidRPr="004F7640">
        <w:rPr>
          <w:rFonts w:ascii="Arial" w:hAnsi="Arial" w:cs="Arial"/>
          <w:sz w:val="24"/>
          <w:szCs w:val="24"/>
        </w:rPr>
        <w:t xml:space="preserve">Chen, C., Lee, A. Y., Bowens, N. M., Huber, R. &amp; Kravitz, E. A. Fighting fruit flies: A model system for the study of aggression. </w:t>
      </w:r>
      <w:r w:rsidRPr="004F7640">
        <w:rPr>
          <w:rFonts w:ascii="Arial" w:hAnsi="Arial" w:cs="Arial"/>
          <w:i/>
          <w:iCs/>
          <w:sz w:val="24"/>
          <w:szCs w:val="24"/>
        </w:rPr>
        <w:t xml:space="preserve">Proc. Natl. Acad. Sci. USA </w:t>
      </w:r>
      <w:r w:rsidRPr="0008386E">
        <w:rPr>
          <w:rFonts w:ascii="Arial" w:hAnsi="Arial" w:cs="Arial"/>
          <w:b/>
          <w:bCs/>
          <w:sz w:val="24"/>
          <w:szCs w:val="24"/>
        </w:rPr>
        <w:t>99</w:t>
      </w:r>
      <w:r>
        <w:rPr>
          <w:rFonts w:ascii="Arial" w:hAnsi="Arial" w:cs="Arial"/>
          <w:bCs/>
          <w:sz w:val="24"/>
          <w:szCs w:val="24"/>
        </w:rPr>
        <w:t>,</w:t>
      </w:r>
      <w:r w:rsidRPr="004F7640">
        <w:rPr>
          <w:rFonts w:ascii="Arial" w:hAnsi="Arial" w:cs="Arial"/>
          <w:bCs/>
          <w:sz w:val="24"/>
          <w:szCs w:val="24"/>
        </w:rPr>
        <w:t xml:space="preserve"> </w:t>
      </w:r>
      <w:r>
        <w:rPr>
          <w:rFonts w:ascii="Arial" w:hAnsi="Arial" w:cs="Arial"/>
          <w:sz w:val="24"/>
          <w:szCs w:val="24"/>
        </w:rPr>
        <w:t>5664-5668</w:t>
      </w:r>
      <w:r w:rsidRPr="004F7640">
        <w:rPr>
          <w:rFonts w:ascii="Arial" w:hAnsi="Arial" w:cs="Arial"/>
          <w:sz w:val="24"/>
          <w:szCs w:val="24"/>
        </w:rPr>
        <w:t xml:space="preserve"> (2002). </w:t>
      </w:r>
    </w:p>
    <w:p w:rsidR="00003C80" w:rsidRDefault="00003C80" w:rsidP="000B2112">
      <w:pPr>
        <w:autoSpaceDE w:val="0"/>
        <w:autoSpaceDN w:val="0"/>
        <w:adjustRightInd w:val="0"/>
        <w:spacing w:after="0" w:line="240" w:lineRule="auto"/>
        <w:ind w:left="270" w:hanging="630"/>
        <w:jc w:val="both"/>
        <w:rPr>
          <w:rFonts w:ascii="Arial" w:hAnsi="Arial" w:cs="Arial"/>
          <w:sz w:val="24"/>
          <w:szCs w:val="24"/>
        </w:rPr>
      </w:pPr>
    </w:p>
    <w:p w:rsidR="00003C80" w:rsidRPr="004F7640" w:rsidRDefault="00003C80" w:rsidP="000B2112">
      <w:pPr>
        <w:autoSpaceDE w:val="0"/>
        <w:autoSpaceDN w:val="0"/>
        <w:adjustRightInd w:val="0"/>
        <w:spacing w:after="0" w:line="240" w:lineRule="auto"/>
        <w:ind w:left="630" w:hanging="630"/>
        <w:jc w:val="both"/>
        <w:rPr>
          <w:rFonts w:ascii="Arial" w:hAnsi="Arial" w:cs="Arial"/>
          <w:sz w:val="24"/>
          <w:szCs w:val="24"/>
        </w:rPr>
      </w:pPr>
      <w:r>
        <w:rPr>
          <w:rFonts w:ascii="Arial" w:hAnsi="Arial" w:cs="Arial"/>
          <w:sz w:val="24"/>
          <w:szCs w:val="24"/>
        </w:rPr>
        <w:t xml:space="preserve">15. </w:t>
      </w:r>
      <w:r>
        <w:rPr>
          <w:rFonts w:ascii="Arial" w:hAnsi="Arial" w:cs="Arial"/>
          <w:sz w:val="24"/>
          <w:szCs w:val="24"/>
        </w:rPr>
        <w:tab/>
      </w:r>
      <w:r w:rsidRPr="004F7640">
        <w:rPr>
          <w:rFonts w:ascii="Arial" w:hAnsi="Arial" w:cs="Arial"/>
          <w:sz w:val="24"/>
          <w:szCs w:val="24"/>
        </w:rPr>
        <w:t xml:space="preserve">Dankert, H., Wang, L., Hoopfer, E.D., Anderson, D.J., &amp; Perona, P. Automated monitoring and analysis of social behavior in </w:t>
      </w:r>
      <w:r w:rsidRPr="004F7640">
        <w:rPr>
          <w:rFonts w:ascii="Arial" w:hAnsi="Arial" w:cs="Arial"/>
          <w:i/>
          <w:sz w:val="24"/>
          <w:szCs w:val="24"/>
        </w:rPr>
        <w:t>Drosophila</w:t>
      </w:r>
      <w:r w:rsidRPr="004F7640">
        <w:rPr>
          <w:rFonts w:ascii="Arial" w:hAnsi="Arial" w:cs="Arial"/>
          <w:sz w:val="24"/>
          <w:szCs w:val="24"/>
        </w:rPr>
        <w:t xml:space="preserve">. </w:t>
      </w:r>
      <w:r w:rsidRPr="004F7640">
        <w:rPr>
          <w:rFonts w:ascii="Arial" w:hAnsi="Arial" w:cs="Arial"/>
          <w:i/>
          <w:sz w:val="24"/>
          <w:szCs w:val="24"/>
        </w:rPr>
        <w:t>Nature Methods</w:t>
      </w:r>
      <w:r>
        <w:rPr>
          <w:rFonts w:ascii="Arial" w:hAnsi="Arial" w:cs="Arial"/>
          <w:sz w:val="24"/>
          <w:szCs w:val="24"/>
        </w:rPr>
        <w:t xml:space="preserve"> </w:t>
      </w:r>
      <w:r w:rsidRPr="0008386E">
        <w:rPr>
          <w:rFonts w:ascii="Arial" w:hAnsi="Arial" w:cs="Arial"/>
          <w:b/>
          <w:sz w:val="24"/>
          <w:szCs w:val="24"/>
        </w:rPr>
        <w:t>6</w:t>
      </w:r>
      <w:r w:rsidRPr="0008386E">
        <w:rPr>
          <w:rFonts w:ascii="Arial" w:hAnsi="Arial" w:cs="Arial"/>
          <w:sz w:val="24"/>
          <w:szCs w:val="24"/>
        </w:rPr>
        <w:t xml:space="preserve">, </w:t>
      </w:r>
      <w:r>
        <w:rPr>
          <w:rFonts w:ascii="Arial" w:hAnsi="Arial" w:cs="Arial"/>
          <w:sz w:val="24"/>
          <w:szCs w:val="24"/>
        </w:rPr>
        <w:t>297-303</w:t>
      </w:r>
      <w:r w:rsidRPr="004F7640">
        <w:rPr>
          <w:rFonts w:ascii="Arial" w:hAnsi="Arial" w:cs="Arial"/>
          <w:sz w:val="24"/>
          <w:szCs w:val="24"/>
        </w:rPr>
        <w:t xml:space="preserve"> (2009).</w:t>
      </w:r>
    </w:p>
    <w:p w:rsidR="00003C80" w:rsidRPr="004F7640" w:rsidRDefault="00003C80" w:rsidP="000B2112">
      <w:pPr>
        <w:spacing w:line="240" w:lineRule="auto"/>
        <w:jc w:val="both"/>
        <w:rPr>
          <w:rFonts w:ascii="Arial" w:hAnsi="Arial" w:cs="Arial"/>
          <w:sz w:val="24"/>
          <w:szCs w:val="24"/>
        </w:rPr>
      </w:pPr>
    </w:p>
    <w:p w:rsidR="00EC4E79" w:rsidRDefault="00EC4E79" w:rsidP="000B2112">
      <w:pPr>
        <w:spacing w:after="0" w:line="240" w:lineRule="auto"/>
        <w:rPr>
          <w:rFonts w:ascii="Arial" w:hAnsi="Arial" w:cs="Arial"/>
          <w:b/>
          <w:sz w:val="24"/>
          <w:szCs w:val="24"/>
        </w:rPr>
      </w:pPr>
      <w:r>
        <w:rPr>
          <w:rFonts w:ascii="Arial" w:hAnsi="Arial" w:cs="Arial"/>
          <w:b/>
          <w:sz w:val="24"/>
          <w:szCs w:val="24"/>
        </w:rPr>
        <w:br w:type="page"/>
      </w:r>
    </w:p>
    <w:p w:rsidR="00F91922" w:rsidRDefault="00F91922" w:rsidP="000B2112">
      <w:pPr>
        <w:spacing w:line="240" w:lineRule="auto"/>
        <w:rPr>
          <w:rFonts w:ascii="Arial" w:hAnsi="Arial" w:cs="Arial"/>
          <w:b/>
          <w:bCs/>
          <w:sz w:val="24"/>
          <w:szCs w:val="24"/>
          <w:lang w:eastAsia="zh-TW"/>
        </w:rPr>
      </w:pPr>
      <w:r>
        <w:rPr>
          <w:rFonts w:ascii="Arial" w:hAnsi="Arial" w:cs="Arial"/>
          <w:b/>
          <w:bCs/>
          <w:sz w:val="24"/>
          <w:szCs w:val="24"/>
          <w:lang w:eastAsia="zh-TW"/>
        </w:rPr>
        <w:lastRenderedPageBreak/>
        <w:t>Table 1. Example of a score sheet for use with the twin tube olfactory assay.</w:t>
      </w:r>
    </w:p>
    <w:tbl>
      <w:tblPr>
        <w:tblW w:w="10095" w:type="dxa"/>
        <w:tblInd w:w="91" w:type="dxa"/>
        <w:tblLook w:val="04A0"/>
      </w:tblPr>
      <w:tblGrid>
        <w:gridCol w:w="803"/>
        <w:gridCol w:w="737"/>
        <w:gridCol w:w="804"/>
        <w:gridCol w:w="1217"/>
        <w:gridCol w:w="946"/>
        <w:gridCol w:w="804"/>
        <w:gridCol w:w="1017"/>
        <w:gridCol w:w="742"/>
        <w:gridCol w:w="1217"/>
        <w:gridCol w:w="804"/>
        <w:gridCol w:w="1004"/>
      </w:tblGrid>
      <w:tr w:rsidR="00F91922" w:rsidRPr="009B5B84" w:rsidTr="00B77BC3">
        <w:trPr>
          <w:trHeight w:val="330"/>
        </w:trPr>
        <w:tc>
          <w:tcPr>
            <w:tcW w:w="1540" w:type="dxa"/>
            <w:gridSpan w:val="2"/>
            <w:tcBorders>
              <w:top w:val="single" w:sz="8" w:space="0" w:color="auto"/>
              <w:left w:val="single" w:sz="8" w:space="0" w:color="auto"/>
              <w:bottom w:val="single" w:sz="8" w:space="0" w:color="auto"/>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date(time)</w:t>
            </w:r>
          </w:p>
        </w:tc>
        <w:tc>
          <w:tcPr>
            <w:tcW w:w="804" w:type="dxa"/>
            <w:tcBorders>
              <w:top w:val="single" w:sz="8" w:space="0" w:color="auto"/>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XX</w:t>
            </w:r>
          </w:p>
        </w:tc>
        <w:tc>
          <w:tcPr>
            <w:tcW w:w="1217" w:type="dxa"/>
            <w:tcBorders>
              <w:top w:val="single" w:sz="8" w:space="0" w:color="auto"/>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 </w:t>
            </w:r>
          </w:p>
        </w:tc>
        <w:tc>
          <w:tcPr>
            <w:tcW w:w="1750" w:type="dxa"/>
            <w:gridSpan w:val="2"/>
            <w:tcBorders>
              <w:top w:val="single" w:sz="8" w:space="0" w:color="auto"/>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Chemical</w:t>
            </w:r>
            <w:r>
              <w:rPr>
                <w:rFonts w:ascii="Arial" w:eastAsia="Times New Roman" w:hAnsi="Arial" w:cs="Arial"/>
                <w:sz w:val="24"/>
                <w:szCs w:val="24"/>
              </w:rPr>
              <w:t xml:space="preserve"> (%, v/v)</w:t>
            </w:r>
          </w:p>
        </w:tc>
        <w:tc>
          <w:tcPr>
            <w:tcW w:w="1017" w:type="dxa"/>
            <w:tcBorders>
              <w:top w:val="single" w:sz="8" w:space="0" w:color="auto"/>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 </w:t>
            </w:r>
          </w:p>
        </w:tc>
        <w:tc>
          <w:tcPr>
            <w:tcW w:w="1959" w:type="dxa"/>
            <w:gridSpan w:val="2"/>
            <w:tcBorders>
              <w:top w:val="single" w:sz="8" w:space="0" w:color="auto"/>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Experimenter: XX</w:t>
            </w:r>
          </w:p>
        </w:tc>
        <w:tc>
          <w:tcPr>
            <w:tcW w:w="804" w:type="dxa"/>
            <w:tcBorders>
              <w:top w:val="single" w:sz="8" w:space="0" w:color="auto"/>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 </w:t>
            </w:r>
          </w:p>
        </w:tc>
        <w:tc>
          <w:tcPr>
            <w:tcW w:w="1004" w:type="dxa"/>
            <w:tcBorders>
              <w:top w:val="single" w:sz="8" w:space="0" w:color="auto"/>
              <w:left w:val="nil"/>
              <w:bottom w:val="single" w:sz="8" w:space="0" w:color="auto"/>
              <w:right w:val="single" w:sz="8"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 </w:t>
            </w:r>
          </w:p>
        </w:tc>
      </w:tr>
      <w:tr w:rsidR="00F91922" w:rsidRPr="009B5B84" w:rsidTr="00B77BC3">
        <w:trPr>
          <w:trHeight w:val="270"/>
        </w:trPr>
        <w:tc>
          <w:tcPr>
            <w:tcW w:w="803" w:type="dxa"/>
            <w:tcBorders>
              <w:top w:val="nil"/>
              <w:left w:val="single" w:sz="8" w:space="0" w:color="auto"/>
              <w:bottom w:val="nil"/>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strain</w:t>
            </w:r>
          </w:p>
        </w:tc>
        <w:tc>
          <w:tcPr>
            <w:tcW w:w="737" w:type="dxa"/>
            <w:tcBorders>
              <w:top w:val="nil"/>
              <w:left w:val="nil"/>
              <w:bottom w:val="nil"/>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 </w:t>
            </w:r>
          </w:p>
        </w:tc>
        <w:tc>
          <w:tcPr>
            <w:tcW w:w="804" w:type="dxa"/>
            <w:tcBorders>
              <w:top w:val="nil"/>
              <w:left w:val="nil"/>
              <w:bottom w:val="nil"/>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odor tube</w:t>
            </w:r>
          </w:p>
        </w:tc>
        <w:tc>
          <w:tcPr>
            <w:tcW w:w="1217" w:type="dxa"/>
            <w:tcBorders>
              <w:top w:val="nil"/>
              <w:left w:val="nil"/>
              <w:bottom w:val="nil"/>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collection</w:t>
            </w:r>
          </w:p>
        </w:tc>
        <w:tc>
          <w:tcPr>
            <w:tcW w:w="946" w:type="dxa"/>
            <w:tcBorders>
              <w:top w:val="nil"/>
              <w:left w:val="nil"/>
              <w:bottom w:val="nil"/>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total flies</w:t>
            </w:r>
          </w:p>
        </w:tc>
        <w:tc>
          <w:tcPr>
            <w:tcW w:w="804" w:type="dxa"/>
            <w:tcBorders>
              <w:top w:val="nil"/>
              <w:left w:val="nil"/>
              <w:bottom w:val="nil"/>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Index</w:t>
            </w:r>
          </w:p>
        </w:tc>
        <w:tc>
          <w:tcPr>
            <w:tcW w:w="1017" w:type="dxa"/>
            <w:tcBorders>
              <w:top w:val="nil"/>
              <w:left w:val="nil"/>
              <w:bottom w:val="nil"/>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 </w:t>
            </w:r>
          </w:p>
        </w:tc>
        <w:tc>
          <w:tcPr>
            <w:tcW w:w="742" w:type="dxa"/>
            <w:tcBorders>
              <w:top w:val="nil"/>
              <w:left w:val="nil"/>
              <w:bottom w:val="nil"/>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odor tube</w:t>
            </w:r>
          </w:p>
        </w:tc>
        <w:tc>
          <w:tcPr>
            <w:tcW w:w="1217" w:type="dxa"/>
            <w:tcBorders>
              <w:top w:val="nil"/>
              <w:left w:val="nil"/>
              <w:bottom w:val="nil"/>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collection</w:t>
            </w:r>
          </w:p>
        </w:tc>
        <w:tc>
          <w:tcPr>
            <w:tcW w:w="804" w:type="dxa"/>
            <w:tcBorders>
              <w:top w:val="nil"/>
              <w:left w:val="nil"/>
              <w:bottom w:val="nil"/>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total flies</w:t>
            </w:r>
          </w:p>
        </w:tc>
        <w:tc>
          <w:tcPr>
            <w:tcW w:w="1004" w:type="dxa"/>
            <w:tcBorders>
              <w:top w:val="nil"/>
              <w:left w:val="nil"/>
              <w:bottom w:val="nil"/>
              <w:right w:val="single" w:sz="8" w:space="0" w:color="auto"/>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Index</w:t>
            </w:r>
          </w:p>
        </w:tc>
      </w:tr>
      <w:tr w:rsidR="00F91922" w:rsidRPr="009B5B84" w:rsidTr="00B77BC3">
        <w:trPr>
          <w:trHeight w:val="270"/>
        </w:trPr>
        <w:tc>
          <w:tcPr>
            <w:tcW w:w="803" w:type="dxa"/>
            <w:tcBorders>
              <w:top w:val="nil"/>
              <w:left w:val="single" w:sz="8" w:space="0" w:color="auto"/>
              <w:bottom w:val="single" w:sz="8" w:space="0" w:color="auto"/>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 </w:t>
            </w:r>
          </w:p>
        </w:tc>
        <w:tc>
          <w:tcPr>
            <w:tcW w:w="737" w:type="dxa"/>
            <w:tcBorders>
              <w:top w:val="nil"/>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 </w:t>
            </w:r>
          </w:p>
        </w:tc>
        <w:tc>
          <w:tcPr>
            <w:tcW w:w="804" w:type="dxa"/>
            <w:tcBorders>
              <w:top w:val="nil"/>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 </w:t>
            </w:r>
          </w:p>
        </w:tc>
        <w:tc>
          <w:tcPr>
            <w:tcW w:w="1217" w:type="dxa"/>
            <w:tcBorders>
              <w:top w:val="nil"/>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tube</w:t>
            </w:r>
          </w:p>
        </w:tc>
        <w:tc>
          <w:tcPr>
            <w:tcW w:w="946" w:type="dxa"/>
            <w:tcBorders>
              <w:top w:val="nil"/>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 </w:t>
            </w:r>
          </w:p>
        </w:tc>
        <w:tc>
          <w:tcPr>
            <w:tcW w:w="804" w:type="dxa"/>
            <w:tcBorders>
              <w:top w:val="nil"/>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 </w:t>
            </w:r>
          </w:p>
        </w:tc>
        <w:tc>
          <w:tcPr>
            <w:tcW w:w="1017" w:type="dxa"/>
            <w:tcBorders>
              <w:top w:val="nil"/>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 </w:t>
            </w:r>
          </w:p>
        </w:tc>
        <w:tc>
          <w:tcPr>
            <w:tcW w:w="742" w:type="dxa"/>
            <w:tcBorders>
              <w:top w:val="nil"/>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 </w:t>
            </w:r>
          </w:p>
        </w:tc>
        <w:tc>
          <w:tcPr>
            <w:tcW w:w="1217" w:type="dxa"/>
            <w:tcBorders>
              <w:top w:val="nil"/>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tube</w:t>
            </w:r>
          </w:p>
        </w:tc>
        <w:tc>
          <w:tcPr>
            <w:tcW w:w="804" w:type="dxa"/>
            <w:tcBorders>
              <w:top w:val="nil"/>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 </w:t>
            </w:r>
          </w:p>
        </w:tc>
        <w:tc>
          <w:tcPr>
            <w:tcW w:w="1004" w:type="dxa"/>
            <w:tcBorders>
              <w:top w:val="nil"/>
              <w:left w:val="nil"/>
              <w:bottom w:val="single" w:sz="8" w:space="0" w:color="auto"/>
              <w:right w:val="single" w:sz="8" w:space="0" w:color="auto"/>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 </w:t>
            </w:r>
          </w:p>
        </w:tc>
      </w:tr>
      <w:tr w:rsidR="00F91922" w:rsidRPr="009B5B84" w:rsidTr="00B77BC3">
        <w:trPr>
          <w:trHeight w:val="360"/>
        </w:trPr>
        <w:tc>
          <w:tcPr>
            <w:tcW w:w="803" w:type="dxa"/>
            <w:tcBorders>
              <w:top w:val="nil"/>
              <w:left w:val="single" w:sz="8" w:space="0" w:color="auto"/>
              <w:bottom w:val="nil"/>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737" w:type="dxa"/>
            <w:tcBorders>
              <w:top w:val="nil"/>
              <w:left w:val="single" w:sz="8" w:space="0" w:color="auto"/>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Male</w:t>
            </w:r>
          </w:p>
        </w:tc>
        <w:tc>
          <w:tcPr>
            <w:tcW w:w="804"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 15</w:t>
            </w:r>
          </w:p>
        </w:tc>
        <w:tc>
          <w:tcPr>
            <w:tcW w:w="1217"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35</w:t>
            </w:r>
          </w:p>
        </w:tc>
        <w:tc>
          <w:tcPr>
            <w:tcW w:w="946"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50</w:t>
            </w:r>
          </w:p>
        </w:tc>
        <w:tc>
          <w:tcPr>
            <w:tcW w:w="804"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0.3</w:t>
            </w:r>
          </w:p>
        </w:tc>
        <w:tc>
          <w:tcPr>
            <w:tcW w:w="1017"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Female</w:t>
            </w:r>
          </w:p>
        </w:tc>
        <w:tc>
          <w:tcPr>
            <w:tcW w:w="742"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 30</w:t>
            </w:r>
          </w:p>
        </w:tc>
        <w:tc>
          <w:tcPr>
            <w:tcW w:w="1217"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20</w:t>
            </w:r>
          </w:p>
        </w:tc>
        <w:tc>
          <w:tcPr>
            <w:tcW w:w="804"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50</w:t>
            </w:r>
          </w:p>
        </w:tc>
        <w:tc>
          <w:tcPr>
            <w:tcW w:w="1004" w:type="dxa"/>
            <w:tcBorders>
              <w:top w:val="nil"/>
              <w:left w:val="nil"/>
              <w:bottom w:val="single" w:sz="4" w:space="0" w:color="auto"/>
              <w:right w:val="single" w:sz="8"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 0.6</w:t>
            </w:r>
          </w:p>
        </w:tc>
      </w:tr>
      <w:tr w:rsidR="00F91922" w:rsidRPr="009B5B84" w:rsidTr="00B77BC3">
        <w:trPr>
          <w:trHeight w:val="360"/>
        </w:trPr>
        <w:tc>
          <w:tcPr>
            <w:tcW w:w="803" w:type="dxa"/>
            <w:tcBorders>
              <w:top w:val="nil"/>
              <w:left w:val="single" w:sz="8" w:space="0" w:color="auto"/>
              <w:bottom w:val="nil"/>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color w:val="FF0000"/>
                <w:sz w:val="24"/>
                <w:szCs w:val="24"/>
              </w:rPr>
              <w:t> </w:t>
            </w:r>
            <w:r>
              <w:rPr>
                <w:rFonts w:ascii="Arial" w:eastAsia="Times New Roman" w:hAnsi="Arial" w:cs="Arial"/>
                <w:sz w:val="24"/>
                <w:szCs w:val="24"/>
              </w:rPr>
              <w:t># xx</w:t>
            </w:r>
          </w:p>
        </w:tc>
        <w:tc>
          <w:tcPr>
            <w:tcW w:w="737" w:type="dxa"/>
            <w:tcBorders>
              <w:top w:val="nil"/>
              <w:left w:val="single" w:sz="8" w:space="0" w:color="auto"/>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804"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1217"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946"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804"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1017"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742"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1217"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804"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1004" w:type="dxa"/>
            <w:tcBorders>
              <w:top w:val="nil"/>
              <w:left w:val="nil"/>
              <w:bottom w:val="single" w:sz="4" w:space="0" w:color="auto"/>
              <w:right w:val="single" w:sz="8"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r>
      <w:tr w:rsidR="00F91922" w:rsidRPr="009B5B84" w:rsidTr="00B77BC3">
        <w:trPr>
          <w:trHeight w:val="360"/>
        </w:trPr>
        <w:tc>
          <w:tcPr>
            <w:tcW w:w="803" w:type="dxa"/>
            <w:tcBorders>
              <w:top w:val="nil"/>
              <w:left w:val="single" w:sz="8" w:space="0" w:color="auto"/>
              <w:bottom w:val="single" w:sz="8" w:space="0" w:color="auto"/>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737" w:type="dxa"/>
            <w:tcBorders>
              <w:top w:val="nil"/>
              <w:left w:val="single" w:sz="8" w:space="0" w:color="auto"/>
              <w:bottom w:val="single" w:sz="8"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804" w:type="dxa"/>
            <w:tcBorders>
              <w:top w:val="nil"/>
              <w:left w:val="nil"/>
              <w:bottom w:val="single" w:sz="8"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1217" w:type="dxa"/>
            <w:tcBorders>
              <w:top w:val="nil"/>
              <w:left w:val="nil"/>
              <w:bottom w:val="single" w:sz="8"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946" w:type="dxa"/>
            <w:tcBorders>
              <w:top w:val="nil"/>
              <w:left w:val="nil"/>
              <w:bottom w:val="single" w:sz="8"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804" w:type="dxa"/>
            <w:tcBorders>
              <w:top w:val="nil"/>
              <w:left w:val="nil"/>
              <w:bottom w:val="single" w:sz="8"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1017" w:type="dxa"/>
            <w:tcBorders>
              <w:top w:val="nil"/>
              <w:left w:val="nil"/>
              <w:bottom w:val="single" w:sz="8"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742" w:type="dxa"/>
            <w:tcBorders>
              <w:top w:val="nil"/>
              <w:left w:val="nil"/>
              <w:bottom w:val="single" w:sz="8"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1217" w:type="dxa"/>
            <w:tcBorders>
              <w:top w:val="nil"/>
              <w:left w:val="nil"/>
              <w:bottom w:val="single" w:sz="8"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804" w:type="dxa"/>
            <w:tcBorders>
              <w:top w:val="nil"/>
              <w:left w:val="nil"/>
              <w:bottom w:val="single" w:sz="8"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1004" w:type="dxa"/>
            <w:tcBorders>
              <w:top w:val="nil"/>
              <w:left w:val="nil"/>
              <w:bottom w:val="single" w:sz="8" w:space="0" w:color="auto"/>
              <w:right w:val="single" w:sz="8"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r>
    </w:tbl>
    <w:p w:rsidR="00F91922" w:rsidRDefault="00F91922" w:rsidP="000B2112">
      <w:pPr>
        <w:spacing w:line="240" w:lineRule="auto"/>
      </w:pPr>
      <w:r>
        <w:t xml:space="preserve">   </w:t>
      </w:r>
    </w:p>
    <w:p w:rsidR="00F91922" w:rsidRPr="008624E2" w:rsidRDefault="00F91922" w:rsidP="000B2112">
      <w:pPr>
        <w:spacing w:line="240" w:lineRule="auto"/>
      </w:pPr>
      <w:r>
        <w:tab/>
      </w:r>
      <w:r>
        <w:tab/>
      </w:r>
      <w:r>
        <w:tab/>
      </w:r>
      <w:r>
        <w:tab/>
        <w:t xml:space="preserve">    </w:t>
      </w:r>
    </w:p>
    <w:p w:rsidR="00F91922" w:rsidRDefault="00F91922" w:rsidP="000B2112">
      <w:pPr>
        <w:spacing w:line="240" w:lineRule="auto"/>
        <w:rPr>
          <w:rFonts w:ascii="Arial" w:hAnsi="Arial" w:cs="Arial"/>
          <w:b/>
          <w:bCs/>
          <w:sz w:val="24"/>
          <w:szCs w:val="24"/>
          <w:lang w:eastAsia="zh-TW"/>
        </w:rPr>
      </w:pPr>
    </w:p>
    <w:p w:rsidR="00F91922" w:rsidRPr="00BE5F86" w:rsidRDefault="00F91922" w:rsidP="000B2112">
      <w:pPr>
        <w:spacing w:line="240" w:lineRule="auto"/>
        <w:rPr>
          <w:rFonts w:ascii="Arial" w:hAnsi="Arial" w:cs="Arial"/>
          <w:b/>
          <w:bCs/>
          <w:sz w:val="24"/>
          <w:szCs w:val="24"/>
          <w:lang w:eastAsia="zh-TW"/>
        </w:rPr>
      </w:pPr>
      <w:r>
        <w:rPr>
          <w:rFonts w:ascii="Arial" w:hAnsi="Arial" w:cs="Arial"/>
          <w:b/>
          <w:bCs/>
          <w:sz w:val="24"/>
          <w:szCs w:val="24"/>
          <w:lang w:eastAsia="zh-TW"/>
        </w:rPr>
        <w:t>Table 2</w:t>
      </w:r>
      <w:r w:rsidRPr="00BE5F86">
        <w:rPr>
          <w:rFonts w:ascii="Arial" w:hAnsi="Arial" w:cs="Arial"/>
          <w:b/>
          <w:bCs/>
          <w:sz w:val="24"/>
          <w:szCs w:val="24"/>
          <w:lang w:eastAsia="zh-TW"/>
        </w:rPr>
        <w:t>. Spreadsheet showing representative data from the olfactory avoidance dipstick assay.</w:t>
      </w:r>
      <w:r>
        <w:rPr>
          <w:rFonts w:ascii="Arial" w:hAnsi="Arial" w:cs="Arial"/>
          <w:b/>
          <w:bCs/>
          <w:sz w:val="24"/>
          <w:szCs w:val="24"/>
          <w:lang w:eastAsia="zh-TW"/>
        </w:rPr>
        <w:t>*</w:t>
      </w:r>
    </w:p>
    <w:tbl>
      <w:tblPr>
        <w:tblW w:w="10317" w:type="dxa"/>
        <w:tblInd w:w="-255" w:type="dxa"/>
        <w:tblCellMar>
          <w:left w:w="0" w:type="dxa"/>
          <w:right w:w="0" w:type="dxa"/>
        </w:tblCellMar>
        <w:tblLook w:val="04A0"/>
      </w:tblPr>
      <w:tblGrid>
        <w:gridCol w:w="727"/>
        <w:gridCol w:w="471"/>
        <w:gridCol w:w="488"/>
        <w:gridCol w:w="471"/>
        <w:gridCol w:w="488"/>
        <w:gridCol w:w="471"/>
        <w:gridCol w:w="488"/>
        <w:gridCol w:w="471"/>
        <w:gridCol w:w="488"/>
        <w:gridCol w:w="471"/>
        <w:gridCol w:w="488"/>
        <w:gridCol w:w="471"/>
        <w:gridCol w:w="488"/>
        <w:gridCol w:w="471"/>
        <w:gridCol w:w="488"/>
        <w:gridCol w:w="471"/>
        <w:gridCol w:w="488"/>
        <w:gridCol w:w="471"/>
        <w:gridCol w:w="488"/>
        <w:gridCol w:w="471"/>
        <w:gridCol w:w="488"/>
      </w:tblGrid>
      <w:tr w:rsidR="00F91922" w:rsidRPr="00BE5F86" w:rsidTr="00B77BC3">
        <w:trPr>
          <w:trHeight w:val="413"/>
        </w:trPr>
        <w:tc>
          <w:tcPr>
            <w:tcW w:w="727" w:type="dxa"/>
            <w:tcBorders>
              <w:top w:val="single" w:sz="12" w:space="0" w:color="000000"/>
              <w:left w:val="single" w:sz="12" w:space="0" w:color="000000"/>
              <w:bottom w:val="single" w:sz="12"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Line  Name </w:t>
            </w:r>
          </w:p>
        </w:tc>
        <w:tc>
          <w:tcPr>
            <w:tcW w:w="959" w:type="dxa"/>
            <w:gridSpan w:val="2"/>
            <w:tcBorders>
              <w:top w:val="single" w:sz="12" w:space="0" w:color="000000"/>
              <w:left w:val="single" w:sz="12"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b/>
                <w:bCs/>
                <w:sz w:val="18"/>
                <w:szCs w:val="18"/>
                <w:lang w:bidi="pa-IN"/>
              </w:rPr>
            </w:pPr>
            <w:r w:rsidRPr="00BE5F86">
              <w:rPr>
                <w:rFonts w:ascii="Arial" w:eastAsia="Times New Roman" w:hAnsi="Arial" w:cs="Arial"/>
                <w:b/>
                <w:bCs/>
                <w:sz w:val="18"/>
                <w:szCs w:val="18"/>
                <w:lang w:bidi="pa-IN"/>
              </w:rPr>
              <w:t>A</w:t>
            </w:r>
          </w:p>
        </w:tc>
        <w:tc>
          <w:tcPr>
            <w:tcW w:w="959" w:type="dxa"/>
            <w:gridSpan w:val="2"/>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b/>
                <w:bCs/>
                <w:sz w:val="18"/>
                <w:szCs w:val="18"/>
                <w:lang w:bidi="pa-IN"/>
              </w:rPr>
            </w:pPr>
            <w:r w:rsidRPr="00BE5F86">
              <w:rPr>
                <w:rFonts w:ascii="Arial" w:eastAsia="Times New Roman" w:hAnsi="Arial" w:cs="Arial"/>
                <w:b/>
                <w:bCs/>
                <w:sz w:val="18"/>
                <w:szCs w:val="18"/>
                <w:lang w:bidi="pa-IN"/>
              </w:rPr>
              <w:t>B</w:t>
            </w:r>
          </w:p>
        </w:tc>
        <w:tc>
          <w:tcPr>
            <w:tcW w:w="959" w:type="dxa"/>
            <w:gridSpan w:val="2"/>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b/>
                <w:bCs/>
                <w:sz w:val="18"/>
                <w:szCs w:val="18"/>
                <w:lang w:bidi="pa-IN"/>
              </w:rPr>
            </w:pPr>
            <w:r w:rsidRPr="00BE5F86">
              <w:rPr>
                <w:rFonts w:ascii="Arial" w:eastAsia="Times New Roman" w:hAnsi="Arial" w:cs="Arial"/>
                <w:b/>
                <w:bCs/>
                <w:sz w:val="18"/>
                <w:szCs w:val="18"/>
                <w:lang w:bidi="pa-IN"/>
              </w:rPr>
              <w:t>C</w:t>
            </w:r>
          </w:p>
        </w:tc>
        <w:tc>
          <w:tcPr>
            <w:tcW w:w="959" w:type="dxa"/>
            <w:gridSpan w:val="2"/>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b/>
                <w:bCs/>
                <w:sz w:val="18"/>
                <w:szCs w:val="18"/>
                <w:lang w:bidi="pa-IN"/>
              </w:rPr>
            </w:pPr>
            <w:r w:rsidRPr="00BE5F86">
              <w:rPr>
                <w:rFonts w:ascii="Arial" w:eastAsia="Times New Roman" w:hAnsi="Arial" w:cs="Arial"/>
                <w:b/>
                <w:bCs/>
                <w:sz w:val="18"/>
                <w:szCs w:val="18"/>
                <w:lang w:bidi="pa-IN"/>
              </w:rPr>
              <w:t>D</w:t>
            </w:r>
          </w:p>
        </w:tc>
        <w:tc>
          <w:tcPr>
            <w:tcW w:w="959" w:type="dxa"/>
            <w:gridSpan w:val="2"/>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b/>
                <w:bCs/>
                <w:sz w:val="18"/>
                <w:szCs w:val="18"/>
                <w:lang w:bidi="pa-IN"/>
              </w:rPr>
            </w:pPr>
            <w:r w:rsidRPr="00BE5F86">
              <w:rPr>
                <w:rFonts w:ascii="Arial" w:eastAsia="Times New Roman" w:hAnsi="Arial" w:cs="Arial"/>
                <w:b/>
                <w:bCs/>
                <w:sz w:val="18"/>
                <w:szCs w:val="18"/>
                <w:lang w:bidi="pa-IN"/>
              </w:rPr>
              <w:t>E</w:t>
            </w:r>
          </w:p>
        </w:tc>
        <w:tc>
          <w:tcPr>
            <w:tcW w:w="959" w:type="dxa"/>
            <w:gridSpan w:val="2"/>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b/>
                <w:bCs/>
                <w:sz w:val="18"/>
                <w:szCs w:val="18"/>
                <w:lang w:bidi="pa-IN"/>
              </w:rPr>
            </w:pPr>
            <w:r w:rsidRPr="00BE5F86">
              <w:rPr>
                <w:rFonts w:ascii="Arial" w:eastAsia="Times New Roman" w:hAnsi="Arial" w:cs="Arial"/>
                <w:b/>
                <w:bCs/>
                <w:sz w:val="18"/>
                <w:szCs w:val="18"/>
                <w:lang w:bidi="pa-IN"/>
              </w:rPr>
              <w:t>F</w:t>
            </w:r>
          </w:p>
        </w:tc>
        <w:tc>
          <w:tcPr>
            <w:tcW w:w="959" w:type="dxa"/>
            <w:gridSpan w:val="2"/>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b/>
                <w:bCs/>
                <w:sz w:val="18"/>
                <w:szCs w:val="18"/>
                <w:lang w:bidi="pa-IN"/>
              </w:rPr>
            </w:pPr>
            <w:r w:rsidRPr="00BE5F86">
              <w:rPr>
                <w:rFonts w:ascii="Arial" w:eastAsia="Times New Roman" w:hAnsi="Arial" w:cs="Arial"/>
                <w:b/>
                <w:bCs/>
                <w:sz w:val="18"/>
                <w:szCs w:val="18"/>
                <w:lang w:bidi="pa-IN"/>
              </w:rPr>
              <w:t>G</w:t>
            </w:r>
          </w:p>
        </w:tc>
        <w:tc>
          <w:tcPr>
            <w:tcW w:w="959" w:type="dxa"/>
            <w:gridSpan w:val="2"/>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b/>
                <w:bCs/>
                <w:sz w:val="18"/>
                <w:szCs w:val="18"/>
                <w:lang w:bidi="pa-IN"/>
              </w:rPr>
            </w:pPr>
            <w:r w:rsidRPr="00BE5F86">
              <w:rPr>
                <w:rFonts w:ascii="Arial" w:eastAsia="Times New Roman" w:hAnsi="Arial" w:cs="Arial"/>
                <w:b/>
                <w:bCs/>
                <w:sz w:val="18"/>
                <w:szCs w:val="18"/>
                <w:lang w:bidi="pa-IN"/>
              </w:rPr>
              <w:t>H</w:t>
            </w:r>
          </w:p>
        </w:tc>
        <w:tc>
          <w:tcPr>
            <w:tcW w:w="959" w:type="dxa"/>
            <w:gridSpan w:val="2"/>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b/>
                <w:bCs/>
                <w:sz w:val="18"/>
                <w:szCs w:val="18"/>
                <w:lang w:bidi="pa-IN"/>
              </w:rPr>
            </w:pPr>
            <w:r w:rsidRPr="00BE5F86">
              <w:rPr>
                <w:rFonts w:ascii="Arial" w:eastAsia="Times New Roman" w:hAnsi="Arial" w:cs="Arial"/>
                <w:b/>
                <w:bCs/>
                <w:sz w:val="18"/>
                <w:szCs w:val="18"/>
                <w:lang w:bidi="pa-IN"/>
              </w:rPr>
              <w:t>I</w:t>
            </w:r>
          </w:p>
        </w:tc>
        <w:tc>
          <w:tcPr>
            <w:tcW w:w="959" w:type="dxa"/>
            <w:gridSpan w:val="2"/>
            <w:tcBorders>
              <w:top w:val="single" w:sz="12" w:space="0" w:color="000000"/>
              <w:left w:val="single" w:sz="8" w:space="0" w:color="000000"/>
              <w:bottom w:val="single" w:sz="12"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b/>
                <w:bCs/>
                <w:sz w:val="18"/>
                <w:szCs w:val="18"/>
                <w:lang w:bidi="pa-IN"/>
              </w:rPr>
            </w:pPr>
            <w:r w:rsidRPr="00BE5F86">
              <w:rPr>
                <w:rFonts w:ascii="Arial" w:eastAsia="Times New Roman" w:hAnsi="Arial" w:cs="Arial"/>
                <w:b/>
                <w:bCs/>
                <w:sz w:val="18"/>
                <w:szCs w:val="18"/>
                <w:lang w:bidi="pa-IN"/>
              </w:rPr>
              <w:t>J</w:t>
            </w:r>
          </w:p>
        </w:tc>
      </w:tr>
      <w:tr w:rsidR="00F91922" w:rsidRPr="00BE5F86" w:rsidTr="00B77BC3">
        <w:trPr>
          <w:trHeight w:val="361"/>
        </w:trPr>
        <w:tc>
          <w:tcPr>
            <w:tcW w:w="727" w:type="dxa"/>
            <w:tcBorders>
              <w:top w:val="single" w:sz="12" w:space="0" w:color="000000"/>
              <w:left w:val="single" w:sz="12" w:space="0" w:color="000000"/>
              <w:bottom w:val="single" w:sz="12"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 Sex </w:t>
            </w:r>
          </w:p>
        </w:tc>
        <w:tc>
          <w:tcPr>
            <w:tcW w:w="471" w:type="dxa"/>
            <w:tcBorders>
              <w:top w:val="single" w:sz="12" w:space="0" w:color="000000"/>
              <w:left w:val="single" w:sz="12"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M </w:t>
            </w:r>
          </w:p>
        </w:tc>
        <w:tc>
          <w:tcPr>
            <w:tcW w:w="488"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F </w:t>
            </w:r>
          </w:p>
        </w:tc>
        <w:tc>
          <w:tcPr>
            <w:tcW w:w="471"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M </w:t>
            </w:r>
          </w:p>
        </w:tc>
        <w:tc>
          <w:tcPr>
            <w:tcW w:w="488"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F </w:t>
            </w:r>
          </w:p>
        </w:tc>
        <w:tc>
          <w:tcPr>
            <w:tcW w:w="471"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M </w:t>
            </w:r>
          </w:p>
        </w:tc>
        <w:tc>
          <w:tcPr>
            <w:tcW w:w="488"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F </w:t>
            </w:r>
          </w:p>
        </w:tc>
        <w:tc>
          <w:tcPr>
            <w:tcW w:w="471"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M </w:t>
            </w:r>
          </w:p>
        </w:tc>
        <w:tc>
          <w:tcPr>
            <w:tcW w:w="488"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F </w:t>
            </w:r>
          </w:p>
        </w:tc>
        <w:tc>
          <w:tcPr>
            <w:tcW w:w="471"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M </w:t>
            </w:r>
          </w:p>
        </w:tc>
        <w:tc>
          <w:tcPr>
            <w:tcW w:w="488"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F </w:t>
            </w:r>
          </w:p>
        </w:tc>
        <w:tc>
          <w:tcPr>
            <w:tcW w:w="471"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M </w:t>
            </w:r>
          </w:p>
        </w:tc>
        <w:tc>
          <w:tcPr>
            <w:tcW w:w="488"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F </w:t>
            </w:r>
          </w:p>
        </w:tc>
        <w:tc>
          <w:tcPr>
            <w:tcW w:w="471"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M </w:t>
            </w:r>
          </w:p>
        </w:tc>
        <w:tc>
          <w:tcPr>
            <w:tcW w:w="488"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F </w:t>
            </w:r>
          </w:p>
        </w:tc>
        <w:tc>
          <w:tcPr>
            <w:tcW w:w="471"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M </w:t>
            </w:r>
          </w:p>
        </w:tc>
        <w:tc>
          <w:tcPr>
            <w:tcW w:w="488"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F </w:t>
            </w:r>
          </w:p>
        </w:tc>
        <w:tc>
          <w:tcPr>
            <w:tcW w:w="471"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M </w:t>
            </w:r>
          </w:p>
        </w:tc>
        <w:tc>
          <w:tcPr>
            <w:tcW w:w="488"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F </w:t>
            </w:r>
          </w:p>
        </w:tc>
        <w:tc>
          <w:tcPr>
            <w:tcW w:w="471"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M </w:t>
            </w:r>
          </w:p>
        </w:tc>
        <w:tc>
          <w:tcPr>
            <w:tcW w:w="488" w:type="dxa"/>
            <w:tcBorders>
              <w:top w:val="single" w:sz="12" w:space="0" w:color="000000"/>
              <w:left w:val="single" w:sz="8" w:space="0" w:color="000000"/>
              <w:bottom w:val="single" w:sz="12"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F </w:t>
            </w:r>
          </w:p>
        </w:tc>
      </w:tr>
      <w:tr w:rsidR="00F91922" w:rsidRPr="00BE5F86" w:rsidTr="00B77BC3">
        <w:trPr>
          <w:trHeight w:val="246"/>
        </w:trPr>
        <w:tc>
          <w:tcPr>
            <w:tcW w:w="727" w:type="dxa"/>
            <w:tcBorders>
              <w:top w:val="single" w:sz="12" w:space="0" w:color="000000"/>
              <w:left w:val="single" w:sz="12"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rep1</w:t>
            </w:r>
          </w:p>
        </w:tc>
        <w:tc>
          <w:tcPr>
            <w:tcW w:w="471" w:type="dxa"/>
            <w:tcBorders>
              <w:top w:val="single" w:sz="12" w:space="0" w:color="000000"/>
              <w:left w:val="single" w:sz="12"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88"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71"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4.8</w:t>
            </w:r>
          </w:p>
        </w:tc>
        <w:tc>
          <w:tcPr>
            <w:tcW w:w="488"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4.6</w:t>
            </w:r>
          </w:p>
        </w:tc>
        <w:tc>
          <w:tcPr>
            <w:tcW w:w="471"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88"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4.8</w:t>
            </w:r>
          </w:p>
        </w:tc>
        <w:tc>
          <w:tcPr>
            <w:tcW w:w="471"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88"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4.3</w:t>
            </w:r>
          </w:p>
        </w:tc>
        <w:tc>
          <w:tcPr>
            <w:tcW w:w="471"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3.7</w:t>
            </w:r>
          </w:p>
        </w:tc>
        <w:tc>
          <w:tcPr>
            <w:tcW w:w="488"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71"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88"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71"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88"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4.8</w:t>
            </w:r>
          </w:p>
        </w:tc>
        <w:tc>
          <w:tcPr>
            <w:tcW w:w="471"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4.7</w:t>
            </w:r>
          </w:p>
        </w:tc>
        <w:tc>
          <w:tcPr>
            <w:tcW w:w="488"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3.9</w:t>
            </w:r>
          </w:p>
        </w:tc>
        <w:tc>
          <w:tcPr>
            <w:tcW w:w="471"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3.4</w:t>
            </w:r>
          </w:p>
        </w:tc>
        <w:tc>
          <w:tcPr>
            <w:tcW w:w="488"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71"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w:t>
            </w:r>
          </w:p>
        </w:tc>
        <w:tc>
          <w:tcPr>
            <w:tcW w:w="488" w:type="dxa"/>
            <w:tcBorders>
              <w:top w:val="single" w:sz="12" w:space="0" w:color="000000"/>
              <w:left w:val="single" w:sz="8"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4.1</w:t>
            </w:r>
          </w:p>
        </w:tc>
      </w:tr>
      <w:tr w:rsidR="00F91922" w:rsidRPr="00BE5F86" w:rsidTr="00B77BC3">
        <w:trPr>
          <w:trHeight w:val="258"/>
        </w:trPr>
        <w:tc>
          <w:tcPr>
            <w:tcW w:w="727" w:type="dxa"/>
            <w:tcBorders>
              <w:top w:val="single" w:sz="8" w:space="0" w:color="000000"/>
              <w:left w:val="single" w:sz="12"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rep2</w:t>
            </w:r>
          </w:p>
        </w:tc>
        <w:tc>
          <w:tcPr>
            <w:tcW w:w="471" w:type="dxa"/>
            <w:tcBorders>
              <w:top w:val="single" w:sz="8" w:space="0" w:color="000000"/>
              <w:left w:val="single" w:sz="12"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4.2</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4.8</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4.7</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3.3</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4.1</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3.9</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1.3</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4.1</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3.3</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4.7</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4.5</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4.2</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4.7</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3.6</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3.5</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88" w:type="dxa"/>
            <w:tcBorders>
              <w:top w:val="single" w:sz="8" w:space="0" w:color="000000"/>
              <w:left w:val="single" w:sz="8"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w:t>
            </w:r>
          </w:p>
        </w:tc>
      </w:tr>
      <w:tr w:rsidR="00F91922" w:rsidRPr="00BE5F86" w:rsidTr="00B77BC3">
        <w:trPr>
          <w:trHeight w:val="246"/>
        </w:trPr>
        <w:tc>
          <w:tcPr>
            <w:tcW w:w="727" w:type="dxa"/>
            <w:tcBorders>
              <w:top w:val="single" w:sz="8" w:space="0" w:color="000000"/>
              <w:left w:val="single" w:sz="12"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rep3</w:t>
            </w:r>
          </w:p>
        </w:tc>
        <w:tc>
          <w:tcPr>
            <w:tcW w:w="471" w:type="dxa"/>
            <w:tcBorders>
              <w:top w:val="single" w:sz="8" w:space="0" w:color="000000"/>
              <w:left w:val="single" w:sz="12"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3.6</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3.5</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3.2</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4.3</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4.7</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3.7</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2.7</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4.8</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2.7</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1.8</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3.3</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4.6</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3.7</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88" w:type="dxa"/>
            <w:tcBorders>
              <w:top w:val="single" w:sz="8" w:space="0" w:color="000000"/>
              <w:left w:val="single" w:sz="8"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3.7</w:t>
            </w:r>
          </w:p>
        </w:tc>
      </w:tr>
      <w:tr w:rsidR="00F91922" w:rsidRPr="00BE5F86" w:rsidTr="00B77BC3">
        <w:trPr>
          <w:trHeight w:val="258"/>
        </w:trPr>
        <w:tc>
          <w:tcPr>
            <w:tcW w:w="727" w:type="dxa"/>
            <w:tcBorders>
              <w:top w:val="single" w:sz="8" w:space="0" w:color="000000"/>
              <w:left w:val="single" w:sz="12"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rep4</w:t>
            </w:r>
          </w:p>
        </w:tc>
        <w:tc>
          <w:tcPr>
            <w:tcW w:w="471" w:type="dxa"/>
            <w:tcBorders>
              <w:top w:val="single" w:sz="8" w:space="0" w:color="000000"/>
              <w:left w:val="single" w:sz="12"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2.9</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1.9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3.5</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4.1</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3.5</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4.2</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4.7</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1.7</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3.8</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4.7</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4.6</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4.6</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3.8</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3.7</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88" w:type="dxa"/>
            <w:tcBorders>
              <w:top w:val="single" w:sz="8" w:space="0" w:color="000000"/>
              <w:left w:val="single" w:sz="8"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3.8</w:t>
            </w:r>
          </w:p>
        </w:tc>
      </w:tr>
      <w:tr w:rsidR="00F91922" w:rsidRPr="00BE5F86" w:rsidTr="00B77BC3">
        <w:trPr>
          <w:trHeight w:val="246"/>
        </w:trPr>
        <w:tc>
          <w:tcPr>
            <w:tcW w:w="727" w:type="dxa"/>
            <w:tcBorders>
              <w:top w:val="single" w:sz="8" w:space="0" w:color="000000"/>
              <w:left w:val="single" w:sz="12"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rep5</w:t>
            </w:r>
          </w:p>
        </w:tc>
        <w:tc>
          <w:tcPr>
            <w:tcW w:w="471" w:type="dxa"/>
            <w:tcBorders>
              <w:top w:val="single" w:sz="8" w:space="0" w:color="000000"/>
              <w:left w:val="single" w:sz="12"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2.9</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2.7</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4.7</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1.3</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1.6</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4.8</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4.7</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4.7</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3.7</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88" w:type="dxa"/>
            <w:tcBorders>
              <w:top w:val="single" w:sz="8" w:space="0" w:color="000000"/>
              <w:left w:val="single" w:sz="8"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4.8</w:t>
            </w:r>
          </w:p>
        </w:tc>
      </w:tr>
      <w:tr w:rsidR="00F91922" w:rsidRPr="00BE5F86" w:rsidTr="00B77BC3">
        <w:trPr>
          <w:trHeight w:val="258"/>
        </w:trPr>
        <w:tc>
          <w:tcPr>
            <w:tcW w:w="727" w:type="dxa"/>
            <w:tcBorders>
              <w:top w:val="single" w:sz="8" w:space="0" w:color="000000"/>
              <w:left w:val="single" w:sz="12"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rep6</w:t>
            </w:r>
          </w:p>
        </w:tc>
        <w:tc>
          <w:tcPr>
            <w:tcW w:w="471" w:type="dxa"/>
            <w:tcBorders>
              <w:top w:val="single" w:sz="8" w:space="0" w:color="000000"/>
              <w:left w:val="single" w:sz="12"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3.3</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1.8</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3.6</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3.2</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1.6</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3.1</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4.1</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4.6</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4.8</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3.5</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4.6</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4.6</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3.8</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4.1</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88" w:type="dxa"/>
            <w:tcBorders>
              <w:top w:val="single" w:sz="8" w:space="0" w:color="000000"/>
              <w:left w:val="single" w:sz="8"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r>
      <w:tr w:rsidR="00F91922" w:rsidRPr="00BE5F86" w:rsidTr="00B77BC3">
        <w:trPr>
          <w:trHeight w:val="246"/>
        </w:trPr>
        <w:tc>
          <w:tcPr>
            <w:tcW w:w="727" w:type="dxa"/>
            <w:tcBorders>
              <w:top w:val="single" w:sz="8" w:space="0" w:color="000000"/>
              <w:left w:val="single" w:sz="12"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rep7</w:t>
            </w:r>
          </w:p>
        </w:tc>
        <w:tc>
          <w:tcPr>
            <w:tcW w:w="471" w:type="dxa"/>
            <w:tcBorders>
              <w:top w:val="single" w:sz="8" w:space="0" w:color="000000"/>
              <w:left w:val="single" w:sz="12"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3.8</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4.3</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3.7</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3.6</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3.3</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3.2</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4.3</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4.4</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4.2</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4.2</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4.5</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4.7</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3.3</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3.9</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4.1</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88" w:type="dxa"/>
            <w:tcBorders>
              <w:top w:val="single" w:sz="8" w:space="0" w:color="000000"/>
              <w:left w:val="single" w:sz="8"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r>
      <w:tr w:rsidR="00F91922" w:rsidRPr="00BE5F86" w:rsidTr="00B77BC3">
        <w:trPr>
          <w:trHeight w:val="258"/>
        </w:trPr>
        <w:tc>
          <w:tcPr>
            <w:tcW w:w="727" w:type="dxa"/>
            <w:tcBorders>
              <w:top w:val="single" w:sz="8" w:space="0" w:color="000000"/>
              <w:left w:val="single" w:sz="12"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rep8</w:t>
            </w:r>
          </w:p>
        </w:tc>
        <w:tc>
          <w:tcPr>
            <w:tcW w:w="471" w:type="dxa"/>
            <w:tcBorders>
              <w:top w:val="single" w:sz="8" w:space="0" w:color="000000"/>
              <w:left w:val="single" w:sz="12"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3.1</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3.8</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3.9</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3.5</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3.6</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2.5</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3.5</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3.1</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4.2</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3.6</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3.8</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2.1</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88" w:type="dxa"/>
            <w:tcBorders>
              <w:top w:val="single" w:sz="8" w:space="0" w:color="000000"/>
              <w:left w:val="single" w:sz="8"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r>
      <w:tr w:rsidR="00F91922" w:rsidRPr="00BE5F86" w:rsidTr="00B77BC3">
        <w:trPr>
          <w:trHeight w:val="246"/>
        </w:trPr>
        <w:tc>
          <w:tcPr>
            <w:tcW w:w="727" w:type="dxa"/>
            <w:tcBorders>
              <w:top w:val="single" w:sz="8" w:space="0" w:color="000000"/>
              <w:left w:val="single" w:sz="12"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rep9</w:t>
            </w:r>
          </w:p>
        </w:tc>
        <w:tc>
          <w:tcPr>
            <w:tcW w:w="471" w:type="dxa"/>
            <w:tcBorders>
              <w:top w:val="single" w:sz="8" w:space="0" w:color="000000"/>
              <w:left w:val="single" w:sz="12"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3.1</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2.2</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3.9</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3.8</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3.7</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3.7</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3.1</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3.2</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4.6</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2.6</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1.8</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3.8</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2.9</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2.1</w:t>
            </w:r>
          </w:p>
        </w:tc>
        <w:tc>
          <w:tcPr>
            <w:tcW w:w="488" w:type="dxa"/>
            <w:tcBorders>
              <w:top w:val="single" w:sz="8" w:space="0" w:color="000000"/>
              <w:left w:val="single" w:sz="8"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3.5</w:t>
            </w:r>
          </w:p>
        </w:tc>
      </w:tr>
      <w:tr w:rsidR="00F91922" w:rsidRPr="00BE5F86" w:rsidTr="00B77BC3">
        <w:trPr>
          <w:trHeight w:val="258"/>
        </w:trPr>
        <w:tc>
          <w:tcPr>
            <w:tcW w:w="727" w:type="dxa"/>
            <w:tcBorders>
              <w:top w:val="single" w:sz="8" w:space="0" w:color="000000"/>
              <w:left w:val="single" w:sz="12"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rep10</w:t>
            </w:r>
          </w:p>
        </w:tc>
        <w:tc>
          <w:tcPr>
            <w:tcW w:w="471" w:type="dxa"/>
            <w:tcBorders>
              <w:top w:val="single" w:sz="8" w:space="0" w:color="000000"/>
              <w:left w:val="single" w:sz="12"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3.3</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2.7</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4.1</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4.4</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3.2</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4.2</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3.7</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4.8</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3.5</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2.8</w:t>
            </w:r>
          </w:p>
        </w:tc>
        <w:tc>
          <w:tcPr>
            <w:tcW w:w="488" w:type="dxa"/>
            <w:tcBorders>
              <w:top w:val="single" w:sz="8" w:space="0" w:color="000000"/>
              <w:left w:val="single" w:sz="8"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r>
      <w:tr w:rsidR="00F91922" w:rsidRPr="00BE5F86" w:rsidTr="00B77BC3">
        <w:trPr>
          <w:trHeight w:val="236"/>
        </w:trPr>
        <w:tc>
          <w:tcPr>
            <w:tcW w:w="727" w:type="dxa"/>
            <w:tcBorders>
              <w:top w:val="single" w:sz="8" w:space="0" w:color="000000"/>
              <w:left w:val="single" w:sz="12" w:space="0" w:color="000000"/>
              <w:bottom w:val="single" w:sz="12"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mean</w:t>
            </w:r>
          </w:p>
        </w:tc>
        <w:tc>
          <w:tcPr>
            <w:tcW w:w="471" w:type="dxa"/>
            <w:tcBorders>
              <w:top w:val="single" w:sz="8" w:space="0" w:color="000000"/>
              <w:left w:val="single" w:sz="12"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3.52</w:t>
            </w:r>
          </w:p>
        </w:tc>
        <w:tc>
          <w:tcPr>
            <w:tcW w:w="488"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3.23</w:t>
            </w:r>
          </w:p>
        </w:tc>
        <w:tc>
          <w:tcPr>
            <w:tcW w:w="471"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4.09</w:t>
            </w:r>
          </w:p>
        </w:tc>
        <w:tc>
          <w:tcPr>
            <w:tcW w:w="488"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4.48</w:t>
            </w:r>
          </w:p>
        </w:tc>
        <w:tc>
          <w:tcPr>
            <w:tcW w:w="471"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3.89</w:t>
            </w:r>
          </w:p>
        </w:tc>
        <w:tc>
          <w:tcPr>
            <w:tcW w:w="488"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3.36</w:t>
            </w:r>
          </w:p>
        </w:tc>
        <w:tc>
          <w:tcPr>
            <w:tcW w:w="471"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3.48</w:t>
            </w:r>
          </w:p>
        </w:tc>
        <w:tc>
          <w:tcPr>
            <w:tcW w:w="488"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3.3</w:t>
            </w:r>
          </w:p>
        </w:tc>
        <w:tc>
          <w:tcPr>
            <w:tcW w:w="471"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3.84</w:t>
            </w:r>
          </w:p>
        </w:tc>
        <w:tc>
          <w:tcPr>
            <w:tcW w:w="488"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4.23</w:t>
            </w:r>
          </w:p>
        </w:tc>
        <w:tc>
          <w:tcPr>
            <w:tcW w:w="471"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4.47</w:t>
            </w:r>
          </w:p>
        </w:tc>
        <w:tc>
          <w:tcPr>
            <w:tcW w:w="488"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4.44</w:t>
            </w:r>
          </w:p>
        </w:tc>
        <w:tc>
          <w:tcPr>
            <w:tcW w:w="471"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3.7</w:t>
            </w:r>
          </w:p>
        </w:tc>
        <w:tc>
          <w:tcPr>
            <w:tcW w:w="488"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3.78</w:t>
            </w:r>
          </w:p>
        </w:tc>
        <w:tc>
          <w:tcPr>
            <w:tcW w:w="471"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4.36</w:t>
            </w:r>
          </w:p>
        </w:tc>
        <w:tc>
          <w:tcPr>
            <w:tcW w:w="488"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4.07</w:t>
            </w:r>
          </w:p>
        </w:tc>
        <w:tc>
          <w:tcPr>
            <w:tcW w:w="471"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3.75</w:t>
            </w:r>
          </w:p>
        </w:tc>
        <w:tc>
          <w:tcPr>
            <w:tcW w:w="488"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3.88</w:t>
            </w:r>
          </w:p>
        </w:tc>
        <w:tc>
          <w:tcPr>
            <w:tcW w:w="471"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3.89</w:t>
            </w:r>
          </w:p>
        </w:tc>
        <w:tc>
          <w:tcPr>
            <w:tcW w:w="488" w:type="dxa"/>
            <w:tcBorders>
              <w:top w:val="single" w:sz="8" w:space="0" w:color="000000"/>
              <w:left w:val="single" w:sz="8" w:space="0" w:color="000000"/>
              <w:bottom w:val="single" w:sz="12"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4.18</w:t>
            </w:r>
          </w:p>
        </w:tc>
      </w:tr>
    </w:tbl>
    <w:p w:rsidR="00F91922" w:rsidRDefault="00F91922" w:rsidP="000B2112">
      <w:pPr>
        <w:spacing w:line="240" w:lineRule="auto"/>
        <w:rPr>
          <w:b/>
          <w:bCs/>
          <w:lang w:eastAsia="zh-TW"/>
        </w:rPr>
      </w:pPr>
    </w:p>
    <w:p w:rsidR="00F91922" w:rsidRPr="00F91922" w:rsidRDefault="00F91922" w:rsidP="000B2112">
      <w:pPr>
        <w:pStyle w:val="ListParagraph"/>
        <w:spacing w:line="240" w:lineRule="auto"/>
        <w:rPr>
          <w:rFonts w:ascii="Arial" w:hAnsi="Arial" w:cs="Arial"/>
          <w:b/>
          <w:bCs/>
          <w:sz w:val="24"/>
          <w:szCs w:val="24"/>
          <w:lang w:eastAsia="zh-TW"/>
        </w:rPr>
      </w:pPr>
      <w:r w:rsidRPr="00F91922">
        <w:rPr>
          <w:rFonts w:ascii="Arial" w:hAnsi="Arial" w:cs="Arial"/>
          <w:b/>
          <w:bCs/>
          <w:sz w:val="24"/>
          <w:szCs w:val="24"/>
          <w:lang w:eastAsia="zh-TW"/>
        </w:rPr>
        <w:t xml:space="preserve">* Rep, replicate; M, males, F, females. These are representative scores for avoidance behavior of a Canton-S </w:t>
      </w:r>
      <w:r w:rsidR="00F14BB0">
        <w:rPr>
          <w:rFonts w:ascii="Arial" w:hAnsi="Arial" w:cs="Arial"/>
          <w:b/>
          <w:bCs/>
          <w:sz w:val="24"/>
          <w:szCs w:val="24"/>
          <w:lang w:eastAsia="zh-TW"/>
        </w:rPr>
        <w:t>laboratory strain in response t</w:t>
      </w:r>
      <w:r w:rsidRPr="00F91922">
        <w:rPr>
          <w:rFonts w:ascii="Arial" w:hAnsi="Arial" w:cs="Arial"/>
          <w:b/>
          <w:bCs/>
          <w:sz w:val="24"/>
          <w:szCs w:val="24"/>
          <w:lang w:eastAsia="zh-TW"/>
        </w:rPr>
        <w:t>o 0.1% (v/v) benzaldehyde.</w:t>
      </w:r>
    </w:p>
    <w:p w:rsidR="00F91922" w:rsidRDefault="00F91922" w:rsidP="000B2112">
      <w:pPr>
        <w:spacing w:line="240" w:lineRule="auto"/>
      </w:pPr>
      <w:r>
        <w:br w:type="page"/>
      </w:r>
    </w:p>
    <w:p w:rsidR="00F91922" w:rsidRDefault="00F91922" w:rsidP="000B2112">
      <w:pPr>
        <w:autoSpaceDE w:val="0"/>
        <w:autoSpaceDN w:val="0"/>
        <w:adjustRightInd w:val="0"/>
        <w:spacing w:after="0" w:line="240" w:lineRule="auto"/>
        <w:rPr>
          <w:rFonts w:ascii="Arial" w:hAnsi="Arial" w:cs="Arial"/>
          <w:b/>
          <w:sz w:val="24"/>
          <w:szCs w:val="24"/>
        </w:rPr>
      </w:pPr>
    </w:p>
    <w:p w:rsidR="00F91922" w:rsidRDefault="00F91922" w:rsidP="000B2112">
      <w:pPr>
        <w:autoSpaceDE w:val="0"/>
        <w:autoSpaceDN w:val="0"/>
        <w:adjustRightInd w:val="0"/>
        <w:spacing w:after="0" w:line="240" w:lineRule="auto"/>
        <w:rPr>
          <w:rFonts w:ascii="Arial" w:hAnsi="Arial" w:cs="Arial"/>
          <w:b/>
          <w:sz w:val="24"/>
          <w:szCs w:val="24"/>
        </w:rPr>
      </w:pPr>
    </w:p>
    <w:p w:rsidR="00F91922" w:rsidRPr="00AE6B7A" w:rsidRDefault="00F91922" w:rsidP="000B2112">
      <w:pPr>
        <w:autoSpaceDE w:val="0"/>
        <w:autoSpaceDN w:val="0"/>
        <w:adjustRightInd w:val="0"/>
        <w:spacing w:after="0" w:line="240" w:lineRule="auto"/>
        <w:rPr>
          <w:rFonts w:ascii="Arial" w:hAnsi="Arial" w:cs="Arial"/>
          <w:b/>
          <w:sz w:val="24"/>
          <w:szCs w:val="24"/>
        </w:rPr>
      </w:pPr>
    </w:p>
    <w:tbl>
      <w:tblPr>
        <w:tblW w:w="7061" w:type="dxa"/>
        <w:tblInd w:w="93" w:type="dxa"/>
        <w:tblLook w:val="04A0"/>
      </w:tblPr>
      <w:tblGrid>
        <w:gridCol w:w="1431"/>
        <w:gridCol w:w="1179"/>
        <w:gridCol w:w="1576"/>
        <w:gridCol w:w="2554"/>
        <w:gridCol w:w="222"/>
        <w:gridCol w:w="222"/>
        <w:gridCol w:w="222"/>
      </w:tblGrid>
      <w:tr w:rsidR="00F91922" w:rsidRPr="00932A95" w:rsidTr="00B77BC3">
        <w:trPr>
          <w:trHeight w:val="465"/>
        </w:trPr>
        <w:tc>
          <w:tcPr>
            <w:tcW w:w="7061" w:type="dxa"/>
            <w:gridSpan w:val="7"/>
            <w:tcBorders>
              <w:top w:val="nil"/>
              <w:left w:val="nil"/>
              <w:bottom w:val="nil"/>
              <w:right w:val="nil"/>
            </w:tcBorders>
            <w:shd w:val="clear" w:color="auto" w:fill="auto"/>
            <w:noWrap/>
            <w:vAlign w:val="center"/>
            <w:hideMark/>
          </w:tcPr>
          <w:p w:rsidR="00F91922" w:rsidRPr="00932A95" w:rsidRDefault="00F91922" w:rsidP="000B2112">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Table3</w:t>
            </w:r>
            <w:r w:rsidRPr="00932A95">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Example of o</w:t>
            </w:r>
            <w:r w:rsidRPr="00932A95">
              <w:rPr>
                <w:rFonts w:ascii="Arial" w:eastAsia="Times New Roman" w:hAnsi="Arial" w:cs="Arial"/>
                <w:b/>
                <w:bCs/>
                <w:color w:val="000000"/>
                <w:sz w:val="24"/>
                <w:szCs w:val="24"/>
              </w:rPr>
              <w:t xml:space="preserve">utput data </w:t>
            </w:r>
            <w:r>
              <w:rPr>
                <w:rFonts w:ascii="Arial" w:eastAsia="Times New Roman" w:hAnsi="Arial" w:cs="Arial"/>
                <w:b/>
                <w:bCs/>
                <w:color w:val="000000"/>
                <w:sz w:val="24"/>
                <w:szCs w:val="24"/>
              </w:rPr>
              <w:t>from the inebriometer</w:t>
            </w:r>
            <w:r w:rsidRPr="00932A95">
              <w:rPr>
                <w:rFonts w:ascii="Arial" w:eastAsia="Times New Roman" w:hAnsi="Arial" w:cs="Arial"/>
                <w:b/>
                <w:bCs/>
                <w:color w:val="000000"/>
                <w:sz w:val="24"/>
                <w:szCs w:val="24"/>
              </w:rPr>
              <w:t xml:space="preserve">. </w:t>
            </w:r>
          </w:p>
        </w:tc>
      </w:tr>
      <w:tr w:rsidR="00F91922" w:rsidRPr="00932A95" w:rsidTr="00B77BC3">
        <w:trPr>
          <w:trHeight w:val="300"/>
        </w:trPr>
        <w:tc>
          <w:tcPr>
            <w:tcW w:w="1431"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F91922" w:rsidRPr="00932A95" w:rsidRDefault="00F91922" w:rsidP="000B2112">
            <w:pPr>
              <w:spacing w:after="0" w:line="240" w:lineRule="auto"/>
              <w:jc w:val="center"/>
              <w:rPr>
                <w:rFonts w:ascii="Arial" w:eastAsia="Times New Roman" w:hAnsi="Arial" w:cs="Arial"/>
                <w:b/>
                <w:bCs/>
                <w:color w:val="000000"/>
                <w:sz w:val="24"/>
                <w:szCs w:val="24"/>
              </w:rPr>
            </w:pPr>
            <w:r w:rsidRPr="00932A95">
              <w:rPr>
                <w:rFonts w:ascii="Arial" w:eastAsia="Times New Roman" w:hAnsi="Arial" w:cs="Arial"/>
                <w:b/>
                <w:bCs/>
                <w:color w:val="000000"/>
                <w:sz w:val="24"/>
                <w:szCs w:val="24"/>
              </w:rPr>
              <w:t>Line</w:t>
            </w:r>
          </w:p>
        </w:tc>
        <w:tc>
          <w:tcPr>
            <w:tcW w:w="1179" w:type="dxa"/>
            <w:tcBorders>
              <w:top w:val="single" w:sz="4" w:space="0" w:color="auto"/>
              <w:left w:val="nil"/>
              <w:bottom w:val="single" w:sz="4" w:space="0" w:color="auto"/>
              <w:right w:val="single" w:sz="4" w:space="0" w:color="auto"/>
            </w:tcBorders>
            <w:shd w:val="clear" w:color="000000" w:fill="D8D8D8"/>
            <w:noWrap/>
            <w:vAlign w:val="bottom"/>
            <w:hideMark/>
          </w:tcPr>
          <w:p w:rsidR="00F91922" w:rsidRPr="00932A95" w:rsidRDefault="00F91922" w:rsidP="000B2112">
            <w:pPr>
              <w:spacing w:after="0" w:line="240" w:lineRule="auto"/>
              <w:jc w:val="center"/>
              <w:rPr>
                <w:rFonts w:ascii="Arial" w:eastAsia="Times New Roman" w:hAnsi="Arial" w:cs="Arial"/>
                <w:b/>
                <w:bCs/>
                <w:color w:val="000000"/>
                <w:sz w:val="24"/>
                <w:szCs w:val="24"/>
              </w:rPr>
            </w:pPr>
            <w:r w:rsidRPr="00AE6B7A">
              <w:rPr>
                <w:rFonts w:ascii="Arial" w:eastAsia="Times New Roman" w:hAnsi="Arial" w:cs="Arial"/>
                <w:b/>
                <w:bCs/>
                <w:color w:val="000000"/>
                <w:sz w:val="24"/>
                <w:szCs w:val="24"/>
              </w:rPr>
              <w:t>S</w:t>
            </w:r>
            <w:r w:rsidRPr="00932A95">
              <w:rPr>
                <w:rFonts w:ascii="Arial" w:eastAsia="Times New Roman" w:hAnsi="Arial" w:cs="Arial"/>
                <w:b/>
                <w:bCs/>
                <w:color w:val="000000"/>
                <w:sz w:val="24"/>
                <w:szCs w:val="24"/>
              </w:rPr>
              <w:t>ex</w:t>
            </w:r>
          </w:p>
        </w:tc>
        <w:tc>
          <w:tcPr>
            <w:tcW w:w="1576" w:type="dxa"/>
            <w:tcBorders>
              <w:top w:val="single" w:sz="4" w:space="0" w:color="auto"/>
              <w:left w:val="nil"/>
              <w:bottom w:val="single" w:sz="4" w:space="0" w:color="auto"/>
              <w:right w:val="single" w:sz="4" w:space="0" w:color="auto"/>
            </w:tcBorders>
            <w:shd w:val="clear" w:color="000000" w:fill="D8D8D8"/>
            <w:noWrap/>
            <w:vAlign w:val="bottom"/>
            <w:hideMark/>
          </w:tcPr>
          <w:p w:rsidR="00F91922" w:rsidRPr="00932A95" w:rsidRDefault="00F91922" w:rsidP="000B2112">
            <w:pPr>
              <w:spacing w:after="0" w:line="240" w:lineRule="auto"/>
              <w:jc w:val="center"/>
              <w:rPr>
                <w:rFonts w:ascii="Arial" w:eastAsia="Times New Roman" w:hAnsi="Arial" w:cs="Arial"/>
                <w:b/>
                <w:bCs/>
                <w:color w:val="000000"/>
                <w:sz w:val="24"/>
                <w:szCs w:val="24"/>
              </w:rPr>
            </w:pPr>
            <w:r w:rsidRPr="00932A95">
              <w:rPr>
                <w:rFonts w:ascii="Arial" w:eastAsia="Times New Roman" w:hAnsi="Arial" w:cs="Arial"/>
                <w:b/>
                <w:bCs/>
                <w:color w:val="000000"/>
                <w:sz w:val="24"/>
                <w:szCs w:val="24"/>
              </w:rPr>
              <w:t>Fl</w:t>
            </w:r>
            <w:r w:rsidRPr="00AE6B7A">
              <w:rPr>
                <w:rFonts w:ascii="Arial" w:eastAsia="Times New Roman" w:hAnsi="Arial" w:cs="Arial"/>
                <w:b/>
                <w:bCs/>
                <w:color w:val="000000"/>
                <w:sz w:val="24"/>
                <w:szCs w:val="24"/>
              </w:rPr>
              <w:t>y number</w:t>
            </w:r>
            <w:r w:rsidRPr="00AE6B7A">
              <w:rPr>
                <w:rFonts w:ascii="Arial" w:eastAsia="Times New Roman" w:hAnsi="Arial" w:cs="Arial"/>
                <w:b/>
                <w:bCs/>
                <w:color w:val="000000"/>
                <w:sz w:val="24"/>
                <w:szCs w:val="24"/>
                <w:vertAlign w:val="superscript"/>
              </w:rPr>
              <w:t>a</w:t>
            </w:r>
          </w:p>
        </w:tc>
        <w:tc>
          <w:tcPr>
            <w:tcW w:w="2554" w:type="dxa"/>
            <w:tcBorders>
              <w:top w:val="single" w:sz="4" w:space="0" w:color="auto"/>
              <w:left w:val="nil"/>
              <w:bottom w:val="single" w:sz="4" w:space="0" w:color="auto"/>
              <w:right w:val="single" w:sz="4" w:space="0" w:color="auto"/>
            </w:tcBorders>
            <w:shd w:val="clear" w:color="000000" w:fill="D8D8D8"/>
            <w:noWrap/>
            <w:vAlign w:val="bottom"/>
            <w:hideMark/>
          </w:tcPr>
          <w:p w:rsidR="00F91922" w:rsidRPr="00932A95" w:rsidRDefault="00F91922" w:rsidP="000B2112">
            <w:pPr>
              <w:spacing w:after="0" w:line="240" w:lineRule="auto"/>
              <w:jc w:val="center"/>
              <w:rPr>
                <w:rFonts w:ascii="Arial" w:eastAsia="Times New Roman" w:hAnsi="Arial" w:cs="Arial"/>
                <w:b/>
                <w:bCs/>
                <w:color w:val="000000"/>
                <w:sz w:val="24"/>
                <w:szCs w:val="24"/>
              </w:rPr>
            </w:pPr>
            <w:r w:rsidRPr="00932A95">
              <w:rPr>
                <w:rFonts w:ascii="Arial" w:eastAsia="Times New Roman" w:hAnsi="Arial" w:cs="Arial"/>
                <w:b/>
                <w:bCs/>
                <w:color w:val="000000"/>
                <w:sz w:val="24"/>
                <w:szCs w:val="24"/>
              </w:rPr>
              <w:t>Minutes</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2</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3</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4</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5</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2</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6</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2</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7</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2</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8</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2</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9</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3</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10</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4</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11</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5</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12</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6</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13</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7</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14</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7</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15</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7</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16</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8</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17</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8</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18</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9</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19</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10</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bl>
    <w:p w:rsidR="00F91922" w:rsidRPr="00AE6B7A" w:rsidRDefault="00F91922" w:rsidP="000B2112">
      <w:pPr>
        <w:autoSpaceDE w:val="0"/>
        <w:autoSpaceDN w:val="0"/>
        <w:adjustRightInd w:val="0"/>
        <w:spacing w:after="0" w:line="240" w:lineRule="auto"/>
        <w:rPr>
          <w:rFonts w:ascii="Arial" w:hAnsi="Arial" w:cs="Arial"/>
          <w:b/>
          <w:sz w:val="24"/>
          <w:szCs w:val="24"/>
        </w:rPr>
      </w:pPr>
    </w:p>
    <w:p w:rsidR="00F91922" w:rsidRPr="00AE6B7A" w:rsidRDefault="00F91922" w:rsidP="000B2112">
      <w:pPr>
        <w:autoSpaceDE w:val="0"/>
        <w:autoSpaceDN w:val="0"/>
        <w:adjustRightInd w:val="0"/>
        <w:spacing w:after="0" w:line="240" w:lineRule="auto"/>
        <w:jc w:val="both"/>
        <w:rPr>
          <w:rFonts w:ascii="Arial" w:hAnsi="Arial" w:cs="Arial"/>
          <w:b/>
          <w:sz w:val="24"/>
          <w:szCs w:val="24"/>
        </w:rPr>
      </w:pPr>
      <w:r w:rsidRPr="00AE6B7A">
        <w:rPr>
          <w:rFonts w:ascii="Arial" w:hAnsi="Arial" w:cs="Arial"/>
          <w:sz w:val="24"/>
          <w:szCs w:val="24"/>
        </w:rPr>
        <w:t xml:space="preserve">Fly numbers 1,2,3, and 4 fall </w:t>
      </w:r>
      <w:r>
        <w:rPr>
          <w:rFonts w:ascii="Arial" w:hAnsi="Arial" w:cs="Arial"/>
          <w:sz w:val="24"/>
          <w:szCs w:val="24"/>
        </w:rPr>
        <w:t>through</w:t>
      </w:r>
      <w:r w:rsidRPr="00AE6B7A">
        <w:rPr>
          <w:rFonts w:ascii="Arial" w:hAnsi="Arial" w:cs="Arial"/>
          <w:sz w:val="24"/>
          <w:szCs w:val="24"/>
        </w:rPr>
        <w:t xml:space="preserve"> the i</w:t>
      </w:r>
      <w:r>
        <w:rPr>
          <w:rFonts w:ascii="Arial" w:hAnsi="Arial" w:cs="Arial"/>
          <w:sz w:val="24"/>
          <w:szCs w:val="24"/>
        </w:rPr>
        <w:t>nebriometer after 1 minute, fly</w:t>
      </w:r>
      <w:r w:rsidRPr="00AE6B7A">
        <w:rPr>
          <w:rFonts w:ascii="Arial" w:hAnsi="Arial" w:cs="Arial"/>
          <w:sz w:val="24"/>
          <w:szCs w:val="24"/>
        </w:rPr>
        <w:t xml:space="preserve"> number</w:t>
      </w:r>
      <w:r>
        <w:rPr>
          <w:rFonts w:ascii="Arial" w:hAnsi="Arial" w:cs="Arial"/>
          <w:sz w:val="24"/>
          <w:szCs w:val="24"/>
        </w:rPr>
        <w:t>s</w:t>
      </w:r>
      <w:r w:rsidRPr="00AE6B7A">
        <w:rPr>
          <w:rFonts w:ascii="Arial" w:hAnsi="Arial" w:cs="Arial"/>
          <w:sz w:val="24"/>
          <w:szCs w:val="24"/>
        </w:rPr>
        <w:t xml:space="preserve"> 5,6,7, and 8 elute</w:t>
      </w:r>
      <w:r>
        <w:rPr>
          <w:rFonts w:ascii="Arial" w:hAnsi="Arial" w:cs="Arial"/>
          <w:sz w:val="24"/>
          <w:szCs w:val="24"/>
        </w:rPr>
        <w:t xml:space="preserve"> </w:t>
      </w:r>
      <w:r w:rsidRPr="00AE6B7A">
        <w:rPr>
          <w:rFonts w:ascii="Arial" w:hAnsi="Arial" w:cs="Arial"/>
          <w:sz w:val="24"/>
          <w:szCs w:val="24"/>
        </w:rPr>
        <w:t>from the inebriometer at 2 minutes</w:t>
      </w:r>
      <w:r>
        <w:rPr>
          <w:rFonts w:ascii="Arial" w:hAnsi="Arial" w:cs="Arial"/>
          <w:sz w:val="24"/>
          <w:szCs w:val="24"/>
        </w:rPr>
        <w:t>,</w:t>
      </w:r>
      <w:r w:rsidRPr="00AE6B7A">
        <w:rPr>
          <w:rFonts w:ascii="Arial" w:hAnsi="Arial" w:cs="Arial"/>
          <w:sz w:val="24"/>
          <w:szCs w:val="24"/>
        </w:rPr>
        <w:t xml:space="preserve"> etc. Fly number 19 stayed in </w:t>
      </w:r>
      <w:r>
        <w:rPr>
          <w:rFonts w:ascii="Arial" w:hAnsi="Arial" w:cs="Arial"/>
          <w:sz w:val="24"/>
          <w:szCs w:val="24"/>
        </w:rPr>
        <w:t xml:space="preserve">the </w:t>
      </w:r>
      <w:r w:rsidRPr="00AE6B7A">
        <w:rPr>
          <w:rFonts w:ascii="Arial" w:hAnsi="Arial" w:cs="Arial"/>
          <w:sz w:val="24"/>
          <w:szCs w:val="24"/>
        </w:rPr>
        <w:t>inebriometer for 10 minutes.</w:t>
      </w:r>
      <w:r>
        <w:rPr>
          <w:rFonts w:ascii="Arial" w:hAnsi="Arial" w:cs="Arial"/>
          <w:sz w:val="24"/>
          <w:szCs w:val="24"/>
        </w:rPr>
        <w:t xml:space="preserve"> The mean elution time for this line (designated the B line) is 4.53 minutes. </w:t>
      </w:r>
    </w:p>
    <w:p w:rsidR="00F91922" w:rsidRPr="00AE6B7A" w:rsidRDefault="00F91922" w:rsidP="000B2112">
      <w:pPr>
        <w:autoSpaceDE w:val="0"/>
        <w:autoSpaceDN w:val="0"/>
        <w:adjustRightInd w:val="0"/>
        <w:spacing w:after="0" w:line="240" w:lineRule="auto"/>
        <w:rPr>
          <w:rFonts w:ascii="Arial" w:hAnsi="Arial" w:cs="Arial"/>
          <w:b/>
          <w:sz w:val="24"/>
          <w:szCs w:val="24"/>
        </w:rPr>
      </w:pPr>
    </w:p>
    <w:p w:rsidR="00F91922" w:rsidRDefault="00F91922" w:rsidP="000B2112">
      <w:pPr>
        <w:spacing w:line="240" w:lineRule="auto"/>
      </w:pPr>
    </w:p>
    <w:p w:rsidR="0010496E" w:rsidRDefault="0010496E" w:rsidP="000B2112">
      <w:pPr>
        <w:spacing w:after="0" w:line="240" w:lineRule="auto"/>
        <w:rPr>
          <w:rFonts w:ascii="Arial" w:hAnsi="Arial" w:cs="Arial"/>
          <w:b/>
          <w:sz w:val="24"/>
          <w:szCs w:val="24"/>
        </w:rPr>
      </w:pPr>
      <w:r>
        <w:rPr>
          <w:rFonts w:ascii="Arial" w:hAnsi="Arial" w:cs="Arial"/>
          <w:b/>
          <w:sz w:val="24"/>
          <w:szCs w:val="24"/>
        </w:rPr>
        <w:br w:type="page"/>
      </w:r>
    </w:p>
    <w:p w:rsidR="00952B90" w:rsidRPr="00CC739E" w:rsidRDefault="0010496E" w:rsidP="000B2112">
      <w:pPr>
        <w:spacing w:after="0" w:line="240" w:lineRule="auto"/>
        <w:rPr>
          <w:rFonts w:ascii="Arial" w:hAnsi="Arial" w:cs="Arial"/>
          <w:b/>
          <w:sz w:val="24"/>
          <w:szCs w:val="24"/>
        </w:rPr>
      </w:pPr>
      <w:r>
        <w:rPr>
          <w:rFonts w:ascii="Arial" w:hAnsi="Arial" w:cs="Arial"/>
          <w:b/>
          <w:sz w:val="24"/>
          <w:szCs w:val="24"/>
        </w:rPr>
        <w:lastRenderedPageBreak/>
        <w:t>F</w:t>
      </w:r>
      <w:r w:rsidR="00952B90" w:rsidRPr="00CC739E">
        <w:rPr>
          <w:rFonts w:ascii="Arial" w:hAnsi="Arial" w:cs="Arial"/>
          <w:b/>
          <w:sz w:val="24"/>
          <w:szCs w:val="24"/>
        </w:rPr>
        <w:t xml:space="preserve">igure Legends  </w:t>
      </w:r>
    </w:p>
    <w:p w:rsidR="00952B90" w:rsidRDefault="00952B90" w:rsidP="000B2112">
      <w:pPr>
        <w:autoSpaceDE w:val="0"/>
        <w:autoSpaceDN w:val="0"/>
        <w:adjustRightInd w:val="0"/>
        <w:spacing w:after="0" w:line="240" w:lineRule="auto"/>
        <w:jc w:val="both"/>
        <w:rPr>
          <w:rFonts w:ascii="Arial" w:hAnsi="Arial" w:cs="Arial"/>
          <w:sz w:val="24"/>
          <w:szCs w:val="24"/>
        </w:rPr>
      </w:pPr>
      <w:r w:rsidRPr="00CC739E">
        <w:rPr>
          <w:rFonts w:ascii="Arial" w:hAnsi="Arial" w:cs="Arial"/>
          <w:sz w:val="24"/>
          <w:szCs w:val="24"/>
        </w:rPr>
        <w:t xml:space="preserve">  </w:t>
      </w:r>
    </w:p>
    <w:p w:rsidR="00952B90" w:rsidRPr="00CC739E" w:rsidRDefault="00952B90" w:rsidP="000B2112">
      <w:pPr>
        <w:autoSpaceDE w:val="0"/>
        <w:autoSpaceDN w:val="0"/>
        <w:adjustRightInd w:val="0"/>
        <w:spacing w:after="0" w:line="240" w:lineRule="auto"/>
        <w:jc w:val="both"/>
        <w:rPr>
          <w:rFonts w:ascii="Arial" w:hAnsi="Arial" w:cs="Arial"/>
          <w:sz w:val="24"/>
          <w:szCs w:val="24"/>
        </w:rPr>
      </w:pPr>
      <w:r w:rsidRPr="00CC739E">
        <w:rPr>
          <w:rFonts w:ascii="Arial" w:hAnsi="Arial" w:cs="Arial"/>
          <w:b/>
          <w:sz w:val="24"/>
          <w:szCs w:val="24"/>
        </w:rPr>
        <w:t>Figure 1: Twin-tube assay for olfactory behavior.</w:t>
      </w:r>
      <w:r w:rsidRPr="00CC739E">
        <w:rPr>
          <w:rFonts w:ascii="Arial" w:hAnsi="Arial" w:cs="Arial"/>
          <w:sz w:val="24"/>
          <w:szCs w:val="24"/>
        </w:rPr>
        <w:t xml:space="preserve"> </w:t>
      </w:r>
      <w:r>
        <w:rPr>
          <w:rFonts w:ascii="Arial" w:hAnsi="Arial" w:cs="Arial"/>
          <w:sz w:val="24"/>
          <w:szCs w:val="24"/>
        </w:rPr>
        <w:t>The figure shows a diagram of the</w:t>
      </w:r>
      <w:r w:rsidRPr="00CC739E">
        <w:rPr>
          <w:rFonts w:ascii="Arial" w:hAnsi="Arial" w:cs="Arial"/>
          <w:sz w:val="24"/>
          <w:szCs w:val="24"/>
        </w:rPr>
        <w:t xml:space="preserve"> </w:t>
      </w:r>
      <w:r>
        <w:rPr>
          <w:rFonts w:ascii="Arial" w:hAnsi="Arial" w:cs="Arial"/>
          <w:sz w:val="24"/>
          <w:szCs w:val="24"/>
        </w:rPr>
        <w:t xml:space="preserve"> </w:t>
      </w:r>
      <w:r w:rsidRPr="00CC739E">
        <w:rPr>
          <w:rFonts w:ascii="Arial" w:hAnsi="Arial" w:cs="Arial"/>
          <w:sz w:val="24"/>
          <w:szCs w:val="24"/>
        </w:rPr>
        <w:t xml:space="preserve"> twin-tube assay showing flies and </w:t>
      </w:r>
      <w:r>
        <w:rPr>
          <w:rFonts w:ascii="Arial" w:hAnsi="Arial" w:cs="Arial"/>
          <w:sz w:val="24"/>
          <w:szCs w:val="24"/>
        </w:rPr>
        <w:t xml:space="preserve">a cotton swab </w:t>
      </w:r>
      <w:r w:rsidRPr="00CC739E">
        <w:rPr>
          <w:rFonts w:ascii="Arial" w:hAnsi="Arial" w:cs="Arial"/>
          <w:sz w:val="24"/>
          <w:szCs w:val="24"/>
        </w:rPr>
        <w:t xml:space="preserve">tip in the odor tube. </w:t>
      </w:r>
      <w:r>
        <w:rPr>
          <w:rFonts w:ascii="Arial" w:hAnsi="Arial" w:cs="Arial"/>
          <w:sz w:val="24"/>
          <w:szCs w:val="24"/>
        </w:rPr>
        <w:t>Flies are given 2 minutes</w:t>
      </w:r>
      <w:r w:rsidRPr="00CC739E">
        <w:rPr>
          <w:rFonts w:ascii="Arial" w:hAnsi="Arial" w:cs="Arial"/>
          <w:sz w:val="24"/>
          <w:szCs w:val="24"/>
        </w:rPr>
        <w:t xml:space="preserve"> to make a choice to stay in </w:t>
      </w:r>
      <w:r>
        <w:rPr>
          <w:rFonts w:ascii="Arial" w:hAnsi="Arial" w:cs="Arial"/>
          <w:sz w:val="24"/>
          <w:szCs w:val="24"/>
        </w:rPr>
        <w:t>the odor tube or migrate into the collection tube.</w:t>
      </w:r>
      <w:r w:rsidRPr="00CC739E">
        <w:rPr>
          <w:rFonts w:ascii="Arial" w:hAnsi="Arial" w:cs="Arial"/>
          <w:sz w:val="24"/>
          <w:szCs w:val="24"/>
        </w:rPr>
        <w:t xml:space="preserve"> </w:t>
      </w:r>
      <w:r>
        <w:rPr>
          <w:rFonts w:ascii="Arial" w:hAnsi="Arial" w:cs="Arial"/>
          <w:sz w:val="24"/>
          <w:szCs w:val="24"/>
        </w:rPr>
        <w:t xml:space="preserve"> </w:t>
      </w:r>
    </w:p>
    <w:p w:rsidR="00952B90" w:rsidRDefault="00952B90" w:rsidP="000B2112">
      <w:pPr>
        <w:spacing w:after="0" w:line="240" w:lineRule="auto"/>
        <w:jc w:val="both"/>
        <w:rPr>
          <w:rFonts w:ascii="Arial" w:hAnsi="Arial" w:cs="Arial"/>
          <w:b/>
          <w:bCs/>
          <w:sz w:val="24"/>
          <w:szCs w:val="24"/>
          <w:lang w:eastAsia="zh-TW"/>
        </w:rPr>
      </w:pPr>
    </w:p>
    <w:p w:rsidR="00952B90" w:rsidRPr="00CC739E" w:rsidRDefault="00952B90" w:rsidP="000B2112">
      <w:pPr>
        <w:spacing w:line="240" w:lineRule="auto"/>
        <w:jc w:val="both"/>
        <w:rPr>
          <w:rFonts w:ascii="Arial" w:hAnsi="Arial" w:cs="Arial"/>
          <w:sz w:val="24"/>
          <w:szCs w:val="24"/>
          <w:lang w:bidi="pa-IN"/>
        </w:rPr>
      </w:pPr>
      <w:r w:rsidRPr="00CC739E">
        <w:rPr>
          <w:rFonts w:ascii="Arial" w:hAnsi="Arial" w:cs="Arial"/>
          <w:b/>
          <w:bCs/>
          <w:sz w:val="24"/>
          <w:szCs w:val="24"/>
          <w:lang w:eastAsia="zh-TW"/>
        </w:rPr>
        <w:t>Figure</w:t>
      </w:r>
      <w:r>
        <w:rPr>
          <w:rFonts w:ascii="Arial" w:hAnsi="Arial" w:cs="Arial"/>
          <w:b/>
          <w:bCs/>
          <w:sz w:val="24"/>
          <w:szCs w:val="24"/>
          <w:lang w:eastAsia="zh-TW"/>
        </w:rPr>
        <w:t xml:space="preserve"> </w:t>
      </w:r>
      <w:r w:rsidRPr="00CC739E">
        <w:rPr>
          <w:rFonts w:ascii="Arial" w:hAnsi="Arial" w:cs="Arial"/>
          <w:b/>
          <w:bCs/>
          <w:sz w:val="24"/>
          <w:szCs w:val="24"/>
          <w:lang w:eastAsia="zh-TW"/>
        </w:rPr>
        <w:t>2:</w:t>
      </w:r>
      <w:r w:rsidRPr="00CC739E">
        <w:rPr>
          <w:rFonts w:ascii="Arial" w:hAnsi="Arial" w:cs="Arial"/>
          <w:sz w:val="24"/>
          <w:szCs w:val="24"/>
          <w:lang w:eastAsia="zh-TW"/>
        </w:rPr>
        <w:t xml:space="preserve">  </w:t>
      </w:r>
      <w:r w:rsidRPr="00CC739E">
        <w:rPr>
          <w:rFonts w:ascii="Arial" w:hAnsi="Arial" w:cs="Arial"/>
          <w:b/>
          <w:bCs/>
          <w:sz w:val="24"/>
          <w:szCs w:val="24"/>
          <w:lang w:eastAsia="zh-TW"/>
        </w:rPr>
        <w:t xml:space="preserve">Dip-stick </w:t>
      </w:r>
      <w:r>
        <w:rPr>
          <w:rFonts w:ascii="Arial" w:hAnsi="Arial" w:cs="Arial"/>
          <w:b/>
          <w:bCs/>
          <w:sz w:val="24"/>
          <w:szCs w:val="24"/>
          <w:lang w:eastAsia="zh-TW"/>
        </w:rPr>
        <w:t>a</w:t>
      </w:r>
      <w:r w:rsidRPr="00CC739E">
        <w:rPr>
          <w:rFonts w:ascii="Arial" w:hAnsi="Arial" w:cs="Arial"/>
          <w:b/>
          <w:bCs/>
          <w:sz w:val="24"/>
          <w:szCs w:val="24"/>
          <w:lang w:eastAsia="zh-TW"/>
        </w:rPr>
        <w:t>ssay</w:t>
      </w:r>
      <w:r>
        <w:rPr>
          <w:rFonts w:ascii="Arial" w:hAnsi="Arial" w:cs="Arial"/>
          <w:b/>
          <w:bCs/>
          <w:sz w:val="24"/>
          <w:szCs w:val="24"/>
          <w:lang w:eastAsia="zh-TW"/>
        </w:rPr>
        <w:t xml:space="preserve"> for olfactory behavior</w:t>
      </w:r>
      <w:r w:rsidRPr="00CC739E">
        <w:rPr>
          <w:rFonts w:ascii="Arial" w:hAnsi="Arial" w:cs="Arial"/>
          <w:b/>
          <w:bCs/>
          <w:sz w:val="24"/>
          <w:szCs w:val="24"/>
          <w:lang w:eastAsia="zh-TW"/>
        </w:rPr>
        <w:t>.</w:t>
      </w:r>
      <w:r w:rsidRPr="00CC739E">
        <w:rPr>
          <w:rFonts w:ascii="Arial" w:hAnsi="Arial" w:cs="Arial"/>
          <w:sz w:val="24"/>
          <w:szCs w:val="24"/>
          <w:lang w:eastAsia="zh-TW"/>
        </w:rPr>
        <w:t xml:space="preserve"> </w:t>
      </w:r>
      <w:r>
        <w:rPr>
          <w:rFonts w:ascii="Arial" w:hAnsi="Arial" w:cs="Arial"/>
          <w:sz w:val="24"/>
          <w:szCs w:val="24"/>
          <w:lang w:eastAsia="zh-TW"/>
        </w:rPr>
        <w:t>Five</w:t>
      </w:r>
      <w:r w:rsidRPr="00CC739E">
        <w:rPr>
          <w:rFonts w:ascii="Arial" w:hAnsi="Arial" w:cs="Arial"/>
          <w:sz w:val="24"/>
          <w:szCs w:val="24"/>
          <w:lang w:eastAsia="zh-TW"/>
        </w:rPr>
        <w:t xml:space="preserve"> age</w:t>
      </w:r>
      <w:r>
        <w:rPr>
          <w:rFonts w:ascii="Arial" w:hAnsi="Arial" w:cs="Arial"/>
          <w:sz w:val="24"/>
          <w:szCs w:val="24"/>
          <w:lang w:eastAsia="zh-TW"/>
        </w:rPr>
        <w:t>- and sex-</w:t>
      </w:r>
      <w:r w:rsidRPr="00CC739E">
        <w:rPr>
          <w:rFonts w:ascii="Arial" w:hAnsi="Arial" w:cs="Arial"/>
          <w:sz w:val="24"/>
          <w:szCs w:val="24"/>
          <w:lang w:eastAsia="zh-TW"/>
        </w:rPr>
        <w:t xml:space="preserve">matched flies of the strain to be tested are collected in clear plastic vials and </w:t>
      </w:r>
      <w:r>
        <w:rPr>
          <w:rFonts w:ascii="Arial" w:hAnsi="Arial" w:cs="Arial"/>
          <w:sz w:val="24"/>
          <w:szCs w:val="24"/>
          <w:lang w:eastAsia="zh-TW"/>
        </w:rPr>
        <w:t xml:space="preserve">food-deprived </w:t>
      </w:r>
      <w:r w:rsidRPr="00CC739E">
        <w:rPr>
          <w:rFonts w:ascii="Arial" w:hAnsi="Arial" w:cs="Arial"/>
          <w:sz w:val="24"/>
          <w:szCs w:val="24"/>
          <w:lang w:eastAsia="zh-TW"/>
        </w:rPr>
        <w:t xml:space="preserve">for 2 hours.  A </w:t>
      </w:r>
      <w:r>
        <w:rPr>
          <w:rFonts w:ascii="Arial" w:hAnsi="Arial" w:cs="Arial"/>
          <w:sz w:val="24"/>
          <w:szCs w:val="24"/>
          <w:lang w:eastAsia="zh-TW"/>
        </w:rPr>
        <w:t>cotton swab</w:t>
      </w:r>
      <w:r w:rsidRPr="00CC739E">
        <w:rPr>
          <w:rFonts w:ascii="Arial" w:hAnsi="Arial" w:cs="Arial"/>
          <w:sz w:val="24"/>
          <w:szCs w:val="24"/>
          <w:lang w:eastAsia="zh-TW"/>
        </w:rPr>
        <w:t xml:space="preserve"> dipped in the odor</w:t>
      </w:r>
      <w:r>
        <w:rPr>
          <w:rFonts w:ascii="Arial" w:hAnsi="Arial" w:cs="Arial"/>
          <w:sz w:val="24"/>
          <w:szCs w:val="24"/>
          <w:lang w:eastAsia="zh-TW"/>
        </w:rPr>
        <w:t>ant solution</w:t>
      </w:r>
      <w:r w:rsidRPr="00CC739E">
        <w:rPr>
          <w:rFonts w:ascii="Arial" w:hAnsi="Arial" w:cs="Arial"/>
          <w:sz w:val="24"/>
          <w:szCs w:val="24"/>
          <w:lang w:eastAsia="zh-TW"/>
        </w:rPr>
        <w:t xml:space="preserve"> at </w:t>
      </w:r>
      <w:r>
        <w:rPr>
          <w:rFonts w:ascii="Arial" w:hAnsi="Arial" w:cs="Arial"/>
          <w:sz w:val="24"/>
          <w:szCs w:val="24"/>
          <w:lang w:eastAsia="zh-TW"/>
        </w:rPr>
        <w:t xml:space="preserve">the </w:t>
      </w:r>
      <w:r w:rsidRPr="00CC739E">
        <w:rPr>
          <w:rFonts w:ascii="Arial" w:hAnsi="Arial" w:cs="Arial"/>
          <w:sz w:val="24"/>
          <w:szCs w:val="24"/>
          <w:lang w:eastAsia="zh-TW"/>
        </w:rPr>
        <w:t>desired concentration is placed ~ 1 cm below the cotton plug and the</w:t>
      </w:r>
      <w:r w:rsidRPr="00CC739E">
        <w:rPr>
          <w:rFonts w:ascii="Arial" w:hAnsi="Arial" w:cs="Arial"/>
          <w:sz w:val="24"/>
          <w:szCs w:val="24"/>
          <w:lang w:bidi="pa-IN"/>
        </w:rPr>
        <w:t xml:space="preserve"> vial is placed on its side on a </w:t>
      </w:r>
      <w:r>
        <w:rPr>
          <w:rFonts w:ascii="Arial" w:hAnsi="Arial" w:cs="Arial"/>
          <w:sz w:val="24"/>
          <w:szCs w:val="24"/>
          <w:lang w:eastAsia="zh-TW"/>
        </w:rPr>
        <w:t>surface</w:t>
      </w:r>
      <w:r w:rsidRPr="00CC739E">
        <w:rPr>
          <w:rFonts w:ascii="Arial" w:hAnsi="Arial" w:cs="Arial"/>
          <w:sz w:val="24"/>
          <w:szCs w:val="24"/>
          <w:lang w:eastAsia="zh-TW"/>
        </w:rPr>
        <w:t xml:space="preserve"> marked with two lines 3 cm apart, </w:t>
      </w:r>
      <w:r w:rsidRPr="00CC739E">
        <w:rPr>
          <w:rFonts w:ascii="Arial" w:hAnsi="Arial" w:cs="Arial"/>
          <w:sz w:val="24"/>
          <w:szCs w:val="24"/>
          <w:lang w:bidi="pa-IN"/>
        </w:rPr>
        <w:t>always in the same orientation.</w:t>
      </w:r>
      <w:r w:rsidRPr="00CC739E">
        <w:rPr>
          <w:rFonts w:ascii="Arial" w:hAnsi="Arial" w:cs="Arial"/>
          <w:sz w:val="24"/>
          <w:szCs w:val="24"/>
          <w:lang w:eastAsia="zh-TW"/>
        </w:rPr>
        <w:t xml:space="preserve"> </w:t>
      </w:r>
      <w:r w:rsidRPr="00CC739E">
        <w:rPr>
          <w:rFonts w:ascii="Arial" w:hAnsi="Arial" w:cs="Arial"/>
          <w:sz w:val="24"/>
          <w:szCs w:val="24"/>
          <w:lang w:bidi="pa-IN"/>
        </w:rPr>
        <w:t>The flies are given 15 s</w:t>
      </w:r>
      <w:r>
        <w:rPr>
          <w:rFonts w:ascii="Arial" w:hAnsi="Arial" w:cs="Arial"/>
          <w:sz w:val="24"/>
          <w:szCs w:val="24"/>
          <w:lang w:bidi="pa-IN"/>
        </w:rPr>
        <w:t xml:space="preserve"> </w:t>
      </w:r>
      <w:r w:rsidRPr="00CC739E">
        <w:rPr>
          <w:rFonts w:ascii="Arial" w:hAnsi="Arial" w:cs="Arial"/>
          <w:sz w:val="24"/>
          <w:szCs w:val="24"/>
          <w:lang w:bidi="pa-IN"/>
        </w:rPr>
        <w:t xml:space="preserve">to recover from the disturbance during the insertion of the </w:t>
      </w:r>
      <w:r>
        <w:rPr>
          <w:rFonts w:ascii="Arial" w:hAnsi="Arial" w:cs="Arial"/>
          <w:sz w:val="24"/>
          <w:szCs w:val="24"/>
          <w:lang w:bidi="pa-IN"/>
        </w:rPr>
        <w:t>odorant</w:t>
      </w:r>
      <w:r w:rsidRPr="00CC739E">
        <w:rPr>
          <w:rFonts w:ascii="Arial" w:hAnsi="Arial" w:cs="Arial"/>
          <w:sz w:val="24"/>
          <w:szCs w:val="24"/>
          <w:lang w:bidi="pa-IN"/>
        </w:rPr>
        <w:t>, and then 10 counts of the number of flies in the bottom compartment of the tube are taken at 5</w:t>
      </w:r>
      <w:r>
        <w:rPr>
          <w:rFonts w:ascii="Arial" w:hAnsi="Arial" w:cs="Arial"/>
          <w:sz w:val="24"/>
          <w:szCs w:val="24"/>
          <w:lang w:bidi="pa-IN"/>
        </w:rPr>
        <w:t>s</w:t>
      </w:r>
      <w:r w:rsidRPr="00CC739E">
        <w:rPr>
          <w:rFonts w:ascii="Arial" w:hAnsi="Arial" w:cs="Arial"/>
          <w:sz w:val="24"/>
          <w:szCs w:val="24"/>
          <w:lang w:bidi="pa-IN"/>
        </w:rPr>
        <w:t xml:space="preserve"> intervals, starting with the 15</w:t>
      </w:r>
      <w:r>
        <w:rPr>
          <w:rFonts w:ascii="Arial" w:hAnsi="Arial" w:cs="Arial"/>
          <w:sz w:val="24"/>
          <w:szCs w:val="24"/>
          <w:lang w:bidi="pa-IN"/>
        </w:rPr>
        <w:t xml:space="preserve">s </w:t>
      </w:r>
      <w:r w:rsidRPr="00CC739E">
        <w:rPr>
          <w:rFonts w:ascii="Arial" w:hAnsi="Arial" w:cs="Arial"/>
          <w:sz w:val="24"/>
          <w:szCs w:val="24"/>
          <w:lang w:bidi="pa-IN"/>
        </w:rPr>
        <w:t>time point.</w:t>
      </w:r>
    </w:p>
    <w:p w:rsidR="00952B90" w:rsidRPr="00CC739E" w:rsidRDefault="00952B90" w:rsidP="000B2112">
      <w:pPr>
        <w:spacing w:line="240" w:lineRule="auto"/>
        <w:jc w:val="both"/>
        <w:rPr>
          <w:rFonts w:ascii="Arial" w:hAnsi="Arial" w:cs="Arial"/>
          <w:sz w:val="24"/>
          <w:szCs w:val="24"/>
        </w:rPr>
      </w:pPr>
      <w:r w:rsidRPr="00CC739E">
        <w:rPr>
          <w:rFonts w:ascii="Arial" w:hAnsi="Arial" w:cs="Arial"/>
          <w:b/>
          <w:sz w:val="24"/>
          <w:szCs w:val="24"/>
        </w:rPr>
        <w:t>Figure 3:  Olfactory trap assay.</w:t>
      </w:r>
      <w:r w:rsidRPr="00CC739E">
        <w:rPr>
          <w:rFonts w:ascii="Arial" w:hAnsi="Arial" w:cs="Arial"/>
          <w:sz w:val="24"/>
          <w:szCs w:val="24"/>
        </w:rPr>
        <w:t xml:space="preserve"> Flies are aspirated into the bottle containing two tubes with a pipette tip inserted in each tube providing a narrow opening for a fly to enter the tube.  One tube contains water and the other contains the odorant.  </w:t>
      </w:r>
      <w:r>
        <w:rPr>
          <w:rFonts w:ascii="Arial" w:hAnsi="Arial" w:cs="Arial"/>
          <w:sz w:val="24"/>
          <w:szCs w:val="24"/>
        </w:rPr>
        <w:t>Once</w:t>
      </w:r>
      <w:r w:rsidRPr="00CC739E">
        <w:rPr>
          <w:rFonts w:ascii="Arial" w:hAnsi="Arial" w:cs="Arial"/>
          <w:sz w:val="24"/>
          <w:szCs w:val="24"/>
        </w:rPr>
        <w:t xml:space="preserve"> a fly </w:t>
      </w:r>
      <w:r>
        <w:rPr>
          <w:rFonts w:ascii="Arial" w:hAnsi="Arial" w:cs="Arial"/>
          <w:sz w:val="24"/>
          <w:szCs w:val="24"/>
        </w:rPr>
        <w:t>chooses to enter</w:t>
      </w:r>
      <w:r w:rsidRPr="00CC739E">
        <w:rPr>
          <w:rFonts w:ascii="Arial" w:hAnsi="Arial" w:cs="Arial"/>
          <w:sz w:val="24"/>
          <w:szCs w:val="24"/>
        </w:rPr>
        <w:t xml:space="preserve"> a tube, it is trapped in</w:t>
      </w:r>
      <w:r>
        <w:rPr>
          <w:rFonts w:ascii="Arial" w:hAnsi="Arial" w:cs="Arial"/>
          <w:sz w:val="24"/>
          <w:szCs w:val="24"/>
        </w:rPr>
        <w:t>side</w:t>
      </w:r>
      <w:r w:rsidRPr="00CC739E">
        <w:rPr>
          <w:rFonts w:ascii="Arial" w:hAnsi="Arial" w:cs="Arial"/>
          <w:sz w:val="24"/>
          <w:szCs w:val="24"/>
        </w:rPr>
        <w:t>.</w:t>
      </w:r>
    </w:p>
    <w:p w:rsidR="00952B90" w:rsidRDefault="00952B90" w:rsidP="000B2112">
      <w:pPr>
        <w:spacing w:line="240" w:lineRule="auto"/>
        <w:jc w:val="both"/>
        <w:rPr>
          <w:rFonts w:ascii="Arial" w:hAnsi="Arial" w:cs="Arial"/>
          <w:bCs/>
          <w:sz w:val="24"/>
          <w:szCs w:val="24"/>
        </w:rPr>
      </w:pPr>
      <w:r w:rsidRPr="00CC739E">
        <w:rPr>
          <w:rFonts w:ascii="Arial" w:hAnsi="Arial" w:cs="Arial"/>
          <w:b/>
          <w:sz w:val="24"/>
          <w:szCs w:val="24"/>
        </w:rPr>
        <w:t xml:space="preserve">Figure 4.  </w:t>
      </w:r>
      <w:r>
        <w:rPr>
          <w:rFonts w:ascii="Arial" w:hAnsi="Arial" w:cs="Arial"/>
          <w:b/>
          <w:bCs/>
          <w:sz w:val="24"/>
          <w:szCs w:val="24"/>
        </w:rPr>
        <w:t>Gustatory choice a</w:t>
      </w:r>
      <w:r w:rsidRPr="00CC739E">
        <w:rPr>
          <w:rFonts w:ascii="Arial" w:hAnsi="Arial" w:cs="Arial"/>
          <w:b/>
          <w:bCs/>
          <w:sz w:val="24"/>
          <w:szCs w:val="24"/>
        </w:rPr>
        <w:t>ssay.</w:t>
      </w:r>
      <w:r>
        <w:rPr>
          <w:rFonts w:ascii="Arial" w:hAnsi="Arial" w:cs="Arial"/>
          <w:bCs/>
          <w:sz w:val="24"/>
          <w:szCs w:val="24"/>
        </w:rPr>
        <w:t xml:space="preserve"> </w:t>
      </w:r>
      <w:r w:rsidRPr="00CC739E">
        <w:rPr>
          <w:rFonts w:ascii="Arial" w:hAnsi="Arial" w:cs="Arial"/>
          <w:bCs/>
          <w:sz w:val="24"/>
          <w:szCs w:val="24"/>
        </w:rPr>
        <w:t xml:space="preserve">The flies are given a choice between </w:t>
      </w:r>
      <w:r>
        <w:rPr>
          <w:rFonts w:ascii="Arial" w:hAnsi="Arial" w:cs="Arial"/>
          <w:bCs/>
          <w:sz w:val="24"/>
          <w:szCs w:val="24"/>
        </w:rPr>
        <w:t xml:space="preserve">a control solution and a solution that contains a tastant. The solutions are marked with different colored dyes.  </w:t>
      </w:r>
    </w:p>
    <w:p w:rsidR="00952B90" w:rsidRPr="00CC739E" w:rsidRDefault="00952B90" w:rsidP="000B2112">
      <w:pPr>
        <w:spacing w:line="240" w:lineRule="auto"/>
        <w:jc w:val="both"/>
        <w:rPr>
          <w:rFonts w:ascii="Arial" w:hAnsi="Arial" w:cs="Arial"/>
          <w:bCs/>
          <w:sz w:val="24"/>
          <w:szCs w:val="24"/>
        </w:rPr>
      </w:pPr>
      <w:r>
        <w:rPr>
          <w:rFonts w:ascii="Arial" w:hAnsi="Arial" w:cs="Arial"/>
          <w:b/>
          <w:sz w:val="24"/>
          <w:szCs w:val="24"/>
        </w:rPr>
        <w:t xml:space="preserve">Figure </w:t>
      </w:r>
      <w:r w:rsidRPr="007A7551">
        <w:rPr>
          <w:rFonts w:ascii="Arial" w:hAnsi="Arial" w:cs="Arial"/>
          <w:b/>
          <w:sz w:val="24"/>
          <w:szCs w:val="24"/>
        </w:rPr>
        <w:t>5</w:t>
      </w:r>
      <w:r>
        <w:rPr>
          <w:rFonts w:ascii="Arial" w:hAnsi="Arial" w:cs="Arial"/>
          <w:b/>
          <w:sz w:val="24"/>
          <w:szCs w:val="24"/>
        </w:rPr>
        <w:t xml:space="preserve">. </w:t>
      </w:r>
      <w:r w:rsidRPr="007A7551">
        <w:rPr>
          <w:rFonts w:ascii="Arial" w:hAnsi="Arial" w:cs="Arial"/>
          <w:b/>
          <w:sz w:val="24"/>
          <w:szCs w:val="24"/>
        </w:rPr>
        <w:t>Identification of food preference intake in flies.</w:t>
      </w:r>
      <w:r>
        <w:rPr>
          <w:rFonts w:ascii="Arial" w:hAnsi="Arial" w:cs="Arial"/>
          <w:sz w:val="24"/>
          <w:szCs w:val="24"/>
        </w:rPr>
        <w:t xml:space="preserve"> </w:t>
      </w:r>
      <w:r w:rsidRPr="00CC739E">
        <w:rPr>
          <w:rFonts w:ascii="Arial" w:hAnsi="Arial" w:cs="Arial"/>
          <w:sz w:val="24"/>
          <w:szCs w:val="24"/>
        </w:rPr>
        <w:t>D</w:t>
      </w:r>
      <w:r w:rsidRPr="00CC739E">
        <w:rPr>
          <w:rFonts w:ascii="Arial" w:hAnsi="Arial" w:cs="Arial"/>
          <w:bCs/>
          <w:sz w:val="24"/>
          <w:szCs w:val="24"/>
        </w:rPr>
        <w:t xml:space="preserve">ifferent colored abdomens of the flies </w:t>
      </w:r>
      <w:r>
        <w:rPr>
          <w:rFonts w:ascii="Arial" w:hAnsi="Arial" w:cs="Arial"/>
          <w:bCs/>
          <w:sz w:val="24"/>
          <w:szCs w:val="24"/>
        </w:rPr>
        <w:t>indicate which  solution the flies consumed</w:t>
      </w:r>
      <w:r w:rsidRPr="00CC739E">
        <w:rPr>
          <w:rFonts w:ascii="Arial" w:hAnsi="Arial" w:cs="Arial"/>
          <w:bCs/>
          <w:sz w:val="24"/>
          <w:szCs w:val="24"/>
        </w:rPr>
        <w:t xml:space="preserve"> </w:t>
      </w:r>
      <w:r>
        <w:rPr>
          <w:rFonts w:ascii="Arial" w:hAnsi="Arial" w:cs="Arial"/>
          <w:bCs/>
          <w:sz w:val="24"/>
          <w:szCs w:val="24"/>
        </w:rPr>
        <w:t xml:space="preserve">in the gustatory choice assay.  </w:t>
      </w:r>
    </w:p>
    <w:p w:rsidR="00952B90" w:rsidRPr="00CC739E" w:rsidRDefault="00952B90" w:rsidP="000B2112">
      <w:pPr>
        <w:pStyle w:val="ColorfulList-Accent11"/>
        <w:spacing w:line="240" w:lineRule="auto"/>
        <w:ind w:left="0"/>
        <w:jc w:val="both"/>
        <w:rPr>
          <w:rFonts w:ascii="Arial" w:hAnsi="Arial" w:cs="Arial"/>
          <w:sz w:val="24"/>
          <w:szCs w:val="24"/>
        </w:rPr>
      </w:pPr>
      <w:r w:rsidRPr="007A7551">
        <w:rPr>
          <w:rFonts w:ascii="Arial" w:hAnsi="Arial" w:cs="Arial"/>
          <w:b/>
          <w:sz w:val="24"/>
          <w:szCs w:val="24"/>
        </w:rPr>
        <w:t>Figure 6.  The countercurrent distribution apparatus.</w:t>
      </w:r>
      <w:r w:rsidRPr="00CC739E">
        <w:rPr>
          <w:rFonts w:ascii="Arial" w:hAnsi="Arial" w:cs="Arial"/>
          <w:sz w:val="24"/>
          <w:szCs w:val="24"/>
        </w:rPr>
        <w:t xml:space="preserve">  A)  Start tubes are “in register” with the distal tubes.  When the assay begins, flies are placed into the first start tube and tapped to the bottom.  B)  The distal tubes are slid “out of register” which traps flies in their respective start tubes.  </w:t>
      </w:r>
    </w:p>
    <w:p w:rsidR="00952B90" w:rsidRPr="00CC739E" w:rsidRDefault="00952B90" w:rsidP="000B2112">
      <w:pPr>
        <w:pStyle w:val="ColorfulList-Accent11"/>
        <w:spacing w:line="240" w:lineRule="auto"/>
        <w:ind w:left="0"/>
        <w:rPr>
          <w:rFonts w:ascii="Arial" w:hAnsi="Arial" w:cs="Arial"/>
          <w:sz w:val="24"/>
          <w:szCs w:val="24"/>
        </w:rPr>
      </w:pPr>
    </w:p>
    <w:p w:rsidR="00952B90" w:rsidRPr="00CC739E" w:rsidRDefault="00952B90" w:rsidP="000B2112">
      <w:pPr>
        <w:pStyle w:val="ColorfulList-Accent11"/>
        <w:spacing w:line="240" w:lineRule="auto"/>
        <w:ind w:left="0"/>
        <w:jc w:val="both"/>
        <w:rPr>
          <w:rFonts w:ascii="Arial" w:hAnsi="Arial" w:cs="Arial"/>
          <w:sz w:val="24"/>
          <w:szCs w:val="24"/>
        </w:rPr>
      </w:pPr>
      <w:r w:rsidRPr="00CC739E">
        <w:rPr>
          <w:rFonts w:ascii="Arial" w:hAnsi="Arial" w:cs="Arial"/>
          <w:b/>
          <w:sz w:val="24"/>
          <w:szCs w:val="24"/>
        </w:rPr>
        <w:t>Figure 7.</w:t>
      </w:r>
      <w:r w:rsidRPr="00CC739E">
        <w:rPr>
          <w:rFonts w:ascii="Arial" w:hAnsi="Arial" w:cs="Arial"/>
          <w:sz w:val="24"/>
          <w:szCs w:val="24"/>
        </w:rPr>
        <w:t xml:space="preserve">  </w:t>
      </w:r>
      <w:r w:rsidRPr="007A7551">
        <w:rPr>
          <w:rFonts w:ascii="Arial" w:hAnsi="Arial" w:cs="Arial"/>
          <w:b/>
          <w:sz w:val="24"/>
          <w:szCs w:val="24"/>
        </w:rPr>
        <w:t>The phototaxis assay.</w:t>
      </w:r>
      <w:r>
        <w:rPr>
          <w:rFonts w:ascii="Arial" w:hAnsi="Arial" w:cs="Arial"/>
          <w:sz w:val="24"/>
          <w:szCs w:val="24"/>
        </w:rPr>
        <w:t xml:space="preserve"> </w:t>
      </w:r>
      <w:r w:rsidRPr="00CC739E">
        <w:rPr>
          <w:rFonts w:ascii="Arial" w:hAnsi="Arial" w:cs="Arial"/>
          <w:sz w:val="24"/>
          <w:szCs w:val="24"/>
        </w:rPr>
        <w:t>The phototaxis assay is performed in a dark room with the countercurrent distribution apparatus in the “start” position.  The apparatus is in the horizontal position so that the distal tubes are positioned 5 cm away from a 15 W fluorescent light.</w:t>
      </w:r>
    </w:p>
    <w:p w:rsidR="00952B90" w:rsidRPr="00CC739E" w:rsidRDefault="00952B90" w:rsidP="000B2112">
      <w:pPr>
        <w:spacing w:line="240" w:lineRule="auto"/>
        <w:jc w:val="both"/>
        <w:rPr>
          <w:rFonts w:ascii="Arial" w:hAnsi="Arial" w:cs="Arial"/>
          <w:sz w:val="24"/>
          <w:szCs w:val="24"/>
        </w:rPr>
      </w:pPr>
      <w:r w:rsidRPr="00CC739E">
        <w:rPr>
          <w:rFonts w:ascii="Arial" w:hAnsi="Arial" w:cs="Arial"/>
          <w:b/>
          <w:sz w:val="24"/>
          <w:szCs w:val="24"/>
        </w:rPr>
        <w:t xml:space="preserve">Figure 8.  </w:t>
      </w:r>
      <w:r w:rsidRPr="007A7551">
        <w:rPr>
          <w:rFonts w:ascii="Arial" w:hAnsi="Arial" w:cs="Arial"/>
          <w:b/>
          <w:sz w:val="24"/>
          <w:szCs w:val="24"/>
        </w:rPr>
        <w:t>Sample spreadsheet file containing the number of flies in each of the start tubes at the end of the phototaxis assay.</w:t>
      </w:r>
      <w:r w:rsidRPr="00CC739E">
        <w:rPr>
          <w:rFonts w:ascii="Arial" w:hAnsi="Arial" w:cs="Arial"/>
          <w:sz w:val="24"/>
          <w:szCs w:val="24"/>
        </w:rPr>
        <w:t xml:space="preserve"> The normalized score is calculated as: ∑(i x Ni) / ∑Ni, where N is the number of flies in the ith tube. The mean normalized score is an average of the 3 replicate normalized scores per line per sex.  </w:t>
      </w:r>
    </w:p>
    <w:p w:rsidR="00952B90" w:rsidRDefault="00952B90" w:rsidP="000B2112">
      <w:pPr>
        <w:spacing w:line="240" w:lineRule="auto"/>
        <w:jc w:val="both"/>
        <w:rPr>
          <w:rFonts w:ascii="Arial" w:hAnsi="Arial" w:cs="Arial"/>
          <w:sz w:val="24"/>
          <w:szCs w:val="24"/>
        </w:rPr>
      </w:pPr>
      <w:r w:rsidRPr="00CC739E">
        <w:rPr>
          <w:rFonts w:ascii="Arial" w:hAnsi="Arial" w:cs="Arial"/>
          <w:b/>
          <w:sz w:val="24"/>
          <w:szCs w:val="24"/>
        </w:rPr>
        <w:t>Figure 9.</w:t>
      </w:r>
      <w:r w:rsidRPr="00CC739E">
        <w:rPr>
          <w:rFonts w:ascii="Arial" w:hAnsi="Arial" w:cs="Arial"/>
          <w:sz w:val="24"/>
          <w:szCs w:val="24"/>
        </w:rPr>
        <w:t xml:space="preserve"> </w:t>
      </w:r>
      <w:r w:rsidRPr="007A7551">
        <w:rPr>
          <w:rFonts w:ascii="Arial" w:hAnsi="Arial" w:cs="Arial"/>
          <w:b/>
          <w:sz w:val="24"/>
          <w:szCs w:val="24"/>
        </w:rPr>
        <w:t>The inebriometer.</w:t>
      </w:r>
      <w:r>
        <w:rPr>
          <w:rFonts w:ascii="Arial" w:hAnsi="Arial" w:cs="Arial"/>
          <w:b/>
          <w:sz w:val="24"/>
          <w:szCs w:val="24"/>
        </w:rPr>
        <w:t xml:space="preserve"> </w:t>
      </w:r>
      <w:r w:rsidRPr="007A7551">
        <w:rPr>
          <w:rFonts w:ascii="Arial" w:hAnsi="Arial" w:cs="Arial"/>
          <w:sz w:val="24"/>
          <w:szCs w:val="24"/>
        </w:rPr>
        <w:t>The flask abo</w:t>
      </w:r>
      <w:r>
        <w:rPr>
          <w:rFonts w:ascii="Arial" w:hAnsi="Arial" w:cs="Arial"/>
          <w:sz w:val="24"/>
          <w:szCs w:val="24"/>
        </w:rPr>
        <w:t>ve the inebriometer conta</w:t>
      </w:r>
      <w:r w:rsidRPr="007A7551">
        <w:rPr>
          <w:rFonts w:ascii="Arial" w:hAnsi="Arial" w:cs="Arial"/>
          <w:sz w:val="24"/>
          <w:szCs w:val="24"/>
        </w:rPr>
        <w:t>ins ethanol. Air from an air cylinder bubbl</w:t>
      </w:r>
      <w:r>
        <w:rPr>
          <w:rFonts w:ascii="Arial" w:hAnsi="Arial" w:cs="Arial"/>
          <w:sz w:val="24"/>
          <w:szCs w:val="24"/>
        </w:rPr>
        <w:t>es</w:t>
      </w:r>
      <w:r w:rsidRPr="007A7551">
        <w:rPr>
          <w:rFonts w:ascii="Arial" w:hAnsi="Arial" w:cs="Arial"/>
          <w:sz w:val="24"/>
          <w:szCs w:val="24"/>
        </w:rPr>
        <w:t xml:space="preserve"> through the flask</w:t>
      </w:r>
      <w:r>
        <w:rPr>
          <w:rFonts w:ascii="Arial" w:hAnsi="Arial" w:cs="Arial"/>
          <w:sz w:val="24"/>
          <w:szCs w:val="24"/>
        </w:rPr>
        <w:t xml:space="preserve">, becomes </w:t>
      </w:r>
      <w:r w:rsidRPr="007A7551">
        <w:rPr>
          <w:rFonts w:ascii="Arial" w:hAnsi="Arial" w:cs="Arial"/>
          <w:sz w:val="24"/>
          <w:szCs w:val="24"/>
        </w:rPr>
        <w:t>saturate</w:t>
      </w:r>
      <w:r>
        <w:rPr>
          <w:rFonts w:ascii="Arial" w:hAnsi="Arial" w:cs="Arial"/>
          <w:sz w:val="24"/>
          <w:szCs w:val="24"/>
        </w:rPr>
        <w:t>d</w:t>
      </w:r>
      <w:r w:rsidRPr="007A7551">
        <w:rPr>
          <w:rFonts w:ascii="Arial" w:hAnsi="Arial" w:cs="Arial"/>
          <w:sz w:val="24"/>
          <w:szCs w:val="24"/>
        </w:rPr>
        <w:t xml:space="preserve"> with ethanol and </w:t>
      </w:r>
      <w:r>
        <w:rPr>
          <w:rFonts w:ascii="Arial" w:hAnsi="Arial" w:cs="Arial"/>
          <w:sz w:val="24"/>
          <w:szCs w:val="24"/>
        </w:rPr>
        <w:t>enters</w:t>
      </w:r>
      <w:r w:rsidRPr="007A7551">
        <w:rPr>
          <w:rFonts w:ascii="Arial" w:hAnsi="Arial" w:cs="Arial"/>
          <w:sz w:val="24"/>
          <w:szCs w:val="24"/>
        </w:rPr>
        <w:t xml:space="preserve"> into the </w:t>
      </w:r>
      <w:r>
        <w:rPr>
          <w:rFonts w:ascii="Arial" w:hAnsi="Arial" w:cs="Arial"/>
          <w:sz w:val="24"/>
          <w:szCs w:val="24"/>
        </w:rPr>
        <w:t>top</w:t>
      </w:r>
      <w:r w:rsidRPr="007A7551">
        <w:rPr>
          <w:rFonts w:ascii="Arial" w:hAnsi="Arial" w:cs="Arial"/>
          <w:sz w:val="24"/>
          <w:szCs w:val="24"/>
        </w:rPr>
        <w:t xml:space="preserve"> of the glass tube</w:t>
      </w:r>
      <w:r>
        <w:rPr>
          <w:rFonts w:ascii="Arial" w:hAnsi="Arial" w:cs="Arial"/>
          <w:sz w:val="24"/>
          <w:szCs w:val="24"/>
        </w:rPr>
        <w:t>, where flies are introduced.</w:t>
      </w:r>
      <w:r w:rsidRPr="007A7551">
        <w:rPr>
          <w:rFonts w:ascii="Arial" w:hAnsi="Arial" w:cs="Arial"/>
          <w:sz w:val="24"/>
          <w:szCs w:val="24"/>
        </w:rPr>
        <w:t xml:space="preserve"> The tube contains slanted mesh partitions to which flies can adhere as they become inebriated.</w:t>
      </w:r>
    </w:p>
    <w:p w:rsidR="007067B1" w:rsidRPr="007067B1" w:rsidRDefault="007067B1" w:rsidP="000B2112">
      <w:pPr>
        <w:spacing w:line="240" w:lineRule="auto"/>
        <w:jc w:val="both"/>
        <w:rPr>
          <w:rFonts w:ascii="Arial" w:hAnsi="Arial" w:cs="Arial"/>
          <w:sz w:val="24"/>
          <w:szCs w:val="24"/>
        </w:rPr>
      </w:pPr>
      <w:r>
        <w:rPr>
          <w:rStyle w:val="apple-style-span"/>
          <w:rFonts w:ascii="Arial" w:hAnsi="Arial" w:cs="Arial"/>
          <w:b/>
          <w:color w:val="000000"/>
          <w:sz w:val="24"/>
          <w:szCs w:val="24"/>
        </w:rPr>
        <w:lastRenderedPageBreak/>
        <w:t xml:space="preserve">Figure </w:t>
      </w:r>
      <w:r w:rsidRPr="007067B1">
        <w:rPr>
          <w:rStyle w:val="apple-style-span"/>
          <w:rFonts w:ascii="Arial" w:hAnsi="Arial" w:cs="Arial"/>
          <w:b/>
          <w:color w:val="000000"/>
          <w:sz w:val="24"/>
          <w:szCs w:val="24"/>
        </w:rPr>
        <w:t xml:space="preserve">10. Sleep patterns in </w:t>
      </w:r>
      <w:r w:rsidRPr="007067B1">
        <w:rPr>
          <w:rStyle w:val="apple-style-span"/>
          <w:rFonts w:ascii="Arial" w:hAnsi="Arial" w:cs="Arial"/>
          <w:b/>
          <w:i/>
          <w:color w:val="000000"/>
          <w:sz w:val="24"/>
          <w:szCs w:val="24"/>
        </w:rPr>
        <w:t>Drosophila melanogaster</w:t>
      </w:r>
      <w:r w:rsidRPr="007067B1">
        <w:rPr>
          <w:rStyle w:val="apple-style-span"/>
          <w:rFonts w:ascii="Arial" w:hAnsi="Arial" w:cs="Arial"/>
          <w:b/>
          <w:color w:val="000000"/>
          <w:sz w:val="24"/>
          <w:szCs w:val="24"/>
        </w:rPr>
        <w:t xml:space="preserve"> females.</w:t>
      </w:r>
      <w:r w:rsidRPr="007067B1">
        <w:rPr>
          <w:rStyle w:val="apple-style-span"/>
          <w:rFonts w:ascii="Arial" w:hAnsi="Arial" w:cs="Arial"/>
          <w:color w:val="000000"/>
          <w:sz w:val="24"/>
          <w:szCs w:val="24"/>
        </w:rPr>
        <w:t xml:space="preserve">  The</w:t>
      </w:r>
      <w:r w:rsidRPr="007067B1">
        <w:rPr>
          <w:rFonts w:ascii="Arial" w:hAnsi="Arial" w:cs="Arial"/>
          <w:color w:val="000000"/>
          <w:sz w:val="24"/>
          <w:szCs w:val="24"/>
        </w:rPr>
        <w:br/>
      </w:r>
      <w:r w:rsidRPr="007067B1">
        <w:rPr>
          <w:rStyle w:val="apple-style-span"/>
          <w:rFonts w:ascii="Arial" w:hAnsi="Arial" w:cs="Arial"/>
          <w:color w:val="000000"/>
          <w:sz w:val="24"/>
          <w:szCs w:val="24"/>
        </w:rPr>
        <w:t>plot shows the average number of minutes spent asleep per five-minute</w:t>
      </w:r>
      <w:r w:rsidRPr="007067B1">
        <w:rPr>
          <w:rFonts w:ascii="Arial" w:hAnsi="Arial" w:cs="Arial"/>
          <w:color w:val="000000"/>
          <w:sz w:val="24"/>
          <w:szCs w:val="24"/>
        </w:rPr>
        <w:br/>
      </w:r>
      <w:r w:rsidRPr="007067B1">
        <w:rPr>
          <w:rStyle w:val="apple-style-span"/>
          <w:rFonts w:ascii="Arial" w:hAnsi="Arial" w:cs="Arial"/>
          <w:color w:val="000000"/>
          <w:sz w:val="24"/>
          <w:szCs w:val="24"/>
        </w:rPr>
        <w:t>interval over the 2-day (48-hour) recording time in a wild</w:t>
      </w:r>
      <w:r>
        <w:rPr>
          <w:rStyle w:val="apple-style-span"/>
          <w:rFonts w:ascii="Arial" w:hAnsi="Arial" w:cs="Arial"/>
          <w:color w:val="000000"/>
          <w:sz w:val="24"/>
          <w:szCs w:val="24"/>
        </w:rPr>
        <w:t>-</w:t>
      </w:r>
      <w:r w:rsidRPr="007067B1">
        <w:rPr>
          <w:rStyle w:val="apple-style-span"/>
          <w:rFonts w:ascii="Arial" w:hAnsi="Arial" w:cs="Arial"/>
          <w:color w:val="000000"/>
          <w:sz w:val="24"/>
          <w:szCs w:val="24"/>
        </w:rPr>
        <w:t>type strain. The</w:t>
      </w:r>
      <w:r w:rsidRPr="007067B1">
        <w:rPr>
          <w:rFonts w:ascii="Arial" w:hAnsi="Arial" w:cs="Arial"/>
          <w:color w:val="000000"/>
          <w:sz w:val="24"/>
          <w:szCs w:val="24"/>
        </w:rPr>
        <w:br/>
      </w:r>
      <w:r w:rsidRPr="007067B1">
        <w:rPr>
          <w:rStyle w:val="apple-style-span"/>
          <w:rFonts w:ascii="Arial" w:hAnsi="Arial" w:cs="Arial"/>
          <w:color w:val="000000"/>
          <w:sz w:val="24"/>
          <w:szCs w:val="24"/>
        </w:rPr>
        <w:t>day periods are from 0-12 hours and 24-36 hours; the night periods are</w:t>
      </w:r>
      <w:r w:rsidRPr="007067B1">
        <w:rPr>
          <w:rFonts w:ascii="Arial" w:hAnsi="Arial" w:cs="Arial"/>
          <w:color w:val="000000"/>
          <w:sz w:val="24"/>
          <w:szCs w:val="24"/>
        </w:rPr>
        <w:br/>
      </w:r>
      <w:r w:rsidRPr="007067B1">
        <w:rPr>
          <w:rStyle w:val="apple-style-span"/>
          <w:rFonts w:ascii="Arial" w:hAnsi="Arial" w:cs="Arial"/>
          <w:color w:val="000000"/>
          <w:sz w:val="24"/>
          <w:szCs w:val="24"/>
        </w:rPr>
        <w:t>from 12-24 hours and 36-48 hours.</w:t>
      </w:r>
    </w:p>
    <w:p w:rsidR="007067B1" w:rsidRPr="007A7551" w:rsidRDefault="007067B1" w:rsidP="000B2112">
      <w:pPr>
        <w:spacing w:line="240" w:lineRule="auto"/>
        <w:jc w:val="both"/>
        <w:rPr>
          <w:rFonts w:ascii="Arial" w:hAnsi="Arial" w:cs="Arial"/>
          <w:sz w:val="24"/>
          <w:szCs w:val="24"/>
        </w:rPr>
      </w:pPr>
    </w:p>
    <w:p w:rsidR="00A474C2" w:rsidRPr="00086328" w:rsidRDefault="00A474C2" w:rsidP="000B2112">
      <w:pPr>
        <w:spacing w:line="240" w:lineRule="auto"/>
      </w:pPr>
    </w:p>
    <w:p w:rsidR="00A474C2" w:rsidRPr="00086328" w:rsidRDefault="00A474C2" w:rsidP="000B2112">
      <w:pPr>
        <w:pStyle w:val="ColorfulList-Accent11"/>
        <w:spacing w:line="240" w:lineRule="auto"/>
        <w:ind w:left="0"/>
      </w:pPr>
    </w:p>
    <w:sectPr w:rsidR="00A474C2" w:rsidRPr="00086328" w:rsidSect="00A474C2">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677" w:rsidRDefault="005F6677" w:rsidP="00003C80">
      <w:pPr>
        <w:spacing w:after="0" w:line="240" w:lineRule="auto"/>
      </w:pPr>
      <w:r>
        <w:separator/>
      </w:r>
    </w:p>
  </w:endnote>
  <w:endnote w:type="continuationSeparator" w:id="0">
    <w:p w:rsidR="005F6677" w:rsidRDefault="005F6677" w:rsidP="00003C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9543422"/>
      <w:docPartObj>
        <w:docPartGallery w:val="Page Numbers (Bottom of Page)"/>
        <w:docPartUnique/>
      </w:docPartObj>
    </w:sdtPr>
    <w:sdtContent>
      <w:p w:rsidR="00B77BC3" w:rsidRDefault="006E7E46">
        <w:pPr>
          <w:pStyle w:val="Footer"/>
          <w:jc w:val="center"/>
        </w:pPr>
        <w:fldSimple w:instr=" PAGE   \* MERGEFORMAT ">
          <w:r w:rsidR="00404F36">
            <w:rPr>
              <w:noProof/>
            </w:rPr>
            <w:t>2</w:t>
          </w:r>
        </w:fldSimple>
      </w:p>
    </w:sdtContent>
  </w:sdt>
  <w:p w:rsidR="00B77BC3" w:rsidRDefault="00B77B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677" w:rsidRDefault="005F6677" w:rsidP="00003C80">
      <w:pPr>
        <w:spacing w:after="0" w:line="240" w:lineRule="auto"/>
      </w:pPr>
      <w:r>
        <w:separator/>
      </w:r>
    </w:p>
  </w:footnote>
  <w:footnote w:type="continuationSeparator" w:id="0">
    <w:p w:rsidR="005F6677" w:rsidRDefault="005F6677" w:rsidP="00003C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2609"/>
    <w:multiLevelType w:val="hybridMultilevel"/>
    <w:tmpl w:val="BAFE2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F4F44"/>
    <w:multiLevelType w:val="hybridMultilevel"/>
    <w:tmpl w:val="45BED86E"/>
    <w:lvl w:ilvl="0" w:tplc="1C22B662">
      <w:start w:val="1"/>
      <w:numFmt w:val="bullet"/>
      <w:lvlText w:val=""/>
      <w:lvlJc w:val="left"/>
      <w:pPr>
        <w:ind w:left="720" w:hanging="360"/>
      </w:pPr>
      <w:rPr>
        <w:rFonts w:ascii="Symbol" w:hAnsi="Symbol" w:hint="default"/>
      </w:rPr>
    </w:lvl>
    <w:lvl w:ilvl="1" w:tplc="530C6088" w:tentative="1">
      <w:start w:val="1"/>
      <w:numFmt w:val="bullet"/>
      <w:lvlText w:val="o"/>
      <w:lvlJc w:val="left"/>
      <w:pPr>
        <w:ind w:left="1440" w:hanging="360"/>
      </w:pPr>
      <w:rPr>
        <w:rFonts w:ascii="Courier New" w:hAnsi="Courier New" w:cs="Calibri" w:hint="default"/>
      </w:rPr>
    </w:lvl>
    <w:lvl w:ilvl="2" w:tplc="B426BBBA" w:tentative="1">
      <w:start w:val="1"/>
      <w:numFmt w:val="bullet"/>
      <w:lvlText w:val=""/>
      <w:lvlJc w:val="left"/>
      <w:pPr>
        <w:ind w:left="2160" w:hanging="360"/>
      </w:pPr>
      <w:rPr>
        <w:rFonts w:ascii="Wingdings" w:hAnsi="Wingdings" w:hint="default"/>
      </w:rPr>
    </w:lvl>
    <w:lvl w:ilvl="3" w:tplc="6826E5EA" w:tentative="1">
      <w:start w:val="1"/>
      <w:numFmt w:val="bullet"/>
      <w:lvlText w:val=""/>
      <w:lvlJc w:val="left"/>
      <w:pPr>
        <w:ind w:left="2880" w:hanging="360"/>
      </w:pPr>
      <w:rPr>
        <w:rFonts w:ascii="Symbol" w:hAnsi="Symbol" w:hint="default"/>
      </w:rPr>
    </w:lvl>
    <w:lvl w:ilvl="4" w:tplc="E562915E" w:tentative="1">
      <w:start w:val="1"/>
      <w:numFmt w:val="bullet"/>
      <w:lvlText w:val="o"/>
      <w:lvlJc w:val="left"/>
      <w:pPr>
        <w:ind w:left="3600" w:hanging="360"/>
      </w:pPr>
      <w:rPr>
        <w:rFonts w:ascii="Courier New" w:hAnsi="Courier New" w:cs="Calibri" w:hint="default"/>
      </w:rPr>
    </w:lvl>
    <w:lvl w:ilvl="5" w:tplc="57C21444" w:tentative="1">
      <w:start w:val="1"/>
      <w:numFmt w:val="bullet"/>
      <w:lvlText w:val=""/>
      <w:lvlJc w:val="left"/>
      <w:pPr>
        <w:ind w:left="4320" w:hanging="360"/>
      </w:pPr>
      <w:rPr>
        <w:rFonts w:ascii="Wingdings" w:hAnsi="Wingdings" w:hint="default"/>
      </w:rPr>
    </w:lvl>
    <w:lvl w:ilvl="6" w:tplc="DCD690A0" w:tentative="1">
      <w:start w:val="1"/>
      <w:numFmt w:val="bullet"/>
      <w:lvlText w:val=""/>
      <w:lvlJc w:val="left"/>
      <w:pPr>
        <w:ind w:left="5040" w:hanging="360"/>
      </w:pPr>
      <w:rPr>
        <w:rFonts w:ascii="Symbol" w:hAnsi="Symbol" w:hint="default"/>
      </w:rPr>
    </w:lvl>
    <w:lvl w:ilvl="7" w:tplc="F36CF736" w:tentative="1">
      <w:start w:val="1"/>
      <w:numFmt w:val="bullet"/>
      <w:lvlText w:val="o"/>
      <w:lvlJc w:val="left"/>
      <w:pPr>
        <w:ind w:left="5760" w:hanging="360"/>
      </w:pPr>
      <w:rPr>
        <w:rFonts w:ascii="Courier New" w:hAnsi="Courier New" w:cs="Calibri" w:hint="default"/>
      </w:rPr>
    </w:lvl>
    <w:lvl w:ilvl="8" w:tplc="5F363890" w:tentative="1">
      <w:start w:val="1"/>
      <w:numFmt w:val="bullet"/>
      <w:lvlText w:val=""/>
      <w:lvlJc w:val="left"/>
      <w:pPr>
        <w:ind w:left="6480" w:hanging="360"/>
      </w:pPr>
      <w:rPr>
        <w:rFonts w:ascii="Wingdings" w:hAnsi="Wingdings" w:hint="default"/>
      </w:rPr>
    </w:lvl>
  </w:abstractNum>
  <w:abstractNum w:abstractNumId="2">
    <w:nsid w:val="0BFC76EE"/>
    <w:multiLevelType w:val="multilevel"/>
    <w:tmpl w:val="913E963A"/>
    <w:lvl w:ilvl="0">
      <w:start w:val="1"/>
      <w:numFmt w:val="decimal"/>
      <w:lvlText w:val="%1."/>
      <w:lvlJc w:val="left"/>
      <w:pPr>
        <w:ind w:left="432" w:hanging="432"/>
      </w:pPr>
      <w:rPr>
        <w:rFonts w:hint="default"/>
        <w:b/>
      </w:rPr>
    </w:lvl>
    <w:lvl w:ilvl="1">
      <w:start w:val="1"/>
      <w:numFmt w:val="decimal"/>
      <w:lvlText w:val="%1.%2)"/>
      <w:lvlJc w:val="left"/>
      <w:pPr>
        <w:ind w:left="432" w:hanging="432"/>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nsid w:val="0D5F294E"/>
    <w:multiLevelType w:val="hybridMultilevel"/>
    <w:tmpl w:val="1B421AB6"/>
    <w:lvl w:ilvl="0" w:tplc="938A7C1C">
      <w:start w:val="1"/>
      <w:numFmt w:val="bullet"/>
      <w:lvlText w:val=""/>
      <w:lvlJc w:val="left"/>
      <w:pPr>
        <w:ind w:left="720" w:hanging="360"/>
      </w:pPr>
      <w:rPr>
        <w:rFonts w:ascii="Symbol" w:hAnsi="Symbol" w:hint="default"/>
      </w:rPr>
    </w:lvl>
    <w:lvl w:ilvl="1" w:tplc="A8F8BCA2" w:tentative="1">
      <w:start w:val="1"/>
      <w:numFmt w:val="bullet"/>
      <w:lvlText w:val="o"/>
      <w:lvlJc w:val="left"/>
      <w:pPr>
        <w:ind w:left="1440" w:hanging="360"/>
      </w:pPr>
      <w:rPr>
        <w:rFonts w:ascii="Courier New" w:hAnsi="Courier New" w:hint="default"/>
      </w:rPr>
    </w:lvl>
    <w:lvl w:ilvl="2" w:tplc="15AA7D56" w:tentative="1">
      <w:start w:val="1"/>
      <w:numFmt w:val="bullet"/>
      <w:lvlText w:val=""/>
      <w:lvlJc w:val="left"/>
      <w:pPr>
        <w:ind w:left="2160" w:hanging="360"/>
      </w:pPr>
      <w:rPr>
        <w:rFonts w:ascii="Wingdings" w:hAnsi="Wingdings" w:hint="default"/>
      </w:rPr>
    </w:lvl>
    <w:lvl w:ilvl="3" w:tplc="CA66263E" w:tentative="1">
      <w:start w:val="1"/>
      <w:numFmt w:val="bullet"/>
      <w:lvlText w:val=""/>
      <w:lvlJc w:val="left"/>
      <w:pPr>
        <w:ind w:left="2880" w:hanging="360"/>
      </w:pPr>
      <w:rPr>
        <w:rFonts w:ascii="Symbol" w:hAnsi="Symbol" w:hint="default"/>
      </w:rPr>
    </w:lvl>
    <w:lvl w:ilvl="4" w:tplc="8E362D0C" w:tentative="1">
      <w:start w:val="1"/>
      <w:numFmt w:val="bullet"/>
      <w:lvlText w:val="o"/>
      <w:lvlJc w:val="left"/>
      <w:pPr>
        <w:ind w:left="3600" w:hanging="360"/>
      </w:pPr>
      <w:rPr>
        <w:rFonts w:ascii="Courier New" w:hAnsi="Courier New" w:hint="default"/>
      </w:rPr>
    </w:lvl>
    <w:lvl w:ilvl="5" w:tplc="7EEEFCB2" w:tentative="1">
      <w:start w:val="1"/>
      <w:numFmt w:val="bullet"/>
      <w:lvlText w:val=""/>
      <w:lvlJc w:val="left"/>
      <w:pPr>
        <w:ind w:left="4320" w:hanging="360"/>
      </w:pPr>
      <w:rPr>
        <w:rFonts w:ascii="Wingdings" w:hAnsi="Wingdings" w:hint="default"/>
      </w:rPr>
    </w:lvl>
    <w:lvl w:ilvl="6" w:tplc="F76CA200" w:tentative="1">
      <w:start w:val="1"/>
      <w:numFmt w:val="bullet"/>
      <w:lvlText w:val=""/>
      <w:lvlJc w:val="left"/>
      <w:pPr>
        <w:ind w:left="5040" w:hanging="360"/>
      </w:pPr>
      <w:rPr>
        <w:rFonts w:ascii="Symbol" w:hAnsi="Symbol" w:hint="default"/>
      </w:rPr>
    </w:lvl>
    <w:lvl w:ilvl="7" w:tplc="802C8772" w:tentative="1">
      <w:start w:val="1"/>
      <w:numFmt w:val="bullet"/>
      <w:lvlText w:val="o"/>
      <w:lvlJc w:val="left"/>
      <w:pPr>
        <w:ind w:left="5760" w:hanging="360"/>
      </w:pPr>
      <w:rPr>
        <w:rFonts w:ascii="Courier New" w:hAnsi="Courier New" w:hint="default"/>
      </w:rPr>
    </w:lvl>
    <w:lvl w:ilvl="8" w:tplc="C36C8B60" w:tentative="1">
      <w:start w:val="1"/>
      <w:numFmt w:val="bullet"/>
      <w:lvlText w:val=""/>
      <w:lvlJc w:val="left"/>
      <w:pPr>
        <w:ind w:left="6480" w:hanging="360"/>
      </w:pPr>
      <w:rPr>
        <w:rFonts w:ascii="Wingdings" w:hAnsi="Wingdings" w:hint="default"/>
      </w:rPr>
    </w:lvl>
  </w:abstractNum>
  <w:abstractNum w:abstractNumId="4">
    <w:nsid w:val="118308A1"/>
    <w:multiLevelType w:val="hybridMultilevel"/>
    <w:tmpl w:val="F21CDC76"/>
    <w:lvl w:ilvl="0" w:tplc="69426DF4">
      <w:start w:val="1"/>
      <w:numFmt w:val="decimal"/>
      <w:lvlText w:val="%1."/>
      <w:lvlJc w:val="left"/>
      <w:pPr>
        <w:ind w:left="1680" w:hanging="960"/>
      </w:pPr>
      <w:rPr>
        <w:rFonts w:hint="default"/>
      </w:rPr>
    </w:lvl>
    <w:lvl w:ilvl="1" w:tplc="C10EAB9E" w:tentative="1">
      <w:start w:val="1"/>
      <w:numFmt w:val="lowerLetter"/>
      <w:lvlText w:val="%2."/>
      <w:lvlJc w:val="left"/>
      <w:pPr>
        <w:ind w:left="1800" w:hanging="360"/>
      </w:pPr>
    </w:lvl>
    <w:lvl w:ilvl="2" w:tplc="374CF050" w:tentative="1">
      <w:start w:val="1"/>
      <w:numFmt w:val="lowerRoman"/>
      <w:lvlText w:val="%3."/>
      <w:lvlJc w:val="right"/>
      <w:pPr>
        <w:ind w:left="2520" w:hanging="180"/>
      </w:pPr>
    </w:lvl>
    <w:lvl w:ilvl="3" w:tplc="D8363D5E" w:tentative="1">
      <w:start w:val="1"/>
      <w:numFmt w:val="decimal"/>
      <w:lvlText w:val="%4."/>
      <w:lvlJc w:val="left"/>
      <w:pPr>
        <w:ind w:left="3240" w:hanging="360"/>
      </w:pPr>
    </w:lvl>
    <w:lvl w:ilvl="4" w:tplc="C68A520E" w:tentative="1">
      <w:start w:val="1"/>
      <w:numFmt w:val="lowerLetter"/>
      <w:lvlText w:val="%5."/>
      <w:lvlJc w:val="left"/>
      <w:pPr>
        <w:ind w:left="3960" w:hanging="360"/>
      </w:pPr>
    </w:lvl>
    <w:lvl w:ilvl="5" w:tplc="5332221E" w:tentative="1">
      <w:start w:val="1"/>
      <w:numFmt w:val="lowerRoman"/>
      <w:lvlText w:val="%6."/>
      <w:lvlJc w:val="right"/>
      <w:pPr>
        <w:ind w:left="4680" w:hanging="180"/>
      </w:pPr>
    </w:lvl>
    <w:lvl w:ilvl="6" w:tplc="2278B1EC" w:tentative="1">
      <w:start w:val="1"/>
      <w:numFmt w:val="decimal"/>
      <w:lvlText w:val="%7."/>
      <w:lvlJc w:val="left"/>
      <w:pPr>
        <w:ind w:left="5400" w:hanging="360"/>
      </w:pPr>
    </w:lvl>
    <w:lvl w:ilvl="7" w:tplc="331E6966" w:tentative="1">
      <w:start w:val="1"/>
      <w:numFmt w:val="lowerLetter"/>
      <w:lvlText w:val="%8."/>
      <w:lvlJc w:val="left"/>
      <w:pPr>
        <w:ind w:left="6120" w:hanging="360"/>
      </w:pPr>
    </w:lvl>
    <w:lvl w:ilvl="8" w:tplc="D6B21AE8" w:tentative="1">
      <w:start w:val="1"/>
      <w:numFmt w:val="lowerRoman"/>
      <w:lvlText w:val="%9."/>
      <w:lvlJc w:val="right"/>
      <w:pPr>
        <w:ind w:left="6840" w:hanging="180"/>
      </w:pPr>
    </w:lvl>
  </w:abstractNum>
  <w:abstractNum w:abstractNumId="5">
    <w:nsid w:val="192439DC"/>
    <w:multiLevelType w:val="hybridMultilevel"/>
    <w:tmpl w:val="E35E0D5C"/>
    <w:lvl w:ilvl="0" w:tplc="9580F8DA">
      <w:start w:val="1"/>
      <w:numFmt w:val="decimal"/>
      <w:lvlText w:val="%1."/>
      <w:lvlJc w:val="left"/>
      <w:pPr>
        <w:ind w:left="720" w:hanging="360"/>
      </w:pPr>
      <w:rPr>
        <w:rFonts w:hint="default"/>
      </w:rPr>
    </w:lvl>
    <w:lvl w:ilvl="1" w:tplc="8550F81A" w:tentative="1">
      <w:start w:val="1"/>
      <w:numFmt w:val="lowerLetter"/>
      <w:lvlText w:val="%2."/>
      <w:lvlJc w:val="left"/>
      <w:pPr>
        <w:ind w:left="1440" w:hanging="360"/>
      </w:pPr>
    </w:lvl>
    <w:lvl w:ilvl="2" w:tplc="B742FEE4" w:tentative="1">
      <w:start w:val="1"/>
      <w:numFmt w:val="lowerRoman"/>
      <w:lvlText w:val="%3."/>
      <w:lvlJc w:val="right"/>
      <w:pPr>
        <w:ind w:left="2160" w:hanging="180"/>
      </w:pPr>
    </w:lvl>
    <w:lvl w:ilvl="3" w:tplc="3140C9F6" w:tentative="1">
      <w:start w:val="1"/>
      <w:numFmt w:val="decimal"/>
      <w:lvlText w:val="%4."/>
      <w:lvlJc w:val="left"/>
      <w:pPr>
        <w:ind w:left="2880" w:hanging="360"/>
      </w:pPr>
    </w:lvl>
    <w:lvl w:ilvl="4" w:tplc="856C254C" w:tentative="1">
      <w:start w:val="1"/>
      <w:numFmt w:val="lowerLetter"/>
      <w:lvlText w:val="%5."/>
      <w:lvlJc w:val="left"/>
      <w:pPr>
        <w:ind w:left="3600" w:hanging="360"/>
      </w:pPr>
    </w:lvl>
    <w:lvl w:ilvl="5" w:tplc="31EA4778" w:tentative="1">
      <w:start w:val="1"/>
      <w:numFmt w:val="lowerRoman"/>
      <w:lvlText w:val="%6."/>
      <w:lvlJc w:val="right"/>
      <w:pPr>
        <w:ind w:left="4320" w:hanging="180"/>
      </w:pPr>
    </w:lvl>
    <w:lvl w:ilvl="6" w:tplc="12CA25E8" w:tentative="1">
      <w:start w:val="1"/>
      <w:numFmt w:val="decimal"/>
      <w:lvlText w:val="%7."/>
      <w:lvlJc w:val="left"/>
      <w:pPr>
        <w:ind w:left="5040" w:hanging="360"/>
      </w:pPr>
    </w:lvl>
    <w:lvl w:ilvl="7" w:tplc="8996B32E" w:tentative="1">
      <w:start w:val="1"/>
      <w:numFmt w:val="lowerLetter"/>
      <w:lvlText w:val="%8."/>
      <w:lvlJc w:val="left"/>
      <w:pPr>
        <w:ind w:left="5760" w:hanging="360"/>
      </w:pPr>
    </w:lvl>
    <w:lvl w:ilvl="8" w:tplc="673494B4" w:tentative="1">
      <w:start w:val="1"/>
      <w:numFmt w:val="lowerRoman"/>
      <w:lvlText w:val="%9."/>
      <w:lvlJc w:val="right"/>
      <w:pPr>
        <w:ind w:left="6480" w:hanging="180"/>
      </w:pPr>
    </w:lvl>
  </w:abstractNum>
  <w:abstractNum w:abstractNumId="6">
    <w:nsid w:val="2DF706D0"/>
    <w:multiLevelType w:val="hybridMultilevel"/>
    <w:tmpl w:val="318C38BC"/>
    <w:lvl w:ilvl="0" w:tplc="F3D60E08">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DC4637"/>
    <w:multiLevelType w:val="multilevel"/>
    <w:tmpl w:val="913E963A"/>
    <w:lvl w:ilvl="0">
      <w:start w:val="1"/>
      <w:numFmt w:val="decimal"/>
      <w:lvlText w:val="%1."/>
      <w:lvlJc w:val="left"/>
      <w:pPr>
        <w:ind w:left="432" w:hanging="432"/>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nsid w:val="2FEF3295"/>
    <w:multiLevelType w:val="multilevel"/>
    <w:tmpl w:val="640EF958"/>
    <w:lvl w:ilvl="0">
      <w:start w:val="1"/>
      <w:numFmt w:val="decimal"/>
      <w:lvlText w:val="%1."/>
      <w:lvlJc w:val="left"/>
      <w:pPr>
        <w:ind w:left="372" w:hanging="372"/>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3DD25946"/>
    <w:multiLevelType w:val="multilevel"/>
    <w:tmpl w:val="671AB4A6"/>
    <w:lvl w:ilvl="0">
      <w:start w:val="5"/>
      <w:numFmt w:val="decimal"/>
      <w:lvlText w:val="%1."/>
      <w:lvlJc w:val="left"/>
      <w:pPr>
        <w:ind w:left="372" w:hanging="372"/>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4F93712"/>
    <w:multiLevelType w:val="hybridMultilevel"/>
    <w:tmpl w:val="6E32FBD8"/>
    <w:lvl w:ilvl="0" w:tplc="46F0B36A">
      <w:start w:val="1"/>
      <w:numFmt w:val="decimal"/>
      <w:lvlText w:val="%1."/>
      <w:lvlJc w:val="left"/>
      <w:pPr>
        <w:ind w:left="720" w:hanging="360"/>
      </w:pPr>
      <w:rPr>
        <w:rFonts w:hint="default"/>
        <w:b/>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1">
    <w:nsid w:val="49A4664C"/>
    <w:multiLevelType w:val="multilevel"/>
    <w:tmpl w:val="233ADD48"/>
    <w:lvl w:ilvl="0">
      <w:start w:val="3"/>
      <w:numFmt w:val="decimal"/>
      <w:lvlText w:val="%1."/>
      <w:lvlJc w:val="left"/>
      <w:pPr>
        <w:ind w:left="372" w:hanging="372"/>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FD67BEA"/>
    <w:multiLevelType w:val="hybridMultilevel"/>
    <w:tmpl w:val="38625048"/>
    <w:lvl w:ilvl="0" w:tplc="A530AAEE">
      <w:start w:val="1"/>
      <w:numFmt w:val="decimal"/>
      <w:lvlText w:val="%1."/>
      <w:lvlJc w:val="left"/>
      <w:pPr>
        <w:ind w:left="720" w:hanging="360"/>
      </w:pPr>
    </w:lvl>
    <w:lvl w:ilvl="1" w:tplc="FC98D556" w:tentative="1">
      <w:start w:val="1"/>
      <w:numFmt w:val="lowerLetter"/>
      <w:lvlText w:val="%2."/>
      <w:lvlJc w:val="left"/>
      <w:pPr>
        <w:ind w:left="1440" w:hanging="360"/>
      </w:pPr>
    </w:lvl>
    <w:lvl w:ilvl="2" w:tplc="BFFA8B9A" w:tentative="1">
      <w:start w:val="1"/>
      <w:numFmt w:val="lowerRoman"/>
      <w:lvlText w:val="%3."/>
      <w:lvlJc w:val="right"/>
      <w:pPr>
        <w:ind w:left="2160" w:hanging="180"/>
      </w:pPr>
    </w:lvl>
    <w:lvl w:ilvl="3" w:tplc="1866481A" w:tentative="1">
      <w:start w:val="1"/>
      <w:numFmt w:val="decimal"/>
      <w:lvlText w:val="%4."/>
      <w:lvlJc w:val="left"/>
      <w:pPr>
        <w:ind w:left="2880" w:hanging="360"/>
      </w:pPr>
    </w:lvl>
    <w:lvl w:ilvl="4" w:tplc="93E0A150" w:tentative="1">
      <w:start w:val="1"/>
      <w:numFmt w:val="lowerLetter"/>
      <w:lvlText w:val="%5."/>
      <w:lvlJc w:val="left"/>
      <w:pPr>
        <w:ind w:left="3600" w:hanging="360"/>
      </w:pPr>
    </w:lvl>
    <w:lvl w:ilvl="5" w:tplc="F10885BA" w:tentative="1">
      <w:start w:val="1"/>
      <w:numFmt w:val="lowerRoman"/>
      <w:lvlText w:val="%6."/>
      <w:lvlJc w:val="right"/>
      <w:pPr>
        <w:ind w:left="4320" w:hanging="180"/>
      </w:pPr>
    </w:lvl>
    <w:lvl w:ilvl="6" w:tplc="9BA8F61A" w:tentative="1">
      <w:start w:val="1"/>
      <w:numFmt w:val="decimal"/>
      <w:lvlText w:val="%7."/>
      <w:lvlJc w:val="left"/>
      <w:pPr>
        <w:ind w:left="5040" w:hanging="360"/>
      </w:pPr>
    </w:lvl>
    <w:lvl w:ilvl="7" w:tplc="E3AE420A" w:tentative="1">
      <w:start w:val="1"/>
      <w:numFmt w:val="lowerLetter"/>
      <w:lvlText w:val="%8."/>
      <w:lvlJc w:val="left"/>
      <w:pPr>
        <w:ind w:left="5760" w:hanging="360"/>
      </w:pPr>
    </w:lvl>
    <w:lvl w:ilvl="8" w:tplc="ECFC1BEA" w:tentative="1">
      <w:start w:val="1"/>
      <w:numFmt w:val="lowerRoman"/>
      <w:lvlText w:val="%9."/>
      <w:lvlJc w:val="right"/>
      <w:pPr>
        <w:ind w:left="6480" w:hanging="180"/>
      </w:pPr>
    </w:lvl>
  </w:abstractNum>
  <w:abstractNum w:abstractNumId="13">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cs="Calibri"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cs="Calibri"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cs="Calibri" w:hint="default"/>
      </w:rPr>
    </w:lvl>
    <w:lvl w:ilvl="8" w:tplc="F7DC79A0" w:tentative="1">
      <w:start w:val="1"/>
      <w:numFmt w:val="bullet"/>
      <w:lvlText w:val=""/>
      <w:lvlJc w:val="left"/>
      <w:pPr>
        <w:ind w:left="6480" w:hanging="360"/>
      </w:pPr>
      <w:rPr>
        <w:rFonts w:ascii="Wingdings" w:hAnsi="Wingdings" w:hint="default"/>
      </w:rPr>
    </w:lvl>
  </w:abstractNum>
  <w:abstractNum w:abstractNumId="14">
    <w:nsid w:val="60741D83"/>
    <w:multiLevelType w:val="multilevel"/>
    <w:tmpl w:val="CDC6B846"/>
    <w:lvl w:ilvl="0">
      <w:start w:val="4"/>
      <w:numFmt w:val="decimal"/>
      <w:lvlText w:val="%1."/>
      <w:lvlJc w:val="left"/>
      <w:pPr>
        <w:ind w:left="372" w:hanging="372"/>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C611D9B"/>
    <w:multiLevelType w:val="hybridMultilevel"/>
    <w:tmpl w:val="B172089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6D6B0037"/>
    <w:multiLevelType w:val="multilevel"/>
    <w:tmpl w:val="2FA085D0"/>
    <w:lvl w:ilvl="0">
      <w:start w:val="2"/>
      <w:numFmt w:val="decimal"/>
      <w:lvlText w:val="%1."/>
      <w:lvlJc w:val="left"/>
      <w:pPr>
        <w:ind w:left="372" w:hanging="372"/>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3"/>
  </w:num>
  <w:num w:numId="3">
    <w:abstractNumId w:val="1"/>
  </w:num>
  <w:num w:numId="4">
    <w:abstractNumId w:val="4"/>
  </w:num>
  <w:num w:numId="5">
    <w:abstractNumId w:val="3"/>
  </w:num>
  <w:num w:numId="6">
    <w:abstractNumId w:val="5"/>
  </w:num>
  <w:num w:numId="7">
    <w:abstractNumId w:val="0"/>
  </w:num>
  <w:num w:numId="8">
    <w:abstractNumId w:val="2"/>
  </w:num>
  <w:num w:numId="9">
    <w:abstractNumId w:val="7"/>
  </w:num>
  <w:num w:numId="10">
    <w:abstractNumId w:val="1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1"/>
  </w:num>
  <w:num w:numId="15">
    <w:abstractNumId w:val="6"/>
  </w:num>
  <w:num w:numId="16">
    <w:abstractNumId w:val="8"/>
  </w:num>
  <w:num w:numId="17">
    <w:abstractNumId w:val="14"/>
  </w:num>
  <w:num w:numId="18">
    <w:abstractNumId w:val="9"/>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9"/>
  <w:embedSystemFonts/>
  <w:stylePaneFormatFilter w:val="3701"/>
  <w:stylePaneSortMethod w:val="0000"/>
  <w:defaultTabStop w:val="720"/>
  <w:characterSpacingControl w:val="doNotCompress"/>
  <w:footnotePr>
    <w:footnote w:id="-1"/>
    <w:footnote w:id="0"/>
  </w:footnotePr>
  <w:endnotePr>
    <w:endnote w:id="-1"/>
    <w:endnote w:id="0"/>
  </w:endnotePr>
  <w:compat/>
  <w:rsids>
    <w:rsidRoot w:val="00A261C9"/>
    <w:rsid w:val="00003C80"/>
    <w:rsid w:val="00014269"/>
    <w:rsid w:val="00033F2F"/>
    <w:rsid w:val="00092382"/>
    <w:rsid w:val="000B2112"/>
    <w:rsid w:val="000D1670"/>
    <w:rsid w:val="0010496E"/>
    <w:rsid w:val="0017216C"/>
    <w:rsid w:val="001C6263"/>
    <w:rsid w:val="001F3411"/>
    <w:rsid w:val="001F60A2"/>
    <w:rsid w:val="002043F6"/>
    <w:rsid w:val="00207B7A"/>
    <w:rsid w:val="00221F4C"/>
    <w:rsid w:val="00231098"/>
    <w:rsid w:val="0028382A"/>
    <w:rsid w:val="00293CA7"/>
    <w:rsid w:val="00344F52"/>
    <w:rsid w:val="00364F30"/>
    <w:rsid w:val="0037668F"/>
    <w:rsid w:val="003840A0"/>
    <w:rsid w:val="003C4CE1"/>
    <w:rsid w:val="00404F36"/>
    <w:rsid w:val="00413FE8"/>
    <w:rsid w:val="00447D32"/>
    <w:rsid w:val="005F145C"/>
    <w:rsid w:val="005F6677"/>
    <w:rsid w:val="00606EA3"/>
    <w:rsid w:val="00624A9A"/>
    <w:rsid w:val="00696D7D"/>
    <w:rsid w:val="006A167D"/>
    <w:rsid w:val="006C4103"/>
    <w:rsid w:val="006E7E46"/>
    <w:rsid w:val="007067B1"/>
    <w:rsid w:val="00724CB4"/>
    <w:rsid w:val="00781E9A"/>
    <w:rsid w:val="00787C8E"/>
    <w:rsid w:val="007B14D4"/>
    <w:rsid w:val="00813105"/>
    <w:rsid w:val="008B7C83"/>
    <w:rsid w:val="009147CE"/>
    <w:rsid w:val="00925B06"/>
    <w:rsid w:val="009426EC"/>
    <w:rsid w:val="00952B90"/>
    <w:rsid w:val="00A261C9"/>
    <w:rsid w:val="00A474C2"/>
    <w:rsid w:val="00AC7E0F"/>
    <w:rsid w:val="00AF1086"/>
    <w:rsid w:val="00AF6E58"/>
    <w:rsid w:val="00B06100"/>
    <w:rsid w:val="00B32EDB"/>
    <w:rsid w:val="00B43A78"/>
    <w:rsid w:val="00B44A2E"/>
    <w:rsid w:val="00B516A9"/>
    <w:rsid w:val="00B51D81"/>
    <w:rsid w:val="00B61747"/>
    <w:rsid w:val="00B6244C"/>
    <w:rsid w:val="00B77BC3"/>
    <w:rsid w:val="00BA170B"/>
    <w:rsid w:val="00BE4A40"/>
    <w:rsid w:val="00BE740A"/>
    <w:rsid w:val="00C351A8"/>
    <w:rsid w:val="00C67E99"/>
    <w:rsid w:val="00C70EBD"/>
    <w:rsid w:val="00C80A27"/>
    <w:rsid w:val="00C832E8"/>
    <w:rsid w:val="00CB19CA"/>
    <w:rsid w:val="00CB2918"/>
    <w:rsid w:val="00CE3F6B"/>
    <w:rsid w:val="00D24986"/>
    <w:rsid w:val="00D76DC9"/>
    <w:rsid w:val="00DA2BE5"/>
    <w:rsid w:val="00DB1093"/>
    <w:rsid w:val="00DF0905"/>
    <w:rsid w:val="00E05EBE"/>
    <w:rsid w:val="00E222E5"/>
    <w:rsid w:val="00E42BD8"/>
    <w:rsid w:val="00E86F4C"/>
    <w:rsid w:val="00E9113D"/>
    <w:rsid w:val="00EC4E79"/>
    <w:rsid w:val="00F14BB0"/>
    <w:rsid w:val="00F45BDA"/>
    <w:rsid w:val="00F91922"/>
    <w:rsid w:val="00FE1C8B"/>
    <w:rsid w:val="00FF3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54A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C54A42"/>
    <w:pPr>
      <w:ind w:left="720"/>
      <w:contextualSpacing/>
    </w:pPr>
  </w:style>
  <w:style w:type="character" w:styleId="Hyperlink">
    <w:name w:val="Hyperlink"/>
    <w:basedOn w:val="DefaultParagraphFont"/>
    <w:unhideWhenUsed/>
    <w:rsid w:val="00C54A42"/>
    <w:rPr>
      <w:color w:val="0000FF"/>
      <w:u w:val="single"/>
    </w:rPr>
  </w:style>
  <w:style w:type="character" w:styleId="FollowedHyperlink">
    <w:name w:val="FollowedHyperlink"/>
    <w:basedOn w:val="DefaultParagraphFont"/>
    <w:unhideWhenUsed/>
    <w:rsid w:val="00C54A42"/>
    <w:rPr>
      <w:color w:val="800080"/>
      <w:u w:val="single"/>
    </w:rPr>
  </w:style>
  <w:style w:type="paragraph" w:customStyle="1" w:styleId="NormalLatin10pt">
    <w:name w:val="Normal + (Latin) 10 pt"/>
    <w:basedOn w:val="Normal"/>
    <w:rsid w:val="00C54A42"/>
    <w:pPr>
      <w:spacing w:after="0" w:line="240" w:lineRule="auto"/>
      <w:ind w:left="720"/>
    </w:pPr>
    <w:rPr>
      <w:sz w:val="20"/>
      <w:lang w:eastAsia="ko-KR"/>
    </w:rPr>
  </w:style>
  <w:style w:type="character" w:customStyle="1" w:styleId="NormalLatin10ptChar">
    <w:name w:val="Normal + (Latin) 10 pt Char"/>
    <w:basedOn w:val="DefaultParagraphFont"/>
    <w:rsid w:val="00C54A42"/>
    <w:rPr>
      <w:noProof w:val="0"/>
      <w:szCs w:val="22"/>
      <w:lang w:eastAsia="ko-KR"/>
    </w:rPr>
  </w:style>
  <w:style w:type="paragraph" w:styleId="BalloonText">
    <w:name w:val="Balloon Text"/>
    <w:basedOn w:val="Normal"/>
    <w:semiHidden/>
    <w:rsid w:val="00C54A42"/>
    <w:rPr>
      <w:rFonts w:ascii="Tahoma" w:hAnsi="Tahoma" w:cs="Calibri"/>
      <w:sz w:val="16"/>
      <w:szCs w:val="16"/>
    </w:rPr>
  </w:style>
  <w:style w:type="paragraph" w:styleId="ListParagraph">
    <w:name w:val="List Paragraph"/>
    <w:basedOn w:val="Normal"/>
    <w:uiPriority w:val="34"/>
    <w:qFormat/>
    <w:rsid w:val="00E222E5"/>
    <w:pPr>
      <w:ind w:left="720"/>
      <w:contextualSpacing/>
    </w:pPr>
  </w:style>
  <w:style w:type="character" w:customStyle="1" w:styleId="apple-style-span">
    <w:name w:val="apple-style-span"/>
    <w:basedOn w:val="DefaultParagraphFont"/>
    <w:rsid w:val="00E222E5"/>
  </w:style>
  <w:style w:type="table" w:styleId="TableGrid">
    <w:name w:val="Table Grid"/>
    <w:basedOn w:val="TableNormal"/>
    <w:uiPriority w:val="59"/>
    <w:rsid w:val="00231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003C80"/>
    <w:rPr>
      <w:b/>
      <w:bCs/>
    </w:rPr>
  </w:style>
  <w:style w:type="character" w:styleId="Emphasis">
    <w:name w:val="Emphasis"/>
    <w:basedOn w:val="DefaultParagraphFont"/>
    <w:uiPriority w:val="20"/>
    <w:qFormat/>
    <w:rsid w:val="00003C80"/>
    <w:rPr>
      <w:i/>
      <w:iCs/>
    </w:rPr>
  </w:style>
  <w:style w:type="character" w:customStyle="1" w:styleId="source">
    <w:name w:val="source"/>
    <w:basedOn w:val="DefaultParagraphFont"/>
    <w:rsid w:val="00003C80"/>
  </w:style>
  <w:style w:type="character" w:customStyle="1" w:styleId="volume">
    <w:name w:val="volume"/>
    <w:basedOn w:val="DefaultParagraphFont"/>
    <w:rsid w:val="00003C80"/>
  </w:style>
  <w:style w:type="paragraph" w:styleId="NormalWeb">
    <w:name w:val="Normal (Web)"/>
    <w:basedOn w:val="Normal"/>
    <w:uiPriority w:val="99"/>
    <w:unhideWhenUsed/>
    <w:rsid w:val="00003C80"/>
    <w:pPr>
      <w:spacing w:before="100" w:beforeAutospacing="1" w:after="100" w:afterAutospacing="1" w:line="240" w:lineRule="auto"/>
    </w:pPr>
    <w:rPr>
      <w:rFonts w:ascii="Times New Roman" w:eastAsia="Times New Roman" w:hAnsi="Times New Roman"/>
      <w:sz w:val="24"/>
      <w:szCs w:val="24"/>
    </w:rPr>
  </w:style>
  <w:style w:type="paragraph" w:customStyle="1" w:styleId="rprtbody">
    <w:name w:val="rprtbody"/>
    <w:basedOn w:val="Normal"/>
    <w:rsid w:val="00003C80"/>
    <w:pPr>
      <w:spacing w:before="100" w:beforeAutospacing="1" w:after="100" w:afterAutospacing="1" w:line="240" w:lineRule="auto"/>
    </w:pPr>
    <w:rPr>
      <w:rFonts w:ascii="Times New Roman" w:eastAsia="Times New Roman" w:hAnsi="Times New Roman"/>
      <w:sz w:val="24"/>
      <w:szCs w:val="24"/>
    </w:rPr>
  </w:style>
  <w:style w:type="character" w:customStyle="1" w:styleId="src">
    <w:name w:val="src"/>
    <w:basedOn w:val="DefaultParagraphFont"/>
    <w:rsid w:val="00003C80"/>
  </w:style>
  <w:style w:type="character" w:customStyle="1" w:styleId="jrnl">
    <w:name w:val="jrnl"/>
    <w:basedOn w:val="DefaultParagraphFont"/>
    <w:rsid w:val="00003C80"/>
  </w:style>
  <w:style w:type="paragraph" w:styleId="Header">
    <w:name w:val="header"/>
    <w:basedOn w:val="Normal"/>
    <w:link w:val="HeaderChar"/>
    <w:uiPriority w:val="99"/>
    <w:semiHidden/>
    <w:unhideWhenUsed/>
    <w:rsid w:val="00003C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3C80"/>
    <w:rPr>
      <w:sz w:val="22"/>
      <w:szCs w:val="22"/>
    </w:rPr>
  </w:style>
  <w:style w:type="paragraph" w:styleId="Footer">
    <w:name w:val="footer"/>
    <w:basedOn w:val="Normal"/>
    <w:link w:val="FooterChar"/>
    <w:uiPriority w:val="99"/>
    <w:unhideWhenUsed/>
    <w:rsid w:val="00003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C80"/>
    <w:rPr>
      <w:sz w:val="22"/>
      <w:szCs w:val="22"/>
    </w:rPr>
  </w:style>
  <w:style w:type="character" w:styleId="CommentReference">
    <w:name w:val="annotation reference"/>
    <w:basedOn w:val="DefaultParagraphFont"/>
    <w:uiPriority w:val="99"/>
    <w:semiHidden/>
    <w:unhideWhenUsed/>
    <w:rsid w:val="00E05EBE"/>
    <w:rPr>
      <w:sz w:val="16"/>
      <w:szCs w:val="16"/>
    </w:rPr>
  </w:style>
  <w:style w:type="paragraph" w:styleId="CommentText">
    <w:name w:val="annotation text"/>
    <w:basedOn w:val="Normal"/>
    <w:link w:val="CommentTextChar"/>
    <w:uiPriority w:val="99"/>
    <w:semiHidden/>
    <w:unhideWhenUsed/>
    <w:rsid w:val="00E05EBE"/>
    <w:pPr>
      <w:spacing w:line="240" w:lineRule="auto"/>
    </w:pPr>
    <w:rPr>
      <w:sz w:val="20"/>
      <w:szCs w:val="20"/>
    </w:rPr>
  </w:style>
  <w:style w:type="character" w:customStyle="1" w:styleId="CommentTextChar">
    <w:name w:val="Comment Text Char"/>
    <w:basedOn w:val="DefaultParagraphFont"/>
    <w:link w:val="CommentText"/>
    <w:uiPriority w:val="99"/>
    <w:semiHidden/>
    <w:rsid w:val="00E05EBE"/>
  </w:style>
  <w:style w:type="paragraph" w:styleId="CommentSubject">
    <w:name w:val="annotation subject"/>
    <w:basedOn w:val="CommentText"/>
    <w:next w:val="CommentText"/>
    <w:link w:val="CommentSubjectChar"/>
    <w:uiPriority w:val="99"/>
    <w:semiHidden/>
    <w:unhideWhenUsed/>
    <w:rsid w:val="00E05EBE"/>
    <w:rPr>
      <w:b/>
      <w:bCs/>
    </w:rPr>
  </w:style>
  <w:style w:type="character" w:customStyle="1" w:styleId="CommentSubjectChar">
    <w:name w:val="Comment Subject Char"/>
    <w:basedOn w:val="CommentTextChar"/>
    <w:link w:val="CommentSubject"/>
    <w:uiPriority w:val="99"/>
    <w:semiHidden/>
    <w:rsid w:val="00E05EBE"/>
    <w:rPr>
      <w:b/>
      <w:bCs/>
    </w:rPr>
  </w:style>
</w:styles>
</file>

<file path=word/webSettings.xml><?xml version="1.0" encoding="utf-8"?>
<w:webSettings xmlns:r="http://schemas.openxmlformats.org/officeDocument/2006/relationships" xmlns:w="http://schemas.openxmlformats.org/wordprocessingml/2006/main">
  <w:divs>
    <w:div w:id="1383867029">
      <w:bodyDiv w:val="1"/>
      <w:marLeft w:val="0"/>
      <w:marRight w:val="0"/>
      <w:marTop w:val="0"/>
      <w:marBottom w:val="0"/>
      <w:divBdr>
        <w:top w:val="none" w:sz="0" w:space="0" w:color="auto"/>
        <w:left w:val="none" w:sz="0" w:space="0" w:color="auto"/>
        <w:bottom w:val="none" w:sz="0" w:space="0" w:color="auto"/>
        <w:right w:val="none" w:sz="0" w:space="0" w:color="auto"/>
      </w:divBdr>
      <w:divsChild>
        <w:div w:id="210576098">
          <w:marLeft w:val="0"/>
          <w:marRight w:val="0"/>
          <w:marTop w:val="0"/>
          <w:marBottom w:val="0"/>
          <w:divBdr>
            <w:top w:val="none" w:sz="0" w:space="0" w:color="auto"/>
            <w:left w:val="none" w:sz="0" w:space="0" w:color="auto"/>
            <w:bottom w:val="none" w:sz="0" w:space="0" w:color="auto"/>
            <w:right w:val="none" w:sz="0" w:space="0" w:color="auto"/>
          </w:divBdr>
        </w:div>
        <w:div w:id="944583281">
          <w:marLeft w:val="0"/>
          <w:marRight w:val="0"/>
          <w:marTop w:val="0"/>
          <w:marBottom w:val="0"/>
          <w:divBdr>
            <w:top w:val="none" w:sz="0" w:space="0" w:color="auto"/>
            <w:left w:val="none" w:sz="0" w:space="0" w:color="auto"/>
            <w:bottom w:val="none" w:sz="0" w:space="0" w:color="auto"/>
            <w:right w:val="none" w:sz="0" w:space="0" w:color="auto"/>
          </w:divBdr>
        </w:div>
        <w:div w:id="1003632696">
          <w:marLeft w:val="0"/>
          <w:marRight w:val="0"/>
          <w:marTop w:val="0"/>
          <w:marBottom w:val="0"/>
          <w:divBdr>
            <w:top w:val="none" w:sz="0" w:space="0" w:color="auto"/>
            <w:left w:val="none" w:sz="0" w:space="0" w:color="auto"/>
            <w:bottom w:val="none" w:sz="0" w:space="0" w:color="auto"/>
            <w:right w:val="none" w:sz="0" w:space="0" w:color="auto"/>
          </w:divBdr>
        </w:div>
      </w:divsChild>
    </w:div>
    <w:div w:id="1766681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r.gunjanarya@gmail.com" TargetMode="External"/><Relationship Id="rId13" Type="http://schemas.openxmlformats.org/officeDocument/2006/relationships/hyperlink" Target="mailto:shilpaswarup@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holt@ncsu.edu" TargetMode="External"/><Relationship Id="rId12" Type="http://schemas.openxmlformats.org/officeDocument/2006/relationships/hyperlink" Target="mailto:trudy_mackay@ncs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san_harbison@ncsu.edu" TargetMode="External"/><Relationship Id="rId5" Type="http://schemas.openxmlformats.org/officeDocument/2006/relationships/footnotes" Target="footnotes.xml"/><Relationship Id="rId15" Type="http://schemas.openxmlformats.org/officeDocument/2006/relationships/hyperlink" Target="http://www.ncbi.nlm.nih.gov/pubmed/2511068" TargetMode="External"/><Relationship Id="rId10" Type="http://schemas.openxmlformats.org/officeDocument/2006/relationships/hyperlink" Target="mailto:crcouch@ncsu.edu" TargetMode="External"/><Relationship Id="rId4" Type="http://schemas.openxmlformats.org/officeDocument/2006/relationships/webSettings" Target="webSettings.xml"/><Relationship Id="rId9" Type="http://schemas.openxmlformats.org/officeDocument/2006/relationships/hyperlink" Target="mailto:anholt@ncsu.edu" TargetMode="External"/><Relationship Id="rId14" Type="http://schemas.openxmlformats.org/officeDocument/2006/relationships/hyperlink" Target="mailto:akihiko_yamamoto@n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20</Pages>
  <Words>6327</Words>
  <Characters>36064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Hewlett-Packard</Company>
  <LinksUpToDate>false</LinksUpToDate>
  <CharactersWithSpaces>42307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nikitab</dc:creator>
  <cp:keywords/>
  <cp:lastModifiedBy>Robert Anholt</cp:lastModifiedBy>
  <cp:revision>8</cp:revision>
  <cp:lastPrinted>2010-04-28T16:26:00Z</cp:lastPrinted>
  <dcterms:created xsi:type="dcterms:W3CDTF">2010-04-28T19:33:00Z</dcterms:created>
  <dcterms:modified xsi:type="dcterms:W3CDTF">2010-04-28T20:27:00Z</dcterms:modified>
</cp:coreProperties>
</file>