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DC" w:rsidRPr="00E23905" w:rsidDel="00A12F8F" w:rsidRDefault="00E23905" w:rsidP="002C0EDC">
      <w:pPr>
        <w:pStyle w:val="BodyText"/>
        <w:rPr>
          <w:rFonts w:ascii="Helvetica" w:hAnsi="Helvetica"/>
          <w:b/>
          <w:i w:val="0"/>
          <w:sz w:val="22"/>
        </w:rPr>
      </w:pPr>
      <w:r>
        <w:rPr>
          <w:rFonts w:ascii="Helvetica" w:hAnsi="Helvetica"/>
          <w:b/>
          <w:i w:val="0"/>
          <w:sz w:val="22"/>
        </w:rPr>
        <w:softHyphen/>
      </w:r>
      <w:r>
        <w:rPr>
          <w:rFonts w:ascii="Helvetica" w:hAnsi="Helvetica"/>
          <w:b/>
          <w:i w:val="0"/>
          <w:sz w:val="22"/>
        </w:rPr>
        <w:softHyphen/>
      </w:r>
    </w:p>
    <w:p w:rsidR="002C0EDC" w:rsidRDefault="002C0EDC" w:rsidP="002C0EDC">
      <w:pPr>
        <w:pStyle w:val="BodyText"/>
        <w:outlineLvl w:val="0"/>
        <w:rPr>
          <w:rFonts w:ascii="Helvetica" w:hAnsi="Helvetica"/>
          <w:b/>
          <w:i w:val="0"/>
          <w:sz w:val="22"/>
        </w:rPr>
      </w:pPr>
      <w:r>
        <w:rPr>
          <w:rFonts w:ascii="Helvetica" w:hAnsi="Helvetica"/>
          <w:b/>
          <w:i w:val="0"/>
          <w:sz w:val="22"/>
        </w:rPr>
        <w:t>Submission ID #: 2155</w:t>
      </w:r>
    </w:p>
    <w:p w:rsidR="002C0EDC" w:rsidRPr="00FB038C" w:rsidDel="00A12F8F" w:rsidRDefault="002C0EDC" w:rsidP="002C0EDC">
      <w:pPr>
        <w:pStyle w:val="BodyText"/>
        <w:outlineLvl w:val="0"/>
        <w:rPr>
          <w:rFonts w:ascii="Helvetica" w:hAnsi="Helvetica"/>
          <w:b/>
          <w:i w:val="0"/>
          <w:sz w:val="22"/>
        </w:rPr>
      </w:pPr>
      <w:r>
        <w:rPr>
          <w:rFonts w:ascii="Helvetica" w:hAnsi="Helvetica"/>
          <w:b/>
          <w:i w:val="0"/>
          <w:sz w:val="22"/>
        </w:rPr>
        <w:t>Editor Name: Christina Zelano</w:t>
      </w:r>
    </w:p>
    <w:p w:rsidR="002C0EDC" w:rsidRPr="00B27207" w:rsidRDefault="002C0EDC" w:rsidP="002C0EDC">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r w:rsidRPr="00B27207">
        <w:rPr>
          <w:rFonts w:ascii="Helvetica" w:hAnsi="Helvetica"/>
          <w:b/>
          <w:i w:val="0"/>
          <w:sz w:val="22"/>
        </w:rPr>
        <w:t>Ian McGuire</w:t>
      </w:r>
    </w:p>
    <w:p w:rsidR="002C0EDC" w:rsidRPr="00FB038C" w:rsidRDefault="002C0EDC" w:rsidP="002C0EDC">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5/11</w:t>
      </w:r>
    </w:p>
    <w:p w:rsidR="002C0EDC" w:rsidRDefault="002C0EDC" w:rsidP="002C0EDC">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2C0EDC" w:rsidRPr="00831597" w:rsidRDefault="002C0EDC" w:rsidP="002C0EDC">
      <w:pPr>
        <w:rPr>
          <w:rFonts w:ascii="Helvetica" w:hAnsi="Helvetica" w:cs="Helvetica"/>
          <w:sz w:val="22"/>
          <w:szCs w:val="22"/>
        </w:rPr>
      </w:pPr>
      <w:r w:rsidRPr="00831597">
        <w:rPr>
          <w:rFonts w:ascii="Helvetica" w:hAnsi="Helvetica" w:cs="Helvetica"/>
          <w:sz w:val="22"/>
          <w:szCs w:val="22"/>
        </w:rPr>
        <w:t>Prasad R Shirvalkar, Matthew L Shapiro</w:t>
      </w:r>
    </w:p>
    <w:p w:rsidR="002C0EDC" w:rsidRDefault="002C0EDC" w:rsidP="002C0EDC">
      <w:pPr>
        <w:pStyle w:val="ColorfulList-Accent110"/>
        <w:spacing w:after="0" w:line="240" w:lineRule="auto"/>
        <w:ind w:left="0"/>
        <w:rPr>
          <w:rFonts w:ascii="Helvetica" w:hAnsi="Helvetica" w:cs="Helvetica"/>
        </w:rPr>
      </w:pPr>
    </w:p>
    <w:p w:rsidR="002C0EDC" w:rsidRDefault="002C0EDC" w:rsidP="002C0EDC">
      <w:pPr>
        <w:pStyle w:val="ColorfulList-Accent110"/>
        <w:spacing w:after="0" w:line="240" w:lineRule="auto"/>
        <w:ind w:left="0"/>
        <w:rPr>
          <w:rFonts w:ascii="Helvetica" w:hAnsi="Helvetica" w:cs="Helvetica"/>
        </w:rPr>
      </w:pPr>
      <w:r w:rsidRPr="00831597">
        <w:rPr>
          <w:rFonts w:ascii="Helvetica" w:hAnsi="Helvetica" w:cs="Helvetica"/>
        </w:rPr>
        <w:t>Prasad R Shirvalkar</w:t>
      </w:r>
    </w:p>
    <w:p w:rsidR="002C0EDC" w:rsidRPr="00831597" w:rsidRDefault="002C0EDC" w:rsidP="002C0EDC">
      <w:pPr>
        <w:pStyle w:val="ColorfulList-Accent110"/>
        <w:spacing w:after="0" w:line="240" w:lineRule="auto"/>
        <w:ind w:left="0"/>
        <w:rPr>
          <w:rFonts w:ascii="Helvetica" w:hAnsi="Helvetica" w:cs="Helvetica"/>
        </w:rPr>
      </w:pPr>
      <w:r w:rsidRPr="00831597">
        <w:rPr>
          <w:rFonts w:ascii="Helvetica" w:hAnsi="Helvetica" w:cs="Helvetica"/>
        </w:rPr>
        <w:t xml:space="preserve">Department of Neuroscience, </w:t>
      </w:r>
      <w:r w:rsidR="008F0E23">
        <w:rPr>
          <w:rFonts w:ascii="Helvetica" w:hAnsi="Helvetica" w:cs="Helvetica"/>
        </w:rPr>
        <w:t xml:space="preserve">Friedman </w:t>
      </w:r>
      <w:r w:rsidRPr="00831597">
        <w:rPr>
          <w:rFonts w:ascii="Helvetica" w:hAnsi="Helvetica" w:cs="Helvetica"/>
        </w:rPr>
        <w:t>Brain Institute</w:t>
      </w:r>
    </w:p>
    <w:p w:rsidR="002C0EDC" w:rsidRPr="00831597" w:rsidRDefault="002C0EDC" w:rsidP="002C0EDC">
      <w:pPr>
        <w:pStyle w:val="ColorfulList-Accent110"/>
        <w:spacing w:after="0" w:line="240" w:lineRule="auto"/>
        <w:ind w:left="0"/>
        <w:rPr>
          <w:rFonts w:ascii="Helvetica" w:hAnsi="Helvetica" w:cs="Helvetica"/>
        </w:rPr>
      </w:pPr>
      <w:r w:rsidRPr="00831597">
        <w:rPr>
          <w:rFonts w:ascii="Helvetica" w:hAnsi="Helvetica" w:cs="Helvetica"/>
        </w:rPr>
        <w:t>Mount Sinai School of Medicine</w:t>
      </w:r>
    </w:p>
    <w:p w:rsidR="002C0EDC" w:rsidRPr="00831597" w:rsidRDefault="002C0EDC" w:rsidP="002C0EDC">
      <w:pPr>
        <w:pStyle w:val="ColorfulList-Accent110"/>
        <w:spacing w:after="0" w:line="240" w:lineRule="auto"/>
        <w:ind w:left="0"/>
        <w:rPr>
          <w:rFonts w:ascii="Helvetica" w:hAnsi="Helvetica" w:cs="Helvetica"/>
        </w:rPr>
      </w:pPr>
      <w:r w:rsidRPr="00831597">
        <w:rPr>
          <w:rFonts w:ascii="Helvetica" w:hAnsi="Helvetica" w:cs="Helvetica"/>
        </w:rPr>
        <w:t>PShirvalkar@gmail.com</w:t>
      </w:r>
    </w:p>
    <w:p w:rsidR="002C0EDC" w:rsidRPr="00831597" w:rsidRDefault="002C0EDC" w:rsidP="002C0EDC">
      <w:pPr>
        <w:pStyle w:val="ColorfulList-Accent110"/>
        <w:spacing w:after="0" w:line="240" w:lineRule="auto"/>
        <w:ind w:left="0"/>
        <w:rPr>
          <w:rFonts w:ascii="Helvetica" w:hAnsi="Helvetica" w:cs="Helvetica"/>
        </w:rPr>
      </w:pPr>
    </w:p>
    <w:p w:rsidR="002C0EDC" w:rsidRPr="00831597" w:rsidRDefault="002C0EDC" w:rsidP="002C0EDC">
      <w:pPr>
        <w:pStyle w:val="ColorfulList-Accent110"/>
        <w:spacing w:after="0" w:line="240" w:lineRule="auto"/>
        <w:ind w:left="0"/>
        <w:rPr>
          <w:rFonts w:ascii="Helvetica" w:hAnsi="Helvetica" w:cs="Helvetica"/>
        </w:rPr>
      </w:pPr>
      <w:r w:rsidRPr="00831597">
        <w:rPr>
          <w:rFonts w:ascii="Helvetica" w:hAnsi="Helvetica" w:cs="Helvetica"/>
        </w:rPr>
        <w:t>Matthew L Shapiro</w:t>
      </w:r>
    </w:p>
    <w:p w:rsidR="002C0EDC" w:rsidRPr="00831597" w:rsidRDefault="002C0EDC" w:rsidP="002C0EDC">
      <w:pPr>
        <w:pStyle w:val="ColorfulList-Accent110"/>
        <w:spacing w:after="0" w:line="240" w:lineRule="auto"/>
        <w:ind w:left="0"/>
        <w:rPr>
          <w:rFonts w:ascii="Helvetica" w:hAnsi="Helvetica" w:cs="Helvetica"/>
        </w:rPr>
      </w:pPr>
      <w:r w:rsidRPr="00831597">
        <w:rPr>
          <w:rFonts w:ascii="Helvetica" w:hAnsi="Helvetica" w:cs="Helvetica"/>
        </w:rPr>
        <w:t xml:space="preserve">Department of Neuroscience, </w:t>
      </w:r>
      <w:r w:rsidR="008F0E23">
        <w:rPr>
          <w:rFonts w:ascii="Helvetica" w:hAnsi="Helvetica" w:cs="Helvetica"/>
        </w:rPr>
        <w:t xml:space="preserve">Friedman </w:t>
      </w:r>
      <w:r w:rsidRPr="00831597">
        <w:rPr>
          <w:rFonts w:ascii="Helvetica" w:hAnsi="Helvetica" w:cs="Helvetica"/>
        </w:rPr>
        <w:t>Brain Institute</w:t>
      </w:r>
    </w:p>
    <w:p w:rsidR="002C0EDC" w:rsidRPr="00831597" w:rsidRDefault="002C0EDC" w:rsidP="002C0EDC">
      <w:pPr>
        <w:pStyle w:val="ColorfulList-Accent110"/>
        <w:spacing w:after="0" w:line="240" w:lineRule="auto"/>
        <w:ind w:left="0"/>
        <w:rPr>
          <w:rFonts w:ascii="Helvetica" w:hAnsi="Helvetica" w:cs="Helvetica"/>
        </w:rPr>
      </w:pPr>
      <w:r w:rsidRPr="00831597">
        <w:rPr>
          <w:rFonts w:ascii="Helvetica" w:hAnsi="Helvetica" w:cs="Helvetica"/>
        </w:rPr>
        <w:t>Mount Sinai School of Medicine</w:t>
      </w:r>
    </w:p>
    <w:p w:rsidR="002C0EDC" w:rsidRDefault="00211838" w:rsidP="002C0EDC">
      <w:pPr>
        <w:pStyle w:val="Default"/>
        <w:rPr>
          <w:rFonts w:ascii="Helvetica" w:hAnsi="Helvetica" w:cs="Helvetica"/>
          <w:sz w:val="22"/>
          <w:szCs w:val="22"/>
        </w:rPr>
      </w:pPr>
      <w:hyperlink r:id="rId7" w:history="1">
        <w:r w:rsidR="002C0EDC" w:rsidRPr="007231B0">
          <w:rPr>
            <w:rStyle w:val="Hyperlink"/>
            <w:rFonts w:ascii="Helvetica" w:hAnsi="Helvetica" w:cs="Helvetica"/>
            <w:sz w:val="22"/>
            <w:szCs w:val="22"/>
          </w:rPr>
          <w:t>Matthew.Shapiro@mssm.edu</w:t>
        </w:r>
      </w:hyperlink>
    </w:p>
    <w:p w:rsidR="000652E4" w:rsidRDefault="000652E4" w:rsidP="001B2E0C">
      <w:pPr>
        <w:rPr>
          <w:b/>
        </w:rPr>
      </w:pPr>
    </w:p>
    <w:p w:rsidR="004A1919" w:rsidRPr="000D1522" w:rsidRDefault="004A1919" w:rsidP="004A1919">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p>
    <w:p w:rsidR="004A1919" w:rsidRPr="004A1919" w:rsidRDefault="004A1919" w:rsidP="004A1919">
      <w:pPr>
        <w:rPr>
          <w:rFonts w:ascii="Helvetica" w:hAnsi="Helvetica" w:cs="Helvetica"/>
          <w:sz w:val="26"/>
          <w:szCs w:val="22"/>
        </w:rPr>
      </w:pPr>
      <w:r w:rsidRPr="004A1919">
        <w:rPr>
          <w:rFonts w:ascii="Helvetica" w:hAnsi="Helvetica" w:cs="Helvetica"/>
          <w:sz w:val="26"/>
          <w:szCs w:val="22"/>
        </w:rPr>
        <w:t>Design and construction of a cost effective headstage for simultaneous neural stimulation and recording in the water maze</w:t>
      </w:r>
    </w:p>
    <w:p w:rsidR="000652E4" w:rsidRDefault="000652E4" w:rsidP="001B2E0C">
      <w:pPr>
        <w:rPr>
          <w:b/>
        </w:rPr>
      </w:pPr>
    </w:p>
    <w:p w:rsidR="004A1919" w:rsidRDefault="004A1919" w:rsidP="001B2E0C">
      <w:pPr>
        <w:rPr>
          <w:b/>
        </w:rPr>
      </w:pPr>
    </w:p>
    <w:p w:rsidR="001B2E0C" w:rsidRDefault="001B2E0C" w:rsidP="001B2E0C">
      <w:r>
        <w:rPr>
          <w:b/>
        </w:rPr>
        <w:t>Keywords:</w:t>
      </w:r>
      <w:r>
        <w:t xml:space="preserve">  neuroscience, brain, stimulation, recording, water maze, local field potential</w:t>
      </w:r>
    </w:p>
    <w:p w:rsidR="001B2E0C" w:rsidRDefault="001B2E0C" w:rsidP="001B2E0C">
      <w:pPr>
        <w:rPr>
          <w:b/>
        </w:rPr>
      </w:pPr>
    </w:p>
    <w:p w:rsidR="001B2E0C" w:rsidRDefault="001B2E0C" w:rsidP="001B2E0C">
      <w:r>
        <w:rPr>
          <w:b/>
        </w:rPr>
        <w:t>Short Abstract:</w:t>
      </w:r>
      <w:r>
        <w:t xml:space="preserve"> </w:t>
      </w:r>
      <w:r>
        <w:rPr>
          <w:rFonts w:cs="Times"/>
        </w:rPr>
        <w:t>We present a low-cost method to design and construct a light headstage pre-amplifier system with simultaneous neural recording and stimulation capability. This device can be waterproofed for use in swimming animals.</w:t>
      </w:r>
    </w:p>
    <w:p w:rsidR="001B2E0C" w:rsidRDefault="001B2E0C" w:rsidP="001B2E0C">
      <w:pPr>
        <w:rPr>
          <w:rFonts w:cs="Times"/>
        </w:rPr>
      </w:pPr>
      <w:r>
        <w:rPr>
          <w:b/>
        </w:rPr>
        <w:t>Long Abstract:</w:t>
      </w:r>
      <w:r>
        <w:t xml:space="preserve"> </w:t>
      </w:r>
      <w:r>
        <w:rPr>
          <w:rFonts w:cs="Times"/>
        </w:rPr>
        <w:t xml:space="preserve">Headstage preamplifiers and source followers are commonly used to study neural activity in behavioral neurophysiology experiments. </w:t>
      </w:r>
      <w:r>
        <w:rPr>
          <w:rFonts w:ascii="Times New Roman" w:hAnsi="Times New Roman"/>
        </w:rPr>
        <w:t>Such headstages reduce the impedance seen by attached tether cables and serve to reduce noise caused by motion or capacitive artifacts along the cable.</w:t>
      </w:r>
      <w:r w:rsidRPr="002A6E0F">
        <w:rPr>
          <w:rFonts w:ascii="Times New Roman" w:hAnsi="Times New Roman"/>
        </w:rPr>
        <w:t xml:space="preserve"> </w:t>
      </w:r>
      <w:r>
        <w:rPr>
          <w:rFonts w:cs="Times"/>
        </w:rPr>
        <w:t xml:space="preserve"> Available commercial products are often expensive, not easily customized, and not submersible. Here we describe a method to design and build a customized, integrated circuit headstage for simultaneous 4-channel neural recording and 2-channel simulation in awake, behaving animals. The headstage is designed using a free, commercially available CAD-type design package, and can be modified easily to accommodate different scales (e.g. to add channels). A customized printed circuit board is </w:t>
      </w:r>
      <w:r>
        <w:rPr>
          <w:rFonts w:ascii="Cambria" w:hAnsi="Cambria"/>
        </w:rPr>
        <w:t>built using</w:t>
      </w:r>
      <w:r>
        <w:rPr>
          <w:rFonts w:cs="Times"/>
        </w:rPr>
        <w:t xml:space="preserve"> surface mount resistors, capacitors and operational amplifiers to construct the unity gain source follower circuit. The headstage is made water-proof with a combination of epoxy, parafilm and a synthetic rubber putty. We have successfully used this device to record local field potentials and stimulate different brain regions simultaneously via independent channels in rats swimming in a water maze. The total cost is &lt; $30/unit and can be manufactured readily. </w:t>
      </w:r>
    </w:p>
    <w:p w:rsidR="001B2E0C" w:rsidRDefault="001B2E0C" w:rsidP="002C0EDC">
      <w:pPr>
        <w:pStyle w:val="Default"/>
      </w:pPr>
    </w:p>
    <w:p w:rsidR="001B2E0C" w:rsidRPr="002768A6" w:rsidRDefault="001B2E0C" w:rsidP="002C0EDC">
      <w:pPr>
        <w:pStyle w:val="Default"/>
      </w:pPr>
    </w:p>
    <w:p w:rsidR="002C0EDC" w:rsidRPr="00FB038C" w:rsidRDefault="002C0EDC">
      <w:pPr>
        <w:rPr>
          <w:rFonts w:ascii="Helvetica" w:hAnsi="Helvetica"/>
          <w:sz w:val="22"/>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2C0EDC" w:rsidRPr="00FB038C" w:rsidRDefault="002C0EDC" w:rsidP="002C0EDC">
      <w:pPr>
        <w:rPr>
          <w:rFonts w:ascii="Helvetica" w:hAnsi="Helvetica"/>
          <w:sz w:val="22"/>
        </w:rPr>
      </w:pPr>
    </w:p>
    <w:p w:rsidR="002C0EDC" w:rsidRPr="00FB038C" w:rsidRDefault="002C0EDC" w:rsidP="002C0EDC">
      <w:pPr>
        <w:rPr>
          <w:rFonts w:ascii="Helvetica" w:hAnsi="Helvetica"/>
          <w:sz w:val="22"/>
        </w:rPr>
      </w:pPr>
      <w:r>
        <w:rPr>
          <w:rFonts w:ascii="Helvetica" w:hAnsi="Helvetica"/>
          <w:sz w:val="22"/>
        </w:rPr>
        <w:t xml:space="preserve">A. </w:t>
      </w:r>
      <w:r w:rsidRPr="00FB038C">
        <w:rPr>
          <w:rFonts w:ascii="Helvetica" w:hAnsi="Helvetica"/>
          <w:sz w:val="22"/>
        </w:rPr>
        <w:t>Will you</w:t>
      </w:r>
      <w:r>
        <w:rPr>
          <w:rFonts w:ascii="Helvetica" w:hAnsi="Helvetica"/>
          <w:sz w:val="22"/>
        </w:rPr>
        <w:t xml:space="preserve"> require assistance with video microscopy, such as filming a complex dissection or microinjection technique </w:t>
      </w:r>
      <w:r w:rsidRPr="00FB038C">
        <w:rPr>
          <w:rFonts w:ascii="Helvetica" w:hAnsi="Helvetica"/>
          <w:sz w:val="22"/>
        </w:rPr>
        <w:t>(</w:t>
      </w:r>
      <w:r w:rsidRPr="008D5DED">
        <w:rPr>
          <w:rFonts w:ascii="Helvetica" w:hAnsi="Helvetica"/>
          <w:b/>
          <w:sz w:val="22"/>
        </w:rPr>
        <w:t>Y</w:t>
      </w:r>
      <w:r w:rsidRPr="00FB038C">
        <w:rPr>
          <w:rFonts w:ascii="Helvetica" w:hAnsi="Helvetica"/>
          <w:sz w:val="22"/>
        </w:rPr>
        <w:t>/N, please specify steps by number</w:t>
      </w:r>
      <w:r>
        <w:rPr>
          <w:rFonts w:ascii="Helvetica" w:hAnsi="Helvetica"/>
          <w:sz w:val="22"/>
        </w:rPr>
        <w:t>. Also, please list make and model of your microscope</w:t>
      </w:r>
      <w:r w:rsidRPr="00FB038C">
        <w:rPr>
          <w:rFonts w:ascii="Helvetica" w:hAnsi="Helvetica"/>
          <w:sz w:val="22"/>
        </w:rPr>
        <w:t>)?  _____</w:t>
      </w:r>
      <w:r w:rsidRPr="008D5DED">
        <w:rPr>
          <w:rFonts w:ascii="Helvetica" w:hAnsi="Helvetica"/>
          <w:sz w:val="22"/>
          <w:u w:val="single"/>
        </w:rPr>
        <w:t>_Nikon SMZ645 Stereo</w:t>
      </w:r>
      <w:r>
        <w:rPr>
          <w:rFonts w:ascii="Helvetica" w:hAnsi="Helvetica"/>
          <w:sz w:val="22"/>
          <w:u w:val="single"/>
        </w:rPr>
        <w:t xml:space="preserve"> </w:t>
      </w:r>
      <w:r w:rsidRPr="008D5DED">
        <w:rPr>
          <w:rFonts w:ascii="Helvetica" w:hAnsi="Helvetica"/>
          <w:sz w:val="22"/>
          <w:u w:val="single"/>
        </w:rPr>
        <w:t>microsope____</w:t>
      </w:r>
    </w:p>
    <w:p w:rsidR="002C0EDC" w:rsidRPr="00FB038C" w:rsidRDefault="002C0EDC" w:rsidP="002C0EDC">
      <w:pPr>
        <w:rPr>
          <w:rFonts w:ascii="Helvetica" w:hAnsi="Helvetica"/>
          <w:sz w:val="22"/>
        </w:rPr>
      </w:pPr>
      <w:r>
        <w:rPr>
          <w:rFonts w:ascii="Helvetica" w:hAnsi="Helvetica"/>
          <w:sz w:val="22"/>
        </w:rPr>
        <w:lastRenderedPageBreak/>
        <w:t>B.   Does your protocol include detailed, step-by-step, descriptions of software usage</w:t>
      </w:r>
      <w:r w:rsidRPr="00FB038C">
        <w:rPr>
          <w:rFonts w:ascii="Helvetica" w:hAnsi="Helvetica"/>
          <w:sz w:val="22"/>
        </w:rPr>
        <w:t xml:space="preserve"> (Y/N, please specify steps by number)? __</w:t>
      </w:r>
      <w:r>
        <w:rPr>
          <w:rFonts w:ascii="Helvetica" w:hAnsi="Helvetica"/>
          <w:sz w:val="22"/>
        </w:rPr>
        <w:t>N</w:t>
      </w:r>
      <w:r w:rsidRPr="00FB038C">
        <w:rPr>
          <w:rFonts w:ascii="Helvetica" w:hAnsi="Helvetica"/>
          <w:sz w:val="22"/>
        </w:rPr>
        <w:t>_______</w:t>
      </w:r>
    </w:p>
    <w:p w:rsidR="002C0EDC" w:rsidRDefault="002C0EDC" w:rsidP="002C0EDC">
      <w:pPr>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Pr>
          <w:rFonts w:ascii="Helvetica" w:hAnsi="Helvetica"/>
          <w:sz w:val="22"/>
        </w:rPr>
        <w:t xml:space="preserve">Part (3) </w:t>
      </w:r>
      <w:r w:rsidRPr="007B2479">
        <w:rPr>
          <w:rFonts w:ascii="Helvetica" w:hAnsi="Helvetica"/>
          <w:sz w:val="22"/>
          <w:u w:val="single"/>
        </w:rPr>
        <w:t>4.1 - 4.6</w:t>
      </w:r>
      <w:r w:rsidRPr="00FB038C">
        <w:rPr>
          <w:rFonts w:ascii="Helvetica" w:hAnsi="Helvetica"/>
          <w:sz w:val="22"/>
        </w:rPr>
        <w:t>____</w:t>
      </w:r>
    </w:p>
    <w:p w:rsidR="002C0EDC" w:rsidRPr="00FB038C" w:rsidRDefault="002C0EDC" w:rsidP="002C0EDC">
      <w:pPr>
        <w:rPr>
          <w:rFonts w:ascii="Helvetica" w:hAnsi="Helvetica"/>
          <w:sz w:val="22"/>
        </w:rPr>
      </w:pPr>
      <w:r>
        <w:rPr>
          <w:rFonts w:ascii="Helvetica" w:hAnsi="Helvetica"/>
          <w:sz w:val="22"/>
        </w:rPr>
        <w:t xml:space="preserve">D.  What is the single most difficult aspect of this procedure?  </w:t>
      </w:r>
    </w:p>
    <w:p w:rsidR="002C0EDC" w:rsidRDefault="002C0EDC" w:rsidP="002C0EDC">
      <w:pPr>
        <w:rPr>
          <w:rFonts w:ascii="Helvetica" w:hAnsi="Helvetica"/>
          <w:sz w:val="22"/>
        </w:rPr>
      </w:pPr>
      <w:r>
        <w:rPr>
          <w:rFonts w:ascii="Helvetica" w:hAnsi="Helvetica"/>
          <w:sz w:val="22"/>
        </w:rPr>
        <w:tab/>
        <w:t>The single most difficult aspect is soldering the small electronic components on to the Printed Circuit Board.</w:t>
      </w:r>
    </w:p>
    <w:p w:rsidR="002C0EDC" w:rsidRPr="00206720" w:rsidRDefault="002C0EDC" w:rsidP="002C0EDC">
      <w:pPr>
        <w:rPr>
          <w:rFonts w:ascii="Helvetica" w:hAnsi="Helvetica"/>
          <w:sz w:val="22"/>
        </w:rPr>
      </w:pPr>
    </w:p>
    <w:p w:rsidR="002C0EDC" w:rsidRPr="000D1522" w:rsidRDefault="002C0EDC" w:rsidP="002C0EDC">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2C0EDC" w:rsidRDefault="002C0EDC" w:rsidP="002C0EDC">
      <w:pPr>
        <w:rPr>
          <w:rFonts w:ascii="Helvetica" w:hAnsi="Helvetica"/>
          <w:b/>
          <w:sz w:val="22"/>
        </w:rPr>
      </w:pPr>
    </w:p>
    <w:p w:rsidR="002C0EDC" w:rsidRPr="00FB038C" w:rsidRDefault="002C0EDC" w:rsidP="002C0EDC">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2C0EDC" w:rsidRPr="00FB038C" w:rsidRDefault="002C0EDC" w:rsidP="002C0EDC">
      <w:pPr>
        <w:ind w:left="360"/>
        <w:rPr>
          <w:rFonts w:ascii="Helvetica" w:hAnsi="Helvetica"/>
          <w:b/>
          <w:sz w:val="22"/>
          <w:u w:val="single"/>
        </w:rPr>
      </w:pPr>
    </w:p>
    <w:p w:rsidR="002C0EDC" w:rsidRPr="00FB038C" w:rsidDel="004B4B64" w:rsidRDefault="002C0EDC" w:rsidP="002C0EDC">
      <w:pPr>
        <w:rPr>
          <w:rFonts w:ascii="Helvetica" w:hAnsi="Helvetica"/>
          <w:b/>
          <w:i/>
          <w:sz w:val="22"/>
          <w:u w:val="single"/>
        </w:rPr>
      </w:pPr>
    </w:p>
    <w:p w:rsidR="002C0EDC" w:rsidRDefault="002C0EDC" w:rsidP="002C0EDC">
      <w:pPr>
        <w:rPr>
          <w:rFonts w:ascii="Helvetica" w:hAnsi="Helvetica"/>
          <w:sz w:val="22"/>
        </w:rPr>
      </w:pPr>
      <w:r w:rsidRPr="00FB038C">
        <w:rPr>
          <w:rFonts w:ascii="Helvetica" w:hAnsi="Helvetica"/>
          <w:b/>
          <w:i/>
          <w:sz w:val="22"/>
          <w:u w:val="single"/>
        </w:rPr>
        <w:t>Conceptual Narrative:</w:t>
      </w:r>
      <w:r w:rsidRPr="00F65C48">
        <w:rPr>
          <w:rFonts w:ascii="Helvetica" w:hAnsi="Helvetica"/>
          <w:sz w:val="22"/>
        </w:rPr>
        <w:t xml:space="preserve"> </w:t>
      </w:r>
    </w:p>
    <w:p w:rsidR="002C0EDC" w:rsidRPr="00FE6CC9" w:rsidRDefault="002C0EDC" w:rsidP="002C0EDC">
      <w:pPr>
        <w:rPr>
          <w:rFonts w:ascii="Helvetica" w:hAnsi="Helvetica"/>
          <w:sz w:val="22"/>
          <w:u w:val="single"/>
        </w:rPr>
      </w:pPr>
      <w:r>
        <w:rPr>
          <w:rFonts w:ascii="Helvetica" w:hAnsi="Helvetica"/>
          <w:sz w:val="22"/>
        </w:rPr>
        <w:t xml:space="preserve">This video demonstrates a procedure to </w:t>
      </w:r>
      <w:r>
        <w:rPr>
          <w:rFonts w:ascii="Arial" w:hAnsi="Arial"/>
          <w:sz w:val="22"/>
        </w:rPr>
        <w:t>construct a headstage - preamplifier system which simultaneously records and stimulates chronically implanted electrodes in awake behaving animals (</w:t>
      </w:r>
      <w:r w:rsidRPr="00FB038C">
        <w:rPr>
          <w:rFonts w:ascii="Helvetica" w:hAnsi="Helvetica"/>
          <w:b/>
          <w:sz w:val="22"/>
        </w:rPr>
        <w:t>Intro</w:t>
      </w:r>
      <w:r w:rsidRPr="00EA2ECB">
        <w:rPr>
          <w:rFonts w:ascii="Helvetica" w:hAnsi="Helvetica"/>
          <w:b/>
          <w:sz w:val="22"/>
        </w:rPr>
        <w:t>)</w:t>
      </w:r>
      <w:r>
        <w:rPr>
          <w:rFonts w:ascii="Helvetica" w:hAnsi="Helvetica"/>
          <w:b/>
          <w:sz w:val="22"/>
        </w:rPr>
        <w:t>.</w:t>
      </w:r>
      <w:r>
        <w:rPr>
          <w:rFonts w:ascii="Helvetica" w:hAnsi="Helvetica"/>
          <w:sz w:val="22"/>
          <w:u w:val="single"/>
        </w:rPr>
        <w:t xml:space="preserve">  </w:t>
      </w:r>
      <w:r>
        <w:rPr>
          <w:rFonts w:ascii="Helvetica" w:hAnsi="Helvetica"/>
          <w:sz w:val="22"/>
        </w:rPr>
        <w:t>First, a printed circuit board is</w:t>
      </w:r>
      <w:r>
        <w:rPr>
          <w:rFonts w:ascii="Helvetica" w:hAnsi="Helvetica"/>
          <w:i/>
          <w:sz w:val="22"/>
        </w:rPr>
        <w:t xml:space="preserve"> </w:t>
      </w:r>
      <w:r w:rsidRPr="001C3476">
        <w:rPr>
          <w:rFonts w:ascii="Helvetica" w:hAnsi="Helvetica"/>
          <w:sz w:val="22"/>
          <w:u w:val="single"/>
        </w:rPr>
        <w:t>design</w:t>
      </w:r>
      <w:r>
        <w:rPr>
          <w:rFonts w:ascii="Helvetica" w:hAnsi="Helvetica"/>
          <w:sz w:val="22"/>
          <w:u w:val="single"/>
        </w:rPr>
        <w:t>ed</w:t>
      </w:r>
      <w:r w:rsidRPr="001C3476">
        <w:rPr>
          <w:rFonts w:ascii="Helvetica" w:hAnsi="Helvetica"/>
          <w:sz w:val="22"/>
          <w:u w:val="single"/>
        </w:rPr>
        <w:t xml:space="preserve"> for </w:t>
      </w:r>
      <w:r>
        <w:rPr>
          <w:rFonts w:ascii="Helvetica" w:hAnsi="Helvetica"/>
          <w:sz w:val="22"/>
          <w:u w:val="single"/>
        </w:rPr>
        <w:t xml:space="preserve">a </w:t>
      </w:r>
      <w:r w:rsidRPr="001C3476">
        <w:rPr>
          <w:rFonts w:ascii="Helvetica" w:hAnsi="Helvetica"/>
          <w:sz w:val="22"/>
          <w:u w:val="single"/>
        </w:rPr>
        <w:t xml:space="preserve">headstage </w:t>
      </w:r>
      <w:r>
        <w:rPr>
          <w:rFonts w:ascii="Helvetica" w:hAnsi="Helvetica"/>
          <w:sz w:val="22"/>
          <w:u w:val="single"/>
        </w:rPr>
        <w:t>with</w:t>
      </w:r>
      <w:r w:rsidRPr="001C3476">
        <w:rPr>
          <w:rFonts w:ascii="Helvetica" w:hAnsi="Helvetica"/>
          <w:sz w:val="22"/>
          <w:u w:val="single"/>
        </w:rPr>
        <w:t xml:space="preserve"> </w:t>
      </w:r>
      <w:r>
        <w:rPr>
          <w:rFonts w:ascii="Helvetica" w:hAnsi="Helvetica"/>
          <w:sz w:val="22"/>
          <w:u w:val="single"/>
        </w:rPr>
        <w:t>a targeted</w:t>
      </w:r>
      <w:r w:rsidRPr="001C3476">
        <w:rPr>
          <w:rFonts w:ascii="Helvetica" w:hAnsi="Helvetica"/>
          <w:sz w:val="22"/>
          <w:u w:val="single"/>
        </w:rPr>
        <w:t xml:space="preserve"> number of recording</w:t>
      </w:r>
      <w:r>
        <w:rPr>
          <w:rFonts w:ascii="Helvetica" w:hAnsi="Helvetica"/>
          <w:sz w:val="22"/>
          <w:u w:val="single"/>
        </w:rPr>
        <w:t xml:space="preserve"> and </w:t>
      </w:r>
      <w:r w:rsidRPr="001C3476">
        <w:rPr>
          <w:rFonts w:ascii="Helvetica" w:hAnsi="Helvetica"/>
          <w:sz w:val="22"/>
          <w:u w:val="single"/>
        </w:rPr>
        <w:t>stimulating channels.</w:t>
      </w:r>
      <w:r w:rsidR="00124ED7">
        <w:rPr>
          <w:rFonts w:ascii="Helvetica" w:hAnsi="Helvetica"/>
          <w:sz w:val="22"/>
          <w:u w:val="single"/>
        </w:rPr>
        <w:t xml:space="preserve"> Two examples of source follower circuits are shown (a and b</w:t>
      </w:r>
      <w:r w:rsidR="006240CE">
        <w:rPr>
          <w:rFonts w:ascii="Helvetica" w:hAnsi="Helvetica"/>
          <w:sz w:val="22"/>
          <w:u w:val="single"/>
        </w:rPr>
        <w:t xml:space="preserve">, </w:t>
      </w:r>
      <w:r w:rsidR="00D315B7">
        <w:rPr>
          <w:rFonts w:ascii="Helvetica" w:hAnsi="Helvetica"/>
          <w:sz w:val="22"/>
          <w:u w:val="single"/>
        </w:rPr>
        <w:fldChar w:fldCharType="begin"/>
      </w:r>
      <w:r w:rsidR="00D315B7">
        <w:rPr>
          <w:rFonts w:ascii="Helvetica" w:hAnsi="Helvetica"/>
          <w:sz w:val="22"/>
          <w:u w:val="single"/>
        </w:rPr>
        <w:instrText>ADDIN RW.CITE{{605 Schoenbaum, G. 2002}}</w:instrText>
      </w:r>
      <w:r w:rsidR="00D315B7">
        <w:rPr>
          <w:rFonts w:ascii="Helvetica" w:hAnsi="Helvetica"/>
          <w:sz w:val="22"/>
          <w:u w:val="single"/>
        </w:rPr>
        <w:fldChar w:fldCharType="separate"/>
      </w:r>
      <w:r w:rsidR="00603164">
        <w:rPr>
          <w:rFonts w:ascii="Helvetica" w:hAnsi="Helvetica"/>
          <w:sz w:val="22"/>
          <w:u w:val="single"/>
        </w:rPr>
        <w:t>(1)</w:t>
      </w:r>
      <w:r w:rsidR="00D315B7">
        <w:rPr>
          <w:rFonts w:ascii="Helvetica" w:hAnsi="Helvetica"/>
          <w:sz w:val="22"/>
          <w:u w:val="single"/>
        </w:rPr>
        <w:fldChar w:fldCharType="end"/>
      </w:r>
      <w:r w:rsidR="00124ED7">
        <w:rPr>
          <w:rFonts w:ascii="Helvetica" w:hAnsi="Helvetica"/>
          <w:sz w:val="22"/>
          <w:u w:val="single"/>
        </w:rPr>
        <w:t>)</w:t>
      </w:r>
      <w:r w:rsidRPr="00FA7690">
        <w:rPr>
          <w:rFonts w:ascii="Helvetica" w:hAnsi="Helvetica"/>
          <w:b/>
          <w:sz w:val="22"/>
        </w:rPr>
        <w:t xml:space="preserve"> </w:t>
      </w:r>
      <w:r>
        <w:rPr>
          <w:rFonts w:ascii="Helvetica" w:hAnsi="Helvetica"/>
          <w:b/>
          <w:sz w:val="22"/>
        </w:rPr>
        <w:t>(C</w:t>
      </w:r>
      <w:r w:rsidRPr="00FE6CC9">
        <w:rPr>
          <w:rFonts w:ascii="Helvetica" w:hAnsi="Helvetica"/>
          <w:b/>
          <w:sz w:val="22"/>
        </w:rPr>
        <w:t>1)</w:t>
      </w:r>
      <w:r w:rsidRPr="00FE6CC9">
        <w:rPr>
          <w:rFonts w:ascii="Helvetica" w:hAnsi="Helvetica"/>
          <w:sz w:val="22"/>
          <w:u w:val="single"/>
        </w:rPr>
        <w:t>.</w:t>
      </w:r>
      <w:r w:rsidRPr="00FA7690">
        <w:rPr>
          <w:rFonts w:ascii="Helvetica" w:hAnsi="Helvetica"/>
          <w:b/>
          <w:sz w:val="22"/>
        </w:rPr>
        <w:t xml:space="preserve"> </w:t>
      </w:r>
      <w:r>
        <w:rPr>
          <w:rFonts w:ascii="Helvetica" w:hAnsi="Helvetica"/>
          <w:sz w:val="22"/>
        </w:rPr>
        <w:t>T</w:t>
      </w:r>
      <w:r w:rsidRPr="004A0414">
        <w:rPr>
          <w:rFonts w:ascii="Helvetica" w:hAnsi="Helvetica"/>
          <w:sz w:val="22"/>
          <w:u w:val="single"/>
        </w:rPr>
        <w:t>he electronic components</w:t>
      </w:r>
      <w:r>
        <w:rPr>
          <w:rFonts w:ascii="Helvetica" w:hAnsi="Helvetica"/>
          <w:sz w:val="22"/>
          <w:u w:val="single"/>
        </w:rPr>
        <w:t xml:space="preserve"> are then soldered to the circuit board </w:t>
      </w:r>
      <w:r w:rsidRPr="00FE6CC9">
        <w:rPr>
          <w:rFonts w:ascii="Helvetica" w:hAnsi="Helvetica"/>
          <w:b/>
          <w:sz w:val="22"/>
        </w:rPr>
        <w:t>(</w:t>
      </w:r>
      <w:r>
        <w:rPr>
          <w:rFonts w:ascii="Helvetica" w:hAnsi="Helvetica"/>
          <w:b/>
          <w:sz w:val="22"/>
        </w:rPr>
        <w:t>C</w:t>
      </w:r>
      <w:r w:rsidRPr="00FE6CC9">
        <w:rPr>
          <w:rFonts w:ascii="Helvetica" w:hAnsi="Helvetica"/>
          <w:b/>
          <w:sz w:val="22"/>
        </w:rPr>
        <w:t>2)</w:t>
      </w:r>
      <w:r>
        <w:rPr>
          <w:rFonts w:ascii="Helvetica" w:hAnsi="Helvetica"/>
          <w:sz w:val="22"/>
        </w:rPr>
        <w:t>,</w:t>
      </w:r>
      <w:r w:rsidRPr="00FE6CC9">
        <w:rPr>
          <w:rFonts w:ascii="Helvetica" w:hAnsi="Helvetica"/>
          <w:sz w:val="22"/>
        </w:rPr>
        <w:t xml:space="preserve">   </w:t>
      </w:r>
      <w:r>
        <w:rPr>
          <w:rFonts w:ascii="Helvetica" w:hAnsi="Helvetica"/>
          <w:sz w:val="22"/>
        </w:rPr>
        <w:t>and the headstage and tether cable connectors are</w:t>
      </w:r>
      <w:r>
        <w:rPr>
          <w:rFonts w:ascii="Helvetica" w:hAnsi="Helvetica"/>
          <w:sz w:val="22"/>
          <w:u w:val="single"/>
        </w:rPr>
        <w:t xml:space="preserve"> constructed </w:t>
      </w:r>
      <w:r>
        <w:rPr>
          <w:rFonts w:ascii="Helvetica" w:hAnsi="Helvetica"/>
          <w:sz w:val="22"/>
        </w:rPr>
        <w:t>to</w:t>
      </w:r>
      <w:r>
        <w:rPr>
          <w:rFonts w:ascii="Helvetica" w:hAnsi="Helvetica"/>
          <w:sz w:val="22"/>
          <w:u w:val="single"/>
        </w:rPr>
        <w:t xml:space="preserve"> provide an interface between the headstage and the animal's implant. (</w:t>
      </w:r>
      <w:r>
        <w:rPr>
          <w:rFonts w:ascii="Helvetica" w:hAnsi="Helvetica"/>
          <w:b/>
          <w:sz w:val="22"/>
        </w:rPr>
        <w:t>C</w:t>
      </w:r>
      <w:r w:rsidRPr="00FB038C">
        <w:rPr>
          <w:rFonts w:ascii="Helvetica" w:hAnsi="Helvetica"/>
          <w:b/>
          <w:sz w:val="22"/>
        </w:rPr>
        <w:t>3)</w:t>
      </w:r>
      <w:r>
        <w:rPr>
          <w:rFonts w:ascii="Helvetica" w:hAnsi="Helvetica"/>
          <w:b/>
          <w:sz w:val="22"/>
        </w:rPr>
        <w:t>.</w:t>
      </w:r>
      <w:r>
        <w:rPr>
          <w:rFonts w:ascii="Helvetica" w:hAnsi="Helvetica"/>
          <w:sz w:val="22"/>
          <w:u w:val="single"/>
        </w:rPr>
        <w:t xml:space="preserve"> </w:t>
      </w:r>
      <w:r>
        <w:rPr>
          <w:rFonts w:ascii="Helvetica" w:hAnsi="Helvetica"/>
          <w:sz w:val="22"/>
        </w:rPr>
        <w:t>With no loose connections in the system, r</w:t>
      </w:r>
      <w:r>
        <w:rPr>
          <w:rFonts w:ascii="Helvetica" w:hAnsi="Helvetica"/>
          <w:sz w:val="22"/>
          <w:u w:val="single"/>
        </w:rPr>
        <w:t xml:space="preserve">eliable Local field potential recordings can be obtained from the rat hippocampus </w:t>
      </w:r>
      <w:r>
        <w:rPr>
          <w:rFonts w:ascii="Helvetica" w:hAnsi="Helvetica"/>
          <w:b/>
          <w:sz w:val="22"/>
        </w:rPr>
        <w:t>(C</w:t>
      </w:r>
      <w:r w:rsidRPr="00FB038C">
        <w:rPr>
          <w:rFonts w:ascii="Helvetica" w:hAnsi="Helvetica"/>
          <w:b/>
          <w:sz w:val="22"/>
        </w:rPr>
        <w:t>4)</w:t>
      </w:r>
      <w:r>
        <w:rPr>
          <w:rFonts w:ascii="Helvetica" w:hAnsi="Helvetica"/>
          <w:b/>
          <w:sz w:val="22"/>
        </w:rPr>
        <w:t>.</w:t>
      </w:r>
    </w:p>
    <w:p w:rsidR="002C0EDC" w:rsidRPr="00FB038C" w:rsidRDefault="002C0EDC" w:rsidP="00B55F6E">
      <w:pPr>
        <w:pStyle w:val="BodyText"/>
        <w:rPr>
          <w:rFonts w:ascii="Helvetica" w:hAnsi="Helvetica"/>
          <w:sz w:val="22"/>
        </w:rPr>
      </w:pPr>
      <w:r w:rsidRPr="00FB038C">
        <w:rPr>
          <w:rFonts w:ascii="Helvetica" w:hAnsi="Helvetica"/>
          <w:i w:val="0"/>
          <w:sz w:val="22"/>
        </w:rPr>
        <w:t xml:space="preserve">Paste a copy of your graphic overview here.  The original file should be </w:t>
      </w:r>
      <w:r w:rsidRPr="00F20A14">
        <w:rPr>
          <w:rFonts w:ascii="Helvetica" w:hAnsi="Helvetica"/>
          <w:b/>
          <w:i w:val="0"/>
          <w:sz w:val="22"/>
        </w:rPr>
        <w:t>adobe illustrator (preferred) or powerpoint</w:t>
      </w:r>
      <w:r w:rsidRPr="00FB038C">
        <w:rPr>
          <w:rFonts w:ascii="Helvetica" w:hAnsi="Helvetica"/>
          <w:i w:val="0"/>
          <w:sz w:val="22"/>
        </w:rPr>
        <w:t xml:space="preserve"> (see instructions) and should be uploaded through </w:t>
      </w:r>
      <w:r>
        <w:rPr>
          <w:rFonts w:ascii="Helvetica" w:hAnsi="Helvetica"/>
          <w:i w:val="0"/>
          <w:sz w:val="22"/>
        </w:rPr>
        <w:t xml:space="preserve">your online submission on </w:t>
      </w:r>
      <w:r w:rsidRPr="00FB038C">
        <w:rPr>
          <w:rFonts w:ascii="Helvetica" w:hAnsi="Helvetica"/>
          <w:i w:val="0"/>
          <w:sz w:val="22"/>
        </w:rPr>
        <w:t>the JoVE</w:t>
      </w:r>
      <w:r w:rsidR="009E5FE9">
        <w:rPr>
          <w:rFonts w:ascii="Helvetica" w:hAnsi="Helvetica"/>
          <w:i w:val="0"/>
          <w:sz w:val="22"/>
        </w:rPr>
        <w:t xml:space="preserve"> </w:t>
      </w:r>
      <w:r w:rsidRPr="00FB038C">
        <w:rPr>
          <w:rFonts w:ascii="Helvetica" w:hAnsi="Helvetica"/>
          <w:i w:val="0"/>
          <w:sz w:val="22"/>
        </w:rPr>
        <w:t>website.</w:t>
      </w:r>
      <w:r>
        <w:rPr>
          <w:rFonts w:ascii="Helvetica" w:hAnsi="Helvetica"/>
          <w:i w:val="0"/>
          <w:sz w:val="22"/>
        </w:rPr>
        <w:t xml:space="preserve">   </w:t>
      </w:r>
      <w:r w:rsidR="00C159EC">
        <w:rPr>
          <w:rFonts w:ascii="Helvetica" w:hAnsi="Helvetica"/>
          <w:noProof/>
          <w:sz w:val="22"/>
        </w:rPr>
        <w:drawing>
          <wp:inline distT="0" distB="0" distL="0" distR="0">
            <wp:extent cx="5298544" cy="7315576"/>
            <wp:effectExtent l="19050" t="0" r="0" b="0"/>
            <wp:docPr id="1" name="Picture 0" descr="2155_Shirvalkar_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55_Shirvalkar_Figure1.png"/>
                    <pic:cNvPicPr/>
                  </pic:nvPicPr>
                  <pic:blipFill>
                    <a:blip r:embed="rId8" cstate="print"/>
                    <a:stretch>
                      <a:fillRect/>
                    </a:stretch>
                  </pic:blipFill>
                  <pic:spPr>
                    <a:xfrm>
                      <a:off x="0" y="0"/>
                      <a:ext cx="5298544" cy="7315576"/>
                    </a:xfrm>
                    <a:prstGeom prst="rect">
                      <a:avLst/>
                    </a:prstGeom>
                  </pic:spPr>
                </pic:pic>
              </a:graphicData>
            </a:graphic>
          </wp:inline>
        </w:drawing>
      </w:r>
    </w:p>
    <w:p w:rsidR="002C0EDC" w:rsidRDefault="002C0EDC" w:rsidP="002C0EDC">
      <w:pPr>
        <w:rPr>
          <w:rFonts w:ascii="Helvetica" w:hAnsi="Helvetica"/>
          <w:sz w:val="22"/>
        </w:rPr>
      </w:pPr>
    </w:p>
    <w:p w:rsidR="002C0EDC" w:rsidRPr="000D1522" w:rsidRDefault="002C0EDC" w:rsidP="002C0EDC">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2C0EDC" w:rsidRPr="00FB038C" w:rsidRDefault="002C0EDC" w:rsidP="002C0EDC">
      <w:pPr>
        <w:ind w:left="360"/>
        <w:rPr>
          <w:rFonts w:ascii="Helvetica" w:hAnsi="Helvetica"/>
          <w:sz w:val="22"/>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are complementary to the information contained within the schematic overview.    Only one statement should be chosen and completed per author who will be on camera demonstrating the protocol.    </w:t>
      </w:r>
    </w:p>
    <w:p w:rsidR="002C0EDC" w:rsidRDefault="002C0EDC" w:rsidP="002C0EDC">
      <w:pPr>
        <w:rPr>
          <w:rFonts w:ascii="Helvetica" w:hAnsi="Helvetica"/>
          <w:sz w:val="22"/>
        </w:rPr>
      </w:pPr>
    </w:p>
    <w:p w:rsidR="002C0EDC" w:rsidRPr="00957269" w:rsidRDefault="00957269" w:rsidP="002C0EDC">
      <w:pPr>
        <w:numPr>
          <w:ilvl w:val="1"/>
          <w:numId w:val="5"/>
        </w:numPr>
        <w:rPr>
          <w:rFonts w:ascii="Helvetica" w:hAnsi="Helvetica"/>
          <w:b/>
          <w:sz w:val="22"/>
        </w:rPr>
      </w:pPr>
      <w:r>
        <w:rPr>
          <w:rFonts w:ascii="Helvetica" w:hAnsi="Helvetica"/>
          <w:sz w:val="22"/>
        </w:rPr>
        <w:t xml:space="preserve">PRS - </w:t>
      </w:r>
      <w:r w:rsidR="002C0EDC" w:rsidRPr="00957269">
        <w:rPr>
          <w:rFonts w:ascii="Helvetica" w:hAnsi="Helvetica"/>
          <w:b/>
          <w:sz w:val="22"/>
        </w:rPr>
        <w:t xml:space="preserve">The main advantage of this technique over existing methods, like _purchasing a commercially available headstage amplifier, is that _this method can be thousands of dollars cheaper and easily customized for specific stimulation and recording experiments. </w:t>
      </w:r>
    </w:p>
    <w:p w:rsidR="002C0EDC" w:rsidRPr="00957269" w:rsidRDefault="002C0EDC" w:rsidP="002C0EDC">
      <w:pPr>
        <w:ind w:left="1080"/>
        <w:rPr>
          <w:rFonts w:ascii="Helvetica" w:hAnsi="Helvetica"/>
          <w:b/>
          <w:sz w:val="22"/>
        </w:rPr>
      </w:pPr>
    </w:p>
    <w:p w:rsidR="002C0EDC" w:rsidRPr="00952187" w:rsidRDefault="00957269" w:rsidP="00343DD4">
      <w:pPr>
        <w:numPr>
          <w:ilvl w:val="1"/>
          <w:numId w:val="5"/>
        </w:numPr>
        <w:rPr>
          <w:rFonts w:ascii="Helvetica" w:hAnsi="Helvetica"/>
          <w:sz w:val="22"/>
          <w:highlight w:val="yellow"/>
        </w:rPr>
      </w:pPr>
      <w:r w:rsidRPr="00952187">
        <w:rPr>
          <w:rFonts w:ascii="Helvetica" w:hAnsi="Helvetica"/>
          <w:sz w:val="22"/>
          <w:highlight w:val="yellow"/>
        </w:rPr>
        <w:t xml:space="preserve">MLS - </w:t>
      </w:r>
      <w:r w:rsidR="00343DD4" w:rsidRPr="00952187">
        <w:rPr>
          <w:highlight w:val="yellow"/>
        </w:rPr>
        <w:t>Because this method allows simultaneous recording and stimulation of the behaving brain, it can help identify and control neural mechanisms of cognition.  In turn, these methods may ultimately help to improve function and treat brain disorders in people.</w:t>
      </w:r>
    </w:p>
    <w:p w:rsidR="009C7030" w:rsidRPr="00FB038C" w:rsidRDefault="009C7030" w:rsidP="00952187">
      <w:pPr>
        <w:ind w:left="1080"/>
        <w:rPr>
          <w:rFonts w:ascii="Helvetica" w:hAnsi="Helvetica"/>
          <w:sz w:val="22"/>
        </w:rPr>
      </w:pPr>
    </w:p>
    <w:p w:rsidR="002C0EDC" w:rsidRPr="00FB038C" w:rsidRDefault="002C0EDC" w:rsidP="002C0EDC">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2C0EDC" w:rsidRPr="00FB038C" w:rsidRDefault="002C0EDC" w:rsidP="002C0EDC">
      <w:pPr>
        <w:rPr>
          <w:rFonts w:ascii="Helvetica" w:hAnsi="Helvetica"/>
          <w:i/>
          <w:sz w:val="22"/>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2C0EDC" w:rsidRPr="00FB038C" w:rsidRDefault="002C0EDC" w:rsidP="002C0EDC">
      <w:pPr>
        <w:rPr>
          <w:rFonts w:ascii="Helvetica" w:hAnsi="Helvetica"/>
          <w:b/>
          <w:sz w:val="22"/>
        </w:rPr>
      </w:pPr>
    </w:p>
    <w:p w:rsidR="002C0EDC" w:rsidRPr="00FB038C" w:rsidRDefault="002C0EDC" w:rsidP="002C0EDC">
      <w:pPr>
        <w:ind w:left="360"/>
        <w:jc w:val="both"/>
        <w:outlineLvl w:val="0"/>
        <w:rPr>
          <w:rFonts w:ascii="Helvetica" w:hAnsi="Helvetica" w:cs="Arial"/>
          <w:sz w:val="22"/>
          <w:szCs w:val="24"/>
        </w:rPr>
      </w:pPr>
    </w:p>
    <w:p w:rsidR="002C0EDC" w:rsidRPr="00FB038C" w:rsidRDefault="002C0EDC" w:rsidP="002C0EDC">
      <w:pPr>
        <w:numPr>
          <w:ilvl w:val="0"/>
          <w:numId w:val="2"/>
        </w:numPr>
        <w:jc w:val="both"/>
        <w:outlineLvl w:val="0"/>
        <w:rPr>
          <w:rFonts w:ascii="Helvetica" w:hAnsi="Helvetica" w:cs="Arial"/>
          <w:b/>
          <w:sz w:val="22"/>
          <w:szCs w:val="24"/>
        </w:rPr>
      </w:pPr>
      <w:r>
        <w:rPr>
          <w:rFonts w:ascii="Helvetica" w:hAnsi="Helvetica" w:cs="Arial"/>
          <w:b/>
          <w:sz w:val="22"/>
          <w:szCs w:val="24"/>
        </w:rPr>
        <w:t>Part 1. Overview of the headstage pre-amplifier system</w:t>
      </w:r>
    </w:p>
    <w:p w:rsidR="002C0EDC" w:rsidRPr="00FB038C" w:rsidRDefault="002C0EDC" w:rsidP="002C0EDC">
      <w:pPr>
        <w:jc w:val="both"/>
        <w:outlineLvl w:val="0"/>
        <w:rPr>
          <w:rFonts w:ascii="Helvetica" w:hAnsi="Helvetica" w:cs="Arial"/>
          <w:b/>
          <w:sz w:val="22"/>
          <w:szCs w:val="24"/>
        </w:rPr>
      </w:pPr>
    </w:p>
    <w:p w:rsidR="002C0EDC" w:rsidRDefault="002C0EDC" w:rsidP="002C0EDC">
      <w:pPr>
        <w:pStyle w:val="NormalWeb"/>
        <w:numPr>
          <w:ilvl w:val="1"/>
          <w:numId w:val="2"/>
        </w:numPr>
        <w:spacing w:before="0" w:beforeAutospacing="0" w:after="0" w:afterAutospacing="0"/>
        <w:rPr>
          <w:rFonts w:ascii="Helvetica" w:hAnsi="Helvetica" w:cs="Helvetica"/>
          <w:sz w:val="22"/>
          <w:szCs w:val="22"/>
        </w:rPr>
      </w:pPr>
      <w:r>
        <w:rPr>
          <w:rFonts w:ascii="Helvetica" w:hAnsi="Helvetica" w:cs="Helvetica"/>
          <w:sz w:val="22"/>
          <w:szCs w:val="22"/>
        </w:rPr>
        <w:t xml:space="preserve">The low-cost headstage pre-amplifier system featured in this video allows </w:t>
      </w:r>
      <w:r w:rsidRPr="00831597">
        <w:rPr>
          <w:rFonts w:ascii="Helvetica" w:hAnsi="Helvetica" w:cs="Helvetica"/>
          <w:sz w:val="22"/>
          <w:szCs w:val="22"/>
        </w:rPr>
        <w:t>simultaneous neural recording and stimulation</w:t>
      </w:r>
      <w:r>
        <w:rPr>
          <w:rFonts w:ascii="Helvetica" w:hAnsi="Helvetica" w:cs="Helvetica"/>
          <w:sz w:val="22"/>
          <w:szCs w:val="22"/>
        </w:rPr>
        <w:t>, and</w:t>
      </w:r>
      <w:r w:rsidRPr="00831597">
        <w:rPr>
          <w:rFonts w:ascii="Helvetica" w:hAnsi="Helvetica" w:cs="Helvetica"/>
          <w:sz w:val="22"/>
          <w:szCs w:val="22"/>
        </w:rPr>
        <w:t xml:space="preserve"> can be </w:t>
      </w:r>
      <w:r>
        <w:rPr>
          <w:rFonts w:ascii="Helvetica" w:hAnsi="Helvetica" w:cs="Helvetica"/>
          <w:sz w:val="22"/>
          <w:szCs w:val="22"/>
        </w:rPr>
        <w:t xml:space="preserve">made </w:t>
      </w:r>
      <w:r w:rsidRPr="00831597">
        <w:rPr>
          <w:rFonts w:ascii="Helvetica" w:hAnsi="Helvetica" w:cs="Helvetica"/>
          <w:sz w:val="22"/>
          <w:szCs w:val="22"/>
        </w:rPr>
        <w:t>waterproof for use</w:t>
      </w:r>
      <w:r>
        <w:rPr>
          <w:rFonts w:ascii="Helvetica" w:hAnsi="Helvetica" w:cs="Helvetica"/>
          <w:sz w:val="22"/>
          <w:szCs w:val="22"/>
        </w:rPr>
        <w:t xml:space="preserve"> with</w:t>
      </w:r>
      <w:r w:rsidRPr="00831597">
        <w:rPr>
          <w:rFonts w:ascii="Helvetica" w:hAnsi="Helvetica" w:cs="Helvetica"/>
          <w:sz w:val="22"/>
          <w:szCs w:val="22"/>
        </w:rPr>
        <w:t xml:space="preserve"> swimming animals</w:t>
      </w:r>
      <w:r>
        <w:rPr>
          <w:rFonts w:ascii="Helvetica" w:hAnsi="Helvetica" w:cs="Helvetica"/>
          <w:sz w:val="22"/>
          <w:szCs w:val="22"/>
        </w:rPr>
        <w:t xml:space="preserve">. </w:t>
      </w:r>
    </w:p>
    <w:p w:rsidR="002C0EDC" w:rsidRPr="00193E6B" w:rsidRDefault="002C0EDC" w:rsidP="002C0EDC">
      <w:pPr>
        <w:pStyle w:val="NormalWeb"/>
        <w:numPr>
          <w:ilvl w:val="2"/>
          <w:numId w:val="2"/>
        </w:numPr>
        <w:spacing w:before="0" w:beforeAutospacing="0" w:after="0" w:afterAutospacing="0"/>
        <w:rPr>
          <w:rFonts w:ascii="Helvetica" w:hAnsi="Helvetica" w:cs="Helvetica"/>
          <w:sz w:val="22"/>
          <w:szCs w:val="22"/>
        </w:rPr>
      </w:pPr>
      <w:r>
        <w:rPr>
          <w:rFonts w:ascii="Helvetica" w:hAnsi="Helvetica" w:cs="Helvetica"/>
          <w:sz w:val="22"/>
          <w:szCs w:val="22"/>
        </w:rPr>
        <w:t>CU</w:t>
      </w:r>
      <w:r w:rsidRPr="00193E6B">
        <w:rPr>
          <w:rFonts w:ascii="Helvetica" w:hAnsi="Helvetica" w:cs="Helvetica"/>
          <w:sz w:val="22"/>
          <w:szCs w:val="22"/>
        </w:rPr>
        <w:t>: Shot of the system</w:t>
      </w:r>
      <w:r>
        <w:rPr>
          <w:rFonts w:ascii="Helvetica" w:hAnsi="Helvetica" w:cs="Helvetica"/>
          <w:sz w:val="22"/>
          <w:szCs w:val="22"/>
        </w:rPr>
        <w:t xml:space="preserve"> in its entirety.</w:t>
      </w:r>
    </w:p>
    <w:p w:rsidR="002C0EDC" w:rsidRPr="00193E6B" w:rsidRDefault="002C0EDC" w:rsidP="002C0EDC">
      <w:pPr>
        <w:pStyle w:val="NormalWeb"/>
        <w:numPr>
          <w:ilvl w:val="2"/>
          <w:numId w:val="2"/>
        </w:numPr>
        <w:spacing w:before="0" w:beforeAutospacing="0" w:after="0" w:afterAutospacing="0"/>
        <w:rPr>
          <w:rFonts w:ascii="Helvetica" w:hAnsi="Helvetica" w:cs="Helvetica"/>
          <w:sz w:val="22"/>
          <w:szCs w:val="22"/>
        </w:rPr>
      </w:pPr>
      <w:r w:rsidRPr="002334E3">
        <w:rPr>
          <w:rFonts w:ascii="Helvetica" w:hAnsi="Helvetica" w:cs="Helvetica"/>
          <w:sz w:val="22"/>
          <w:szCs w:val="22"/>
          <w:highlight w:val="yellow"/>
        </w:rPr>
        <w:t>provided media</w:t>
      </w:r>
      <w:r w:rsidRPr="00193E6B">
        <w:rPr>
          <w:rFonts w:ascii="Helvetica" w:hAnsi="Helvetica" w:cs="Helvetica"/>
          <w:sz w:val="22"/>
          <w:szCs w:val="22"/>
        </w:rPr>
        <w:t>: image of a swimming animal set up with the system.</w:t>
      </w:r>
    </w:p>
    <w:p w:rsidR="002C0EDC" w:rsidRDefault="002C0EDC" w:rsidP="002C0EDC">
      <w:pPr>
        <w:pStyle w:val="NormalWeb"/>
        <w:numPr>
          <w:ilvl w:val="1"/>
          <w:numId w:val="2"/>
        </w:numPr>
        <w:spacing w:before="0" w:beforeAutospacing="0" w:after="0" w:afterAutospacing="0"/>
        <w:rPr>
          <w:rFonts w:ascii="Helvetica" w:hAnsi="Helvetica" w:cs="Helvetica"/>
          <w:sz w:val="22"/>
          <w:szCs w:val="22"/>
        </w:rPr>
      </w:pPr>
      <w:r w:rsidRPr="00193E6B">
        <w:rPr>
          <w:rFonts w:ascii="Helvetica" w:hAnsi="Helvetica" w:cs="Helvetica"/>
          <w:sz w:val="22"/>
          <w:szCs w:val="22"/>
        </w:rPr>
        <w:t>A completed system consists of the following components: A computer-designed integrated circuit board with four recording channels and two stimulation channels</w:t>
      </w:r>
      <w:r>
        <w:rPr>
          <w:rFonts w:ascii="Helvetica" w:hAnsi="Helvetica" w:cs="Helvetica"/>
          <w:sz w:val="22"/>
          <w:szCs w:val="22"/>
        </w:rPr>
        <w:t>.</w:t>
      </w:r>
    </w:p>
    <w:p w:rsidR="002C0EDC" w:rsidRDefault="002C0EDC" w:rsidP="002C0EDC">
      <w:pPr>
        <w:pStyle w:val="NormalWeb"/>
        <w:numPr>
          <w:ilvl w:val="2"/>
          <w:numId w:val="2"/>
        </w:numPr>
        <w:spacing w:before="0" w:beforeAutospacing="0" w:after="0" w:afterAutospacing="0"/>
        <w:rPr>
          <w:rFonts w:ascii="Helvetica" w:hAnsi="Helvetica" w:cs="Helvetica"/>
          <w:sz w:val="22"/>
          <w:szCs w:val="22"/>
        </w:rPr>
      </w:pPr>
      <w:r>
        <w:rPr>
          <w:rFonts w:ascii="Helvetica" w:hAnsi="Helvetica" w:cs="Helvetica"/>
          <w:sz w:val="22"/>
          <w:szCs w:val="22"/>
        </w:rPr>
        <w:t>CU: Shot of the circuit board</w:t>
      </w:r>
    </w:p>
    <w:p w:rsidR="002C0EDC" w:rsidRPr="00193E6B" w:rsidRDefault="002C0EDC" w:rsidP="002C0EDC">
      <w:pPr>
        <w:pStyle w:val="NormalWeb"/>
        <w:numPr>
          <w:ilvl w:val="2"/>
          <w:numId w:val="2"/>
        </w:numPr>
        <w:spacing w:before="0" w:beforeAutospacing="0" w:after="0" w:afterAutospacing="0"/>
        <w:rPr>
          <w:rFonts w:ascii="Helvetica" w:hAnsi="Helvetica" w:cs="Helvetica"/>
          <w:sz w:val="22"/>
          <w:szCs w:val="22"/>
        </w:rPr>
      </w:pPr>
      <w:r>
        <w:rPr>
          <w:rFonts w:ascii="Helvetica" w:hAnsi="Helvetica" w:cs="Helvetica"/>
          <w:sz w:val="22"/>
          <w:szCs w:val="22"/>
        </w:rPr>
        <w:t>CU/ECU: Shot of the four recording channels input and the 2 output stimulation channels</w:t>
      </w:r>
    </w:p>
    <w:p w:rsidR="002C0EDC" w:rsidRDefault="00952187" w:rsidP="002C0EDC">
      <w:pPr>
        <w:pStyle w:val="NormalWeb"/>
        <w:numPr>
          <w:ilvl w:val="1"/>
          <w:numId w:val="2"/>
        </w:numPr>
        <w:spacing w:before="0" w:beforeAutospacing="0" w:after="0" w:afterAutospacing="0"/>
        <w:rPr>
          <w:rFonts w:ascii="Helvetica" w:hAnsi="Helvetica" w:cs="Helvetica"/>
          <w:sz w:val="22"/>
          <w:szCs w:val="22"/>
        </w:rPr>
      </w:pPr>
      <w:r w:rsidRPr="00952187">
        <w:rPr>
          <w:rFonts w:ascii="Helvetica" w:hAnsi="Helvetica" w:cs="Helvetica"/>
          <w:sz w:val="22"/>
          <w:szCs w:val="22"/>
          <w:highlight w:val="yellow"/>
        </w:rPr>
        <w:t>Gold pins that</w:t>
      </w:r>
      <w:r w:rsidR="002C0EDC" w:rsidRPr="00193E6B">
        <w:rPr>
          <w:rFonts w:ascii="Helvetica" w:hAnsi="Helvetica" w:cs="Helvetica"/>
          <w:sz w:val="22"/>
          <w:szCs w:val="22"/>
        </w:rPr>
        <w:t xml:space="preserve"> relay </w:t>
      </w:r>
      <w:r w:rsidR="002C0EDC">
        <w:rPr>
          <w:rFonts w:ascii="Helvetica" w:hAnsi="Helvetica" w:cs="Helvetica"/>
          <w:sz w:val="22"/>
          <w:szCs w:val="22"/>
        </w:rPr>
        <w:t xml:space="preserve">brain </w:t>
      </w:r>
      <w:r w:rsidR="002C0EDC" w:rsidRPr="00193E6B">
        <w:rPr>
          <w:rFonts w:ascii="Helvetica" w:hAnsi="Helvetica" w:cs="Helvetica"/>
          <w:sz w:val="22"/>
          <w:szCs w:val="22"/>
        </w:rPr>
        <w:t>signals to the headstage and stimulation signals to the brain via separate connectors on the animals head stage.</w:t>
      </w:r>
    </w:p>
    <w:p w:rsidR="002C0EDC" w:rsidRPr="00952187" w:rsidRDefault="002C0EDC" w:rsidP="00952187">
      <w:pPr>
        <w:rPr>
          <w:b/>
          <w:highlight w:val="yellow"/>
        </w:rPr>
      </w:pPr>
      <w:r w:rsidRPr="00952187">
        <w:rPr>
          <w:highlight w:val="yellow"/>
        </w:rPr>
        <w:t xml:space="preserve">CU: Shot of the recording / stimulation electrodes </w:t>
      </w:r>
      <w:r w:rsidR="00952187">
        <w:rPr>
          <w:b/>
          <w:highlight w:val="yellow"/>
        </w:rPr>
        <w:t>Not provided</w:t>
      </w:r>
    </w:p>
    <w:p w:rsidR="002C0EDC" w:rsidRPr="00193E6B" w:rsidRDefault="002C0EDC" w:rsidP="002C0EDC">
      <w:pPr>
        <w:pStyle w:val="NormalWeb"/>
        <w:numPr>
          <w:ilvl w:val="2"/>
          <w:numId w:val="2"/>
        </w:numPr>
        <w:spacing w:before="0" w:beforeAutospacing="0" w:after="0" w:afterAutospacing="0"/>
        <w:rPr>
          <w:rFonts w:ascii="Helvetica" w:hAnsi="Helvetica" w:cs="Helvetica"/>
          <w:sz w:val="22"/>
          <w:szCs w:val="22"/>
        </w:rPr>
      </w:pPr>
      <w:r>
        <w:rPr>
          <w:rFonts w:ascii="Helvetica" w:hAnsi="Helvetica" w:cs="Helvetica"/>
          <w:sz w:val="22"/>
          <w:szCs w:val="22"/>
        </w:rPr>
        <w:t>ECU: Shot of the head stage so we can see the connectors on it.</w:t>
      </w:r>
    </w:p>
    <w:p w:rsidR="002C0EDC" w:rsidRDefault="002C0EDC" w:rsidP="002C0EDC">
      <w:pPr>
        <w:pStyle w:val="NormalWeb"/>
        <w:numPr>
          <w:ilvl w:val="1"/>
          <w:numId w:val="2"/>
        </w:numPr>
        <w:spacing w:before="0" w:beforeAutospacing="0" w:after="0" w:afterAutospacing="0"/>
        <w:rPr>
          <w:rFonts w:ascii="Helvetica" w:hAnsi="Helvetica" w:cs="Helvetica"/>
          <w:sz w:val="22"/>
          <w:szCs w:val="22"/>
        </w:rPr>
      </w:pPr>
      <w:r w:rsidRPr="00193E6B">
        <w:rPr>
          <w:rFonts w:ascii="Helvetica" w:hAnsi="Helvetica" w:cs="Helvetica"/>
          <w:sz w:val="22"/>
          <w:szCs w:val="22"/>
        </w:rPr>
        <w:t xml:space="preserve">A tether cable and connector that relays the recording and stimulation channels through a slip-ring commutator to a computerized physiology workstation </w:t>
      </w:r>
    </w:p>
    <w:p w:rsidR="002C0EDC" w:rsidRDefault="002C0EDC" w:rsidP="002C0EDC">
      <w:pPr>
        <w:pStyle w:val="NormalWeb"/>
        <w:numPr>
          <w:ilvl w:val="2"/>
          <w:numId w:val="2"/>
        </w:numPr>
        <w:spacing w:before="0" w:beforeAutospacing="0" w:after="0" w:afterAutospacing="0"/>
        <w:rPr>
          <w:rFonts w:ascii="Helvetica" w:hAnsi="Helvetica" w:cs="Helvetica"/>
          <w:sz w:val="22"/>
          <w:szCs w:val="22"/>
        </w:rPr>
      </w:pPr>
      <w:r>
        <w:rPr>
          <w:rFonts w:ascii="Helvetica" w:hAnsi="Helvetica" w:cs="Helvetica"/>
          <w:sz w:val="22"/>
          <w:szCs w:val="22"/>
        </w:rPr>
        <w:t>CU: Shot of the tether cable and connector</w:t>
      </w:r>
    </w:p>
    <w:p w:rsidR="002C0EDC" w:rsidRPr="00193E6B" w:rsidRDefault="002C0EDC" w:rsidP="002C0EDC">
      <w:pPr>
        <w:pStyle w:val="NormalWeb"/>
        <w:numPr>
          <w:ilvl w:val="2"/>
          <w:numId w:val="2"/>
        </w:numPr>
        <w:spacing w:before="0" w:beforeAutospacing="0" w:after="0" w:afterAutospacing="0"/>
        <w:rPr>
          <w:rFonts w:ascii="Helvetica" w:hAnsi="Helvetica" w:cs="Helvetica"/>
          <w:sz w:val="22"/>
          <w:szCs w:val="22"/>
        </w:rPr>
      </w:pPr>
      <w:r>
        <w:rPr>
          <w:rFonts w:ascii="Helvetica" w:hAnsi="Helvetica" w:cs="Helvetica"/>
          <w:sz w:val="22"/>
          <w:szCs w:val="22"/>
        </w:rPr>
        <w:t>CU: Talent connects the cable to the workstation</w:t>
      </w:r>
    </w:p>
    <w:p w:rsidR="002C0EDC" w:rsidRDefault="002C0EDC" w:rsidP="002C0EDC">
      <w:pPr>
        <w:pStyle w:val="NormalWeb"/>
        <w:numPr>
          <w:ilvl w:val="1"/>
          <w:numId w:val="2"/>
        </w:numPr>
        <w:spacing w:before="0" w:beforeAutospacing="0" w:after="0" w:afterAutospacing="0"/>
        <w:rPr>
          <w:rFonts w:ascii="Helvetica" w:hAnsi="Helvetica" w:cs="Helvetica"/>
          <w:sz w:val="22"/>
          <w:szCs w:val="22"/>
        </w:rPr>
      </w:pPr>
      <w:r w:rsidRPr="00193E6B">
        <w:rPr>
          <w:rFonts w:ascii="Helvetica" w:hAnsi="Helvetica" w:cs="Helvetica"/>
          <w:sz w:val="22"/>
          <w:szCs w:val="22"/>
        </w:rPr>
        <w:t>Two forms of waterproofing on the head stage and on the integrated circuit. Now lets take a look at the design and layout of the headstage.</w:t>
      </w:r>
    </w:p>
    <w:p w:rsidR="002C0EDC" w:rsidRPr="00193E6B" w:rsidRDefault="002C0EDC" w:rsidP="002C0EDC">
      <w:pPr>
        <w:pStyle w:val="NormalWeb"/>
        <w:spacing w:before="0" w:beforeAutospacing="0" w:after="0" w:afterAutospacing="0"/>
        <w:ind w:left="720"/>
        <w:rPr>
          <w:rFonts w:ascii="Helvetica" w:hAnsi="Helvetica" w:cs="Helvetica"/>
          <w:sz w:val="22"/>
          <w:szCs w:val="22"/>
        </w:rPr>
      </w:pPr>
      <w:r>
        <w:rPr>
          <w:rFonts w:ascii="Helvetica" w:hAnsi="Helvetica" w:cs="Helvetica"/>
          <w:sz w:val="22"/>
          <w:szCs w:val="22"/>
        </w:rPr>
        <w:t>2.5.1. CU: Shot of the headstage so we can see the waterproofing. If it is not clear, talent may want to point out the waterproofing components.</w:t>
      </w:r>
    </w:p>
    <w:p w:rsidR="002C0EDC" w:rsidRPr="00FB038C" w:rsidRDefault="002C0EDC" w:rsidP="002C0EDC">
      <w:pPr>
        <w:ind w:left="360"/>
        <w:jc w:val="both"/>
        <w:outlineLvl w:val="0"/>
        <w:rPr>
          <w:rFonts w:ascii="Helvetica" w:hAnsi="Helvetica" w:cs="Arial"/>
          <w:sz w:val="22"/>
          <w:szCs w:val="24"/>
        </w:rPr>
      </w:pPr>
    </w:p>
    <w:p w:rsidR="002C0EDC" w:rsidRPr="00FB038C" w:rsidRDefault="002C0EDC" w:rsidP="002C0EDC">
      <w:pPr>
        <w:numPr>
          <w:ilvl w:val="0"/>
          <w:numId w:val="2"/>
        </w:numPr>
        <w:jc w:val="both"/>
        <w:outlineLvl w:val="0"/>
        <w:rPr>
          <w:rFonts w:ascii="Helvetica" w:hAnsi="Helvetica" w:cs="Arial"/>
          <w:b/>
          <w:sz w:val="22"/>
          <w:szCs w:val="24"/>
        </w:rPr>
      </w:pPr>
      <w:r>
        <w:rPr>
          <w:rFonts w:ascii="Helvetica" w:hAnsi="Helvetica" w:cs="Arial"/>
          <w:b/>
          <w:sz w:val="22"/>
          <w:szCs w:val="24"/>
        </w:rPr>
        <w:t xml:space="preserve">Part 2. </w:t>
      </w:r>
      <w:r w:rsidRPr="00831597">
        <w:rPr>
          <w:rFonts w:ascii="Helvetica" w:hAnsi="Helvetica" w:cs="Helvetica"/>
          <w:b/>
          <w:bCs/>
          <w:sz w:val="22"/>
          <w:szCs w:val="22"/>
        </w:rPr>
        <w:t>Design and Layout of the Headstage</w:t>
      </w:r>
      <w:r w:rsidRPr="00FB038C">
        <w:rPr>
          <w:rFonts w:ascii="Helvetica" w:hAnsi="Helvetica" w:cs="Arial"/>
          <w:b/>
          <w:sz w:val="22"/>
          <w:szCs w:val="24"/>
        </w:rPr>
        <w:t xml:space="preserve"> </w:t>
      </w:r>
    </w:p>
    <w:p w:rsidR="002C0EDC" w:rsidRPr="00FB038C" w:rsidRDefault="002C0EDC" w:rsidP="002C0EDC">
      <w:pPr>
        <w:jc w:val="both"/>
        <w:outlineLvl w:val="0"/>
        <w:rPr>
          <w:rFonts w:ascii="Helvetica" w:hAnsi="Helvetica" w:cs="Arial"/>
          <w:sz w:val="22"/>
          <w:szCs w:val="24"/>
        </w:rPr>
      </w:pPr>
    </w:p>
    <w:p w:rsidR="002C0EDC" w:rsidRPr="00B456D7" w:rsidRDefault="002C0EDC" w:rsidP="002C0EDC">
      <w:pPr>
        <w:numPr>
          <w:ilvl w:val="1"/>
          <w:numId w:val="2"/>
        </w:numPr>
        <w:jc w:val="both"/>
        <w:outlineLvl w:val="0"/>
        <w:rPr>
          <w:rFonts w:ascii="Helvetica" w:hAnsi="Helvetica" w:cs="Arial"/>
          <w:sz w:val="22"/>
          <w:szCs w:val="24"/>
        </w:rPr>
      </w:pPr>
      <w:r>
        <w:rPr>
          <w:rFonts w:ascii="Helvetica" w:hAnsi="Helvetica" w:cs="Helvetica"/>
          <w:sz w:val="22"/>
          <w:szCs w:val="22"/>
        </w:rPr>
        <w:t xml:space="preserve">Using a commercially available software </w:t>
      </w:r>
      <w:r w:rsidRPr="00B410D4">
        <w:rPr>
          <w:rFonts w:ascii="Helvetica" w:hAnsi="Helvetica" w:cs="Helvetica"/>
          <w:sz w:val="22"/>
          <w:szCs w:val="22"/>
        </w:rPr>
        <w:t>CAD package (</w:t>
      </w:r>
      <w:hyperlink r:id="rId9" w:history="1">
        <w:r w:rsidRPr="00B410D4">
          <w:rPr>
            <w:rStyle w:val="Hyperlink"/>
            <w:rFonts w:ascii="Helvetica" w:hAnsi="Helvetica" w:cs="Helvetica"/>
            <w:sz w:val="22"/>
            <w:szCs w:val="22"/>
          </w:rPr>
          <w:t>www.expresspcb.com</w:t>
        </w:r>
      </w:hyperlink>
      <w:r w:rsidRPr="00B410D4">
        <w:rPr>
          <w:rFonts w:ascii="Helvetica" w:hAnsi="Helvetica" w:cs="Helvetica"/>
          <w:sz w:val="22"/>
          <w:szCs w:val="22"/>
        </w:rPr>
        <w:t>)</w:t>
      </w:r>
      <w:r>
        <w:rPr>
          <w:rFonts w:ascii="Helvetica" w:hAnsi="Helvetica" w:cs="Helvetica"/>
          <w:sz w:val="22"/>
          <w:szCs w:val="22"/>
        </w:rPr>
        <w:t>, a</w:t>
      </w:r>
      <w:r w:rsidRPr="00B410D4">
        <w:rPr>
          <w:rFonts w:ascii="Helvetica" w:hAnsi="Helvetica" w:cs="Helvetica"/>
          <w:sz w:val="22"/>
          <w:szCs w:val="22"/>
        </w:rPr>
        <w:t xml:space="preserve"> printed integrated circuit board with 4 </w:t>
      </w:r>
      <w:r>
        <w:rPr>
          <w:rFonts w:ascii="Helvetica" w:hAnsi="Helvetica" w:cs="Helvetica"/>
          <w:sz w:val="22"/>
          <w:szCs w:val="22"/>
        </w:rPr>
        <w:t xml:space="preserve">unity-gain </w:t>
      </w:r>
      <w:r w:rsidRPr="00B410D4">
        <w:rPr>
          <w:rFonts w:ascii="Helvetica" w:hAnsi="Helvetica" w:cs="Helvetica"/>
          <w:sz w:val="22"/>
          <w:szCs w:val="22"/>
        </w:rPr>
        <w:t>source followers and 2 pass through stimulation channels is designed</w:t>
      </w:r>
      <w:r w:rsidR="006B5721">
        <w:rPr>
          <w:rFonts w:ascii="Helvetica" w:hAnsi="Helvetica" w:cs="Helvetica"/>
          <w:sz w:val="22"/>
          <w:szCs w:val="22"/>
        </w:rPr>
        <w:t xml:space="preserve"> (this example uses </w:t>
      </w:r>
      <w:r w:rsidR="00D52C13">
        <w:rPr>
          <w:rFonts w:ascii="Helvetica" w:hAnsi="Helvetica" w:cs="Helvetica"/>
          <w:sz w:val="22"/>
          <w:szCs w:val="22"/>
        </w:rPr>
        <w:t xml:space="preserve">the </w:t>
      </w:r>
      <w:r w:rsidR="006B5721">
        <w:rPr>
          <w:rFonts w:ascii="Helvetica" w:hAnsi="Helvetica" w:cs="Helvetica"/>
          <w:sz w:val="22"/>
          <w:szCs w:val="22"/>
        </w:rPr>
        <w:t xml:space="preserve">circuit </w:t>
      </w:r>
      <w:r w:rsidR="00D52C13">
        <w:rPr>
          <w:rFonts w:ascii="Helvetica" w:hAnsi="Helvetica" w:cs="Helvetica"/>
          <w:sz w:val="22"/>
          <w:szCs w:val="22"/>
        </w:rPr>
        <w:t xml:space="preserve">pictured in </w:t>
      </w:r>
      <w:r w:rsidR="006B5721">
        <w:rPr>
          <w:rFonts w:ascii="Helvetica" w:hAnsi="Helvetica" w:cs="Helvetica"/>
          <w:sz w:val="22"/>
          <w:szCs w:val="22"/>
        </w:rPr>
        <w:t>C1b)</w:t>
      </w:r>
      <w:r>
        <w:rPr>
          <w:rFonts w:ascii="Helvetica" w:hAnsi="Helvetica" w:cs="Helvetica"/>
          <w:sz w:val="22"/>
          <w:szCs w:val="22"/>
        </w:rPr>
        <w:t>.</w:t>
      </w:r>
    </w:p>
    <w:p w:rsidR="002C0EDC" w:rsidRDefault="002C0EDC" w:rsidP="002C0EDC">
      <w:pPr>
        <w:numPr>
          <w:ilvl w:val="2"/>
          <w:numId w:val="2"/>
        </w:numPr>
        <w:jc w:val="both"/>
        <w:outlineLvl w:val="0"/>
        <w:rPr>
          <w:rFonts w:ascii="Helvetica" w:hAnsi="Helvetica" w:cs="Helvetica"/>
          <w:sz w:val="22"/>
          <w:szCs w:val="22"/>
        </w:rPr>
      </w:pPr>
      <w:r w:rsidRPr="002661B1">
        <w:rPr>
          <w:rFonts w:ascii="Helvetica" w:hAnsi="Helvetica" w:cs="Helvetica"/>
          <w:sz w:val="22"/>
          <w:szCs w:val="22"/>
          <w:highlight w:val="yellow"/>
        </w:rPr>
        <w:t>provided media:</w:t>
      </w:r>
      <w:r>
        <w:rPr>
          <w:rFonts w:ascii="Helvetica" w:hAnsi="Helvetica" w:cs="Helvetica"/>
          <w:sz w:val="22"/>
          <w:szCs w:val="22"/>
        </w:rPr>
        <w:t xml:space="preserve"> Screen shot of the design software interface</w:t>
      </w:r>
    </w:p>
    <w:p w:rsidR="002C0EDC" w:rsidRPr="002A644B" w:rsidRDefault="002C0EDC" w:rsidP="002C0EDC">
      <w:pPr>
        <w:numPr>
          <w:ilvl w:val="2"/>
          <w:numId w:val="2"/>
        </w:numPr>
        <w:jc w:val="both"/>
        <w:outlineLvl w:val="0"/>
        <w:rPr>
          <w:rFonts w:ascii="Helvetica" w:hAnsi="Helvetica" w:cs="Arial"/>
          <w:sz w:val="22"/>
          <w:szCs w:val="24"/>
        </w:rPr>
      </w:pPr>
      <w:r>
        <w:rPr>
          <w:rFonts w:ascii="Helvetica" w:hAnsi="Helvetica" w:cs="Helvetica"/>
          <w:sz w:val="22"/>
          <w:szCs w:val="22"/>
        </w:rPr>
        <w:t>provided media: Image of a final design</w:t>
      </w:r>
    </w:p>
    <w:p w:rsidR="002C0EDC" w:rsidRPr="00165477" w:rsidRDefault="002C0EDC" w:rsidP="002C0EDC">
      <w:pPr>
        <w:numPr>
          <w:ilvl w:val="1"/>
          <w:numId w:val="2"/>
        </w:numPr>
        <w:jc w:val="both"/>
        <w:outlineLvl w:val="0"/>
        <w:rPr>
          <w:rFonts w:ascii="Helvetica" w:hAnsi="Helvetica" w:cs="Arial"/>
          <w:sz w:val="22"/>
          <w:szCs w:val="24"/>
        </w:rPr>
      </w:pPr>
      <w:r>
        <w:rPr>
          <w:rFonts w:ascii="Helvetica" w:hAnsi="Helvetica" w:cs="Helvetica"/>
          <w:sz w:val="22"/>
          <w:szCs w:val="22"/>
        </w:rPr>
        <w:t>First, create connector pads on both sides for the pin connectors on the tether and animal connection.</w:t>
      </w:r>
    </w:p>
    <w:p w:rsidR="002C0EDC" w:rsidRPr="001E403A" w:rsidRDefault="002C0EDC" w:rsidP="002C0EDC">
      <w:pPr>
        <w:ind w:left="720"/>
        <w:jc w:val="both"/>
        <w:outlineLvl w:val="0"/>
        <w:rPr>
          <w:rFonts w:ascii="Helvetica" w:hAnsi="Helvetica" w:cs="Arial"/>
          <w:sz w:val="22"/>
          <w:szCs w:val="24"/>
        </w:rPr>
      </w:pPr>
      <w:r>
        <w:rPr>
          <w:rFonts w:ascii="Helvetica" w:hAnsi="Helvetica" w:cs="Helvetica"/>
          <w:sz w:val="22"/>
          <w:szCs w:val="22"/>
        </w:rPr>
        <w:t>3.2.1. provided media: use Fig3-8.pdf, page 2</w:t>
      </w:r>
    </w:p>
    <w:p w:rsidR="002C0EDC" w:rsidRPr="003B427B" w:rsidRDefault="002C0EDC" w:rsidP="002C0EDC">
      <w:pPr>
        <w:numPr>
          <w:ilvl w:val="1"/>
          <w:numId w:val="2"/>
        </w:numPr>
        <w:jc w:val="both"/>
        <w:outlineLvl w:val="0"/>
        <w:rPr>
          <w:rFonts w:ascii="Helvetica" w:hAnsi="Helvetica" w:cs="Arial"/>
          <w:sz w:val="22"/>
          <w:szCs w:val="24"/>
        </w:rPr>
      </w:pPr>
      <w:r>
        <w:rPr>
          <w:rFonts w:ascii="Helvetica" w:hAnsi="Helvetica" w:cs="Helvetica"/>
          <w:sz w:val="22"/>
          <w:szCs w:val="22"/>
        </w:rPr>
        <w:t>A Quad-FET operational amplifier can accept up to 4 channels of +/- input</w:t>
      </w:r>
    </w:p>
    <w:p w:rsidR="002C0EDC" w:rsidRPr="005411E0" w:rsidRDefault="002C0EDC" w:rsidP="002C0EDC">
      <w:pPr>
        <w:numPr>
          <w:ilvl w:val="2"/>
          <w:numId w:val="2"/>
        </w:numPr>
        <w:jc w:val="both"/>
        <w:outlineLvl w:val="0"/>
        <w:rPr>
          <w:rFonts w:ascii="Helvetica" w:hAnsi="Helvetica" w:cs="Arial"/>
          <w:sz w:val="22"/>
          <w:szCs w:val="24"/>
        </w:rPr>
      </w:pPr>
      <w:r>
        <w:rPr>
          <w:rFonts w:ascii="Helvetica" w:hAnsi="Helvetica" w:cs="Helvetica"/>
          <w:sz w:val="22"/>
          <w:szCs w:val="22"/>
        </w:rPr>
        <w:t xml:space="preserve">provided media: Fig3-8.pdf, page 3. </w:t>
      </w:r>
    </w:p>
    <w:p w:rsidR="002C0EDC" w:rsidRPr="00FB695F" w:rsidRDefault="002C0EDC" w:rsidP="002C0EDC">
      <w:pPr>
        <w:numPr>
          <w:ilvl w:val="1"/>
          <w:numId w:val="2"/>
        </w:numPr>
        <w:jc w:val="both"/>
        <w:outlineLvl w:val="0"/>
        <w:rPr>
          <w:rFonts w:ascii="Helvetica" w:hAnsi="Helvetica" w:cs="Arial"/>
          <w:sz w:val="22"/>
          <w:szCs w:val="24"/>
        </w:rPr>
      </w:pPr>
      <w:r>
        <w:rPr>
          <w:rFonts w:ascii="Helvetica" w:hAnsi="Helvetica" w:cs="Helvetica"/>
          <w:sz w:val="22"/>
          <w:szCs w:val="22"/>
        </w:rPr>
        <w:t>Two power lines are needed, each which can be connected to ground via 0.1</w:t>
      </w:r>
      <w:r>
        <w:rPr>
          <w:rFonts w:ascii="Helvetica" w:hAnsi="Helvetica" w:cs="Helvetica"/>
          <w:sz w:val="22"/>
          <w:szCs w:val="22"/>
        </w:rPr>
        <w:sym w:font="Symbol" w:char="F06D"/>
      </w:r>
      <w:r>
        <w:rPr>
          <w:rFonts w:ascii="Helvetica" w:hAnsi="Helvetica" w:cs="Helvetica"/>
          <w:sz w:val="22"/>
          <w:szCs w:val="22"/>
        </w:rPr>
        <w:t>F capacitors to prevent possible induced oscillations in the operational amplifiers.</w:t>
      </w:r>
    </w:p>
    <w:p w:rsidR="002C0EDC" w:rsidRDefault="002C0EDC" w:rsidP="002C0EDC">
      <w:pPr>
        <w:numPr>
          <w:ilvl w:val="2"/>
          <w:numId w:val="2"/>
        </w:numPr>
        <w:jc w:val="both"/>
        <w:outlineLvl w:val="0"/>
        <w:rPr>
          <w:rFonts w:ascii="Helvetica" w:hAnsi="Helvetica" w:cs="Helvetica"/>
          <w:sz w:val="22"/>
          <w:szCs w:val="22"/>
        </w:rPr>
      </w:pPr>
      <w:r>
        <w:rPr>
          <w:rFonts w:ascii="Helvetica" w:hAnsi="Helvetica" w:cs="Helvetica"/>
          <w:sz w:val="22"/>
          <w:szCs w:val="22"/>
        </w:rPr>
        <w:t xml:space="preserve">provided media: Fig3-8.pdf, page 4. </w:t>
      </w:r>
    </w:p>
    <w:p w:rsidR="002C0EDC" w:rsidRPr="00581D94" w:rsidRDefault="002C0EDC" w:rsidP="002C0EDC">
      <w:pPr>
        <w:numPr>
          <w:ilvl w:val="1"/>
          <w:numId w:val="2"/>
        </w:numPr>
        <w:jc w:val="both"/>
        <w:outlineLvl w:val="0"/>
        <w:rPr>
          <w:rFonts w:ascii="Helvetica" w:hAnsi="Helvetica" w:cs="Arial"/>
          <w:sz w:val="22"/>
          <w:szCs w:val="24"/>
        </w:rPr>
      </w:pPr>
      <w:r>
        <w:rPr>
          <w:rFonts w:ascii="Helvetica" w:hAnsi="Helvetica" w:cs="Helvetica"/>
          <w:sz w:val="22"/>
          <w:szCs w:val="22"/>
        </w:rPr>
        <w:t>To make a unity gain amplifier circuit, route the signal into the positive input of the operational amplifier and then connect the output back to the inverting input.</w:t>
      </w:r>
    </w:p>
    <w:p w:rsidR="002C0EDC" w:rsidRPr="003C3BBC" w:rsidRDefault="002C0EDC" w:rsidP="002C0EDC">
      <w:pPr>
        <w:ind w:left="720"/>
        <w:jc w:val="both"/>
        <w:outlineLvl w:val="0"/>
        <w:rPr>
          <w:rFonts w:ascii="Helvetica" w:hAnsi="Helvetica" w:cs="Arial"/>
          <w:sz w:val="22"/>
          <w:szCs w:val="24"/>
        </w:rPr>
      </w:pPr>
      <w:r>
        <w:rPr>
          <w:rFonts w:ascii="Helvetica" w:hAnsi="Helvetica" w:cs="Helvetica"/>
          <w:sz w:val="22"/>
          <w:szCs w:val="22"/>
        </w:rPr>
        <w:t>3.5.1. provided media: Fig3-8.pdf, page 5</w:t>
      </w:r>
    </w:p>
    <w:p w:rsidR="002C0EDC" w:rsidRPr="00656F01" w:rsidRDefault="002C0EDC" w:rsidP="002C0EDC">
      <w:pPr>
        <w:numPr>
          <w:ilvl w:val="1"/>
          <w:numId w:val="2"/>
        </w:numPr>
        <w:jc w:val="both"/>
        <w:outlineLvl w:val="0"/>
        <w:rPr>
          <w:rFonts w:ascii="Helvetica" w:hAnsi="Helvetica" w:cs="Arial"/>
          <w:sz w:val="22"/>
          <w:szCs w:val="24"/>
        </w:rPr>
      </w:pPr>
      <w:r w:rsidRPr="00DD7F71">
        <w:rPr>
          <w:rFonts w:ascii="Helvetica" w:hAnsi="Helvetica" w:cs="Helvetica"/>
          <w:sz w:val="22"/>
          <w:szCs w:val="22"/>
        </w:rPr>
        <w:t xml:space="preserve">Then, add </w:t>
      </w:r>
      <w:r w:rsidR="00E00347">
        <w:rPr>
          <w:rFonts w:ascii="Helvetica" w:hAnsi="Helvetica" w:cs="Helvetica"/>
          <w:sz w:val="22"/>
          <w:szCs w:val="22"/>
        </w:rPr>
        <w:t>10</w:t>
      </w:r>
      <w:r w:rsidRPr="00DD7F71">
        <w:rPr>
          <w:rFonts w:ascii="Helvetica" w:hAnsi="Helvetica" w:cs="Helvetica"/>
          <w:sz w:val="22"/>
          <w:szCs w:val="22"/>
        </w:rPr>
        <w:t xml:space="preserve"> MOhm resistors in series with the positive input to ground</w:t>
      </w:r>
      <w:r>
        <w:rPr>
          <w:rFonts w:ascii="Helvetica" w:hAnsi="Helvetica" w:cs="Helvetica"/>
          <w:sz w:val="22"/>
          <w:szCs w:val="22"/>
        </w:rPr>
        <w:t>.</w:t>
      </w:r>
    </w:p>
    <w:p w:rsidR="002C0EDC" w:rsidRPr="00716DE4" w:rsidRDefault="002C0EDC" w:rsidP="002C0EDC">
      <w:pPr>
        <w:ind w:left="720"/>
        <w:jc w:val="both"/>
        <w:outlineLvl w:val="0"/>
        <w:rPr>
          <w:rFonts w:ascii="Helvetica" w:hAnsi="Helvetica" w:cs="Arial"/>
          <w:sz w:val="22"/>
          <w:szCs w:val="24"/>
        </w:rPr>
      </w:pPr>
      <w:r>
        <w:rPr>
          <w:rFonts w:ascii="Helvetica" w:hAnsi="Helvetica" w:cs="Helvetica"/>
          <w:sz w:val="22"/>
          <w:szCs w:val="22"/>
        </w:rPr>
        <w:t>3.6.1. provided media: Fig3-8.pdf, page 6</w:t>
      </w:r>
    </w:p>
    <w:p w:rsidR="002C0EDC" w:rsidRPr="00E00C5C" w:rsidRDefault="002C0EDC" w:rsidP="002C0EDC">
      <w:pPr>
        <w:numPr>
          <w:ilvl w:val="1"/>
          <w:numId w:val="2"/>
        </w:numPr>
        <w:jc w:val="both"/>
        <w:outlineLvl w:val="0"/>
        <w:rPr>
          <w:rFonts w:ascii="Helvetica" w:hAnsi="Helvetica" w:cs="Arial"/>
          <w:sz w:val="22"/>
          <w:szCs w:val="24"/>
        </w:rPr>
      </w:pPr>
      <w:r>
        <w:rPr>
          <w:rFonts w:ascii="Helvetica" w:hAnsi="Helvetica" w:cs="Helvetica"/>
          <w:sz w:val="22"/>
          <w:szCs w:val="22"/>
        </w:rPr>
        <w:t>For the stimulation channels, lay pass-through traces connecting the outputs to inputs, using vias to guide the traces to the other layer of the board and back.</w:t>
      </w:r>
    </w:p>
    <w:p w:rsidR="002C0EDC" w:rsidRPr="000C7C67" w:rsidRDefault="002C0EDC" w:rsidP="002C0EDC">
      <w:pPr>
        <w:ind w:left="720"/>
        <w:jc w:val="both"/>
        <w:outlineLvl w:val="0"/>
        <w:rPr>
          <w:rFonts w:ascii="Helvetica" w:hAnsi="Helvetica" w:cs="Arial"/>
          <w:sz w:val="22"/>
          <w:szCs w:val="24"/>
        </w:rPr>
      </w:pPr>
      <w:r>
        <w:rPr>
          <w:rFonts w:ascii="Helvetica" w:hAnsi="Helvetica" w:cs="Helvetica"/>
          <w:sz w:val="22"/>
          <w:szCs w:val="22"/>
        </w:rPr>
        <w:t>3.7.1. provided media: Fig3-8.pdf, page 7</w:t>
      </w:r>
    </w:p>
    <w:p w:rsidR="002C0EDC" w:rsidRPr="00003764" w:rsidRDefault="002C0EDC" w:rsidP="002C0EDC">
      <w:pPr>
        <w:numPr>
          <w:ilvl w:val="1"/>
          <w:numId w:val="2"/>
        </w:numPr>
        <w:jc w:val="both"/>
        <w:outlineLvl w:val="0"/>
        <w:rPr>
          <w:rFonts w:ascii="Helvetica" w:hAnsi="Helvetica" w:cs="Arial"/>
          <w:sz w:val="22"/>
          <w:szCs w:val="24"/>
        </w:rPr>
      </w:pPr>
      <w:r>
        <w:rPr>
          <w:rFonts w:ascii="Helvetica" w:hAnsi="Helvetica" w:cs="Helvetica"/>
          <w:sz w:val="22"/>
          <w:szCs w:val="22"/>
        </w:rPr>
        <w:t>Finally, create a large ground plate on the back side layer</w:t>
      </w:r>
      <w:r w:rsidRPr="00DD7F71">
        <w:rPr>
          <w:rFonts w:ascii="Helvetica" w:hAnsi="Helvetica" w:cs="Helvetica"/>
          <w:sz w:val="22"/>
          <w:szCs w:val="22"/>
        </w:rPr>
        <w:t xml:space="preserve"> </w:t>
      </w:r>
      <w:r>
        <w:rPr>
          <w:rFonts w:ascii="Helvetica" w:hAnsi="Helvetica" w:cs="Helvetica"/>
          <w:sz w:val="22"/>
          <w:szCs w:val="22"/>
        </w:rPr>
        <w:t>to connect all vias that are meant for ground. The ground plate then should be connected to the ground pin out to the tether and animal side.</w:t>
      </w:r>
    </w:p>
    <w:p w:rsidR="002C0EDC" w:rsidRDefault="002C0EDC" w:rsidP="002C0EDC">
      <w:pPr>
        <w:ind w:left="720"/>
        <w:jc w:val="both"/>
        <w:outlineLvl w:val="0"/>
        <w:rPr>
          <w:rFonts w:ascii="Helvetica" w:hAnsi="Helvetica" w:cs="Arial"/>
          <w:sz w:val="22"/>
          <w:szCs w:val="24"/>
        </w:rPr>
      </w:pPr>
      <w:r>
        <w:rPr>
          <w:rFonts w:ascii="Helvetica" w:hAnsi="Helvetica" w:cs="Helvetica"/>
          <w:sz w:val="22"/>
          <w:szCs w:val="22"/>
        </w:rPr>
        <w:t>3.8.1. provided media: Fig3-8.pdf, page 8</w:t>
      </w:r>
    </w:p>
    <w:p w:rsidR="002C0EDC" w:rsidRPr="00DA0DD7" w:rsidRDefault="002C0EDC" w:rsidP="002C0EDC">
      <w:pPr>
        <w:ind w:left="1080"/>
        <w:jc w:val="both"/>
        <w:outlineLvl w:val="0"/>
        <w:rPr>
          <w:rFonts w:ascii="Helvetica" w:hAnsi="Helvetica" w:cs="Arial"/>
          <w:sz w:val="22"/>
          <w:szCs w:val="24"/>
        </w:rPr>
      </w:pPr>
      <w:r>
        <w:rPr>
          <w:rFonts w:ascii="Helvetica" w:hAnsi="Helvetica" w:cs="Arial"/>
          <w:sz w:val="22"/>
          <w:szCs w:val="24"/>
        </w:rPr>
        <w:tab/>
      </w:r>
    </w:p>
    <w:p w:rsidR="002C0EDC" w:rsidRPr="00D15566" w:rsidRDefault="002C0EDC" w:rsidP="002C0EDC">
      <w:pPr>
        <w:numPr>
          <w:ilvl w:val="1"/>
          <w:numId w:val="2"/>
        </w:numPr>
        <w:jc w:val="both"/>
        <w:outlineLvl w:val="0"/>
        <w:rPr>
          <w:rFonts w:ascii="Helvetica" w:hAnsi="Helvetica" w:cs="Arial"/>
          <w:sz w:val="22"/>
          <w:szCs w:val="24"/>
        </w:rPr>
      </w:pPr>
      <w:r>
        <w:rPr>
          <w:rFonts w:ascii="Helvetica" w:hAnsi="Helvetica" w:cs="Helvetica"/>
          <w:sz w:val="22"/>
          <w:szCs w:val="22"/>
        </w:rPr>
        <w:t>A</w:t>
      </w:r>
      <w:r w:rsidRPr="00B410D4">
        <w:rPr>
          <w:rFonts w:ascii="Helvetica" w:hAnsi="Helvetica" w:cs="Helvetica"/>
          <w:sz w:val="22"/>
          <w:szCs w:val="22"/>
        </w:rPr>
        <w:t xml:space="preserve"> single headstage is designed, and the design pattern is tiled across a larger sheet of circuit board to provide many headstages at a lower cost. </w:t>
      </w:r>
    </w:p>
    <w:p w:rsidR="002C0EDC" w:rsidRPr="00B410D4" w:rsidRDefault="002C0EDC" w:rsidP="002C0EDC">
      <w:pPr>
        <w:ind w:left="720"/>
        <w:jc w:val="both"/>
        <w:outlineLvl w:val="0"/>
        <w:rPr>
          <w:rFonts w:ascii="Helvetica" w:hAnsi="Helvetica" w:cs="Arial"/>
          <w:sz w:val="22"/>
          <w:szCs w:val="24"/>
        </w:rPr>
      </w:pPr>
      <w:r>
        <w:rPr>
          <w:rFonts w:ascii="Helvetica" w:hAnsi="Helvetica" w:cs="Helvetica"/>
          <w:sz w:val="22"/>
          <w:szCs w:val="22"/>
        </w:rPr>
        <w:t>3.9.1. provided media: Fig3-8.pdf, page 9</w:t>
      </w:r>
    </w:p>
    <w:p w:rsidR="002C0EDC" w:rsidRPr="00A95DFD" w:rsidRDefault="002C0EDC" w:rsidP="002C0EDC">
      <w:pPr>
        <w:numPr>
          <w:ilvl w:val="1"/>
          <w:numId w:val="2"/>
        </w:numPr>
        <w:jc w:val="both"/>
        <w:outlineLvl w:val="0"/>
        <w:rPr>
          <w:rFonts w:ascii="Helvetica" w:hAnsi="Helvetica" w:cs="Arial"/>
          <w:sz w:val="22"/>
          <w:szCs w:val="24"/>
        </w:rPr>
      </w:pPr>
      <w:r w:rsidRPr="00831597">
        <w:rPr>
          <w:rFonts w:ascii="Helvetica" w:hAnsi="Helvetica" w:cs="Helvetica"/>
          <w:sz w:val="22"/>
          <w:szCs w:val="22"/>
        </w:rPr>
        <w:t xml:space="preserve">The CAD file is transmitted to the printed circuit board (PCB) manufacturing service where double sided, two layer boards are printed using top and bottom copper layers with all holes plated through. </w:t>
      </w:r>
    </w:p>
    <w:p w:rsidR="002C0EDC" w:rsidRDefault="002C0EDC" w:rsidP="002C0EDC">
      <w:pPr>
        <w:numPr>
          <w:ilvl w:val="2"/>
          <w:numId w:val="2"/>
        </w:numPr>
        <w:jc w:val="both"/>
        <w:outlineLvl w:val="0"/>
        <w:rPr>
          <w:rFonts w:ascii="Helvetica" w:hAnsi="Helvetica" w:cs="Helvetica"/>
          <w:sz w:val="22"/>
          <w:szCs w:val="22"/>
        </w:rPr>
      </w:pPr>
      <w:r>
        <w:rPr>
          <w:rFonts w:ascii="Helvetica" w:hAnsi="Helvetica" w:cs="Helvetica"/>
          <w:sz w:val="22"/>
          <w:szCs w:val="22"/>
        </w:rPr>
        <w:t>WIDE: Talent approaches work bench, picks up the printed board(s)</w:t>
      </w:r>
    </w:p>
    <w:p w:rsidR="002C0EDC" w:rsidRPr="007A3FA7" w:rsidRDefault="002C0EDC" w:rsidP="002C0EDC">
      <w:pPr>
        <w:numPr>
          <w:ilvl w:val="2"/>
          <w:numId w:val="2"/>
        </w:numPr>
        <w:jc w:val="both"/>
        <w:outlineLvl w:val="0"/>
        <w:rPr>
          <w:rFonts w:ascii="Helvetica" w:hAnsi="Helvetica" w:cs="Arial"/>
          <w:sz w:val="22"/>
          <w:szCs w:val="24"/>
        </w:rPr>
      </w:pPr>
      <w:r>
        <w:rPr>
          <w:rFonts w:ascii="Helvetica" w:hAnsi="Helvetica" w:cs="Helvetica"/>
          <w:sz w:val="22"/>
          <w:szCs w:val="22"/>
        </w:rPr>
        <w:t>CU: Talent holding the board so we can see the double-sided, two layer nature of the board and the holes.</w:t>
      </w:r>
    </w:p>
    <w:p w:rsidR="002C0EDC" w:rsidRPr="004E5C7E" w:rsidRDefault="002C0EDC" w:rsidP="002C0EDC">
      <w:pPr>
        <w:numPr>
          <w:ilvl w:val="1"/>
          <w:numId w:val="2"/>
        </w:numPr>
        <w:jc w:val="both"/>
        <w:outlineLvl w:val="0"/>
        <w:rPr>
          <w:rFonts w:ascii="Helvetica" w:hAnsi="Helvetica" w:cs="Arial"/>
          <w:sz w:val="22"/>
          <w:szCs w:val="24"/>
        </w:rPr>
      </w:pPr>
      <w:r w:rsidRPr="00831597">
        <w:rPr>
          <w:rFonts w:ascii="Helvetica" w:hAnsi="Helvetica" w:cs="Helvetica"/>
          <w:sz w:val="22"/>
          <w:szCs w:val="22"/>
        </w:rPr>
        <w:t xml:space="preserve">The boards use tin/lead solder plated traces and pads that correspond to industry standard FR-4 laminate. </w:t>
      </w:r>
    </w:p>
    <w:p w:rsidR="002C0EDC" w:rsidRPr="007A3FA7" w:rsidRDefault="002C0EDC" w:rsidP="002C0EDC">
      <w:pPr>
        <w:ind w:left="720"/>
        <w:jc w:val="both"/>
        <w:outlineLvl w:val="0"/>
        <w:rPr>
          <w:rFonts w:ascii="Helvetica" w:hAnsi="Helvetica" w:cs="Arial"/>
          <w:sz w:val="22"/>
          <w:szCs w:val="24"/>
        </w:rPr>
      </w:pPr>
      <w:r>
        <w:rPr>
          <w:rFonts w:ascii="Helvetica" w:hAnsi="Helvetica" w:cs="Helvetica"/>
          <w:sz w:val="22"/>
          <w:szCs w:val="22"/>
        </w:rPr>
        <w:t>3.11.1. CU/ECU: Shot of the traces. Talent may want to point to them if it is not clear in the shot.</w:t>
      </w:r>
    </w:p>
    <w:p w:rsidR="002C0EDC" w:rsidRPr="00FB038C" w:rsidRDefault="002C0EDC" w:rsidP="002C0EDC">
      <w:pPr>
        <w:numPr>
          <w:ilvl w:val="1"/>
          <w:numId w:val="2"/>
        </w:numPr>
        <w:jc w:val="both"/>
        <w:outlineLvl w:val="0"/>
        <w:rPr>
          <w:rFonts w:ascii="Helvetica" w:hAnsi="Helvetica" w:cs="Arial"/>
          <w:sz w:val="22"/>
          <w:szCs w:val="24"/>
        </w:rPr>
      </w:pPr>
      <w:r w:rsidRPr="00831597">
        <w:rPr>
          <w:rFonts w:ascii="Helvetica" w:hAnsi="Helvetica" w:cs="Helvetica"/>
          <w:sz w:val="22"/>
          <w:szCs w:val="22"/>
        </w:rPr>
        <w:t>Individual headstages are cut from the large tiled PCB sheet and electronic components are connected with solder.</w:t>
      </w:r>
      <w:r>
        <w:rPr>
          <w:rFonts w:ascii="Helvetica" w:hAnsi="Helvetica" w:cs="Helvetica"/>
          <w:sz w:val="22"/>
          <w:szCs w:val="22"/>
        </w:rPr>
        <w:t xml:space="preserve"> Now</w:t>
      </w:r>
      <w:r w:rsidRPr="00831597">
        <w:rPr>
          <w:rFonts w:ascii="Helvetica" w:hAnsi="Helvetica" w:cs="Helvetica"/>
          <w:sz w:val="22"/>
          <w:szCs w:val="22"/>
        </w:rPr>
        <w:t xml:space="preserve"> </w:t>
      </w:r>
      <w:r>
        <w:rPr>
          <w:rFonts w:ascii="Helvetica" w:hAnsi="Helvetica" w:cs="Helvetica"/>
          <w:sz w:val="22"/>
          <w:szCs w:val="22"/>
        </w:rPr>
        <w:t>lets see how to connect the electronic components.</w:t>
      </w:r>
    </w:p>
    <w:p w:rsidR="002C0EDC" w:rsidRDefault="002C0EDC" w:rsidP="002C0EDC">
      <w:pPr>
        <w:numPr>
          <w:ilvl w:val="2"/>
          <w:numId w:val="2"/>
        </w:numPr>
        <w:jc w:val="both"/>
        <w:outlineLvl w:val="0"/>
        <w:rPr>
          <w:rFonts w:ascii="Helvetica" w:hAnsi="Helvetica" w:cs="Arial"/>
          <w:sz w:val="22"/>
          <w:szCs w:val="24"/>
        </w:rPr>
      </w:pPr>
      <w:r>
        <w:rPr>
          <w:rFonts w:ascii="Helvetica" w:hAnsi="Helvetica" w:cs="Arial"/>
          <w:sz w:val="22"/>
          <w:szCs w:val="24"/>
        </w:rPr>
        <w:t>CU: Talent cuts from the large tiled sheet</w:t>
      </w:r>
    </w:p>
    <w:p w:rsidR="002C0EDC" w:rsidRDefault="002C0EDC" w:rsidP="002C0EDC">
      <w:pPr>
        <w:ind w:left="720"/>
        <w:jc w:val="both"/>
        <w:outlineLvl w:val="0"/>
        <w:rPr>
          <w:rFonts w:ascii="Helvetica" w:hAnsi="Helvetica" w:cs="Arial"/>
          <w:sz w:val="22"/>
          <w:szCs w:val="24"/>
        </w:rPr>
      </w:pPr>
      <w:r>
        <w:rPr>
          <w:rFonts w:ascii="Helvetica" w:hAnsi="Helvetica" w:cs="Arial"/>
          <w:sz w:val="22"/>
          <w:szCs w:val="24"/>
        </w:rPr>
        <w:t>3.12.2. ECU: An individual headstage that has been cut out of the sheet.</w:t>
      </w:r>
    </w:p>
    <w:p w:rsidR="002C0EDC" w:rsidRDefault="002C0EDC" w:rsidP="002C0EDC">
      <w:pPr>
        <w:ind w:left="720"/>
        <w:jc w:val="both"/>
        <w:outlineLvl w:val="0"/>
        <w:rPr>
          <w:rFonts w:ascii="Helvetica" w:hAnsi="Helvetica" w:cs="Arial"/>
          <w:sz w:val="22"/>
          <w:szCs w:val="24"/>
        </w:rPr>
      </w:pPr>
    </w:p>
    <w:p w:rsidR="002C0EDC" w:rsidRPr="00FB038C" w:rsidRDefault="002C0EDC" w:rsidP="002C0EDC">
      <w:pPr>
        <w:ind w:left="720"/>
        <w:jc w:val="both"/>
        <w:outlineLvl w:val="0"/>
        <w:rPr>
          <w:rFonts w:ascii="Helvetica" w:hAnsi="Helvetica" w:cs="Arial"/>
          <w:sz w:val="22"/>
          <w:szCs w:val="24"/>
        </w:rPr>
      </w:pPr>
    </w:p>
    <w:p w:rsidR="002C0EDC" w:rsidRPr="00E20595" w:rsidRDefault="002C0EDC" w:rsidP="002C0EDC">
      <w:pPr>
        <w:numPr>
          <w:ilvl w:val="0"/>
          <w:numId w:val="2"/>
        </w:numPr>
        <w:jc w:val="both"/>
        <w:outlineLvl w:val="0"/>
        <w:rPr>
          <w:rFonts w:ascii="Helvetica" w:hAnsi="Helvetica" w:cs="Arial"/>
          <w:sz w:val="22"/>
          <w:szCs w:val="24"/>
        </w:rPr>
      </w:pPr>
      <w:r w:rsidRPr="00E20595">
        <w:rPr>
          <w:rFonts w:ascii="Helvetica" w:hAnsi="Helvetica" w:cs="Arial"/>
          <w:b/>
          <w:sz w:val="22"/>
          <w:szCs w:val="24"/>
        </w:rPr>
        <w:t xml:space="preserve">Part 3. Preparation and soldering </w:t>
      </w:r>
      <w:r w:rsidRPr="00E20595">
        <w:rPr>
          <w:rFonts w:ascii="Helvetica" w:hAnsi="Helvetica" w:cs="Helvetica"/>
          <w:b/>
          <w:sz w:val="22"/>
          <w:szCs w:val="22"/>
        </w:rPr>
        <w:t>of</w:t>
      </w:r>
      <w:r w:rsidRPr="00831597">
        <w:rPr>
          <w:rFonts w:ascii="Helvetica" w:hAnsi="Helvetica" w:cs="Helvetica"/>
          <w:b/>
          <w:sz w:val="22"/>
          <w:szCs w:val="22"/>
        </w:rPr>
        <w:t xml:space="preserve"> electronic components</w:t>
      </w:r>
    </w:p>
    <w:p w:rsidR="002C0EDC" w:rsidRPr="004570A5" w:rsidRDefault="002C0EDC" w:rsidP="002C0EDC">
      <w:pPr>
        <w:jc w:val="both"/>
        <w:outlineLvl w:val="0"/>
        <w:rPr>
          <w:rFonts w:ascii="Helvetica" w:hAnsi="Helvetica" w:cs="Helvetica"/>
          <w:sz w:val="22"/>
          <w:szCs w:val="22"/>
        </w:rPr>
      </w:pPr>
    </w:p>
    <w:p w:rsidR="002C0EDC" w:rsidRDefault="002C0EDC" w:rsidP="002C0EDC">
      <w:pPr>
        <w:numPr>
          <w:ilvl w:val="1"/>
          <w:numId w:val="2"/>
        </w:numPr>
        <w:rPr>
          <w:rFonts w:ascii="Helvetica" w:hAnsi="Helvetica" w:cs="Helvetica"/>
          <w:sz w:val="22"/>
          <w:szCs w:val="22"/>
        </w:rPr>
      </w:pPr>
      <w:r w:rsidRPr="004570A5">
        <w:rPr>
          <w:rFonts w:ascii="Helvetica" w:hAnsi="Helvetica" w:cs="Helvetica"/>
          <w:sz w:val="22"/>
          <w:szCs w:val="22"/>
        </w:rPr>
        <w:t xml:space="preserve">Begin </w:t>
      </w:r>
      <w:r>
        <w:rPr>
          <w:rFonts w:ascii="Helvetica" w:hAnsi="Helvetica" w:cs="Helvetica"/>
          <w:sz w:val="22"/>
          <w:szCs w:val="22"/>
        </w:rPr>
        <w:t xml:space="preserve">preparations for soldering of electronic components </w:t>
      </w:r>
      <w:r w:rsidRPr="004570A5">
        <w:rPr>
          <w:rFonts w:ascii="Helvetica" w:hAnsi="Helvetica" w:cs="Helvetica"/>
          <w:sz w:val="22"/>
          <w:szCs w:val="22"/>
        </w:rPr>
        <w:t xml:space="preserve">by organizing the components on the circuit board </w:t>
      </w:r>
      <w:r>
        <w:rPr>
          <w:rFonts w:ascii="Helvetica" w:hAnsi="Helvetica" w:cs="Helvetica"/>
          <w:sz w:val="22"/>
          <w:szCs w:val="22"/>
        </w:rPr>
        <w:t>to</w:t>
      </w:r>
      <w:r w:rsidRPr="004570A5">
        <w:rPr>
          <w:rFonts w:ascii="Helvetica" w:hAnsi="Helvetica" w:cs="Helvetica"/>
          <w:sz w:val="22"/>
          <w:szCs w:val="22"/>
        </w:rPr>
        <w:t xml:space="preserve"> prepare them for soldering. </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WIDE: Talent sits down at the microscope and begins organizing the components on the circuit board.</w:t>
      </w:r>
    </w:p>
    <w:p w:rsidR="002C0EDC" w:rsidRPr="004570A5" w:rsidRDefault="002C0EDC" w:rsidP="002C0EDC">
      <w:pPr>
        <w:numPr>
          <w:ilvl w:val="2"/>
          <w:numId w:val="2"/>
        </w:numPr>
        <w:rPr>
          <w:rFonts w:ascii="Helvetica" w:hAnsi="Helvetica" w:cs="Helvetica"/>
          <w:sz w:val="22"/>
          <w:szCs w:val="22"/>
        </w:rPr>
      </w:pPr>
      <w:r>
        <w:rPr>
          <w:rFonts w:ascii="Helvetica" w:hAnsi="Helvetica" w:cs="Helvetica"/>
          <w:sz w:val="22"/>
          <w:szCs w:val="22"/>
        </w:rPr>
        <w:t>SCOPE: Organized components</w:t>
      </w:r>
    </w:p>
    <w:p w:rsidR="002C0EDC" w:rsidRDefault="002C0EDC" w:rsidP="002C0EDC">
      <w:pPr>
        <w:numPr>
          <w:ilvl w:val="1"/>
          <w:numId w:val="2"/>
        </w:numPr>
        <w:rPr>
          <w:rFonts w:ascii="Helvetica" w:hAnsi="Helvetica" w:cs="Helvetica"/>
          <w:sz w:val="22"/>
          <w:szCs w:val="22"/>
        </w:rPr>
      </w:pPr>
      <w:r w:rsidRPr="004570A5">
        <w:rPr>
          <w:rFonts w:ascii="Helvetica" w:hAnsi="Helvetica" w:cs="Helvetica"/>
          <w:sz w:val="22"/>
          <w:szCs w:val="22"/>
        </w:rPr>
        <w:t xml:space="preserve">Place a small amount of solder on the tin/lead pad to be soldered, and bring the tip of the soldering iron close to melt and adhere the solder to the pad. </w:t>
      </w:r>
    </w:p>
    <w:p w:rsidR="002C0EDC" w:rsidRPr="004570A5" w:rsidRDefault="002C0EDC" w:rsidP="002C0EDC">
      <w:pPr>
        <w:numPr>
          <w:ilvl w:val="2"/>
          <w:numId w:val="2"/>
        </w:numPr>
        <w:rPr>
          <w:rFonts w:ascii="Helvetica" w:hAnsi="Helvetica" w:cs="Helvetica"/>
          <w:sz w:val="22"/>
          <w:szCs w:val="22"/>
        </w:rPr>
      </w:pPr>
      <w:r>
        <w:rPr>
          <w:rFonts w:ascii="Helvetica" w:hAnsi="Helvetica" w:cs="Helvetica"/>
          <w:sz w:val="22"/>
          <w:szCs w:val="22"/>
        </w:rPr>
        <w:t>SCOPE: Talent places solder on the pad to be soldered, then brings the tip of the soldering iron close to melt the solder to the pad.</w:t>
      </w:r>
    </w:p>
    <w:p w:rsidR="002C0EDC" w:rsidRDefault="002C0EDC" w:rsidP="002C0EDC">
      <w:pPr>
        <w:numPr>
          <w:ilvl w:val="1"/>
          <w:numId w:val="2"/>
        </w:numPr>
        <w:rPr>
          <w:rFonts w:ascii="Helvetica" w:hAnsi="Helvetica" w:cs="Helvetica"/>
          <w:sz w:val="22"/>
          <w:szCs w:val="22"/>
        </w:rPr>
      </w:pPr>
      <w:r w:rsidRPr="004570A5">
        <w:rPr>
          <w:rFonts w:ascii="Helvetica" w:hAnsi="Helvetica" w:cs="Helvetica"/>
          <w:sz w:val="22"/>
          <w:szCs w:val="22"/>
        </w:rPr>
        <w:t xml:space="preserve">Solder the capacitors first, resistors next, and then the operational amplifiers. </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SCOPE: Talent solders a capacitor</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SCOPE: Talent solders a resistor</w:t>
      </w:r>
    </w:p>
    <w:p w:rsidR="002C0EDC" w:rsidRPr="004570A5" w:rsidRDefault="002C0EDC" w:rsidP="002C0EDC">
      <w:pPr>
        <w:numPr>
          <w:ilvl w:val="2"/>
          <w:numId w:val="2"/>
        </w:numPr>
        <w:rPr>
          <w:rFonts w:ascii="Helvetica" w:hAnsi="Helvetica" w:cs="Helvetica"/>
          <w:sz w:val="22"/>
          <w:szCs w:val="22"/>
        </w:rPr>
      </w:pPr>
      <w:r>
        <w:rPr>
          <w:rFonts w:ascii="Helvetica" w:hAnsi="Helvetica" w:cs="Helvetica"/>
          <w:sz w:val="22"/>
          <w:szCs w:val="22"/>
        </w:rPr>
        <w:t>SCOPE: Talent solders an amp</w:t>
      </w:r>
    </w:p>
    <w:p w:rsidR="002C0EDC" w:rsidRDefault="002C0EDC" w:rsidP="002C0EDC">
      <w:pPr>
        <w:numPr>
          <w:ilvl w:val="1"/>
          <w:numId w:val="2"/>
        </w:numPr>
        <w:rPr>
          <w:rFonts w:ascii="Helvetica" w:hAnsi="Helvetica" w:cs="Helvetica"/>
          <w:sz w:val="22"/>
          <w:szCs w:val="22"/>
        </w:rPr>
      </w:pPr>
      <w:r w:rsidRPr="004570A5">
        <w:rPr>
          <w:rFonts w:ascii="Helvetica" w:hAnsi="Helvetica" w:cs="Helvetica"/>
          <w:sz w:val="22"/>
          <w:szCs w:val="22"/>
        </w:rPr>
        <w:t xml:space="preserve">Because the op-amps can be destroyed by over heating, use a variable heat soldering gun and the lowest heat necessary to melt the solder. </w:t>
      </w:r>
    </w:p>
    <w:p w:rsidR="002C0EDC" w:rsidRPr="004570A5" w:rsidRDefault="002C0EDC" w:rsidP="002C0EDC">
      <w:pPr>
        <w:ind w:left="720"/>
        <w:rPr>
          <w:rFonts w:ascii="Helvetica" w:hAnsi="Helvetica" w:cs="Helvetica"/>
          <w:sz w:val="22"/>
          <w:szCs w:val="22"/>
        </w:rPr>
      </w:pPr>
      <w:r>
        <w:rPr>
          <w:rFonts w:ascii="Helvetica" w:hAnsi="Helvetica" w:cs="Helvetica"/>
          <w:sz w:val="22"/>
          <w:szCs w:val="22"/>
        </w:rPr>
        <w:t>4.4.1. CU: Contiuation of 4.3.3, Talent at the microscope working, but focus on the variable heat gun</w:t>
      </w:r>
    </w:p>
    <w:p w:rsidR="002C0EDC" w:rsidRPr="00F25852" w:rsidRDefault="002C0EDC" w:rsidP="002C0EDC">
      <w:pPr>
        <w:numPr>
          <w:ilvl w:val="1"/>
          <w:numId w:val="2"/>
        </w:numPr>
        <w:rPr>
          <w:rFonts w:ascii="Helvetica" w:hAnsi="Helvetica" w:cs="Helvetica"/>
          <w:sz w:val="22"/>
          <w:szCs w:val="22"/>
          <w:highlight w:val="yellow"/>
        </w:rPr>
      </w:pPr>
      <w:r w:rsidRPr="00F25852">
        <w:rPr>
          <w:rFonts w:ascii="Helvetica" w:hAnsi="Helvetica" w:cs="Helvetica"/>
          <w:sz w:val="22"/>
          <w:szCs w:val="22"/>
          <w:highlight w:val="yellow"/>
        </w:rPr>
        <w:t>Talent to camera, documentary style: It is best to minimize the heating time used to make a good solder joint. We find it convenient to create a small reservoir of solder that flows into the footprint pad by applying solder along the communication or power traces.</w:t>
      </w:r>
    </w:p>
    <w:p w:rsidR="002C0EDC" w:rsidRPr="00F25852" w:rsidRDefault="002C0EDC" w:rsidP="002C0EDC">
      <w:pPr>
        <w:ind w:left="720"/>
        <w:rPr>
          <w:rFonts w:ascii="Helvetica" w:hAnsi="Helvetica" w:cs="Helvetica"/>
          <w:sz w:val="22"/>
          <w:szCs w:val="22"/>
          <w:highlight w:val="yellow"/>
        </w:rPr>
      </w:pPr>
      <w:r w:rsidRPr="00F25852">
        <w:rPr>
          <w:rFonts w:ascii="Helvetica" w:hAnsi="Helvetica" w:cs="Helvetica"/>
          <w:sz w:val="22"/>
          <w:szCs w:val="22"/>
          <w:highlight w:val="yellow"/>
        </w:rPr>
        <w:t>4.5.1. SCOPE: Talent creates a small reservoir of solder which flows into the footprint pad, applies solder along the communication traces</w:t>
      </w:r>
    </w:p>
    <w:p w:rsidR="00883B24" w:rsidRPr="00F25852" w:rsidRDefault="00883B24" w:rsidP="002C0EDC">
      <w:pPr>
        <w:ind w:left="720"/>
        <w:rPr>
          <w:rFonts w:ascii="Helvetica" w:hAnsi="Helvetica" w:cs="Helvetica"/>
          <w:b/>
          <w:sz w:val="22"/>
          <w:szCs w:val="22"/>
          <w:highlight w:val="yellow"/>
        </w:rPr>
      </w:pPr>
      <w:r>
        <w:rPr>
          <w:rFonts w:ascii="Helvetica" w:hAnsi="Helvetica" w:cs="Helvetica"/>
          <w:b/>
          <w:sz w:val="22"/>
          <w:szCs w:val="22"/>
          <w:highlight w:val="yellow"/>
        </w:rPr>
        <w:tab/>
      </w:r>
      <w:r>
        <w:rPr>
          <w:rFonts w:ascii="Helvetica" w:hAnsi="Helvetica" w:cs="Helvetica"/>
          <w:b/>
          <w:sz w:val="22"/>
          <w:szCs w:val="22"/>
          <w:highlight w:val="yellow"/>
        </w:rPr>
        <w:tab/>
      </w:r>
      <w:r w:rsidRPr="00F25852">
        <w:rPr>
          <w:rFonts w:ascii="Helvetica" w:hAnsi="Helvetica" w:cs="Helvetica"/>
          <w:b/>
          <w:sz w:val="22"/>
          <w:szCs w:val="22"/>
          <w:highlight w:val="yellow"/>
        </w:rPr>
        <w:tab/>
        <w:t>(The statement was NOT said by the author and needs to be narrated)</w:t>
      </w:r>
    </w:p>
    <w:p w:rsidR="00F25852" w:rsidRPr="00883B24" w:rsidRDefault="00F25852" w:rsidP="002C0EDC">
      <w:pPr>
        <w:ind w:left="720"/>
        <w:rPr>
          <w:rFonts w:ascii="Helvetica" w:hAnsi="Helvetica" w:cs="Helvetica"/>
          <w:sz w:val="22"/>
          <w:szCs w:val="22"/>
          <w:highlight w:val="yellow"/>
        </w:rPr>
      </w:pPr>
    </w:p>
    <w:p w:rsidR="002C0EDC" w:rsidRDefault="002C0EDC" w:rsidP="002C0EDC">
      <w:pPr>
        <w:numPr>
          <w:ilvl w:val="1"/>
          <w:numId w:val="2"/>
        </w:numPr>
        <w:rPr>
          <w:rFonts w:ascii="Helvetica" w:hAnsi="Helvetica" w:cs="Helvetica"/>
          <w:sz w:val="22"/>
          <w:szCs w:val="22"/>
        </w:rPr>
      </w:pPr>
      <w:r w:rsidRPr="004570A5">
        <w:rPr>
          <w:rFonts w:ascii="Helvetica" w:hAnsi="Helvetica" w:cs="Helvetica"/>
          <w:sz w:val="22"/>
          <w:szCs w:val="22"/>
        </w:rPr>
        <w:t>Now use an ohmmeter to test that the resistance across the resistors meets the expected value.</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CU: Talent tests the resistance across the resistors.</w:t>
      </w:r>
    </w:p>
    <w:p w:rsidR="002C0EDC" w:rsidRPr="004570A5" w:rsidRDefault="002C0EDC" w:rsidP="002C0EDC">
      <w:pPr>
        <w:numPr>
          <w:ilvl w:val="2"/>
          <w:numId w:val="2"/>
        </w:numPr>
        <w:rPr>
          <w:rFonts w:ascii="Helvetica" w:hAnsi="Helvetica" w:cs="Helvetica"/>
          <w:sz w:val="22"/>
          <w:szCs w:val="22"/>
        </w:rPr>
      </w:pPr>
      <w:r>
        <w:rPr>
          <w:rFonts w:ascii="Helvetica" w:hAnsi="Helvetica" w:cs="Helvetica"/>
          <w:sz w:val="22"/>
          <w:szCs w:val="22"/>
        </w:rPr>
        <w:t>ECU: face of the ohmmeter showing the expected value.</w:t>
      </w:r>
    </w:p>
    <w:p w:rsidR="002C0EDC" w:rsidRDefault="002C0EDC" w:rsidP="002C0EDC">
      <w:pPr>
        <w:numPr>
          <w:ilvl w:val="1"/>
          <w:numId w:val="2"/>
        </w:numPr>
        <w:rPr>
          <w:rFonts w:ascii="Helvetica" w:hAnsi="Helvetica" w:cs="Helvetica"/>
          <w:sz w:val="22"/>
          <w:szCs w:val="22"/>
        </w:rPr>
      </w:pPr>
      <w:r w:rsidRPr="004570A5">
        <w:rPr>
          <w:rFonts w:ascii="Helvetica" w:hAnsi="Helvetica" w:cs="Helvetica"/>
          <w:sz w:val="22"/>
          <w:szCs w:val="22"/>
        </w:rPr>
        <w:t>Inspect each pad closely to ensure that no solder is connecting</w:t>
      </w:r>
      <w:r w:rsidRPr="00831597">
        <w:rPr>
          <w:rFonts w:ascii="Helvetica" w:hAnsi="Helvetica" w:cs="Helvetica"/>
          <w:sz w:val="22"/>
          <w:szCs w:val="22"/>
        </w:rPr>
        <w:t xml:space="preserve"> or bridging adjacent pads. If there is a solder bridge, heat and melt the solder and use a tweezer to break the bridge</w:t>
      </w:r>
      <w:r>
        <w:rPr>
          <w:rFonts w:ascii="Helvetica" w:hAnsi="Helvetica" w:cs="Helvetica"/>
          <w:sz w:val="22"/>
          <w:szCs w:val="22"/>
        </w:rPr>
        <w:t>. Now lets see how to assemble and fabricate tether interfaces.</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SCOPE: Shot of a pad with  solder bridging two adjacent pads.</w:t>
      </w:r>
    </w:p>
    <w:p w:rsidR="002C0EDC" w:rsidRPr="00974AAC" w:rsidRDefault="002C0EDC" w:rsidP="002C0EDC">
      <w:pPr>
        <w:numPr>
          <w:ilvl w:val="2"/>
          <w:numId w:val="2"/>
        </w:numPr>
        <w:rPr>
          <w:rFonts w:ascii="Helvetica" w:hAnsi="Helvetica" w:cs="Helvetica"/>
          <w:sz w:val="22"/>
          <w:szCs w:val="22"/>
        </w:rPr>
      </w:pPr>
      <w:r>
        <w:rPr>
          <w:rFonts w:ascii="Helvetica" w:hAnsi="Helvetica" w:cs="Helvetica"/>
          <w:sz w:val="22"/>
          <w:szCs w:val="22"/>
        </w:rPr>
        <w:t>SCOPE: Talent uses a tweezer and breaks the melted bridge.</w:t>
      </w:r>
    </w:p>
    <w:p w:rsidR="002C0EDC" w:rsidRPr="00E20595" w:rsidRDefault="002C0EDC" w:rsidP="002C0EDC">
      <w:pPr>
        <w:jc w:val="both"/>
        <w:outlineLvl w:val="0"/>
        <w:rPr>
          <w:rFonts w:ascii="Helvetica" w:hAnsi="Helvetica" w:cs="Arial"/>
          <w:sz w:val="22"/>
          <w:szCs w:val="24"/>
        </w:rPr>
      </w:pPr>
    </w:p>
    <w:p w:rsidR="002C0EDC" w:rsidRPr="00011FAE" w:rsidRDefault="002C0EDC" w:rsidP="002C0EDC">
      <w:pPr>
        <w:numPr>
          <w:ilvl w:val="0"/>
          <w:numId w:val="2"/>
        </w:numPr>
        <w:jc w:val="both"/>
        <w:outlineLvl w:val="0"/>
        <w:rPr>
          <w:rFonts w:ascii="Helvetica" w:hAnsi="Helvetica" w:cs="Arial"/>
          <w:sz w:val="22"/>
          <w:szCs w:val="24"/>
        </w:rPr>
      </w:pPr>
      <w:r w:rsidRPr="00C85135">
        <w:rPr>
          <w:rFonts w:ascii="Helvetica" w:hAnsi="Helvetica" w:cs="Arial"/>
          <w:b/>
          <w:sz w:val="22"/>
          <w:szCs w:val="24"/>
        </w:rPr>
        <w:t xml:space="preserve">Part 4. Assembly and fabrication of </w:t>
      </w:r>
      <w:r w:rsidRPr="00831597">
        <w:rPr>
          <w:rFonts w:ascii="Helvetica" w:hAnsi="Helvetica" w:cs="Helvetica"/>
          <w:b/>
          <w:sz w:val="22"/>
          <w:szCs w:val="22"/>
        </w:rPr>
        <w:t>tether interfaces.</w:t>
      </w:r>
    </w:p>
    <w:p w:rsidR="002C0EDC" w:rsidRDefault="002C0EDC" w:rsidP="002C0EDC">
      <w:pPr>
        <w:jc w:val="both"/>
        <w:outlineLvl w:val="0"/>
        <w:rPr>
          <w:rFonts w:ascii="Helvetica" w:hAnsi="Helvetica" w:cs="Arial"/>
          <w:sz w:val="22"/>
          <w:szCs w:val="24"/>
        </w:rPr>
      </w:pPr>
    </w:p>
    <w:p w:rsidR="002C0EDC" w:rsidRDefault="002C0EDC" w:rsidP="002C0EDC">
      <w:pPr>
        <w:numPr>
          <w:ilvl w:val="1"/>
          <w:numId w:val="2"/>
        </w:numPr>
        <w:rPr>
          <w:rFonts w:ascii="Helvetica" w:hAnsi="Helvetica" w:cs="Helvetica"/>
          <w:sz w:val="22"/>
          <w:szCs w:val="22"/>
        </w:rPr>
      </w:pPr>
      <w:r>
        <w:rPr>
          <w:rFonts w:ascii="Helvetica" w:hAnsi="Helvetica" w:cs="Helvetica"/>
          <w:sz w:val="22"/>
          <w:szCs w:val="22"/>
        </w:rPr>
        <w:t>First i</w:t>
      </w:r>
      <w:r w:rsidRPr="00831597">
        <w:rPr>
          <w:rFonts w:ascii="Helvetica" w:hAnsi="Helvetica" w:cs="Helvetica"/>
          <w:sz w:val="22"/>
          <w:szCs w:val="22"/>
        </w:rPr>
        <w:t xml:space="preserve">nsert a </w:t>
      </w:r>
      <w:r>
        <w:rPr>
          <w:rFonts w:ascii="Helvetica" w:hAnsi="Helvetica" w:cs="Helvetica"/>
          <w:sz w:val="22"/>
          <w:szCs w:val="22"/>
        </w:rPr>
        <w:t xml:space="preserve">piece of </w:t>
      </w:r>
      <w:r w:rsidR="0040607E">
        <w:rPr>
          <w:rFonts w:ascii="Helvetica" w:hAnsi="Helvetica" w:cs="Helvetica"/>
          <w:sz w:val="22"/>
          <w:szCs w:val="22"/>
        </w:rPr>
        <w:t>19</w:t>
      </w:r>
      <w:r w:rsidRPr="00831597">
        <w:rPr>
          <w:rFonts w:ascii="Helvetica" w:hAnsi="Helvetica" w:cs="Helvetica"/>
          <w:sz w:val="22"/>
          <w:szCs w:val="22"/>
        </w:rPr>
        <w:t xml:space="preserve"> Ga hypodermic tubing into one of the unused ports of the 9</w:t>
      </w:r>
      <w:r>
        <w:rPr>
          <w:rFonts w:ascii="Helvetica" w:hAnsi="Helvetica" w:cs="Helvetica"/>
          <w:sz w:val="22"/>
          <w:szCs w:val="22"/>
        </w:rPr>
        <w:t xml:space="preserve"> </w:t>
      </w:r>
      <w:r w:rsidRPr="00831597">
        <w:rPr>
          <w:rFonts w:ascii="Helvetica" w:hAnsi="Helvetica" w:cs="Helvetica"/>
          <w:sz w:val="22"/>
          <w:szCs w:val="22"/>
        </w:rPr>
        <w:t>pin ABS socket for mechanical support.</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WIDE: Talent sitting or standing at the work area</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 xml:space="preserve">CU: Talent inserts a piece of </w:t>
      </w:r>
      <w:r w:rsidR="0040607E">
        <w:rPr>
          <w:rFonts w:ascii="Helvetica" w:hAnsi="Helvetica" w:cs="Helvetica"/>
          <w:sz w:val="22"/>
          <w:szCs w:val="22"/>
        </w:rPr>
        <w:t>19</w:t>
      </w:r>
      <w:r w:rsidR="00C35055">
        <w:rPr>
          <w:rFonts w:ascii="Helvetica" w:hAnsi="Helvetica" w:cs="Helvetica"/>
          <w:sz w:val="22"/>
          <w:szCs w:val="22"/>
        </w:rPr>
        <w:t xml:space="preserve"> Ga </w:t>
      </w:r>
      <w:r>
        <w:rPr>
          <w:rFonts w:ascii="Helvetica" w:hAnsi="Helvetica" w:cs="Helvetica"/>
          <w:sz w:val="22"/>
          <w:szCs w:val="22"/>
        </w:rPr>
        <w:t>hypodermic tubing into one of the unused ports of the 9 pin ABS socket</w:t>
      </w:r>
    </w:p>
    <w:p w:rsidR="002C0EDC" w:rsidRDefault="0040607E" w:rsidP="002C0EDC">
      <w:pPr>
        <w:numPr>
          <w:ilvl w:val="1"/>
          <w:numId w:val="2"/>
        </w:numPr>
        <w:rPr>
          <w:rFonts w:ascii="Helvetica" w:hAnsi="Helvetica" w:cs="Helvetica"/>
          <w:sz w:val="22"/>
          <w:szCs w:val="22"/>
        </w:rPr>
      </w:pPr>
      <w:r>
        <w:rPr>
          <w:rFonts w:ascii="Helvetica" w:hAnsi="Helvetica" w:cs="Helvetica"/>
          <w:sz w:val="22"/>
          <w:szCs w:val="22"/>
        </w:rPr>
        <w:t xml:space="preserve">Cut </w:t>
      </w:r>
      <w:r w:rsidRPr="00570D82">
        <w:rPr>
          <w:rFonts w:ascii="Helvetica" w:hAnsi="Helvetica" w:cs="Helvetica"/>
          <w:sz w:val="22"/>
          <w:szCs w:val="22"/>
          <w:highlight w:val="yellow"/>
        </w:rPr>
        <w:t>six 2</w:t>
      </w:r>
      <w:r w:rsidR="002C0EDC" w:rsidRPr="00570D82">
        <w:rPr>
          <w:rFonts w:ascii="Helvetica" w:hAnsi="Helvetica" w:cs="Helvetica"/>
          <w:sz w:val="22"/>
          <w:szCs w:val="22"/>
          <w:highlight w:val="yellow"/>
        </w:rPr>
        <w:t xml:space="preserve"> cm length</w:t>
      </w:r>
      <w:r w:rsidR="002C0EDC" w:rsidRPr="00831597">
        <w:rPr>
          <w:rFonts w:ascii="Helvetica" w:hAnsi="Helvetica" w:cs="Helvetica"/>
          <w:sz w:val="22"/>
          <w:szCs w:val="22"/>
        </w:rPr>
        <w:t xml:space="preserve"> pieces of insulated magnetic wire for connecting the female amphenol pins to the ABS socket.</w:t>
      </w:r>
    </w:p>
    <w:p w:rsidR="002C0EDC" w:rsidRDefault="000008F3" w:rsidP="002C0EDC">
      <w:pPr>
        <w:numPr>
          <w:ilvl w:val="2"/>
          <w:numId w:val="2"/>
        </w:numPr>
        <w:rPr>
          <w:rFonts w:ascii="Helvetica" w:hAnsi="Helvetica" w:cs="Helvetica"/>
          <w:sz w:val="22"/>
          <w:szCs w:val="22"/>
        </w:rPr>
      </w:pPr>
      <w:r>
        <w:rPr>
          <w:rFonts w:ascii="Helvetica" w:hAnsi="Helvetica" w:cs="Helvetica"/>
          <w:sz w:val="22"/>
          <w:szCs w:val="22"/>
        </w:rPr>
        <w:t xml:space="preserve">CU: Talent cuts </w:t>
      </w:r>
      <w:r w:rsidRPr="00570D82">
        <w:rPr>
          <w:rFonts w:ascii="Helvetica" w:hAnsi="Helvetica" w:cs="Helvetica"/>
          <w:sz w:val="22"/>
          <w:szCs w:val="22"/>
          <w:highlight w:val="yellow"/>
        </w:rPr>
        <w:t>some 2</w:t>
      </w:r>
      <w:r w:rsidR="002C0EDC" w:rsidRPr="00570D82">
        <w:rPr>
          <w:rFonts w:ascii="Helvetica" w:hAnsi="Helvetica" w:cs="Helvetica"/>
          <w:sz w:val="22"/>
          <w:szCs w:val="22"/>
          <w:highlight w:val="yellow"/>
        </w:rPr>
        <w:t>cm length</w:t>
      </w:r>
      <w:r w:rsidR="002C0EDC">
        <w:rPr>
          <w:rFonts w:ascii="Helvetica" w:hAnsi="Helvetica" w:cs="Helvetica"/>
          <w:sz w:val="22"/>
          <w:szCs w:val="22"/>
        </w:rPr>
        <w:t xml:space="preserve"> pieces of magnetic wire.</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 xml:space="preserve">ECU: shot of </w:t>
      </w:r>
      <w:r w:rsidRPr="00570D82">
        <w:rPr>
          <w:rFonts w:ascii="Helvetica" w:hAnsi="Helvetica" w:cs="Helvetica"/>
          <w:sz w:val="22"/>
          <w:szCs w:val="22"/>
          <w:highlight w:val="yellow"/>
        </w:rPr>
        <w:t xml:space="preserve">the 6 </w:t>
      </w:r>
      <w:r w:rsidR="0040607E" w:rsidRPr="00570D82">
        <w:rPr>
          <w:rFonts w:ascii="Helvetica" w:hAnsi="Helvetica" w:cs="Helvetica"/>
          <w:sz w:val="22"/>
          <w:szCs w:val="22"/>
          <w:highlight w:val="yellow"/>
        </w:rPr>
        <w:t>2</w:t>
      </w:r>
      <w:r w:rsidRPr="00570D82">
        <w:rPr>
          <w:rFonts w:ascii="Helvetica" w:hAnsi="Helvetica" w:cs="Helvetica"/>
          <w:sz w:val="22"/>
          <w:szCs w:val="22"/>
          <w:highlight w:val="yellow"/>
        </w:rPr>
        <w:t>cm pieces</w:t>
      </w:r>
      <w:r>
        <w:rPr>
          <w:rFonts w:ascii="Helvetica" w:hAnsi="Helvetica" w:cs="Helvetica"/>
          <w:sz w:val="22"/>
          <w:szCs w:val="22"/>
        </w:rPr>
        <w:t>.</w:t>
      </w:r>
    </w:p>
    <w:p w:rsidR="002C0EDC" w:rsidRDefault="002C0EDC" w:rsidP="002C0EDC">
      <w:pPr>
        <w:numPr>
          <w:ilvl w:val="1"/>
          <w:numId w:val="2"/>
        </w:numPr>
        <w:rPr>
          <w:rFonts w:ascii="Helvetica" w:hAnsi="Helvetica" w:cs="Helvetica"/>
          <w:sz w:val="22"/>
          <w:szCs w:val="22"/>
        </w:rPr>
      </w:pPr>
      <w:r>
        <w:rPr>
          <w:rFonts w:ascii="Helvetica" w:hAnsi="Helvetica" w:cs="Helvetica"/>
          <w:sz w:val="22"/>
          <w:szCs w:val="22"/>
        </w:rPr>
        <w:t xml:space="preserve">Now </w:t>
      </w:r>
      <w:r w:rsidRPr="00831597">
        <w:rPr>
          <w:rFonts w:ascii="Helvetica" w:hAnsi="Helvetica" w:cs="Helvetica"/>
          <w:sz w:val="22"/>
          <w:szCs w:val="22"/>
        </w:rPr>
        <w:t>using a small amount of solder in each pin</w:t>
      </w:r>
      <w:r>
        <w:rPr>
          <w:rFonts w:ascii="Helvetica" w:hAnsi="Helvetica" w:cs="Helvetica"/>
          <w:sz w:val="22"/>
          <w:szCs w:val="22"/>
        </w:rPr>
        <w:t>,</w:t>
      </w:r>
      <w:r w:rsidRPr="00831597">
        <w:rPr>
          <w:rFonts w:ascii="Helvetica" w:hAnsi="Helvetica" w:cs="Helvetica"/>
          <w:sz w:val="22"/>
          <w:szCs w:val="22"/>
        </w:rPr>
        <w:t xml:space="preserve"> </w:t>
      </w:r>
      <w:r>
        <w:rPr>
          <w:rFonts w:ascii="Helvetica" w:hAnsi="Helvetica" w:cs="Helvetica"/>
          <w:sz w:val="22"/>
          <w:szCs w:val="22"/>
        </w:rPr>
        <w:t>heat</w:t>
      </w:r>
      <w:r w:rsidRPr="00831597">
        <w:rPr>
          <w:rFonts w:ascii="Helvetica" w:hAnsi="Helvetica" w:cs="Helvetica"/>
          <w:sz w:val="22"/>
          <w:szCs w:val="22"/>
        </w:rPr>
        <w:t xml:space="preserve"> the pin from the tip</w:t>
      </w:r>
      <w:r>
        <w:rPr>
          <w:rFonts w:ascii="Helvetica" w:hAnsi="Helvetica" w:cs="Helvetica"/>
          <w:sz w:val="22"/>
          <w:szCs w:val="22"/>
        </w:rPr>
        <w:t xml:space="preserve"> to s</w:t>
      </w:r>
      <w:r w:rsidRPr="00831597">
        <w:rPr>
          <w:rFonts w:ascii="Helvetica" w:hAnsi="Helvetica" w:cs="Helvetica"/>
          <w:sz w:val="22"/>
          <w:szCs w:val="22"/>
        </w:rPr>
        <w:t>older the female pins to the magnetic wire.</w:t>
      </w:r>
    </w:p>
    <w:p w:rsidR="002C0EDC" w:rsidRDefault="002C0EDC" w:rsidP="002C0EDC">
      <w:pPr>
        <w:ind w:left="720"/>
        <w:rPr>
          <w:rFonts w:ascii="Helvetica" w:hAnsi="Helvetica" w:cs="Helvetica"/>
          <w:sz w:val="22"/>
          <w:szCs w:val="22"/>
        </w:rPr>
      </w:pPr>
      <w:r>
        <w:rPr>
          <w:rFonts w:ascii="Helvetica" w:hAnsi="Helvetica" w:cs="Helvetica"/>
          <w:sz w:val="22"/>
          <w:szCs w:val="22"/>
        </w:rPr>
        <w:t>5.3.1. CU/ECU: Talent heats the pin from the tip to solder the female pins to the wire. Get the shot close enough so we can see how this is done.</w:t>
      </w:r>
    </w:p>
    <w:p w:rsidR="002C0EDC" w:rsidRPr="00570D82" w:rsidRDefault="002C0EDC" w:rsidP="002C0EDC">
      <w:pPr>
        <w:numPr>
          <w:ilvl w:val="1"/>
          <w:numId w:val="2"/>
        </w:numPr>
        <w:rPr>
          <w:rFonts w:ascii="Helvetica" w:hAnsi="Helvetica" w:cs="Helvetica"/>
          <w:color w:val="FF0000"/>
          <w:sz w:val="22"/>
          <w:szCs w:val="22"/>
          <w:highlight w:val="yellow"/>
        </w:rPr>
      </w:pPr>
      <w:r w:rsidRPr="00570D82">
        <w:rPr>
          <w:rFonts w:ascii="Helvetica" w:hAnsi="Helvetica" w:cs="Helvetica"/>
          <w:color w:val="FF0000"/>
          <w:sz w:val="22"/>
          <w:szCs w:val="22"/>
          <w:highlight w:val="yellow"/>
        </w:rPr>
        <w:t>Solder the other end of each magnetic wire into the ABS sockets.</w:t>
      </w:r>
    </w:p>
    <w:p w:rsidR="002C0EDC" w:rsidRPr="00570D82" w:rsidRDefault="002C0EDC" w:rsidP="002C0EDC">
      <w:pPr>
        <w:ind w:left="720"/>
        <w:rPr>
          <w:rFonts w:ascii="Helvetica" w:hAnsi="Helvetica" w:cs="Helvetica"/>
          <w:color w:val="FF0000"/>
          <w:sz w:val="22"/>
          <w:szCs w:val="22"/>
          <w:highlight w:val="yellow"/>
        </w:rPr>
      </w:pPr>
      <w:r w:rsidRPr="00570D82">
        <w:rPr>
          <w:rFonts w:ascii="Helvetica" w:hAnsi="Helvetica" w:cs="Helvetica"/>
          <w:color w:val="FF0000"/>
          <w:sz w:val="22"/>
          <w:szCs w:val="22"/>
          <w:highlight w:val="yellow"/>
        </w:rPr>
        <w:t>5.4.1. CU/ECU: Talent slders the other end to the ABS sockets.</w:t>
      </w:r>
    </w:p>
    <w:p w:rsidR="00570D82" w:rsidRPr="00570D82" w:rsidRDefault="00570D82" w:rsidP="002C0EDC">
      <w:pPr>
        <w:ind w:left="720"/>
        <w:rPr>
          <w:rFonts w:ascii="Helvetica" w:hAnsi="Helvetica" w:cs="Helvetica"/>
          <w:b/>
          <w:sz w:val="22"/>
          <w:szCs w:val="22"/>
        </w:rPr>
      </w:pPr>
      <w:r w:rsidRPr="00570D82">
        <w:rPr>
          <w:rFonts w:ascii="Helvetica" w:hAnsi="Helvetica" w:cs="Helvetica"/>
          <w:b/>
          <w:sz w:val="22"/>
          <w:szCs w:val="22"/>
          <w:highlight w:val="yellow"/>
        </w:rPr>
        <w:t>5.4 Should be removed. The statement and shot should be at 5.6</w:t>
      </w:r>
      <w:r>
        <w:rPr>
          <w:rFonts w:ascii="Helvetica" w:hAnsi="Helvetica" w:cs="Helvetica"/>
          <w:b/>
          <w:sz w:val="22"/>
          <w:szCs w:val="22"/>
          <w:highlight w:val="yellow"/>
        </w:rPr>
        <w:t>.</w:t>
      </w:r>
      <w:r w:rsidRPr="00570D82">
        <w:rPr>
          <w:rFonts w:ascii="Helvetica" w:hAnsi="Helvetica" w:cs="Helvetica"/>
          <w:b/>
          <w:sz w:val="22"/>
          <w:szCs w:val="22"/>
          <w:highlight w:val="yellow"/>
        </w:rPr>
        <w:t>2 Which is now provided.</w:t>
      </w:r>
    </w:p>
    <w:p w:rsidR="002C0EDC" w:rsidRDefault="002C0EDC" w:rsidP="002C0EDC">
      <w:pPr>
        <w:numPr>
          <w:ilvl w:val="1"/>
          <w:numId w:val="2"/>
        </w:numPr>
        <w:rPr>
          <w:rFonts w:ascii="Helvetica" w:hAnsi="Helvetica" w:cs="Helvetica"/>
          <w:sz w:val="22"/>
          <w:szCs w:val="22"/>
        </w:rPr>
      </w:pPr>
      <w:r w:rsidRPr="00831597">
        <w:rPr>
          <w:rFonts w:ascii="Helvetica" w:hAnsi="Helvetica" w:cs="Helvetica"/>
          <w:sz w:val="22"/>
          <w:szCs w:val="22"/>
        </w:rPr>
        <w:t>Position the male - female MillMax pins over the pads on the tether side of the headstage, and squeeze the pins over the PCB to ensure a pressure fit. Then, solder each pin to each pad in order.</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CU: Talent positions the male-female millmax pins over the pads on the tether side of the headstage.</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CU/ECU: Talent squeezes the pins over the PCB to ensure fit.</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CU/ECU: Talent solders a pin to one of the pads.</w:t>
      </w:r>
    </w:p>
    <w:p w:rsidR="002C0EDC" w:rsidRDefault="002C0EDC" w:rsidP="002C0EDC">
      <w:pPr>
        <w:numPr>
          <w:ilvl w:val="1"/>
          <w:numId w:val="2"/>
        </w:numPr>
        <w:rPr>
          <w:rFonts w:ascii="Helvetica" w:hAnsi="Helvetica" w:cs="Helvetica"/>
          <w:sz w:val="22"/>
          <w:szCs w:val="22"/>
        </w:rPr>
      </w:pPr>
      <w:r>
        <w:rPr>
          <w:rFonts w:ascii="Helvetica" w:hAnsi="Helvetica" w:cs="Helvetica"/>
          <w:sz w:val="22"/>
          <w:szCs w:val="22"/>
        </w:rPr>
        <w:t xml:space="preserve">Next, position the ring nut </w:t>
      </w:r>
      <w:r w:rsidRPr="00831597">
        <w:rPr>
          <w:rFonts w:ascii="Helvetica" w:hAnsi="Helvetica" w:cs="Helvetica"/>
          <w:sz w:val="22"/>
          <w:szCs w:val="22"/>
        </w:rPr>
        <w:t>over the neural implant connector and push all the female pins into the desired slots on the plastic base.</w:t>
      </w:r>
    </w:p>
    <w:p w:rsidR="002C0EDC" w:rsidRDefault="002C0EDC" w:rsidP="002C0EDC">
      <w:pPr>
        <w:ind w:left="720"/>
        <w:rPr>
          <w:rFonts w:ascii="Helvetica" w:hAnsi="Helvetica" w:cs="Helvetica"/>
          <w:sz w:val="22"/>
          <w:szCs w:val="22"/>
        </w:rPr>
      </w:pPr>
      <w:r>
        <w:rPr>
          <w:rFonts w:ascii="Helvetica" w:hAnsi="Helvetica" w:cs="Helvetica"/>
          <w:sz w:val="22"/>
          <w:szCs w:val="22"/>
        </w:rPr>
        <w:t>5.6.1. CU: Talent positions the rung nut over the neural implant connector and then pushes all the female pins into the slots on the base.</w:t>
      </w:r>
    </w:p>
    <w:p w:rsidR="00CF231B" w:rsidRPr="00570D82" w:rsidRDefault="00570D82" w:rsidP="00CF231B">
      <w:pPr>
        <w:ind w:left="1080"/>
        <w:rPr>
          <w:rFonts w:ascii="Helvetica" w:hAnsi="Helvetica" w:cs="Helvetica"/>
          <w:color w:val="FF0000"/>
          <w:sz w:val="22"/>
          <w:szCs w:val="22"/>
          <w:highlight w:val="yellow"/>
        </w:rPr>
      </w:pPr>
      <w:r w:rsidRPr="00570D82">
        <w:rPr>
          <w:rFonts w:ascii="Helvetica" w:hAnsi="Helvetica" w:cs="Helvetica"/>
          <w:b/>
          <w:sz w:val="22"/>
          <w:szCs w:val="22"/>
          <w:highlight w:val="yellow"/>
        </w:rPr>
        <w:t xml:space="preserve">5.6.2  </w:t>
      </w:r>
      <w:r w:rsidR="00CF231B" w:rsidRPr="00570D82">
        <w:rPr>
          <w:rFonts w:ascii="Helvetica" w:hAnsi="Helvetica" w:cs="Helvetica"/>
          <w:color w:val="FF0000"/>
          <w:sz w:val="22"/>
          <w:szCs w:val="22"/>
          <w:highlight w:val="yellow"/>
        </w:rPr>
        <w:t>Solder the other end of each magnetic wire into the animal side vias.</w:t>
      </w:r>
    </w:p>
    <w:p w:rsidR="00CF231B" w:rsidRPr="0040607E" w:rsidRDefault="00570D82" w:rsidP="00CF231B">
      <w:pPr>
        <w:ind w:left="720"/>
        <w:rPr>
          <w:rFonts w:ascii="Helvetica" w:hAnsi="Helvetica" w:cs="Helvetica"/>
          <w:color w:val="FF0000"/>
          <w:sz w:val="22"/>
          <w:szCs w:val="22"/>
        </w:rPr>
      </w:pPr>
      <w:r w:rsidRPr="00570D82">
        <w:rPr>
          <w:rFonts w:ascii="Helvetica" w:hAnsi="Helvetica" w:cs="Helvetica"/>
          <w:color w:val="FF0000"/>
          <w:sz w:val="22"/>
          <w:szCs w:val="22"/>
          <w:highlight w:val="yellow"/>
        </w:rPr>
        <w:tab/>
      </w:r>
      <w:r w:rsidRPr="00570D82">
        <w:rPr>
          <w:rFonts w:ascii="Helvetica" w:hAnsi="Helvetica" w:cs="Helvetica"/>
          <w:color w:val="FF0000"/>
          <w:sz w:val="22"/>
          <w:szCs w:val="22"/>
          <w:highlight w:val="yellow"/>
        </w:rPr>
        <w:tab/>
      </w:r>
      <w:r w:rsidRPr="00570D82">
        <w:rPr>
          <w:rFonts w:ascii="Helvetica" w:hAnsi="Helvetica" w:cs="Helvetica"/>
          <w:color w:val="FF0000"/>
          <w:sz w:val="22"/>
          <w:szCs w:val="22"/>
          <w:highlight w:val="yellow"/>
        </w:rPr>
        <w:tab/>
      </w:r>
      <w:r w:rsidR="00CF231B" w:rsidRPr="00570D82">
        <w:rPr>
          <w:rFonts w:ascii="Helvetica" w:hAnsi="Helvetica" w:cs="Helvetica"/>
          <w:color w:val="FF0000"/>
          <w:sz w:val="22"/>
          <w:szCs w:val="22"/>
          <w:highlight w:val="yellow"/>
        </w:rPr>
        <w:t xml:space="preserve"> CU/ECU: Talent s</w:t>
      </w:r>
      <w:r w:rsidRPr="00570D82">
        <w:rPr>
          <w:rFonts w:ascii="Helvetica" w:hAnsi="Helvetica" w:cs="Helvetica"/>
          <w:color w:val="FF0000"/>
          <w:sz w:val="22"/>
          <w:szCs w:val="22"/>
          <w:highlight w:val="yellow"/>
        </w:rPr>
        <w:t>o</w:t>
      </w:r>
      <w:r w:rsidR="00CF231B" w:rsidRPr="00570D82">
        <w:rPr>
          <w:rFonts w:ascii="Helvetica" w:hAnsi="Helvetica" w:cs="Helvetica"/>
          <w:color w:val="FF0000"/>
          <w:sz w:val="22"/>
          <w:szCs w:val="22"/>
          <w:highlight w:val="yellow"/>
        </w:rPr>
        <w:t>lders the other end to the vias.</w:t>
      </w:r>
    </w:p>
    <w:p w:rsidR="00CF231B" w:rsidRDefault="00CF231B" w:rsidP="002C0EDC">
      <w:pPr>
        <w:ind w:left="720"/>
        <w:rPr>
          <w:rFonts w:ascii="Helvetica" w:hAnsi="Helvetica" w:cs="Helvetica"/>
          <w:sz w:val="22"/>
          <w:szCs w:val="22"/>
        </w:rPr>
      </w:pPr>
    </w:p>
    <w:p w:rsidR="00CF231B" w:rsidRDefault="00CF231B" w:rsidP="002C0EDC">
      <w:pPr>
        <w:ind w:left="720"/>
        <w:rPr>
          <w:rFonts w:ascii="Helvetica" w:hAnsi="Helvetica" w:cs="Helvetica"/>
          <w:sz w:val="22"/>
          <w:szCs w:val="22"/>
        </w:rPr>
      </w:pPr>
    </w:p>
    <w:p w:rsidR="002C0EDC" w:rsidRDefault="002C0EDC" w:rsidP="002C0EDC">
      <w:pPr>
        <w:numPr>
          <w:ilvl w:val="1"/>
          <w:numId w:val="2"/>
        </w:numPr>
        <w:rPr>
          <w:rFonts w:ascii="Helvetica" w:hAnsi="Helvetica" w:cs="Helvetica"/>
          <w:sz w:val="22"/>
          <w:szCs w:val="22"/>
        </w:rPr>
      </w:pPr>
      <w:r w:rsidRPr="00831597">
        <w:rPr>
          <w:rFonts w:ascii="Helvetica" w:hAnsi="Helvetica" w:cs="Helvetica"/>
          <w:sz w:val="22"/>
          <w:szCs w:val="22"/>
        </w:rPr>
        <w:t xml:space="preserve">Apply acrylic glue to the top of the ABS socket connector and secure it to the base of the headstage.  </w:t>
      </w:r>
      <w:r>
        <w:rPr>
          <w:rFonts w:ascii="Helvetica" w:hAnsi="Helvetica" w:cs="Helvetica"/>
          <w:sz w:val="22"/>
          <w:szCs w:val="22"/>
        </w:rPr>
        <w:t>Finally, g</w:t>
      </w:r>
      <w:r w:rsidRPr="00831597">
        <w:rPr>
          <w:rFonts w:ascii="Helvetica" w:hAnsi="Helvetica" w:cs="Helvetica"/>
          <w:sz w:val="22"/>
          <w:szCs w:val="22"/>
        </w:rPr>
        <w:t>lue the 23Ga tube to the tether side of the headstage for support</w:t>
      </w:r>
      <w:r>
        <w:rPr>
          <w:rFonts w:ascii="Helvetica" w:hAnsi="Helvetica" w:cs="Helvetica"/>
          <w:sz w:val="22"/>
          <w:szCs w:val="22"/>
        </w:rPr>
        <w:t>. Now lets see how to waterproof the headstage.</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CU: Talent applies glue to the ABS socket connector and secures it to the base of the headstage.</w:t>
      </w:r>
    </w:p>
    <w:p w:rsidR="002C0EDC" w:rsidRPr="00011FAE" w:rsidRDefault="002C0EDC" w:rsidP="002C0EDC">
      <w:pPr>
        <w:numPr>
          <w:ilvl w:val="2"/>
          <w:numId w:val="2"/>
        </w:numPr>
        <w:rPr>
          <w:rFonts w:ascii="Helvetica" w:hAnsi="Helvetica" w:cs="Helvetica"/>
          <w:sz w:val="22"/>
          <w:szCs w:val="22"/>
        </w:rPr>
      </w:pPr>
      <w:r>
        <w:rPr>
          <w:rFonts w:ascii="Helvetica" w:hAnsi="Helvetica" w:cs="Helvetica"/>
          <w:sz w:val="22"/>
          <w:szCs w:val="22"/>
        </w:rPr>
        <w:t xml:space="preserve">CU: Talent glues the </w:t>
      </w:r>
      <w:r w:rsidR="0040607E">
        <w:rPr>
          <w:rFonts w:ascii="Helvetica" w:hAnsi="Helvetica" w:cs="Helvetica"/>
          <w:sz w:val="22"/>
          <w:szCs w:val="22"/>
        </w:rPr>
        <w:t>19</w:t>
      </w:r>
      <w:r>
        <w:rPr>
          <w:rFonts w:ascii="Helvetica" w:hAnsi="Helvetica" w:cs="Helvetica"/>
          <w:sz w:val="22"/>
          <w:szCs w:val="22"/>
        </w:rPr>
        <w:t>Ga tube to the tether side of the headstage.</w:t>
      </w:r>
    </w:p>
    <w:p w:rsidR="002C0EDC" w:rsidRPr="00C85135" w:rsidRDefault="002C0EDC" w:rsidP="002C0EDC">
      <w:pPr>
        <w:jc w:val="both"/>
        <w:outlineLvl w:val="0"/>
        <w:rPr>
          <w:rFonts w:ascii="Helvetica" w:hAnsi="Helvetica" w:cs="Arial"/>
          <w:sz w:val="22"/>
          <w:szCs w:val="24"/>
        </w:rPr>
      </w:pPr>
    </w:p>
    <w:p w:rsidR="002C0EDC" w:rsidRPr="00934A9F" w:rsidRDefault="002C0EDC" w:rsidP="002C0EDC">
      <w:pPr>
        <w:numPr>
          <w:ilvl w:val="0"/>
          <w:numId w:val="2"/>
        </w:numPr>
        <w:jc w:val="both"/>
        <w:outlineLvl w:val="0"/>
        <w:rPr>
          <w:rFonts w:ascii="Helvetica" w:hAnsi="Helvetica" w:cs="Arial"/>
          <w:b/>
          <w:sz w:val="22"/>
          <w:szCs w:val="24"/>
        </w:rPr>
      </w:pPr>
      <w:r w:rsidRPr="00934A9F">
        <w:rPr>
          <w:rFonts w:ascii="Helvetica" w:hAnsi="Helvetica" w:cs="Arial"/>
          <w:b/>
          <w:sz w:val="22"/>
          <w:szCs w:val="24"/>
        </w:rPr>
        <w:t>Part 5. Waterproofing the headstage</w:t>
      </w:r>
    </w:p>
    <w:p w:rsidR="002C0EDC" w:rsidRDefault="002C0EDC" w:rsidP="002C0EDC">
      <w:pPr>
        <w:jc w:val="both"/>
        <w:outlineLvl w:val="0"/>
        <w:rPr>
          <w:rFonts w:ascii="Helvetica" w:hAnsi="Helvetica" w:cs="Arial"/>
          <w:sz w:val="22"/>
          <w:szCs w:val="24"/>
        </w:rPr>
      </w:pPr>
    </w:p>
    <w:p w:rsidR="002C0EDC" w:rsidRDefault="002C0EDC" w:rsidP="002C0EDC">
      <w:pPr>
        <w:numPr>
          <w:ilvl w:val="1"/>
          <w:numId w:val="2"/>
        </w:numPr>
        <w:rPr>
          <w:rFonts w:ascii="Helvetica" w:hAnsi="Helvetica" w:cs="Helvetica"/>
          <w:sz w:val="22"/>
          <w:szCs w:val="22"/>
        </w:rPr>
      </w:pPr>
      <w:r w:rsidRPr="00831597">
        <w:rPr>
          <w:rFonts w:ascii="Helvetica" w:hAnsi="Helvetica" w:cs="Helvetica"/>
          <w:sz w:val="22"/>
          <w:szCs w:val="22"/>
        </w:rPr>
        <w:t xml:space="preserve">To waterproof the headstage, encase the entire integrated circuit and any exposed metal surfaces with 5 minute epoxy. Allow 5-10 minutes for initial </w:t>
      </w:r>
      <w:r>
        <w:rPr>
          <w:rFonts w:ascii="Helvetica" w:hAnsi="Helvetica" w:cs="Helvetica"/>
          <w:sz w:val="22"/>
          <w:szCs w:val="22"/>
        </w:rPr>
        <w:t>curing</w:t>
      </w:r>
      <w:r w:rsidRPr="00831597">
        <w:rPr>
          <w:rFonts w:ascii="Helvetica" w:hAnsi="Helvetica" w:cs="Helvetica"/>
          <w:sz w:val="22"/>
          <w:szCs w:val="22"/>
        </w:rPr>
        <w:t xml:space="preserve">, and 60 minutes for permanent </w:t>
      </w:r>
      <w:r>
        <w:rPr>
          <w:rFonts w:ascii="Helvetica" w:hAnsi="Helvetica" w:cs="Helvetica"/>
          <w:sz w:val="22"/>
          <w:szCs w:val="22"/>
        </w:rPr>
        <w:t>curing</w:t>
      </w:r>
      <w:r w:rsidRPr="00831597">
        <w:rPr>
          <w:rFonts w:ascii="Helvetica" w:hAnsi="Helvetica" w:cs="Helvetica"/>
          <w:sz w:val="22"/>
          <w:szCs w:val="22"/>
        </w:rPr>
        <w:t>.</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WIDE: Talent at the work area, picks up epoxy.</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CU: Talent encases the entire circuit with epoxy</w:t>
      </w:r>
    </w:p>
    <w:p w:rsidR="002C0EDC" w:rsidRDefault="002C0EDC" w:rsidP="002C0EDC">
      <w:pPr>
        <w:numPr>
          <w:ilvl w:val="1"/>
          <w:numId w:val="2"/>
        </w:numPr>
        <w:rPr>
          <w:rFonts w:ascii="Helvetica" w:hAnsi="Helvetica" w:cs="Helvetica"/>
          <w:sz w:val="22"/>
          <w:szCs w:val="22"/>
        </w:rPr>
      </w:pPr>
      <w:r>
        <w:rPr>
          <w:rFonts w:ascii="Helvetica" w:hAnsi="Helvetica" w:cs="Helvetica"/>
          <w:sz w:val="22"/>
          <w:szCs w:val="22"/>
        </w:rPr>
        <w:t>Apply p</w:t>
      </w:r>
      <w:r w:rsidRPr="00831597">
        <w:rPr>
          <w:rFonts w:ascii="Helvetica" w:hAnsi="Helvetica" w:cs="Helvetica"/>
          <w:sz w:val="22"/>
          <w:szCs w:val="22"/>
        </w:rPr>
        <w:t xml:space="preserve">oster </w:t>
      </w:r>
      <w:r>
        <w:rPr>
          <w:rFonts w:ascii="Helvetica" w:hAnsi="Helvetica" w:cs="Helvetica"/>
          <w:sz w:val="22"/>
          <w:szCs w:val="22"/>
        </w:rPr>
        <w:t>t</w:t>
      </w:r>
      <w:r w:rsidRPr="00831597">
        <w:rPr>
          <w:rFonts w:ascii="Helvetica" w:hAnsi="Helvetica" w:cs="Helvetica"/>
          <w:sz w:val="22"/>
          <w:szCs w:val="22"/>
        </w:rPr>
        <w:t xml:space="preserve">ack putty to the surface </w:t>
      </w:r>
      <w:r>
        <w:rPr>
          <w:rFonts w:ascii="Helvetica" w:hAnsi="Helvetica" w:cs="Helvetica"/>
          <w:sz w:val="22"/>
          <w:szCs w:val="22"/>
        </w:rPr>
        <w:t xml:space="preserve">of </w:t>
      </w:r>
      <w:r w:rsidRPr="00831597">
        <w:rPr>
          <w:rFonts w:ascii="Helvetica" w:hAnsi="Helvetica" w:cs="Helvetica"/>
          <w:sz w:val="22"/>
          <w:szCs w:val="22"/>
        </w:rPr>
        <w:t>the 9 pin ABS socket around the female pins protruding from the animal end.</w:t>
      </w:r>
    </w:p>
    <w:p w:rsidR="002C0EDC" w:rsidRDefault="002C0EDC" w:rsidP="002C0EDC">
      <w:pPr>
        <w:ind w:left="720"/>
        <w:rPr>
          <w:rFonts w:ascii="Helvetica" w:hAnsi="Helvetica" w:cs="Helvetica"/>
          <w:sz w:val="22"/>
          <w:szCs w:val="22"/>
        </w:rPr>
      </w:pPr>
      <w:r>
        <w:rPr>
          <w:rFonts w:ascii="Helvetica" w:hAnsi="Helvetica" w:cs="Helvetica"/>
          <w:sz w:val="22"/>
          <w:szCs w:val="22"/>
        </w:rPr>
        <w:t>6.2.1. CU: Talent applies poster tack putty to the surface of the 9pin socket around the female pins</w:t>
      </w:r>
    </w:p>
    <w:p w:rsidR="002C0EDC" w:rsidRDefault="002C0EDC" w:rsidP="002C0EDC">
      <w:pPr>
        <w:numPr>
          <w:ilvl w:val="1"/>
          <w:numId w:val="2"/>
        </w:numPr>
        <w:rPr>
          <w:rFonts w:ascii="Helvetica" w:hAnsi="Helvetica" w:cs="Helvetica"/>
          <w:sz w:val="22"/>
          <w:szCs w:val="22"/>
        </w:rPr>
      </w:pPr>
      <w:r w:rsidRPr="00831597">
        <w:rPr>
          <w:rFonts w:ascii="Helvetica" w:hAnsi="Helvetica" w:cs="Helvetica"/>
          <w:sz w:val="22"/>
          <w:szCs w:val="22"/>
        </w:rPr>
        <w:t xml:space="preserve">For maximal waterproofing, the ABS socket and ABS plug should be mated and the ring nut should be tightened. </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ECU: Shot of the ABS socket and plug mated</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CU/ECU: Talent tightens the ring nut.</w:t>
      </w:r>
    </w:p>
    <w:p w:rsidR="002C0EDC" w:rsidRDefault="002C0EDC" w:rsidP="002C0EDC">
      <w:pPr>
        <w:numPr>
          <w:ilvl w:val="1"/>
          <w:numId w:val="2"/>
        </w:numPr>
        <w:rPr>
          <w:rFonts w:ascii="Helvetica" w:hAnsi="Helvetica" w:cs="Helvetica"/>
          <w:sz w:val="22"/>
          <w:szCs w:val="22"/>
        </w:rPr>
      </w:pPr>
      <w:r>
        <w:rPr>
          <w:rFonts w:ascii="Helvetica" w:hAnsi="Helvetica" w:cs="Helvetica"/>
          <w:sz w:val="22"/>
          <w:szCs w:val="22"/>
        </w:rPr>
        <w:t>Wrap a</w:t>
      </w:r>
      <w:r w:rsidRPr="00831597">
        <w:rPr>
          <w:rFonts w:ascii="Helvetica" w:hAnsi="Helvetica" w:cs="Helvetica"/>
          <w:sz w:val="22"/>
          <w:szCs w:val="22"/>
        </w:rPr>
        <w:t xml:space="preserve"> small strip of parafilm around the interface to prevent water from contacting the pin connectors.</w:t>
      </w:r>
    </w:p>
    <w:p w:rsidR="002C0EDC" w:rsidRDefault="002C0EDC" w:rsidP="002C0EDC">
      <w:pPr>
        <w:numPr>
          <w:ilvl w:val="2"/>
          <w:numId w:val="2"/>
        </w:numPr>
        <w:rPr>
          <w:rFonts w:ascii="Helvetica" w:hAnsi="Helvetica" w:cs="Helvetica"/>
          <w:sz w:val="22"/>
          <w:szCs w:val="22"/>
        </w:rPr>
      </w:pPr>
      <w:r>
        <w:rPr>
          <w:rFonts w:ascii="Helvetica" w:hAnsi="Helvetica" w:cs="Helvetica"/>
          <w:sz w:val="22"/>
          <w:szCs w:val="22"/>
        </w:rPr>
        <w:t>CU: Talent wraps a strip of parafilm around the interface.</w:t>
      </w:r>
    </w:p>
    <w:p w:rsidR="002C0EDC" w:rsidRPr="004C64AB" w:rsidRDefault="002C0EDC" w:rsidP="002C0EDC">
      <w:pPr>
        <w:numPr>
          <w:ilvl w:val="2"/>
          <w:numId w:val="2"/>
        </w:numPr>
        <w:rPr>
          <w:rFonts w:ascii="Helvetica" w:hAnsi="Helvetica" w:cs="Helvetica"/>
          <w:sz w:val="22"/>
          <w:szCs w:val="22"/>
        </w:rPr>
      </w:pPr>
      <w:r>
        <w:rPr>
          <w:rFonts w:ascii="Helvetica" w:hAnsi="Helvetica" w:cs="Helvetica"/>
          <w:sz w:val="22"/>
          <w:szCs w:val="22"/>
        </w:rPr>
        <w:t>ECU: Final shot of the entire waterproofed system.</w:t>
      </w:r>
      <w:r w:rsidR="00F907BD">
        <w:rPr>
          <w:rFonts w:ascii="Helvetica" w:hAnsi="Helvetica" w:cs="Helvetica"/>
          <w:sz w:val="22"/>
          <w:szCs w:val="22"/>
        </w:rPr>
        <w:t xml:space="preserve"> </w:t>
      </w:r>
      <w:r w:rsidR="00F907BD" w:rsidRPr="00F907BD">
        <w:rPr>
          <w:rFonts w:ascii="Helvetica" w:hAnsi="Helvetica" w:cs="Helvetica"/>
          <w:b/>
          <w:sz w:val="22"/>
          <w:szCs w:val="22"/>
          <w:highlight w:val="yellow"/>
        </w:rPr>
        <w:t>reuse 2.1.1</w:t>
      </w:r>
    </w:p>
    <w:p w:rsidR="002C0EDC" w:rsidRPr="004C64AB" w:rsidRDefault="002C0EDC" w:rsidP="002C0EDC">
      <w:pPr>
        <w:jc w:val="both"/>
        <w:outlineLvl w:val="0"/>
        <w:rPr>
          <w:rFonts w:ascii="Helvetica" w:hAnsi="Helvetica" w:cs="Helvetica"/>
          <w:sz w:val="22"/>
          <w:szCs w:val="22"/>
        </w:rPr>
      </w:pPr>
    </w:p>
    <w:p w:rsidR="002C0EDC" w:rsidRPr="00473BC2" w:rsidRDefault="002C0EDC" w:rsidP="002C0EDC">
      <w:pPr>
        <w:numPr>
          <w:ilvl w:val="0"/>
          <w:numId w:val="2"/>
        </w:numPr>
        <w:jc w:val="both"/>
        <w:outlineLvl w:val="0"/>
        <w:rPr>
          <w:rFonts w:ascii="Helvetica" w:hAnsi="Helvetica" w:cs="Helvetica"/>
          <w:sz w:val="22"/>
          <w:szCs w:val="22"/>
        </w:rPr>
      </w:pPr>
      <w:r w:rsidRPr="004C64AB">
        <w:rPr>
          <w:rFonts w:ascii="Helvetica" w:hAnsi="Helvetica" w:cs="Helvetica"/>
          <w:b/>
          <w:sz w:val="22"/>
          <w:szCs w:val="22"/>
        </w:rPr>
        <w:t xml:space="preserve">Representative Results-(second to last section) </w:t>
      </w:r>
    </w:p>
    <w:p w:rsidR="002C0EDC" w:rsidRDefault="002C0EDC" w:rsidP="002C0EDC">
      <w:pPr>
        <w:jc w:val="both"/>
        <w:outlineLvl w:val="0"/>
        <w:rPr>
          <w:rFonts w:ascii="Helvetica" w:hAnsi="Helvetica" w:cs="Helvetica"/>
          <w:b/>
          <w:sz w:val="22"/>
          <w:szCs w:val="22"/>
        </w:rPr>
      </w:pPr>
    </w:p>
    <w:p w:rsidR="002C0EDC" w:rsidRPr="004136EB" w:rsidRDefault="002C0EDC" w:rsidP="002C0EDC">
      <w:pPr>
        <w:jc w:val="both"/>
        <w:outlineLvl w:val="0"/>
        <w:rPr>
          <w:rFonts w:ascii="Helvetica" w:hAnsi="Helvetica" w:cs="Helvetica"/>
          <w:sz w:val="22"/>
          <w:szCs w:val="22"/>
        </w:rPr>
      </w:pPr>
      <w:r w:rsidRPr="00473BC2">
        <w:rPr>
          <w:rFonts w:ascii="Helvetica" w:hAnsi="Helvetica" w:cs="Helvetica"/>
          <w:b/>
          <w:sz w:val="22"/>
          <w:szCs w:val="22"/>
          <w:highlight w:val="yellow"/>
        </w:rPr>
        <w:t>Authors, please provide an image file for 7.1 if you have not already done so</w:t>
      </w:r>
      <w:r>
        <w:rPr>
          <w:rFonts w:ascii="Helvetica" w:hAnsi="Helvetica" w:cs="Helvetica"/>
          <w:b/>
          <w:sz w:val="22"/>
          <w:szCs w:val="22"/>
        </w:rPr>
        <w:t>.</w:t>
      </w:r>
    </w:p>
    <w:p w:rsidR="009D45EC" w:rsidRDefault="002C0EDC" w:rsidP="009D45EC">
      <w:pPr>
        <w:numPr>
          <w:ilvl w:val="1"/>
          <w:numId w:val="2"/>
        </w:numPr>
        <w:jc w:val="both"/>
        <w:outlineLvl w:val="0"/>
        <w:rPr>
          <w:rFonts w:ascii="Helvetica" w:hAnsi="Helvetica" w:cs="Helvetica"/>
          <w:sz w:val="22"/>
          <w:szCs w:val="22"/>
        </w:rPr>
      </w:pPr>
      <w:r w:rsidRPr="000D58DB">
        <w:rPr>
          <w:rFonts w:ascii="Helvetica" w:hAnsi="Helvetica" w:cs="Helvetica"/>
          <w:sz w:val="22"/>
          <w:szCs w:val="22"/>
        </w:rPr>
        <w:t xml:space="preserve"> Now we’ll show some representative results. </w:t>
      </w:r>
      <w:r>
        <w:rPr>
          <w:rFonts w:ascii="Helvetica" w:hAnsi="Helvetica" w:cs="Helvetica"/>
          <w:sz w:val="22"/>
          <w:szCs w:val="22"/>
        </w:rPr>
        <w:t xml:space="preserve">Shown here is an example of a successful recording. </w:t>
      </w:r>
      <w:r w:rsidRPr="000D58DB">
        <w:rPr>
          <w:rFonts w:ascii="Helvetica" w:hAnsi="Helvetica" w:cs="Helvetica"/>
          <w:sz w:val="22"/>
          <w:szCs w:val="22"/>
        </w:rPr>
        <w:t>A good recording will follow an input source signal without cutting in and out</w:t>
      </w:r>
      <w:r w:rsidRPr="004C64AB">
        <w:rPr>
          <w:rFonts w:ascii="Helvetica" w:hAnsi="Helvetica" w:cs="Helvetica"/>
          <w:sz w:val="22"/>
          <w:szCs w:val="22"/>
        </w:rPr>
        <w:t xml:space="preserve"> during movement. </w:t>
      </w:r>
      <w:r w:rsidR="00CF1277">
        <w:rPr>
          <w:rFonts w:ascii="Helvetica" w:hAnsi="Helvetica" w:cs="Helvetica"/>
          <w:sz w:val="22"/>
          <w:szCs w:val="22"/>
        </w:rPr>
        <w:t>For a good refer</w:t>
      </w:r>
      <w:r w:rsidR="004E7372">
        <w:rPr>
          <w:rFonts w:ascii="Helvetica" w:hAnsi="Helvetica" w:cs="Helvetica"/>
          <w:sz w:val="22"/>
          <w:szCs w:val="22"/>
        </w:rPr>
        <w:t>ence on electrophysiology or Lfp</w:t>
      </w:r>
      <w:r w:rsidR="00416B45">
        <w:rPr>
          <w:rFonts w:ascii="Helvetica" w:hAnsi="Helvetica" w:cs="Helvetica"/>
          <w:sz w:val="22"/>
          <w:szCs w:val="22"/>
        </w:rPr>
        <w:t>s</w:t>
      </w:r>
      <w:r w:rsidR="00CF1277">
        <w:rPr>
          <w:rFonts w:ascii="Helvetica" w:hAnsi="Helvetica" w:cs="Helvetica"/>
          <w:sz w:val="22"/>
          <w:szCs w:val="22"/>
        </w:rPr>
        <w:t>, see</w:t>
      </w:r>
      <w:r w:rsidR="00C65C7B">
        <w:rPr>
          <w:rFonts w:ascii="Helvetica" w:hAnsi="Helvetica" w:cs="Helvetica"/>
          <w:sz w:val="22"/>
          <w:szCs w:val="22"/>
        </w:rPr>
        <w:t xml:space="preserve"> </w:t>
      </w:r>
      <w:r w:rsidR="001A6BC5">
        <w:rPr>
          <w:rFonts w:ascii="Helvetica" w:hAnsi="Helvetica" w:cs="Helvetica"/>
          <w:sz w:val="22"/>
          <w:szCs w:val="22"/>
        </w:rPr>
        <w:fldChar w:fldCharType="begin"/>
      </w:r>
      <w:r w:rsidR="001A6BC5">
        <w:rPr>
          <w:rFonts w:ascii="Helvetica" w:hAnsi="Helvetica" w:cs="Helvetica"/>
          <w:sz w:val="22"/>
          <w:szCs w:val="22"/>
        </w:rPr>
        <w:instrText>ADDIN RW.CITE{{608 Niedermeyer, E. 2004}}</w:instrText>
      </w:r>
      <w:r w:rsidR="001A6BC5">
        <w:rPr>
          <w:rFonts w:ascii="Helvetica" w:hAnsi="Helvetica" w:cs="Helvetica"/>
          <w:sz w:val="22"/>
          <w:szCs w:val="22"/>
        </w:rPr>
        <w:fldChar w:fldCharType="separate"/>
      </w:r>
      <w:r w:rsidR="00603164">
        <w:rPr>
          <w:rFonts w:ascii="Helvetica" w:hAnsi="Helvetica" w:cs="Helvetica"/>
          <w:sz w:val="22"/>
          <w:szCs w:val="22"/>
        </w:rPr>
        <w:t>(2)</w:t>
      </w:r>
      <w:r w:rsidR="001A6BC5">
        <w:rPr>
          <w:rFonts w:ascii="Helvetica" w:hAnsi="Helvetica" w:cs="Helvetica"/>
          <w:sz w:val="22"/>
          <w:szCs w:val="22"/>
        </w:rPr>
        <w:fldChar w:fldCharType="end"/>
      </w:r>
      <w:r w:rsidR="0005510F">
        <w:rPr>
          <w:rFonts w:ascii="Helvetica" w:hAnsi="Helvetica" w:cs="Helvetica"/>
          <w:sz w:val="22"/>
          <w:szCs w:val="22"/>
        </w:rPr>
        <w:t>.</w:t>
      </w:r>
    </w:p>
    <w:p w:rsidR="009D45EC" w:rsidRPr="009D45EC" w:rsidRDefault="009D45EC" w:rsidP="009D45EC">
      <w:pPr>
        <w:ind w:left="1080"/>
        <w:jc w:val="both"/>
        <w:outlineLvl w:val="0"/>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r>
      <w:r w:rsidRPr="009D45EC">
        <w:rPr>
          <w:rFonts w:ascii="Helvetica" w:hAnsi="Helvetica"/>
          <w:sz w:val="20"/>
        </w:rPr>
        <w:t xml:space="preserve">-LAB MEDIA: </w:t>
      </w:r>
      <w:r>
        <w:rPr>
          <w:rFonts w:ascii="Helvetica" w:hAnsi="Helvetica"/>
          <w:sz w:val="20"/>
        </w:rPr>
        <w:t>2155</w:t>
      </w:r>
      <w:r w:rsidRPr="009D45EC">
        <w:rPr>
          <w:rFonts w:ascii="Helvetica" w:hAnsi="Helvetica"/>
          <w:sz w:val="20"/>
        </w:rPr>
        <w:t>_</w:t>
      </w:r>
      <w:r>
        <w:rPr>
          <w:rFonts w:ascii="Helvetica" w:hAnsi="Helvetica"/>
          <w:sz w:val="20"/>
        </w:rPr>
        <w:t>Shirvalkar</w:t>
      </w:r>
      <w:r w:rsidRPr="009D45EC">
        <w:rPr>
          <w:rFonts w:ascii="Helvetica" w:hAnsi="Helvetica"/>
          <w:sz w:val="20"/>
        </w:rPr>
        <w:t>_Figure1.</w:t>
      </w:r>
      <w:r>
        <w:rPr>
          <w:rFonts w:ascii="Helvetica" w:hAnsi="Helvetica"/>
          <w:sz w:val="20"/>
        </w:rPr>
        <w:t>ai</w:t>
      </w:r>
      <w:r w:rsidRPr="009D45EC">
        <w:rPr>
          <w:rFonts w:ascii="Helvetica" w:hAnsi="Helvetica"/>
          <w:sz w:val="20"/>
        </w:rPr>
        <w:t xml:space="preserve"> </w:t>
      </w:r>
      <w:r>
        <w:rPr>
          <w:rFonts w:ascii="Helvetica" w:hAnsi="Helvetica"/>
          <w:sz w:val="20"/>
        </w:rPr>
        <w:t>(c4)</w:t>
      </w:r>
    </w:p>
    <w:p w:rsidR="009D45EC" w:rsidRDefault="009D45EC" w:rsidP="009D45EC">
      <w:pPr>
        <w:ind w:left="1080"/>
        <w:jc w:val="both"/>
        <w:outlineLvl w:val="0"/>
        <w:rPr>
          <w:rFonts w:ascii="Helvetica" w:hAnsi="Helvetica" w:cs="Helvetica"/>
          <w:sz w:val="22"/>
          <w:szCs w:val="22"/>
        </w:rPr>
      </w:pPr>
    </w:p>
    <w:p w:rsidR="003347B2" w:rsidRDefault="000547E0" w:rsidP="002C0EDC">
      <w:pPr>
        <w:numPr>
          <w:ilvl w:val="1"/>
          <w:numId w:val="2"/>
        </w:numPr>
        <w:jc w:val="both"/>
        <w:outlineLvl w:val="0"/>
        <w:rPr>
          <w:rFonts w:ascii="Helvetica" w:hAnsi="Helvetica" w:cs="Helvetica"/>
          <w:sz w:val="22"/>
          <w:szCs w:val="22"/>
        </w:rPr>
      </w:pPr>
      <w:r w:rsidRPr="003347B2">
        <w:rPr>
          <w:rFonts w:ascii="Helvetica" w:hAnsi="Helvetica" w:cs="Helvetica"/>
          <w:sz w:val="22"/>
          <w:szCs w:val="22"/>
        </w:rPr>
        <w:t xml:space="preserve">When passing a current through a particular input channel, the user should ensure that there is no crosstalk of the signal into adjacent channel. </w:t>
      </w:r>
      <w:r w:rsidR="00BD6F9B" w:rsidRPr="003347B2">
        <w:rPr>
          <w:rFonts w:ascii="Helvetica" w:hAnsi="Helvetica" w:cs="Helvetica"/>
          <w:sz w:val="22"/>
          <w:szCs w:val="22"/>
        </w:rPr>
        <w:t>This can be done by passing the signal through each channel and testing the output of all other channels.</w:t>
      </w:r>
      <w:r w:rsidR="003347B2">
        <w:rPr>
          <w:rFonts w:ascii="Helvetica" w:hAnsi="Helvetica" w:cs="Helvetica"/>
          <w:sz w:val="22"/>
          <w:szCs w:val="22"/>
        </w:rPr>
        <w:t xml:space="preserve"> If there is crosstalk between channels, please refer to the following article for useful suggestions</w:t>
      </w:r>
      <w:r w:rsidR="00BF0D96">
        <w:rPr>
          <w:rFonts w:ascii="Helvetica" w:hAnsi="Helvetica" w:cs="Helvetica"/>
          <w:sz w:val="22"/>
          <w:szCs w:val="22"/>
        </w:rPr>
        <w:t xml:space="preserve"> </w:t>
      </w:r>
      <w:r w:rsidR="00C65C7B">
        <w:rPr>
          <w:rFonts w:ascii="Helvetica" w:hAnsi="Helvetica" w:cs="Helvetica"/>
          <w:sz w:val="22"/>
          <w:szCs w:val="22"/>
        </w:rPr>
        <w:fldChar w:fldCharType="begin"/>
      </w:r>
      <w:r w:rsidR="00C65C7B">
        <w:rPr>
          <w:rFonts w:ascii="Helvetica" w:hAnsi="Helvetica" w:cs="Helvetica"/>
          <w:sz w:val="22"/>
          <w:szCs w:val="22"/>
        </w:rPr>
        <w:instrText>ADDIN RW.CITE{{607 Stephens, R. 2005}}</w:instrText>
      </w:r>
      <w:r w:rsidR="00C65C7B">
        <w:rPr>
          <w:rFonts w:ascii="Helvetica" w:hAnsi="Helvetica" w:cs="Helvetica"/>
          <w:sz w:val="22"/>
          <w:szCs w:val="22"/>
        </w:rPr>
        <w:fldChar w:fldCharType="separate"/>
      </w:r>
      <w:r w:rsidR="00603164">
        <w:rPr>
          <w:rFonts w:ascii="Helvetica" w:hAnsi="Helvetica" w:cs="Helvetica"/>
          <w:sz w:val="22"/>
          <w:szCs w:val="22"/>
        </w:rPr>
        <w:t>(3)</w:t>
      </w:r>
      <w:r w:rsidR="00C65C7B">
        <w:rPr>
          <w:rFonts w:ascii="Helvetica" w:hAnsi="Helvetica" w:cs="Helvetica"/>
          <w:sz w:val="22"/>
          <w:szCs w:val="22"/>
        </w:rPr>
        <w:fldChar w:fldCharType="end"/>
      </w:r>
      <w:r w:rsidR="00174036">
        <w:rPr>
          <w:rFonts w:ascii="Helvetica" w:hAnsi="Helvetica" w:cs="Helvetica"/>
          <w:sz w:val="22"/>
          <w:szCs w:val="22"/>
        </w:rPr>
        <w:t>.</w:t>
      </w:r>
    </w:p>
    <w:p w:rsidR="00864835" w:rsidRPr="003347B2" w:rsidRDefault="00341FB0" w:rsidP="002C0EDC">
      <w:pPr>
        <w:numPr>
          <w:ilvl w:val="1"/>
          <w:numId w:val="2"/>
        </w:numPr>
        <w:jc w:val="both"/>
        <w:outlineLvl w:val="0"/>
        <w:rPr>
          <w:rFonts w:ascii="Helvetica" w:hAnsi="Helvetica" w:cs="Helvetica"/>
          <w:sz w:val="22"/>
          <w:szCs w:val="22"/>
        </w:rPr>
      </w:pPr>
      <w:r w:rsidRPr="003347B2">
        <w:rPr>
          <w:rFonts w:ascii="Helvetica" w:hAnsi="Helvetica" w:cs="Helvetica"/>
          <w:sz w:val="22"/>
          <w:szCs w:val="22"/>
        </w:rPr>
        <w:t xml:space="preserve">Design and adding channels: the user may desire the headstage to be positioned flat on the animal's head or with additional channels. We have successfully manufactured such headstages </w:t>
      </w:r>
      <w:r w:rsidR="00424186" w:rsidRPr="003347B2">
        <w:rPr>
          <w:rFonts w:ascii="Helvetica" w:hAnsi="Helvetica" w:cs="Helvetica"/>
          <w:sz w:val="22"/>
          <w:szCs w:val="22"/>
        </w:rPr>
        <w:t>with additional channels and configurations.</w:t>
      </w:r>
    </w:p>
    <w:p w:rsidR="005A411A" w:rsidRDefault="005A411A" w:rsidP="005A411A">
      <w:pPr>
        <w:ind w:left="1080"/>
        <w:jc w:val="both"/>
        <w:outlineLvl w:val="0"/>
        <w:rPr>
          <w:rFonts w:ascii="Helvetica" w:hAnsi="Helvetica" w:cs="Helvetica"/>
          <w:sz w:val="22"/>
          <w:szCs w:val="22"/>
        </w:rPr>
      </w:pPr>
      <w:r>
        <w:rPr>
          <w:rFonts w:ascii="Helvetica" w:hAnsi="Helvetica" w:cs="Helvetica"/>
          <w:sz w:val="22"/>
          <w:szCs w:val="22"/>
        </w:rPr>
        <w:tab/>
      </w:r>
      <w:r>
        <w:rPr>
          <w:rFonts w:ascii="Helvetica" w:hAnsi="Helvetica" w:cs="Helvetica"/>
          <w:sz w:val="22"/>
          <w:szCs w:val="22"/>
        </w:rPr>
        <w:tab/>
        <w:t xml:space="preserve">-LAB MEDIA: 2155_Shirvalkar_Figure_3.ai </w:t>
      </w:r>
    </w:p>
    <w:p w:rsidR="002C0EDC" w:rsidRDefault="002C0EDC" w:rsidP="002C0EDC">
      <w:pPr>
        <w:ind w:left="360"/>
        <w:jc w:val="both"/>
        <w:outlineLvl w:val="0"/>
        <w:rPr>
          <w:rFonts w:ascii="Helvetica" w:hAnsi="Helvetica" w:cs="Helvetica"/>
          <w:sz w:val="22"/>
          <w:szCs w:val="22"/>
        </w:rPr>
      </w:pPr>
    </w:p>
    <w:p w:rsidR="002C0EDC" w:rsidRPr="00FB038C" w:rsidRDefault="002C0EDC" w:rsidP="002C0EDC">
      <w:pPr>
        <w:ind w:left="360"/>
        <w:jc w:val="both"/>
        <w:outlineLvl w:val="0"/>
        <w:rPr>
          <w:rFonts w:ascii="Helvetica" w:hAnsi="Helvetica" w:cs="Arial"/>
          <w:sz w:val="22"/>
          <w:szCs w:val="24"/>
        </w:rPr>
      </w:pPr>
      <w:r w:rsidRPr="00FB038C">
        <w:rPr>
          <w:rFonts w:ascii="Helvetica" w:hAnsi="Helvetica" w:cs="Arial"/>
          <w:sz w:val="22"/>
          <w:szCs w:val="24"/>
        </w:rPr>
        <w:t>Authors, see instructions below</w:t>
      </w:r>
    </w:p>
    <w:p w:rsidR="00D97E98" w:rsidRDefault="00D97E98" w:rsidP="00D97E98">
      <w:pPr>
        <w:jc w:val="both"/>
        <w:outlineLvl w:val="0"/>
        <w:rPr>
          <w:rFonts w:ascii="Helvetica" w:hAnsi="Helvetica" w:cs="Arial"/>
          <w:sz w:val="22"/>
          <w:szCs w:val="24"/>
        </w:rPr>
      </w:pPr>
    </w:p>
    <w:p w:rsidR="00D97E98" w:rsidRPr="003E0584" w:rsidRDefault="00D97E98" w:rsidP="00D97E98">
      <w:pPr>
        <w:jc w:val="both"/>
        <w:outlineLvl w:val="0"/>
        <w:rPr>
          <w:rFonts w:ascii="Helvetica" w:hAnsi="Helvetica" w:cs="Arial"/>
          <w:b/>
          <w:sz w:val="22"/>
          <w:szCs w:val="24"/>
        </w:rPr>
      </w:pPr>
      <w:r w:rsidRPr="003E0584">
        <w:rPr>
          <w:rFonts w:ascii="Helvetica" w:hAnsi="Helvetica" w:cs="Arial"/>
          <w:b/>
          <w:sz w:val="22"/>
          <w:szCs w:val="24"/>
        </w:rPr>
        <w:t>Representative Results Narration</w:t>
      </w:r>
    </w:p>
    <w:p w:rsidR="002C0EDC" w:rsidRDefault="002C0EDC" w:rsidP="002C0EDC">
      <w:pPr>
        <w:jc w:val="both"/>
        <w:outlineLvl w:val="0"/>
        <w:rPr>
          <w:rFonts w:ascii="Helvetica" w:hAnsi="Helvetica" w:cs="Arial"/>
          <w:sz w:val="22"/>
          <w:szCs w:val="24"/>
        </w:rPr>
      </w:pPr>
    </w:p>
    <w:p w:rsidR="002C0EDC" w:rsidRDefault="002C0EDC" w:rsidP="002C0EDC">
      <w:pPr>
        <w:jc w:val="both"/>
        <w:outlineLvl w:val="0"/>
        <w:rPr>
          <w:rFonts w:ascii="Helvetica" w:hAnsi="Helvetica" w:cs="Arial"/>
          <w:sz w:val="22"/>
          <w:szCs w:val="24"/>
        </w:rPr>
      </w:pPr>
    </w:p>
    <w:p w:rsidR="002C0EDC" w:rsidRDefault="002C0EDC" w:rsidP="002C0EDC">
      <w:pPr>
        <w:jc w:val="both"/>
        <w:outlineLvl w:val="0"/>
        <w:rPr>
          <w:rFonts w:ascii="Helvetica" w:hAnsi="Helvetica" w:cs="Arial"/>
          <w:sz w:val="22"/>
          <w:szCs w:val="24"/>
        </w:rPr>
      </w:pPr>
      <w:r>
        <w:rPr>
          <w:rFonts w:ascii="Helvetica" w:hAnsi="Helvetica" w:cs="Arial"/>
          <w:sz w:val="22"/>
          <w:szCs w:val="24"/>
        </w:rPr>
        <w:t xml:space="preserve">(C4) </w:t>
      </w:r>
    </w:p>
    <w:p w:rsidR="002C0EDC" w:rsidRDefault="002C0EDC" w:rsidP="002C0EDC">
      <w:pPr>
        <w:jc w:val="both"/>
        <w:outlineLvl w:val="0"/>
        <w:rPr>
          <w:rFonts w:ascii="Helvetica" w:hAnsi="Helvetica" w:cs="Arial"/>
          <w:sz w:val="22"/>
          <w:szCs w:val="24"/>
        </w:rPr>
      </w:pPr>
    </w:p>
    <w:p w:rsidR="002C0EDC" w:rsidRPr="00FB038C" w:rsidRDefault="002C0EDC" w:rsidP="002C0EDC">
      <w:pPr>
        <w:jc w:val="both"/>
        <w:outlineLvl w:val="0"/>
        <w:rPr>
          <w:rFonts w:ascii="Helvetica" w:hAnsi="Helvetica" w:cs="Arial"/>
          <w:sz w:val="22"/>
          <w:szCs w:val="24"/>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2C0ED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2C0ED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2C0EDC" w:rsidRPr="00FB038C" w:rsidDel="0049479B"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2C0EDC" w:rsidRPr="00FB038C" w:rsidDel="0049479B"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2C0EDC" w:rsidRPr="00856EB3"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it-IT"/>
        </w:rPr>
      </w:pPr>
      <w:r w:rsidRPr="00FB038C">
        <w:rPr>
          <w:rFonts w:ascii="Helvetica" w:hAnsi="Helvetica"/>
          <w:sz w:val="20"/>
        </w:rPr>
        <w:tab/>
        <w:t xml:space="preserve">        </w:t>
      </w:r>
      <w:r w:rsidRPr="00856EB3">
        <w:rPr>
          <w:rFonts w:ascii="Helvetica" w:hAnsi="Helvetica"/>
          <w:sz w:val="20"/>
          <w:lang w:val="it-IT"/>
        </w:rPr>
        <w:t>-LAB MEDIA: 0123_PIname_Figure2.tif</w:t>
      </w:r>
      <w:r w:rsidRPr="00856EB3">
        <w:rPr>
          <w:rFonts w:ascii="Helvetica" w:hAnsi="Helvetica"/>
          <w:sz w:val="20"/>
          <w:lang w:val="it-IT"/>
        </w:rPr>
        <w:tab/>
      </w:r>
    </w:p>
    <w:p w:rsidR="002C0EDC" w:rsidRPr="00856EB3"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val="it-IT"/>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lang w:eastAsia="zh-TW"/>
        </w:rPr>
      </w:pPr>
      <w:r w:rsidRPr="00FB038C">
        <w:rPr>
          <w:rFonts w:ascii="Helvetica" w:hAnsi="Helvetica"/>
          <w:sz w:val="20"/>
          <w:lang w:eastAsia="zh-TW"/>
        </w:rPr>
        <w:t>http://www.jove.com/index/Details.stp?ID=1597</w:t>
      </w:r>
    </w:p>
    <w:p w:rsidR="002C0EDC" w:rsidRPr="00FB038C" w:rsidRDefault="002C0EDC" w:rsidP="002C0EDC">
      <w:pPr>
        <w:ind w:left="360"/>
        <w:rPr>
          <w:rFonts w:ascii="Helvetica" w:hAnsi="Helvetica"/>
          <w:sz w:val="22"/>
          <w:lang w:eastAsia="zh-TW"/>
        </w:rPr>
      </w:pPr>
    </w:p>
    <w:p w:rsidR="002C0EDC" w:rsidRPr="00FB038C" w:rsidRDefault="002C0EDC" w:rsidP="002C0EDC">
      <w:pPr>
        <w:spacing w:line="480" w:lineRule="auto"/>
        <w:ind w:left="792"/>
        <w:rPr>
          <w:rFonts w:ascii="Helvetica" w:hAnsi="Helvetica"/>
          <w:b/>
          <w:sz w:val="22"/>
          <w:lang w:eastAsia="zh-TW"/>
        </w:rPr>
      </w:pPr>
    </w:p>
    <w:p w:rsidR="002C0EDC" w:rsidRDefault="002C0EDC" w:rsidP="002C0EDC">
      <w:pPr>
        <w:numPr>
          <w:ilvl w:val="0"/>
          <w:numId w:val="3"/>
        </w:numPr>
        <w:jc w:val="both"/>
        <w:rPr>
          <w:rFonts w:ascii="Helvetica" w:hAnsi="Helvetica"/>
          <w:b/>
          <w:sz w:val="22"/>
        </w:rPr>
      </w:pPr>
      <w:r>
        <w:rPr>
          <w:rFonts w:ascii="Helvetica" w:hAnsi="Helvetica"/>
          <w:b/>
          <w:sz w:val="22"/>
        </w:rPr>
        <w:t>Conclusion (said by authors on camera</w:t>
      </w:r>
    </w:p>
    <w:p w:rsidR="002C0EDC" w:rsidRDefault="002C0EDC" w:rsidP="002C0EDC">
      <w:pPr>
        <w:ind w:left="360"/>
        <w:jc w:val="both"/>
        <w:rPr>
          <w:rFonts w:ascii="Helvetica" w:hAnsi="Helvetica"/>
          <w:b/>
          <w:sz w:val="22"/>
        </w:rPr>
      </w:pPr>
    </w:p>
    <w:p w:rsidR="002C0EDC" w:rsidRPr="00FB038C" w:rsidRDefault="002C0EDC" w:rsidP="002C0EDC">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Below are statements we would like you to complete that summarize and conclude the video. Only one statement should be chosen and completed per author who will be on camera demonstrating the protocol.    </w:t>
      </w:r>
    </w:p>
    <w:p w:rsidR="002C0EDC" w:rsidRDefault="002C0EDC" w:rsidP="002C0EDC">
      <w:pPr>
        <w:ind w:left="360"/>
        <w:jc w:val="both"/>
        <w:rPr>
          <w:rFonts w:ascii="Helvetica" w:hAnsi="Helvetica"/>
          <w:b/>
          <w:sz w:val="22"/>
        </w:rPr>
      </w:pPr>
    </w:p>
    <w:p w:rsidR="002C0EDC" w:rsidRPr="00035E3D" w:rsidRDefault="00035E3D" w:rsidP="002C0EDC">
      <w:pPr>
        <w:numPr>
          <w:ilvl w:val="1"/>
          <w:numId w:val="3"/>
        </w:numPr>
        <w:jc w:val="both"/>
        <w:rPr>
          <w:rFonts w:ascii="Helvetica" w:hAnsi="Helvetica"/>
          <w:b/>
          <w:sz w:val="22"/>
          <w:u w:val="single"/>
        </w:rPr>
      </w:pPr>
      <w:r>
        <w:rPr>
          <w:rFonts w:ascii="Helvetica" w:hAnsi="Helvetica"/>
          <w:sz w:val="22"/>
        </w:rPr>
        <w:t xml:space="preserve">PRS - </w:t>
      </w:r>
      <w:r w:rsidR="002C0EDC" w:rsidRPr="00035E3D">
        <w:rPr>
          <w:rFonts w:ascii="Helvetica" w:hAnsi="Helvetica"/>
          <w:sz w:val="22"/>
        </w:rPr>
        <w:t xml:space="preserve">Once mastered, this technique can be done in </w:t>
      </w:r>
      <w:r w:rsidRPr="00035E3D">
        <w:rPr>
          <w:rFonts w:ascii="Helvetica" w:hAnsi="Helvetica"/>
          <w:sz w:val="22"/>
        </w:rPr>
        <w:t xml:space="preserve"> an assembly line fashion to build</w:t>
      </w:r>
      <w:r w:rsidR="002C0EDC" w:rsidRPr="00035E3D">
        <w:rPr>
          <w:rFonts w:ascii="Helvetica" w:hAnsi="Helvetica"/>
          <w:sz w:val="22"/>
          <w:u w:val="single"/>
        </w:rPr>
        <w:t xml:space="preserve"> multi</w:t>
      </w:r>
      <w:r>
        <w:rPr>
          <w:rFonts w:ascii="Helvetica" w:hAnsi="Helvetica"/>
          <w:sz w:val="22"/>
          <w:u w:val="single"/>
        </w:rPr>
        <w:t>ple headstages at the same time, so we can</w:t>
      </w:r>
      <w:r w:rsidR="002C0EDC" w:rsidRPr="00035E3D">
        <w:rPr>
          <w:rFonts w:ascii="Helvetica" w:hAnsi="Helvetica"/>
          <w:sz w:val="22"/>
          <w:u w:val="single"/>
        </w:rPr>
        <w:t xml:space="preserve"> establish replicability and provide quick a backup for damaged headstages.__________.</w:t>
      </w:r>
    </w:p>
    <w:p w:rsidR="002C0EDC" w:rsidRDefault="002C0EDC" w:rsidP="002C0EDC">
      <w:pPr>
        <w:jc w:val="both"/>
        <w:rPr>
          <w:rFonts w:ascii="Helvetica" w:hAnsi="Helvetica"/>
          <w:b/>
          <w:sz w:val="22"/>
        </w:rPr>
      </w:pPr>
    </w:p>
    <w:p w:rsidR="002C0EDC" w:rsidRDefault="002C0EDC" w:rsidP="002C0EDC">
      <w:pPr>
        <w:jc w:val="both"/>
        <w:rPr>
          <w:rFonts w:ascii="Helvetica" w:hAnsi="Helvetica"/>
          <w:b/>
          <w:sz w:val="22"/>
        </w:rPr>
      </w:pPr>
    </w:p>
    <w:p w:rsidR="002C0EDC" w:rsidRPr="00FB038C" w:rsidRDefault="00EF111E" w:rsidP="00E826DA">
      <w:pPr>
        <w:numPr>
          <w:ilvl w:val="1"/>
          <w:numId w:val="3"/>
        </w:numPr>
        <w:jc w:val="both"/>
        <w:rPr>
          <w:rFonts w:ascii="Helvetica" w:hAnsi="Helvetica"/>
          <w:b/>
          <w:sz w:val="22"/>
        </w:rPr>
      </w:pPr>
      <w:r>
        <w:rPr>
          <w:rFonts w:ascii="Helvetica" w:hAnsi="Helvetica"/>
          <w:sz w:val="22"/>
        </w:rPr>
        <w:t xml:space="preserve"> MLS- </w:t>
      </w:r>
      <w:r w:rsidR="00E826DA">
        <w:br/>
      </w:r>
      <w:r w:rsidR="00E826DA" w:rsidRPr="00E826DA">
        <w:rPr>
          <w:highlight w:val="yellow"/>
        </w:rPr>
        <w:t>This procedure can be used in combination with other methods, such as targeted drug infusion or optogenetic stimulation, to investigate how different neurotransmitters and neuromodulators contribute to brain mechanisms of memory and cognition. We used this combination of techniques to record and modify brain rhythms in the rat hippocampus, which predicted memory performance</w:t>
      </w:r>
      <w:r w:rsidR="006E00EB">
        <w:t xml:space="preserve"> </w:t>
      </w:r>
      <w:fldSimple w:instr="ADDIN RW.CITE{{606 Shirvalkar,P.R. 2010}}">
        <w:r w:rsidR="00603164">
          <w:t>(4)</w:t>
        </w:r>
      </w:fldSimple>
      <w:r w:rsidR="00625965">
        <w:t>.</w:t>
      </w:r>
    </w:p>
    <w:p w:rsidR="002C0EDC" w:rsidRPr="00FB038C" w:rsidRDefault="002C0EDC" w:rsidP="002C0EDC">
      <w:pPr>
        <w:ind w:left="360"/>
        <w:rPr>
          <w:rFonts w:ascii="Helvetica" w:hAnsi="Helvetica"/>
          <w:i/>
          <w:sz w:val="22"/>
        </w:rPr>
      </w:pPr>
      <w:r>
        <w:rPr>
          <w:rFonts w:ascii="Helvetica" w:hAnsi="Helvetica"/>
          <w:i/>
          <w:color w:val="FF0000"/>
          <w:sz w:val="22"/>
        </w:rPr>
        <w:t xml:space="preserve"> </w:t>
      </w:r>
    </w:p>
    <w:p w:rsidR="002C0EDC" w:rsidRPr="00FB038C" w:rsidRDefault="002C0EDC" w:rsidP="002C0EDC">
      <w:pPr>
        <w:ind w:left="360"/>
        <w:jc w:val="both"/>
        <w:rPr>
          <w:rFonts w:ascii="Helvetica" w:hAnsi="Helvetica"/>
          <w:b/>
          <w:sz w:val="22"/>
        </w:rPr>
      </w:pPr>
    </w:p>
    <w:p w:rsidR="002C0EDC" w:rsidRPr="00FB038C" w:rsidRDefault="002C0EDC" w:rsidP="002C0EDC">
      <w:pPr>
        <w:jc w:val="both"/>
        <w:rPr>
          <w:rFonts w:ascii="Helvetica" w:hAnsi="Helvetica"/>
          <w:b/>
          <w:sz w:val="22"/>
        </w:rPr>
      </w:pPr>
      <w:r>
        <w:rPr>
          <w:rFonts w:ascii="Helvetica" w:hAnsi="Helvetica"/>
          <w:sz w:val="22"/>
        </w:rPr>
        <w:t xml:space="preserve">      </w:t>
      </w:r>
    </w:p>
    <w:p w:rsidR="002C0EDC" w:rsidRPr="00FB038C" w:rsidRDefault="002C0EDC" w:rsidP="002C0EDC">
      <w:pPr>
        <w:jc w:val="both"/>
        <w:rPr>
          <w:rFonts w:ascii="Helvetica" w:hAnsi="Helvetica"/>
          <w:i/>
          <w:sz w:val="22"/>
        </w:rPr>
      </w:pPr>
    </w:p>
    <w:p w:rsidR="002C0EDC" w:rsidRPr="00FB038C" w:rsidRDefault="002C0EDC">
      <w:pPr>
        <w:pStyle w:val="BodyText"/>
        <w:rPr>
          <w:rFonts w:ascii="Helvetica" w:hAnsi="Helvetica"/>
          <w:i w:val="0"/>
          <w:sz w:val="22"/>
        </w:rPr>
      </w:pPr>
    </w:p>
    <w:p w:rsidR="002C0EDC" w:rsidRPr="00FB038C" w:rsidRDefault="002C0EDC" w:rsidP="002C0EDC">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2C0EDC" w:rsidRPr="00FB038C" w:rsidRDefault="002C0EDC" w:rsidP="002C0EDC">
      <w:pPr>
        <w:pStyle w:val="BodyText"/>
        <w:outlineLvl w:val="0"/>
        <w:rPr>
          <w:rFonts w:ascii="Helvetica" w:hAnsi="Helvetica"/>
          <w:b/>
          <w:i w:val="0"/>
          <w:sz w:val="22"/>
          <w:u w:val="single"/>
        </w:rPr>
      </w:pP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 files at dimensions of at least 720X480 pixels and 300 dpi.  The higher resolution, the better.  Likewise any exported movie files should have at minimum these dimensions and be rendered to .mov, .mp4, or .avi files.  </w:t>
      </w:r>
    </w:p>
    <w:p w:rsidR="002C0EDC" w:rsidRPr="00FB038C" w:rsidRDefault="002C0EDC">
      <w:pPr>
        <w:pStyle w:val="BodyText"/>
        <w:rPr>
          <w:rFonts w:ascii="Helvetica" w:hAnsi="Helvetica"/>
          <w:i w:val="0"/>
          <w:sz w:val="22"/>
        </w:rPr>
      </w:pPr>
    </w:p>
    <w:p w:rsidR="002C0EDC" w:rsidRPr="00FB038C" w:rsidRDefault="002C0EDC" w:rsidP="002C0EDC">
      <w:pPr>
        <w:pStyle w:val="BodyText"/>
        <w:outlineLvl w:val="0"/>
        <w:rPr>
          <w:rFonts w:ascii="Helvetica" w:hAnsi="Helvetica"/>
          <w:i w:val="0"/>
          <w:sz w:val="22"/>
        </w:rPr>
      </w:pPr>
      <w:r w:rsidRPr="00FB038C">
        <w:rPr>
          <w:rFonts w:ascii="Helvetica" w:hAnsi="Helvetica"/>
          <w:i w:val="0"/>
          <w:sz w:val="22"/>
        </w:rPr>
        <w:t>Insert your media filenames here.</w:t>
      </w:r>
    </w:p>
    <w:p w:rsidR="002C0EDC" w:rsidRPr="00FB038C" w:rsidRDefault="002C0EDC">
      <w:pPr>
        <w:pStyle w:val="BodyText"/>
        <w:rPr>
          <w:rFonts w:ascii="Helvetica" w:hAnsi="Helvetica"/>
          <w:i w:val="0"/>
          <w:sz w:val="22"/>
        </w:rPr>
      </w:pPr>
    </w:p>
    <w:p w:rsidR="002C0EDC" w:rsidRDefault="002C0EDC">
      <w:pPr>
        <w:pStyle w:val="BodyText"/>
        <w:rPr>
          <w:rFonts w:ascii="Helvetica" w:hAnsi="Helvetica"/>
          <w:b/>
          <w:i w:val="0"/>
          <w:sz w:val="22"/>
        </w:rPr>
      </w:pPr>
      <w:r>
        <w:rPr>
          <w:rFonts w:ascii="Helvetica" w:hAnsi="Helvetica"/>
          <w:b/>
          <w:i w:val="0"/>
          <w:sz w:val="22"/>
        </w:rPr>
        <w:t>1.1 - 2155_Shirvalkar_Figure1.ai</w:t>
      </w:r>
      <w:r w:rsidR="0009371C">
        <w:rPr>
          <w:rFonts w:ascii="Helvetica" w:hAnsi="Helvetica"/>
          <w:b/>
          <w:i w:val="0"/>
          <w:sz w:val="22"/>
        </w:rPr>
        <w:t xml:space="preserve"> </w:t>
      </w:r>
      <w:r w:rsidR="0009371C" w:rsidRPr="0009371C">
        <w:rPr>
          <w:rFonts w:ascii="Helvetica" w:hAnsi="Helvetica"/>
          <w:b/>
          <w:i w:val="0"/>
          <w:sz w:val="22"/>
          <w:highlight w:val="yellow"/>
        </w:rPr>
        <w:t>UPDATED</w:t>
      </w:r>
    </w:p>
    <w:p w:rsidR="002C0EDC" w:rsidRDefault="002C0EDC">
      <w:pPr>
        <w:pStyle w:val="BodyText"/>
        <w:rPr>
          <w:rFonts w:ascii="Helvetica" w:hAnsi="Helvetica"/>
          <w:b/>
          <w:i w:val="0"/>
          <w:sz w:val="22"/>
        </w:rPr>
      </w:pPr>
      <w:r>
        <w:rPr>
          <w:rFonts w:ascii="Helvetica" w:hAnsi="Helvetica"/>
          <w:b/>
          <w:i w:val="0"/>
          <w:sz w:val="22"/>
        </w:rPr>
        <w:t>3.1 - 2155_Shirvalkar_Figure2.ai</w:t>
      </w:r>
    </w:p>
    <w:p w:rsidR="00746DCB" w:rsidRDefault="00746DCB">
      <w:pPr>
        <w:pStyle w:val="BodyText"/>
        <w:rPr>
          <w:rFonts w:ascii="Helvetica" w:hAnsi="Helvetica"/>
          <w:b/>
          <w:i w:val="0"/>
          <w:sz w:val="22"/>
        </w:rPr>
      </w:pPr>
      <w:r>
        <w:rPr>
          <w:rFonts w:ascii="Helvetica" w:hAnsi="Helvetica"/>
          <w:b/>
          <w:i w:val="0"/>
          <w:sz w:val="22"/>
        </w:rPr>
        <w:t>7.3 - 2155_Shirvalkar_Figure3.ai</w:t>
      </w:r>
    </w:p>
    <w:p w:rsidR="002C0EDC" w:rsidRDefault="002C0EDC">
      <w:pPr>
        <w:pStyle w:val="BodyText"/>
        <w:rPr>
          <w:rFonts w:ascii="Helvetica" w:hAnsi="Helvetica"/>
          <w:b/>
          <w:i w:val="0"/>
          <w:sz w:val="22"/>
        </w:rPr>
      </w:pPr>
      <w:r w:rsidRPr="00FD4831">
        <w:rPr>
          <w:rFonts w:ascii="Helvetica" w:hAnsi="Helvetica"/>
          <w:b/>
          <w:i w:val="0"/>
          <w:sz w:val="22"/>
        </w:rPr>
        <w:t>3.2-3.9 - 2155_Shirvalkar_Jove_Fig3-8</w:t>
      </w:r>
      <w:r>
        <w:rPr>
          <w:rFonts w:ascii="Helvetica" w:hAnsi="Helvetica"/>
          <w:b/>
          <w:i w:val="0"/>
          <w:sz w:val="22"/>
        </w:rPr>
        <w:t>.pdf</w:t>
      </w:r>
    </w:p>
    <w:p w:rsidR="002C0EDC" w:rsidRDefault="002C0EDC">
      <w:pPr>
        <w:pStyle w:val="BodyText"/>
        <w:rPr>
          <w:rFonts w:ascii="Helvetica" w:hAnsi="Helvetica"/>
          <w:b/>
          <w:i w:val="0"/>
          <w:sz w:val="22"/>
        </w:rPr>
      </w:pPr>
    </w:p>
    <w:p w:rsidR="002C0EDC" w:rsidRPr="00FB038C" w:rsidRDefault="002C0EDC">
      <w:pPr>
        <w:pStyle w:val="BodyText"/>
        <w:rPr>
          <w:rFonts w:ascii="Helvetica" w:hAnsi="Helvetica"/>
          <w:b/>
          <w:i w:val="0"/>
          <w:sz w:val="22"/>
        </w:rPr>
      </w:pP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2C0EDC" w:rsidRPr="00FB038C" w:rsidRDefault="002C0EDC" w:rsidP="002C0ED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2C0EDC" w:rsidRDefault="002C0EDC">
      <w:pPr>
        <w:pStyle w:val="BodyText"/>
        <w:rPr>
          <w:rFonts w:ascii="Helvetica" w:hAnsi="Helvetica"/>
          <w:i w:val="0"/>
          <w:sz w:val="22"/>
        </w:rPr>
      </w:pPr>
    </w:p>
    <w:p w:rsidR="003324EC" w:rsidRDefault="003324EC">
      <w:pPr>
        <w:pStyle w:val="BodyText"/>
        <w:rPr>
          <w:rFonts w:ascii="Helvetica" w:hAnsi="Helvetica"/>
          <w:i w:val="0"/>
          <w:sz w:val="22"/>
        </w:rPr>
      </w:pPr>
    </w:p>
    <w:p w:rsidR="003324EC" w:rsidRDefault="003324EC">
      <w:pPr>
        <w:pStyle w:val="BodyText"/>
        <w:rPr>
          <w:rFonts w:ascii="Helvetica" w:hAnsi="Helvetica"/>
          <w:b/>
          <w:i w:val="0"/>
          <w:sz w:val="22"/>
        </w:rPr>
      </w:pPr>
      <w:r>
        <w:rPr>
          <w:rFonts w:ascii="Helvetica" w:hAnsi="Helvetica"/>
          <w:b/>
          <w:i w:val="0"/>
          <w:sz w:val="22"/>
        </w:rPr>
        <w:t>Acknowledgements</w:t>
      </w:r>
    </w:p>
    <w:p w:rsidR="003324EC" w:rsidRPr="003324EC" w:rsidRDefault="003324EC">
      <w:pPr>
        <w:pStyle w:val="BodyText"/>
        <w:rPr>
          <w:rFonts w:ascii="Helvetica" w:hAnsi="Helvetica"/>
          <w:i w:val="0"/>
          <w:sz w:val="22"/>
        </w:rPr>
      </w:pPr>
      <w:r>
        <w:rPr>
          <w:rFonts w:ascii="Helvetica" w:hAnsi="Helvetica"/>
          <w:i w:val="0"/>
          <w:sz w:val="22"/>
        </w:rPr>
        <w:t xml:space="preserve">We would like to acknowledge Kevin </w:t>
      </w:r>
      <w:r w:rsidR="00320796">
        <w:rPr>
          <w:rFonts w:ascii="Helvetica" w:hAnsi="Helvetica"/>
          <w:i w:val="0"/>
          <w:sz w:val="22"/>
        </w:rPr>
        <w:t xml:space="preserve">G. </w:t>
      </w:r>
      <w:r>
        <w:rPr>
          <w:rFonts w:ascii="Helvetica" w:hAnsi="Helvetica"/>
          <w:i w:val="0"/>
          <w:sz w:val="22"/>
        </w:rPr>
        <w:t xml:space="preserve">Guise and Justin Riceberg </w:t>
      </w:r>
      <w:r w:rsidR="008A53F7">
        <w:rPr>
          <w:rFonts w:ascii="Helvetica" w:hAnsi="Helvetica"/>
          <w:i w:val="0"/>
          <w:sz w:val="22"/>
        </w:rPr>
        <w:t>for assisting with construction and development of headstages.</w:t>
      </w:r>
      <w:r w:rsidR="00DC131F">
        <w:rPr>
          <w:rFonts w:ascii="Helvetica" w:hAnsi="Helvetica"/>
          <w:i w:val="0"/>
          <w:sz w:val="22"/>
        </w:rPr>
        <w:t xml:space="preserve"> This research was</w:t>
      </w:r>
      <w:r w:rsidR="00054593">
        <w:rPr>
          <w:rFonts w:ascii="Helvetica" w:hAnsi="Helvetica"/>
          <w:i w:val="0"/>
          <w:sz w:val="22"/>
        </w:rPr>
        <w:t xml:space="preserve"> supported by the Mount Sinai Medical Center and a</w:t>
      </w:r>
      <w:r w:rsidR="00DC131F">
        <w:rPr>
          <w:rFonts w:ascii="Helvetica" w:hAnsi="Helvetica"/>
          <w:i w:val="0"/>
          <w:sz w:val="22"/>
        </w:rPr>
        <w:t xml:space="preserve"> NIH fellowship to PRS: </w:t>
      </w:r>
      <w:r w:rsidR="00054593">
        <w:t>F30 AG034003-01A1;</w:t>
      </w:r>
    </w:p>
    <w:p w:rsidR="003324EC" w:rsidRDefault="003324EC">
      <w:pPr>
        <w:pStyle w:val="BodyText"/>
        <w:rPr>
          <w:rFonts w:ascii="Helvetica" w:hAnsi="Helvetica"/>
          <w:i w:val="0"/>
          <w:sz w:val="22"/>
        </w:rPr>
      </w:pPr>
    </w:p>
    <w:p w:rsidR="003324EC" w:rsidRDefault="003324EC">
      <w:pPr>
        <w:pStyle w:val="BodyText"/>
        <w:rPr>
          <w:rFonts w:ascii="Helvetica" w:hAnsi="Helvetica"/>
          <w:i w:val="0"/>
          <w:sz w:val="22"/>
        </w:rPr>
      </w:pPr>
    </w:p>
    <w:p w:rsidR="003324EC" w:rsidRDefault="003324EC">
      <w:pPr>
        <w:pStyle w:val="BodyText"/>
        <w:rPr>
          <w:rFonts w:ascii="Helvetica" w:hAnsi="Helvetica"/>
          <w:i w:val="0"/>
          <w:sz w:val="22"/>
        </w:rPr>
      </w:pPr>
    </w:p>
    <w:p w:rsidR="00D00A04" w:rsidRPr="00FB038C" w:rsidRDefault="00D00A04">
      <w:pPr>
        <w:pStyle w:val="BodyText"/>
        <w:rPr>
          <w:rFonts w:ascii="Helvetica" w:hAnsi="Helvetica"/>
          <w:i w:val="0"/>
          <w:sz w:val="22"/>
        </w:rPr>
      </w:pPr>
    </w:p>
    <w:p w:rsidR="008D0AAB" w:rsidRPr="003324EC" w:rsidRDefault="00603164">
      <w:pPr>
        <w:pStyle w:val="BodyText"/>
        <w:rPr>
          <w:rFonts w:ascii="Helvetica" w:hAnsi="Helvetica"/>
          <w:b/>
          <w:i w:val="0"/>
          <w:sz w:val="22"/>
        </w:rPr>
      </w:pPr>
      <w:r w:rsidRPr="003324EC">
        <w:rPr>
          <w:rFonts w:ascii="Helvetica" w:hAnsi="Helvetica"/>
          <w:b/>
          <w:i w:val="0"/>
          <w:sz w:val="22"/>
        </w:rPr>
        <w:t>References</w:t>
      </w:r>
      <w:r w:rsidR="00D00A04">
        <w:rPr>
          <w:rFonts w:ascii="Helvetica" w:hAnsi="Helvetica"/>
          <w:b/>
          <w:i w:val="0"/>
          <w:sz w:val="22"/>
        </w:rPr>
        <w:t>:</w:t>
      </w:r>
    </w:p>
    <w:p w:rsidR="00603164" w:rsidRDefault="00603164">
      <w:pPr>
        <w:pStyle w:val="NormalWeb"/>
        <w:divId w:val="1980762777"/>
        <w:rPr>
          <w:rFonts w:ascii="Helvetica" w:hAnsi="Helvetica" w:cs="Helvetica"/>
          <w:sz w:val="22"/>
          <w:szCs w:val="22"/>
        </w:rPr>
      </w:pPr>
      <w:r>
        <w:rPr>
          <w:rFonts w:ascii="Helvetica" w:hAnsi="Helvetica"/>
          <w:i/>
          <w:sz w:val="22"/>
        </w:rPr>
        <w:fldChar w:fldCharType="begin"/>
      </w:r>
      <w:r>
        <w:rPr>
          <w:rFonts w:ascii="Helvetica" w:hAnsi="Helvetica"/>
          <w:i/>
          <w:sz w:val="22"/>
        </w:rPr>
        <w:instrText>ADDIN RW.BIB</w:instrText>
      </w:r>
      <w:r>
        <w:rPr>
          <w:rFonts w:ascii="Helvetica" w:hAnsi="Helvetica"/>
          <w:i/>
          <w:sz w:val="22"/>
        </w:rPr>
        <w:fldChar w:fldCharType="separate"/>
      </w:r>
      <w:r>
        <w:rPr>
          <w:rFonts w:ascii="Helvetica" w:hAnsi="Helvetica" w:cs="Helvetica"/>
          <w:sz w:val="22"/>
          <w:szCs w:val="22"/>
        </w:rPr>
        <w:t xml:space="preserve">1. Schoenbaum G (2002) in </w:t>
      </w:r>
      <w:r>
        <w:rPr>
          <w:rFonts w:ascii="Helvetica" w:hAnsi="Helvetica" w:cs="Helvetica"/>
          <w:i/>
          <w:iCs/>
          <w:sz w:val="22"/>
          <w:szCs w:val="22"/>
        </w:rPr>
        <w:t xml:space="preserve">CRC Series: Methods in Chemosensory Research. </w:t>
      </w:r>
      <w:r>
        <w:rPr>
          <w:rFonts w:ascii="Helvetica" w:hAnsi="Helvetica" w:cs="Helvetica"/>
          <w:sz w:val="22"/>
          <w:szCs w:val="22"/>
        </w:rPr>
        <w:t xml:space="preserve">eds Simon SA &amp; Nicolelis MAL (CRC Press, Boca Raton, FL), pp 411-412-427. </w:t>
      </w:r>
    </w:p>
    <w:p w:rsidR="00603164" w:rsidRDefault="00603164">
      <w:pPr>
        <w:pStyle w:val="NormalWeb"/>
        <w:divId w:val="1980762777"/>
        <w:rPr>
          <w:rFonts w:ascii="Helvetica" w:hAnsi="Helvetica" w:cs="Helvetica"/>
          <w:sz w:val="22"/>
          <w:szCs w:val="22"/>
        </w:rPr>
      </w:pPr>
      <w:r>
        <w:rPr>
          <w:rFonts w:ascii="Helvetica" w:hAnsi="Helvetica" w:cs="Helvetica"/>
          <w:sz w:val="22"/>
          <w:szCs w:val="22"/>
        </w:rPr>
        <w:t xml:space="preserve">2. Niedermeyer E &amp; Lopes da Silva F (2004) </w:t>
      </w:r>
      <w:r>
        <w:rPr>
          <w:rFonts w:ascii="Helvetica" w:hAnsi="Helvetica" w:cs="Helvetica"/>
          <w:i/>
          <w:iCs/>
          <w:sz w:val="22"/>
          <w:szCs w:val="22"/>
        </w:rPr>
        <w:t xml:space="preserve">Electroencephalography: Basic Principles, Clinical Applications, and Related Fields, </w:t>
      </w:r>
      <w:r>
        <w:rPr>
          <w:rFonts w:ascii="Helvetica" w:hAnsi="Helvetica" w:cs="Helvetica"/>
          <w:sz w:val="22"/>
          <w:szCs w:val="22"/>
        </w:rPr>
        <w:t xml:space="preserve">eds Niedermeyer E &amp; Lopes da Silva F (Lippincott Williams &amp; Wilkins, pp 1256. </w:t>
      </w:r>
    </w:p>
    <w:p w:rsidR="00603164" w:rsidRDefault="00603164">
      <w:pPr>
        <w:pStyle w:val="NormalWeb"/>
        <w:divId w:val="1980762777"/>
        <w:rPr>
          <w:rFonts w:ascii="Helvetica" w:hAnsi="Helvetica" w:cs="Helvetica"/>
          <w:sz w:val="22"/>
          <w:szCs w:val="22"/>
        </w:rPr>
      </w:pPr>
      <w:r>
        <w:rPr>
          <w:rFonts w:ascii="Helvetica" w:hAnsi="Helvetica" w:cs="Helvetica"/>
          <w:sz w:val="22"/>
          <w:szCs w:val="22"/>
        </w:rPr>
        <w:t>3. Stephens R (2005) Reducing crosstalk of an op amp on a PCB</w:t>
      </w:r>
      <w:r>
        <w:rPr>
          <w:rFonts w:ascii="Helvetica" w:hAnsi="Helvetica" w:cs="Helvetica"/>
          <w:i/>
          <w:iCs/>
          <w:sz w:val="22"/>
          <w:szCs w:val="22"/>
        </w:rPr>
        <w:t xml:space="preserve">. Analog Applications Journal (TI) </w:t>
      </w:r>
      <w:r>
        <w:rPr>
          <w:rFonts w:ascii="Helvetica" w:hAnsi="Helvetica" w:cs="Helvetica"/>
          <w:sz w:val="22"/>
          <w:szCs w:val="22"/>
        </w:rPr>
        <w:t xml:space="preserve">190: 5/11/2010. </w:t>
      </w:r>
    </w:p>
    <w:p w:rsidR="00603164" w:rsidRDefault="00603164">
      <w:pPr>
        <w:pStyle w:val="NormalWeb"/>
        <w:divId w:val="1980762777"/>
        <w:rPr>
          <w:rFonts w:ascii="Helvetica" w:hAnsi="Helvetica" w:cs="Helvetica"/>
          <w:sz w:val="22"/>
          <w:szCs w:val="22"/>
        </w:rPr>
      </w:pPr>
      <w:r>
        <w:rPr>
          <w:rFonts w:ascii="Helvetica" w:hAnsi="Helvetica" w:cs="Helvetica"/>
          <w:sz w:val="22"/>
          <w:szCs w:val="22"/>
        </w:rPr>
        <w:t>4. Shirvalkar PR, Rapp PR &amp; Shapiro ML (2010) Bidirectional changes to hippocampal theta-gamma comodulation predict memory for recent spatial episodes</w:t>
      </w:r>
      <w:r>
        <w:rPr>
          <w:rFonts w:ascii="Helvetica" w:hAnsi="Helvetica" w:cs="Helvetica"/>
          <w:i/>
          <w:iCs/>
          <w:sz w:val="22"/>
          <w:szCs w:val="22"/>
        </w:rPr>
        <w:t xml:space="preserve">. Proc Natl Acad Sci U S A </w:t>
      </w:r>
      <w:r>
        <w:rPr>
          <w:rFonts w:ascii="Helvetica" w:hAnsi="Helvetica" w:cs="Helvetica"/>
          <w:sz w:val="22"/>
          <w:szCs w:val="22"/>
        </w:rPr>
        <w:t xml:space="preserve">107: 7054-7059. </w:t>
      </w:r>
    </w:p>
    <w:p w:rsidR="002C0EDC" w:rsidRPr="00FB038C" w:rsidRDefault="00603164">
      <w:pPr>
        <w:pStyle w:val="BodyText"/>
        <w:rPr>
          <w:rFonts w:ascii="Helvetica" w:hAnsi="Helvetica"/>
          <w:i w:val="0"/>
          <w:sz w:val="22"/>
        </w:rPr>
      </w:pPr>
      <w:r>
        <w:rPr>
          <w:rFonts w:ascii="Helvetica" w:hAnsi="Helvetica"/>
          <w:i w:val="0"/>
          <w:sz w:val="22"/>
        </w:rPr>
        <w:fldChar w:fldCharType="end"/>
      </w:r>
    </w:p>
    <w:sectPr w:rsidR="002C0EDC" w:rsidRPr="00FB038C" w:rsidSect="002C0EDC">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CF9" w:rsidRDefault="00790CF9">
      <w:r>
        <w:separator/>
      </w:r>
    </w:p>
  </w:endnote>
  <w:endnote w:type="continuationSeparator" w:id="0">
    <w:p w:rsidR="00790CF9" w:rsidRDefault="00790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Lucida Grande">
    <w:altName w:val="Franklin Gothic Medium Cond"/>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E239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E23905" w:rsidP="002C0EDC">
    <w:pPr>
      <w:pStyle w:val="Footer"/>
      <w:jc w:val="center"/>
    </w:pPr>
    <w:r>
      <w:sym w:font="Symbol" w:char="F0D3"/>
    </w:r>
    <w:r>
      <w:t xml:space="preserve"> 2010, Journal of Visualized Experiments</w:t>
    </w:r>
  </w:p>
  <w:p w:rsidR="00E23905" w:rsidRDefault="00E23905" w:rsidP="002C0E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E239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CF9" w:rsidRDefault="00790CF9">
      <w:r>
        <w:separator/>
      </w:r>
    </w:p>
  </w:footnote>
  <w:footnote w:type="continuationSeparator" w:id="0">
    <w:p w:rsidR="00790CF9" w:rsidRDefault="00790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E239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E239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905" w:rsidRDefault="00E2390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C5E2ACB"/>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5E2630DD"/>
    <w:multiLevelType w:val="hybridMultilevel"/>
    <w:tmpl w:val="9BE4FD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stylePaneFormatFilter w:val="3701"/>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08F3"/>
    <w:rsid w:val="00035E3D"/>
    <w:rsid w:val="00054593"/>
    <w:rsid w:val="000547E0"/>
    <w:rsid w:val="0005510F"/>
    <w:rsid w:val="000652E4"/>
    <w:rsid w:val="0009371C"/>
    <w:rsid w:val="00124ED7"/>
    <w:rsid w:val="001517A1"/>
    <w:rsid w:val="00173A4D"/>
    <w:rsid w:val="00174036"/>
    <w:rsid w:val="001A6BC5"/>
    <w:rsid w:val="001B2E0C"/>
    <w:rsid w:val="00211838"/>
    <w:rsid w:val="00272FBA"/>
    <w:rsid w:val="002C0EDC"/>
    <w:rsid w:val="002C289A"/>
    <w:rsid w:val="002F7469"/>
    <w:rsid w:val="00320796"/>
    <w:rsid w:val="003324EC"/>
    <w:rsid w:val="003347B2"/>
    <w:rsid w:val="00341FB0"/>
    <w:rsid w:val="00343DD4"/>
    <w:rsid w:val="0040607E"/>
    <w:rsid w:val="00416B45"/>
    <w:rsid w:val="00424186"/>
    <w:rsid w:val="004919AB"/>
    <w:rsid w:val="004A1919"/>
    <w:rsid w:val="004E7372"/>
    <w:rsid w:val="00570D82"/>
    <w:rsid w:val="005A411A"/>
    <w:rsid w:val="00603164"/>
    <w:rsid w:val="006131A0"/>
    <w:rsid w:val="00620346"/>
    <w:rsid w:val="006240CE"/>
    <w:rsid w:val="00625965"/>
    <w:rsid w:val="006553E2"/>
    <w:rsid w:val="006B5721"/>
    <w:rsid w:val="006E00EB"/>
    <w:rsid w:val="006F5626"/>
    <w:rsid w:val="0072093C"/>
    <w:rsid w:val="00746DCB"/>
    <w:rsid w:val="00790CF9"/>
    <w:rsid w:val="007A59BB"/>
    <w:rsid w:val="008539B6"/>
    <w:rsid w:val="00864835"/>
    <w:rsid w:val="00883B24"/>
    <w:rsid w:val="00892112"/>
    <w:rsid w:val="008A53F7"/>
    <w:rsid w:val="008D0AAB"/>
    <w:rsid w:val="008D58EC"/>
    <w:rsid w:val="008F0E23"/>
    <w:rsid w:val="0090407A"/>
    <w:rsid w:val="009201C1"/>
    <w:rsid w:val="00945FE2"/>
    <w:rsid w:val="00952187"/>
    <w:rsid w:val="00957269"/>
    <w:rsid w:val="009C7030"/>
    <w:rsid w:val="009D45EC"/>
    <w:rsid w:val="009E5FE9"/>
    <w:rsid w:val="00B55F6E"/>
    <w:rsid w:val="00BD6F9B"/>
    <w:rsid w:val="00BF0D96"/>
    <w:rsid w:val="00C0675D"/>
    <w:rsid w:val="00C159EC"/>
    <w:rsid w:val="00C31F40"/>
    <w:rsid w:val="00C35055"/>
    <w:rsid w:val="00C65C7B"/>
    <w:rsid w:val="00CA0AE1"/>
    <w:rsid w:val="00CE001B"/>
    <w:rsid w:val="00CF1277"/>
    <w:rsid w:val="00CF231B"/>
    <w:rsid w:val="00D00A04"/>
    <w:rsid w:val="00D315B7"/>
    <w:rsid w:val="00D52C13"/>
    <w:rsid w:val="00D547CE"/>
    <w:rsid w:val="00D97E98"/>
    <w:rsid w:val="00DB2EDD"/>
    <w:rsid w:val="00DC131F"/>
    <w:rsid w:val="00DD5599"/>
    <w:rsid w:val="00E00347"/>
    <w:rsid w:val="00E23905"/>
    <w:rsid w:val="00E51A9A"/>
    <w:rsid w:val="00E826DA"/>
    <w:rsid w:val="00ED651D"/>
    <w:rsid w:val="00EF111E"/>
    <w:rsid w:val="00F25852"/>
    <w:rsid w:val="00F907BD"/>
    <w:rsid w:val="00FC7A33"/>
    <w:rsid w:val="00FD51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9479B"/>
    <w:rPr>
      <w:sz w:val="24"/>
    </w:rPr>
  </w:style>
  <w:style w:type="paragraph" w:styleId="Heading1">
    <w:name w:val="heading 1"/>
    <w:basedOn w:val="Normal"/>
    <w:next w:val="Normal"/>
    <w:qFormat/>
    <w:rsid w:val="00173A4D"/>
    <w:pPr>
      <w:keepNext/>
      <w:outlineLvl w:val="0"/>
    </w:pPr>
    <w:rPr>
      <w:b/>
      <w:sz w:val="32"/>
    </w:rPr>
  </w:style>
  <w:style w:type="paragraph" w:styleId="Heading2">
    <w:name w:val="heading 2"/>
    <w:basedOn w:val="Normal"/>
    <w:next w:val="Normal"/>
    <w:qFormat/>
    <w:rsid w:val="00173A4D"/>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73A4D"/>
    <w:rPr>
      <w:i/>
    </w:rPr>
  </w:style>
  <w:style w:type="paragraph" w:styleId="BodyTextIndent">
    <w:name w:val="Body Text Indent"/>
    <w:basedOn w:val="Normal"/>
    <w:rsid w:val="00173A4D"/>
    <w:pPr>
      <w:ind w:left="360"/>
      <w:jc w:val="both"/>
    </w:pPr>
    <w:rPr>
      <w:rFonts w:ascii="Times New Roman" w:hAnsi="Times New Roman"/>
    </w:rPr>
  </w:style>
  <w:style w:type="paragraph" w:styleId="BodyTextIndent2">
    <w:name w:val="Body Text Indent 2"/>
    <w:basedOn w:val="Normal"/>
    <w:rsid w:val="00173A4D"/>
    <w:pPr>
      <w:ind w:left="720"/>
      <w:jc w:val="both"/>
    </w:pPr>
    <w:rPr>
      <w:rFonts w:ascii="Times New Roman" w:hAnsi="Times New Roman"/>
    </w:rPr>
  </w:style>
  <w:style w:type="paragraph" w:styleId="Header">
    <w:name w:val="header"/>
    <w:basedOn w:val="Normal"/>
    <w:rsid w:val="00173A4D"/>
    <w:pPr>
      <w:tabs>
        <w:tab w:val="center" w:pos="4320"/>
        <w:tab w:val="right" w:pos="8640"/>
      </w:tabs>
    </w:pPr>
  </w:style>
  <w:style w:type="paragraph" w:styleId="BodyText2">
    <w:name w:val="Body Text 2"/>
    <w:basedOn w:val="Normal"/>
    <w:rsid w:val="00173A4D"/>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iPriority w:val="99"/>
    <w:semiHidden/>
    <w:unhideWhenUsed/>
    <w:rsid w:val="007D1CA5"/>
    <w:pPr>
      <w:tabs>
        <w:tab w:val="center" w:pos="4320"/>
        <w:tab w:val="right" w:pos="8640"/>
      </w:tabs>
    </w:pPr>
  </w:style>
  <w:style w:type="character" w:customStyle="1" w:styleId="FooterChar">
    <w:name w:val="Footer Char"/>
    <w:basedOn w:val="DefaultParagraphFont"/>
    <w:link w:val="Footer"/>
    <w:uiPriority w:val="99"/>
    <w:semiHidden/>
    <w:rsid w:val="007D1CA5"/>
    <w:rPr>
      <w:sz w:val="24"/>
    </w:rPr>
  </w:style>
  <w:style w:type="character" w:styleId="Hyperlink">
    <w:name w:val="Hyperlink"/>
    <w:basedOn w:val="DefaultParagraphFont"/>
    <w:uiPriority w:val="99"/>
    <w:semiHidden/>
    <w:unhideWhenUsed/>
    <w:rsid w:val="002B38EA"/>
    <w:rPr>
      <w:color w:val="0000FF"/>
      <w:u w:val="single"/>
    </w:rPr>
  </w:style>
  <w:style w:type="character" w:styleId="FollowedHyperlink">
    <w:name w:val="FollowedHyperlink"/>
    <w:basedOn w:val="DefaultParagraphFont"/>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qFormat/>
    <w:rsid w:val="00FE6CC9"/>
    <w:rPr>
      <w:i/>
    </w:rPr>
  </w:style>
  <w:style w:type="paragraph" w:styleId="NormalWeb">
    <w:name w:val="Normal (Web)"/>
    <w:basedOn w:val="Normal"/>
    <w:uiPriority w:val="99"/>
    <w:semiHidden/>
    <w:rsid w:val="0030097A"/>
    <w:pPr>
      <w:spacing w:before="100" w:beforeAutospacing="1" w:after="100" w:afterAutospacing="1"/>
    </w:pPr>
    <w:rPr>
      <w:rFonts w:ascii="Times New Roman" w:eastAsia="Times New Roman" w:hAnsi="Times New Roman"/>
      <w:szCs w:val="24"/>
    </w:rPr>
  </w:style>
  <w:style w:type="paragraph" w:customStyle="1" w:styleId="Heading">
    <w:name w:val="Heading"/>
    <w:basedOn w:val="Normal"/>
    <w:next w:val="BodyText"/>
    <w:rsid w:val="002768A6"/>
    <w:pPr>
      <w:keepNext/>
      <w:suppressAutoHyphens/>
      <w:spacing w:before="240" w:after="120" w:line="276" w:lineRule="auto"/>
    </w:pPr>
    <w:rPr>
      <w:rFonts w:ascii="Arial" w:eastAsia="Times New Roman" w:hAnsi="Arial" w:cs="Tahoma"/>
      <w:sz w:val="28"/>
      <w:szCs w:val="28"/>
      <w:lang w:eastAsia="ar-SA"/>
    </w:rPr>
  </w:style>
  <w:style w:type="paragraph" w:customStyle="1" w:styleId="ColorfulList-Accent110">
    <w:name w:val="Colorful List - Accent 11"/>
    <w:basedOn w:val="Normal"/>
    <w:rsid w:val="002768A6"/>
    <w:pPr>
      <w:suppressAutoHyphens/>
      <w:spacing w:after="200" w:line="276" w:lineRule="auto"/>
      <w:ind w:left="720"/>
    </w:pPr>
    <w:rPr>
      <w:rFonts w:ascii="Calibri" w:eastAsia="Times New Roman" w:hAnsi="Calibri" w:cs="Calibri"/>
      <w:sz w:val="22"/>
      <w:szCs w:val="22"/>
      <w:lang w:eastAsia="ar-SA"/>
    </w:rPr>
  </w:style>
  <w:style w:type="paragraph" w:styleId="ListParagraph">
    <w:name w:val="List Paragraph"/>
    <w:basedOn w:val="Normal"/>
    <w:uiPriority w:val="72"/>
    <w:qFormat/>
    <w:rsid w:val="009D45EC"/>
    <w:pPr>
      <w:ind w:left="720"/>
      <w:contextualSpacing/>
    </w:pPr>
  </w:style>
</w:styles>
</file>

<file path=word/webSettings.xml><?xml version="1.0" encoding="utf-8"?>
<w:webSettings xmlns:r="http://schemas.openxmlformats.org/officeDocument/2006/relationships" xmlns:w="http://schemas.openxmlformats.org/wordprocessingml/2006/main">
  <w:divs>
    <w:div w:id="1929541142">
      <w:bodyDiv w:val="1"/>
      <w:marLeft w:val="0"/>
      <w:marRight w:val="0"/>
      <w:marTop w:val="0"/>
      <w:marBottom w:val="0"/>
      <w:divBdr>
        <w:top w:val="none" w:sz="0" w:space="0" w:color="auto"/>
        <w:left w:val="none" w:sz="0" w:space="0" w:color="auto"/>
        <w:bottom w:val="none" w:sz="0" w:space="0" w:color="auto"/>
        <w:right w:val="none" w:sz="0" w:space="0" w:color="auto"/>
      </w:divBdr>
    </w:div>
    <w:div w:id="1980762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tthew.Shapiro@mssm.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xpresspcb.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10</Pages>
  <Words>3240</Words>
  <Characters>18474</Characters>
  <Application>Microsoft Office Word</Application>
  <DocSecurity>0</DocSecurity>
  <Lines>153</Lines>
  <Paragraphs>43</Paragraphs>
  <ScaleCrop>false</ScaleCrop>
  <HeadingPairs>
    <vt:vector size="4" baseType="variant">
      <vt:variant>
        <vt:lpstr>Title</vt:lpstr>
      </vt:variant>
      <vt:variant>
        <vt:i4>1</vt:i4>
      </vt:variant>
      <vt:variant>
        <vt:lpstr>Headings</vt:lpstr>
      </vt:variant>
      <vt:variant>
        <vt:i4>78</vt:i4>
      </vt:variant>
    </vt:vector>
  </HeadingPairs>
  <TitlesOfParts>
    <vt:vector size="79" baseType="lpstr">
      <vt:lpstr>Name:                                                                                                                 Title of </vt:lpstr>
      <vt:lpstr>Submission ID #: 2155</vt:lpstr>
      <vt:lpstr>Editor Name: Christina Zelano</vt:lpstr>
      <vt:lpstr>Videographer name: Ian McGuire</vt:lpstr>
      <vt:lpstr>Film Date: 5/11</vt:lpstr>
      <vt:lpstr>Authors and Affiliations: </vt:lpstr>
      <vt:lpstr>Title: </vt:lpstr>
      <vt:lpstr>Protocol (read by voice talent at JoVE):</vt:lpstr>
      <vt:lpstr/>
      <vt:lpstr>Part 1. Overview of the headstage pre-amplifier system</vt:lpstr>
      <vt:lpstr/>
      <vt:lpstr/>
      <vt:lpstr>Part 2. Design and Layout of the Headstage </vt:lpstr>
      <vt:lpstr/>
      <vt:lpstr>Using a commercially available software CAD package (www.expresspcb.com), a prin</vt:lpstr>
      <vt:lpstr>provided media: Screen shot of the design software interface</vt:lpstr>
      <vt:lpstr>provided media: Image of a final design</vt:lpstr>
      <vt:lpstr>First, create connector pads on both sides for the pin connectors on the tether </vt:lpstr>
      <vt:lpstr>3.2.1. provided media: use Fig3-8.pdf, page 2</vt:lpstr>
      <vt:lpstr>A Quad-FET operational amplifier can accept up to 4 channels of +/- input</vt:lpstr>
      <vt:lpstr>provided media: Fig3-8.pdf, page 3. </vt:lpstr>
      <vt:lpstr>Two power lines are needed, each which can be connected to ground via 0.1(F capa</vt:lpstr>
      <vt:lpstr>provided media: Fig3-8.pdf, page 4. </vt:lpstr>
      <vt:lpstr>To make a unity gain amplifier circuit, route the signal into the positive input</vt:lpstr>
      <vt:lpstr>3.5.1. provided media: Fig3-8.pdf, page 5</vt:lpstr>
      <vt:lpstr>Then, add 1 MOhm resistors in series with the positive input to ground.</vt:lpstr>
      <vt:lpstr>3.6.1. provided media: Fig3-8.pdf, page 6</vt:lpstr>
      <vt:lpstr>For the stimulation channels, lay pass-through traces connecting the outputs to </vt:lpstr>
      <vt:lpstr>3.7.1. provided media: Fig3-8.pdf, page 7</vt:lpstr>
      <vt:lpstr>Finally, create a large ground plate on the back side layer to connect all vias </vt:lpstr>
      <vt:lpstr>3.8.1. provided media: Fig3-8.pdf, page 8</vt:lpstr>
      <vt:lpstr/>
      <vt:lpstr>A single headstage is designed, and the design pattern is tiled across a larger </vt:lpstr>
      <vt:lpstr>3.9.1. provided media: Fig3-8.pdf, page 9</vt:lpstr>
      <vt:lpstr>The CAD file is transmitted to the printed circuit board (PCB) manufacturing ser</vt:lpstr>
      <vt:lpstr>WIDE: Talent approaches work bench, picks up the printed board(s)</vt:lpstr>
      <vt:lpstr>CU: Talent holding the board so we can see the double-sided, two layer nature of</vt:lpstr>
      <vt:lpstr>The boards use tin/lead solder plated traces and pads that correspond to industr</vt:lpstr>
      <vt:lpstr>3.11.1. CU/ECU: Shot of the traces. Talent may want to point to them if it is no</vt:lpstr>
      <vt:lpstr>Individual headstages are cut from the large tiled PCB sheet and electronic comp</vt:lpstr>
      <vt:lpstr>CU: Talent cuts from the large tiled sheet</vt:lpstr>
      <vt:lpstr>3.12.2. ECU: An individual headstage that has been cut out of the sheet.</vt:lpstr>
      <vt:lpstr/>
      <vt:lpstr/>
      <vt:lpstr>Part 3. Preparation and soldering of electronic components</vt:lpstr>
      <vt:lpstr/>
      <vt:lpstr/>
      <vt:lpstr>Part 4. Assembly and fabrication of tether interfaces.</vt:lpstr>
      <vt:lpstr/>
      <vt:lpstr/>
      <vt:lpstr>Part 5. Waterproofing the headstage</vt:lpstr>
      <vt:lpstr/>
      <vt:lpstr/>
      <vt:lpstr>Representative Results-(second to last section) </vt:lpstr>
      <vt:lpstr/>
      <vt:lpstr>Authors, please provide an image file for 7.1 if you have not already done so.</vt:lpstr>
      <vt:lpstr>Now we’ll show some representative results. Shown here is an example of a succe</vt:lpstr>
      <vt:lpstr/>
      <vt:lpstr>Authors, see instructions below</vt:lpstr>
      <vt:lpstr/>
      <vt:lpstr/>
      <vt:lpstr>Representative Results Narration</vt:lpstr>
      <vt:lpstr/>
      <vt:lpstr>(C4) </vt:lpstr>
      <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21671</CharactersWithSpaces>
  <SharedDoc>false</SharedDoc>
  <HLinks>
    <vt:vector size="12" baseType="variant">
      <vt:variant>
        <vt:i4>2424885</vt:i4>
      </vt:variant>
      <vt:variant>
        <vt:i4>6</vt:i4>
      </vt:variant>
      <vt:variant>
        <vt:i4>0</vt:i4>
      </vt:variant>
      <vt:variant>
        <vt:i4>5</vt:i4>
      </vt:variant>
      <vt:variant>
        <vt:lpwstr>http://www.expresspcb.com/</vt:lpwstr>
      </vt:variant>
      <vt:variant>
        <vt:lpwstr/>
      </vt:variant>
      <vt:variant>
        <vt:i4>2359344</vt:i4>
      </vt:variant>
      <vt:variant>
        <vt:i4>0</vt:i4>
      </vt:variant>
      <vt:variant>
        <vt:i4>0</vt:i4>
      </vt:variant>
      <vt:variant>
        <vt:i4>5</vt:i4>
      </vt:variant>
      <vt:variant>
        <vt:lpwstr>mailto:Matthew.Shapiro@mssm.edu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Aaron Kolski-Andreaco</dc:creator>
  <cp:keywords/>
  <cp:lastModifiedBy>Prasad Shirvalkar</cp:lastModifiedBy>
  <cp:revision>59</cp:revision>
  <cp:lastPrinted>2010-04-26T17:51:00Z</cp:lastPrinted>
  <dcterms:created xsi:type="dcterms:W3CDTF">2010-05-12T20:42:00Z</dcterms:created>
  <dcterms:modified xsi:type="dcterms:W3CDTF">2010-05-14T19:27:00Z</dcterms:modified>
</cp:coreProperties>
</file>