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05F8B" w14:textId="77777777" w:rsidR="003D19A0" w:rsidRPr="003D19A0" w:rsidRDefault="003D19A0" w:rsidP="003D19A0">
      <w:pPr>
        <w:rPr>
          <w:rFonts w:ascii="Arial" w:hAnsi="Arial" w:cs="Arial"/>
          <w:b/>
          <w:bCs/>
          <w:iCs/>
          <w:sz w:val="24"/>
          <w:szCs w:val="24"/>
        </w:rPr>
      </w:pPr>
      <w:r w:rsidRPr="003D19A0">
        <w:rPr>
          <w:rFonts w:ascii="Arial" w:hAnsi="Arial" w:cs="Arial"/>
          <w:b/>
          <w:bCs/>
          <w:iCs/>
          <w:sz w:val="24"/>
          <w:szCs w:val="24"/>
        </w:rPr>
        <w:t xml:space="preserve">Light Spot Assay:  A Method to Investigate </w:t>
      </w:r>
      <w:r w:rsidRPr="003D19A0">
        <w:rPr>
          <w:rFonts w:ascii="Arial" w:hAnsi="Arial" w:cs="Arial"/>
          <w:b/>
          <w:bCs/>
          <w:i/>
          <w:iCs/>
          <w:sz w:val="24"/>
          <w:szCs w:val="24"/>
        </w:rPr>
        <w:t>Drosophila</w:t>
      </w:r>
      <w:r w:rsidRPr="003D19A0">
        <w:rPr>
          <w:rFonts w:ascii="Arial" w:hAnsi="Arial" w:cs="Arial"/>
          <w:b/>
          <w:bCs/>
          <w:iCs/>
          <w:sz w:val="24"/>
          <w:szCs w:val="24"/>
        </w:rPr>
        <w:t xml:space="preserve"> Phototactic Behavior</w:t>
      </w:r>
    </w:p>
    <w:p w14:paraId="5DDA0F4C" w14:textId="77777777" w:rsidR="003D19A0" w:rsidRPr="003D19A0" w:rsidRDefault="003D19A0" w:rsidP="003D19A0">
      <w:pPr>
        <w:rPr>
          <w:rFonts w:ascii="Arial" w:hAnsi="Arial" w:cs="Arial"/>
          <w:bCs/>
          <w:iCs/>
          <w:sz w:val="24"/>
          <w:szCs w:val="24"/>
        </w:rPr>
      </w:pPr>
    </w:p>
    <w:p w14:paraId="32868F24" w14:textId="67CCE031" w:rsidR="003D19A0" w:rsidRDefault="003D19A0" w:rsidP="003D19A0">
      <w:pPr>
        <w:rPr>
          <w:rFonts w:ascii="Arial" w:hAnsi="Arial" w:cs="Arial"/>
          <w:color w:val="292B31"/>
          <w:sz w:val="24"/>
          <w:szCs w:val="24"/>
          <w:shd w:val="clear" w:color="auto" w:fill="FFFFFF"/>
        </w:rPr>
      </w:pPr>
      <w:r>
        <w:rPr>
          <w:rFonts w:ascii="Arial" w:hAnsi="Arial" w:cs="Arial"/>
          <w:sz w:val="24"/>
          <w:szCs w:val="24"/>
        </w:rPr>
        <w:t xml:space="preserve">Source: </w:t>
      </w:r>
      <w:r w:rsidRPr="003D19A0">
        <w:rPr>
          <w:rFonts w:ascii="Arial" w:hAnsi="Arial" w:cs="Arial"/>
          <w:sz w:val="24"/>
          <w:szCs w:val="24"/>
        </w:rPr>
        <w:t xml:space="preserve">Sun, Y., </w:t>
      </w:r>
      <w:r w:rsidR="00626C24">
        <w:rPr>
          <w:rFonts w:ascii="Arial" w:hAnsi="Arial" w:cs="Arial"/>
          <w:sz w:val="24"/>
          <w:szCs w:val="24"/>
        </w:rPr>
        <w:t>et al</w:t>
      </w:r>
      <w:r w:rsidRPr="003D19A0">
        <w:rPr>
          <w:rFonts w:ascii="Arial" w:hAnsi="Arial" w:cs="Arial"/>
          <w:sz w:val="24"/>
          <w:szCs w:val="24"/>
        </w:rPr>
        <w:t xml:space="preserve">. </w:t>
      </w:r>
      <w:hyperlink r:id="rId5" w:history="1">
        <w:r w:rsidRPr="00542E3E">
          <w:rPr>
            <w:rStyle w:val="Hyperlink"/>
            <w:rFonts w:ascii="Arial" w:hAnsi="Arial" w:cs="Arial"/>
            <w:sz w:val="24"/>
            <w:szCs w:val="24"/>
          </w:rPr>
          <w:t>Light Spot-Based Assay for Analysis of </w:t>
        </w:r>
        <w:r w:rsidRPr="00542E3E">
          <w:rPr>
            <w:rStyle w:val="Hyperlink"/>
            <w:rFonts w:ascii="Arial" w:hAnsi="Arial" w:cs="Arial"/>
            <w:i/>
            <w:iCs/>
            <w:sz w:val="24"/>
            <w:szCs w:val="24"/>
          </w:rPr>
          <w:t>Drosophila</w:t>
        </w:r>
        <w:r w:rsidRPr="00542E3E">
          <w:rPr>
            <w:rStyle w:val="Hyperlink"/>
            <w:rFonts w:ascii="Arial" w:hAnsi="Arial" w:cs="Arial"/>
            <w:sz w:val="24"/>
            <w:szCs w:val="24"/>
          </w:rPr>
          <w:t> Larval Phototaxis</w:t>
        </w:r>
      </w:hyperlink>
      <w:r w:rsidRPr="003D19A0">
        <w:rPr>
          <w:rFonts w:ascii="Arial" w:hAnsi="Arial" w:cs="Arial"/>
          <w:sz w:val="24"/>
          <w:szCs w:val="24"/>
        </w:rPr>
        <w:t>. </w:t>
      </w:r>
      <w:r w:rsidRPr="003D19A0">
        <w:rPr>
          <w:rFonts w:ascii="Arial" w:hAnsi="Arial" w:cs="Arial"/>
          <w:i/>
          <w:iCs/>
          <w:sz w:val="24"/>
          <w:szCs w:val="24"/>
        </w:rPr>
        <w:t>J. Vis. Exp.</w:t>
      </w:r>
      <w:r w:rsidRPr="003D19A0">
        <w:rPr>
          <w:rFonts w:ascii="Arial" w:hAnsi="Arial" w:cs="Arial"/>
          <w:sz w:val="24"/>
          <w:szCs w:val="24"/>
        </w:rPr>
        <w:t> (2019).</w:t>
      </w:r>
    </w:p>
    <w:p w14:paraId="6F2E1B70" w14:textId="77777777" w:rsidR="003D19A0" w:rsidRDefault="003D19A0" w:rsidP="003D19A0">
      <w:pPr>
        <w:rPr>
          <w:rFonts w:ascii="Arial" w:hAnsi="Arial" w:cs="Arial"/>
          <w:color w:val="292B31"/>
          <w:sz w:val="24"/>
          <w:szCs w:val="24"/>
          <w:shd w:val="clear" w:color="auto" w:fill="FFFFFF"/>
        </w:rPr>
      </w:pPr>
    </w:p>
    <w:p w14:paraId="56DF7CD7" w14:textId="77777777" w:rsidR="003D19A0" w:rsidRDefault="003D19A0" w:rsidP="003D19A0">
      <w:pPr>
        <w:rPr>
          <w:rFonts w:ascii="Arial" w:hAnsi="Arial" w:cs="Arial"/>
          <w:b/>
          <w:sz w:val="24"/>
          <w:szCs w:val="24"/>
        </w:rPr>
      </w:pPr>
      <w:r>
        <w:rPr>
          <w:rFonts w:ascii="Arial" w:hAnsi="Arial" w:cs="Arial"/>
          <w:b/>
          <w:sz w:val="24"/>
          <w:szCs w:val="24"/>
        </w:rPr>
        <w:t>OVERVIEW</w:t>
      </w:r>
    </w:p>
    <w:p w14:paraId="645C9019" w14:textId="01B6E0D4" w:rsidR="003D19A0" w:rsidRDefault="003D19A0" w:rsidP="003D19A0">
      <w:pPr>
        <w:rPr>
          <w:rFonts w:ascii="Arial" w:hAnsi="Arial" w:cs="Arial"/>
          <w:sz w:val="24"/>
          <w:szCs w:val="24"/>
        </w:rPr>
      </w:pPr>
      <w:r w:rsidRPr="003C6135">
        <w:rPr>
          <w:rFonts w:ascii="Arial" w:hAnsi="Arial" w:cs="Arial"/>
          <w:i/>
          <w:iCs/>
          <w:sz w:val="24"/>
          <w:szCs w:val="24"/>
        </w:rPr>
        <w:t>Drosophila</w:t>
      </w:r>
      <w:r w:rsidRPr="00970B22">
        <w:rPr>
          <w:rFonts w:ascii="Arial" w:hAnsi="Arial" w:cs="Arial"/>
          <w:sz w:val="24"/>
          <w:szCs w:val="24"/>
        </w:rPr>
        <w:t xml:space="preserve"> larvae are light</w:t>
      </w:r>
      <w:r w:rsidR="00970B22">
        <w:rPr>
          <w:rFonts w:ascii="Arial" w:hAnsi="Arial" w:cs="Arial"/>
          <w:sz w:val="24"/>
          <w:szCs w:val="24"/>
        </w:rPr>
        <w:t>-</w:t>
      </w:r>
      <w:r w:rsidRPr="00970B22">
        <w:rPr>
          <w:rFonts w:ascii="Arial" w:hAnsi="Arial" w:cs="Arial"/>
          <w:sz w:val="24"/>
          <w:szCs w:val="24"/>
        </w:rPr>
        <w:t xml:space="preserve">sensitive and </w:t>
      </w:r>
      <w:r w:rsidR="00970B22" w:rsidRPr="00970B22">
        <w:rPr>
          <w:rFonts w:ascii="Arial" w:hAnsi="Arial" w:cs="Arial"/>
          <w:sz w:val="24"/>
          <w:szCs w:val="24"/>
        </w:rPr>
        <w:t>respond</w:t>
      </w:r>
      <w:r w:rsidRPr="00970B22">
        <w:rPr>
          <w:rFonts w:ascii="Arial" w:hAnsi="Arial" w:cs="Arial"/>
          <w:sz w:val="24"/>
          <w:szCs w:val="24"/>
        </w:rPr>
        <w:t xml:space="preserve"> to changes in surrounding light. </w:t>
      </w:r>
      <w:r w:rsidR="00970B22">
        <w:rPr>
          <w:rFonts w:ascii="Arial" w:hAnsi="Arial" w:cs="Arial"/>
          <w:sz w:val="24"/>
          <w:szCs w:val="24"/>
        </w:rPr>
        <w:t>This video describes an assay that tests</w:t>
      </w:r>
      <w:r w:rsidR="003C6135">
        <w:rPr>
          <w:rFonts w:ascii="Arial" w:hAnsi="Arial" w:cs="Arial"/>
          <w:sz w:val="24"/>
          <w:szCs w:val="24"/>
        </w:rPr>
        <w:t xml:space="preserve"> their</w:t>
      </w:r>
      <w:r w:rsidR="00970B22">
        <w:rPr>
          <w:rFonts w:ascii="Arial" w:hAnsi="Arial" w:cs="Arial"/>
          <w:sz w:val="24"/>
          <w:szCs w:val="24"/>
        </w:rPr>
        <w:t xml:space="preserve"> ability to avoid light, called the light spot assay. The featured protocol demonstrates how to set up the assay with a blue </w:t>
      </w:r>
      <w:r w:rsidR="005A02F1">
        <w:rPr>
          <w:rFonts w:ascii="Arial" w:hAnsi="Arial" w:cs="Arial"/>
          <w:sz w:val="24"/>
          <w:szCs w:val="24"/>
        </w:rPr>
        <w:t>light</w:t>
      </w:r>
      <w:r w:rsidR="005A02F1">
        <w:rPr>
          <w:rFonts w:ascii="Arial" w:hAnsi="Arial" w:cs="Arial"/>
          <w:sz w:val="24"/>
          <w:szCs w:val="24"/>
        </w:rPr>
        <w:t xml:space="preserve"> </w:t>
      </w:r>
      <w:r w:rsidR="00970B22">
        <w:rPr>
          <w:rFonts w:ascii="Arial" w:hAnsi="Arial" w:cs="Arial"/>
          <w:sz w:val="24"/>
          <w:szCs w:val="24"/>
        </w:rPr>
        <w:t>LED and shows how to record the animal</w:t>
      </w:r>
      <w:r w:rsidR="005A02F1">
        <w:rPr>
          <w:rFonts w:ascii="Arial" w:hAnsi="Arial" w:cs="Arial"/>
          <w:sz w:val="24"/>
          <w:szCs w:val="24"/>
        </w:rPr>
        <w:t>’</w:t>
      </w:r>
      <w:r w:rsidR="00970B22">
        <w:rPr>
          <w:rFonts w:ascii="Arial" w:hAnsi="Arial" w:cs="Arial"/>
          <w:sz w:val="24"/>
          <w:szCs w:val="24"/>
        </w:rPr>
        <w:t>s behavior</w:t>
      </w:r>
      <w:r w:rsidR="003C6135">
        <w:rPr>
          <w:rFonts w:ascii="Arial" w:hAnsi="Arial" w:cs="Arial"/>
          <w:sz w:val="24"/>
          <w:szCs w:val="24"/>
        </w:rPr>
        <w:t xml:space="preserve"> in</w:t>
      </w:r>
      <w:r w:rsidR="005A02F1">
        <w:rPr>
          <w:rFonts w:ascii="Arial" w:hAnsi="Arial" w:cs="Arial"/>
          <w:sz w:val="24"/>
          <w:szCs w:val="24"/>
        </w:rPr>
        <w:t xml:space="preserve"> </w:t>
      </w:r>
      <w:r w:rsidR="00970B22">
        <w:rPr>
          <w:rFonts w:ascii="Arial" w:hAnsi="Arial" w:cs="Arial"/>
          <w:sz w:val="24"/>
          <w:szCs w:val="24"/>
        </w:rPr>
        <w:t xml:space="preserve">response </w:t>
      </w:r>
      <w:r w:rsidR="003C6135">
        <w:rPr>
          <w:rFonts w:ascii="Arial" w:hAnsi="Arial" w:cs="Arial"/>
          <w:sz w:val="24"/>
          <w:szCs w:val="24"/>
        </w:rPr>
        <w:t>to</w:t>
      </w:r>
      <w:r w:rsidR="005A02F1">
        <w:rPr>
          <w:rFonts w:ascii="Arial" w:hAnsi="Arial" w:cs="Arial"/>
          <w:sz w:val="24"/>
          <w:szCs w:val="24"/>
        </w:rPr>
        <w:t xml:space="preserve"> </w:t>
      </w:r>
      <w:r w:rsidR="00970B22">
        <w:rPr>
          <w:rFonts w:ascii="Arial" w:hAnsi="Arial" w:cs="Arial"/>
          <w:sz w:val="24"/>
          <w:szCs w:val="24"/>
        </w:rPr>
        <w:t>the light</w:t>
      </w:r>
      <w:r w:rsidR="00F569B8">
        <w:rPr>
          <w:rFonts w:ascii="Arial" w:hAnsi="Arial" w:cs="Arial"/>
          <w:sz w:val="24"/>
          <w:szCs w:val="24"/>
        </w:rPr>
        <w:t xml:space="preserve"> encounter</w:t>
      </w:r>
      <w:bookmarkStart w:id="0" w:name="_GoBack"/>
      <w:bookmarkEnd w:id="0"/>
      <w:r w:rsidR="00970B22">
        <w:rPr>
          <w:rFonts w:ascii="Arial" w:hAnsi="Arial" w:cs="Arial"/>
          <w:sz w:val="24"/>
          <w:szCs w:val="24"/>
        </w:rPr>
        <w:t xml:space="preserve">.  </w:t>
      </w:r>
    </w:p>
    <w:p w14:paraId="4E110DA3" w14:textId="77777777" w:rsidR="003D19A0" w:rsidRDefault="003D19A0" w:rsidP="003D19A0">
      <w:pPr>
        <w:rPr>
          <w:rFonts w:ascii="Arial" w:hAnsi="Arial" w:cs="Arial"/>
          <w:b/>
          <w:sz w:val="24"/>
          <w:szCs w:val="24"/>
        </w:rPr>
      </w:pPr>
    </w:p>
    <w:p w14:paraId="7F44F808" w14:textId="77777777" w:rsidR="003D19A0" w:rsidRDefault="003D19A0" w:rsidP="003D19A0">
      <w:pPr>
        <w:rPr>
          <w:rFonts w:ascii="Arial" w:hAnsi="Arial" w:cs="Arial"/>
          <w:b/>
          <w:sz w:val="24"/>
          <w:szCs w:val="24"/>
        </w:rPr>
      </w:pPr>
      <w:r>
        <w:rPr>
          <w:rFonts w:ascii="Arial" w:hAnsi="Arial" w:cs="Arial"/>
          <w:b/>
          <w:sz w:val="24"/>
          <w:szCs w:val="24"/>
        </w:rPr>
        <w:t>PROTOCOL</w:t>
      </w:r>
    </w:p>
    <w:p w14:paraId="0272F823" w14:textId="7FD9C64B" w:rsidR="006F69F1" w:rsidRPr="006F69F1" w:rsidRDefault="006F69F1" w:rsidP="006F69F1">
      <w:pPr>
        <w:rPr>
          <w:rFonts w:ascii="Arial" w:hAnsi="Arial" w:cs="Arial"/>
          <w:b/>
          <w:bCs/>
          <w:sz w:val="24"/>
          <w:szCs w:val="24"/>
        </w:rPr>
      </w:pPr>
      <w:r>
        <w:rPr>
          <w:rFonts w:ascii="Arial" w:hAnsi="Arial" w:cs="Arial"/>
          <w:b/>
          <w:bCs/>
          <w:sz w:val="24"/>
          <w:szCs w:val="24"/>
        </w:rPr>
        <w:t>1</w:t>
      </w:r>
      <w:r w:rsidRPr="006F69F1">
        <w:rPr>
          <w:rFonts w:ascii="Arial" w:hAnsi="Arial" w:cs="Arial"/>
          <w:b/>
          <w:bCs/>
          <w:sz w:val="24"/>
          <w:szCs w:val="24"/>
        </w:rPr>
        <w:t>. Set-up of the imaging system</w:t>
      </w:r>
    </w:p>
    <w:p w14:paraId="0FA60CBE" w14:textId="77777777" w:rsidR="006F69F1" w:rsidRPr="006F69F1" w:rsidRDefault="006F69F1" w:rsidP="006F69F1">
      <w:pPr>
        <w:numPr>
          <w:ilvl w:val="0"/>
          <w:numId w:val="6"/>
        </w:numPr>
        <w:rPr>
          <w:rFonts w:ascii="Arial" w:hAnsi="Arial" w:cs="Arial"/>
          <w:sz w:val="24"/>
          <w:szCs w:val="24"/>
        </w:rPr>
      </w:pPr>
      <w:r w:rsidRPr="006F69F1">
        <w:rPr>
          <w:rFonts w:ascii="Arial" w:hAnsi="Arial" w:cs="Arial"/>
          <w:sz w:val="24"/>
          <w:szCs w:val="24"/>
        </w:rPr>
        <w:t>Clamp a high-resolution web camera with an iron clip, at about 10 cm above the light spot on the desktop (</w:t>
      </w:r>
      <w:r w:rsidRPr="006F69F1">
        <w:rPr>
          <w:rFonts w:ascii="Arial" w:hAnsi="Arial" w:cs="Arial"/>
          <w:b/>
          <w:bCs/>
          <w:sz w:val="24"/>
          <w:szCs w:val="24"/>
        </w:rPr>
        <w:t>Figure 1</w:t>
      </w:r>
      <w:r w:rsidRPr="006F69F1">
        <w:rPr>
          <w:rFonts w:ascii="Arial" w:hAnsi="Arial" w:cs="Arial"/>
          <w:sz w:val="24"/>
          <w:szCs w:val="24"/>
        </w:rPr>
        <w:t>).</w:t>
      </w:r>
    </w:p>
    <w:p w14:paraId="70438713" w14:textId="77777777" w:rsidR="006F69F1" w:rsidRPr="006F69F1" w:rsidRDefault="006F69F1" w:rsidP="006F69F1">
      <w:pPr>
        <w:numPr>
          <w:ilvl w:val="0"/>
          <w:numId w:val="6"/>
        </w:numPr>
        <w:rPr>
          <w:rFonts w:ascii="Arial" w:hAnsi="Arial" w:cs="Arial"/>
          <w:sz w:val="24"/>
          <w:szCs w:val="24"/>
        </w:rPr>
      </w:pPr>
      <w:r w:rsidRPr="006F69F1">
        <w:rPr>
          <w:rFonts w:ascii="Arial" w:hAnsi="Arial" w:cs="Arial"/>
          <w:sz w:val="24"/>
          <w:szCs w:val="24"/>
        </w:rPr>
        <w:t>Adjust the orientation of the camera lens towards the desktop. Connect the camera to a computer through a USB interface.</w:t>
      </w:r>
    </w:p>
    <w:p w14:paraId="69A1E1A1" w14:textId="77777777" w:rsidR="006F69F1" w:rsidRPr="006F69F1" w:rsidRDefault="006F69F1" w:rsidP="006F69F1">
      <w:pPr>
        <w:numPr>
          <w:ilvl w:val="0"/>
          <w:numId w:val="6"/>
        </w:numPr>
        <w:rPr>
          <w:rFonts w:ascii="Arial" w:hAnsi="Arial" w:cs="Arial"/>
          <w:sz w:val="24"/>
          <w:szCs w:val="24"/>
        </w:rPr>
      </w:pPr>
      <w:r w:rsidRPr="006F69F1">
        <w:rPr>
          <w:rFonts w:ascii="Arial" w:hAnsi="Arial" w:cs="Arial"/>
          <w:sz w:val="24"/>
          <w:szCs w:val="24"/>
        </w:rPr>
        <w:t>Place an agar plate on the desktop right beneath the camera.</w:t>
      </w:r>
    </w:p>
    <w:p w14:paraId="0259D5E7" w14:textId="77777777" w:rsidR="006F69F1" w:rsidRPr="006F69F1" w:rsidRDefault="006F69F1" w:rsidP="006F69F1">
      <w:pPr>
        <w:numPr>
          <w:ilvl w:val="0"/>
          <w:numId w:val="6"/>
        </w:numPr>
        <w:rPr>
          <w:rFonts w:ascii="Arial" w:hAnsi="Arial" w:cs="Arial"/>
          <w:sz w:val="24"/>
          <w:szCs w:val="24"/>
        </w:rPr>
      </w:pPr>
      <w:r w:rsidRPr="006F69F1">
        <w:rPr>
          <w:rFonts w:ascii="Arial" w:hAnsi="Arial" w:cs="Arial"/>
          <w:sz w:val="24"/>
          <w:szCs w:val="24"/>
        </w:rPr>
        <w:t>Open the "Amcap9.22" software on the computer with Windows 7, and the light spot will be automatically shown in the window of AMcap. Move the camera slightly left or right to ensure that the light spot is near the center of the window. Ensure that the camera does not block the light path. The light spot should be complete and round.</w:t>
      </w:r>
      <w:r w:rsidRPr="006F69F1">
        <w:rPr>
          <w:rFonts w:ascii="Arial" w:hAnsi="Arial" w:cs="Arial"/>
          <w:sz w:val="24"/>
          <w:szCs w:val="24"/>
        </w:rPr>
        <w:br/>
      </w:r>
      <w:r w:rsidRPr="006F69F1">
        <w:rPr>
          <w:rFonts w:ascii="Arial" w:hAnsi="Arial" w:cs="Arial"/>
          <w:b/>
          <w:bCs/>
          <w:sz w:val="24"/>
          <w:szCs w:val="24"/>
        </w:rPr>
        <w:t>NOTE:</w:t>
      </w:r>
      <w:r w:rsidRPr="006F69F1">
        <w:rPr>
          <w:rFonts w:ascii="Arial" w:hAnsi="Arial" w:cs="Arial"/>
          <w:sz w:val="24"/>
          <w:szCs w:val="24"/>
        </w:rPr>
        <w:t xml:space="preserve"> The software can be found at http://amcap.en.softonic.com/.</w:t>
      </w:r>
    </w:p>
    <w:p w14:paraId="4B6FAE6C" w14:textId="77777777" w:rsidR="006F69F1" w:rsidRPr="006F69F1" w:rsidRDefault="006F69F1" w:rsidP="006F69F1">
      <w:pPr>
        <w:numPr>
          <w:ilvl w:val="0"/>
          <w:numId w:val="6"/>
        </w:numPr>
        <w:rPr>
          <w:rFonts w:ascii="Arial" w:hAnsi="Arial" w:cs="Arial"/>
          <w:sz w:val="24"/>
          <w:szCs w:val="24"/>
        </w:rPr>
      </w:pPr>
      <w:r w:rsidRPr="006F69F1">
        <w:rPr>
          <w:rFonts w:ascii="Arial" w:hAnsi="Arial" w:cs="Arial"/>
          <w:sz w:val="24"/>
          <w:szCs w:val="24"/>
        </w:rPr>
        <w:t>Fix an 850 nm ± 3 nm band-pass filter with a clip at 5-7 mm right below the camera.</w:t>
      </w:r>
      <w:r w:rsidRPr="006F69F1">
        <w:rPr>
          <w:rFonts w:ascii="Arial" w:hAnsi="Arial" w:cs="Arial"/>
          <w:sz w:val="24"/>
          <w:szCs w:val="24"/>
        </w:rPr>
        <w:br/>
      </w:r>
      <w:r w:rsidRPr="006F69F1">
        <w:rPr>
          <w:rFonts w:ascii="Arial" w:hAnsi="Arial" w:cs="Arial"/>
          <w:b/>
          <w:bCs/>
          <w:sz w:val="24"/>
          <w:szCs w:val="24"/>
        </w:rPr>
        <w:t>NOTE:</w:t>
      </w:r>
      <w:r w:rsidRPr="006F69F1">
        <w:rPr>
          <w:rFonts w:ascii="Arial" w:hAnsi="Arial" w:cs="Arial"/>
          <w:sz w:val="24"/>
          <w:szCs w:val="24"/>
        </w:rPr>
        <w:t xml:space="preserve"> The diameter of the filter is about 2.5 cm, and the camera lens is less than 1 cm in diameter, so the filter can cover the visual field of the camera. With the filter below the camera, the light spot should not be seen in the window of AMcap.</w:t>
      </w:r>
    </w:p>
    <w:p w14:paraId="16834539" w14:textId="77777777" w:rsidR="006F69F1" w:rsidRPr="006F69F1" w:rsidRDefault="006F69F1" w:rsidP="006F69F1">
      <w:pPr>
        <w:numPr>
          <w:ilvl w:val="0"/>
          <w:numId w:val="6"/>
        </w:numPr>
        <w:rPr>
          <w:rFonts w:ascii="Arial" w:hAnsi="Arial" w:cs="Arial"/>
          <w:sz w:val="24"/>
          <w:szCs w:val="24"/>
        </w:rPr>
      </w:pPr>
      <w:r w:rsidRPr="006F69F1">
        <w:rPr>
          <w:rFonts w:ascii="Arial" w:hAnsi="Arial" w:cs="Arial"/>
          <w:sz w:val="24"/>
          <w:szCs w:val="24"/>
        </w:rPr>
        <w:t>Place three infrared-light-generating LEDs (central wavelength = 850 nm) evenly around the agar plate. Each LED should be about 5 cm away from the edge of the agar plate, and the lens face of the LED should be at a 70° downwards angle towards the agar plate. Connect the LEDs to the power through the AC-to-DC converter.</w:t>
      </w:r>
      <w:r w:rsidRPr="006F69F1">
        <w:rPr>
          <w:rFonts w:ascii="Arial" w:hAnsi="Arial" w:cs="Arial"/>
          <w:sz w:val="24"/>
          <w:szCs w:val="24"/>
        </w:rPr>
        <w:br/>
      </w:r>
      <w:r w:rsidRPr="006F69F1">
        <w:rPr>
          <w:rFonts w:ascii="Arial" w:hAnsi="Arial" w:cs="Arial"/>
          <w:b/>
          <w:bCs/>
          <w:sz w:val="24"/>
          <w:szCs w:val="24"/>
        </w:rPr>
        <w:t>NOTE:</w:t>
      </w:r>
      <w:r w:rsidRPr="006F69F1">
        <w:rPr>
          <w:rFonts w:ascii="Arial" w:hAnsi="Arial" w:cs="Arial"/>
          <w:sz w:val="24"/>
          <w:szCs w:val="24"/>
        </w:rPr>
        <w:t xml:space="preserve"> It is better to fix the positions and angles of the infrared light LEDs to </w:t>
      </w:r>
      <w:r w:rsidRPr="006F69F1">
        <w:rPr>
          <w:rFonts w:ascii="Arial" w:hAnsi="Arial" w:cs="Arial"/>
          <w:sz w:val="24"/>
          <w:szCs w:val="24"/>
        </w:rPr>
        <w:lastRenderedPageBreak/>
        <w:t>ensure consistency of the brightness of the field in various experimental trials and facilitate later video processing.</w:t>
      </w:r>
    </w:p>
    <w:p w14:paraId="450359F9" w14:textId="77777777" w:rsidR="006F69F1" w:rsidRPr="006F69F1" w:rsidRDefault="006F69F1" w:rsidP="006F69F1">
      <w:pPr>
        <w:numPr>
          <w:ilvl w:val="0"/>
          <w:numId w:val="6"/>
        </w:numPr>
        <w:rPr>
          <w:rFonts w:ascii="Arial" w:hAnsi="Arial" w:cs="Arial"/>
          <w:sz w:val="24"/>
          <w:szCs w:val="24"/>
        </w:rPr>
      </w:pPr>
      <w:r w:rsidRPr="006F69F1">
        <w:rPr>
          <w:rFonts w:ascii="Arial" w:hAnsi="Arial" w:cs="Arial"/>
          <w:sz w:val="24"/>
          <w:szCs w:val="24"/>
        </w:rPr>
        <w:t>Put a black board between the computer and the device. Set down the brightness of the computer screen to prevent the computer screen light from affecting the experiment.</w:t>
      </w:r>
      <w:r w:rsidRPr="006F69F1">
        <w:rPr>
          <w:rFonts w:ascii="Arial" w:hAnsi="Arial" w:cs="Arial"/>
          <w:sz w:val="24"/>
          <w:szCs w:val="24"/>
        </w:rPr>
        <w:br/>
      </w:r>
      <w:r w:rsidRPr="006F69F1">
        <w:rPr>
          <w:rFonts w:ascii="Arial" w:hAnsi="Arial" w:cs="Arial"/>
          <w:b/>
          <w:bCs/>
          <w:sz w:val="24"/>
          <w:szCs w:val="24"/>
        </w:rPr>
        <w:t>NOTE:</w:t>
      </w:r>
      <w:r w:rsidRPr="006F69F1">
        <w:rPr>
          <w:rFonts w:ascii="Arial" w:hAnsi="Arial" w:cs="Arial"/>
          <w:sz w:val="24"/>
          <w:szCs w:val="24"/>
        </w:rPr>
        <w:t xml:space="preserve"> Keep the environment dark when measuring wavelength or intensity of the light.</w:t>
      </w:r>
    </w:p>
    <w:p w14:paraId="2C9F7D20" w14:textId="766BEA30" w:rsidR="006F69F1" w:rsidRPr="006F69F1" w:rsidRDefault="006F69F1" w:rsidP="006F69F1">
      <w:pPr>
        <w:rPr>
          <w:rFonts w:ascii="Arial" w:hAnsi="Arial" w:cs="Arial"/>
          <w:b/>
          <w:bCs/>
          <w:sz w:val="24"/>
          <w:szCs w:val="24"/>
        </w:rPr>
      </w:pPr>
      <w:r>
        <w:rPr>
          <w:rFonts w:ascii="Arial" w:hAnsi="Arial" w:cs="Arial"/>
          <w:b/>
          <w:bCs/>
          <w:sz w:val="24"/>
          <w:szCs w:val="24"/>
        </w:rPr>
        <w:t>2</w:t>
      </w:r>
      <w:r w:rsidRPr="006F69F1">
        <w:rPr>
          <w:rFonts w:ascii="Arial" w:hAnsi="Arial" w:cs="Arial"/>
          <w:b/>
          <w:bCs/>
          <w:sz w:val="24"/>
          <w:szCs w:val="24"/>
        </w:rPr>
        <w:t>. Setting parameters of imaging</w:t>
      </w:r>
    </w:p>
    <w:p w14:paraId="7D8FFC07" w14:textId="77777777" w:rsidR="006F69F1" w:rsidRPr="006F69F1" w:rsidRDefault="006F69F1" w:rsidP="006F69F1">
      <w:pPr>
        <w:numPr>
          <w:ilvl w:val="0"/>
          <w:numId w:val="7"/>
        </w:numPr>
        <w:rPr>
          <w:rFonts w:ascii="Arial" w:hAnsi="Arial" w:cs="Arial"/>
          <w:sz w:val="24"/>
          <w:szCs w:val="24"/>
        </w:rPr>
      </w:pPr>
      <w:r w:rsidRPr="006F69F1">
        <w:rPr>
          <w:rFonts w:ascii="Arial" w:hAnsi="Arial" w:cs="Arial"/>
          <w:sz w:val="24"/>
          <w:szCs w:val="24"/>
        </w:rPr>
        <w:t>On the menu of the AMcap software, choose </w:t>
      </w:r>
      <w:r w:rsidRPr="006F69F1">
        <w:rPr>
          <w:rFonts w:ascii="Arial" w:hAnsi="Arial" w:cs="Arial"/>
          <w:b/>
          <w:bCs/>
          <w:sz w:val="24"/>
          <w:szCs w:val="24"/>
        </w:rPr>
        <w:t>Options</w:t>
      </w:r>
      <w:r w:rsidRPr="006F69F1">
        <w:rPr>
          <w:rFonts w:ascii="Arial" w:hAnsi="Arial" w:cs="Arial"/>
          <w:sz w:val="24"/>
          <w:szCs w:val="24"/>
        </w:rPr>
        <w:t> | </w:t>
      </w:r>
      <w:r w:rsidRPr="006F69F1">
        <w:rPr>
          <w:rFonts w:ascii="Arial" w:hAnsi="Arial" w:cs="Arial"/>
          <w:b/>
          <w:bCs/>
          <w:sz w:val="24"/>
          <w:szCs w:val="24"/>
        </w:rPr>
        <w:t>Video Device</w:t>
      </w:r>
      <w:r w:rsidRPr="006F69F1">
        <w:rPr>
          <w:rFonts w:ascii="Arial" w:hAnsi="Arial" w:cs="Arial"/>
          <w:sz w:val="24"/>
          <w:szCs w:val="24"/>
        </w:rPr>
        <w:t> | </w:t>
      </w:r>
      <w:r w:rsidRPr="006F69F1">
        <w:rPr>
          <w:rFonts w:ascii="Arial" w:hAnsi="Arial" w:cs="Arial"/>
          <w:b/>
          <w:bCs/>
          <w:sz w:val="24"/>
          <w:szCs w:val="24"/>
        </w:rPr>
        <w:t>Capture format</w:t>
      </w:r>
      <w:r w:rsidRPr="006F69F1">
        <w:rPr>
          <w:rFonts w:ascii="Arial" w:hAnsi="Arial" w:cs="Arial"/>
          <w:sz w:val="24"/>
          <w:szCs w:val="24"/>
        </w:rPr>
        <w:t>, and set the pixel size of the captured video to 800 x 600 and frame rate to 60 fps.</w:t>
      </w:r>
    </w:p>
    <w:p w14:paraId="17C49CB8" w14:textId="77777777" w:rsidR="006F69F1" w:rsidRPr="006F69F1" w:rsidRDefault="006F69F1" w:rsidP="006F69F1">
      <w:pPr>
        <w:numPr>
          <w:ilvl w:val="0"/>
          <w:numId w:val="7"/>
        </w:numPr>
        <w:rPr>
          <w:rFonts w:ascii="Arial" w:hAnsi="Arial" w:cs="Arial"/>
          <w:sz w:val="24"/>
          <w:szCs w:val="24"/>
        </w:rPr>
      </w:pPr>
      <w:r w:rsidRPr="006F69F1">
        <w:rPr>
          <w:rFonts w:ascii="Arial" w:hAnsi="Arial" w:cs="Arial"/>
          <w:sz w:val="24"/>
          <w:szCs w:val="24"/>
        </w:rPr>
        <w:t>Remove the filter from beneath the camera, put a ruler under the camera and adjust the camera focus to make the scale line clear and parallel to the width of the video field of view.</w:t>
      </w:r>
    </w:p>
    <w:p w14:paraId="6CBD0234" w14:textId="77777777" w:rsidR="006F69F1" w:rsidRPr="006F69F1" w:rsidRDefault="006F69F1" w:rsidP="006F69F1">
      <w:pPr>
        <w:numPr>
          <w:ilvl w:val="0"/>
          <w:numId w:val="7"/>
        </w:numPr>
        <w:rPr>
          <w:rFonts w:ascii="Arial" w:hAnsi="Arial" w:cs="Arial"/>
          <w:sz w:val="24"/>
          <w:szCs w:val="24"/>
        </w:rPr>
      </w:pPr>
      <w:r w:rsidRPr="006F69F1">
        <w:rPr>
          <w:rFonts w:ascii="Arial" w:hAnsi="Arial" w:cs="Arial"/>
          <w:sz w:val="24"/>
          <w:szCs w:val="24"/>
        </w:rPr>
        <w:t>Click </w:t>
      </w:r>
      <w:r w:rsidRPr="006F69F1">
        <w:rPr>
          <w:rFonts w:ascii="Arial" w:hAnsi="Arial" w:cs="Arial"/>
          <w:b/>
          <w:bCs/>
          <w:sz w:val="24"/>
          <w:szCs w:val="24"/>
        </w:rPr>
        <w:t>Capture</w:t>
      </w:r>
      <w:r w:rsidRPr="006F69F1">
        <w:rPr>
          <w:rFonts w:ascii="Arial" w:hAnsi="Arial" w:cs="Arial"/>
          <w:sz w:val="24"/>
          <w:szCs w:val="24"/>
        </w:rPr>
        <w:t> | </w:t>
      </w:r>
      <w:r w:rsidRPr="006F69F1">
        <w:rPr>
          <w:rFonts w:ascii="Arial" w:hAnsi="Arial" w:cs="Arial"/>
          <w:b/>
          <w:bCs/>
          <w:sz w:val="24"/>
          <w:szCs w:val="24"/>
        </w:rPr>
        <w:t>Set up</w:t>
      </w:r>
      <w:r w:rsidRPr="006F69F1">
        <w:rPr>
          <w:rFonts w:ascii="Arial" w:hAnsi="Arial" w:cs="Arial"/>
          <w:sz w:val="24"/>
          <w:szCs w:val="24"/>
        </w:rPr>
        <w:t> | </w:t>
      </w:r>
      <w:r w:rsidRPr="006F69F1">
        <w:rPr>
          <w:rFonts w:ascii="Arial" w:hAnsi="Arial" w:cs="Arial"/>
          <w:b/>
          <w:bCs/>
          <w:sz w:val="24"/>
          <w:szCs w:val="24"/>
        </w:rPr>
        <w:t>Video capture</w:t>
      </w:r>
      <w:r w:rsidRPr="006F69F1">
        <w:rPr>
          <w:rFonts w:ascii="Arial" w:hAnsi="Arial" w:cs="Arial"/>
          <w:sz w:val="24"/>
          <w:szCs w:val="24"/>
        </w:rPr>
        <w:t> to select the save path, click </w:t>
      </w:r>
      <w:r w:rsidRPr="006F69F1">
        <w:rPr>
          <w:rFonts w:ascii="Arial" w:hAnsi="Arial" w:cs="Arial"/>
          <w:b/>
          <w:bCs/>
          <w:sz w:val="24"/>
          <w:szCs w:val="24"/>
        </w:rPr>
        <w:t>Start recording</w:t>
      </w:r>
      <w:r w:rsidRPr="006F69F1">
        <w:rPr>
          <w:rFonts w:ascii="Arial" w:hAnsi="Arial" w:cs="Arial"/>
          <w:sz w:val="24"/>
          <w:szCs w:val="24"/>
        </w:rPr>
        <w:t>, record the actual distance corresponding to 600 pixels, and calculate the ratio of each pixel to the actual distance.</w:t>
      </w:r>
    </w:p>
    <w:p w14:paraId="0C0DF228" w14:textId="77777777" w:rsidR="006F69F1" w:rsidRPr="006F69F1" w:rsidRDefault="006F69F1" w:rsidP="00626C24">
      <w:pPr>
        <w:rPr>
          <w:rFonts w:ascii="Arial" w:hAnsi="Arial" w:cs="Arial"/>
          <w:sz w:val="24"/>
          <w:szCs w:val="24"/>
        </w:rPr>
      </w:pPr>
    </w:p>
    <w:p w14:paraId="2E2E3105" w14:textId="2A76FF61" w:rsidR="00626C24" w:rsidRPr="00626C24" w:rsidRDefault="006F69F1" w:rsidP="00626C24">
      <w:pPr>
        <w:rPr>
          <w:rFonts w:ascii="Arial" w:hAnsi="Arial" w:cs="Arial"/>
          <w:b/>
          <w:bCs/>
          <w:sz w:val="24"/>
          <w:szCs w:val="24"/>
        </w:rPr>
      </w:pPr>
      <w:r>
        <w:rPr>
          <w:rFonts w:ascii="Arial" w:hAnsi="Arial" w:cs="Arial"/>
          <w:b/>
          <w:bCs/>
          <w:sz w:val="24"/>
          <w:szCs w:val="24"/>
        </w:rPr>
        <w:t>3</w:t>
      </w:r>
      <w:r w:rsidR="00626C24" w:rsidRPr="00626C24">
        <w:rPr>
          <w:rFonts w:ascii="Arial" w:hAnsi="Arial" w:cs="Arial"/>
          <w:b/>
          <w:bCs/>
          <w:sz w:val="24"/>
          <w:szCs w:val="24"/>
        </w:rPr>
        <w:t>. Video recording of light avoidance behavior</w:t>
      </w:r>
    </w:p>
    <w:p w14:paraId="3D1B5160" w14:textId="77777777" w:rsidR="00626C24" w:rsidRPr="00626C24" w:rsidRDefault="00626C24" w:rsidP="00626C24">
      <w:pPr>
        <w:numPr>
          <w:ilvl w:val="0"/>
          <w:numId w:val="5"/>
        </w:numPr>
        <w:rPr>
          <w:rFonts w:ascii="Arial" w:hAnsi="Arial" w:cs="Arial"/>
          <w:bCs/>
          <w:sz w:val="24"/>
          <w:szCs w:val="24"/>
        </w:rPr>
      </w:pPr>
      <w:r w:rsidRPr="00626C24">
        <w:rPr>
          <w:rFonts w:ascii="Arial" w:hAnsi="Arial" w:cs="Arial"/>
          <w:bCs/>
          <w:sz w:val="24"/>
          <w:szCs w:val="24"/>
        </w:rPr>
        <w:t>Maintain a temperature of 25.5 °C through all experiments. Control room temperature with an air conditioner if required. Keep the humidity constantly at 60% with a humidifier.</w:t>
      </w:r>
    </w:p>
    <w:p w14:paraId="5C0DB16E" w14:textId="6D729FFA" w:rsidR="00626C24" w:rsidRPr="006F69F1" w:rsidRDefault="00626C24" w:rsidP="00626C24">
      <w:pPr>
        <w:numPr>
          <w:ilvl w:val="0"/>
          <w:numId w:val="5"/>
        </w:numPr>
        <w:rPr>
          <w:rFonts w:ascii="Arial" w:hAnsi="Arial" w:cs="Arial"/>
          <w:bCs/>
          <w:sz w:val="24"/>
          <w:szCs w:val="24"/>
        </w:rPr>
      </w:pPr>
      <w:r w:rsidRPr="00626C24">
        <w:rPr>
          <w:rFonts w:ascii="Arial" w:hAnsi="Arial" w:cs="Arial"/>
          <w:bCs/>
          <w:sz w:val="24"/>
          <w:szCs w:val="24"/>
        </w:rPr>
        <w:t>Take a short video of the light spot position named "lightarea1". Then, move the 850 nm ± 3 nm filter back to cover the camera lens.</w:t>
      </w:r>
      <w:r w:rsidRPr="00626C24">
        <w:rPr>
          <w:rFonts w:ascii="Arial" w:hAnsi="Arial" w:cs="Arial"/>
          <w:bCs/>
          <w:sz w:val="24"/>
          <w:szCs w:val="24"/>
        </w:rPr>
        <w:br/>
      </w:r>
      <w:r w:rsidRPr="00626C24">
        <w:rPr>
          <w:rFonts w:ascii="Arial" w:hAnsi="Arial" w:cs="Arial"/>
          <w:b/>
          <w:sz w:val="24"/>
          <w:szCs w:val="24"/>
        </w:rPr>
        <w:t>NOTE:</w:t>
      </w:r>
      <w:r w:rsidRPr="00626C24">
        <w:rPr>
          <w:rFonts w:ascii="Arial" w:hAnsi="Arial" w:cs="Arial"/>
          <w:bCs/>
          <w:sz w:val="24"/>
          <w:szCs w:val="24"/>
        </w:rPr>
        <w:t xml:space="preserve"> When recording larval behavior, the camera lens is covered by the 850 nm ± 3 nm filter so that the light spot is not shown in the video. The light spot can be reconstructed in videos with larvae later with Matlab. Do not change the position of the camera, and avoid changing the ratio of each pixel to the actual distance measured in step </w:t>
      </w:r>
      <w:r w:rsidR="006F69F1" w:rsidRPr="006F69F1">
        <w:rPr>
          <w:rFonts w:ascii="Arial" w:hAnsi="Arial" w:cs="Arial"/>
          <w:bCs/>
          <w:sz w:val="24"/>
          <w:szCs w:val="24"/>
        </w:rPr>
        <w:t>2</w:t>
      </w:r>
      <w:r w:rsidRPr="006F69F1">
        <w:rPr>
          <w:rFonts w:ascii="Arial" w:hAnsi="Arial" w:cs="Arial"/>
          <w:bCs/>
          <w:sz w:val="24"/>
          <w:szCs w:val="24"/>
        </w:rPr>
        <w:t>.3.</w:t>
      </w:r>
    </w:p>
    <w:p w14:paraId="145CB5D6" w14:textId="77777777" w:rsidR="00626C24" w:rsidRPr="00626C24" w:rsidRDefault="00626C24" w:rsidP="00626C24">
      <w:pPr>
        <w:numPr>
          <w:ilvl w:val="0"/>
          <w:numId w:val="5"/>
        </w:numPr>
        <w:rPr>
          <w:rFonts w:ascii="Arial" w:hAnsi="Arial" w:cs="Arial"/>
          <w:bCs/>
          <w:sz w:val="24"/>
          <w:szCs w:val="24"/>
        </w:rPr>
      </w:pPr>
      <w:r w:rsidRPr="00626C24">
        <w:rPr>
          <w:rFonts w:ascii="Arial" w:hAnsi="Arial" w:cs="Arial"/>
          <w:bCs/>
          <w:sz w:val="24"/>
          <w:szCs w:val="24"/>
        </w:rPr>
        <w:t>Turn on a light (i.e., a room light) far away from the experimental device. Turn down the light as low as possible, as long as the larvae can be clearly seen with the eyes. Take the larvae out of the culture medium with a spoon, gently pick a third-instar larva, and wash it clean with distilled water. Be careful to wash larva one at a time to avoid interference from hunger. A single experiment requires at least 20 larvae.</w:t>
      </w:r>
    </w:p>
    <w:p w14:paraId="43B8834C" w14:textId="24E29E61" w:rsidR="00626C24" w:rsidRPr="00626C24" w:rsidRDefault="00626C24" w:rsidP="00626C24">
      <w:pPr>
        <w:numPr>
          <w:ilvl w:val="0"/>
          <w:numId w:val="5"/>
        </w:numPr>
        <w:rPr>
          <w:rFonts w:ascii="Arial" w:hAnsi="Arial" w:cs="Arial"/>
          <w:bCs/>
          <w:sz w:val="24"/>
          <w:szCs w:val="24"/>
        </w:rPr>
      </w:pPr>
      <w:r w:rsidRPr="00626C24">
        <w:rPr>
          <w:rFonts w:ascii="Arial" w:hAnsi="Arial" w:cs="Arial"/>
          <w:bCs/>
          <w:sz w:val="24"/>
          <w:szCs w:val="24"/>
        </w:rPr>
        <w:t xml:space="preserve">Transfer the larva to the center of the agar plate placed beneath the camera during step </w:t>
      </w:r>
      <w:r w:rsidR="006F69F1" w:rsidRPr="006F69F1">
        <w:rPr>
          <w:rFonts w:ascii="Arial" w:hAnsi="Arial" w:cs="Arial"/>
          <w:bCs/>
          <w:sz w:val="24"/>
          <w:szCs w:val="24"/>
        </w:rPr>
        <w:t>1</w:t>
      </w:r>
      <w:r w:rsidRPr="006F69F1">
        <w:rPr>
          <w:rFonts w:ascii="Arial" w:hAnsi="Arial" w:cs="Arial"/>
          <w:bCs/>
          <w:sz w:val="24"/>
          <w:szCs w:val="24"/>
        </w:rPr>
        <w:t>.3.</w:t>
      </w:r>
      <w:r w:rsidRPr="00626C24">
        <w:rPr>
          <w:rFonts w:ascii="Arial" w:hAnsi="Arial" w:cs="Arial"/>
          <w:bCs/>
          <w:sz w:val="24"/>
          <w:szCs w:val="24"/>
        </w:rPr>
        <w:t xml:space="preserve"> Gently remove excess water from the larva with a brush or use blotting paper to remove water from the larva to prevent reflection of light under </w:t>
      </w:r>
      <w:r w:rsidRPr="00626C24">
        <w:rPr>
          <w:rFonts w:ascii="Arial" w:hAnsi="Arial" w:cs="Arial"/>
          <w:bCs/>
          <w:sz w:val="24"/>
          <w:szCs w:val="24"/>
        </w:rPr>
        <w:lastRenderedPageBreak/>
        <w:t>the lens. Turn off the room light and allow the larva to acclimate for 2 min in the dark environment.</w:t>
      </w:r>
    </w:p>
    <w:p w14:paraId="1891C910" w14:textId="77777777" w:rsidR="00626C24" w:rsidRPr="00626C24" w:rsidRDefault="00626C24" w:rsidP="00626C24">
      <w:pPr>
        <w:numPr>
          <w:ilvl w:val="0"/>
          <w:numId w:val="5"/>
        </w:numPr>
        <w:rPr>
          <w:rFonts w:ascii="Arial" w:hAnsi="Arial" w:cs="Arial"/>
          <w:bCs/>
          <w:sz w:val="24"/>
          <w:szCs w:val="24"/>
        </w:rPr>
      </w:pPr>
      <w:r w:rsidRPr="00626C24">
        <w:rPr>
          <w:rFonts w:ascii="Arial" w:hAnsi="Arial" w:cs="Arial"/>
          <w:bCs/>
          <w:sz w:val="24"/>
          <w:szCs w:val="24"/>
        </w:rPr>
        <w:t>Turn on the LED light to generate infrared light, and gently brush the larva to the center of the plate. When the larva begins to crawl straight, rotate the plate to make the larva head towards the light spot. Make sure that it crawls straight from the start, or else it may not obtain access to the light spot.</w:t>
      </w:r>
    </w:p>
    <w:p w14:paraId="2BDB251C" w14:textId="77777777" w:rsidR="00626C24" w:rsidRPr="00626C24" w:rsidRDefault="00626C24" w:rsidP="00626C24">
      <w:pPr>
        <w:numPr>
          <w:ilvl w:val="0"/>
          <w:numId w:val="5"/>
        </w:numPr>
        <w:rPr>
          <w:rFonts w:ascii="Arial" w:hAnsi="Arial" w:cs="Arial"/>
          <w:bCs/>
          <w:sz w:val="24"/>
          <w:szCs w:val="24"/>
        </w:rPr>
      </w:pPr>
      <w:r w:rsidRPr="00626C24">
        <w:rPr>
          <w:rFonts w:ascii="Arial" w:hAnsi="Arial" w:cs="Arial"/>
          <w:bCs/>
          <w:sz w:val="24"/>
          <w:szCs w:val="24"/>
        </w:rPr>
        <w:t>Click </w:t>
      </w:r>
      <w:r w:rsidRPr="00626C24">
        <w:rPr>
          <w:rFonts w:ascii="Arial" w:hAnsi="Arial" w:cs="Arial"/>
          <w:b/>
          <w:bCs/>
          <w:sz w:val="24"/>
          <w:szCs w:val="24"/>
        </w:rPr>
        <w:t>Capture</w:t>
      </w:r>
      <w:r w:rsidRPr="00626C24">
        <w:rPr>
          <w:rFonts w:ascii="Arial" w:hAnsi="Arial" w:cs="Arial"/>
          <w:bCs/>
          <w:sz w:val="24"/>
          <w:szCs w:val="24"/>
        </w:rPr>
        <w:t> | </w:t>
      </w:r>
      <w:r w:rsidRPr="00626C24">
        <w:rPr>
          <w:rFonts w:ascii="Arial" w:hAnsi="Arial" w:cs="Arial"/>
          <w:b/>
          <w:bCs/>
          <w:sz w:val="24"/>
          <w:szCs w:val="24"/>
        </w:rPr>
        <w:t>Set up</w:t>
      </w:r>
      <w:r w:rsidRPr="00626C24">
        <w:rPr>
          <w:rFonts w:ascii="Arial" w:hAnsi="Arial" w:cs="Arial"/>
          <w:bCs/>
          <w:sz w:val="24"/>
          <w:szCs w:val="24"/>
        </w:rPr>
        <w:t> | </w:t>
      </w:r>
      <w:r w:rsidRPr="00626C24">
        <w:rPr>
          <w:rFonts w:ascii="Arial" w:hAnsi="Arial" w:cs="Arial"/>
          <w:b/>
          <w:bCs/>
          <w:sz w:val="24"/>
          <w:szCs w:val="24"/>
        </w:rPr>
        <w:t>Video</w:t>
      </w:r>
      <w:r w:rsidRPr="00626C24">
        <w:rPr>
          <w:rFonts w:ascii="Arial" w:hAnsi="Arial" w:cs="Arial"/>
          <w:bCs/>
          <w:sz w:val="24"/>
          <w:szCs w:val="24"/>
        </w:rPr>
        <w:t> capture to select the save path, then click </w:t>
      </w:r>
      <w:r w:rsidRPr="00626C24">
        <w:rPr>
          <w:rFonts w:ascii="Arial" w:hAnsi="Arial" w:cs="Arial"/>
          <w:b/>
          <w:bCs/>
          <w:sz w:val="24"/>
          <w:szCs w:val="24"/>
        </w:rPr>
        <w:t>Start recording</w:t>
      </w:r>
      <w:r w:rsidRPr="00626C24">
        <w:rPr>
          <w:rFonts w:ascii="Arial" w:hAnsi="Arial" w:cs="Arial"/>
          <w:bCs/>
          <w:sz w:val="24"/>
          <w:szCs w:val="24"/>
        </w:rPr>
        <w:t> to record. Allow the larva to crawl towards the light spot, enter the light spot, then leave the light spot until it is nearly out of the field of view. Click </w:t>
      </w:r>
      <w:r w:rsidRPr="00626C24">
        <w:rPr>
          <w:rFonts w:ascii="Arial" w:hAnsi="Arial" w:cs="Arial"/>
          <w:b/>
          <w:bCs/>
          <w:sz w:val="24"/>
          <w:szCs w:val="24"/>
        </w:rPr>
        <w:t>Stop recording</w:t>
      </w:r>
      <w:r w:rsidRPr="00626C24">
        <w:rPr>
          <w:rFonts w:ascii="Arial" w:hAnsi="Arial" w:cs="Arial"/>
          <w:bCs/>
          <w:sz w:val="24"/>
          <w:szCs w:val="24"/>
        </w:rPr>
        <w:t>. If the larva turns away from the light spot before getting close, directly click </w:t>
      </w:r>
      <w:r w:rsidRPr="00626C24">
        <w:rPr>
          <w:rFonts w:ascii="Arial" w:hAnsi="Arial" w:cs="Arial"/>
          <w:b/>
          <w:bCs/>
          <w:sz w:val="24"/>
          <w:szCs w:val="24"/>
        </w:rPr>
        <w:t>Stop recording</w:t>
      </w:r>
      <w:r w:rsidRPr="00626C24">
        <w:rPr>
          <w:rFonts w:ascii="Arial" w:hAnsi="Arial" w:cs="Arial"/>
          <w:bCs/>
          <w:sz w:val="24"/>
          <w:szCs w:val="24"/>
        </w:rPr>
        <w:t>.</w:t>
      </w:r>
    </w:p>
    <w:p w14:paraId="112B62CA" w14:textId="77777777" w:rsidR="00626C24" w:rsidRPr="00626C24" w:rsidRDefault="00626C24" w:rsidP="00626C24">
      <w:pPr>
        <w:numPr>
          <w:ilvl w:val="0"/>
          <w:numId w:val="5"/>
        </w:numPr>
        <w:rPr>
          <w:rFonts w:ascii="Arial" w:hAnsi="Arial" w:cs="Arial"/>
          <w:bCs/>
          <w:sz w:val="24"/>
          <w:szCs w:val="24"/>
        </w:rPr>
      </w:pPr>
      <w:r w:rsidRPr="00626C24">
        <w:rPr>
          <w:rFonts w:ascii="Arial" w:hAnsi="Arial" w:cs="Arial"/>
          <w:bCs/>
          <w:sz w:val="24"/>
          <w:szCs w:val="24"/>
        </w:rPr>
        <w:t>Move the filter away from the camera. Take a short video of the position of the light spot named "lightarea2" and compare it to "lightarea1" to ensure that the light spot position is not changed. If an obvious position change is observed, discard the data.</w:t>
      </w:r>
    </w:p>
    <w:p w14:paraId="205ECC20" w14:textId="77777777" w:rsidR="003D19A0" w:rsidRDefault="003D19A0" w:rsidP="003D19A0">
      <w:pPr>
        <w:rPr>
          <w:rFonts w:ascii="Arial" w:hAnsi="Arial" w:cs="Arial"/>
          <w:bCs/>
          <w:sz w:val="24"/>
          <w:szCs w:val="24"/>
        </w:rPr>
      </w:pPr>
    </w:p>
    <w:p w14:paraId="6FC9ADFB" w14:textId="77777777" w:rsidR="003D19A0" w:rsidRDefault="003D19A0" w:rsidP="003D19A0">
      <w:pPr>
        <w:rPr>
          <w:rFonts w:ascii="Arial" w:hAnsi="Arial" w:cs="Arial"/>
          <w:b/>
          <w:bCs/>
          <w:sz w:val="24"/>
          <w:szCs w:val="24"/>
        </w:rPr>
      </w:pPr>
      <w:r>
        <w:rPr>
          <w:rFonts w:ascii="Arial" w:hAnsi="Arial" w:cs="Arial"/>
          <w:b/>
          <w:bCs/>
          <w:sz w:val="24"/>
          <w:szCs w:val="24"/>
        </w:rPr>
        <w:t>REPRESENTATIVE RESULTS</w:t>
      </w:r>
    </w:p>
    <w:p w14:paraId="27246587" w14:textId="77777777" w:rsidR="003D19A0" w:rsidRDefault="003D19A0" w:rsidP="003D19A0">
      <w:pPr>
        <w:rPr>
          <w:rFonts w:ascii="Arial" w:hAnsi="Arial" w:cs="Arial"/>
          <w:sz w:val="24"/>
          <w:szCs w:val="24"/>
        </w:rPr>
      </w:pPr>
      <w:r>
        <w:rPr>
          <w:rFonts w:ascii="Arial" w:hAnsi="Arial" w:cs="Arial"/>
          <w:sz w:val="24"/>
          <w:szCs w:val="24"/>
        </w:rPr>
        <w:t>[INSERT FIGURE 1 HERE]</w:t>
      </w:r>
    </w:p>
    <w:p w14:paraId="53DC45F2" w14:textId="33A6DF5A" w:rsidR="003D19A0" w:rsidRPr="006F69F1" w:rsidRDefault="006F69F1" w:rsidP="003D19A0">
      <w:pPr>
        <w:rPr>
          <w:rFonts w:ascii="Arial" w:hAnsi="Arial" w:cs="Arial"/>
          <w:sz w:val="24"/>
          <w:szCs w:val="24"/>
        </w:rPr>
      </w:pPr>
      <w:r w:rsidRPr="006F69F1">
        <w:rPr>
          <w:rFonts w:ascii="Arial" w:hAnsi="Arial" w:cs="Arial"/>
          <w:b/>
          <w:bCs/>
          <w:sz w:val="24"/>
          <w:szCs w:val="24"/>
        </w:rPr>
        <w:t>Figure 1: Experimental set-up.</w:t>
      </w:r>
      <w:r w:rsidRPr="006F69F1">
        <w:rPr>
          <w:rFonts w:ascii="Arial" w:hAnsi="Arial" w:cs="Arial"/>
          <w:sz w:val="24"/>
          <w:szCs w:val="24"/>
        </w:rPr>
        <w:t> (</w:t>
      </w:r>
      <w:r w:rsidRPr="006F69F1">
        <w:rPr>
          <w:rFonts w:ascii="Arial" w:hAnsi="Arial" w:cs="Arial"/>
          <w:b/>
          <w:bCs/>
          <w:sz w:val="24"/>
          <w:szCs w:val="24"/>
        </w:rPr>
        <w:t>A</w:t>
      </w:r>
      <w:r w:rsidRPr="006F69F1">
        <w:rPr>
          <w:rFonts w:ascii="Arial" w:hAnsi="Arial" w:cs="Arial"/>
          <w:sz w:val="24"/>
          <w:szCs w:val="24"/>
        </w:rPr>
        <w:t>) Schematic representation of the set-up for the light spot-based larval fast phototaxis assay. The blue lines represent the paths of visible light used as visual stimulation, and the red lines represent the paths of infrared light. Arrows indicate the direction of the light. The 850 nm band-pass filter allows infrared light to pass, but it blocks visible light. (</w:t>
      </w:r>
      <w:r w:rsidRPr="006F69F1">
        <w:rPr>
          <w:rFonts w:ascii="Arial" w:hAnsi="Arial" w:cs="Arial"/>
          <w:b/>
          <w:bCs/>
          <w:sz w:val="24"/>
          <w:szCs w:val="24"/>
        </w:rPr>
        <w:t>B</w:t>
      </w:r>
      <w:r w:rsidRPr="006F69F1">
        <w:rPr>
          <w:rFonts w:ascii="Arial" w:hAnsi="Arial" w:cs="Arial"/>
          <w:sz w:val="24"/>
          <w:szCs w:val="24"/>
        </w:rPr>
        <w:t>) An image of the set-up for the light spot assay. It should be noted that the image was taken under light conditions for better visualization.</w:t>
      </w:r>
    </w:p>
    <w:p w14:paraId="57D7DFAA" w14:textId="77777777" w:rsidR="006F69F1" w:rsidRDefault="006F69F1" w:rsidP="003D19A0">
      <w:pPr>
        <w:rPr>
          <w:rFonts w:ascii="Arial" w:hAnsi="Arial" w:cs="Arial"/>
          <w:sz w:val="24"/>
          <w:szCs w:val="24"/>
        </w:rPr>
      </w:pPr>
    </w:p>
    <w:p w14:paraId="447439B1" w14:textId="77777777" w:rsidR="003D19A0" w:rsidRDefault="003D19A0" w:rsidP="003D19A0">
      <w:pPr>
        <w:rPr>
          <w:rFonts w:ascii="Arial" w:hAnsi="Arial" w:cs="Arial"/>
          <w:b/>
          <w:sz w:val="24"/>
          <w:szCs w:val="24"/>
        </w:rPr>
      </w:pPr>
      <w:r>
        <w:rPr>
          <w:rFonts w:ascii="Arial" w:hAnsi="Arial" w:cs="Arial"/>
          <w:b/>
          <w:sz w:val="24"/>
          <w:szCs w:val="24"/>
        </w:rPr>
        <w:t>MATERIALS</w:t>
      </w:r>
    </w:p>
    <w:p w14:paraId="39D620E7" w14:textId="77777777" w:rsidR="003D19A0" w:rsidRDefault="003D19A0" w:rsidP="003D19A0">
      <w:pPr>
        <w:rPr>
          <w:rFonts w:ascii="Arial" w:hAnsi="Arial" w:cs="Arial"/>
          <w:sz w:val="24"/>
          <w:szCs w:val="24"/>
        </w:rPr>
      </w:pPr>
    </w:p>
    <w:p w14:paraId="66B92372" w14:textId="77777777" w:rsidR="003D19A0" w:rsidRDefault="003D19A0" w:rsidP="003D19A0">
      <w:r>
        <w:rPr>
          <w:rFonts w:ascii="Arial" w:hAnsi="Arial" w:cs="Arial"/>
          <w:sz w:val="24"/>
          <w:szCs w:val="24"/>
        </w:rPr>
        <w:t>[INSERT MATERIALS TABLE HERE]</w:t>
      </w:r>
    </w:p>
    <w:p w14:paraId="42EF97FE" w14:textId="77777777" w:rsidR="009D2BE0" w:rsidRDefault="00F569B8"/>
    <w:sectPr w:rsidR="009D2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43193"/>
    <w:multiLevelType w:val="multilevel"/>
    <w:tmpl w:val="1BBC63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31B2968"/>
    <w:multiLevelType w:val="multilevel"/>
    <w:tmpl w:val="58DE8F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AFB433D"/>
    <w:multiLevelType w:val="multilevel"/>
    <w:tmpl w:val="8FE0E8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720208D"/>
    <w:multiLevelType w:val="multilevel"/>
    <w:tmpl w:val="D352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EC2373"/>
    <w:multiLevelType w:val="multilevel"/>
    <w:tmpl w:val="66124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EF1E3F"/>
    <w:multiLevelType w:val="multilevel"/>
    <w:tmpl w:val="03A64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9C7E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6D2"/>
    <w:rsid w:val="00034F17"/>
    <w:rsid w:val="003C6135"/>
    <w:rsid w:val="003D19A0"/>
    <w:rsid w:val="004F3ADA"/>
    <w:rsid w:val="00542E3E"/>
    <w:rsid w:val="005A02F1"/>
    <w:rsid w:val="00626C24"/>
    <w:rsid w:val="00673C93"/>
    <w:rsid w:val="006F69F1"/>
    <w:rsid w:val="008D691E"/>
    <w:rsid w:val="00970B22"/>
    <w:rsid w:val="00A526D2"/>
    <w:rsid w:val="00BE734A"/>
    <w:rsid w:val="00F56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75E35"/>
  <w15:chartTrackingRefBased/>
  <w15:docId w15:val="{CF3AB151-E4D0-42B7-B790-74018A28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9A0"/>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2E3E"/>
    <w:rPr>
      <w:color w:val="0563C1" w:themeColor="hyperlink"/>
      <w:u w:val="single"/>
    </w:rPr>
  </w:style>
  <w:style w:type="character" w:styleId="UnresolvedMention">
    <w:name w:val="Unresolved Mention"/>
    <w:basedOn w:val="DefaultParagraphFont"/>
    <w:uiPriority w:val="99"/>
    <w:semiHidden/>
    <w:unhideWhenUsed/>
    <w:rsid w:val="0054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9161">
      <w:bodyDiv w:val="1"/>
      <w:marLeft w:val="0"/>
      <w:marRight w:val="0"/>
      <w:marTop w:val="0"/>
      <w:marBottom w:val="0"/>
      <w:divBdr>
        <w:top w:val="none" w:sz="0" w:space="0" w:color="auto"/>
        <w:left w:val="none" w:sz="0" w:space="0" w:color="auto"/>
        <w:bottom w:val="none" w:sz="0" w:space="0" w:color="auto"/>
        <w:right w:val="none" w:sz="0" w:space="0" w:color="auto"/>
      </w:divBdr>
    </w:div>
    <w:div w:id="276328640">
      <w:bodyDiv w:val="1"/>
      <w:marLeft w:val="0"/>
      <w:marRight w:val="0"/>
      <w:marTop w:val="0"/>
      <w:marBottom w:val="0"/>
      <w:divBdr>
        <w:top w:val="none" w:sz="0" w:space="0" w:color="auto"/>
        <w:left w:val="none" w:sz="0" w:space="0" w:color="auto"/>
        <w:bottom w:val="none" w:sz="0" w:space="0" w:color="auto"/>
        <w:right w:val="none" w:sz="0" w:space="0" w:color="auto"/>
      </w:divBdr>
    </w:div>
    <w:div w:id="118092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ove.com/video/60235/light-spot-based-assay-for-analysis-of-drosophila-larval-phototax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3</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Zaharieva</dc:creator>
  <cp:keywords/>
  <dc:description/>
  <cp:lastModifiedBy>Emanuela Zaharieva</cp:lastModifiedBy>
  <cp:revision>9</cp:revision>
  <dcterms:created xsi:type="dcterms:W3CDTF">2020-01-10T15:13:00Z</dcterms:created>
  <dcterms:modified xsi:type="dcterms:W3CDTF">2020-01-13T18:00:00Z</dcterms:modified>
</cp:coreProperties>
</file>