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25DA49D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D3C01">
        <w:rPr>
          <w:rFonts w:ascii="Cambria" w:eastAsia="Cambria" w:hAnsi="Cambria" w:cs="Cambria"/>
          <w:i/>
        </w:rPr>
        <w:t>20120</w:t>
      </w:r>
    </w:p>
    <w:p w14:paraId="7F3E0F8F" w14:textId="5B1BD7AD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7B1723">
        <w:rPr>
          <w:rFonts w:ascii="Arial" w:hAnsi="Arial" w:cs="Arial"/>
          <w:sz w:val="20"/>
          <w:szCs w:val="20"/>
        </w:rPr>
        <w:t>CFU Isolation from Flies</w:t>
      </w:r>
    </w:p>
    <w:p w14:paraId="0AE7DD1C" w14:textId="1D5D0F04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0D3C01">
        <w:rPr>
          <w:rFonts w:ascii="Cambria" w:eastAsia="Cambria" w:hAnsi="Cambria" w:cs="Cambria"/>
          <w:i/>
          <w:color w:val="000000"/>
        </w:rPr>
        <w:t>Anna Justis</w:t>
      </w:r>
      <w:r w:rsidR="006D5494">
        <w:rPr>
          <w:rFonts w:ascii="Cambria" w:eastAsia="Cambria" w:hAnsi="Cambria" w:cs="Cambria"/>
          <w:i/>
          <w:color w:val="000000"/>
        </w:rPr>
        <w:t xml:space="preserve"> and 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0D3C01">
        <w:trPr>
          <w:trHeight w:val="20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1440CDE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0D3C01">
              <w:rPr>
                <w:rFonts w:ascii="Cambria" w:eastAsia="Cambria" w:hAnsi="Cambria" w:cs="Cambria"/>
                <w:i/>
              </w:rPr>
              <w:t>54219</w:t>
            </w:r>
          </w:p>
        </w:tc>
      </w:tr>
      <w:tr w:rsidR="000F23B5" w14:paraId="02B06FA0" w14:textId="77777777" w:rsidTr="000D3C01">
        <w:trPr>
          <w:trHeight w:val="2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0D3C01">
        <w:trPr>
          <w:trHeight w:val="2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3F0776BA" w:rsidR="000F23B5" w:rsidRDefault="000D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5:38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Use filter tips to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8:05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calculate the CFU per fly.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9F09E2D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0D3C01">
        <w:rPr>
          <w:rFonts w:asciiTheme="majorHAnsi" w:eastAsia="Cambria" w:hAnsiTheme="majorHAnsi" w:cstheme="majorHAnsi"/>
          <w:b/>
        </w:rPr>
        <w:t xml:space="preserve"> </w:t>
      </w:r>
      <w:r w:rsidR="003031D9">
        <w:rPr>
          <w:rFonts w:asciiTheme="majorHAnsi" w:eastAsia="Cambria" w:hAnsiTheme="majorHAnsi" w:cstheme="majorHAnsi"/>
          <w:b/>
        </w:rPr>
        <w:t>Counting</w:t>
      </w:r>
      <w:r w:rsidR="000D3C01">
        <w:rPr>
          <w:rFonts w:asciiTheme="majorHAnsi" w:eastAsia="Cambria" w:hAnsiTheme="majorHAnsi" w:cstheme="majorHAnsi"/>
          <w:b/>
        </w:rPr>
        <w:t xml:space="preserve"> Colony Forming Units (CFU</w:t>
      </w:r>
      <w:r w:rsidR="003031D9">
        <w:rPr>
          <w:rFonts w:asciiTheme="majorHAnsi" w:eastAsia="Cambria" w:hAnsiTheme="majorHAnsi" w:cstheme="majorHAnsi"/>
          <w:b/>
        </w:rPr>
        <w:t>s</w:t>
      </w:r>
      <w:r w:rsidR="000D3C01">
        <w:rPr>
          <w:rFonts w:asciiTheme="majorHAnsi" w:eastAsia="Cambria" w:hAnsiTheme="majorHAnsi" w:cstheme="majorHAnsi"/>
          <w:b/>
        </w:rPr>
        <w:t>): Quantifying Bacteria from Fly Bodies</w:t>
      </w:r>
    </w:p>
    <w:p w14:paraId="49AF2B43" w14:textId="25C2C55E" w:rsidR="000F23B5" w:rsidRPr="000D3C01" w:rsidRDefault="000D3C01" w:rsidP="000D3C0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mbria" w:eastAsia="Cambria" w:hAnsi="Cambria" w:cs="Cambria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First, collect flies</w:t>
      </w:r>
      <w:r w:rsidR="008D40A7">
        <w:rPr>
          <w:rFonts w:asciiTheme="majorHAnsi" w:eastAsia="Cambria" w:hAnsiTheme="majorHAnsi" w:cstheme="majorHAnsi"/>
          <w:color w:val="000000"/>
        </w:rPr>
        <w:t xml:space="preserve"> at the desired stage of development</w:t>
      </w:r>
      <w:r>
        <w:rPr>
          <w:rFonts w:asciiTheme="majorHAnsi" w:eastAsia="Cambria" w:hAnsiTheme="majorHAnsi" w:cstheme="majorHAnsi"/>
          <w:color w:val="000000"/>
        </w:rPr>
        <w:t xml:space="preserve"> and place them in a sterile tube.</w:t>
      </w:r>
    </w:p>
    <w:p w14:paraId="1982CAEF" w14:textId="1A92E00C" w:rsidR="00961DE3" w:rsidRDefault="000D3C01" w:rsidP="000D3C0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mbria" w:eastAsia="Cambria" w:hAnsi="Cambria" w:cs="Cambria"/>
          <w:color w:val="000000"/>
        </w:rPr>
      </w:pPr>
      <w:r w:rsidRPr="000D3C01">
        <w:rPr>
          <w:rFonts w:ascii="Cambria" w:eastAsia="Cambria" w:hAnsi="Cambria" w:cs="Cambria"/>
          <w:color w:val="000000"/>
        </w:rPr>
        <w:t xml:space="preserve">To </w:t>
      </w:r>
      <w:r w:rsidR="00D8204C">
        <w:rPr>
          <w:rFonts w:ascii="Cambria" w:eastAsia="Cambria" w:hAnsi="Cambria" w:cs="Cambria"/>
          <w:color w:val="000000"/>
        </w:rPr>
        <w:t>count</w:t>
      </w:r>
      <w:r w:rsidRPr="000D3C01">
        <w:rPr>
          <w:rFonts w:ascii="Cambria" w:eastAsia="Cambria" w:hAnsi="Cambria" w:cs="Cambria"/>
          <w:color w:val="000000"/>
        </w:rPr>
        <w:t xml:space="preserve"> only the </w:t>
      </w:r>
      <w:r w:rsidR="008D40A7">
        <w:rPr>
          <w:rFonts w:ascii="Cambria" w:eastAsia="Cambria" w:hAnsi="Cambria" w:cs="Cambria"/>
          <w:color w:val="000000"/>
        </w:rPr>
        <w:t xml:space="preserve">internal </w:t>
      </w:r>
      <w:r w:rsidRPr="000D3C01">
        <w:rPr>
          <w:rFonts w:ascii="Cambria" w:eastAsia="Cambria" w:hAnsi="Cambria" w:cs="Cambria"/>
          <w:color w:val="000000"/>
        </w:rPr>
        <w:t>microbiota, sterilize the exterior of the fl</w:t>
      </w:r>
      <w:r w:rsidR="00961DE3">
        <w:rPr>
          <w:rFonts w:ascii="Cambria" w:eastAsia="Cambria" w:hAnsi="Cambria" w:cs="Cambria"/>
          <w:color w:val="000000"/>
        </w:rPr>
        <w:t>ies</w:t>
      </w:r>
      <w:r w:rsidRPr="000D3C01">
        <w:rPr>
          <w:rFonts w:ascii="Cambria" w:eastAsia="Cambria" w:hAnsi="Cambria" w:cs="Cambria"/>
          <w:color w:val="000000"/>
        </w:rPr>
        <w:t xml:space="preserve"> by submerging </w:t>
      </w:r>
      <w:r w:rsidR="00961DE3">
        <w:rPr>
          <w:rFonts w:ascii="Cambria" w:eastAsia="Cambria" w:hAnsi="Cambria" w:cs="Cambria"/>
          <w:color w:val="000000"/>
        </w:rPr>
        <w:t xml:space="preserve">them </w:t>
      </w:r>
      <w:r w:rsidRPr="000D3C01">
        <w:rPr>
          <w:rFonts w:ascii="Cambria" w:eastAsia="Cambria" w:hAnsi="Cambria" w:cs="Cambria"/>
          <w:color w:val="000000"/>
        </w:rPr>
        <w:t>in 70% ethanol.</w:t>
      </w:r>
      <w:r>
        <w:rPr>
          <w:rFonts w:ascii="Cambria" w:eastAsia="Cambria" w:hAnsi="Cambria" w:cs="Cambria"/>
          <w:color w:val="000000"/>
        </w:rPr>
        <w:t xml:space="preserve">  </w:t>
      </w:r>
    </w:p>
    <w:p w14:paraId="29031A2C" w14:textId="0FA9EBC1" w:rsidR="000D3C01" w:rsidRPr="000D3C01" w:rsidRDefault="000D3C01" w:rsidP="000D3C0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mbria" w:eastAsia="Cambria" w:hAnsi="Cambria" w:cs="Cambria"/>
          <w:color w:val="000000"/>
        </w:rPr>
      </w:pPr>
      <w:r w:rsidRPr="000D3C01">
        <w:rPr>
          <w:rFonts w:ascii="Cambria" w:eastAsia="Cambria" w:hAnsi="Cambria" w:cs="Cambria"/>
          <w:color w:val="000000"/>
        </w:rPr>
        <w:t>To measure both</w:t>
      </w:r>
      <w:r w:rsidR="00961DE3">
        <w:rPr>
          <w:rFonts w:ascii="Cambria" w:eastAsia="Cambria" w:hAnsi="Cambria" w:cs="Cambria"/>
          <w:color w:val="000000"/>
        </w:rPr>
        <w:t xml:space="preserve"> the</w:t>
      </w:r>
      <w:r w:rsidRPr="000D3C01">
        <w:rPr>
          <w:rFonts w:ascii="Cambria" w:eastAsia="Cambria" w:hAnsi="Cambria" w:cs="Cambria"/>
          <w:color w:val="000000"/>
        </w:rPr>
        <w:t xml:space="preserve"> internal and external </w:t>
      </w:r>
      <w:r w:rsidR="00961DE3">
        <w:rPr>
          <w:rFonts w:ascii="Cambria" w:eastAsia="Cambria" w:hAnsi="Cambria" w:cs="Cambria"/>
          <w:color w:val="000000"/>
        </w:rPr>
        <w:t>microbiota</w:t>
      </w:r>
      <w:r w:rsidRPr="000D3C01">
        <w:rPr>
          <w:rFonts w:ascii="Cambria" w:eastAsia="Cambria" w:hAnsi="Cambria" w:cs="Cambria"/>
          <w:color w:val="000000"/>
        </w:rPr>
        <w:t>, skip this sterilization step.</w:t>
      </w:r>
    </w:p>
    <w:p w14:paraId="5423E894" w14:textId="04C5F1DB" w:rsidR="00D215B7" w:rsidRDefault="000D3C01" w:rsidP="00961DE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Next, grind up the flies in a small volume of bacterial growth media, using ceramic beads</w:t>
      </w:r>
      <w:r w:rsidR="00961DE3">
        <w:rPr>
          <w:rFonts w:ascii="Cambria" w:eastAsia="Cambria" w:hAnsi="Cambria" w:cs="Cambria"/>
          <w:color w:val="000000"/>
        </w:rPr>
        <w:t xml:space="preserve"> and a tissue homogenizer</w:t>
      </w:r>
      <w:r>
        <w:rPr>
          <w:rFonts w:ascii="Cambria" w:eastAsia="Cambria" w:hAnsi="Cambria" w:cs="Cambria"/>
          <w:color w:val="000000"/>
        </w:rPr>
        <w:t xml:space="preserve"> or</w:t>
      </w:r>
      <w:r w:rsidR="00961DE3">
        <w:rPr>
          <w:rFonts w:ascii="Cambria" w:eastAsia="Cambria" w:hAnsi="Cambria" w:cs="Cambria"/>
          <w:color w:val="000000"/>
        </w:rPr>
        <w:t xml:space="preserve"> manually </w:t>
      </w:r>
      <w:r w:rsidR="00696944">
        <w:rPr>
          <w:rFonts w:ascii="Cambria" w:eastAsia="Cambria" w:hAnsi="Cambria" w:cs="Cambria"/>
          <w:color w:val="000000"/>
        </w:rPr>
        <w:t>with</w:t>
      </w:r>
      <w:r>
        <w:rPr>
          <w:rFonts w:ascii="Cambria" w:eastAsia="Cambria" w:hAnsi="Cambria" w:cs="Cambria"/>
          <w:color w:val="000000"/>
        </w:rPr>
        <w:t xml:space="preserve"> a pestle.</w:t>
      </w:r>
      <w:r w:rsidR="00961DE3">
        <w:rPr>
          <w:rFonts w:ascii="Cambria" w:eastAsia="Cambria" w:hAnsi="Cambria" w:cs="Cambria"/>
          <w:color w:val="000000"/>
        </w:rPr>
        <w:t xml:space="preserve"> </w:t>
      </w:r>
    </w:p>
    <w:p w14:paraId="0D2DC5CE" w14:textId="009E6257" w:rsidR="00961DE3" w:rsidRDefault="00961DE3" w:rsidP="00961DE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Care should be taken not to introduce bacteria from external sources, to prevent contaminating the samples.</w:t>
      </w:r>
    </w:p>
    <w:p w14:paraId="5A4A0798" w14:textId="38DC0E83" w:rsidR="000D3C01" w:rsidRPr="00807D72" w:rsidRDefault="00D8204C" w:rsidP="00961DE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mbria" w:eastAsia="Cambria" w:hAnsi="Cambria" w:cs="Cambria"/>
          <w:color w:val="000000"/>
        </w:rPr>
      </w:pPr>
      <w:r w:rsidRPr="00807D72">
        <w:rPr>
          <w:rFonts w:ascii="Cambria" w:eastAsia="Cambria" w:hAnsi="Cambria" w:cs="Cambria"/>
          <w:color w:val="000000"/>
        </w:rPr>
        <w:t xml:space="preserve">You should now have </w:t>
      </w:r>
      <w:r w:rsidR="000D3C01" w:rsidRPr="00807D72">
        <w:rPr>
          <w:rFonts w:ascii="Cambria" w:eastAsia="Cambria" w:hAnsi="Cambria" w:cs="Cambria"/>
          <w:color w:val="000000"/>
        </w:rPr>
        <w:t>a homogenous mixture</w:t>
      </w:r>
      <w:r w:rsidRPr="00807D72">
        <w:rPr>
          <w:rFonts w:ascii="Cambria" w:eastAsia="Cambria" w:hAnsi="Cambria" w:cs="Cambria"/>
          <w:color w:val="000000"/>
        </w:rPr>
        <w:t>,</w:t>
      </w:r>
      <w:r w:rsidR="000D3C01" w:rsidRPr="00807D72">
        <w:rPr>
          <w:rFonts w:ascii="Cambria" w:eastAsia="Cambria" w:hAnsi="Cambria" w:cs="Cambria"/>
          <w:color w:val="000000"/>
        </w:rPr>
        <w:t xml:space="preserve"> containing bacteria that can </w:t>
      </w:r>
      <w:r w:rsidRPr="00807D72">
        <w:rPr>
          <w:rFonts w:ascii="Cambria" w:eastAsia="Cambria" w:hAnsi="Cambria" w:cs="Cambria"/>
          <w:color w:val="000000"/>
        </w:rPr>
        <w:t xml:space="preserve">you can </w:t>
      </w:r>
      <w:r w:rsidR="003031D9" w:rsidRPr="00807D72">
        <w:rPr>
          <w:rFonts w:ascii="Cambria" w:eastAsia="Cambria" w:hAnsi="Cambria" w:cs="Cambria"/>
          <w:color w:val="000000"/>
        </w:rPr>
        <w:t>culture.</w:t>
      </w:r>
      <w:r w:rsidR="00961DE3">
        <w:rPr>
          <w:rFonts w:ascii="Cambria" w:eastAsia="Cambria" w:hAnsi="Cambria" w:cs="Cambria"/>
          <w:color w:val="000000"/>
        </w:rPr>
        <w:t xml:space="preserve"> Bring up the </w:t>
      </w:r>
      <w:r w:rsidR="00D215B7">
        <w:rPr>
          <w:rFonts w:ascii="Cambria" w:eastAsia="Cambria" w:hAnsi="Cambria" w:cs="Cambria"/>
          <w:color w:val="000000"/>
        </w:rPr>
        <w:t xml:space="preserve">volume of the </w:t>
      </w:r>
      <w:r w:rsidR="00961DE3">
        <w:rPr>
          <w:rFonts w:ascii="Cambria" w:eastAsia="Cambria" w:hAnsi="Cambria" w:cs="Cambria"/>
          <w:color w:val="000000"/>
        </w:rPr>
        <w:t xml:space="preserve">homogenate </w:t>
      </w:r>
      <w:r w:rsidR="00D215B7">
        <w:rPr>
          <w:rFonts w:ascii="Cambria" w:eastAsia="Cambria" w:hAnsi="Cambria" w:cs="Cambria"/>
          <w:color w:val="000000"/>
        </w:rPr>
        <w:t>using liquid bacterial medium.</w:t>
      </w:r>
      <w:r w:rsidR="00961DE3">
        <w:rPr>
          <w:rFonts w:ascii="Cambria" w:eastAsia="Cambria" w:hAnsi="Cambria" w:cs="Cambria"/>
          <w:color w:val="000000"/>
        </w:rPr>
        <w:t xml:space="preserve"> </w:t>
      </w:r>
    </w:p>
    <w:p w14:paraId="665D5405" w14:textId="77777777" w:rsidR="00D215B7" w:rsidRDefault="00961DE3" w:rsidP="00961DE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Perform serial dilutions of the homogenate and plate</w:t>
      </w:r>
      <w:r w:rsidR="00D215B7">
        <w:rPr>
          <w:rFonts w:ascii="Cambria" w:eastAsia="Cambria" w:hAnsi="Cambria" w:cs="Cambria"/>
          <w:color w:val="000000"/>
        </w:rPr>
        <w:t xml:space="preserve"> a constant volume of</w:t>
      </w:r>
      <w:r>
        <w:rPr>
          <w:rFonts w:ascii="Cambria" w:eastAsia="Cambria" w:hAnsi="Cambria" w:cs="Cambria"/>
          <w:color w:val="000000"/>
        </w:rPr>
        <w:t xml:space="preserve"> these dilutions on the appropriate solid gro</w:t>
      </w:r>
      <w:r w:rsidR="00D215B7">
        <w:rPr>
          <w:rFonts w:ascii="Cambria" w:eastAsia="Cambria" w:hAnsi="Cambria" w:cs="Cambria"/>
          <w:color w:val="000000"/>
        </w:rPr>
        <w:t>wth medium for your bacteria.</w:t>
      </w:r>
    </w:p>
    <w:p w14:paraId="00F386B0" w14:textId="56B8EA14" w:rsidR="00961DE3" w:rsidRPr="00D215B7" w:rsidRDefault="00D215B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As the bacteria grow, colonies will form on the plate. Find the dilution that has a range of 10 to 100 colonies to </w:t>
      </w:r>
      <w:r w:rsidR="00961DE3" w:rsidRPr="00D215B7">
        <w:rPr>
          <w:rFonts w:ascii="Cambria" w:eastAsia="Cambria" w:hAnsi="Cambria" w:cs="Cambria"/>
          <w:color w:val="000000"/>
        </w:rPr>
        <w:t>determine</w:t>
      </w:r>
      <w:r>
        <w:rPr>
          <w:rFonts w:ascii="Cambria" w:eastAsia="Cambria" w:hAnsi="Cambria" w:cs="Cambria"/>
          <w:color w:val="000000"/>
        </w:rPr>
        <w:t xml:space="preserve"> the</w:t>
      </w:r>
      <w:r w:rsidR="00961DE3" w:rsidRPr="00D215B7">
        <w:rPr>
          <w:rFonts w:ascii="Cambria" w:eastAsia="Cambria" w:hAnsi="Cambria" w:cs="Cambria"/>
          <w:color w:val="000000"/>
        </w:rPr>
        <w:t xml:space="preserve"> colony forming </w:t>
      </w:r>
      <w:commentRangeStart w:id="0"/>
      <w:r w:rsidR="00961DE3" w:rsidRPr="00D215B7">
        <w:rPr>
          <w:rFonts w:ascii="Cambria" w:eastAsia="Cambria" w:hAnsi="Cambria" w:cs="Cambria"/>
          <w:color w:val="000000"/>
        </w:rPr>
        <w:t>units</w:t>
      </w:r>
      <w:r w:rsidR="00696944">
        <w:rPr>
          <w:rFonts w:ascii="Cambria" w:eastAsia="Cambria" w:hAnsi="Cambria" w:cs="Cambria"/>
          <w:color w:val="000000"/>
        </w:rPr>
        <w:t xml:space="preserve">, or </w:t>
      </w:r>
      <w:r w:rsidR="00961DE3" w:rsidRPr="00D215B7">
        <w:rPr>
          <w:rFonts w:ascii="Cambria" w:eastAsia="Cambria" w:hAnsi="Cambria" w:cs="Cambria"/>
          <w:color w:val="000000"/>
        </w:rPr>
        <w:t>CFU</w:t>
      </w:r>
      <w:r w:rsidR="00696944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</w:t>
      </w:r>
      <w:commentRangeEnd w:id="0"/>
      <w:r w:rsidR="00696944">
        <w:rPr>
          <w:rStyle w:val="CommentReference"/>
        </w:rPr>
        <w:commentReference w:id="0"/>
      </w:r>
      <w:r>
        <w:rPr>
          <w:rFonts w:ascii="Cambria" w:eastAsia="Cambria" w:hAnsi="Cambria" w:cs="Cambria"/>
          <w:color w:val="000000"/>
        </w:rPr>
        <w:t>of the sample</w:t>
      </w:r>
      <w:r w:rsidR="00961DE3" w:rsidRPr="00D215B7">
        <w:rPr>
          <w:rFonts w:ascii="Cambria" w:eastAsia="Cambria" w:hAnsi="Cambria" w:cs="Cambria"/>
          <w:color w:val="000000"/>
        </w:rPr>
        <w:t xml:space="preserve">.  </w:t>
      </w:r>
    </w:p>
    <w:p w14:paraId="17C0AF4E" w14:textId="283C42E7" w:rsidR="000D3C01" w:rsidRPr="000D3C01" w:rsidRDefault="000D3C01" w:rsidP="000D3C0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the example protocol, we will inoculate sterile flies with a gnotobiotic </w:t>
      </w:r>
      <w:r w:rsidRPr="000D3C01">
        <w:rPr>
          <w:rFonts w:ascii="Cambria" w:eastAsia="Cambria" w:hAnsi="Cambria" w:cs="Cambria"/>
          <w:b/>
          <w:color w:val="000000"/>
        </w:rPr>
        <w:t>[</w:t>
      </w:r>
      <w:hyperlink r:id="rId10" w:history="1">
        <w:r w:rsidRPr="000D3C01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Pr="000D3C01">
        <w:rPr>
          <w:rFonts w:ascii="Cambria" w:eastAsia="Cambria" w:hAnsi="Cambria" w:cs="Cambria"/>
          <w:b/>
          <w:color w:val="000000"/>
        </w:rPr>
        <w:t>]</w:t>
      </w:r>
      <w:r w:rsidR="00A97FB7">
        <w:rPr>
          <w:rFonts w:ascii="Cambria" w:eastAsia="Cambria" w:hAnsi="Cambria" w:cs="Cambria"/>
          <w:color w:val="000000"/>
        </w:rPr>
        <w:t>--</w:t>
      </w:r>
      <w:r>
        <w:rPr>
          <w:rFonts w:ascii="Cambria" w:eastAsia="Cambria" w:hAnsi="Cambria" w:cs="Cambria"/>
          <w:color w:val="000000"/>
        </w:rPr>
        <w:t>or defined</w:t>
      </w:r>
      <w:r w:rsidR="00A97FB7">
        <w:rPr>
          <w:rFonts w:ascii="Cambria" w:eastAsia="Cambria" w:hAnsi="Cambria" w:cs="Cambria"/>
          <w:color w:val="000000"/>
        </w:rPr>
        <w:t>--</w:t>
      </w:r>
      <w:r>
        <w:rPr>
          <w:rFonts w:ascii="Cambria" w:eastAsia="Cambria" w:hAnsi="Cambria" w:cs="Cambria"/>
          <w:color w:val="000000"/>
        </w:rPr>
        <w:t>bacterial culture and collect and measure C</w:t>
      </w:r>
      <w:r w:rsidR="00A97FB7"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color w:val="000000"/>
        </w:rPr>
        <w:t>F</w:t>
      </w:r>
      <w:r w:rsidR="00A97FB7"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color w:val="000000"/>
        </w:rPr>
        <w:t>U</w:t>
      </w:r>
      <w:r w:rsidR="00A97FB7"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color w:val="000000"/>
        </w:rPr>
        <w:t xml:space="preserve">s.  </w:t>
      </w:r>
    </w:p>
    <w:p w14:paraId="601B8F9E" w14:textId="1B6B25CF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031D9">
        <w:rPr>
          <w:rFonts w:asciiTheme="majorHAnsi" w:eastAsia="Cambria" w:hAnsiTheme="majorHAnsi" w:cstheme="majorHAnsi"/>
          <w:b/>
        </w:rPr>
        <w:t xml:space="preserve"> Plating Fly Homogenate to Count CFUs</w:t>
      </w:r>
    </w:p>
    <w:p w14:paraId="207002F8" w14:textId="77777777" w:rsidR="00070F65" w:rsidRDefault="00070F65">
      <w:pPr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br w:type="page"/>
      </w:r>
    </w:p>
    <w:p w14:paraId="0BE80BD4" w14:textId="49F6E9B1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bookmarkStart w:id="1" w:name="_GoBack"/>
      <w:bookmarkEnd w:id="1"/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68C66B01" w14:textId="77777777" w:rsidR="00D215B7" w:rsidRPr="00671F08" w:rsidRDefault="00D215B7" w:rsidP="00D215B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-ItalicMT"/>
          <w:i/>
          <w:iCs/>
          <w:color w:val="000000"/>
          <w:szCs w:val="16"/>
        </w:rPr>
      </w:pPr>
      <w:proofErr w:type="spellStart"/>
      <w:r w:rsidRPr="00555A2D">
        <w:rPr>
          <w:rFonts w:asciiTheme="minorHAnsi" w:hAnsiTheme="minorHAnsi" w:cs="ArialMT"/>
          <w:color w:val="000000"/>
          <w:szCs w:val="16"/>
        </w:rPr>
        <w:t>Koyle</w:t>
      </w:r>
      <w:proofErr w:type="spellEnd"/>
      <w:r w:rsidRPr="00555A2D">
        <w:rPr>
          <w:rFonts w:asciiTheme="minorHAnsi" w:hAnsiTheme="minorHAnsi" w:cs="ArialMT"/>
          <w:color w:val="000000"/>
          <w:szCs w:val="16"/>
        </w:rPr>
        <w:t xml:space="preserve">, M.L., </w:t>
      </w:r>
      <w:proofErr w:type="spellStart"/>
      <w:r w:rsidRPr="00555A2D">
        <w:rPr>
          <w:rFonts w:asciiTheme="minorHAnsi" w:hAnsiTheme="minorHAnsi" w:cs="ArialMT"/>
          <w:color w:val="000000"/>
          <w:szCs w:val="16"/>
        </w:rPr>
        <w:t>Veloz</w:t>
      </w:r>
      <w:proofErr w:type="spellEnd"/>
      <w:r w:rsidRPr="00555A2D">
        <w:rPr>
          <w:rFonts w:asciiTheme="minorHAnsi" w:hAnsiTheme="minorHAnsi" w:cs="ArialMT"/>
          <w:color w:val="000000"/>
          <w:szCs w:val="16"/>
        </w:rPr>
        <w:t xml:space="preserve">, M., Judd, A.M., Wong, A.C., Newell, P.D., Douglas, A.E., </w:t>
      </w:r>
      <w:proofErr w:type="spellStart"/>
      <w:r w:rsidRPr="00555A2D">
        <w:rPr>
          <w:rFonts w:asciiTheme="minorHAnsi" w:hAnsiTheme="minorHAnsi" w:cs="ArialMT"/>
          <w:color w:val="000000"/>
          <w:szCs w:val="16"/>
        </w:rPr>
        <w:t>Chaston</w:t>
      </w:r>
      <w:proofErr w:type="spellEnd"/>
      <w:r w:rsidRPr="00555A2D">
        <w:rPr>
          <w:rFonts w:asciiTheme="minorHAnsi" w:hAnsiTheme="minorHAnsi" w:cs="ArialMT"/>
          <w:color w:val="000000"/>
          <w:szCs w:val="16"/>
        </w:rPr>
        <w:t xml:space="preserve">, J.M. Rearing the Fruit Fly </w:t>
      </w:r>
      <w:r w:rsidRPr="00555A2D">
        <w:rPr>
          <w:rFonts w:asciiTheme="minorHAnsi" w:hAnsiTheme="minorHAnsi" w:cs="Arial-ItalicMT"/>
          <w:i/>
          <w:iCs/>
          <w:color w:val="000000"/>
          <w:szCs w:val="16"/>
        </w:rPr>
        <w:t xml:space="preserve">Drosophila </w:t>
      </w:r>
      <w:proofErr w:type="gramStart"/>
      <w:r w:rsidRPr="00555A2D">
        <w:rPr>
          <w:rFonts w:asciiTheme="minorHAnsi" w:hAnsiTheme="minorHAnsi" w:cs="Arial-ItalicMT"/>
          <w:i/>
          <w:iCs/>
          <w:color w:val="000000"/>
          <w:szCs w:val="16"/>
        </w:rPr>
        <w:t>melanogaster</w:t>
      </w:r>
      <w:proofErr w:type="gramEnd"/>
      <w:r>
        <w:rPr>
          <w:rFonts w:asciiTheme="minorHAnsi" w:hAnsiTheme="minorHAnsi" w:cs="Arial-ItalicMT"/>
          <w:i/>
          <w:iCs/>
          <w:color w:val="000000"/>
          <w:szCs w:val="16"/>
        </w:rPr>
        <w:t xml:space="preserve"> </w:t>
      </w:r>
      <w:r w:rsidRPr="00555A2D">
        <w:rPr>
          <w:rFonts w:asciiTheme="minorHAnsi" w:hAnsiTheme="minorHAnsi" w:cs="ArialMT"/>
          <w:color w:val="000000"/>
          <w:szCs w:val="16"/>
        </w:rPr>
        <w:t xml:space="preserve">Under Axenic and Gnotobiotic Conditions. </w:t>
      </w:r>
      <w:r w:rsidRPr="00555A2D">
        <w:rPr>
          <w:rFonts w:asciiTheme="minorHAnsi" w:hAnsiTheme="minorHAnsi" w:cs="Arial-ItalicMT"/>
          <w:i/>
          <w:iCs/>
          <w:color w:val="000000"/>
          <w:szCs w:val="16"/>
        </w:rPr>
        <w:t xml:space="preserve">J. Vis. Exp. </w:t>
      </w:r>
      <w:r w:rsidRPr="00555A2D">
        <w:rPr>
          <w:rFonts w:asciiTheme="minorHAnsi" w:hAnsiTheme="minorHAnsi" w:cs="ArialMT"/>
          <w:color w:val="000000"/>
          <w:szCs w:val="16"/>
        </w:rPr>
        <w:t>(113), e54219, doi:10.3791/54219 (2016).</w:t>
      </w:r>
    </w:p>
    <w:p w14:paraId="2270EF8F" w14:textId="28723E5E" w:rsidR="00B507C1" w:rsidRPr="00807D72" w:rsidRDefault="00D215B7" w:rsidP="00807D7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  <w:color w:val="000000"/>
        </w:rPr>
      </w:pPr>
      <w:proofErr w:type="spellStart"/>
      <w:proofErr w:type="gramStart"/>
      <w:r>
        <w:rPr>
          <w:rFonts w:asciiTheme="majorHAnsi" w:eastAsia="Cambria" w:hAnsiTheme="majorHAnsi" w:cstheme="majorHAnsi"/>
        </w:rPr>
        <w:t>Staubach,F</w:t>
      </w:r>
      <w:proofErr w:type="spellEnd"/>
      <w:r>
        <w:rPr>
          <w:rFonts w:asciiTheme="majorHAnsi" w:eastAsia="Cambria" w:hAnsiTheme="majorHAnsi" w:cstheme="majorHAnsi"/>
        </w:rPr>
        <w:t>.</w:t>
      </w:r>
      <w:proofErr w:type="gramEnd"/>
      <w:r>
        <w:rPr>
          <w:rFonts w:asciiTheme="majorHAnsi" w:eastAsia="Cambria" w:hAnsiTheme="majorHAnsi" w:cstheme="majorHAnsi"/>
        </w:rPr>
        <w:t xml:space="preserve">, Baines, JF., </w:t>
      </w:r>
      <w:proofErr w:type="spellStart"/>
      <w:r>
        <w:rPr>
          <w:rFonts w:asciiTheme="majorHAnsi" w:eastAsia="Cambria" w:hAnsiTheme="majorHAnsi" w:cstheme="majorHAnsi"/>
        </w:rPr>
        <w:t>Kunzel</w:t>
      </w:r>
      <w:proofErr w:type="spellEnd"/>
      <w:r>
        <w:rPr>
          <w:rFonts w:asciiTheme="majorHAnsi" w:eastAsia="Cambria" w:hAnsiTheme="majorHAnsi" w:cstheme="majorHAnsi"/>
        </w:rPr>
        <w:t>, S., Bik, EM., Petrov, DA.</w:t>
      </w:r>
      <w:r w:rsidR="006D5494">
        <w:rPr>
          <w:rFonts w:asciiTheme="majorHAnsi" w:eastAsia="Cambria" w:hAnsiTheme="majorHAnsi" w:cstheme="majorHAnsi"/>
        </w:rPr>
        <w:t xml:space="preserve"> Host Species and </w:t>
      </w:r>
      <w:proofErr w:type="spellStart"/>
      <w:r w:rsidR="006D5494">
        <w:rPr>
          <w:rFonts w:asciiTheme="majorHAnsi" w:eastAsia="Cambria" w:hAnsiTheme="majorHAnsi" w:cstheme="majorHAnsi"/>
        </w:rPr>
        <w:t>Enviormental</w:t>
      </w:r>
      <w:proofErr w:type="spellEnd"/>
      <w:r w:rsidR="006D5494">
        <w:rPr>
          <w:rFonts w:asciiTheme="majorHAnsi" w:eastAsia="Cambria" w:hAnsiTheme="majorHAnsi" w:cstheme="majorHAnsi"/>
        </w:rPr>
        <w:t xml:space="preserve"> Effects on Bacterial Communities Associated with </w:t>
      </w:r>
      <w:r w:rsidR="006D5494">
        <w:rPr>
          <w:rFonts w:asciiTheme="majorHAnsi" w:eastAsia="Cambria" w:hAnsiTheme="majorHAnsi" w:cstheme="majorHAnsi"/>
          <w:i/>
        </w:rPr>
        <w:t>Drosophila</w:t>
      </w:r>
      <w:r w:rsidR="006D5494">
        <w:rPr>
          <w:rFonts w:asciiTheme="majorHAnsi" w:eastAsia="Cambria" w:hAnsiTheme="majorHAnsi" w:cstheme="majorHAnsi"/>
        </w:rPr>
        <w:t xml:space="preserve"> in the Laboratory and in the Natural Environment. </w:t>
      </w:r>
      <w:proofErr w:type="spellStart"/>
      <w:r w:rsidR="006D5494">
        <w:rPr>
          <w:rFonts w:asciiTheme="majorHAnsi" w:eastAsia="Cambria" w:hAnsiTheme="majorHAnsi" w:cstheme="majorHAnsi"/>
          <w:i/>
        </w:rPr>
        <w:t>PLoS</w:t>
      </w:r>
      <w:proofErr w:type="spellEnd"/>
      <w:r w:rsidR="006D5494">
        <w:rPr>
          <w:rFonts w:asciiTheme="majorHAnsi" w:eastAsia="Cambria" w:hAnsiTheme="majorHAnsi" w:cstheme="majorHAnsi"/>
          <w:i/>
        </w:rPr>
        <w:t xml:space="preserve"> One.</w:t>
      </w:r>
      <w:r w:rsidR="006D5494">
        <w:rPr>
          <w:rFonts w:asciiTheme="majorHAnsi" w:eastAsia="Cambria" w:hAnsiTheme="majorHAnsi" w:cstheme="majorHAnsi"/>
        </w:rPr>
        <w:t xml:space="preserve"> (8), e70749, </w:t>
      </w:r>
      <w:proofErr w:type="spellStart"/>
      <w:r w:rsidR="006D5494">
        <w:rPr>
          <w:rFonts w:asciiTheme="majorHAnsi" w:eastAsia="Cambria" w:hAnsiTheme="majorHAnsi" w:cstheme="majorHAnsi"/>
        </w:rPr>
        <w:t>doi</w:t>
      </w:r>
      <w:proofErr w:type="spellEnd"/>
      <w:r w:rsidR="006D5494">
        <w:rPr>
          <w:rFonts w:asciiTheme="majorHAnsi" w:eastAsia="Cambria" w:hAnsiTheme="majorHAnsi" w:cstheme="majorHAnsi"/>
        </w:rPr>
        <w:t>: 10.1371/journal.pone.0070749.</w:t>
      </w:r>
    </w:p>
    <w:sectPr w:rsidR="00B507C1" w:rsidRPr="00807D72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10-30T11:09:00Z" w:initials="AJ">
    <w:p w14:paraId="31474783" w14:textId="069D9A7E" w:rsidR="00696944" w:rsidRDefault="00696944">
      <w:pPr>
        <w:pStyle w:val="CommentText"/>
      </w:pPr>
      <w:r>
        <w:rPr>
          <w:rStyle w:val="CommentReference"/>
        </w:rPr>
        <w:annotationRef/>
      </w:r>
      <w:r>
        <w:t xml:space="preserve">Changed because parentheses don’t provide clear instructions to VO artist.  </w:t>
      </w:r>
      <w:proofErr w:type="spellStart"/>
      <w:r>
        <w:t>i.e</w:t>
      </w:r>
      <w:proofErr w:type="spellEnd"/>
      <w:r>
        <w:t xml:space="preserve"> How do you pronounce parentheses?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474783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74783" w16cid:durableId="2163EE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875A" w14:textId="77777777" w:rsidR="00B9454A" w:rsidRDefault="00B9454A">
      <w:r>
        <w:separator/>
      </w:r>
    </w:p>
  </w:endnote>
  <w:endnote w:type="continuationSeparator" w:id="0">
    <w:p w14:paraId="12619DBE" w14:textId="77777777" w:rsidR="00B9454A" w:rsidRDefault="00B9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1E96" w14:textId="77777777" w:rsidR="00B9454A" w:rsidRDefault="00B9454A">
      <w:r>
        <w:separator/>
      </w:r>
    </w:p>
  </w:footnote>
  <w:footnote w:type="continuationSeparator" w:id="0">
    <w:p w14:paraId="0F840D78" w14:textId="77777777" w:rsidR="00B9454A" w:rsidRDefault="00B94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35C69F9"/>
    <w:multiLevelType w:val="hybridMultilevel"/>
    <w:tmpl w:val="A0F8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TNjUyMLI3MLA0szJR2l4NTi4sz8PJACs1oASf4fRSwAAAA="/>
  </w:docVars>
  <w:rsids>
    <w:rsidRoot w:val="000F23B5"/>
    <w:rsid w:val="00070F65"/>
    <w:rsid w:val="000D3C01"/>
    <w:rsid w:val="000F23B5"/>
    <w:rsid w:val="001C08DF"/>
    <w:rsid w:val="00221E5A"/>
    <w:rsid w:val="00222566"/>
    <w:rsid w:val="0023263E"/>
    <w:rsid w:val="00301327"/>
    <w:rsid w:val="003031D9"/>
    <w:rsid w:val="00373B93"/>
    <w:rsid w:val="00476671"/>
    <w:rsid w:val="004E2334"/>
    <w:rsid w:val="00563845"/>
    <w:rsid w:val="005642D1"/>
    <w:rsid w:val="005E06BE"/>
    <w:rsid w:val="0061427A"/>
    <w:rsid w:val="00642131"/>
    <w:rsid w:val="00696944"/>
    <w:rsid w:val="0069776A"/>
    <w:rsid w:val="006D5494"/>
    <w:rsid w:val="006E4B31"/>
    <w:rsid w:val="00781D9E"/>
    <w:rsid w:val="007B1723"/>
    <w:rsid w:val="00807D72"/>
    <w:rsid w:val="0085290D"/>
    <w:rsid w:val="008D40A7"/>
    <w:rsid w:val="00961DE3"/>
    <w:rsid w:val="00A338A0"/>
    <w:rsid w:val="00A97FB7"/>
    <w:rsid w:val="00B0656A"/>
    <w:rsid w:val="00B1619B"/>
    <w:rsid w:val="00B2412E"/>
    <w:rsid w:val="00B507C1"/>
    <w:rsid w:val="00B9454A"/>
    <w:rsid w:val="00BE6216"/>
    <w:rsid w:val="00C01467"/>
    <w:rsid w:val="00C97019"/>
    <w:rsid w:val="00CC6093"/>
    <w:rsid w:val="00D215B7"/>
    <w:rsid w:val="00D60819"/>
    <w:rsid w:val="00D8204C"/>
    <w:rsid w:val="00DB2C0D"/>
    <w:rsid w:val="00E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3C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C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9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ictionary.com/browse/gnotobiotic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5</cp:revision>
  <dcterms:created xsi:type="dcterms:W3CDTF">2019-10-30T15:54:00Z</dcterms:created>
  <dcterms:modified xsi:type="dcterms:W3CDTF">2019-11-05T20:26:00Z</dcterms:modified>
</cp:coreProperties>
</file>