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BCDE9" w14:textId="314FBEA9" w:rsidR="007938F9" w:rsidRDefault="007938F9" w:rsidP="007938F9">
      <w:pPr>
        <w:rPr>
          <w:rFonts w:ascii="Arial" w:hAnsi="Arial" w:cs="Arial"/>
          <w:b/>
          <w:bCs/>
          <w:sz w:val="24"/>
          <w:szCs w:val="24"/>
        </w:rPr>
      </w:pPr>
      <w:r w:rsidRPr="007938F9">
        <w:rPr>
          <w:rFonts w:ascii="Arial" w:hAnsi="Arial" w:cs="Arial"/>
          <w:b/>
          <w:bCs/>
          <w:sz w:val="24"/>
          <w:szCs w:val="24"/>
        </w:rPr>
        <w:t xml:space="preserve">Embedding Adult </w:t>
      </w:r>
      <w:r w:rsidRPr="007938F9">
        <w:rPr>
          <w:rFonts w:ascii="Arial" w:hAnsi="Arial" w:cs="Arial"/>
          <w:b/>
          <w:bCs/>
          <w:i/>
          <w:sz w:val="24"/>
          <w:szCs w:val="24"/>
        </w:rPr>
        <w:t>Drosophila</w:t>
      </w:r>
      <w:r w:rsidRPr="007938F9">
        <w:rPr>
          <w:rFonts w:ascii="Arial" w:hAnsi="Arial" w:cs="Arial"/>
          <w:b/>
          <w:bCs/>
          <w:sz w:val="24"/>
          <w:szCs w:val="24"/>
        </w:rPr>
        <w:t xml:space="preserve"> Heads in Paraffin: Preparing Tissue for Histology</w:t>
      </w:r>
    </w:p>
    <w:p w14:paraId="71854612" w14:textId="77777777" w:rsidR="007938F9" w:rsidRDefault="007938F9" w:rsidP="007938F9">
      <w:pPr>
        <w:rPr>
          <w:rFonts w:ascii="Arial" w:hAnsi="Arial" w:cs="Arial"/>
          <w:sz w:val="24"/>
          <w:szCs w:val="24"/>
        </w:rPr>
      </w:pPr>
    </w:p>
    <w:p w14:paraId="3DD71818" w14:textId="2F92BF9A" w:rsidR="007938F9" w:rsidRDefault="007938F9" w:rsidP="007938F9">
      <w:pPr>
        <w:rPr>
          <w:rFonts w:ascii="Arial" w:hAnsi="Arial" w:cs="Arial"/>
          <w:color w:val="292B31"/>
          <w:sz w:val="24"/>
          <w:szCs w:val="24"/>
          <w:shd w:val="clear" w:color="auto" w:fill="FFFFFF"/>
        </w:rPr>
      </w:pPr>
      <w:r w:rsidRPr="00C10F80">
        <w:rPr>
          <w:rFonts w:ascii="Arial" w:hAnsi="Arial" w:cs="Arial"/>
          <w:sz w:val="24"/>
          <w:szCs w:val="24"/>
        </w:rPr>
        <w:t>Source:</w:t>
      </w:r>
      <w:r w:rsidRPr="00C969FA">
        <w:rPr>
          <w:rFonts w:ascii="Arial" w:hAnsi="Arial" w:cs="Arial"/>
          <w:color w:val="292B31"/>
          <w:shd w:val="clear" w:color="auto" w:fill="FFFFFF"/>
        </w:rPr>
        <w:t xml:space="preserve"> </w:t>
      </w:r>
      <w:hyperlink r:id="rId5" w:history="1">
        <w:proofErr w:type="spellStart"/>
        <w:r w:rsidRPr="00351C6A">
          <w:rPr>
            <w:rStyle w:val="Hyperlink"/>
            <w:rFonts w:ascii="Arial" w:hAnsi="Arial" w:cs="Arial"/>
            <w:sz w:val="24"/>
            <w:szCs w:val="24"/>
            <w:shd w:val="clear" w:color="auto" w:fill="FFFFFF"/>
          </w:rPr>
          <w:t>Sunderhaus</w:t>
        </w:r>
        <w:proofErr w:type="spellEnd"/>
        <w:r w:rsidRPr="00351C6A">
          <w:rPr>
            <w:rStyle w:val="Hyperlink"/>
            <w:rFonts w:ascii="Arial" w:hAnsi="Arial" w:cs="Arial"/>
            <w:sz w:val="24"/>
            <w:szCs w:val="24"/>
            <w:shd w:val="clear" w:color="auto" w:fill="FFFFFF"/>
          </w:rPr>
          <w:t>, E. R., Kretzschmar, D. Mass Histology to Quantify Neurodegeneration in </w:t>
        </w:r>
        <w:r w:rsidRPr="00351C6A">
          <w:rPr>
            <w:rStyle w:val="Hyperlink"/>
            <w:rFonts w:ascii="Arial" w:hAnsi="Arial" w:cs="Arial"/>
            <w:i/>
            <w:iCs/>
            <w:sz w:val="24"/>
            <w:szCs w:val="24"/>
            <w:shd w:val="clear" w:color="auto" w:fill="FFFFFF"/>
          </w:rPr>
          <w:t>Drosophila</w:t>
        </w:r>
        <w:r w:rsidRPr="00351C6A">
          <w:rPr>
            <w:rStyle w:val="Hyperlink"/>
            <w:rFonts w:ascii="Arial" w:hAnsi="Arial" w:cs="Arial"/>
            <w:sz w:val="24"/>
            <w:szCs w:val="24"/>
            <w:shd w:val="clear" w:color="auto" w:fill="FFFFFF"/>
          </w:rPr>
          <w:t>. </w:t>
        </w:r>
      </w:hyperlink>
      <w:r w:rsidRPr="007938F9">
        <w:rPr>
          <w:rFonts w:ascii="Arial" w:hAnsi="Arial" w:cs="Arial"/>
          <w:i/>
          <w:iCs/>
          <w:color w:val="292B31"/>
          <w:sz w:val="24"/>
          <w:szCs w:val="24"/>
          <w:shd w:val="clear" w:color="auto" w:fill="FFFFFF"/>
        </w:rPr>
        <w:t>J. Vis. Exp</w:t>
      </w:r>
      <w:r w:rsidRPr="007938F9">
        <w:rPr>
          <w:rFonts w:ascii="Arial" w:hAnsi="Arial" w:cs="Arial"/>
          <w:color w:val="292B31"/>
          <w:sz w:val="24"/>
          <w:szCs w:val="24"/>
          <w:shd w:val="clear" w:color="auto" w:fill="FFFFFF"/>
        </w:rPr>
        <w:t xml:space="preserve"> (2016).</w:t>
      </w:r>
    </w:p>
    <w:p w14:paraId="7FC43040" w14:textId="77777777" w:rsidR="007938F9" w:rsidRDefault="007938F9" w:rsidP="007938F9">
      <w:pPr>
        <w:rPr>
          <w:rFonts w:ascii="Arial" w:hAnsi="Arial" w:cs="Arial"/>
          <w:color w:val="292B31"/>
          <w:sz w:val="24"/>
          <w:szCs w:val="24"/>
          <w:shd w:val="clear" w:color="auto" w:fill="FFFFFF"/>
        </w:rPr>
      </w:pPr>
    </w:p>
    <w:p w14:paraId="247BF7CB" w14:textId="77777777" w:rsidR="007938F9" w:rsidRPr="00C10F80" w:rsidRDefault="007938F9" w:rsidP="007938F9">
      <w:pPr>
        <w:rPr>
          <w:rFonts w:ascii="Arial" w:hAnsi="Arial" w:cs="Arial"/>
          <w:b/>
          <w:sz w:val="24"/>
          <w:szCs w:val="24"/>
        </w:rPr>
      </w:pPr>
      <w:r w:rsidRPr="00C10F80">
        <w:rPr>
          <w:rFonts w:ascii="Arial" w:hAnsi="Arial" w:cs="Arial"/>
          <w:b/>
          <w:sz w:val="24"/>
          <w:szCs w:val="24"/>
        </w:rPr>
        <w:t>OVERVIEW</w:t>
      </w:r>
    </w:p>
    <w:p w14:paraId="42DDF9FE" w14:textId="77777777" w:rsidR="007938F9" w:rsidRPr="00C10F80" w:rsidRDefault="007938F9" w:rsidP="007938F9">
      <w:pPr>
        <w:rPr>
          <w:rFonts w:ascii="Arial" w:hAnsi="Arial" w:cs="Arial"/>
          <w:sz w:val="24"/>
          <w:szCs w:val="24"/>
        </w:rPr>
      </w:pPr>
    </w:p>
    <w:p w14:paraId="58CC578B" w14:textId="722F1224" w:rsidR="007938F9" w:rsidRDefault="00B41127" w:rsidP="007938F9">
      <w:pPr>
        <w:rPr>
          <w:rFonts w:ascii="Arial" w:hAnsi="Arial" w:cs="Arial"/>
          <w:sz w:val="24"/>
          <w:szCs w:val="24"/>
        </w:rPr>
      </w:pPr>
      <w:r>
        <w:rPr>
          <w:rFonts w:ascii="Arial" w:hAnsi="Arial" w:cs="Arial"/>
          <w:sz w:val="24"/>
          <w:szCs w:val="24"/>
        </w:rPr>
        <w:t xml:space="preserve">This video describes how to embed </w:t>
      </w:r>
      <w:r w:rsidRPr="008E2291">
        <w:rPr>
          <w:rFonts w:ascii="Arial" w:hAnsi="Arial" w:cs="Arial"/>
          <w:i/>
          <w:iCs/>
          <w:sz w:val="24"/>
          <w:szCs w:val="24"/>
        </w:rPr>
        <w:t>Drosophila</w:t>
      </w:r>
      <w:r>
        <w:rPr>
          <w:rFonts w:ascii="Arial" w:hAnsi="Arial" w:cs="Arial"/>
          <w:sz w:val="24"/>
          <w:szCs w:val="24"/>
        </w:rPr>
        <w:t xml:space="preserve"> heads in paraffin</w:t>
      </w:r>
      <w:r w:rsidR="009C02EE">
        <w:rPr>
          <w:rFonts w:ascii="Arial" w:hAnsi="Arial" w:cs="Arial"/>
          <w:sz w:val="24"/>
          <w:szCs w:val="24"/>
        </w:rPr>
        <w:t xml:space="preserve"> using the collar method</w:t>
      </w:r>
      <w:r>
        <w:rPr>
          <w:rFonts w:ascii="Arial" w:hAnsi="Arial" w:cs="Arial"/>
          <w:sz w:val="24"/>
          <w:szCs w:val="24"/>
        </w:rPr>
        <w:t xml:space="preserve">, </w:t>
      </w:r>
      <w:r w:rsidR="0023689C">
        <w:rPr>
          <w:rFonts w:ascii="Arial" w:hAnsi="Arial" w:cs="Arial"/>
          <w:sz w:val="24"/>
          <w:szCs w:val="24"/>
        </w:rPr>
        <w:t xml:space="preserve">a </w:t>
      </w:r>
      <w:r w:rsidR="009C02EE">
        <w:rPr>
          <w:rFonts w:ascii="Arial" w:hAnsi="Arial" w:cs="Arial"/>
          <w:sz w:val="24"/>
          <w:szCs w:val="24"/>
        </w:rPr>
        <w:t>technique that</w:t>
      </w:r>
      <w:r>
        <w:rPr>
          <w:rFonts w:ascii="Arial" w:hAnsi="Arial" w:cs="Arial"/>
          <w:sz w:val="24"/>
          <w:szCs w:val="24"/>
        </w:rPr>
        <w:t xml:space="preserve"> </w:t>
      </w:r>
      <w:r w:rsidR="0023689C">
        <w:rPr>
          <w:rFonts w:ascii="Arial" w:hAnsi="Arial" w:cs="Arial"/>
          <w:sz w:val="24"/>
          <w:szCs w:val="24"/>
        </w:rPr>
        <w:t>prepare</w:t>
      </w:r>
      <w:r w:rsidR="009C02EE">
        <w:rPr>
          <w:rFonts w:ascii="Arial" w:hAnsi="Arial" w:cs="Arial"/>
          <w:sz w:val="24"/>
          <w:szCs w:val="24"/>
        </w:rPr>
        <w:t>s</w:t>
      </w:r>
      <w:r>
        <w:rPr>
          <w:rFonts w:ascii="Arial" w:hAnsi="Arial" w:cs="Arial"/>
          <w:sz w:val="24"/>
          <w:szCs w:val="24"/>
        </w:rPr>
        <w:t xml:space="preserve"> </w:t>
      </w:r>
      <w:r w:rsidR="0023689C">
        <w:rPr>
          <w:rFonts w:ascii="Arial" w:hAnsi="Arial" w:cs="Arial"/>
          <w:sz w:val="24"/>
          <w:szCs w:val="24"/>
        </w:rPr>
        <w:t xml:space="preserve">fly heads for </w:t>
      </w:r>
      <w:r w:rsidR="009C02EE">
        <w:rPr>
          <w:rFonts w:ascii="Arial" w:hAnsi="Arial" w:cs="Arial"/>
          <w:sz w:val="24"/>
          <w:szCs w:val="24"/>
        </w:rPr>
        <w:t xml:space="preserve">serial </w:t>
      </w:r>
      <w:r w:rsidR="0023689C">
        <w:rPr>
          <w:rFonts w:ascii="Arial" w:hAnsi="Arial" w:cs="Arial"/>
          <w:sz w:val="24"/>
          <w:szCs w:val="24"/>
        </w:rPr>
        <w:t>sectioning</w:t>
      </w:r>
      <w:r w:rsidR="00914A4C">
        <w:rPr>
          <w:rFonts w:ascii="Arial" w:hAnsi="Arial" w:cs="Arial"/>
          <w:sz w:val="24"/>
          <w:szCs w:val="24"/>
        </w:rPr>
        <w:t xml:space="preserve">. Paraffin sections are used for histological examinations of the brain’s anatomy and </w:t>
      </w:r>
      <w:r w:rsidR="00196064">
        <w:rPr>
          <w:rFonts w:ascii="Arial" w:hAnsi="Arial" w:cs="Arial"/>
          <w:sz w:val="24"/>
          <w:szCs w:val="24"/>
        </w:rPr>
        <w:t xml:space="preserve">for the </w:t>
      </w:r>
      <w:r w:rsidR="00914A4C">
        <w:rPr>
          <w:rFonts w:ascii="Arial" w:hAnsi="Arial" w:cs="Arial"/>
          <w:sz w:val="24"/>
          <w:szCs w:val="24"/>
        </w:rPr>
        <w:t>assess</w:t>
      </w:r>
      <w:r w:rsidR="00196064">
        <w:rPr>
          <w:rFonts w:ascii="Arial" w:hAnsi="Arial" w:cs="Arial"/>
          <w:sz w:val="24"/>
          <w:szCs w:val="24"/>
        </w:rPr>
        <w:t>ment of</w:t>
      </w:r>
      <w:r w:rsidR="00914A4C">
        <w:rPr>
          <w:rFonts w:ascii="Arial" w:hAnsi="Arial" w:cs="Arial"/>
          <w:sz w:val="24"/>
          <w:szCs w:val="24"/>
        </w:rPr>
        <w:t xml:space="preserve"> neurodegeneration</w:t>
      </w:r>
      <w:r w:rsidR="0023689C">
        <w:rPr>
          <w:rFonts w:ascii="Arial" w:hAnsi="Arial" w:cs="Arial"/>
          <w:sz w:val="24"/>
          <w:szCs w:val="24"/>
        </w:rPr>
        <w:t xml:space="preserve">. </w:t>
      </w:r>
      <w:r>
        <w:rPr>
          <w:rFonts w:ascii="Arial" w:hAnsi="Arial" w:cs="Arial"/>
          <w:sz w:val="24"/>
          <w:szCs w:val="24"/>
        </w:rPr>
        <w:t xml:space="preserve">The featured protocol demonstrates </w:t>
      </w:r>
      <w:r w:rsidR="00FE13AD">
        <w:rPr>
          <w:rFonts w:ascii="Arial" w:hAnsi="Arial" w:cs="Arial"/>
          <w:sz w:val="24"/>
          <w:szCs w:val="24"/>
        </w:rPr>
        <w:t xml:space="preserve">how multiple flies can be processed </w:t>
      </w:r>
      <w:r w:rsidR="009C02EE">
        <w:rPr>
          <w:rFonts w:ascii="Arial" w:hAnsi="Arial" w:cs="Arial"/>
          <w:sz w:val="24"/>
          <w:szCs w:val="24"/>
        </w:rPr>
        <w:t xml:space="preserve">in one preparation, thereby </w:t>
      </w:r>
      <w:r w:rsidR="008E2291">
        <w:rPr>
          <w:rFonts w:ascii="Arial" w:hAnsi="Arial" w:cs="Arial"/>
          <w:sz w:val="24"/>
          <w:szCs w:val="24"/>
        </w:rPr>
        <w:t xml:space="preserve">increasing time-efficiency and </w:t>
      </w:r>
      <w:r w:rsidR="009C02EE">
        <w:rPr>
          <w:rFonts w:ascii="Arial" w:hAnsi="Arial" w:cs="Arial"/>
          <w:sz w:val="24"/>
          <w:szCs w:val="24"/>
        </w:rPr>
        <w:t>minimizing experimental artifact</w:t>
      </w:r>
      <w:r w:rsidR="008E2291">
        <w:rPr>
          <w:rFonts w:ascii="Arial" w:hAnsi="Arial" w:cs="Arial"/>
          <w:sz w:val="24"/>
          <w:szCs w:val="24"/>
        </w:rPr>
        <w:t>s.</w:t>
      </w:r>
      <w:r w:rsidR="009C02EE">
        <w:rPr>
          <w:rFonts w:ascii="Arial" w:hAnsi="Arial" w:cs="Arial"/>
          <w:sz w:val="24"/>
          <w:szCs w:val="24"/>
        </w:rPr>
        <w:t xml:space="preserve"> </w:t>
      </w:r>
      <w:bookmarkStart w:id="0" w:name="_GoBack"/>
      <w:bookmarkEnd w:id="0"/>
    </w:p>
    <w:p w14:paraId="32475A45" w14:textId="77777777" w:rsidR="007938F9" w:rsidRDefault="007938F9" w:rsidP="007938F9">
      <w:pPr>
        <w:rPr>
          <w:rFonts w:ascii="Arial" w:hAnsi="Arial" w:cs="Arial"/>
          <w:sz w:val="24"/>
          <w:szCs w:val="24"/>
        </w:rPr>
      </w:pPr>
    </w:p>
    <w:p w14:paraId="765EDCAF" w14:textId="77777777" w:rsidR="007938F9" w:rsidRDefault="007938F9" w:rsidP="007938F9">
      <w:pPr>
        <w:rPr>
          <w:rFonts w:ascii="Arial" w:hAnsi="Arial" w:cs="Arial"/>
          <w:b/>
          <w:sz w:val="24"/>
          <w:szCs w:val="24"/>
        </w:rPr>
      </w:pPr>
      <w:r w:rsidRPr="00C10F80">
        <w:rPr>
          <w:rFonts w:ascii="Arial" w:hAnsi="Arial" w:cs="Arial"/>
          <w:b/>
          <w:sz w:val="24"/>
          <w:szCs w:val="24"/>
        </w:rPr>
        <w:t>PROTOCOL</w:t>
      </w:r>
    </w:p>
    <w:p w14:paraId="30451AB0" w14:textId="77777777" w:rsidR="007938F9" w:rsidRDefault="007938F9" w:rsidP="007938F9">
      <w:pPr>
        <w:rPr>
          <w:rFonts w:ascii="Arial" w:hAnsi="Arial" w:cs="Arial"/>
          <w:bCs/>
          <w:sz w:val="24"/>
          <w:szCs w:val="24"/>
        </w:rPr>
      </w:pPr>
    </w:p>
    <w:p w14:paraId="12B6F01A" w14:textId="77777777" w:rsidR="007938F9" w:rsidRPr="007938F9" w:rsidRDefault="007938F9" w:rsidP="007938F9">
      <w:pPr>
        <w:rPr>
          <w:rFonts w:ascii="Arial" w:hAnsi="Arial" w:cs="Arial"/>
          <w:b/>
          <w:bCs/>
          <w:sz w:val="24"/>
          <w:szCs w:val="24"/>
        </w:rPr>
      </w:pPr>
      <w:r w:rsidRPr="007938F9">
        <w:rPr>
          <w:rFonts w:ascii="Arial" w:hAnsi="Arial" w:cs="Arial"/>
          <w:b/>
          <w:bCs/>
          <w:sz w:val="24"/>
          <w:szCs w:val="24"/>
        </w:rPr>
        <w:t>1. Fixing the Head on Collars and Embedding in Paraffin</w:t>
      </w:r>
    </w:p>
    <w:p w14:paraId="0F25C255" w14:textId="6DA38901" w:rsidR="007938F9" w:rsidRPr="007938F9" w:rsidRDefault="00351C6A" w:rsidP="007938F9">
      <w:pPr>
        <w:rPr>
          <w:rFonts w:ascii="Arial" w:hAnsi="Arial" w:cs="Arial"/>
          <w:bCs/>
          <w:sz w:val="24"/>
          <w:szCs w:val="24"/>
        </w:rPr>
      </w:pPr>
      <w:r w:rsidRPr="00351C6A">
        <w:rPr>
          <w:rFonts w:ascii="Arial" w:hAnsi="Arial" w:cs="Arial"/>
          <w:b/>
          <w:sz w:val="24"/>
          <w:szCs w:val="24"/>
        </w:rPr>
        <w:t>NOTE</w:t>
      </w:r>
      <w:r w:rsidR="007938F9" w:rsidRPr="007938F9">
        <w:rPr>
          <w:rFonts w:ascii="Arial" w:hAnsi="Arial" w:cs="Arial"/>
          <w:b/>
          <w:sz w:val="24"/>
          <w:szCs w:val="24"/>
        </w:rPr>
        <w:t>:</w:t>
      </w:r>
      <w:r w:rsidR="007938F9" w:rsidRPr="007938F9">
        <w:rPr>
          <w:rFonts w:ascii="Arial" w:hAnsi="Arial" w:cs="Arial"/>
          <w:bCs/>
          <w:sz w:val="24"/>
          <w:szCs w:val="24"/>
        </w:rPr>
        <w:t xml:space="preserve"> </w:t>
      </w:r>
      <w:proofErr w:type="gramStart"/>
      <w:r w:rsidR="007938F9" w:rsidRPr="007938F9">
        <w:rPr>
          <w:rFonts w:ascii="Arial" w:hAnsi="Arial" w:cs="Arial"/>
          <w:bCs/>
          <w:sz w:val="24"/>
          <w:szCs w:val="24"/>
        </w:rPr>
        <w:t>All of</w:t>
      </w:r>
      <w:proofErr w:type="gramEnd"/>
      <w:r w:rsidR="007938F9" w:rsidRPr="007938F9">
        <w:rPr>
          <w:rFonts w:ascii="Arial" w:hAnsi="Arial" w:cs="Arial"/>
          <w:bCs/>
          <w:sz w:val="24"/>
          <w:szCs w:val="24"/>
        </w:rPr>
        <w:t xml:space="preserve"> the steps in the fixation process should be done in a fume hood. </w:t>
      </w:r>
      <w:proofErr w:type="spellStart"/>
      <w:r w:rsidR="007938F9" w:rsidRPr="007938F9">
        <w:rPr>
          <w:rFonts w:ascii="Arial" w:hAnsi="Arial" w:cs="Arial"/>
          <w:bCs/>
          <w:sz w:val="24"/>
          <w:szCs w:val="24"/>
        </w:rPr>
        <w:t>Methylbenzoate</w:t>
      </w:r>
      <w:proofErr w:type="spellEnd"/>
      <w:r w:rsidR="007938F9" w:rsidRPr="007938F9">
        <w:rPr>
          <w:rFonts w:ascii="Arial" w:hAnsi="Arial" w:cs="Arial"/>
          <w:bCs/>
          <w:sz w:val="24"/>
          <w:szCs w:val="24"/>
        </w:rPr>
        <w:t>, while not posing a health risk, has a highly distinct odor, which can be overwhelming if not handled in a fume hood.</w:t>
      </w:r>
    </w:p>
    <w:p w14:paraId="369CE2CA" w14:textId="77777777" w:rsidR="007938F9" w:rsidRPr="007938F9" w:rsidRDefault="007938F9" w:rsidP="007938F9">
      <w:pPr>
        <w:numPr>
          <w:ilvl w:val="0"/>
          <w:numId w:val="5"/>
        </w:numPr>
        <w:rPr>
          <w:rFonts w:ascii="Arial" w:hAnsi="Arial" w:cs="Arial"/>
          <w:bCs/>
          <w:sz w:val="24"/>
          <w:szCs w:val="24"/>
        </w:rPr>
      </w:pPr>
      <w:r w:rsidRPr="007938F9">
        <w:rPr>
          <w:rFonts w:ascii="Arial" w:hAnsi="Arial" w:cs="Arial"/>
          <w:bCs/>
          <w:sz w:val="24"/>
          <w:szCs w:val="24"/>
        </w:rPr>
        <w:t xml:space="preserve">Before anesthetizing the flies, make up 50 mL of </w:t>
      </w:r>
      <w:proofErr w:type="spellStart"/>
      <w:r w:rsidRPr="007938F9">
        <w:rPr>
          <w:rFonts w:ascii="Arial" w:hAnsi="Arial" w:cs="Arial"/>
          <w:bCs/>
          <w:sz w:val="24"/>
          <w:szCs w:val="24"/>
        </w:rPr>
        <w:t>Carnoy</w:t>
      </w:r>
      <w:proofErr w:type="spellEnd"/>
      <w:r w:rsidRPr="007938F9">
        <w:rPr>
          <w:rFonts w:ascii="Arial" w:hAnsi="Arial" w:cs="Arial"/>
          <w:bCs/>
          <w:sz w:val="24"/>
          <w:szCs w:val="24"/>
        </w:rPr>
        <w:t xml:space="preserve"> solution by adding 15 mL of chloroform and 5 mL of glacial acetic acid to 30 mL of 99% ethanol (do not mix the chloroform and acetic acid). Pour it in a glass container with a flat bottom, such as a crystalizing dish, to ensure that the collars can lay flat and are completely covered by the solution.</w:t>
      </w:r>
    </w:p>
    <w:p w14:paraId="3BB523CB" w14:textId="77777777" w:rsidR="007938F9" w:rsidRPr="007938F9" w:rsidRDefault="007938F9" w:rsidP="007938F9">
      <w:pPr>
        <w:numPr>
          <w:ilvl w:val="0"/>
          <w:numId w:val="5"/>
        </w:numPr>
        <w:rPr>
          <w:rFonts w:ascii="Arial" w:hAnsi="Arial" w:cs="Arial"/>
          <w:bCs/>
          <w:sz w:val="24"/>
          <w:szCs w:val="24"/>
        </w:rPr>
      </w:pPr>
      <w:r w:rsidRPr="007938F9">
        <w:rPr>
          <w:rFonts w:ascii="Arial" w:hAnsi="Arial" w:cs="Arial"/>
          <w:bCs/>
          <w:sz w:val="24"/>
          <w:szCs w:val="24"/>
        </w:rPr>
        <w:t>Anesthetize the flies with CO</w:t>
      </w:r>
      <w:r w:rsidRPr="007938F9">
        <w:rPr>
          <w:rFonts w:ascii="Arial" w:hAnsi="Arial" w:cs="Arial"/>
          <w:bCs/>
          <w:sz w:val="24"/>
          <w:szCs w:val="24"/>
          <w:vertAlign w:val="subscript"/>
        </w:rPr>
        <w:t>2</w:t>
      </w:r>
      <w:r w:rsidRPr="007938F9">
        <w:rPr>
          <w:rFonts w:ascii="Arial" w:hAnsi="Arial" w:cs="Arial"/>
          <w:bCs/>
          <w:sz w:val="24"/>
          <w:szCs w:val="24"/>
        </w:rPr>
        <w:t> or ether.</w:t>
      </w:r>
    </w:p>
    <w:p w14:paraId="2F2AF65E" w14:textId="77777777" w:rsidR="007938F9" w:rsidRPr="007938F9" w:rsidRDefault="007938F9" w:rsidP="007938F9">
      <w:pPr>
        <w:numPr>
          <w:ilvl w:val="0"/>
          <w:numId w:val="5"/>
        </w:numPr>
        <w:rPr>
          <w:rFonts w:ascii="Arial" w:hAnsi="Arial" w:cs="Arial"/>
          <w:bCs/>
          <w:sz w:val="24"/>
          <w:szCs w:val="24"/>
        </w:rPr>
      </w:pPr>
      <w:r w:rsidRPr="007938F9">
        <w:rPr>
          <w:rFonts w:ascii="Arial" w:hAnsi="Arial" w:cs="Arial"/>
          <w:bCs/>
          <w:sz w:val="24"/>
          <w:szCs w:val="24"/>
        </w:rPr>
        <w:t xml:space="preserve">Thread flies (up to 20 with most collars) by their necks into the collars using forceps. Remember to align </w:t>
      </w:r>
      <w:proofErr w:type="gramStart"/>
      <w:r w:rsidRPr="007938F9">
        <w:rPr>
          <w:rFonts w:ascii="Arial" w:hAnsi="Arial" w:cs="Arial"/>
          <w:bCs/>
          <w:sz w:val="24"/>
          <w:szCs w:val="24"/>
        </w:rPr>
        <w:t>all of</w:t>
      </w:r>
      <w:proofErr w:type="gramEnd"/>
      <w:r w:rsidRPr="007938F9">
        <w:rPr>
          <w:rFonts w:ascii="Arial" w:hAnsi="Arial" w:cs="Arial"/>
          <w:bCs/>
          <w:sz w:val="24"/>
          <w:szCs w:val="24"/>
        </w:rPr>
        <w:t xml:space="preserve"> the heads in the same orientation, as seen in </w:t>
      </w:r>
      <w:r w:rsidRPr="007938F9">
        <w:rPr>
          <w:rFonts w:ascii="Arial" w:hAnsi="Arial" w:cs="Arial"/>
          <w:b/>
          <w:bCs/>
          <w:sz w:val="24"/>
          <w:szCs w:val="24"/>
        </w:rPr>
        <w:t>Figure 1A</w:t>
      </w:r>
      <w:r w:rsidRPr="007938F9">
        <w:rPr>
          <w:rFonts w:ascii="Arial" w:hAnsi="Arial" w:cs="Arial"/>
          <w:bCs/>
          <w:sz w:val="24"/>
          <w:szCs w:val="24"/>
        </w:rPr>
        <w:t>, and be gentle to ensure that no damage occurs to the head or eyes.</w:t>
      </w:r>
    </w:p>
    <w:p w14:paraId="1E3A42E7" w14:textId="77777777" w:rsidR="007938F9" w:rsidRPr="007938F9" w:rsidRDefault="007938F9" w:rsidP="007938F9">
      <w:pPr>
        <w:numPr>
          <w:ilvl w:val="0"/>
          <w:numId w:val="5"/>
        </w:numPr>
        <w:rPr>
          <w:rFonts w:ascii="Arial" w:hAnsi="Arial" w:cs="Arial"/>
          <w:bCs/>
          <w:sz w:val="24"/>
          <w:szCs w:val="24"/>
        </w:rPr>
      </w:pPr>
      <w:r w:rsidRPr="007938F9">
        <w:rPr>
          <w:rFonts w:ascii="Arial" w:hAnsi="Arial" w:cs="Arial"/>
          <w:bCs/>
          <w:sz w:val="24"/>
          <w:szCs w:val="24"/>
        </w:rPr>
        <w:t>Include </w:t>
      </w:r>
      <w:r w:rsidRPr="007938F9">
        <w:rPr>
          <w:rFonts w:ascii="Arial" w:hAnsi="Arial" w:cs="Arial"/>
          <w:bCs/>
          <w:i/>
          <w:iCs/>
          <w:sz w:val="24"/>
          <w:szCs w:val="24"/>
        </w:rPr>
        <w:t xml:space="preserve">sine </w:t>
      </w:r>
      <w:proofErr w:type="spellStart"/>
      <w:r w:rsidRPr="007938F9">
        <w:rPr>
          <w:rFonts w:ascii="Arial" w:hAnsi="Arial" w:cs="Arial"/>
          <w:bCs/>
          <w:i/>
          <w:iCs/>
          <w:sz w:val="24"/>
          <w:szCs w:val="24"/>
        </w:rPr>
        <w:t>oculis</w:t>
      </w:r>
      <w:proofErr w:type="spellEnd"/>
      <w:r w:rsidRPr="007938F9">
        <w:rPr>
          <w:rFonts w:ascii="Arial" w:hAnsi="Arial" w:cs="Arial"/>
          <w:bCs/>
          <w:sz w:val="24"/>
          <w:szCs w:val="24"/>
        </w:rPr>
        <w:t> flies (arrows, </w:t>
      </w:r>
      <w:r w:rsidRPr="007938F9">
        <w:rPr>
          <w:rFonts w:ascii="Arial" w:hAnsi="Arial" w:cs="Arial"/>
          <w:b/>
          <w:bCs/>
          <w:sz w:val="24"/>
          <w:szCs w:val="24"/>
        </w:rPr>
        <w:t>Figure 1A</w:t>
      </w:r>
      <w:r w:rsidRPr="007938F9">
        <w:rPr>
          <w:rFonts w:ascii="Arial" w:hAnsi="Arial" w:cs="Arial"/>
          <w:bCs/>
          <w:sz w:val="24"/>
          <w:szCs w:val="24"/>
        </w:rPr>
        <w:t xml:space="preserve">) at random positions so that the order of the flies can be easily identified in the sections. In addition, if the experimental flies have a light or white eye color, thread some red-eyed flies, such as wild type, between them to ensure that </w:t>
      </w:r>
      <w:proofErr w:type="gramStart"/>
      <w:r w:rsidRPr="007938F9">
        <w:rPr>
          <w:rFonts w:ascii="Arial" w:hAnsi="Arial" w:cs="Arial"/>
          <w:bCs/>
          <w:sz w:val="24"/>
          <w:szCs w:val="24"/>
        </w:rPr>
        <w:t>sufficient</w:t>
      </w:r>
      <w:proofErr w:type="gramEnd"/>
      <w:r w:rsidRPr="007938F9">
        <w:rPr>
          <w:rFonts w:ascii="Arial" w:hAnsi="Arial" w:cs="Arial"/>
          <w:bCs/>
          <w:sz w:val="24"/>
          <w:szCs w:val="24"/>
        </w:rPr>
        <w:t xml:space="preserve"> pigment is present to stain the slide. </w:t>
      </w:r>
      <w:r w:rsidRPr="007938F9">
        <w:rPr>
          <w:rFonts w:ascii="Arial" w:hAnsi="Arial" w:cs="Arial"/>
          <w:bCs/>
          <w:sz w:val="24"/>
          <w:szCs w:val="24"/>
        </w:rPr>
        <w:lastRenderedPageBreak/>
        <w:t>Record the order of the flies on a protocol sheet together with the collar number if using more than one collar.</w:t>
      </w:r>
    </w:p>
    <w:p w14:paraId="3C2547B9" w14:textId="77777777" w:rsidR="007938F9" w:rsidRPr="007938F9" w:rsidRDefault="007938F9" w:rsidP="007938F9">
      <w:pPr>
        <w:numPr>
          <w:ilvl w:val="0"/>
          <w:numId w:val="5"/>
        </w:numPr>
        <w:rPr>
          <w:rFonts w:ascii="Arial" w:hAnsi="Arial" w:cs="Arial"/>
          <w:bCs/>
          <w:sz w:val="24"/>
          <w:szCs w:val="24"/>
        </w:rPr>
      </w:pPr>
      <w:r w:rsidRPr="007938F9">
        <w:rPr>
          <w:rFonts w:ascii="Arial" w:hAnsi="Arial" w:cs="Arial"/>
          <w:bCs/>
          <w:sz w:val="24"/>
          <w:szCs w:val="24"/>
        </w:rPr>
        <w:t xml:space="preserve">Once a collar has been finished, place it in the prepared </w:t>
      </w:r>
      <w:proofErr w:type="spellStart"/>
      <w:r w:rsidRPr="007938F9">
        <w:rPr>
          <w:rFonts w:ascii="Arial" w:hAnsi="Arial" w:cs="Arial"/>
          <w:bCs/>
          <w:sz w:val="24"/>
          <w:szCs w:val="24"/>
        </w:rPr>
        <w:t>Carnoy</w:t>
      </w:r>
      <w:proofErr w:type="spellEnd"/>
      <w:r w:rsidRPr="007938F9">
        <w:rPr>
          <w:rFonts w:ascii="Arial" w:hAnsi="Arial" w:cs="Arial"/>
          <w:bCs/>
          <w:sz w:val="24"/>
          <w:szCs w:val="24"/>
        </w:rPr>
        <w:t xml:space="preserve"> solution for 3.5 - 4 h.</w:t>
      </w:r>
    </w:p>
    <w:p w14:paraId="7D3D59B2" w14:textId="77777777" w:rsidR="007938F9" w:rsidRPr="007938F9" w:rsidRDefault="007938F9" w:rsidP="007938F9">
      <w:pPr>
        <w:numPr>
          <w:ilvl w:val="0"/>
          <w:numId w:val="5"/>
        </w:numPr>
        <w:rPr>
          <w:rFonts w:ascii="Arial" w:hAnsi="Arial" w:cs="Arial"/>
          <w:bCs/>
          <w:sz w:val="24"/>
          <w:szCs w:val="24"/>
        </w:rPr>
      </w:pPr>
      <w:r w:rsidRPr="007938F9">
        <w:rPr>
          <w:rFonts w:ascii="Arial" w:hAnsi="Arial" w:cs="Arial"/>
          <w:bCs/>
          <w:sz w:val="24"/>
          <w:szCs w:val="24"/>
        </w:rPr>
        <w:t xml:space="preserve">Dump out the </w:t>
      </w:r>
      <w:proofErr w:type="spellStart"/>
      <w:r w:rsidRPr="007938F9">
        <w:rPr>
          <w:rFonts w:ascii="Arial" w:hAnsi="Arial" w:cs="Arial"/>
          <w:bCs/>
          <w:sz w:val="24"/>
          <w:szCs w:val="24"/>
        </w:rPr>
        <w:t>Carnoy</w:t>
      </w:r>
      <w:proofErr w:type="spellEnd"/>
      <w:r w:rsidRPr="007938F9">
        <w:rPr>
          <w:rFonts w:ascii="Arial" w:hAnsi="Arial" w:cs="Arial"/>
          <w:bCs/>
          <w:sz w:val="24"/>
          <w:szCs w:val="24"/>
        </w:rPr>
        <w:t xml:space="preserve"> solution into the appropriate disposal canister and begin the ethanol washes. Make sure to pour slowly so as not to disturb the placement of the collars in the container.</w:t>
      </w:r>
    </w:p>
    <w:p w14:paraId="35A70B88" w14:textId="77777777" w:rsidR="007938F9" w:rsidRPr="007938F9" w:rsidRDefault="007938F9" w:rsidP="007938F9">
      <w:pPr>
        <w:numPr>
          <w:ilvl w:val="0"/>
          <w:numId w:val="5"/>
        </w:numPr>
        <w:rPr>
          <w:rFonts w:ascii="Arial" w:hAnsi="Arial" w:cs="Arial"/>
          <w:bCs/>
          <w:sz w:val="24"/>
          <w:szCs w:val="24"/>
        </w:rPr>
      </w:pPr>
      <w:r w:rsidRPr="007938F9">
        <w:rPr>
          <w:rFonts w:ascii="Arial" w:hAnsi="Arial" w:cs="Arial"/>
          <w:bCs/>
          <w:sz w:val="24"/>
          <w:szCs w:val="24"/>
        </w:rPr>
        <w:t>Wash the collars for 30 min in 99% ethanol twice.</w:t>
      </w:r>
    </w:p>
    <w:p w14:paraId="647242A3" w14:textId="77777777" w:rsidR="007938F9" w:rsidRPr="007938F9" w:rsidRDefault="007938F9" w:rsidP="007938F9">
      <w:pPr>
        <w:numPr>
          <w:ilvl w:val="0"/>
          <w:numId w:val="5"/>
        </w:numPr>
        <w:rPr>
          <w:rFonts w:ascii="Arial" w:hAnsi="Arial" w:cs="Arial"/>
          <w:bCs/>
          <w:sz w:val="24"/>
          <w:szCs w:val="24"/>
        </w:rPr>
      </w:pPr>
      <w:r w:rsidRPr="007938F9">
        <w:rPr>
          <w:rFonts w:ascii="Arial" w:hAnsi="Arial" w:cs="Arial"/>
          <w:bCs/>
          <w:sz w:val="24"/>
          <w:szCs w:val="24"/>
        </w:rPr>
        <w:t xml:space="preserve">Wash the collars in 100% ethanol for 1 h. Be sure to change the washes on time to prevent </w:t>
      </w:r>
      <w:proofErr w:type="spellStart"/>
      <w:r w:rsidRPr="007938F9">
        <w:rPr>
          <w:rFonts w:ascii="Arial" w:hAnsi="Arial" w:cs="Arial"/>
          <w:bCs/>
          <w:sz w:val="24"/>
          <w:szCs w:val="24"/>
        </w:rPr>
        <w:t>overdehydration</w:t>
      </w:r>
      <w:proofErr w:type="spellEnd"/>
      <w:r w:rsidRPr="007938F9">
        <w:rPr>
          <w:rFonts w:ascii="Arial" w:hAnsi="Arial" w:cs="Arial"/>
          <w:bCs/>
          <w:sz w:val="24"/>
          <w:szCs w:val="24"/>
        </w:rPr>
        <w:t>.</w:t>
      </w:r>
    </w:p>
    <w:p w14:paraId="0E734614" w14:textId="77777777" w:rsidR="007938F9" w:rsidRPr="007938F9" w:rsidRDefault="007938F9" w:rsidP="007938F9">
      <w:pPr>
        <w:numPr>
          <w:ilvl w:val="0"/>
          <w:numId w:val="5"/>
        </w:numPr>
        <w:rPr>
          <w:rFonts w:ascii="Arial" w:hAnsi="Arial" w:cs="Arial"/>
          <w:bCs/>
          <w:sz w:val="24"/>
          <w:szCs w:val="24"/>
        </w:rPr>
      </w:pPr>
      <w:r w:rsidRPr="007938F9">
        <w:rPr>
          <w:rFonts w:ascii="Arial" w:hAnsi="Arial" w:cs="Arial"/>
          <w:bCs/>
          <w:sz w:val="24"/>
          <w:szCs w:val="24"/>
        </w:rPr>
        <w:t xml:space="preserve">Put the collars in </w:t>
      </w:r>
      <w:proofErr w:type="spellStart"/>
      <w:r w:rsidRPr="007938F9">
        <w:rPr>
          <w:rFonts w:ascii="Arial" w:hAnsi="Arial" w:cs="Arial"/>
          <w:bCs/>
          <w:sz w:val="24"/>
          <w:szCs w:val="24"/>
        </w:rPr>
        <w:t>methylbenzoate</w:t>
      </w:r>
      <w:proofErr w:type="spellEnd"/>
      <w:r w:rsidRPr="007938F9">
        <w:rPr>
          <w:rFonts w:ascii="Arial" w:hAnsi="Arial" w:cs="Arial"/>
          <w:bCs/>
          <w:sz w:val="24"/>
          <w:szCs w:val="24"/>
        </w:rPr>
        <w:t xml:space="preserve"> O/N at RT. Seal the container with parafilm to prevent the evaporation of the </w:t>
      </w:r>
      <w:proofErr w:type="spellStart"/>
      <w:r w:rsidRPr="007938F9">
        <w:rPr>
          <w:rFonts w:ascii="Arial" w:hAnsi="Arial" w:cs="Arial"/>
          <w:bCs/>
          <w:sz w:val="24"/>
          <w:szCs w:val="24"/>
        </w:rPr>
        <w:t>methylbenzoate</w:t>
      </w:r>
      <w:proofErr w:type="spellEnd"/>
      <w:r w:rsidRPr="007938F9">
        <w:rPr>
          <w:rFonts w:ascii="Arial" w:hAnsi="Arial" w:cs="Arial"/>
          <w:bCs/>
          <w:sz w:val="24"/>
          <w:szCs w:val="24"/>
        </w:rPr>
        <w:t>.</w:t>
      </w:r>
    </w:p>
    <w:p w14:paraId="77541F17" w14:textId="77777777" w:rsidR="007938F9" w:rsidRPr="007938F9" w:rsidRDefault="007938F9" w:rsidP="007938F9">
      <w:pPr>
        <w:numPr>
          <w:ilvl w:val="0"/>
          <w:numId w:val="5"/>
        </w:numPr>
        <w:rPr>
          <w:rFonts w:ascii="Arial" w:hAnsi="Arial" w:cs="Arial"/>
          <w:bCs/>
          <w:sz w:val="24"/>
          <w:szCs w:val="24"/>
        </w:rPr>
      </w:pPr>
      <w:r w:rsidRPr="007938F9">
        <w:rPr>
          <w:rFonts w:ascii="Arial" w:hAnsi="Arial" w:cs="Arial"/>
          <w:bCs/>
          <w:sz w:val="24"/>
          <w:szCs w:val="24"/>
        </w:rPr>
        <w:t xml:space="preserve">Pour the </w:t>
      </w:r>
      <w:proofErr w:type="spellStart"/>
      <w:r w:rsidRPr="007938F9">
        <w:rPr>
          <w:rFonts w:ascii="Arial" w:hAnsi="Arial" w:cs="Arial"/>
          <w:bCs/>
          <w:sz w:val="24"/>
          <w:szCs w:val="24"/>
        </w:rPr>
        <w:t>methylbenozate</w:t>
      </w:r>
      <w:proofErr w:type="spellEnd"/>
      <w:r w:rsidRPr="007938F9">
        <w:rPr>
          <w:rFonts w:ascii="Arial" w:hAnsi="Arial" w:cs="Arial"/>
          <w:bCs/>
          <w:sz w:val="24"/>
          <w:szCs w:val="24"/>
        </w:rPr>
        <w:t xml:space="preserve"> into the proper disposable container in the fume hood. Add a </w:t>
      </w:r>
      <w:proofErr w:type="gramStart"/>
      <w:r w:rsidRPr="007938F9">
        <w:rPr>
          <w:rFonts w:ascii="Arial" w:hAnsi="Arial" w:cs="Arial"/>
          <w:bCs/>
          <w:sz w:val="24"/>
          <w:szCs w:val="24"/>
        </w:rPr>
        <w:t>previously-prepared</w:t>
      </w:r>
      <w:proofErr w:type="gramEnd"/>
      <w:r w:rsidRPr="007938F9">
        <w:rPr>
          <w:rFonts w:ascii="Arial" w:hAnsi="Arial" w:cs="Arial"/>
          <w:bCs/>
          <w:sz w:val="24"/>
          <w:szCs w:val="24"/>
        </w:rPr>
        <w:t xml:space="preserve"> mixture of 1:1 low melting point (56 - 57 °C) paraffin wax and </w:t>
      </w:r>
      <w:proofErr w:type="spellStart"/>
      <w:r w:rsidRPr="007938F9">
        <w:rPr>
          <w:rFonts w:ascii="Arial" w:hAnsi="Arial" w:cs="Arial"/>
          <w:bCs/>
          <w:sz w:val="24"/>
          <w:szCs w:val="24"/>
        </w:rPr>
        <w:t>methylbenzoate</w:t>
      </w:r>
      <w:proofErr w:type="spellEnd"/>
      <w:r w:rsidRPr="007938F9">
        <w:rPr>
          <w:rFonts w:ascii="Arial" w:hAnsi="Arial" w:cs="Arial"/>
          <w:bCs/>
          <w:sz w:val="24"/>
          <w:szCs w:val="24"/>
        </w:rPr>
        <w:t>. From this point on, the collars need to be kept in an incubator at 65 °C to make sure that the paraffin does not harden.</w:t>
      </w:r>
    </w:p>
    <w:p w14:paraId="7139AD8A" w14:textId="77777777" w:rsidR="007938F9" w:rsidRPr="007938F9" w:rsidRDefault="007938F9" w:rsidP="007938F9">
      <w:pPr>
        <w:numPr>
          <w:ilvl w:val="0"/>
          <w:numId w:val="5"/>
        </w:numPr>
        <w:rPr>
          <w:rFonts w:ascii="Arial" w:hAnsi="Arial" w:cs="Arial"/>
          <w:bCs/>
          <w:sz w:val="24"/>
          <w:szCs w:val="24"/>
        </w:rPr>
      </w:pPr>
      <w:r w:rsidRPr="007938F9">
        <w:rPr>
          <w:rFonts w:ascii="Arial" w:hAnsi="Arial" w:cs="Arial"/>
          <w:bCs/>
          <w:sz w:val="24"/>
          <w:szCs w:val="24"/>
        </w:rPr>
        <w:t xml:space="preserve">Pour out the </w:t>
      </w:r>
      <w:proofErr w:type="spellStart"/>
      <w:r w:rsidRPr="007938F9">
        <w:rPr>
          <w:rFonts w:ascii="Arial" w:hAnsi="Arial" w:cs="Arial"/>
          <w:bCs/>
          <w:sz w:val="24"/>
          <w:szCs w:val="24"/>
        </w:rPr>
        <w:t>methylbenozate</w:t>
      </w:r>
      <w:proofErr w:type="spellEnd"/>
      <w:r w:rsidRPr="007938F9">
        <w:rPr>
          <w:rFonts w:ascii="Arial" w:hAnsi="Arial" w:cs="Arial"/>
          <w:bCs/>
          <w:sz w:val="24"/>
          <w:szCs w:val="24"/>
        </w:rPr>
        <w:t xml:space="preserve"> and paraffin mixture into the proper disposable container, and pour molten pure paraffin wax, kept at 65 °C, onto the collars.</w:t>
      </w:r>
    </w:p>
    <w:p w14:paraId="4CC36E75" w14:textId="77777777" w:rsidR="007938F9" w:rsidRPr="007938F9" w:rsidRDefault="007938F9" w:rsidP="007938F9">
      <w:pPr>
        <w:numPr>
          <w:ilvl w:val="0"/>
          <w:numId w:val="5"/>
        </w:numPr>
        <w:rPr>
          <w:rFonts w:ascii="Arial" w:hAnsi="Arial" w:cs="Arial"/>
          <w:bCs/>
          <w:sz w:val="24"/>
          <w:szCs w:val="24"/>
        </w:rPr>
      </w:pPr>
      <w:r w:rsidRPr="007938F9">
        <w:rPr>
          <w:rFonts w:ascii="Arial" w:hAnsi="Arial" w:cs="Arial"/>
          <w:bCs/>
          <w:sz w:val="24"/>
          <w:szCs w:val="24"/>
        </w:rPr>
        <w:t>Change the paraffin after 30 min and repeat this at least 5 times. At least 6 - 8 washes should be performed.</w:t>
      </w:r>
    </w:p>
    <w:p w14:paraId="00716AEE" w14:textId="77777777" w:rsidR="007938F9" w:rsidRPr="007938F9" w:rsidRDefault="007938F9" w:rsidP="007938F9">
      <w:pPr>
        <w:numPr>
          <w:ilvl w:val="0"/>
          <w:numId w:val="5"/>
        </w:numPr>
        <w:rPr>
          <w:rFonts w:ascii="Arial" w:hAnsi="Arial" w:cs="Arial"/>
          <w:bCs/>
          <w:sz w:val="24"/>
          <w:szCs w:val="24"/>
        </w:rPr>
      </w:pPr>
      <w:r w:rsidRPr="007938F9">
        <w:rPr>
          <w:rFonts w:ascii="Arial" w:hAnsi="Arial" w:cs="Arial"/>
          <w:bCs/>
          <w:sz w:val="24"/>
          <w:szCs w:val="24"/>
        </w:rPr>
        <w:t>Once the washes are complete, place the collars into a rubber ice cube tray with slots approximately the size of the collars. Pour molten paraffin over them until completely covered and allow it to harden O/N (try to avoid air bubbles).</w:t>
      </w:r>
    </w:p>
    <w:p w14:paraId="1A1FD992" w14:textId="77777777" w:rsidR="007938F9" w:rsidRPr="007938F9" w:rsidRDefault="007938F9" w:rsidP="007938F9">
      <w:pPr>
        <w:numPr>
          <w:ilvl w:val="0"/>
          <w:numId w:val="5"/>
        </w:numPr>
        <w:rPr>
          <w:rFonts w:ascii="Arial" w:hAnsi="Arial" w:cs="Arial"/>
          <w:bCs/>
          <w:sz w:val="24"/>
          <w:szCs w:val="24"/>
        </w:rPr>
      </w:pPr>
      <w:r w:rsidRPr="007938F9">
        <w:rPr>
          <w:rFonts w:ascii="Arial" w:hAnsi="Arial" w:cs="Arial"/>
          <w:bCs/>
          <w:sz w:val="24"/>
          <w:szCs w:val="24"/>
        </w:rPr>
        <w:t>Remove the paraffin blocks containing the collars from the ice cube tray. Separate the paraffin block from the collar using a razor blade, gently breaking off the collar. The heads will be in the paraffin block while the bodies will stay in the collar. The blocks can be kept at room temperature.</w:t>
      </w:r>
    </w:p>
    <w:p w14:paraId="52EA76DA" w14:textId="77777777" w:rsidR="007938F9" w:rsidRPr="007938F9" w:rsidRDefault="007938F9" w:rsidP="007938F9">
      <w:pPr>
        <w:numPr>
          <w:ilvl w:val="0"/>
          <w:numId w:val="5"/>
        </w:numPr>
        <w:rPr>
          <w:rFonts w:ascii="Arial" w:hAnsi="Arial" w:cs="Arial"/>
          <w:bCs/>
          <w:sz w:val="24"/>
          <w:szCs w:val="24"/>
        </w:rPr>
      </w:pPr>
      <w:r w:rsidRPr="007938F9">
        <w:rPr>
          <w:rFonts w:ascii="Arial" w:hAnsi="Arial" w:cs="Arial"/>
          <w:bCs/>
          <w:sz w:val="24"/>
          <w:szCs w:val="24"/>
        </w:rPr>
        <w:t xml:space="preserve">To clean the collars, soak them in a </w:t>
      </w:r>
      <w:proofErr w:type="spellStart"/>
      <w:r w:rsidRPr="007938F9">
        <w:rPr>
          <w:rFonts w:ascii="Arial" w:hAnsi="Arial" w:cs="Arial"/>
          <w:bCs/>
          <w:sz w:val="24"/>
          <w:szCs w:val="24"/>
        </w:rPr>
        <w:t>deparafinization</w:t>
      </w:r>
      <w:proofErr w:type="spellEnd"/>
      <w:r w:rsidRPr="007938F9">
        <w:rPr>
          <w:rFonts w:ascii="Arial" w:hAnsi="Arial" w:cs="Arial"/>
          <w:bCs/>
          <w:sz w:val="24"/>
          <w:szCs w:val="24"/>
        </w:rPr>
        <w:t xml:space="preserve"> agent at 65 °C to remove the paraffin, clean with light scrubbing, and wash in ethanol before reusing.</w:t>
      </w:r>
    </w:p>
    <w:p w14:paraId="0A06342A" w14:textId="77777777" w:rsidR="007938F9" w:rsidRPr="00C969FA" w:rsidRDefault="007938F9" w:rsidP="007938F9">
      <w:pPr>
        <w:rPr>
          <w:rFonts w:ascii="Arial" w:hAnsi="Arial" w:cs="Arial"/>
          <w:bCs/>
          <w:sz w:val="24"/>
          <w:szCs w:val="24"/>
        </w:rPr>
      </w:pPr>
    </w:p>
    <w:p w14:paraId="2B0BF04C" w14:textId="77777777" w:rsidR="007938F9" w:rsidRDefault="007938F9" w:rsidP="007938F9">
      <w:pPr>
        <w:rPr>
          <w:rFonts w:ascii="Arial" w:hAnsi="Arial" w:cs="Arial"/>
          <w:b/>
          <w:sz w:val="24"/>
          <w:szCs w:val="24"/>
        </w:rPr>
      </w:pPr>
      <w:r>
        <w:rPr>
          <w:rFonts w:ascii="Arial" w:hAnsi="Arial" w:cs="Arial"/>
          <w:b/>
          <w:sz w:val="24"/>
          <w:szCs w:val="24"/>
        </w:rPr>
        <w:t>REPRESENTATIVE RESULTS</w:t>
      </w:r>
    </w:p>
    <w:p w14:paraId="040E6091" w14:textId="77777777" w:rsidR="007938F9" w:rsidRDefault="007938F9" w:rsidP="007938F9">
      <w:pPr>
        <w:rPr>
          <w:rFonts w:ascii="Arial" w:hAnsi="Arial" w:cs="Arial"/>
          <w:bCs/>
          <w:sz w:val="24"/>
          <w:szCs w:val="24"/>
        </w:rPr>
      </w:pPr>
    </w:p>
    <w:p w14:paraId="369B3CB2" w14:textId="77777777" w:rsidR="007938F9" w:rsidRDefault="007938F9" w:rsidP="007938F9">
      <w:pPr>
        <w:rPr>
          <w:rFonts w:ascii="Arial" w:hAnsi="Arial" w:cs="Arial"/>
          <w:bCs/>
          <w:sz w:val="24"/>
          <w:szCs w:val="24"/>
        </w:rPr>
      </w:pPr>
      <w:r w:rsidRPr="008E0AF6">
        <w:rPr>
          <w:rFonts w:ascii="Arial" w:hAnsi="Arial" w:cs="Arial"/>
          <w:bCs/>
          <w:sz w:val="24"/>
          <w:szCs w:val="24"/>
        </w:rPr>
        <w:t>[</w:t>
      </w:r>
      <w:r>
        <w:rPr>
          <w:rFonts w:ascii="Arial" w:hAnsi="Arial" w:cs="Arial"/>
          <w:bCs/>
          <w:sz w:val="24"/>
          <w:szCs w:val="24"/>
        </w:rPr>
        <w:t>INSERT FIGURE 1 HERE]</w:t>
      </w:r>
    </w:p>
    <w:p w14:paraId="7C743DF8" w14:textId="77777777" w:rsidR="007938F9" w:rsidRDefault="007938F9" w:rsidP="007938F9">
      <w:pPr>
        <w:rPr>
          <w:rFonts w:ascii="Arial" w:hAnsi="Arial" w:cs="Arial"/>
          <w:bCs/>
          <w:sz w:val="24"/>
          <w:szCs w:val="24"/>
        </w:rPr>
      </w:pPr>
    </w:p>
    <w:p w14:paraId="127A53F9" w14:textId="4F644448" w:rsidR="007938F9" w:rsidRPr="00351C6A" w:rsidRDefault="00351C6A" w:rsidP="007938F9">
      <w:pPr>
        <w:rPr>
          <w:rFonts w:ascii="Arial" w:hAnsi="Arial" w:cs="Arial"/>
          <w:sz w:val="24"/>
          <w:szCs w:val="24"/>
        </w:rPr>
      </w:pPr>
      <w:r w:rsidRPr="00351C6A">
        <w:rPr>
          <w:rFonts w:ascii="Arial" w:hAnsi="Arial" w:cs="Arial"/>
          <w:b/>
          <w:bCs/>
          <w:sz w:val="24"/>
          <w:szCs w:val="24"/>
        </w:rPr>
        <w:lastRenderedPageBreak/>
        <w:t>Figure 1.</w:t>
      </w:r>
      <w:r w:rsidRPr="00351C6A">
        <w:rPr>
          <w:rFonts w:ascii="Arial" w:hAnsi="Arial" w:cs="Arial"/>
          <w:sz w:val="24"/>
          <w:szCs w:val="24"/>
        </w:rPr>
        <w:t> </w:t>
      </w:r>
      <w:r w:rsidRPr="00351C6A">
        <w:rPr>
          <w:rFonts w:ascii="Arial" w:hAnsi="Arial" w:cs="Arial"/>
          <w:b/>
          <w:bCs/>
          <w:sz w:val="24"/>
          <w:szCs w:val="24"/>
        </w:rPr>
        <w:t>Paraffin Serial Sections.</w:t>
      </w:r>
      <w:r w:rsidRPr="00351C6A">
        <w:rPr>
          <w:rFonts w:ascii="Arial" w:hAnsi="Arial" w:cs="Arial"/>
          <w:sz w:val="24"/>
          <w:szCs w:val="24"/>
        </w:rPr>
        <w:t> </w:t>
      </w:r>
      <w:r w:rsidRPr="00351C6A">
        <w:rPr>
          <w:rFonts w:ascii="Arial" w:hAnsi="Arial" w:cs="Arial"/>
          <w:b/>
          <w:bCs/>
          <w:sz w:val="24"/>
          <w:szCs w:val="24"/>
        </w:rPr>
        <w:t>A)</w:t>
      </w:r>
      <w:r w:rsidRPr="00351C6A">
        <w:rPr>
          <w:rFonts w:ascii="Arial" w:hAnsi="Arial" w:cs="Arial"/>
          <w:sz w:val="24"/>
          <w:szCs w:val="24"/>
        </w:rPr>
        <w:t> Using the collar method, experimental and control flies can be processed as one sample by threading them onto one collar. Eyeless </w:t>
      </w:r>
      <w:r w:rsidRPr="00351C6A">
        <w:rPr>
          <w:rFonts w:ascii="Arial" w:hAnsi="Arial" w:cs="Arial"/>
          <w:i/>
          <w:iCs/>
          <w:sz w:val="24"/>
          <w:szCs w:val="24"/>
        </w:rPr>
        <w:t xml:space="preserve">sine </w:t>
      </w:r>
      <w:proofErr w:type="spellStart"/>
      <w:r w:rsidRPr="00351C6A">
        <w:rPr>
          <w:rFonts w:ascii="Arial" w:hAnsi="Arial" w:cs="Arial"/>
          <w:i/>
          <w:iCs/>
          <w:sz w:val="24"/>
          <w:szCs w:val="24"/>
        </w:rPr>
        <w:t>oculis</w:t>
      </w:r>
      <w:proofErr w:type="spellEnd"/>
      <w:r w:rsidRPr="00351C6A">
        <w:rPr>
          <w:rFonts w:ascii="Arial" w:hAnsi="Arial" w:cs="Arial"/>
          <w:sz w:val="24"/>
          <w:szCs w:val="24"/>
        </w:rPr>
        <w:t> flies are inserted for orientation (arrows). </w:t>
      </w:r>
      <w:r w:rsidRPr="00351C6A">
        <w:rPr>
          <w:rFonts w:ascii="Arial" w:hAnsi="Arial" w:cs="Arial"/>
          <w:b/>
          <w:bCs/>
          <w:sz w:val="24"/>
          <w:szCs w:val="24"/>
        </w:rPr>
        <w:t>B)</w:t>
      </w:r>
      <w:r w:rsidRPr="00351C6A">
        <w:rPr>
          <w:rFonts w:ascii="Arial" w:hAnsi="Arial" w:cs="Arial"/>
          <w:sz w:val="24"/>
          <w:szCs w:val="24"/>
        </w:rPr>
        <w:t> Schematic showing the orientation of the fly heads in the collar. </w:t>
      </w:r>
      <w:r w:rsidRPr="00351C6A">
        <w:rPr>
          <w:rFonts w:ascii="Arial" w:hAnsi="Arial" w:cs="Arial"/>
          <w:b/>
          <w:bCs/>
          <w:sz w:val="24"/>
          <w:szCs w:val="24"/>
        </w:rPr>
        <w:t>C)</w:t>
      </w:r>
      <w:r w:rsidRPr="00351C6A">
        <w:rPr>
          <w:rFonts w:ascii="Arial" w:hAnsi="Arial" w:cs="Arial"/>
          <w:sz w:val="24"/>
          <w:szCs w:val="24"/>
        </w:rPr>
        <w:t> In this image, sections from different fly heads are oriented left to right on the slide. From top to bottom on the slide, serial sections from the same fly head can be seen. In this case, a </w:t>
      </w:r>
      <w:r w:rsidRPr="00351C6A">
        <w:rPr>
          <w:rFonts w:ascii="Arial" w:hAnsi="Arial" w:cs="Arial"/>
          <w:i/>
          <w:iCs/>
          <w:sz w:val="24"/>
          <w:szCs w:val="24"/>
        </w:rPr>
        <w:t xml:space="preserve">sine </w:t>
      </w:r>
      <w:proofErr w:type="spellStart"/>
      <w:r w:rsidRPr="00351C6A">
        <w:rPr>
          <w:rFonts w:ascii="Arial" w:hAnsi="Arial" w:cs="Arial"/>
          <w:i/>
          <w:iCs/>
          <w:sz w:val="24"/>
          <w:szCs w:val="24"/>
        </w:rPr>
        <w:t>oculis</w:t>
      </w:r>
      <w:proofErr w:type="spellEnd"/>
      <w:r w:rsidRPr="00351C6A">
        <w:rPr>
          <w:rFonts w:ascii="Arial" w:hAnsi="Arial" w:cs="Arial"/>
          <w:sz w:val="24"/>
          <w:szCs w:val="24"/>
        </w:rPr>
        <w:t> fly was inserted at position three (arrow). The sections are stained by the fluorescent eye pigment that washes over the sections after cutting. Scale bar in A = 5 mm and in C = 0.5 mm.</w:t>
      </w:r>
    </w:p>
    <w:p w14:paraId="79F43B1D" w14:textId="77777777" w:rsidR="007938F9" w:rsidRDefault="007938F9" w:rsidP="007938F9">
      <w:pPr>
        <w:rPr>
          <w:rFonts w:ascii="Arial" w:hAnsi="Arial" w:cs="Arial"/>
          <w:b/>
          <w:sz w:val="24"/>
          <w:szCs w:val="24"/>
        </w:rPr>
      </w:pPr>
    </w:p>
    <w:p w14:paraId="298CC890" w14:textId="77777777" w:rsidR="007938F9" w:rsidRPr="00C10F80" w:rsidRDefault="007938F9" w:rsidP="007938F9">
      <w:pPr>
        <w:rPr>
          <w:rFonts w:ascii="Arial" w:hAnsi="Arial" w:cs="Arial"/>
          <w:b/>
          <w:sz w:val="24"/>
          <w:szCs w:val="24"/>
        </w:rPr>
      </w:pPr>
      <w:r w:rsidRPr="00C10F80">
        <w:rPr>
          <w:rFonts w:ascii="Arial" w:hAnsi="Arial" w:cs="Arial"/>
          <w:b/>
          <w:sz w:val="24"/>
          <w:szCs w:val="24"/>
        </w:rPr>
        <w:t>MATERIALS</w:t>
      </w:r>
    </w:p>
    <w:p w14:paraId="18F70E10" w14:textId="77777777" w:rsidR="007938F9" w:rsidRPr="00C10F80" w:rsidRDefault="007938F9" w:rsidP="007938F9">
      <w:pPr>
        <w:rPr>
          <w:rFonts w:ascii="Arial" w:hAnsi="Arial" w:cs="Arial"/>
          <w:sz w:val="24"/>
          <w:szCs w:val="24"/>
        </w:rPr>
      </w:pPr>
    </w:p>
    <w:p w14:paraId="58E335CE" w14:textId="77777777" w:rsidR="007938F9" w:rsidRDefault="007938F9" w:rsidP="007938F9">
      <w:r w:rsidRPr="00C10F80">
        <w:rPr>
          <w:rFonts w:ascii="Arial" w:hAnsi="Arial" w:cs="Arial"/>
          <w:sz w:val="24"/>
          <w:szCs w:val="24"/>
        </w:rPr>
        <w:t>[INSERT MATERIALS TABLE HERE]</w:t>
      </w:r>
    </w:p>
    <w:p w14:paraId="6867D048" w14:textId="77777777" w:rsidR="009D2BE0" w:rsidRDefault="00196064"/>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A19DD"/>
    <w:multiLevelType w:val="multilevel"/>
    <w:tmpl w:val="AE14D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17679E"/>
    <w:multiLevelType w:val="multilevel"/>
    <w:tmpl w:val="A7608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044662"/>
    <w:multiLevelType w:val="multilevel"/>
    <w:tmpl w:val="B84E28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841413"/>
    <w:multiLevelType w:val="multilevel"/>
    <w:tmpl w:val="BD1EA1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73750F"/>
    <w:multiLevelType w:val="multilevel"/>
    <w:tmpl w:val="332EC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B6"/>
    <w:rsid w:val="00034F17"/>
    <w:rsid w:val="00196064"/>
    <w:rsid w:val="0023689C"/>
    <w:rsid w:val="00351C6A"/>
    <w:rsid w:val="004C4C2D"/>
    <w:rsid w:val="004F3ADA"/>
    <w:rsid w:val="007938F9"/>
    <w:rsid w:val="008E2291"/>
    <w:rsid w:val="00914A4C"/>
    <w:rsid w:val="009C02EE"/>
    <w:rsid w:val="00AD43B6"/>
    <w:rsid w:val="00B41127"/>
    <w:rsid w:val="00FE1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6325"/>
  <w15:chartTrackingRefBased/>
  <w15:docId w15:val="{42302D36-5662-425D-B9C3-46DC7042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8F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938F9"/>
    <w:rPr>
      <w:i/>
      <w:iCs/>
    </w:rPr>
  </w:style>
  <w:style w:type="character" w:styleId="Hyperlink">
    <w:name w:val="Hyperlink"/>
    <w:basedOn w:val="DefaultParagraphFont"/>
    <w:uiPriority w:val="99"/>
    <w:unhideWhenUsed/>
    <w:rsid w:val="00351C6A"/>
    <w:rPr>
      <w:color w:val="0563C1" w:themeColor="hyperlink"/>
      <w:u w:val="single"/>
    </w:rPr>
  </w:style>
  <w:style w:type="character" w:styleId="UnresolvedMention">
    <w:name w:val="Unresolved Mention"/>
    <w:basedOn w:val="DefaultParagraphFont"/>
    <w:uiPriority w:val="99"/>
    <w:semiHidden/>
    <w:unhideWhenUsed/>
    <w:rsid w:val="00351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16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54809/mass-histology-to-quantify-neurodegeneration-in-drosophil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4</cp:revision>
  <dcterms:created xsi:type="dcterms:W3CDTF">2019-12-19T13:53:00Z</dcterms:created>
  <dcterms:modified xsi:type="dcterms:W3CDTF">2019-12-19T15:20:00Z</dcterms:modified>
</cp:coreProperties>
</file>