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111F193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D42E51">
        <w:rPr>
          <w:rFonts w:ascii="Cambria" w:eastAsia="Cambria" w:hAnsi="Cambria" w:cs="Cambria"/>
          <w:i/>
        </w:rPr>
        <w:t>20112</w:t>
      </w:r>
    </w:p>
    <w:p w14:paraId="7F3E0F8F" w14:textId="6F261A42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D42E51">
        <w:rPr>
          <w:rFonts w:ascii="Cambria" w:eastAsia="Cambria" w:hAnsi="Cambria" w:cs="Cambria"/>
          <w:i/>
        </w:rPr>
        <w:t>Embedding Tissues in Paraffin</w:t>
      </w:r>
    </w:p>
    <w:p w14:paraId="0AE7DD1C" w14:textId="0B02BA82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2D670B">
        <w:rPr>
          <w:rFonts w:ascii="Cambria" w:eastAsia="Cambria" w:hAnsi="Cambria" w:cs="Cambria"/>
          <w:i/>
          <w:color w:val="000000"/>
        </w:rPr>
        <w:t>Eva Harlan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756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C55E75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D42E51">
              <w:rPr>
                <w:rFonts w:ascii="Arial" w:hAnsi="Arial" w:cs="Arial"/>
                <w:b/>
                <w:bCs/>
                <w:sz w:val="20"/>
                <w:szCs w:val="20"/>
              </w:rPr>
              <w:t>54809</w:t>
            </w:r>
            <w:r w:rsidR="00D42E51" w:rsidRPr="00D42E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8" w:tgtFrame="_blank" w:history="1">
              <w:r w:rsidR="00D42E51" w:rsidRPr="00D42E5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http://www.jove.com/video/54809?access=uygsa9k2</w:t>
              </w:r>
            </w:hyperlink>
          </w:p>
        </w:tc>
      </w:tr>
      <w:tr w:rsidR="000F23B5" w14:paraId="02B06FA0" w14:textId="77777777" w:rsidTr="00D42E51">
        <w:trPr>
          <w:trHeight w:val="144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D42E51">
        <w:trPr>
          <w:trHeight w:val="144"/>
        </w:trPr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3FE00E1" w:rsidR="000F23B5" w:rsidRDefault="00D42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begin, first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 the paraffin block.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604DC2F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B3473B">
        <w:rPr>
          <w:rFonts w:asciiTheme="majorHAnsi" w:eastAsia="Cambria" w:hAnsiTheme="majorHAnsi" w:cstheme="majorHAnsi"/>
          <w:b/>
        </w:rPr>
        <w:t xml:space="preserve"> </w:t>
      </w:r>
      <w:r w:rsidR="001E3F49" w:rsidRPr="001E3F49">
        <w:rPr>
          <w:rStyle w:val="word"/>
          <w:rFonts w:asciiTheme="majorHAnsi" w:hAnsiTheme="majorHAnsi" w:cstheme="majorHAnsi"/>
          <w:b/>
          <w:bCs/>
        </w:rPr>
        <w:t>Embedding</w:t>
      </w:r>
      <w:r w:rsidR="00507B24">
        <w:rPr>
          <w:rStyle w:val="word"/>
          <w:rFonts w:asciiTheme="majorHAnsi" w:hAnsiTheme="majorHAnsi" w:cstheme="majorHAnsi"/>
          <w:b/>
          <w:bCs/>
        </w:rPr>
        <w:t xml:space="preserve"> Adult </w:t>
      </w:r>
      <w:r w:rsidR="00507B24" w:rsidRPr="007F52E3">
        <w:rPr>
          <w:rStyle w:val="word"/>
          <w:rFonts w:asciiTheme="majorHAnsi" w:hAnsiTheme="majorHAnsi" w:cstheme="majorHAnsi"/>
          <w:b/>
          <w:bCs/>
          <w:i/>
        </w:rPr>
        <w:t>Drosophila</w:t>
      </w:r>
      <w:r w:rsidR="00507B24">
        <w:rPr>
          <w:rStyle w:val="word"/>
          <w:rFonts w:asciiTheme="majorHAnsi" w:hAnsiTheme="majorHAnsi" w:cstheme="majorHAnsi"/>
          <w:b/>
          <w:bCs/>
        </w:rPr>
        <w:t xml:space="preserve"> Heads in Paraffin</w:t>
      </w:r>
      <w:r w:rsidR="001E3F49" w:rsidRPr="001E3F49">
        <w:rPr>
          <w:rStyle w:val="resulttitle"/>
          <w:rFonts w:asciiTheme="majorHAnsi" w:hAnsiTheme="majorHAnsi" w:cstheme="majorHAnsi"/>
          <w:b/>
          <w:bCs/>
        </w:rPr>
        <w:t xml:space="preserve">: </w:t>
      </w:r>
      <w:r w:rsidR="007F52E3">
        <w:rPr>
          <w:rStyle w:val="word"/>
          <w:rFonts w:asciiTheme="majorHAnsi" w:hAnsiTheme="majorHAnsi" w:cstheme="majorHAnsi"/>
          <w:b/>
          <w:bCs/>
        </w:rPr>
        <w:t>Preparing</w:t>
      </w:r>
      <w:r w:rsidR="002D71A7">
        <w:rPr>
          <w:rStyle w:val="word"/>
          <w:rFonts w:asciiTheme="majorHAnsi" w:hAnsiTheme="majorHAnsi" w:cstheme="majorHAnsi"/>
          <w:b/>
          <w:bCs/>
        </w:rPr>
        <w:t xml:space="preserve"> </w:t>
      </w:r>
      <w:r w:rsidR="007F52E3">
        <w:rPr>
          <w:rStyle w:val="word"/>
          <w:rFonts w:asciiTheme="majorHAnsi" w:hAnsiTheme="majorHAnsi" w:cstheme="majorHAnsi"/>
          <w:b/>
          <w:bCs/>
        </w:rPr>
        <w:t>Tissue for Histology</w:t>
      </w:r>
      <w:bookmarkStart w:id="0" w:name="_GoBack"/>
      <w:bookmarkEnd w:id="0"/>
    </w:p>
    <w:p w14:paraId="4202C11A" w14:textId="5AF19B91" w:rsidR="003C6EA5" w:rsidRPr="005B0EC0" w:rsidRDefault="007D2F27" w:rsidP="003C6EA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hanging="54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To immobilize flies for paraffin embedding, carefully push </w:t>
      </w:r>
      <w:r w:rsidR="009F7315">
        <w:rPr>
          <w:rFonts w:asciiTheme="majorHAnsi" w:eastAsia="Cambria" w:hAnsiTheme="majorHAnsi" w:cstheme="majorHAnsi"/>
        </w:rPr>
        <w:t xml:space="preserve">anesthetized Drosophila </w:t>
      </w:r>
      <w:r>
        <w:rPr>
          <w:rFonts w:asciiTheme="majorHAnsi" w:eastAsia="Cambria" w:hAnsiTheme="majorHAnsi" w:cstheme="majorHAnsi"/>
        </w:rPr>
        <w:t>through the gap of</w:t>
      </w:r>
      <w:r w:rsidR="000E4C4E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 xml:space="preserve">a fly </w:t>
      </w:r>
      <w:r w:rsidR="000E4C4E">
        <w:rPr>
          <w:rFonts w:asciiTheme="majorHAnsi" w:eastAsia="Cambria" w:hAnsiTheme="majorHAnsi" w:cstheme="majorHAnsi"/>
        </w:rPr>
        <w:t xml:space="preserve">collar </w:t>
      </w:r>
      <w:r w:rsidR="00CA5AE2">
        <w:rPr>
          <w:rFonts w:asciiTheme="majorHAnsi" w:eastAsia="Cambria" w:hAnsiTheme="majorHAnsi" w:cstheme="majorHAnsi"/>
        </w:rPr>
        <w:t xml:space="preserve">so their heads are uniformly </w:t>
      </w:r>
      <w:r w:rsidR="009F7315">
        <w:rPr>
          <w:rFonts w:asciiTheme="majorHAnsi" w:eastAsia="Cambria" w:hAnsiTheme="majorHAnsi" w:cstheme="majorHAnsi"/>
        </w:rPr>
        <w:t>positioned</w:t>
      </w:r>
      <w:r w:rsidR="00CA5AE2">
        <w:rPr>
          <w:rFonts w:asciiTheme="majorHAnsi" w:eastAsia="Cambria" w:hAnsiTheme="majorHAnsi" w:cstheme="majorHAnsi"/>
        </w:rPr>
        <w:t xml:space="preserve"> on </w:t>
      </w:r>
      <w:r>
        <w:rPr>
          <w:rFonts w:asciiTheme="majorHAnsi" w:eastAsia="Cambria" w:hAnsiTheme="majorHAnsi" w:cstheme="majorHAnsi"/>
        </w:rPr>
        <w:t>top</w:t>
      </w:r>
      <w:r w:rsidR="00CA5AE2">
        <w:rPr>
          <w:rFonts w:asciiTheme="majorHAnsi" w:eastAsia="Cambria" w:hAnsiTheme="majorHAnsi" w:cstheme="majorHAnsi"/>
        </w:rPr>
        <w:t xml:space="preserve"> </w:t>
      </w:r>
      <w:r w:rsidR="007F52E3">
        <w:rPr>
          <w:rFonts w:asciiTheme="majorHAnsi" w:eastAsia="Cambria" w:hAnsiTheme="majorHAnsi" w:cstheme="majorHAnsi"/>
        </w:rPr>
        <w:t xml:space="preserve">of </w:t>
      </w:r>
      <w:r w:rsidR="00CA5AE2">
        <w:rPr>
          <w:rFonts w:asciiTheme="majorHAnsi" w:eastAsia="Cambria" w:hAnsiTheme="majorHAnsi" w:cstheme="majorHAnsi"/>
        </w:rPr>
        <w:t>the device</w:t>
      </w:r>
      <w:r w:rsidR="00E41F34">
        <w:rPr>
          <w:rFonts w:asciiTheme="majorHAnsi" w:eastAsia="Cambria" w:hAnsiTheme="majorHAnsi" w:cstheme="majorHAnsi"/>
        </w:rPr>
        <w:t xml:space="preserve"> while still attached to the rest of the body</w:t>
      </w:r>
      <w:r w:rsidR="00CA5AE2">
        <w:rPr>
          <w:rFonts w:asciiTheme="majorHAnsi" w:eastAsia="Cambria" w:hAnsiTheme="majorHAnsi" w:cstheme="majorHAnsi"/>
        </w:rPr>
        <w:t xml:space="preserve">. </w:t>
      </w:r>
      <w:r w:rsidR="000E4C4E">
        <w:rPr>
          <w:rFonts w:asciiTheme="majorHAnsi" w:eastAsia="Cambria" w:hAnsiTheme="majorHAnsi" w:cstheme="majorHAnsi"/>
        </w:rPr>
        <w:t xml:space="preserve"> </w:t>
      </w:r>
    </w:p>
    <w:p w14:paraId="63CBAC6C" w14:textId="2984BA46" w:rsidR="00F86CEC" w:rsidRPr="00F86CEC" w:rsidRDefault="00EE3CCE" w:rsidP="00F86CE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hanging="54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For tissue fixation, place </w:t>
      </w:r>
      <w:r w:rsidR="003C6EA5">
        <w:rPr>
          <w:rFonts w:asciiTheme="majorHAnsi" w:eastAsia="Cambria" w:hAnsiTheme="majorHAnsi" w:cstheme="majorHAnsi"/>
        </w:rPr>
        <w:t>the collars</w:t>
      </w:r>
      <w:r w:rsidRPr="00EC4F5E">
        <w:rPr>
          <w:rFonts w:asciiTheme="majorHAnsi" w:eastAsia="Cambria" w:hAnsiTheme="majorHAnsi" w:cstheme="majorHAnsi"/>
        </w:rPr>
        <w:t xml:space="preserve"> </w:t>
      </w:r>
      <w:r w:rsidR="00EC4F5E" w:rsidRPr="00EC4F5E">
        <w:rPr>
          <w:rFonts w:asciiTheme="majorHAnsi" w:eastAsia="Cambria" w:hAnsiTheme="majorHAnsi" w:cstheme="majorHAnsi"/>
        </w:rPr>
        <w:t xml:space="preserve">in </w:t>
      </w:r>
      <w:proofErr w:type="spellStart"/>
      <w:r w:rsidR="00EC4F5E" w:rsidRPr="00EC4F5E">
        <w:rPr>
          <w:rFonts w:asciiTheme="majorHAnsi" w:eastAsia="Cambria" w:hAnsiTheme="majorHAnsi" w:cstheme="majorHAnsi"/>
        </w:rPr>
        <w:t>Carnoy’s</w:t>
      </w:r>
      <w:proofErr w:type="spellEnd"/>
      <w:r w:rsidR="00EC4F5E" w:rsidRPr="00EC4F5E">
        <w:rPr>
          <w:rFonts w:asciiTheme="majorHAnsi" w:eastAsia="Cambria" w:hAnsiTheme="majorHAnsi" w:cstheme="majorHAnsi"/>
        </w:rPr>
        <w:t xml:space="preserve"> [</w:t>
      </w:r>
      <w:r w:rsidR="00EC4F5E" w:rsidRPr="00EC4F5E">
        <w:rPr>
          <w:rFonts w:asciiTheme="majorHAnsi" w:eastAsia="Cambria" w:hAnsiTheme="majorHAnsi" w:cstheme="majorHAnsi"/>
          <w:b/>
          <w:bCs/>
        </w:rPr>
        <w:t xml:space="preserve">pronunciation: </w:t>
      </w:r>
      <w:hyperlink r:id="rId9" w:history="1">
        <w:proofErr w:type="spellStart"/>
        <w:r w:rsidR="00EC4F5E" w:rsidRPr="00EC4F5E">
          <w:rPr>
            <w:rStyle w:val="Hyperlink"/>
            <w:rFonts w:asciiTheme="majorHAnsi" w:eastAsia="Cambria" w:hAnsiTheme="majorHAnsi" w:cstheme="majorHAnsi"/>
            <w:b/>
            <w:bCs/>
            <w:color w:val="auto"/>
          </w:rPr>
          <w:t>Car</w:t>
        </w:r>
        <w:r w:rsidR="00EC4F5E" w:rsidRPr="00EC4F5E">
          <w:rPr>
            <w:rStyle w:val="Hyperlink"/>
            <w:rFonts w:asciiTheme="majorHAnsi" w:eastAsia="Cambria" w:hAnsiTheme="majorHAnsi" w:cstheme="majorHAnsi"/>
            <w:b/>
            <w:bCs/>
            <w:color w:val="auto"/>
          </w:rPr>
          <w:t>n</w:t>
        </w:r>
        <w:r w:rsidR="00EC4F5E" w:rsidRPr="00EC4F5E">
          <w:rPr>
            <w:rStyle w:val="Hyperlink"/>
            <w:rFonts w:asciiTheme="majorHAnsi" w:eastAsia="Cambria" w:hAnsiTheme="majorHAnsi" w:cstheme="majorHAnsi"/>
            <w:b/>
            <w:bCs/>
            <w:color w:val="auto"/>
          </w:rPr>
          <w:t>oy’s</w:t>
        </w:r>
        <w:proofErr w:type="spellEnd"/>
      </w:hyperlink>
      <w:r w:rsidR="007F52E3" w:rsidRPr="007F52E3">
        <w:rPr>
          <w:rStyle w:val="Hyperlink"/>
          <w:rFonts w:asciiTheme="majorHAnsi" w:eastAsia="Cambria" w:hAnsiTheme="majorHAnsi" w:cstheme="majorHAnsi"/>
          <w:b/>
          <w:bCs/>
          <w:color w:val="auto"/>
          <w:u w:val="none"/>
        </w:rPr>
        <w:t>, Timecode 0:18</w:t>
      </w:r>
      <w:r w:rsidR="00EC4F5E" w:rsidRPr="00EC4F5E">
        <w:rPr>
          <w:rFonts w:asciiTheme="majorHAnsi" w:eastAsia="Cambria" w:hAnsiTheme="majorHAnsi" w:cstheme="majorHAnsi"/>
        </w:rPr>
        <w:t>] solution</w:t>
      </w:r>
      <w:r>
        <w:rPr>
          <w:rFonts w:asciiTheme="majorHAnsi" w:eastAsia="Cambria" w:hAnsiTheme="majorHAnsi" w:cstheme="majorHAnsi"/>
        </w:rPr>
        <w:t>.</w:t>
      </w:r>
      <w:r w:rsidR="00EC4F5E" w:rsidRPr="00EC4F5E">
        <w:rPr>
          <w:rFonts w:asciiTheme="majorHAnsi" w:eastAsia="Cambria" w:hAnsiTheme="majorHAnsi" w:cstheme="majorHAnsi"/>
        </w:rPr>
        <w:t xml:space="preserve"> </w:t>
      </w:r>
      <w:proofErr w:type="spellStart"/>
      <w:r w:rsidR="00EC4F5E" w:rsidRPr="00EC4F5E">
        <w:rPr>
          <w:rFonts w:asciiTheme="majorHAnsi" w:eastAsia="Cambria" w:hAnsiTheme="majorHAnsi" w:cstheme="majorHAnsi"/>
        </w:rPr>
        <w:t>Carnoy’s</w:t>
      </w:r>
      <w:proofErr w:type="spellEnd"/>
      <w:r w:rsidR="00EC4F5E" w:rsidRPr="00EC4F5E">
        <w:rPr>
          <w:rFonts w:asciiTheme="majorHAnsi" w:eastAsia="Cambria" w:hAnsiTheme="majorHAnsi" w:cstheme="majorHAnsi"/>
        </w:rPr>
        <w:t xml:space="preserve"> is a denaturing fixation agent consisting of ethanol, chloroform, and acetic acid </w:t>
      </w:r>
      <w:r w:rsidR="00EC4F5E" w:rsidRPr="00EC4F5E">
        <w:rPr>
          <w:rFonts w:asciiTheme="majorHAnsi" w:eastAsia="Cambria" w:hAnsiTheme="majorHAnsi" w:cstheme="majorHAnsi"/>
          <w:b/>
          <w:bCs/>
        </w:rPr>
        <w:t xml:space="preserve">[pronunciation: </w:t>
      </w:r>
      <w:hyperlink r:id="rId10" w:history="1">
        <w:r w:rsidR="00EC4F5E" w:rsidRPr="00EC4F5E">
          <w:rPr>
            <w:rStyle w:val="Hyperlink"/>
            <w:rFonts w:asciiTheme="majorHAnsi" w:eastAsia="Cambria" w:hAnsiTheme="majorHAnsi" w:cstheme="majorHAnsi"/>
            <w:b/>
            <w:bCs/>
            <w:color w:val="auto"/>
          </w:rPr>
          <w:t>acetic acid</w:t>
        </w:r>
      </w:hyperlink>
      <w:r w:rsidR="00EC4F5E" w:rsidRPr="00EC4F5E">
        <w:rPr>
          <w:rFonts w:asciiTheme="majorHAnsi" w:eastAsia="Cambria" w:hAnsiTheme="majorHAnsi" w:cstheme="majorHAnsi"/>
          <w:b/>
          <w:bCs/>
        </w:rPr>
        <w:t>]</w:t>
      </w:r>
      <w:r w:rsidR="00EC4F5E" w:rsidRPr="00EC4F5E">
        <w:rPr>
          <w:rFonts w:asciiTheme="majorHAnsi" w:eastAsia="Cambria" w:hAnsiTheme="majorHAnsi" w:cstheme="majorHAnsi"/>
        </w:rPr>
        <w:t>.</w:t>
      </w:r>
    </w:p>
    <w:p w14:paraId="53D6F496" w14:textId="11689E8A" w:rsidR="000F23B5" w:rsidRPr="00AE02D5" w:rsidRDefault="00B564C6" w:rsidP="00EB6B8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20" w:hanging="54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bCs/>
          <w:color w:val="000000"/>
        </w:rPr>
        <w:t>To</w:t>
      </w:r>
      <w:r w:rsidR="000F4923" w:rsidRPr="00AE02D5">
        <w:rPr>
          <w:rFonts w:asciiTheme="majorHAnsi" w:eastAsia="Cambria" w:hAnsiTheme="majorHAnsi" w:cstheme="majorHAnsi"/>
          <w:bCs/>
          <w:color w:val="000000"/>
        </w:rPr>
        <w:t xml:space="preserve"> prepare the sample for paraffin </w:t>
      </w:r>
      <w:r w:rsidR="000C4048" w:rsidRPr="00AE02D5">
        <w:rPr>
          <w:rFonts w:asciiTheme="majorHAnsi" w:eastAsia="Cambria" w:hAnsiTheme="majorHAnsi" w:cstheme="majorHAnsi"/>
          <w:bCs/>
          <w:color w:val="000000"/>
        </w:rPr>
        <w:t>infiltration</w:t>
      </w:r>
      <w:r w:rsidR="00FB48B9" w:rsidRPr="00AE02D5">
        <w:rPr>
          <w:rFonts w:asciiTheme="majorHAnsi" w:eastAsia="Cambria" w:hAnsiTheme="majorHAnsi" w:cstheme="majorHAnsi"/>
        </w:rPr>
        <w:t xml:space="preserve">, </w:t>
      </w:r>
      <w:r w:rsidR="00C80969" w:rsidRPr="00AE02D5">
        <w:rPr>
          <w:rFonts w:asciiTheme="majorHAnsi" w:eastAsia="Cambria" w:hAnsiTheme="majorHAnsi" w:cstheme="majorHAnsi"/>
        </w:rPr>
        <w:t xml:space="preserve">dehydrate the tissue </w:t>
      </w:r>
      <w:r w:rsidR="0036025D" w:rsidRPr="00AE02D5">
        <w:rPr>
          <w:rFonts w:asciiTheme="majorHAnsi" w:eastAsia="Cambria" w:hAnsiTheme="majorHAnsi" w:cstheme="majorHAnsi"/>
        </w:rPr>
        <w:t xml:space="preserve">by </w:t>
      </w:r>
      <w:r w:rsidR="00BA7A1A">
        <w:rPr>
          <w:rFonts w:asciiTheme="majorHAnsi" w:eastAsia="Cambria" w:hAnsiTheme="majorHAnsi" w:cstheme="majorHAnsi"/>
        </w:rPr>
        <w:t>transferring</w:t>
      </w:r>
      <w:r w:rsidR="00E5592A">
        <w:rPr>
          <w:rFonts w:asciiTheme="majorHAnsi" w:eastAsia="Cambria" w:hAnsiTheme="majorHAnsi" w:cstheme="majorHAnsi"/>
        </w:rPr>
        <w:t xml:space="preserve"> the collar through </w:t>
      </w:r>
      <w:r w:rsidR="00507B24">
        <w:rPr>
          <w:rFonts w:asciiTheme="majorHAnsi" w:eastAsia="Cambria" w:hAnsiTheme="majorHAnsi" w:cstheme="majorHAnsi"/>
        </w:rPr>
        <w:t>graded</w:t>
      </w:r>
      <w:r w:rsidR="00BE4783">
        <w:rPr>
          <w:rFonts w:asciiTheme="majorHAnsi" w:eastAsia="Cambria" w:hAnsiTheme="majorHAnsi" w:cstheme="majorHAnsi"/>
        </w:rPr>
        <w:t xml:space="preserve"> concentration</w:t>
      </w:r>
      <w:r w:rsidR="00F86CEC">
        <w:rPr>
          <w:rFonts w:asciiTheme="majorHAnsi" w:eastAsia="Cambria" w:hAnsiTheme="majorHAnsi" w:cstheme="majorHAnsi"/>
        </w:rPr>
        <w:t>s</w:t>
      </w:r>
      <w:r w:rsidR="00BE4783">
        <w:rPr>
          <w:rFonts w:asciiTheme="majorHAnsi" w:eastAsia="Cambria" w:hAnsiTheme="majorHAnsi" w:cstheme="majorHAnsi"/>
        </w:rPr>
        <w:t xml:space="preserve"> of </w:t>
      </w:r>
      <w:r w:rsidR="005454CA" w:rsidRPr="00AE02D5">
        <w:rPr>
          <w:rFonts w:asciiTheme="majorHAnsi" w:eastAsia="Cambria" w:hAnsiTheme="majorHAnsi" w:cstheme="majorHAnsi"/>
        </w:rPr>
        <w:t>ethanol</w:t>
      </w:r>
      <w:r w:rsidR="000F4923" w:rsidRPr="00AE02D5">
        <w:rPr>
          <w:rFonts w:asciiTheme="majorHAnsi" w:eastAsia="Cambria" w:hAnsiTheme="majorHAnsi" w:cstheme="majorHAnsi"/>
        </w:rPr>
        <w:t xml:space="preserve">. Then, </w:t>
      </w:r>
      <w:r w:rsidR="00AA5B42">
        <w:rPr>
          <w:rFonts w:asciiTheme="majorHAnsi" w:eastAsia="Cambria" w:hAnsiTheme="majorHAnsi" w:cstheme="majorHAnsi"/>
          <w:bCs/>
          <w:color w:val="000000"/>
        </w:rPr>
        <w:t>transfer</w:t>
      </w:r>
      <w:r w:rsidR="00E169D9">
        <w:rPr>
          <w:rFonts w:asciiTheme="majorHAnsi" w:eastAsia="Cambria" w:hAnsiTheme="majorHAnsi" w:cstheme="majorHAnsi"/>
          <w:bCs/>
          <w:color w:val="000000"/>
        </w:rPr>
        <w:t xml:space="preserve"> the </w:t>
      </w:r>
      <w:r w:rsidR="00E5592A">
        <w:rPr>
          <w:rFonts w:asciiTheme="majorHAnsi" w:eastAsia="Cambria" w:hAnsiTheme="majorHAnsi" w:cstheme="majorHAnsi"/>
          <w:bCs/>
          <w:color w:val="000000"/>
        </w:rPr>
        <w:t>collar</w:t>
      </w:r>
      <w:r w:rsidR="00E169D9" w:rsidRPr="00AE02D5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C9728F">
        <w:rPr>
          <w:rFonts w:asciiTheme="majorHAnsi" w:eastAsia="Cambria" w:hAnsiTheme="majorHAnsi" w:cstheme="majorHAnsi"/>
          <w:bCs/>
          <w:color w:val="000000"/>
        </w:rPr>
        <w:t>to</w:t>
      </w:r>
      <w:r w:rsidR="00E169D9" w:rsidRPr="00AE02D5">
        <w:rPr>
          <w:rFonts w:asciiTheme="majorHAnsi" w:eastAsia="Cambria" w:hAnsiTheme="majorHAnsi" w:cstheme="majorHAnsi"/>
          <w:bCs/>
          <w:color w:val="000000"/>
        </w:rPr>
        <w:t xml:space="preserve"> methyl benzoate </w:t>
      </w:r>
      <w:r w:rsidR="00E169D9" w:rsidRPr="00AE02D5">
        <w:rPr>
          <w:rFonts w:asciiTheme="majorHAnsi" w:eastAsia="Cambria" w:hAnsiTheme="majorHAnsi" w:cstheme="majorHAnsi"/>
          <w:b/>
          <w:bCs/>
          <w:color w:val="000000"/>
        </w:rPr>
        <w:t xml:space="preserve">[pronunciation: </w:t>
      </w:r>
      <w:hyperlink r:id="rId11" w:history="1">
        <w:r w:rsidR="00E169D9" w:rsidRPr="00AE02D5">
          <w:rPr>
            <w:rStyle w:val="Hyperlink"/>
            <w:rFonts w:asciiTheme="majorHAnsi" w:eastAsia="Cambria" w:hAnsiTheme="majorHAnsi" w:cstheme="majorHAnsi"/>
            <w:b/>
            <w:bCs/>
          </w:rPr>
          <w:t>methyl</w:t>
        </w:r>
      </w:hyperlink>
      <w:r w:rsidR="00E169D9" w:rsidRPr="00AE02D5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hyperlink r:id="rId12" w:history="1">
        <w:r w:rsidR="00E169D9" w:rsidRPr="00AE02D5">
          <w:rPr>
            <w:rStyle w:val="Hyperlink"/>
            <w:rFonts w:asciiTheme="majorHAnsi" w:eastAsia="Cambria" w:hAnsiTheme="majorHAnsi" w:cstheme="majorHAnsi"/>
            <w:b/>
            <w:bCs/>
          </w:rPr>
          <w:t>benzoate</w:t>
        </w:r>
      </w:hyperlink>
      <w:r w:rsidR="00E169D9" w:rsidRPr="00AE02D5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E169D9" w:rsidRPr="00AE02D5">
        <w:rPr>
          <w:rFonts w:asciiTheme="majorHAnsi" w:eastAsia="Cambria" w:hAnsiTheme="majorHAnsi" w:cstheme="majorHAnsi"/>
          <w:bCs/>
          <w:color w:val="000000"/>
        </w:rPr>
        <w:t>, an organic solvent</w:t>
      </w:r>
      <w:r w:rsidR="00E5592A">
        <w:rPr>
          <w:rFonts w:asciiTheme="majorHAnsi" w:eastAsia="Cambria" w:hAnsiTheme="majorHAnsi" w:cstheme="majorHAnsi"/>
          <w:bCs/>
          <w:color w:val="000000"/>
        </w:rPr>
        <w:t>.</w:t>
      </w:r>
      <w:r w:rsidR="006E2046" w:rsidRPr="00AE02D5">
        <w:rPr>
          <w:rFonts w:asciiTheme="majorHAnsi" w:eastAsia="Cambria" w:hAnsiTheme="majorHAnsi" w:cstheme="majorHAnsi"/>
          <w:bCs/>
          <w:color w:val="000000"/>
        </w:rPr>
        <w:t xml:space="preserve"> </w:t>
      </w:r>
    </w:p>
    <w:p w14:paraId="47F3E7DE" w14:textId="78111C64" w:rsidR="00C9728F" w:rsidRDefault="00F86CEC" w:rsidP="00E3284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720" w:hanging="54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Next</w:t>
      </w:r>
      <w:r w:rsidR="00C9728F">
        <w:rPr>
          <w:rFonts w:asciiTheme="majorHAnsi" w:eastAsia="Cambria" w:hAnsiTheme="majorHAnsi" w:cstheme="majorHAnsi"/>
          <w:color w:val="000000"/>
        </w:rPr>
        <w:t xml:space="preserve">, place </w:t>
      </w:r>
      <w:r w:rsidR="001E6CCB">
        <w:rPr>
          <w:rFonts w:asciiTheme="majorHAnsi" w:eastAsia="Cambria" w:hAnsiTheme="majorHAnsi" w:cstheme="majorHAnsi"/>
          <w:color w:val="000000"/>
        </w:rPr>
        <w:t>it</w:t>
      </w:r>
      <w:r w:rsidR="00E5592A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>in</w:t>
      </w:r>
      <w:r w:rsidR="00BE4783">
        <w:rPr>
          <w:rFonts w:asciiTheme="majorHAnsi" w:eastAsia="Cambria" w:hAnsiTheme="majorHAnsi" w:cstheme="majorHAnsi"/>
          <w:color w:val="000000"/>
        </w:rPr>
        <w:t xml:space="preserve"> </w:t>
      </w:r>
      <w:r w:rsidR="001E6CCB">
        <w:rPr>
          <w:rFonts w:asciiTheme="majorHAnsi" w:eastAsia="Cambria" w:hAnsiTheme="majorHAnsi" w:cstheme="majorHAnsi"/>
          <w:color w:val="000000"/>
        </w:rPr>
        <w:t xml:space="preserve">a </w:t>
      </w:r>
      <w:r w:rsidR="00E5592A" w:rsidRPr="00AE02D5">
        <w:rPr>
          <w:rFonts w:asciiTheme="majorHAnsi" w:eastAsia="Cambria" w:hAnsiTheme="majorHAnsi" w:cstheme="majorHAnsi"/>
          <w:bCs/>
          <w:color w:val="000000"/>
        </w:rPr>
        <w:t>methyl benzoate</w:t>
      </w:r>
      <w:r w:rsidR="00BE4783">
        <w:rPr>
          <w:rFonts w:asciiTheme="majorHAnsi" w:eastAsia="Cambria" w:hAnsiTheme="majorHAnsi" w:cstheme="majorHAnsi"/>
          <w:color w:val="000000"/>
        </w:rPr>
        <w:t xml:space="preserve"> and </w:t>
      </w:r>
      <w:r w:rsidR="004544E4">
        <w:rPr>
          <w:rFonts w:asciiTheme="majorHAnsi" w:eastAsia="Cambria" w:hAnsiTheme="majorHAnsi" w:cstheme="majorHAnsi"/>
          <w:color w:val="000000"/>
        </w:rPr>
        <w:t>melted</w:t>
      </w:r>
      <w:r w:rsidR="00E5592A">
        <w:rPr>
          <w:rFonts w:asciiTheme="majorHAnsi" w:eastAsia="Cambria" w:hAnsiTheme="majorHAnsi" w:cstheme="majorHAnsi"/>
          <w:color w:val="000000"/>
        </w:rPr>
        <w:t xml:space="preserve"> </w:t>
      </w:r>
      <w:r w:rsidR="00BE4783">
        <w:rPr>
          <w:rFonts w:asciiTheme="majorHAnsi" w:eastAsia="Cambria" w:hAnsiTheme="majorHAnsi" w:cstheme="majorHAnsi"/>
          <w:color w:val="000000"/>
        </w:rPr>
        <w:t>paraffin</w:t>
      </w:r>
      <w:r w:rsidR="00E5592A">
        <w:rPr>
          <w:rFonts w:asciiTheme="majorHAnsi" w:eastAsia="Cambria" w:hAnsiTheme="majorHAnsi" w:cstheme="majorHAnsi"/>
          <w:color w:val="000000"/>
        </w:rPr>
        <w:t xml:space="preserve"> solution</w:t>
      </w:r>
      <w:r w:rsidR="00700A85">
        <w:rPr>
          <w:rFonts w:asciiTheme="majorHAnsi" w:eastAsia="Cambria" w:hAnsiTheme="majorHAnsi" w:cstheme="majorHAnsi"/>
          <w:color w:val="000000"/>
        </w:rPr>
        <w:t xml:space="preserve"> while heated</w:t>
      </w:r>
      <w:r w:rsidR="00700A85" w:rsidRPr="00700A85">
        <w:rPr>
          <w:rFonts w:asciiTheme="majorHAnsi" w:eastAsia="Cambria" w:hAnsiTheme="majorHAnsi" w:cstheme="majorHAnsi"/>
          <w:color w:val="000000"/>
        </w:rPr>
        <w:t xml:space="preserve"> </w:t>
      </w:r>
      <w:r w:rsidR="00700A85">
        <w:rPr>
          <w:rFonts w:asciiTheme="majorHAnsi" w:eastAsia="Cambria" w:hAnsiTheme="majorHAnsi" w:cstheme="majorHAnsi"/>
          <w:color w:val="000000"/>
        </w:rPr>
        <w:t>to ensure the paraffin stays melted.</w:t>
      </w:r>
    </w:p>
    <w:p w14:paraId="756329A5" w14:textId="6E0CB1E2" w:rsidR="006E2046" w:rsidRPr="006E2046" w:rsidRDefault="00C9728F" w:rsidP="00E3284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720" w:hanging="54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Proceed</w:t>
      </w:r>
      <w:r w:rsidR="00E5592A">
        <w:rPr>
          <w:rFonts w:asciiTheme="majorHAnsi" w:eastAsia="Cambria" w:hAnsiTheme="majorHAnsi" w:cstheme="majorHAnsi"/>
          <w:color w:val="000000"/>
        </w:rPr>
        <w:t xml:space="preserve"> to </w:t>
      </w:r>
      <w:r w:rsidR="006E2046">
        <w:rPr>
          <w:rFonts w:asciiTheme="majorHAnsi" w:eastAsia="Cambria" w:hAnsiTheme="majorHAnsi" w:cstheme="majorHAnsi"/>
          <w:color w:val="000000"/>
        </w:rPr>
        <w:t>a</w:t>
      </w:r>
      <w:r w:rsidR="00700A85">
        <w:rPr>
          <w:rFonts w:asciiTheme="majorHAnsi" w:eastAsia="Cambria" w:hAnsiTheme="majorHAnsi" w:cstheme="majorHAnsi"/>
          <w:color w:val="000000"/>
        </w:rPr>
        <w:t>n elaborate</w:t>
      </w:r>
      <w:r w:rsidR="006E2046">
        <w:rPr>
          <w:rFonts w:asciiTheme="majorHAnsi" w:eastAsia="Cambria" w:hAnsiTheme="majorHAnsi" w:cstheme="majorHAnsi"/>
          <w:color w:val="000000"/>
        </w:rPr>
        <w:t xml:space="preserve"> series of washing steps</w:t>
      </w:r>
      <w:r w:rsidR="006108B0">
        <w:rPr>
          <w:rFonts w:asciiTheme="majorHAnsi" w:eastAsia="Cambria" w:hAnsiTheme="majorHAnsi" w:cstheme="majorHAnsi"/>
          <w:color w:val="000000"/>
        </w:rPr>
        <w:t xml:space="preserve"> with </w:t>
      </w:r>
      <w:r w:rsidR="00D32730">
        <w:rPr>
          <w:rFonts w:asciiTheme="majorHAnsi" w:eastAsia="Cambria" w:hAnsiTheme="majorHAnsi" w:cstheme="majorHAnsi"/>
          <w:color w:val="000000"/>
        </w:rPr>
        <w:t>pre</w:t>
      </w:r>
      <w:r w:rsidR="006108B0">
        <w:rPr>
          <w:rFonts w:asciiTheme="majorHAnsi" w:eastAsia="Cambria" w:hAnsiTheme="majorHAnsi" w:cstheme="majorHAnsi"/>
          <w:color w:val="000000"/>
        </w:rPr>
        <w:t>heated</w:t>
      </w:r>
      <w:r w:rsidR="00D32730">
        <w:rPr>
          <w:rFonts w:asciiTheme="majorHAnsi" w:eastAsia="Cambria" w:hAnsiTheme="majorHAnsi" w:cstheme="majorHAnsi"/>
          <w:color w:val="000000"/>
        </w:rPr>
        <w:t xml:space="preserve"> </w:t>
      </w:r>
      <w:r w:rsidR="006E2046" w:rsidRPr="006E2046">
        <w:rPr>
          <w:rFonts w:asciiTheme="majorHAnsi" w:eastAsia="Cambria" w:hAnsiTheme="majorHAnsi" w:cstheme="majorHAnsi"/>
          <w:color w:val="000000"/>
        </w:rPr>
        <w:t>paraffin</w:t>
      </w:r>
      <w:r w:rsidR="006108B0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 xml:space="preserve">alone </w:t>
      </w:r>
      <w:r w:rsidR="00864B47">
        <w:rPr>
          <w:rFonts w:asciiTheme="majorHAnsi" w:eastAsia="Cambria" w:hAnsiTheme="majorHAnsi" w:cstheme="majorHAnsi"/>
          <w:color w:val="000000"/>
        </w:rPr>
        <w:t>to remove the methyl</w:t>
      </w:r>
      <w:r w:rsidR="00F852C8">
        <w:rPr>
          <w:rFonts w:asciiTheme="majorHAnsi" w:eastAsia="Cambria" w:hAnsiTheme="majorHAnsi" w:cstheme="majorHAnsi"/>
          <w:color w:val="000000"/>
        </w:rPr>
        <w:t xml:space="preserve"> </w:t>
      </w:r>
      <w:r w:rsidR="00864B47">
        <w:rPr>
          <w:rFonts w:asciiTheme="majorHAnsi" w:eastAsia="Cambria" w:hAnsiTheme="majorHAnsi" w:cstheme="majorHAnsi"/>
          <w:color w:val="000000"/>
        </w:rPr>
        <w:t>benzoate</w:t>
      </w:r>
      <w:r w:rsidR="00C96A98">
        <w:rPr>
          <w:rFonts w:asciiTheme="majorHAnsi" w:eastAsia="Cambria" w:hAnsiTheme="majorHAnsi" w:cstheme="majorHAnsi"/>
          <w:color w:val="000000"/>
        </w:rPr>
        <w:t xml:space="preserve">. </w:t>
      </w:r>
    </w:p>
    <w:p w14:paraId="379D29D2" w14:textId="05E4BAB0" w:rsidR="00E93031" w:rsidRPr="00E93031" w:rsidRDefault="004754EC" w:rsidP="00E9303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720" w:hanging="54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Next, r</w:t>
      </w:r>
      <w:r w:rsidR="00AA5B42">
        <w:rPr>
          <w:rFonts w:asciiTheme="majorHAnsi" w:eastAsia="Cambria" w:hAnsiTheme="majorHAnsi" w:cstheme="majorHAnsi"/>
        </w:rPr>
        <w:t>apidly place</w:t>
      </w:r>
      <w:r w:rsidR="00321B3E">
        <w:rPr>
          <w:rFonts w:asciiTheme="majorHAnsi" w:eastAsia="Cambria" w:hAnsiTheme="majorHAnsi" w:cstheme="majorHAnsi"/>
        </w:rPr>
        <w:t xml:space="preserve"> the </w:t>
      </w:r>
      <w:r w:rsidR="00E5592A">
        <w:rPr>
          <w:rFonts w:asciiTheme="majorHAnsi" w:eastAsia="Cambria" w:hAnsiTheme="majorHAnsi" w:cstheme="majorHAnsi"/>
        </w:rPr>
        <w:t>collar</w:t>
      </w:r>
      <w:r w:rsidR="00321B3E">
        <w:rPr>
          <w:rFonts w:asciiTheme="majorHAnsi" w:eastAsia="Cambria" w:hAnsiTheme="majorHAnsi" w:cstheme="majorHAnsi"/>
        </w:rPr>
        <w:t xml:space="preserve"> in </w:t>
      </w:r>
      <w:r w:rsidR="00B05E15">
        <w:rPr>
          <w:rFonts w:asciiTheme="majorHAnsi" w:eastAsia="Cambria" w:hAnsiTheme="majorHAnsi" w:cstheme="majorHAnsi"/>
        </w:rPr>
        <w:t xml:space="preserve">a </w:t>
      </w:r>
      <w:r w:rsidR="00AA5B42">
        <w:rPr>
          <w:rFonts w:asciiTheme="majorHAnsi" w:eastAsia="Cambria" w:hAnsiTheme="majorHAnsi" w:cstheme="majorHAnsi"/>
        </w:rPr>
        <w:t>mold and</w:t>
      </w:r>
      <w:r w:rsidR="00B564C6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 xml:space="preserve">pour </w:t>
      </w:r>
      <w:r w:rsidR="00AA5B42">
        <w:rPr>
          <w:rFonts w:asciiTheme="majorHAnsi" w:eastAsia="Cambria" w:hAnsiTheme="majorHAnsi" w:cstheme="majorHAnsi"/>
        </w:rPr>
        <w:t>melted</w:t>
      </w:r>
      <w:r w:rsidR="00984E76" w:rsidRPr="004E191C">
        <w:rPr>
          <w:rFonts w:asciiTheme="majorHAnsi" w:eastAsia="Cambria" w:hAnsiTheme="majorHAnsi" w:cstheme="majorHAnsi"/>
        </w:rPr>
        <w:t xml:space="preserve"> </w:t>
      </w:r>
      <w:r w:rsidR="00D32730" w:rsidRPr="004E191C">
        <w:rPr>
          <w:rFonts w:asciiTheme="majorHAnsi" w:eastAsia="Cambria" w:hAnsiTheme="majorHAnsi" w:cstheme="majorHAnsi"/>
        </w:rPr>
        <w:t>paraffin</w:t>
      </w:r>
      <w:r>
        <w:rPr>
          <w:rFonts w:asciiTheme="majorHAnsi" w:eastAsia="Cambria" w:hAnsiTheme="majorHAnsi" w:cstheme="majorHAnsi"/>
        </w:rPr>
        <w:t xml:space="preserve"> to cover it completely.</w:t>
      </w:r>
    </w:p>
    <w:p w14:paraId="2B9E5B66" w14:textId="1D405E74" w:rsidR="006E2046" w:rsidRPr="00AA5B42" w:rsidRDefault="003C6EA5" w:rsidP="00AA5B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720" w:hanging="54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Once</w:t>
      </w:r>
      <w:r w:rsidR="00D32730">
        <w:rPr>
          <w:rFonts w:asciiTheme="majorHAnsi" w:eastAsia="Cambria" w:hAnsiTheme="majorHAnsi" w:cstheme="majorHAnsi"/>
          <w:color w:val="000000"/>
        </w:rPr>
        <w:t xml:space="preserve"> the paraffin has hardened</w:t>
      </w:r>
      <w:r w:rsidR="007D324E">
        <w:rPr>
          <w:rFonts w:asciiTheme="majorHAnsi" w:eastAsia="Cambria" w:hAnsiTheme="majorHAnsi" w:cstheme="majorHAnsi"/>
          <w:color w:val="000000"/>
        </w:rPr>
        <w:t>,</w:t>
      </w:r>
      <w:r w:rsidR="00D32730">
        <w:rPr>
          <w:rFonts w:asciiTheme="majorHAnsi" w:eastAsia="Cambria" w:hAnsiTheme="majorHAnsi" w:cstheme="majorHAnsi"/>
          <w:color w:val="000000"/>
        </w:rPr>
        <w:t xml:space="preserve"> </w:t>
      </w:r>
      <w:r w:rsidR="00136DDB">
        <w:rPr>
          <w:rFonts w:asciiTheme="majorHAnsi" w:eastAsia="Cambria" w:hAnsiTheme="majorHAnsi" w:cstheme="majorHAnsi"/>
          <w:color w:val="000000"/>
        </w:rPr>
        <w:t>remove the block from the mol</w:t>
      </w:r>
      <w:r w:rsidR="00B05E15">
        <w:rPr>
          <w:rFonts w:asciiTheme="majorHAnsi" w:eastAsia="Cambria" w:hAnsiTheme="majorHAnsi" w:cstheme="majorHAnsi"/>
          <w:color w:val="000000"/>
        </w:rPr>
        <w:t>d</w:t>
      </w:r>
      <w:r w:rsidR="00BA7A1A">
        <w:rPr>
          <w:rFonts w:asciiTheme="majorHAnsi" w:eastAsia="Cambria" w:hAnsiTheme="majorHAnsi" w:cstheme="majorHAnsi"/>
          <w:color w:val="000000"/>
        </w:rPr>
        <w:t xml:space="preserve">, </w:t>
      </w:r>
      <w:r w:rsidR="003A2984">
        <w:rPr>
          <w:rFonts w:asciiTheme="majorHAnsi" w:eastAsia="Cambria" w:hAnsiTheme="majorHAnsi" w:cstheme="majorHAnsi"/>
          <w:color w:val="000000"/>
        </w:rPr>
        <w:t>and use a razor blade to trim excess paraffin. B</w:t>
      </w:r>
      <w:r w:rsidR="00BA7A1A">
        <w:rPr>
          <w:rFonts w:asciiTheme="majorHAnsi" w:eastAsia="Cambria" w:hAnsiTheme="majorHAnsi" w:cstheme="majorHAnsi"/>
          <w:color w:val="000000"/>
        </w:rPr>
        <w:t xml:space="preserve">reak off the collar </w:t>
      </w:r>
      <w:r w:rsidR="003A2984">
        <w:rPr>
          <w:rFonts w:asciiTheme="majorHAnsi" w:eastAsia="Cambria" w:hAnsiTheme="majorHAnsi" w:cstheme="majorHAnsi"/>
          <w:color w:val="000000"/>
        </w:rPr>
        <w:t xml:space="preserve">leaving the row of embedded heads </w:t>
      </w:r>
      <w:r w:rsidR="002D71A7">
        <w:rPr>
          <w:rFonts w:asciiTheme="majorHAnsi" w:eastAsia="Cambria" w:hAnsiTheme="majorHAnsi" w:cstheme="majorHAnsi"/>
          <w:color w:val="000000"/>
        </w:rPr>
        <w:t>in the paraffin block</w:t>
      </w:r>
      <w:r w:rsidR="003A2984">
        <w:rPr>
          <w:rFonts w:asciiTheme="majorHAnsi" w:eastAsia="Cambria" w:hAnsiTheme="majorHAnsi" w:cstheme="majorHAnsi"/>
          <w:color w:val="000000"/>
        </w:rPr>
        <w:t xml:space="preserve">. </w:t>
      </w:r>
    </w:p>
    <w:p w14:paraId="49AF2B43" w14:textId="653E782C" w:rsidR="000F23B5" w:rsidRPr="00136DDB" w:rsidRDefault="003708E7" w:rsidP="00E3284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720" w:hanging="540"/>
        <w:rPr>
          <w:rFonts w:asciiTheme="majorHAnsi" w:eastAsia="Cambria" w:hAnsiTheme="majorHAnsi" w:cstheme="majorHAnsi"/>
        </w:rPr>
      </w:pPr>
      <w:r w:rsidRPr="00136DDB">
        <w:rPr>
          <w:rFonts w:asciiTheme="majorHAnsi" w:eastAsia="Cambria" w:hAnsiTheme="majorHAnsi" w:cstheme="majorHAnsi"/>
        </w:rPr>
        <w:t>In th</w:t>
      </w:r>
      <w:r w:rsidR="00BE7723" w:rsidRPr="00136DDB">
        <w:rPr>
          <w:rFonts w:asciiTheme="majorHAnsi" w:eastAsia="Cambria" w:hAnsiTheme="majorHAnsi" w:cstheme="majorHAnsi"/>
        </w:rPr>
        <w:t xml:space="preserve">e </w:t>
      </w:r>
      <w:r w:rsidR="00136DDB">
        <w:rPr>
          <w:rFonts w:asciiTheme="majorHAnsi" w:eastAsia="Cambria" w:hAnsiTheme="majorHAnsi" w:cstheme="majorHAnsi"/>
        </w:rPr>
        <w:t>example</w:t>
      </w:r>
      <w:r w:rsidR="002D71A7">
        <w:rPr>
          <w:rFonts w:asciiTheme="majorHAnsi" w:eastAsia="Cambria" w:hAnsiTheme="majorHAnsi" w:cstheme="majorHAnsi"/>
        </w:rPr>
        <w:t xml:space="preserve"> protocol</w:t>
      </w:r>
      <w:r w:rsidRPr="00136DDB">
        <w:rPr>
          <w:rFonts w:asciiTheme="majorHAnsi" w:eastAsia="Cambria" w:hAnsiTheme="majorHAnsi" w:cstheme="majorHAnsi"/>
        </w:rPr>
        <w:t xml:space="preserve">, we will </w:t>
      </w:r>
      <w:r w:rsidR="003A2984">
        <w:rPr>
          <w:rFonts w:asciiTheme="majorHAnsi" w:eastAsia="Cambria" w:hAnsiTheme="majorHAnsi" w:cstheme="majorHAnsi"/>
        </w:rPr>
        <w:t>see</w:t>
      </w:r>
      <w:r w:rsidRPr="00136DDB">
        <w:rPr>
          <w:rFonts w:asciiTheme="majorHAnsi" w:eastAsia="Cambria" w:hAnsiTheme="majorHAnsi" w:cstheme="majorHAnsi"/>
        </w:rPr>
        <w:t xml:space="preserve"> </w:t>
      </w:r>
      <w:r w:rsidR="003A2984">
        <w:rPr>
          <w:rFonts w:asciiTheme="majorHAnsi" w:eastAsia="Cambria" w:hAnsiTheme="majorHAnsi" w:cstheme="majorHAnsi"/>
        </w:rPr>
        <w:t xml:space="preserve">the procedure demonstrated for the analysis of neurodegenerative phenotypes. </w:t>
      </w:r>
      <w:r w:rsidR="005256A7" w:rsidRPr="00136DDB">
        <w:rPr>
          <w:rFonts w:asciiTheme="majorHAnsi" w:eastAsia="Cambria" w:hAnsiTheme="majorHAnsi" w:cstheme="majorHAnsi"/>
        </w:rPr>
        <w:t xml:space="preserve">  </w:t>
      </w:r>
    </w:p>
    <w:p w14:paraId="601B8F9E" w14:textId="6E4EAA8B" w:rsidR="000F23B5" w:rsidRPr="00765E66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A60AF7">
        <w:rPr>
          <w:rFonts w:asciiTheme="majorHAnsi" w:eastAsia="Cambria" w:hAnsiTheme="majorHAnsi" w:cstheme="majorHAnsi"/>
          <w:b/>
        </w:rPr>
        <w:t xml:space="preserve"> </w:t>
      </w:r>
      <w:r w:rsidR="002D71A7">
        <w:rPr>
          <w:rFonts w:asciiTheme="majorHAnsi" w:eastAsia="Cambria" w:hAnsiTheme="majorHAnsi" w:cstheme="majorHAnsi"/>
          <w:b/>
        </w:rPr>
        <w:t>Paraffin</w:t>
      </w:r>
      <w:r w:rsidR="007F52E3">
        <w:rPr>
          <w:rFonts w:asciiTheme="majorHAnsi" w:eastAsia="Cambria" w:hAnsiTheme="majorHAnsi" w:cstheme="majorHAnsi"/>
          <w:b/>
        </w:rPr>
        <w:t xml:space="preserve"> </w:t>
      </w:r>
      <w:r w:rsidR="002D71A7">
        <w:rPr>
          <w:rFonts w:asciiTheme="majorHAnsi" w:eastAsia="Cambria" w:hAnsiTheme="majorHAnsi" w:cstheme="majorHAnsi"/>
          <w:b/>
        </w:rPr>
        <w:t xml:space="preserve">Embedding </w:t>
      </w:r>
      <w:r w:rsidR="00507B24">
        <w:rPr>
          <w:rFonts w:asciiTheme="majorHAnsi" w:eastAsia="Cambria" w:hAnsiTheme="majorHAnsi" w:cstheme="majorHAnsi"/>
          <w:b/>
        </w:rPr>
        <w:t>Procedure</w:t>
      </w:r>
    </w:p>
    <w:p w14:paraId="3D4B3F77" w14:textId="77777777" w:rsidR="00B650DA" w:rsidRPr="00DB2C0D" w:rsidRDefault="00B650DA" w:rsidP="00BB538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3AA6909D" w14:textId="77777777" w:rsidR="004B0AE0" w:rsidRPr="004B0AE0" w:rsidRDefault="004B0AE0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>
        <w:t>Sunderhaus</w:t>
      </w:r>
      <w:proofErr w:type="spellEnd"/>
      <w:r>
        <w:t xml:space="preserve">, E. R., Kretzschmar, D. Mass Histology to Quantify Neurodegeneration in </w:t>
      </w:r>
      <w:r>
        <w:rPr>
          <w:rStyle w:val="Emphasis"/>
        </w:rPr>
        <w:t>Drosophila</w:t>
      </w:r>
      <w:r>
        <w:t xml:space="preserve">. </w:t>
      </w:r>
      <w:r>
        <w:rPr>
          <w:rStyle w:val="Emphasis"/>
        </w:rPr>
        <w:t>J. Vis. Exp.</w:t>
      </w:r>
      <w:r>
        <w:t xml:space="preserve"> (118), e54809, doi:10.3791/54809 (2016).</w:t>
      </w:r>
    </w:p>
    <w:p w14:paraId="0DA22409" w14:textId="3051513E" w:rsidR="00DB2C0D" w:rsidRPr="008B0D6A" w:rsidRDefault="008B0D6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lastRenderedPageBreak/>
        <w:t xml:space="preserve">Howat WJ, Wilson BA. Tissue fixation and the effect of molecular fixatives on downstream staining procedures. </w:t>
      </w:r>
      <w:r>
        <w:rPr>
          <w:i/>
          <w:iCs/>
        </w:rPr>
        <w:t>Methods</w:t>
      </w:r>
      <w:r>
        <w:t xml:space="preserve">. 2014;70(1):12–19. </w:t>
      </w:r>
      <w:proofErr w:type="gramStart"/>
      <w:r>
        <w:t>doi:10.1016/j.ymeth</w:t>
      </w:r>
      <w:proofErr w:type="gramEnd"/>
      <w:r>
        <w:t>.2014.01.022</w:t>
      </w:r>
    </w:p>
    <w:p w14:paraId="17A0E712" w14:textId="5E72CFE7" w:rsidR="008B0D6A" w:rsidRPr="008B0D6A" w:rsidRDefault="008B0D6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>
        <w:t xml:space="preserve">Heisenberg M, </w:t>
      </w:r>
      <w:proofErr w:type="spellStart"/>
      <w:r>
        <w:t>Böhl</w:t>
      </w:r>
      <w:proofErr w:type="spellEnd"/>
      <w:r>
        <w:t xml:space="preserve"> K (1979) Isolation of anatomical brain mutants of Drosophila by histological means. Z. </w:t>
      </w:r>
      <w:proofErr w:type="spellStart"/>
      <w:r>
        <w:t>Naturforsch</w:t>
      </w:r>
      <w:proofErr w:type="spellEnd"/>
      <w:r>
        <w:t>. 34: 143-147</w:t>
      </w:r>
    </w:p>
    <w:p w14:paraId="28123B1F" w14:textId="35590BCE" w:rsidR="008B0D6A" w:rsidRPr="004B0AE0" w:rsidRDefault="00972AFA" w:rsidP="004B0AE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8B0D6A" w:rsidRPr="00F8454B">
          <w:rPr>
            <w:rStyle w:val="Hyperlink"/>
            <w:rFonts w:asciiTheme="majorHAnsi" w:eastAsia="Cambria" w:hAnsiTheme="majorHAnsi" w:cstheme="majorHAnsi"/>
          </w:rPr>
          <w:t>https://aktivnetz.de/universitaet/filab/Atlas/text/Methoden/Kragentechnik.html</w:t>
        </w:r>
      </w:hyperlink>
    </w:p>
    <w:p w14:paraId="29A66974" w14:textId="359717AE" w:rsidR="009C5DD8" w:rsidRDefault="00972AFA" w:rsidP="008B0D6A">
      <w:pPr>
        <w:pStyle w:val="NormalWeb"/>
        <w:numPr>
          <w:ilvl w:val="0"/>
          <w:numId w:val="7"/>
        </w:numPr>
      </w:pPr>
      <w:hyperlink r:id="rId14" w:history="1">
        <w:r w:rsidR="00542289" w:rsidRPr="00F8454B">
          <w:rPr>
            <w:rStyle w:val="Hyperlink"/>
          </w:rPr>
          <w:t>https://tissuesampling.weebly.com/processing.html</w:t>
        </w:r>
      </w:hyperlink>
    </w:p>
    <w:p w14:paraId="3ADE593E" w14:textId="06F8C29B" w:rsidR="00542289" w:rsidRDefault="00972AFA" w:rsidP="008B0D6A">
      <w:pPr>
        <w:pStyle w:val="NormalWeb"/>
        <w:numPr>
          <w:ilvl w:val="0"/>
          <w:numId w:val="7"/>
        </w:numPr>
      </w:pPr>
      <w:hyperlink r:id="rId15" w:history="1">
        <w:r w:rsidR="000C4048" w:rsidRPr="00F8454B">
          <w:rPr>
            <w:rStyle w:val="Hyperlink"/>
          </w:rPr>
          <w:t>https://en.wikipedia.org/wiki/Methyl_benzoate</w:t>
        </w:r>
      </w:hyperlink>
    </w:p>
    <w:p w14:paraId="2664A5EB" w14:textId="77777777" w:rsidR="000C4048" w:rsidRDefault="000C4048" w:rsidP="00B650DA">
      <w:pPr>
        <w:pStyle w:val="NormalWeb"/>
        <w:ind w:left="720"/>
      </w:pPr>
    </w:p>
    <w:p w14:paraId="79C4184C" w14:textId="77777777" w:rsidR="008B0D6A" w:rsidRPr="00DB2C0D" w:rsidRDefault="008B0D6A" w:rsidP="008B0D6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792F2C22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E9678" w14:textId="77777777" w:rsidR="00972AFA" w:rsidRDefault="00972AFA">
      <w:r>
        <w:separator/>
      </w:r>
    </w:p>
  </w:endnote>
  <w:endnote w:type="continuationSeparator" w:id="0">
    <w:p w14:paraId="0AFCB7F8" w14:textId="77777777" w:rsidR="00972AFA" w:rsidRDefault="0097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AC3C" w14:textId="77777777" w:rsidR="00972AFA" w:rsidRDefault="00972AFA">
      <w:r>
        <w:separator/>
      </w:r>
    </w:p>
  </w:footnote>
  <w:footnote w:type="continuationSeparator" w:id="0">
    <w:p w14:paraId="214187FA" w14:textId="77777777" w:rsidR="00972AFA" w:rsidRDefault="0097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tTA3NjO1MDIwM7FU0lEKTi0uzszPAykwrQUAVieeGywAAAA="/>
  </w:docVars>
  <w:rsids>
    <w:rsidRoot w:val="000F23B5"/>
    <w:rsid w:val="00015807"/>
    <w:rsid w:val="00027E25"/>
    <w:rsid w:val="000354B8"/>
    <w:rsid w:val="000430B6"/>
    <w:rsid w:val="00061C63"/>
    <w:rsid w:val="000848EE"/>
    <w:rsid w:val="000C2B6F"/>
    <w:rsid w:val="000C4048"/>
    <w:rsid w:val="000C48B6"/>
    <w:rsid w:val="000E4C4E"/>
    <w:rsid w:val="000E589D"/>
    <w:rsid w:val="000F23B5"/>
    <w:rsid w:val="000F4923"/>
    <w:rsid w:val="00124AB8"/>
    <w:rsid w:val="00136DDB"/>
    <w:rsid w:val="001469C3"/>
    <w:rsid w:val="0015577E"/>
    <w:rsid w:val="00197673"/>
    <w:rsid w:val="001A11A5"/>
    <w:rsid w:val="001B459E"/>
    <w:rsid w:val="001C08DF"/>
    <w:rsid w:val="001E3F49"/>
    <w:rsid w:val="001E6CCB"/>
    <w:rsid w:val="00221E5A"/>
    <w:rsid w:val="00222566"/>
    <w:rsid w:val="0023263E"/>
    <w:rsid w:val="00245025"/>
    <w:rsid w:val="00292AEB"/>
    <w:rsid w:val="002958D9"/>
    <w:rsid w:val="002B14CB"/>
    <w:rsid w:val="002D670B"/>
    <w:rsid w:val="002D71A7"/>
    <w:rsid w:val="002F6EEB"/>
    <w:rsid w:val="00301327"/>
    <w:rsid w:val="003046DE"/>
    <w:rsid w:val="00305DB9"/>
    <w:rsid w:val="00306872"/>
    <w:rsid w:val="00316467"/>
    <w:rsid w:val="00321B3E"/>
    <w:rsid w:val="00341BB2"/>
    <w:rsid w:val="0034783A"/>
    <w:rsid w:val="0036025D"/>
    <w:rsid w:val="0036721C"/>
    <w:rsid w:val="003708E7"/>
    <w:rsid w:val="00373B93"/>
    <w:rsid w:val="0038111A"/>
    <w:rsid w:val="00382A78"/>
    <w:rsid w:val="003A20F4"/>
    <w:rsid w:val="003A2984"/>
    <w:rsid w:val="003B54D7"/>
    <w:rsid w:val="003C6EA5"/>
    <w:rsid w:val="003D08C1"/>
    <w:rsid w:val="003E131B"/>
    <w:rsid w:val="00401F23"/>
    <w:rsid w:val="004164B2"/>
    <w:rsid w:val="00432A73"/>
    <w:rsid w:val="0045125D"/>
    <w:rsid w:val="004544E4"/>
    <w:rsid w:val="00460355"/>
    <w:rsid w:val="004754EC"/>
    <w:rsid w:val="00477E89"/>
    <w:rsid w:val="004B07B1"/>
    <w:rsid w:val="004B0AE0"/>
    <w:rsid w:val="004B3F08"/>
    <w:rsid w:val="004B43EF"/>
    <w:rsid w:val="004C1899"/>
    <w:rsid w:val="004E191C"/>
    <w:rsid w:val="004E2334"/>
    <w:rsid w:val="004E53BC"/>
    <w:rsid w:val="004F5416"/>
    <w:rsid w:val="00506AFB"/>
    <w:rsid w:val="00507B24"/>
    <w:rsid w:val="005256A7"/>
    <w:rsid w:val="00542289"/>
    <w:rsid w:val="005423D5"/>
    <w:rsid w:val="005454CA"/>
    <w:rsid w:val="0055263E"/>
    <w:rsid w:val="00563845"/>
    <w:rsid w:val="005B0EC0"/>
    <w:rsid w:val="005C5649"/>
    <w:rsid w:val="005C5CF5"/>
    <w:rsid w:val="005D1274"/>
    <w:rsid w:val="00604476"/>
    <w:rsid w:val="006108B0"/>
    <w:rsid w:val="0061427A"/>
    <w:rsid w:val="00630E34"/>
    <w:rsid w:val="00642131"/>
    <w:rsid w:val="006A3D55"/>
    <w:rsid w:val="006E2046"/>
    <w:rsid w:val="00700A85"/>
    <w:rsid w:val="00720651"/>
    <w:rsid w:val="007318EC"/>
    <w:rsid w:val="00765E66"/>
    <w:rsid w:val="00781D9E"/>
    <w:rsid w:val="007C3971"/>
    <w:rsid w:val="007C4D52"/>
    <w:rsid w:val="007D2F27"/>
    <w:rsid w:val="007D324E"/>
    <w:rsid w:val="007F52E3"/>
    <w:rsid w:val="00800E69"/>
    <w:rsid w:val="00814DF9"/>
    <w:rsid w:val="0082701A"/>
    <w:rsid w:val="0083294B"/>
    <w:rsid w:val="00864B47"/>
    <w:rsid w:val="008B0D6A"/>
    <w:rsid w:val="008E7B57"/>
    <w:rsid w:val="00930CD6"/>
    <w:rsid w:val="00937EF8"/>
    <w:rsid w:val="00947B2B"/>
    <w:rsid w:val="009620A4"/>
    <w:rsid w:val="00966DE8"/>
    <w:rsid w:val="00972AFA"/>
    <w:rsid w:val="00984E76"/>
    <w:rsid w:val="009C5DD8"/>
    <w:rsid w:val="009E616C"/>
    <w:rsid w:val="009F566F"/>
    <w:rsid w:val="009F7315"/>
    <w:rsid w:val="00A06E8F"/>
    <w:rsid w:val="00A103C8"/>
    <w:rsid w:val="00A14EAB"/>
    <w:rsid w:val="00A5436D"/>
    <w:rsid w:val="00A60AF7"/>
    <w:rsid w:val="00A66A0E"/>
    <w:rsid w:val="00A7297B"/>
    <w:rsid w:val="00A81654"/>
    <w:rsid w:val="00A82E53"/>
    <w:rsid w:val="00A93180"/>
    <w:rsid w:val="00AA516A"/>
    <w:rsid w:val="00AA5B42"/>
    <w:rsid w:val="00AD3C6B"/>
    <w:rsid w:val="00AE02D5"/>
    <w:rsid w:val="00AE2F8B"/>
    <w:rsid w:val="00B05E15"/>
    <w:rsid w:val="00B0656A"/>
    <w:rsid w:val="00B1619B"/>
    <w:rsid w:val="00B17D30"/>
    <w:rsid w:val="00B2412E"/>
    <w:rsid w:val="00B3473B"/>
    <w:rsid w:val="00B507C1"/>
    <w:rsid w:val="00B564C6"/>
    <w:rsid w:val="00B63F11"/>
    <w:rsid w:val="00B650DA"/>
    <w:rsid w:val="00B76970"/>
    <w:rsid w:val="00B83A3C"/>
    <w:rsid w:val="00BA7A1A"/>
    <w:rsid w:val="00BB5385"/>
    <w:rsid w:val="00BE22B5"/>
    <w:rsid w:val="00BE41B3"/>
    <w:rsid w:val="00BE463A"/>
    <w:rsid w:val="00BE4783"/>
    <w:rsid w:val="00BE6216"/>
    <w:rsid w:val="00BE7723"/>
    <w:rsid w:val="00C03CBA"/>
    <w:rsid w:val="00C10076"/>
    <w:rsid w:val="00C3796D"/>
    <w:rsid w:val="00C80969"/>
    <w:rsid w:val="00C812DF"/>
    <w:rsid w:val="00C866D6"/>
    <w:rsid w:val="00C96A98"/>
    <w:rsid w:val="00C9728F"/>
    <w:rsid w:val="00CA5AE2"/>
    <w:rsid w:val="00CC6093"/>
    <w:rsid w:val="00D201D4"/>
    <w:rsid w:val="00D269D2"/>
    <w:rsid w:val="00D32730"/>
    <w:rsid w:val="00D42E51"/>
    <w:rsid w:val="00D60F64"/>
    <w:rsid w:val="00D6612D"/>
    <w:rsid w:val="00D83AB9"/>
    <w:rsid w:val="00DB19DB"/>
    <w:rsid w:val="00DB1CD2"/>
    <w:rsid w:val="00DB2C0D"/>
    <w:rsid w:val="00DB78B6"/>
    <w:rsid w:val="00DC5187"/>
    <w:rsid w:val="00DC573D"/>
    <w:rsid w:val="00DE1235"/>
    <w:rsid w:val="00DE195B"/>
    <w:rsid w:val="00DE209C"/>
    <w:rsid w:val="00DF6BD2"/>
    <w:rsid w:val="00E140EF"/>
    <w:rsid w:val="00E169D9"/>
    <w:rsid w:val="00E2392F"/>
    <w:rsid w:val="00E32844"/>
    <w:rsid w:val="00E32E45"/>
    <w:rsid w:val="00E41F34"/>
    <w:rsid w:val="00E5592A"/>
    <w:rsid w:val="00E64D81"/>
    <w:rsid w:val="00E76561"/>
    <w:rsid w:val="00E93031"/>
    <w:rsid w:val="00EB3A4A"/>
    <w:rsid w:val="00EC4F5E"/>
    <w:rsid w:val="00EE3BB5"/>
    <w:rsid w:val="00EE3CCE"/>
    <w:rsid w:val="00F27DCB"/>
    <w:rsid w:val="00F4395A"/>
    <w:rsid w:val="00F852C8"/>
    <w:rsid w:val="00F86CEC"/>
    <w:rsid w:val="00F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2E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3AB9"/>
    <w:rPr>
      <w:color w:val="800080" w:themeColor="followedHyperlink"/>
      <w:u w:val="single"/>
    </w:rPr>
  </w:style>
  <w:style w:type="character" w:customStyle="1" w:styleId="resulttitle">
    <w:name w:val="resulttitle"/>
    <w:basedOn w:val="DefaultParagraphFont"/>
    <w:rsid w:val="001E3F49"/>
  </w:style>
  <w:style w:type="character" w:customStyle="1" w:styleId="word">
    <w:name w:val="word"/>
    <w:basedOn w:val="DefaultParagraphFont"/>
    <w:rsid w:val="001E3F49"/>
  </w:style>
  <w:style w:type="character" w:customStyle="1" w:styleId="changeddisabled">
    <w:name w:val="changeddisabled"/>
    <w:basedOn w:val="DefaultParagraphFont"/>
    <w:rsid w:val="001E3F49"/>
  </w:style>
  <w:style w:type="paragraph" w:styleId="NormalWeb">
    <w:name w:val="Normal (Web)"/>
    <w:basedOn w:val="Normal"/>
    <w:uiPriority w:val="99"/>
    <w:semiHidden/>
    <w:unhideWhenUsed/>
    <w:rsid w:val="008B0D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0D6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0D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6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8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4809?access=uygsa9k2" TargetMode="External"/><Relationship Id="rId13" Type="http://schemas.openxmlformats.org/officeDocument/2006/relationships/hyperlink" Target="https://aktivnetz.de/universitaet/filab/Atlas/text/Methoden/Kragentechn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benzoat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methy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Methyl_benzoate" TargetMode="External"/><Relationship Id="rId10" Type="http://schemas.openxmlformats.org/officeDocument/2006/relationships/hyperlink" Target="https://www.merriam-webster.com/dictionary/acetic%20a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S-3zDxxmek" TargetMode="External"/><Relationship Id="rId14" Type="http://schemas.openxmlformats.org/officeDocument/2006/relationships/hyperlink" Target="https://tissuesampling.weebly.com/process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5DB7-FD54-438B-ADB7-F524AEB0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Harlan</dc:creator>
  <cp:lastModifiedBy>Anna Justis</cp:lastModifiedBy>
  <cp:revision>3</cp:revision>
  <dcterms:created xsi:type="dcterms:W3CDTF">2019-10-09T20:51:00Z</dcterms:created>
  <dcterms:modified xsi:type="dcterms:W3CDTF">2019-10-10T13:31:00Z</dcterms:modified>
</cp:coreProperties>
</file>