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10F5EDDE" w:rsidR="000F23B5" w:rsidRPr="005902B0" w:rsidRDefault="001C08DF" w:rsidP="005902B0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5A368774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5902B0">
        <w:rPr>
          <w:rFonts w:ascii="Cambria" w:eastAsia="Cambria" w:hAnsi="Cambria" w:cs="Cambria"/>
          <w:i/>
        </w:rPr>
        <w:t>20095</w:t>
      </w:r>
    </w:p>
    <w:p w14:paraId="7F3E0F8F" w14:textId="5C12CF2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5902B0">
        <w:rPr>
          <w:rFonts w:ascii="Cambria" w:eastAsia="Cambria" w:hAnsi="Cambria" w:cs="Cambria"/>
          <w:i/>
        </w:rPr>
        <w:t xml:space="preserve">Mosquito </w:t>
      </w:r>
      <w:r w:rsidR="00FE17C2" w:rsidRPr="00FE17C2">
        <w:rPr>
          <w:rFonts w:ascii="Cambria" w:eastAsia="Cambria" w:hAnsi="Cambria" w:cs="Cambria"/>
          <w:i/>
        </w:rPr>
        <w:t>Larval Contact Assay</w:t>
      </w:r>
    </w:p>
    <w:p w14:paraId="0AE7DD1C" w14:textId="3A1D101B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5902B0">
        <w:rPr>
          <w:rFonts w:ascii="Cambria" w:eastAsia="Cambria" w:hAnsi="Cambria" w:cs="Cambria"/>
          <w:i/>
          <w:color w:val="000000"/>
        </w:rPr>
        <w:t>Caitlin McAllister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30"/>
        <w:gridCol w:w="8100"/>
      </w:tblGrid>
      <w:tr w:rsidR="000F23B5" w14:paraId="57ED984D" w14:textId="77777777" w:rsidTr="00FE17C2">
        <w:trPr>
          <w:trHeight w:val="440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4E8966A6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5902B0">
              <w:rPr>
                <w:rFonts w:ascii="Cambria" w:eastAsia="Cambria" w:hAnsi="Cambria" w:cs="Cambria"/>
                <w:i/>
              </w:rPr>
              <w:t>57768</w:t>
            </w:r>
          </w:p>
        </w:tc>
      </w:tr>
      <w:tr w:rsidR="000F23B5" w14:paraId="02B06FA0" w14:textId="77777777" w:rsidTr="00FE17C2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FE17C2">
        <w:tc>
          <w:tcPr>
            <w:tcW w:w="14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</w:p>
        </w:tc>
        <w:tc>
          <w:tcPr>
            <w:tcW w:w="8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1D1C0F5D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0.</w:t>
            </w:r>
            <w:r w:rsidR="005902B0">
              <w:rPr>
                <w:rFonts w:ascii="Calibri" w:eastAsia="Calibri" w:hAnsi="Calibri" w:cs="Calibri"/>
                <w:b/>
                <w:sz w:val="22"/>
                <w:szCs w:val="22"/>
              </w:rPr>
              <w:t>56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8E5F87">
              <w:rPr>
                <w:rFonts w:ascii="Calibri" w:eastAsia="Calibri" w:hAnsi="Calibri" w:cs="Calibri"/>
                <w:i/>
                <w:sz w:val="22"/>
                <w:szCs w:val="22"/>
              </w:rPr>
              <w:t>To begin, label the wells…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r w:rsidR="005902B0">
              <w:rPr>
                <w:rFonts w:ascii="Calibri" w:eastAsia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5902B0">
              <w:rPr>
                <w:rFonts w:ascii="Calibri" w:eastAsia="Calibri" w:hAnsi="Calibri" w:cs="Calibri"/>
                <w:b/>
                <w:sz w:val="22"/>
                <w:szCs w:val="22"/>
              </w:rPr>
              <w:t>51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CC2E68">
              <w:rPr>
                <w:rFonts w:ascii="Calibri" w:eastAsia="Calibri" w:hAnsi="Calibri" w:cs="Calibri"/>
                <w:i/>
                <w:sz w:val="22"/>
                <w:szCs w:val="22"/>
              </w:rPr>
              <w:t>timepoints described in the text protocol.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34970A3A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336C8C">
        <w:rPr>
          <w:rFonts w:asciiTheme="majorHAnsi" w:eastAsia="Cambria" w:hAnsiTheme="majorHAnsi" w:cstheme="majorHAnsi"/>
          <w:b/>
        </w:rPr>
        <w:t xml:space="preserve"> </w:t>
      </w:r>
      <w:bookmarkStart w:id="0" w:name="_GoBack"/>
      <w:r w:rsidR="00336C8C">
        <w:rPr>
          <w:rFonts w:asciiTheme="majorHAnsi" w:eastAsia="Cambria" w:hAnsiTheme="majorHAnsi" w:cstheme="majorHAnsi"/>
          <w:b/>
        </w:rPr>
        <w:t xml:space="preserve">Larval Contact Assay: A Method to </w:t>
      </w:r>
      <w:r w:rsidR="00DB67BB">
        <w:rPr>
          <w:rFonts w:asciiTheme="majorHAnsi" w:eastAsia="Cambria" w:hAnsiTheme="majorHAnsi" w:cstheme="majorHAnsi"/>
          <w:b/>
        </w:rPr>
        <w:t>Test</w:t>
      </w:r>
      <w:r w:rsidR="00336C8C">
        <w:rPr>
          <w:rFonts w:asciiTheme="majorHAnsi" w:eastAsia="Cambria" w:hAnsiTheme="majorHAnsi" w:cstheme="majorHAnsi"/>
          <w:b/>
        </w:rPr>
        <w:t xml:space="preserve"> Compounds for Mosquito</w:t>
      </w:r>
      <w:r w:rsidR="00F8312C">
        <w:rPr>
          <w:rFonts w:asciiTheme="majorHAnsi" w:eastAsia="Cambria" w:hAnsiTheme="majorHAnsi" w:cstheme="majorHAnsi"/>
          <w:b/>
        </w:rPr>
        <w:t xml:space="preserve"> Killing</w:t>
      </w:r>
      <w:r w:rsidR="00336C8C">
        <w:rPr>
          <w:rFonts w:asciiTheme="majorHAnsi" w:eastAsia="Cambria" w:hAnsiTheme="majorHAnsi" w:cstheme="majorHAnsi"/>
          <w:b/>
        </w:rPr>
        <w:t xml:space="preserve"> Activity</w:t>
      </w:r>
    </w:p>
    <w:bookmarkEnd w:id="0"/>
    <w:p w14:paraId="53D6F496" w14:textId="4E74E8D5" w:rsidR="000F23B5" w:rsidRDefault="002257E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A</w:t>
      </w:r>
      <w:r w:rsidR="00E36863">
        <w:rPr>
          <w:rFonts w:asciiTheme="majorHAnsi" w:eastAsia="Cambria" w:hAnsiTheme="majorHAnsi" w:cstheme="majorHAnsi"/>
          <w:color w:val="000000"/>
        </w:rPr>
        <w:t>ssemble the necessary materials – including an appropriate concentration of the</w:t>
      </w:r>
      <w:r w:rsidR="00336C8C">
        <w:rPr>
          <w:rFonts w:asciiTheme="majorHAnsi" w:eastAsia="Cambria" w:hAnsiTheme="majorHAnsi" w:cstheme="majorHAnsi"/>
          <w:color w:val="000000"/>
        </w:rPr>
        <w:t xml:space="preserve"> test</w:t>
      </w:r>
      <w:r w:rsidR="00E36863">
        <w:rPr>
          <w:rFonts w:asciiTheme="majorHAnsi" w:eastAsia="Cambria" w:hAnsiTheme="majorHAnsi" w:cstheme="majorHAnsi"/>
          <w:color w:val="000000"/>
        </w:rPr>
        <w:t xml:space="preserve"> compound and a tissue</w:t>
      </w:r>
      <w:r w:rsidR="00797120">
        <w:rPr>
          <w:rFonts w:asciiTheme="majorHAnsi" w:eastAsia="Cambria" w:hAnsiTheme="majorHAnsi" w:cstheme="majorHAnsi"/>
          <w:color w:val="000000"/>
        </w:rPr>
        <w:t xml:space="preserve"> culture</w:t>
      </w:r>
      <w:r w:rsidR="00E36863">
        <w:rPr>
          <w:rFonts w:asciiTheme="majorHAnsi" w:eastAsia="Cambria" w:hAnsiTheme="majorHAnsi" w:cstheme="majorHAnsi"/>
          <w:color w:val="000000"/>
        </w:rPr>
        <w:t xml:space="preserve"> plate. </w:t>
      </w:r>
    </w:p>
    <w:p w14:paraId="3036C6B7" w14:textId="1521F098" w:rsidR="000548E9" w:rsidRDefault="00DA392D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First, use a plastic transfer pipette to transfer mosquito larvae</w:t>
      </w:r>
      <w:r w:rsidR="007C7291">
        <w:rPr>
          <w:rFonts w:asciiTheme="majorHAnsi" w:eastAsia="Cambria" w:hAnsiTheme="majorHAnsi" w:cstheme="majorHAnsi"/>
          <w:color w:val="000000"/>
        </w:rPr>
        <w:t xml:space="preserve"> </w:t>
      </w:r>
      <w:r w:rsidR="00931AF6" w:rsidRPr="00931AF6">
        <w:rPr>
          <w:rFonts w:asciiTheme="majorHAnsi" w:eastAsia="Cambria" w:hAnsiTheme="majorHAnsi" w:cstheme="majorHAnsi"/>
          <w:b/>
        </w:rPr>
        <w:t>[</w:t>
      </w:r>
      <w:hyperlink r:id="rId7" w:history="1">
        <w:r w:rsidR="00931AF6" w:rsidRPr="00931AF6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="00931AF6" w:rsidRPr="00931AF6">
        <w:rPr>
          <w:rFonts w:asciiTheme="majorHAnsi" w:eastAsia="Cambria" w:hAnsiTheme="majorHAnsi" w:cstheme="majorHAnsi"/>
          <w:b/>
        </w:rPr>
        <w:t>]</w:t>
      </w:r>
      <w:r w:rsidR="00931AF6">
        <w:rPr>
          <w:rFonts w:asciiTheme="majorHAnsi" w:eastAsia="Cambria" w:hAnsiTheme="majorHAnsi" w:cstheme="majorHAnsi"/>
        </w:rPr>
        <w:t xml:space="preserve"> </w:t>
      </w:r>
      <w:r>
        <w:rPr>
          <w:rFonts w:asciiTheme="majorHAnsi" w:eastAsia="Cambria" w:hAnsiTheme="majorHAnsi" w:cstheme="majorHAnsi"/>
          <w:color w:val="000000"/>
        </w:rPr>
        <w:t xml:space="preserve">suspended in water to the wells of the plate – taking care not to damage the larvae. </w:t>
      </w:r>
    </w:p>
    <w:p w14:paraId="05E3C383" w14:textId="1040F9DB" w:rsidR="00DA392D" w:rsidRDefault="00DA392D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>
        <w:rPr>
          <w:rFonts w:asciiTheme="majorHAnsi" w:eastAsia="Cambria" w:hAnsiTheme="majorHAnsi" w:cstheme="majorHAnsi"/>
          <w:color w:val="000000"/>
        </w:rPr>
        <w:t>Damag</w:t>
      </w:r>
      <w:r w:rsidR="00336C8C">
        <w:rPr>
          <w:rFonts w:asciiTheme="majorHAnsi" w:eastAsia="Cambria" w:hAnsiTheme="majorHAnsi" w:cstheme="majorHAnsi"/>
          <w:color w:val="000000"/>
        </w:rPr>
        <w:t>ed larvae may be more susceptible to the test compound, leading to</w:t>
      </w:r>
      <w:r>
        <w:rPr>
          <w:rFonts w:asciiTheme="majorHAnsi" w:eastAsia="Cambria" w:hAnsiTheme="majorHAnsi" w:cstheme="majorHAnsi"/>
          <w:color w:val="000000"/>
        </w:rPr>
        <w:t xml:space="preserve"> artificially increased mortality</w:t>
      </w:r>
      <w:r w:rsidR="00336C8C">
        <w:rPr>
          <w:rFonts w:asciiTheme="majorHAnsi" w:eastAsia="Cambria" w:hAnsiTheme="majorHAnsi" w:cstheme="majorHAnsi"/>
          <w:color w:val="000000"/>
        </w:rPr>
        <w:t xml:space="preserve"> and</w:t>
      </w:r>
      <w:r>
        <w:rPr>
          <w:rFonts w:asciiTheme="majorHAnsi" w:eastAsia="Cambria" w:hAnsiTheme="majorHAnsi" w:cstheme="majorHAnsi"/>
          <w:color w:val="000000"/>
        </w:rPr>
        <w:t xml:space="preserve"> thus invalidating the assay. </w:t>
      </w:r>
    </w:p>
    <w:p w14:paraId="1E3429DF" w14:textId="144A0A72" w:rsidR="00DA392D" w:rsidRPr="00015064" w:rsidRDefault="00892A37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015064">
        <w:rPr>
          <w:rFonts w:asciiTheme="majorHAnsi" w:eastAsia="Cambria" w:hAnsiTheme="majorHAnsi" w:cstheme="majorHAnsi"/>
          <w:color w:val="000000"/>
        </w:rPr>
        <w:t xml:space="preserve">Add an appropriate amount of the test compound to each well and swirl the plate to mix. </w:t>
      </w:r>
    </w:p>
    <w:p w14:paraId="53F8884D" w14:textId="687D2A2F" w:rsidR="00564F93" w:rsidRPr="00015064" w:rsidRDefault="00564F9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015064">
        <w:rPr>
          <w:rFonts w:asciiTheme="majorHAnsi" w:eastAsia="Cambria" w:hAnsiTheme="majorHAnsi" w:cstheme="majorHAnsi"/>
          <w:color w:val="000000"/>
        </w:rPr>
        <w:t xml:space="preserve">At each of the predetermined timepoints, gently tap the side of the plate and watch the larvae for movement. </w:t>
      </w:r>
    </w:p>
    <w:p w14:paraId="24C82AF6" w14:textId="011C6DB8" w:rsidR="007C7291" w:rsidRPr="00015064" w:rsidRDefault="007C729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015064">
        <w:rPr>
          <w:rFonts w:asciiTheme="majorHAnsi" w:eastAsia="Cambria" w:hAnsiTheme="majorHAnsi" w:cstheme="majorHAnsi"/>
          <w:color w:val="000000"/>
        </w:rPr>
        <w:t xml:space="preserve">If larvae do not respond to the tapping, gently touch them with a sterile toothpick. </w:t>
      </w:r>
    </w:p>
    <w:p w14:paraId="3AA9D19C" w14:textId="7EB2E1A5" w:rsidR="007C7291" w:rsidRPr="00015064" w:rsidRDefault="007C729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color w:val="000000"/>
        </w:rPr>
      </w:pPr>
      <w:r w:rsidRPr="00015064">
        <w:rPr>
          <w:rFonts w:asciiTheme="majorHAnsi" w:eastAsia="Cambria" w:hAnsiTheme="majorHAnsi" w:cstheme="majorHAnsi"/>
          <w:color w:val="000000"/>
        </w:rPr>
        <w:t>Classify any larvae that do not respond to touch as dead.</w:t>
      </w:r>
      <w:r w:rsidR="002B4E40">
        <w:rPr>
          <w:rFonts w:asciiTheme="majorHAnsi" w:eastAsia="Cambria" w:hAnsiTheme="majorHAnsi" w:cstheme="majorHAnsi"/>
          <w:color w:val="000000"/>
        </w:rPr>
        <w:t xml:space="preserve"> </w:t>
      </w:r>
    </w:p>
    <w:p w14:paraId="49AF2B43" w14:textId="5186979F" w:rsidR="000F23B5" w:rsidRPr="00015064" w:rsidRDefault="0061427A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Theme="majorHAnsi" w:eastAsia="Cambria" w:hAnsiTheme="majorHAnsi" w:cstheme="majorHAnsi"/>
          <w:color w:val="000000"/>
        </w:rPr>
      </w:pPr>
      <w:r w:rsidRPr="00015064">
        <w:rPr>
          <w:rFonts w:asciiTheme="majorHAnsi" w:eastAsia="Cambria" w:hAnsiTheme="majorHAnsi" w:cstheme="majorHAnsi"/>
        </w:rPr>
        <w:t>In the example protocol, we will</w:t>
      </w:r>
      <w:r w:rsidR="00642131" w:rsidRPr="00015064">
        <w:rPr>
          <w:rFonts w:asciiTheme="majorHAnsi" w:eastAsia="Cambria" w:hAnsiTheme="majorHAnsi" w:cstheme="majorHAnsi"/>
          <w:color w:val="000000"/>
        </w:rPr>
        <w:t xml:space="preserve"> </w:t>
      </w:r>
      <w:r w:rsidR="002130F4" w:rsidRPr="00015064">
        <w:rPr>
          <w:rFonts w:asciiTheme="majorHAnsi" w:eastAsia="Cambria" w:hAnsiTheme="majorHAnsi" w:cstheme="majorHAnsi"/>
          <w:color w:val="000000"/>
        </w:rPr>
        <w:t xml:space="preserve">observe </w:t>
      </w:r>
      <w:r w:rsidR="001D2889">
        <w:rPr>
          <w:rFonts w:asciiTheme="majorHAnsi" w:eastAsia="Cambria" w:hAnsiTheme="majorHAnsi" w:cstheme="majorHAnsi"/>
          <w:color w:val="000000"/>
        </w:rPr>
        <w:t>the</w:t>
      </w:r>
      <w:r w:rsidR="00856218" w:rsidRPr="00015064">
        <w:rPr>
          <w:rFonts w:asciiTheme="majorHAnsi" w:eastAsia="Cambria" w:hAnsiTheme="majorHAnsi" w:cstheme="majorHAnsi"/>
          <w:color w:val="000000"/>
        </w:rPr>
        <w:t xml:space="preserve"> larval contact assay </w:t>
      </w:r>
      <w:r w:rsidR="00B66BC2">
        <w:rPr>
          <w:rFonts w:asciiTheme="majorHAnsi" w:eastAsia="Cambria" w:hAnsiTheme="majorHAnsi" w:cstheme="majorHAnsi"/>
          <w:color w:val="000000"/>
        </w:rPr>
        <w:t>being used to screen a test compound, referred to here as a ‘chemistry’, for mosquito</w:t>
      </w:r>
      <w:r w:rsidR="005A2911">
        <w:rPr>
          <w:rFonts w:asciiTheme="majorHAnsi" w:eastAsia="Cambria" w:hAnsiTheme="majorHAnsi" w:cstheme="majorHAnsi"/>
          <w:color w:val="000000"/>
        </w:rPr>
        <w:t xml:space="preserve"> killing</w:t>
      </w:r>
      <w:r w:rsidR="00B66BC2">
        <w:rPr>
          <w:rFonts w:asciiTheme="majorHAnsi" w:eastAsia="Cambria" w:hAnsiTheme="majorHAnsi" w:cstheme="majorHAnsi"/>
          <w:color w:val="000000"/>
        </w:rPr>
        <w:t xml:space="preserve"> properties at a single </w:t>
      </w:r>
      <w:r w:rsidR="005A2911">
        <w:rPr>
          <w:rFonts w:asciiTheme="majorHAnsi" w:eastAsia="Cambria" w:hAnsiTheme="majorHAnsi" w:cstheme="majorHAnsi"/>
          <w:color w:val="000000"/>
        </w:rPr>
        <w:t>concentration or dose</w:t>
      </w:r>
      <w:r w:rsidR="00B66BC2">
        <w:rPr>
          <w:rFonts w:asciiTheme="majorHAnsi" w:eastAsia="Cambria" w:hAnsiTheme="majorHAnsi" w:cstheme="majorHAnsi"/>
          <w:color w:val="000000"/>
        </w:rPr>
        <w:t xml:space="preserve">. </w:t>
      </w:r>
    </w:p>
    <w:p w14:paraId="601B8F9E" w14:textId="43EC1E00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B66BC2">
        <w:rPr>
          <w:rFonts w:asciiTheme="majorHAnsi" w:eastAsia="Cambria" w:hAnsiTheme="majorHAnsi" w:cstheme="majorHAnsi"/>
          <w:b/>
        </w:rPr>
        <w:t xml:space="preserve"> Performing </w:t>
      </w:r>
      <w:r w:rsidR="00785C9B">
        <w:rPr>
          <w:rFonts w:asciiTheme="majorHAnsi" w:eastAsia="Cambria" w:hAnsiTheme="majorHAnsi" w:cstheme="majorHAnsi"/>
          <w:b/>
        </w:rPr>
        <w:t>the</w:t>
      </w:r>
      <w:r w:rsidR="00B66BC2">
        <w:rPr>
          <w:rFonts w:asciiTheme="majorHAnsi" w:eastAsia="Cambria" w:hAnsiTheme="majorHAnsi" w:cstheme="majorHAnsi"/>
          <w:b/>
        </w:rPr>
        <w:t xml:space="preserve"> Larval Contact Assay </w:t>
      </w: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0DA22409" w14:textId="77219FD0" w:rsidR="00DB2C0D" w:rsidRPr="00336C8C" w:rsidRDefault="0089213F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8" w:history="1">
        <w:r w:rsidR="00336C8C">
          <w:rPr>
            <w:rStyle w:val="Hyperlink"/>
          </w:rPr>
          <w:t>https://apps.who.int/iris/handle/10665/69615</w:t>
        </w:r>
      </w:hyperlink>
    </w:p>
    <w:p w14:paraId="5FFCF774" w14:textId="3BD254AA" w:rsidR="00336C8C" w:rsidRPr="00DB2C0D" w:rsidRDefault="0089213F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hyperlink r:id="rId9" w:history="1">
        <w:r w:rsidR="00797120">
          <w:rPr>
            <w:rStyle w:val="Hyperlink"/>
          </w:rPr>
          <w:t>https://www.ncbi.nlm.nih.gov/pmc/articles/PMC3265452/</w:t>
        </w:r>
      </w:hyperlink>
    </w:p>
    <w:sectPr w:rsidR="00336C8C" w:rsidRPr="00DB2C0D" w:rsidSect="00FE17C2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5CFA8" w14:textId="77777777" w:rsidR="0089213F" w:rsidRDefault="0089213F">
      <w:r>
        <w:separator/>
      </w:r>
    </w:p>
  </w:endnote>
  <w:endnote w:type="continuationSeparator" w:id="0">
    <w:p w14:paraId="485F7242" w14:textId="77777777" w:rsidR="0089213F" w:rsidRDefault="0089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D4B6C" w14:textId="77777777" w:rsidR="0089213F" w:rsidRDefault="0089213F">
      <w:r>
        <w:separator/>
      </w:r>
    </w:p>
  </w:footnote>
  <w:footnote w:type="continuationSeparator" w:id="0">
    <w:p w14:paraId="6E24ED6A" w14:textId="77777777" w:rsidR="0089213F" w:rsidRDefault="0089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15064"/>
    <w:rsid w:val="000548E9"/>
    <w:rsid w:val="000648F2"/>
    <w:rsid w:val="000C6373"/>
    <w:rsid w:val="000D16AC"/>
    <w:rsid w:val="000F23B5"/>
    <w:rsid w:val="001C08DF"/>
    <w:rsid w:val="001D2889"/>
    <w:rsid w:val="002130F4"/>
    <w:rsid w:val="00213FEA"/>
    <w:rsid w:val="00222566"/>
    <w:rsid w:val="002257EA"/>
    <w:rsid w:val="0023263E"/>
    <w:rsid w:val="002B4E40"/>
    <w:rsid w:val="00301327"/>
    <w:rsid w:val="00336C8C"/>
    <w:rsid w:val="00373B93"/>
    <w:rsid w:val="003B410E"/>
    <w:rsid w:val="00465772"/>
    <w:rsid w:val="00477473"/>
    <w:rsid w:val="004E2334"/>
    <w:rsid w:val="00563845"/>
    <w:rsid w:val="00564F93"/>
    <w:rsid w:val="005902B0"/>
    <w:rsid w:val="005A2911"/>
    <w:rsid w:val="005D13EB"/>
    <w:rsid w:val="0061427A"/>
    <w:rsid w:val="00642131"/>
    <w:rsid w:val="0073652F"/>
    <w:rsid w:val="00781D9E"/>
    <w:rsid w:val="00785C9B"/>
    <w:rsid w:val="00797120"/>
    <w:rsid w:val="007C7291"/>
    <w:rsid w:val="00856218"/>
    <w:rsid w:val="008871F3"/>
    <w:rsid w:val="0089213F"/>
    <w:rsid w:val="00892A37"/>
    <w:rsid w:val="008E5F87"/>
    <w:rsid w:val="00931AF6"/>
    <w:rsid w:val="00957A71"/>
    <w:rsid w:val="009A2044"/>
    <w:rsid w:val="009C0068"/>
    <w:rsid w:val="009C3F43"/>
    <w:rsid w:val="00AA0A0E"/>
    <w:rsid w:val="00AE1055"/>
    <w:rsid w:val="00B0656A"/>
    <w:rsid w:val="00B108F6"/>
    <w:rsid w:val="00B1619B"/>
    <w:rsid w:val="00B2412E"/>
    <w:rsid w:val="00B507C1"/>
    <w:rsid w:val="00B5182D"/>
    <w:rsid w:val="00B66BC2"/>
    <w:rsid w:val="00BA3AE8"/>
    <w:rsid w:val="00BB038F"/>
    <w:rsid w:val="00BE6216"/>
    <w:rsid w:val="00CC2E68"/>
    <w:rsid w:val="00DA392D"/>
    <w:rsid w:val="00DA4CBE"/>
    <w:rsid w:val="00DB2C0D"/>
    <w:rsid w:val="00DB67BB"/>
    <w:rsid w:val="00E36863"/>
    <w:rsid w:val="00E75E27"/>
    <w:rsid w:val="00E76561"/>
    <w:rsid w:val="00F8312C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B4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4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4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4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410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36C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A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handle/10665/696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owtopronounce.com/larva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mc/articles/PMC326545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Caitlin</dc:creator>
  <cp:lastModifiedBy>Anna Justis</cp:lastModifiedBy>
  <cp:revision>6</cp:revision>
  <dcterms:created xsi:type="dcterms:W3CDTF">2019-08-16T11:43:00Z</dcterms:created>
  <dcterms:modified xsi:type="dcterms:W3CDTF">2019-08-16T17:18:00Z</dcterms:modified>
</cp:coreProperties>
</file>