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D7C5" w14:textId="0B8C4BE9" w:rsidR="00041913" w:rsidRPr="00F31EA4" w:rsidRDefault="00041913" w:rsidP="005D1514">
      <w:pPr>
        <w:spacing w:after="0"/>
        <w:rPr>
          <w:b/>
        </w:rPr>
      </w:pPr>
      <w:r w:rsidRPr="00F31EA4">
        <w:rPr>
          <w:b/>
        </w:rPr>
        <w:t>Encyclopedia of Experiments</w:t>
      </w:r>
    </w:p>
    <w:p w14:paraId="72CF7562" w14:textId="2DC358B1" w:rsidR="00041913" w:rsidRPr="00F31EA4" w:rsidRDefault="00041913" w:rsidP="005D1514">
      <w:pPr>
        <w:spacing w:after="0"/>
        <w:rPr>
          <w:b/>
        </w:rPr>
      </w:pPr>
      <w:r w:rsidRPr="00F31EA4">
        <w:rPr>
          <w:b/>
        </w:rPr>
        <w:t xml:space="preserve">Project ID: </w:t>
      </w:r>
      <w:r w:rsidRPr="00F31EA4">
        <w:rPr>
          <w:i/>
        </w:rPr>
        <w:t>200</w:t>
      </w:r>
      <w:r>
        <w:rPr>
          <w:i/>
        </w:rPr>
        <w:t>88</w:t>
      </w:r>
    </w:p>
    <w:p w14:paraId="1BD7221F" w14:textId="2A571DBD" w:rsidR="00041913" w:rsidRPr="00F31EA4" w:rsidRDefault="00041913" w:rsidP="005D1514">
      <w:pPr>
        <w:spacing w:after="0"/>
        <w:rPr>
          <w:b/>
        </w:rPr>
      </w:pPr>
      <w:r w:rsidRPr="00F31EA4">
        <w:rPr>
          <w:b/>
        </w:rPr>
        <w:t xml:space="preserve">Project Name:  </w:t>
      </w:r>
      <w:r>
        <w:rPr>
          <w:i/>
        </w:rPr>
        <w:t>Ligation of ssDNA</w:t>
      </w:r>
    </w:p>
    <w:p w14:paraId="2744B9EF" w14:textId="2048DD33" w:rsidR="00041913" w:rsidRDefault="00041913" w:rsidP="005D1514">
      <w:pPr>
        <w:spacing w:after="0"/>
        <w:rPr>
          <w:i/>
        </w:rPr>
      </w:pPr>
      <w:r w:rsidRPr="00F31EA4">
        <w:rPr>
          <w:b/>
        </w:rPr>
        <w:t xml:space="preserve">Scriptwriter Name: </w:t>
      </w:r>
      <w:r w:rsidRPr="00F31EA4">
        <w:rPr>
          <w:i/>
        </w:rPr>
        <w:t>Emanuela Zaharieva</w:t>
      </w:r>
    </w:p>
    <w:p w14:paraId="265A9FCE" w14:textId="77777777" w:rsidR="005D1514" w:rsidRPr="005D1514" w:rsidRDefault="005D1514" w:rsidP="005D1514">
      <w:pPr>
        <w:spacing w:after="0"/>
      </w:pPr>
    </w:p>
    <w:tbl>
      <w:tblPr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8100"/>
      </w:tblGrid>
      <w:tr w:rsidR="00041913" w:rsidRPr="00F31EA4" w14:paraId="308D74C2" w14:textId="77777777" w:rsidTr="00F004B3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521C6" w14:textId="6E4D9E17" w:rsidR="00041913" w:rsidRPr="00F31EA4" w:rsidRDefault="00041913" w:rsidP="005D1514">
            <w:pPr>
              <w:spacing w:after="0"/>
              <w:rPr>
                <w:i/>
              </w:rPr>
            </w:pPr>
            <w:r w:rsidRPr="00F31EA4">
              <w:rPr>
                <w:b/>
              </w:rPr>
              <w:t>Protocol Project ID:</w:t>
            </w:r>
            <w:r w:rsidRPr="00F31EA4">
              <w:t xml:space="preserve"> </w:t>
            </w:r>
            <w:r w:rsidRPr="00AC13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6551</w:t>
            </w:r>
          </w:p>
        </w:tc>
      </w:tr>
      <w:tr w:rsidR="00041913" w:rsidRPr="00F31EA4" w14:paraId="72BB1B87" w14:textId="77777777" w:rsidTr="005D1514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5096C" w14:textId="77777777" w:rsidR="00041913" w:rsidRPr="00F31EA4" w:rsidRDefault="00041913" w:rsidP="005D1514">
            <w:pPr>
              <w:spacing w:after="0"/>
              <w:rPr>
                <w:b/>
              </w:rPr>
            </w:pPr>
            <w:r w:rsidRPr="00F31EA4">
              <w:rPr>
                <w:b/>
              </w:rPr>
              <w:t>Asset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750FF" w14:textId="77777777" w:rsidR="00041913" w:rsidRPr="00F31EA4" w:rsidRDefault="00041913" w:rsidP="005D1514">
            <w:pPr>
              <w:spacing w:after="0"/>
              <w:rPr>
                <w:b/>
              </w:rPr>
            </w:pPr>
            <w:r w:rsidRPr="00F31EA4">
              <w:rPr>
                <w:b/>
              </w:rPr>
              <w:t>Timecode</w:t>
            </w:r>
          </w:p>
        </w:tc>
      </w:tr>
      <w:tr w:rsidR="00041913" w:rsidRPr="00F31EA4" w14:paraId="68158099" w14:textId="77777777" w:rsidTr="005D1514">
        <w:trPr>
          <w:trHeight w:val="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C0288" w14:textId="77777777" w:rsidR="00041913" w:rsidRPr="00F31EA4" w:rsidRDefault="00041913" w:rsidP="005D1514">
            <w:pPr>
              <w:spacing w:after="0"/>
              <w:rPr>
                <w:i/>
              </w:rPr>
            </w:pPr>
            <w:r w:rsidRPr="00F31EA4">
              <w:rPr>
                <w:i/>
              </w:rPr>
              <w:t>Clip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9D1E1" w14:textId="498177F4" w:rsidR="00041913" w:rsidRPr="00F31EA4" w:rsidRDefault="00041913" w:rsidP="005D1514">
            <w:pPr>
              <w:spacing w:after="0"/>
              <w:rPr>
                <w:i/>
              </w:rPr>
            </w:pPr>
            <w:r w:rsidRPr="000419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5:24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(VO: "</w:t>
            </w:r>
            <w:r w:rsidRPr="00041913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Prepare the reaction mix..."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F31EA4">
              <w:t xml:space="preserve">– </w:t>
            </w:r>
            <w:r w:rsidRPr="000419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6:32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(VO: "...</w:t>
            </w:r>
            <w:r w:rsidRPr="00041913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in the dark, overnight."</w:t>
            </w:r>
            <w:r w:rsidRPr="00041913">
              <w:rPr>
                <w:i/>
                <w:iCs/>
              </w:rPr>
              <w:t>)</w:t>
            </w:r>
          </w:p>
        </w:tc>
      </w:tr>
    </w:tbl>
    <w:p w14:paraId="1BF361F3" w14:textId="77777777" w:rsidR="00041913" w:rsidRDefault="00041913" w:rsidP="00041913"/>
    <w:p w14:paraId="6014960D" w14:textId="4953C753" w:rsidR="00041913" w:rsidRDefault="00041913" w:rsidP="00041913">
      <w:pPr>
        <w:numPr>
          <w:ilvl w:val="0"/>
          <w:numId w:val="2"/>
        </w:numPr>
        <w:rPr>
          <w:b/>
          <w:bCs/>
        </w:rPr>
      </w:pPr>
      <w:r w:rsidRPr="00F31EA4">
        <w:rPr>
          <w:b/>
          <w:bCs/>
        </w:rPr>
        <w:t>Overview Title TEXT: “</w:t>
      </w:r>
      <w:r w:rsidR="00261739">
        <w:rPr>
          <w:b/>
          <w:bCs/>
        </w:rPr>
        <w:t xml:space="preserve">T4 RNA Ligase Treatment: </w:t>
      </w:r>
      <w:r w:rsidR="003E4DE7">
        <w:rPr>
          <w:b/>
          <w:bCs/>
        </w:rPr>
        <w:t>A Method</w:t>
      </w:r>
      <w:r w:rsidR="00D03493">
        <w:rPr>
          <w:b/>
          <w:bCs/>
        </w:rPr>
        <w:t xml:space="preserve"> </w:t>
      </w:r>
      <w:r w:rsidR="00C74CD5">
        <w:rPr>
          <w:b/>
          <w:bCs/>
        </w:rPr>
        <w:t xml:space="preserve">to </w:t>
      </w:r>
      <w:r w:rsidR="00D03493">
        <w:rPr>
          <w:b/>
          <w:bCs/>
        </w:rPr>
        <w:t>Ligat</w:t>
      </w:r>
      <w:r w:rsidR="00C74CD5">
        <w:rPr>
          <w:b/>
          <w:bCs/>
        </w:rPr>
        <w:t>e</w:t>
      </w:r>
      <w:r w:rsidR="00D03493">
        <w:rPr>
          <w:b/>
          <w:bCs/>
        </w:rPr>
        <w:t xml:space="preserve"> </w:t>
      </w:r>
      <w:r w:rsidR="00C74CD5">
        <w:rPr>
          <w:b/>
          <w:bCs/>
        </w:rPr>
        <w:t xml:space="preserve">Oligonucleotides to </w:t>
      </w:r>
      <w:r>
        <w:rPr>
          <w:b/>
          <w:bCs/>
        </w:rPr>
        <w:t>Single Stranded DNA</w:t>
      </w:r>
      <w:r>
        <w:rPr>
          <w:b/>
          <w:bCs/>
          <w:i/>
          <w:iCs/>
        </w:rPr>
        <w:t>”</w:t>
      </w:r>
    </w:p>
    <w:p w14:paraId="1188CC06" w14:textId="293550F9" w:rsidR="00041913" w:rsidRPr="00EF5D17" w:rsidRDefault="00261739" w:rsidP="00041913">
      <w:pPr>
        <w:numPr>
          <w:ilvl w:val="1"/>
          <w:numId w:val="2"/>
        </w:numPr>
      </w:pPr>
      <w:r w:rsidRPr="00EF5D17">
        <w:t>Prepare a master</w:t>
      </w:r>
      <w:r w:rsidR="001C059A" w:rsidRPr="00EF5D17">
        <w:t xml:space="preserve"> </w:t>
      </w:r>
      <w:r w:rsidRPr="00EF5D17">
        <w:t xml:space="preserve">mix of </w:t>
      </w:r>
      <w:r w:rsidR="00E35096" w:rsidRPr="00EF5D17">
        <w:t xml:space="preserve">T4 </w:t>
      </w:r>
      <w:r w:rsidR="00A11B41" w:rsidRPr="00EF5D17">
        <w:t xml:space="preserve">RNA </w:t>
      </w:r>
      <w:r w:rsidRPr="00EF5D17">
        <w:t>ligase</w:t>
      </w:r>
      <w:r w:rsidR="00A11B41" w:rsidRPr="00EF5D17">
        <w:t xml:space="preserve"> </w:t>
      </w:r>
      <w:r w:rsidR="00A11B41" w:rsidRPr="00EF5D17">
        <w:rPr>
          <w:b/>
          <w:bCs/>
        </w:rPr>
        <w:t>[pronunc</w:t>
      </w:r>
      <w:r w:rsidR="005D1514">
        <w:rPr>
          <w:b/>
          <w:bCs/>
        </w:rPr>
        <w:t>iation:</w:t>
      </w:r>
      <w:r w:rsidR="00A11B41" w:rsidRPr="00EF5D17">
        <w:rPr>
          <w:b/>
          <w:bCs/>
        </w:rPr>
        <w:t xml:space="preserve"> </w:t>
      </w:r>
      <w:r w:rsidR="005D1514">
        <w:rPr>
          <w:b/>
          <w:bCs/>
        </w:rPr>
        <w:t xml:space="preserve">T-four R-N-A </w:t>
      </w:r>
      <w:hyperlink r:id="rId5" w:history="1">
        <w:r w:rsidR="00A11B41" w:rsidRPr="00EF5D17">
          <w:rPr>
            <w:rStyle w:val="Hyperlink"/>
            <w:b/>
            <w:bCs/>
          </w:rPr>
          <w:t>ligase</w:t>
        </w:r>
      </w:hyperlink>
      <w:r w:rsidR="00A11B41" w:rsidRPr="00EF5D17">
        <w:rPr>
          <w:b/>
          <w:bCs/>
        </w:rPr>
        <w:t>]</w:t>
      </w:r>
      <w:r w:rsidRPr="00EF5D17">
        <w:t xml:space="preserve"> reaction buffer, </w:t>
      </w:r>
      <w:r w:rsidR="00E35096" w:rsidRPr="00EF5D17">
        <w:t xml:space="preserve">ATP </w:t>
      </w:r>
      <w:r w:rsidR="00E35096" w:rsidRPr="00EF5D17">
        <w:rPr>
          <w:b/>
          <w:bCs/>
        </w:rPr>
        <w:t>[pronounced A-T-P]</w:t>
      </w:r>
      <w:r w:rsidR="00E35096" w:rsidRPr="00EF5D17">
        <w:t xml:space="preserve">, </w:t>
      </w:r>
      <w:r w:rsidR="00E22ECA" w:rsidRPr="00EF5D17">
        <w:t xml:space="preserve">and </w:t>
      </w:r>
      <w:r w:rsidR="002B79AC" w:rsidRPr="00EF5D17">
        <w:t>the oligo</w:t>
      </w:r>
      <w:r w:rsidR="002453FD" w:rsidRPr="00EF5D17">
        <w:t>nucleotides</w:t>
      </w:r>
      <w:r w:rsidR="00B17537" w:rsidRPr="00EF5D17">
        <w:t xml:space="preserve"> </w:t>
      </w:r>
      <w:r w:rsidR="00B17537" w:rsidRPr="00035B50">
        <w:rPr>
          <w:b/>
        </w:rPr>
        <w:t>[pronounce</w:t>
      </w:r>
      <w:bookmarkStart w:id="0" w:name="_GoBack"/>
      <w:bookmarkEnd w:id="0"/>
      <w:r w:rsidR="00B17537" w:rsidRPr="00035B50">
        <w:rPr>
          <w:b/>
        </w:rPr>
        <w:t xml:space="preserve">d </w:t>
      </w:r>
      <w:hyperlink r:id="rId6" w:history="1">
        <w:r w:rsidR="00B17537" w:rsidRPr="00035B50">
          <w:rPr>
            <w:rStyle w:val="Hyperlink"/>
            <w:b/>
          </w:rPr>
          <w:t>oligonucleotide</w:t>
        </w:r>
      </w:hyperlink>
      <w:r w:rsidR="00B17537" w:rsidRPr="00035B50">
        <w:rPr>
          <w:b/>
        </w:rPr>
        <w:t>]</w:t>
      </w:r>
      <w:r w:rsidR="002B79AC" w:rsidRPr="00EF5D17">
        <w:t xml:space="preserve"> </w:t>
      </w:r>
      <w:r w:rsidR="000D4931" w:rsidRPr="00EF5D17">
        <w:t xml:space="preserve">to be </w:t>
      </w:r>
      <w:r w:rsidR="00D776B1" w:rsidRPr="00EF5D17">
        <w:t>ligat</w:t>
      </w:r>
      <w:r w:rsidR="000D4931" w:rsidRPr="00EF5D17">
        <w:t>ed</w:t>
      </w:r>
      <w:r w:rsidR="00E22ECA" w:rsidRPr="00EF5D17">
        <w:t xml:space="preserve">. Also </w:t>
      </w:r>
      <w:r w:rsidR="002D123A" w:rsidRPr="00EF5D17">
        <w:t>include</w:t>
      </w:r>
      <w:r w:rsidR="00E22ECA" w:rsidRPr="00EF5D17">
        <w:t xml:space="preserve"> hexamine</w:t>
      </w:r>
      <w:r w:rsidR="00E35096" w:rsidRPr="00EF5D17">
        <w:t xml:space="preserve"> </w:t>
      </w:r>
      <w:r w:rsidR="00E35096" w:rsidRPr="00EF5D17">
        <w:rPr>
          <w:b/>
          <w:bCs/>
        </w:rPr>
        <w:t>[</w:t>
      </w:r>
      <w:r w:rsidR="001C059A" w:rsidRPr="00EF5D17">
        <w:rPr>
          <w:b/>
          <w:bCs/>
        </w:rPr>
        <w:t xml:space="preserve">pronounced </w:t>
      </w:r>
      <w:hyperlink r:id="rId7" w:history="1">
        <w:r w:rsidR="001C059A" w:rsidRPr="00EF5D17">
          <w:rPr>
            <w:rStyle w:val="Hyperlink"/>
            <w:b/>
            <w:bCs/>
          </w:rPr>
          <w:t>hexamine</w:t>
        </w:r>
      </w:hyperlink>
      <w:r w:rsidR="001C059A" w:rsidRPr="00EF5D17">
        <w:rPr>
          <w:b/>
          <w:bCs/>
        </w:rPr>
        <w:t>]</w:t>
      </w:r>
      <w:r w:rsidR="00E22ECA" w:rsidRPr="00EF5D17">
        <w:t xml:space="preserve"> cobalt chloride</w:t>
      </w:r>
      <w:r w:rsidR="005B1811" w:rsidRPr="00EF5D17">
        <w:t>, or HCC</w:t>
      </w:r>
      <w:r w:rsidR="005D1514">
        <w:t>,</w:t>
      </w:r>
      <w:r w:rsidR="001C059A" w:rsidRPr="00EF5D17">
        <w:t xml:space="preserve"> </w:t>
      </w:r>
      <w:r w:rsidR="00E22ECA" w:rsidRPr="00EF5D17">
        <w:t>and PEG 8000</w:t>
      </w:r>
      <w:r w:rsidR="00E35096" w:rsidRPr="00EF5D17">
        <w:t xml:space="preserve"> </w:t>
      </w:r>
      <w:r w:rsidR="00E22ECA" w:rsidRPr="00EF5D17">
        <w:rPr>
          <w:b/>
          <w:bCs/>
        </w:rPr>
        <w:t xml:space="preserve">[pronounced </w:t>
      </w:r>
      <w:r w:rsidR="005B1811" w:rsidRPr="00EF5D17">
        <w:rPr>
          <w:b/>
          <w:bCs/>
        </w:rPr>
        <w:t xml:space="preserve">peg </w:t>
      </w:r>
      <w:r w:rsidR="00E22ECA" w:rsidRPr="00EF5D17">
        <w:rPr>
          <w:b/>
          <w:bCs/>
        </w:rPr>
        <w:t>eight</w:t>
      </w:r>
      <w:r w:rsidR="00035B50">
        <w:rPr>
          <w:b/>
          <w:bCs/>
        </w:rPr>
        <w:t>-</w:t>
      </w:r>
      <w:r w:rsidR="00E22ECA" w:rsidRPr="00EF5D17">
        <w:rPr>
          <w:b/>
          <w:bCs/>
        </w:rPr>
        <w:t>thou</w:t>
      </w:r>
      <w:r w:rsidR="00E35096" w:rsidRPr="00EF5D17">
        <w:rPr>
          <w:b/>
          <w:bCs/>
        </w:rPr>
        <w:t>sand]</w:t>
      </w:r>
      <w:r w:rsidR="00175227" w:rsidRPr="00EF5D17">
        <w:t>.</w:t>
      </w:r>
      <w:r w:rsidR="00E22ECA" w:rsidRPr="00EF5D17">
        <w:t xml:space="preserve"> </w:t>
      </w:r>
    </w:p>
    <w:p w14:paraId="51D798C5" w14:textId="0C27CD8E" w:rsidR="00114BE4" w:rsidRPr="00EF5D17" w:rsidRDefault="00301756" w:rsidP="00041913">
      <w:pPr>
        <w:numPr>
          <w:ilvl w:val="1"/>
          <w:numId w:val="2"/>
        </w:numPr>
      </w:pPr>
      <w:r w:rsidRPr="00EF5D17">
        <w:t>Then, add</w:t>
      </w:r>
      <w:r w:rsidR="00114BE4" w:rsidRPr="00EF5D17">
        <w:t xml:space="preserve"> the master mix to a tube </w:t>
      </w:r>
      <w:r w:rsidR="00FC721D">
        <w:t>containing</w:t>
      </w:r>
      <w:r w:rsidR="00114BE4" w:rsidRPr="00EF5D17">
        <w:t xml:space="preserve"> single stranded DNA, or </w:t>
      </w:r>
      <w:r w:rsidR="00352C29" w:rsidRPr="00EF5D17">
        <w:t>ss</w:t>
      </w:r>
      <w:r w:rsidR="00114BE4" w:rsidRPr="00EF5D17">
        <w:t>DNA</w:t>
      </w:r>
      <w:r w:rsidR="00352C29" w:rsidRPr="00EF5D17">
        <w:t xml:space="preserve"> </w:t>
      </w:r>
      <w:r w:rsidR="00352C29" w:rsidRPr="00EF5D17">
        <w:rPr>
          <w:b/>
        </w:rPr>
        <w:t>[pronounced S</w:t>
      </w:r>
      <w:r w:rsidR="005D1514">
        <w:rPr>
          <w:b/>
        </w:rPr>
        <w:t>-</w:t>
      </w:r>
      <w:r w:rsidR="00352C29" w:rsidRPr="00EF5D17">
        <w:rPr>
          <w:b/>
        </w:rPr>
        <w:t>S</w:t>
      </w:r>
      <w:r w:rsidR="005D1514">
        <w:rPr>
          <w:b/>
        </w:rPr>
        <w:t>-</w:t>
      </w:r>
      <w:r w:rsidR="00352C29" w:rsidRPr="00EF5D17">
        <w:rPr>
          <w:b/>
        </w:rPr>
        <w:t>D</w:t>
      </w:r>
      <w:r w:rsidR="005D1514">
        <w:rPr>
          <w:b/>
        </w:rPr>
        <w:t>-</w:t>
      </w:r>
      <w:r w:rsidR="00352C29" w:rsidRPr="00EF5D17">
        <w:rPr>
          <w:b/>
        </w:rPr>
        <w:t>N</w:t>
      </w:r>
      <w:r w:rsidR="005D1514">
        <w:rPr>
          <w:b/>
        </w:rPr>
        <w:t>-</w:t>
      </w:r>
      <w:r w:rsidR="00352C29" w:rsidRPr="00EF5D17">
        <w:rPr>
          <w:b/>
        </w:rPr>
        <w:t>A]</w:t>
      </w:r>
      <w:r w:rsidR="00352C29" w:rsidRPr="00EF5D17">
        <w:t>.</w:t>
      </w:r>
      <w:r w:rsidR="00114BE4" w:rsidRPr="00EF5D17">
        <w:t xml:space="preserve"> </w:t>
      </w:r>
    </w:p>
    <w:p w14:paraId="3B8102AA" w14:textId="42AC1AF6" w:rsidR="00261739" w:rsidRPr="00EF5D17" w:rsidRDefault="00301756" w:rsidP="00041913">
      <w:pPr>
        <w:numPr>
          <w:ilvl w:val="1"/>
          <w:numId w:val="2"/>
        </w:numPr>
      </w:pPr>
      <w:r w:rsidRPr="00EF5D17">
        <w:t>Next, a</w:t>
      </w:r>
      <w:r w:rsidR="00261739" w:rsidRPr="00EF5D17">
        <w:t xml:space="preserve">dd </w:t>
      </w:r>
      <w:r w:rsidR="009005F5" w:rsidRPr="00EF5D17">
        <w:t>T</w:t>
      </w:r>
      <w:r w:rsidR="00261739" w:rsidRPr="00EF5D17">
        <w:t xml:space="preserve">4 RNA ligase </w:t>
      </w:r>
      <w:r w:rsidR="00035B50">
        <w:t xml:space="preserve">enzyme </w:t>
      </w:r>
      <w:r w:rsidRPr="00EF5D17">
        <w:t xml:space="preserve">to the reaction </w:t>
      </w:r>
      <w:r w:rsidR="00261739" w:rsidRPr="00EF5D17">
        <w:t>and incubate overnight</w:t>
      </w:r>
      <w:r w:rsidR="000D4931" w:rsidRPr="00EF5D17">
        <w:t xml:space="preserve"> at room temperature</w:t>
      </w:r>
      <w:r w:rsidR="00261739" w:rsidRPr="00EF5D17">
        <w:t xml:space="preserve">. </w:t>
      </w:r>
    </w:p>
    <w:p w14:paraId="4D0AF52C" w14:textId="28F38FDC" w:rsidR="00114BE4" w:rsidRPr="00EF5D17" w:rsidRDefault="00FC721D" w:rsidP="00041913">
      <w:pPr>
        <w:numPr>
          <w:ilvl w:val="1"/>
          <w:numId w:val="2"/>
        </w:numPr>
      </w:pPr>
      <w:r w:rsidRPr="00FC721D">
        <w:t>HCC and PEG 8000 work as condensing agents, to bring the DNA together and increase the efficiency of the</w:t>
      </w:r>
      <w:r w:rsidRPr="00FC721D">
        <w:t xml:space="preserve"> </w:t>
      </w:r>
      <w:r w:rsidR="00175227" w:rsidRPr="00EF5D17">
        <w:t>ligation</w:t>
      </w:r>
      <w:r w:rsidR="00114BE4" w:rsidRPr="00EF5D17">
        <w:t xml:space="preserve">. </w:t>
      </w:r>
    </w:p>
    <w:p w14:paraId="1DF93901" w14:textId="57639376" w:rsidR="00261739" w:rsidRPr="003B76E4" w:rsidRDefault="00CC436E" w:rsidP="00977AED">
      <w:pPr>
        <w:numPr>
          <w:ilvl w:val="1"/>
          <w:numId w:val="2"/>
        </w:numPr>
      </w:pPr>
      <w:r>
        <w:t>T4 RNA ligase</w:t>
      </w:r>
      <w:r w:rsidR="008E17F5">
        <w:t xml:space="preserve"> uses ATP</w:t>
      </w:r>
      <w:r>
        <w:t xml:space="preserve"> to join the </w:t>
      </w:r>
      <w:r w:rsidR="008F63CB">
        <w:t>5 prime phosphate</w:t>
      </w:r>
      <w:r w:rsidR="008F63CB" w:rsidRPr="00166F35">
        <w:t xml:space="preserve"> </w:t>
      </w:r>
      <w:r w:rsidR="008F63CB">
        <w:t xml:space="preserve">end of the single stranded DNA </w:t>
      </w:r>
      <w:r>
        <w:t>to</w:t>
      </w:r>
      <w:r w:rsidR="008F63CB">
        <w:t xml:space="preserve"> the 3 prime hydroxyl </w:t>
      </w:r>
      <w:r w:rsidR="00B17537" w:rsidRPr="00B17537">
        <w:rPr>
          <w:b/>
        </w:rPr>
        <w:t xml:space="preserve">[pronounced </w:t>
      </w:r>
      <w:hyperlink r:id="rId8" w:history="1">
        <w:r w:rsidR="00B17537" w:rsidRPr="00B17537">
          <w:rPr>
            <w:rStyle w:val="Hyperlink"/>
            <w:b/>
          </w:rPr>
          <w:t>hydroxyl</w:t>
        </w:r>
      </w:hyperlink>
      <w:r w:rsidR="00B17537" w:rsidRPr="00B17537">
        <w:rPr>
          <w:b/>
        </w:rPr>
        <w:t>]</w:t>
      </w:r>
      <w:r w:rsidR="00B17537">
        <w:t xml:space="preserve"> </w:t>
      </w:r>
      <w:r w:rsidR="008F63CB">
        <w:t xml:space="preserve">end of the oligonucleotide </w:t>
      </w:r>
      <w:r w:rsidR="00035B50">
        <w:t>to form</w:t>
      </w:r>
      <w:r>
        <w:t xml:space="preserve"> a phosphodiester </w:t>
      </w:r>
      <w:r w:rsidR="00B17537" w:rsidRPr="00B17537">
        <w:rPr>
          <w:b/>
        </w:rPr>
        <w:t xml:space="preserve">[pronounced </w:t>
      </w:r>
      <w:hyperlink r:id="rId9" w:history="1">
        <w:r w:rsidR="00B17537" w:rsidRPr="00B17537">
          <w:rPr>
            <w:rStyle w:val="Hyperlink"/>
            <w:b/>
          </w:rPr>
          <w:t>phosphodiester</w:t>
        </w:r>
      </w:hyperlink>
      <w:r w:rsidR="00B17537" w:rsidRPr="00B17537">
        <w:rPr>
          <w:b/>
        </w:rPr>
        <w:t>]</w:t>
      </w:r>
      <w:r w:rsidR="00B17537">
        <w:t xml:space="preserve"> </w:t>
      </w:r>
      <w:r>
        <w:t>bond</w:t>
      </w:r>
      <w:r w:rsidR="008F63CB">
        <w:t>.</w:t>
      </w:r>
      <w:r w:rsidR="006F14E2">
        <w:t xml:space="preserve"> </w:t>
      </w:r>
    </w:p>
    <w:p w14:paraId="03F65619" w14:textId="67709D82" w:rsidR="00041913" w:rsidRPr="00BD082D" w:rsidRDefault="002B79AC" w:rsidP="00041913">
      <w:pPr>
        <w:numPr>
          <w:ilvl w:val="1"/>
          <w:numId w:val="2"/>
        </w:numPr>
      </w:pPr>
      <w:r w:rsidRPr="003B76E4">
        <w:t xml:space="preserve">In the example protocol, we will see how to set up </w:t>
      </w:r>
      <w:r w:rsidR="003F04D2">
        <w:t xml:space="preserve">a </w:t>
      </w:r>
      <w:r w:rsidRPr="003B76E4">
        <w:t xml:space="preserve">T4 RNA ligase reaction </w:t>
      </w:r>
      <w:r w:rsidR="002453FD">
        <w:t xml:space="preserve">to </w:t>
      </w:r>
      <w:r w:rsidR="00FE06A9">
        <w:t>join</w:t>
      </w:r>
      <w:r w:rsidR="002F6DCA">
        <w:t xml:space="preserve"> </w:t>
      </w:r>
      <w:r w:rsidR="002453FD">
        <w:t>oligonucleotide</w:t>
      </w:r>
      <w:r w:rsidR="00035B50">
        <w:t>s</w:t>
      </w:r>
      <w:r w:rsidR="000D4931">
        <w:t xml:space="preserve"> to </w:t>
      </w:r>
      <w:r w:rsidR="003F04D2">
        <w:t xml:space="preserve">single stranded </w:t>
      </w:r>
      <w:r w:rsidRPr="003B76E4">
        <w:t>DNA</w:t>
      </w:r>
      <w:r w:rsidR="002F6DCA">
        <w:t xml:space="preserve"> with </w:t>
      </w:r>
      <w:r w:rsidR="003F04D2">
        <w:t xml:space="preserve">previously </w:t>
      </w:r>
      <w:r w:rsidR="002F6DCA">
        <w:t>phosphorylated five prime ends</w:t>
      </w:r>
      <w:r w:rsidR="000D4931">
        <w:t xml:space="preserve">. </w:t>
      </w:r>
    </w:p>
    <w:p w14:paraId="4807BAFA" w14:textId="04B9D07E" w:rsidR="00041913" w:rsidRPr="00041913" w:rsidRDefault="00041913" w:rsidP="0004191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="Cambria" w:cstheme="minorHAnsi"/>
          <w:b/>
        </w:rPr>
      </w:pPr>
      <w:r w:rsidRPr="00041913">
        <w:rPr>
          <w:rFonts w:eastAsia="Cambria" w:cstheme="minorHAnsi"/>
          <w:b/>
        </w:rPr>
        <w:t>Protocol Title TEXT: “</w:t>
      </w:r>
      <w:r w:rsidR="00261739">
        <w:rPr>
          <w:rFonts w:eastAsia="Cambria" w:cstheme="minorHAnsi"/>
          <w:b/>
        </w:rPr>
        <w:t>Ligation of ssDNA</w:t>
      </w:r>
      <w:r w:rsidRPr="00041913">
        <w:rPr>
          <w:rFonts w:eastAsia="Cambria" w:cstheme="minorHAnsi"/>
          <w:b/>
        </w:rPr>
        <w:t>”</w:t>
      </w:r>
    </w:p>
    <w:p w14:paraId="0D48D7EA" w14:textId="66576748" w:rsidR="002453FD" w:rsidRDefault="002453FD"/>
    <w:sectPr w:rsidR="0024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0B2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2A"/>
    <w:rsid w:val="00012365"/>
    <w:rsid w:val="00034F17"/>
    <w:rsid w:val="00035B50"/>
    <w:rsid w:val="00041913"/>
    <w:rsid w:val="000C6667"/>
    <w:rsid w:val="000D4931"/>
    <w:rsid w:val="00114BE4"/>
    <w:rsid w:val="00125BA6"/>
    <w:rsid w:val="00157325"/>
    <w:rsid w:val="00166F35"/>
    <w:rsid w:val="00175227"/>
    <w:rsid w:val="001C059A"/>
    <w:rsid w:val="001C4A63"/>
    <w:rsid w:val="002453FD"/>
    <w:rsid w:val="00261739"/>
    <w:rsid w:val="00277F2A"/>
    <w:rsid w:val="002B79AC"/>
    <w:rsid w:val="002D0E66"/>
    <w:rsid w:val="002D123A"/>
    <w:rsid w:val="002F6DCA"/>
    <w:rsid w:val="00301756"/>
    <w:rsid w:val="00352C29"/>
    <w:rsid w:val="003B76E4"/>
    <w:rsid w:val="003E4DE7"/>
    <w:rsid w:val="003F04D2"/>
    <w:rsid w:val="0048103D"/>
    <w:rsid w:val="004A3DDD"/>
    <w:rsid w:val="004F3ADA"/>
    <w:rsid w:val="005B1811"/>
    <w:rsid w:val="005D1514"/>
    <w:rsid w:val="005D40F4"/>
    <w:rsid w:val="005D60F8"/>
    <w:rsid w:val="0061062A"/>
    <w:rsid w:val="00694373"/>
    <w:rsid w:val="006C17BE"/>
    <w:rsid w:val="006C2268"/>
    <w:rsid w:val="006F14E2"/>
    <w:rsid w:val="007C38BE"/>
    <w:rsid w:val="00824C7A"/>
    <w:rsid w:val="00893F19"/>
    <w:rsid w:val="008D667C"/>
    <w:rsid w:val="008E17F5"/>
    <w:rsid w:val="008E5E69"/>
    <w:rsid w:val="008F63CB"/>
    <w:rsid w:val="009005F5"/>
    <w:rsid w:val="00963BAE"/>
    <w:rsid w:val="009748F1"/>
    <w:rsid w:val="00977AED"/>
    <w:rsid w:val="009D144A"/>
    <w:rsid w:val="009F4EB6"/>
    <w:rsid w:val="00A11B41"/>
    <w:rsid w:val="00A17765"/>
    <w:rsid w:val="00B17537"/>
    <w:rsid w:val="00B804F5"/>
    <w:rsid w:val="00B91125"/>
    <w:rsid w:val="00B954F7"/>
    <w:rsid w:val="00C74CD5"/>
    <w:rsid w:val="00CB3A7E"/>
    <w:rsid w:val="00CC436E"/>
    <w:rsid w:val="00CF47EF"/>
    <w:rsid w:val="00D03493"/>
    <w:rsid w:val="00D12C00"/>
    <w:rsid w:val="00D15A5D"/>
    <w:rsid w:val="00D776B1"/>
    <w:rsid w:val="00E22ECA"/>
    <w:rsid w:val="00E35096"/>
    <w:rsid w:val="00EF5D17"/>
    <w:rsid w:val="00F12779"/>
    <w:rsid w:val="00F1704B"/>
    <w:rsid w:val="00F363C0"/>
    <w:rsid w:val="00FC721D"/>
    <w:rsid w:val="00FD6A10"/>
    <w:rsid w:val="00FD6EFD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D685"/>
  <w15:chartTrackingRefBased/>
  <w15:docId w15:val="{FD9EF921-8DCA-4036-BA0B-73F38A47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19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9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91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hydroxy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medical/hexam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oligonucleoti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rriam-webster.com/dictionary/liga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phosphodi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7</cp:revision>
  <dcterms:created xsi:type="dcterms:W3CDTF">2019-08-16T04:13:00Z</dcterms:created>
  <dcterms:modified xsi:type="dcterms:W3CDTF">2019-08-16T16:08:00Z</dcterms:modified>
</cp:coreProperties>
</file>