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4C51838C" w:rsidR="000F23B5" w:rsidRPr="0045115A" w:rsidRDefault="001C08DF" w:rsidP="0045115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7DB9EEB1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3E3CD6">
        <w:rPr>
          <w:rFonts w:ascii="Cambria" w:eastAsia="Cambria" w:hAnsi="Cambria" w:cs="Cambria"/>
          <w:i/>
        </w:rPr>
        <w:t>20082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77DEF5FA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3E3CD6">
        <w:rPr>
          <w:rFonts w:ascii="Cambria" w:eastAsia="Cambria" w:hAnsi="Cambria" w:cs="Cambria"/>
          <w:i/>
        </w:rPr>
        <w:t>Gel-seq Gel Preparation</w:t>
      </w:r>
    </w:p>
    <w:p w14:paraId="0AE7DD1C" w14:textId="25F4C6D8" w:rsidR="000F23B5" w:rsidRPr="0045115A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Cs/>
          <w:i/>
          <w:iCs/>
          <w:color w:val="000000"/>
        </w:rPr>
      </w:pPr>
      <w:r>
        <w:rPr>
          <w:rFonts w:ascii="Cambria" w:eastAsia="Cambria" w:hAnsi="Cambria" w:cs="Cambria"/>
          <w:b/>
          <w:color w:val="000000"/>
        </w:rPr>
        <w:t>Scriptwriter Name:</w:t>
      </w:r>
      <w:r w:rsidR="0045115A">
        <w:rPr>
          <w:rFonts w:ascii="Cambria" w:eastAsia="Cambria" w:hAnsi="Cambria" w:cs="Cambria"/>
          <w:b/>
          <w:color w:val="000000"/>
        </w:rPr>
        <w:t xml:space="preserve"> </w:t>
      </w:r>
      <w:r w:rsidR="0045115A">
        <w:rPr>
          <w:rFonts w:ascii="Cambria" w:eastAsia="Cambria" w:hAnsi="Cambria" w:cs="Cambria"/>
          <w:bCs/>
          <w:i/>
          <w:iCs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3E3CD6">
        <w:trPr>
          <w:trHeight w:val="440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235DF5F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3E3C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57315 </w:t>
            </w:r>
            <w:hyperlink r:id="rId8" w:tgtFrame="_blank" w:history="1">
              <w:r w:rsidR="003E3CD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http://www.jove.com/video/57315?access=9tpzeasz</w:t>
              </w:r>
            </w:hyperlink>
          </w:p>
        </w:tc>
      </w:tr>
      <w:tr w:rsidR="000F23B5" w14:paraId="02B06FA0" w14:textId="77777777" w:rsidTr="003E3CD6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3E3CD6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C351A18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  <w:r w:rsidR="003E3CD6">
              <w:rPr>
                <w:rFonts w:ascii="Calibri" w:eastAsia="Calibri" w:hAnsi="Calibri" w:cs="Calibri"/>
                <w:b/>
                <w:sz w:val="22"/>
                <w:szCs w:val="22"/>
              </w:rPr>
              <w:t>:47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="003E3CD6">
              <w:rPr>
                <w:rFonts w:ascii="Calibri" w:eastAsia="Calibri" w:hAnsi="Calibri" w:cs="Calibri"/>
                <w:i/>
                <w:sz w:val="22"/>
                <w:szCs w:val="22"/>
              </w:rPr>
              <w:t>Gel-seq was originally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E3CD6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E3CD6">
              <w:rPr>
                <w:rFonts w:ascii="Calibri" w:eastAsia="Calibri" w:hAnsi="Calibri" w:cs="Calibri"/>
                <w:b/>
                <w:sz w:val="22"/>
                <w:szCs w:val="22"/>
              </w:rPr>
              <w:t>3:12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3E3CD6">
              <w:rPr>
                <w:rFonts w:ascii="Calibri" w:eastAsia="Calibri" w:hAnsi="Calibri" w:cs="Calibri"/>
                <w:i/>
                <w:sz w:val="22"/>
                <w:szCs w:val="22"/>
              </w:rPr>
              <w:t>is ready for use.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1E2EE355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85749">
        <w:rPr>
          <w:rFonts w:asciiTheme="majorHAnsi" w:eastAsia="Cambria" w:hAnsiTheme="majorHAnsi" w:cstheme="majorHAnsi"/>
          <w:b/>
        </w:rPr>
        <w:t xml:space="preserve"> Discontinuous Polyacrylamide Gel</w:t>
      </w:r>
      <w:r w:rsidR="00A97E9E">
        <w:rPr>
          <w:rFonts w:asciiTheme="majorHAnsi" w:eastAsia="Cambria" w:hAnsiTheme="majorHAnsi" w:cstheme="majorHAnsi"/>
          <w:b/>
        </w:rPr>
        <w:t>s for Gel-Seq</w:t>
      </w:r>
      <w:r w:rsidR="00785749">
        <w:rPr>
          <w:rFonts w:asciiTheme="majorHAnsi" w:eastAsia="Cambria" w:hAnsiTheme="majorHAnsi" w:cstheme="majorHAnsi"/>
          <w:b/>
        </w:rPr>
        <w:t xml:space="preserve">: </w:t>
      </w:r>
      <w:r w:rsidR="00A97E9E">
        <w:rPr>
          <w:rFonts w:asciiTheme="majorHAnsi" w:eastAsia="Cambria" w:hAnsiTheme="majorHAnsi" w:cstheme="majorHAnsi"/>
          <w:b/>
        </w:rPr>
        <w:t>Preparing a Gel to Separate DNA and RNA</w:t>
      </w:r>
      <w:r w:rsidR="00785749">
        <w:rPr>
          <w:rFonts w:asciiTheme="majorHAnsi" w:eastAsia="Cambria" w:hAnsiTheme="majorHAnsi" w:cstheme="majorHAnsi"/>
          <w:b/>
        </w:rPr>
        <w:t xml:space="preserve"> </w:t>
      </w:r>
    </w:p>
    <w:p w14:paraId="49AF2B43" w14:textId="1D2804CB" w:rsidR="000F23B5" w:rsidRDefault="00BB362B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Prepare the </w:t>
      </w:r>
      <w:r w:rsidR="00D92592">
        <w:rPr>
          <w:rFonts w:ascii="Cambria" w:eastAsia="Cambria" w:hAnsi="Cambria" w:cs="Cambria"/>
          <w:color w:val="000000"/>
        </w:rPr>
        <w:t xml:space="preserve">filler, </w:t>
      </w:r>
      <w:r w:rsidR="008757A2">
        <w:rPr>
          <w:rFonts w:ascii="Cambria" w:eastAsia="Cambria" w:hAnsi="Cambria" w:cs="Cambria"/>
          <w:color w:val="000000"/>
        </w:rPr>
        <w:t>low- and high-density</w:t>
      </w:r>
      <w:r w:rsidR="00D92592">
        <w:rPr>
          <w:rFonts w:ascii="Cambria" w:eastAsia="Cambria" w:hAnsi="Cambria" w:cs="Cambria"/>
          <w:color w:val="000000"/>
        </w:rPr>
        <w:t xml:space="preserve"> solutions of </w:t>
      </w:r>
      <w:commentRangeStart w:id="0"/>
      <w:r>
        <w:rPr>
          <w:rFonts w:ascii="Cambria" w:eastAsia="Cambria" w:hAnsi="Cambria" w:cs="Cambria"/>
          <w:color w:val="000000"/>
        </w:rPr>
        <w:t>acrylamide</w:t>
      </w:r>
      <w:r w:rsidR="00245A20">
        <w:rPr>
          <w:rFonts w:ascii="Cambria" w:eastAsia="Cambria" w:hAnsi="Cambria" w:cs="Cambria"/>
          <w:color w:val="000000"/>
        </w:rPr>
        <w:t xml:space="preserve"> </w:t>
      </w:r>
      <w:r w:rsidR="00245A20">
        <w:rPr>
          <w:rFonts w:ascii="Cambria" w:eastAsia="Cambria" w:hAnsi="Cambria" w:cs="Cambria"/>
          <w:b/>
          <w:bCs/>
          <w:color w:val="000000"/>
        </w:rPr>
        <w:t>[</w:t>
      </w:r>
      <w:hyperlink r:id="rId9" w:history="1">
        <w:r w:rsidR="00245A20" w:rsidRPr="001E5737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245A20">
        <w:rPr>
          <w:rStyle w:val="Hyperlink"/>
          <w:rFonts w:ascii="Cambria" w:eastAsia="Cambria" w:hAnsi="Cambria" w:cs="Cambria"/>
          <w:b/>
          <w:bCs/>
        </w:rPr>
        <w:t>]</w:t>
      </w:r>
      <w:r w:rsidR="00A97E9E">
        <w:rPr>
          <w:rFonts w:ascii="Cambria" w:eastAsia="Cambria" w:hAnsi="Cambria" w:cs="Cambria"/>
          <w:color w:val="000000"/>
        </w:rPr>
        <w:t xml:space="preserve"> and </w:t>
      </w:r>
      <w:r>
        <w:rPr>
          <w:rFonts w:ascii="Cambria" w:eastAsia="Cambria" w:hAnsi="Cambria" w:cs="Cambria"/>
          <w:color w:val="000000"/>
        </w:rPr>
        <w:t>bis-acrylamide</w:t>
      </w:r>
      <w:r w:rsidR="001E5737">
        <w:rPr>
          <w:rFonts w:ascii="Cambria" w:eastAsia="Cambria" w:hAnsi="Cambria" w:cs="Cambria"/>
          <w:color w:val="000000"/>
        </w:rPr>
        <w:t xml:space="preserve"> </w:t>
      </w:r>
      <w:commentRangeEnd w:id="0"/>
      <w:r w:rsidR="00DB536E">
        <w:rPr>
          <w:rStyle w:val="CommentReference"/>
        </w:rPr>
        <w:commentReference w:id="0"/>
      </w:r>
      <w:r w:rsidR="00245A20">
        <w:rPr>
          <w:rFonts w:ascii="Cambria" w:eastAsia="Cambria" w:hAnsi="Cambria" w:cs="Cambria"/>
          <w:b/>
          <w:bCs/>
          <w:color w:val="000000"/>
        </w:rPr>
        <w:t>[</w:t>
      </w:r>
      <w:hyperlink r:id="rId13" w:history="1">
        <w:r w:rsidR="001E5737" w:rsidRPr="001E5737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1E5737">
        <w:rPr>
          <w:rFonts w:ascii="Cambria" w:eastAsia="Cambria" w:hAnsi="Cambria" w:cs="Cambria"/>
          <w:b/>
          <w:bCs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2C8AE2DE" w14:textId="339AFACB" w:rsidR="00BB362B" w:rsidRDefault="00A97E9E" w:rsidP="006B099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Sonicate</w:t>
      </w:r>
      <w:r w:rsidR="007713CF">
        <w:rPr>
          <w:rFonts w:ascii="Cambria" w:eastAsia="Cambria" w:hAnsi="Cambria" w:cs="Cambria"/>
          <w:color w:val="000000"/>
        </w:rPr>
        <w:t xml:space="preserve"> </w:t>
      </w:r>
      <w:r w:rsidR="007713CF">
        <w:rPr>
          <w:rFonts w:ascii="Cambria" w:eastAsia="Cambria" w:hAnsi="Cambria" w:cs="Cambria"/>
          <w:b/>
          <w:color w:val="000000"/>
        </w:rPr>
        <w:t>[</w:t>
      </w:r>
      <w:hyperlink r:id="rId14" w:history="1">
        <w:r w:rsidR="007713CF" w:rsidRPr="007713CF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7713CF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the samples</w:t>
      </w:r>
      <w:r>
        <w:rPr>
          <w:rFonts w:ascii="Cambria" w:eastAsia="Cambria" w:hAnsi="Cambria" w:cs="Cambria"/>
          <w:b/>
          <w:bCs/>
          <w:color w:val="000000"/>
        </w:rPr>
        <w:t xml:space="preserve"> </w:t>
      </w:r>
      <w:r w:rsidR="00BB362B">
        <w:rPr>
          <w:rFonts w:ascii="Cambria" w:eastAsia="Cambria" w:hAnsi="Cambria" w:cs="Cambria"/>
          <w:color w:val="000000"/>
        </w:rPr>
        <w:t>and apply a vacuum</w:t>
      </w:r>
      <w:r>
        <w:rPr>
          <w:rFonts w:ascii="Cambria" w:eastAsia="Cambria" w:hAnsi="Cambria" w:cs="Cambria"/>
          <w:color w:val="000000"/>
        </w:rPr>
        <w:t xml:space="preserve"> to remove oxygen, an inhibitor of acrylamide polymerization</w:t>
      </w:r>
      <w:r w:rsidR="007713CF">
        <w:rPr>
          <w:rFonts w:ascii="Cambria" w:eastAsia="Cambria" w:hAnsi="Cambria" w:cs="Cambria"/>
          <w:color w:val="000000"/>
        </w:rPr>
        <w:t xml:space="preserve"> </w:t>
      </w:r>
      <w:r w:rsidR="007713CF">
        <w:rPr>
          <w:rFonts w:ascii="Cambria" w:eastAsia="Cambria" w:hAnsi="Cambria" w:cs="Cambria"/>
          <w:b/>
          <w:color w:val="000000"/>
        </w:rPr>
        <w:t>[</w:t>
      </w:r>
      <w:hyperlink r:id="rId15" w:history="1">
        <w:r w:rsidR="007713CF" w:rsidRPr="007713CF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7713CF">
        <w:rPr>
          <w:rFonts w:ascii="Cambria" w:eastAsia="Cambria" w:hAnsi="Cambria" w:cs="Cambria"/>
          <w:b/>
          <w:color w:val="000000"/>
        </w:rPr>
        <w:t>]</w:t>
      </w:r>
      <w:r>
        <w:rPr>
          <w:rFonts w:ascii="Cambria" w:eastAsia="Cambria" w:hAnsi="Cambria" w:cs="Cambria"/>
          <w:color w:val="000000"/>
        </w:rPr>
        <w:t>.</w:t>
      </w:r>
      <w:r w:rsidR="00BB362B">
        <w:rPr>
          <w:rFonts w:ascii="Cambria" w:eastAsia="Cambria" w:hAnsi="Cambria" w:cs="Cambria"/>
          <w:color w:val="000000"/>
        </w:rPr>
        <w:t xml:space="preserve"> </w:t>
      </w:r>
    </w:p>
    <w:p w14:paraId="0A1902AF" w14:textId="0040001C" w:rsidR="00BB362B" w:rsidRDefault="000A490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Add the polymerization initiator</w:t>
      </w:r>
      <w:r w:rsidR="002521C0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ammonium</w:t>
      </w:r>
      <w:r w:rsidR="001E5737">
        <w:rPr>
          <w:rFonts w:ascii="Cambria" w:eastAsia="Cambria" w:hAnsi="Cambria" w:cs="Cambria"/>
          <w:color w:val="000000"/>
        </w:rPr>
        <w:t xml:space="preserve"> </w:t>
      </w:r>
      <w:r w:rsidR="001E5737">
        <w:rPr>
          <w:rFonts w:ascii="Cambria" w:eastAsia="Cambria" w:hAnsi="Cambria" w:cs="Cambria"/>
          <w:b/>
          <w:bCs/>
          <w:color w:val="000000"/>
        </w:rPr>
        <w:t>[</w:t>
      </w:r>
      <w:hyperlink r:id="rId16" w:history="1">
        <w:r w:rsidR="001E5737" w:rsidRPr="001E5737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1E5737">
        <w:rPr>
          <w:rFonts w:ascii="Cambria" w:eastAsia="Cambria" w:hAnsi="Cambria" w:cs="Cambria"/>
          <w:b/>
          <w:bCs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persulfate</w:t>
      </w:r>
      <w:r w:rsidR="001E5737">
        <w:rPr>
          <w:rFonts w:ascii="Cambria" w:eastAsia="Cambria" w:hAnsi="Cambria" w:cs="Cambria"/>
          <w:color w:val="000000"/>
        </w:rPr>
        <w:t xml:space="preserve"> </w:t>
      </w:r>
      <w:r w:rsidR="001E5737">
        <w:rPr>
          <w:rFonts w:ascii="Cambria" w:eastAsia="Cambria" w:hAnsi="Cambria" w:cs="Cambria"/>
          <w:b/>
          <w:bCs/>
          <w:color w:val="000000"/>
        </w:rPr>
        <w:t>[</w:t>
      </w:r>
      <w:hyperlink r:id="rId17" w:history="1">
        <w:r w:rsidR="001E5737" w:rsidRPr="001E5737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1E5737">
        <w:rPr>
          <w:rFonts w:ascii="Cambria" w:eastAsia="Cambria" w:hAnsi="Cambria" w:cs="Cambria"/>
          <w:b/>
          <w:bCs/>
          <w:color w:val="000000"/>
        </w:rPr>
        <w:t>]</w:t>
      </w:r>
      <w:r w:rsidR="002521C0">
        <w:rPr>
          <w:rFonts w:ascii="Cambria" w:eastAsia="Cambria" w:hAnsi="Cambria" w:cs="Cambria"/>
          <w:b/>
          <w:bCs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and the catalyst</w:t>
      </w:r>
      <w:r w:rsidR="002521C0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TEMED</w:t>
      </w:r>
      <w:r w:rsidR="001E5737">
        <w:rPr>
          <w:rFonts w:ascii="Cambria" w:eastAsia="Cambria" w:hAnsi="Cambria" w:cs="Cambria"/>
          <w:color w:val="000000"/>
        </w:rPr>
        <w:t xml:space="preserve"> </w:t>
      </w:r>
      <w:r w:rsidR="001E5737">
        <w:rPr>
          <w:rFonts w:ascii="Cambria" w:eastAsia="Cambria" w:hAnsi="Cambria" w:cs="Cambria"/>
          <w:b/>
          <w:bCs/>
          <w:color w:val="000000"/>
        </w:rPr>
        <w:t xml:space="preserve">[pronounced </w:t>
      </w:r>
      <w:r w:rsidR="005A79A7">
        <w:rPr>
          <w:rFonts w:ascii="Cambria" w:eastAsia="Cambria" w:hAnsi="Cambria" w:cs="Cambria"/>
          <w:b/>
          <w:bCs/>
          <w:color w:val="000000"/>
        </w:rPr>
        <w:t>like ‘T m</w:t>
      </w:r>
      <w:r w:rsidR="001E5737">
        <w:rPr>
          <w:rFonts w:ascii="Cambria" w:eastAsia="Cambria" w:hAnsi="Cambria" w:cs="Cambria"/>
          <w:b/>
          <w:bCs/>
          <w:color w:val="000000"/>
        </w:rPr>
        <w:t>ed</w:t>
      </w:r>
      <w:r w:rsidR="005A79A7">
        <w:rPr>
          <w:rFonts w:ascii="Cambria" w:eastAsia="Cambria" w:hAnsi="Cambria" w:cs="Cambria"/>
          <w:b/>
          <w:bCs/>
          <w:color w:val="000000"/>
        </w:rPr>
        <w:t>’</w:t>
      </w:r>
      <w:r w:rsidR="001E5737">
        <w:rPr>
          <w:rFonts w:ascii="Cambria" w:eastAsia="Cambria" w:hAnsi="Cambria" w:cs="Cambria"/>
          <w:b/>
          <w:bCs/>
          <w:color w:val="000000"/>
        </w:rPr>
        <w:t>]</w:t>
      </w:r>
      <w:r w:rsidR="002521C0">
        <w:rPr>
          <w:rFonts w:ascii="Cambria" w:eastAsia="Cambria" w:hAnsi="Cambria" w:cs="Cambria"/>
          <w:b/>
          <w:bCs/>
          <w:color w:val="000000"/>
        </w:rPr>
        <w:t>,</w:t>
      </w:r>
      <w:r w:rsidR="001E5737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to the filler solution</w:t>
      </w:r>
      <w:r w:rsidR="005A79A7">
        <w:rPr>
          <w:rFonts w:ascii="Cambria" w:eastAsia="Cambria" w:hAnsi="Cambria" w:cs="Cambria"/>
          <w:color w:val="000000"/>
        </w:rPr>
        <w:t xml:space="preserve"> </w:t>
      </w:r>
      <w:commentRangeStart w:id="1"/>
      <w:r w:rsidR="005A79A7">
        <w:rPr>
          <w:rFonts w:ascii="Cambria" w:eastAsia="Cambria" w:hAnsi="Cambria" w:cs="Cambria"/>
          <w:color w:val="000000"/>
        </w:rPr>
        <w:t>and</w:t>
      </w:r>
      <w:r w:rsidR="00931D23">
        <w:rPr>
          <w:rFonts w:ascii="Cambria" w:eastAsia="Cambria" w:hAnsi="Cambria" w:cs="Cambria"/>
          <w:color w:val="000000"/>
        </w:rPr>
        <w:t xml:space="preserve"> </w:t>
      </w:r>
      <w:r w:rsidR="00331B60">
        <w:rPr>
          <w:rFonts w:ascii="Cambria" w:eastAsia="Cambria" w:hAnsi="Cambria" w:cs="Cambria"/>
          <w:color w:val="000000"/>
        </w:rPr>
        <w:t>add</w:t>
      </w:r>
      <w:r w:rsidR="00931D23">
        <w:rPr>
          <w:rFonts w:ascii="Cambria" w:eastAsia="Cambria" w:hAnsi="Cambria" w:cs="Cambria"/>
          <w:color w:val="000000"/>
        </w:rPr>
        <w:t xml:space="preserve"> </w:t>
      </w:r>
      <w:r w:rsidR="005A79A7">
        <w:rPr>
          <w:rFonts w:ascii="Cambria" w:eastAsia="Cambria" w:hAnsi="Cambria" w:cs="Cambria"/>
          <w:color w:val="000000"/>
        </w:rPr>
        <w:t xml:space="preserve">it </w:t>
      </w:r>
      <w:r w:rsidR="00931D23">
        <w:rPr>
          <w:rFonts w:ascii="Cambria" w:eastAsia="Cambria" w:hAnsi="Cambria" w:cs="Cambria"/>
          <w:color w:val="000000"/>
        </w:rPr>
        <w:t>to the cassette.</w:t>
      </w:r>
      <w:commentRangeEnd w:id="1"/>
      <w:r w:rsidR="006850B5">
        <w:rPr>
          <w:rStyle w:val="CommentReference"/>
        </w:rPr>
        <w:commentReference w:id="1"/>
      </w:r>
    </w:p>
    <w:p w14:paraId="4817E3E5" w14:textId="5723AA10" w:rsidR="000A4908" w:rsidRDefault="008757A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</w:t>
      </w:r>
      <w:r w:rsidR="000A4908">
        <w:rPr>
          <w:rFonts w:ascii="Cambria" w:eastAsia="Cambria" w:hAnsi="Cambria" w:cs="Cambria"/>
          <w:color w:val="000000"/>
        </w:rPr>
        <w:t>crylamide monomers</w:t>
      </w:r>
      <w:r>
        <w:rPr>
          <w:rFonts w:ascii="Cambria" w:eastAsia="Cambria" w:hAnsi="Cambria" w:cs="Cambria"/>
          <w:color w:val="000000"/>
        </w:rPr>
        <w:t xml:space="preserve"> </w:t>
      </w:r>
      <w:r w:rsidR="000A4908">
        <w:rPr>
          <w:rFonts w:ascii="Cambria" w:eastAsia="Cambria" w:hAnsi="Cambria" w:cs="Cambria"/>
          <w:color w:val="000000"/>
        </w:rPr>
        <w:t>polymerize, forming linear chains.</w:t>
      </w:r>
    </w:p>
    <w:p w14:paraId="4B16740E" w14:textId="246AF118" w:rsidR="000A4908" w:rsidRDefault="000A490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Bis-acrylamide </w:t>
      </w:r>
      <w:r w:rsidR="00DC03B1">
        <w:rPr>
          <w:rFonts w:ascii="Cambria" w:eastAsia="Cambria" w:hAnsi="Cambria" w:cs="Cambria"/>
          <w:color w:val="000000"/>
        </w:rPr>
        <w:t>cross-links these chains</w:t>
      </w:r>
      <w:r>
        <w:rPr>
          <w:rFonts w:ascii="Cambria" w:eastAsia="Cambria" w:hAnsi="Cambria" w:cs="Cambria"/>
          <w:color w:val="000000"/>
        </w:rPr>
        <w:t>, forming pores in the gel.</w:t>
      </w:r>
    </w:p>
    <w:p w14:paraId="56AEAB18" w14:textId="4602082E" w:rsidR="000A4908" w:rsidRDefault="000A490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Add degassed deionized water </w:t>
      </w:r>
      <w:r w:rsidR="008757A2">
        <w:rPr>
          <w:rFonts w:ascii="Cambria" w:eastAsia="Cambria" w:hAnsi="Cambria" w:cs="Cambria"/>
          <w:color w:val="000000"/>
        </w:rPr>
        <w:t>to</w:t>
      </w:r>
      <w:r>
        <w:rPr>
          <w:rFonts w:ascii="Cambria" w:eastAsia="Cambria" w:hAnsi="Cambria" w:cs="Cambria"/>
          <w:color w:val="000000"/>
        </w:rPr>
        <w:t xml:space="preserve"> create a barrier</w:t>
      </w:r>
      <w:r w:rsidR="005A267E">
        <w:rPr>
          <w:rFonts w:ascii="Cambria" w:eastAsia="Cambria" w:hAnsi="Cambria" w:cs="Cambria"/>
          <w:color w:val="000000"/>
        </w:rPr>
        <w:t xml:space="preserve"> </w:t>
      </w:r>
      <w:r w:rsidR="00B466E6">
        <w:rPr>
          <w:rFonts w:ascii="Cambria" w:eastAsia="Cambria" w:hAnsi="Cambria" w:cs="Cambria"/>
          <w:color w:val="000000"/>
        </w:rPr>
        <w:t>from</w:t>
      </w:r>
      <w:r w:rsidR="005A267E">
        <w:rPr>
          <w:rFonts w:ascii="Cambria" w:eastAsia="Cambria" w:hAnsi="Cambria" w:cs="Cambria"/>
          <w:color w:val="000000"/>
        </w:rPr>
        <w:t xml:space="preserve"> oxygen</w:t>
      </w:r>
      <w:r w:rsidR="00245A20">
        <w:rPr>
          <w:rFonts w:ascii="Cambria" w:eastAsia="Cambria" w:hAnsi="Cambria" w:cs="Cambria"/>
          <w:color w:val="000000"/>
        </w:rPr>
        <w:t xml:space="preserve"> and</w:t>
      </w:r>
      <w:r w:rsidR="00A97E9E">
        <w:rPr>
          <w:rFonts w:ascii="Cambria" w:eastAsia="Cambria" w:hAnsi="Cambria" w:cs="Cambria"/>
          <w:color w:val="000000"/>
        </w:rPr>
        <w:t xml:space="preserve"> straighten</w:t>
      </w:r>
      <w:bookmarkStart w:id="2" w:name="_GoBack"/>
      <w:bookmarkEnd w:id="2"/>
      <w:r w:rsidR="00A97E9E">
        <w:rPr>
          <w:rFonts w:ascii="Cambria" w:eastAsia="Cambria" w:hAnsi="Cambria" w:cs="Cambria"/>
          <w:color w:val="000000"/>
        </w:rPr>
        <w:t xml:space="preserve"> the gel surface</w:t>
      </w:r>
      <w:commentRangeStart w:id="3"/>
      <w:r w:rsidR="005A267E">
        <w:rPr>
          <w:rFonts w:ascii="Cambria" w:eastAsia="Cambria" w:hAnsi="Cambria" w:cs="Cambria"/>
          <w:color w:val="000000"/>
        </w:rPr>
        <w:t>.</w:t>
      </w:r>
      <w:r>
        <w:rPr>
          <w:rFonts w:ascii="Cambria" w:eastAsia="Cambria" w:hAnsi="Cambria" w:cs="Cambria"/>
          <w:color w:val="000000"/>
        </w:rPr>
        <w:t xml:space="preserve"> </w:t>
      </w:r>
      <w:commentRangeEnd w:id="3"/>
      <w:r w:rsidR="00106A64">
        <w:rPr>
          <w:rStyle w:val="CommentReference"/>
        </w:rPr>
        <w:commentReference w:id="3"/>
      </w:r>
    </w:p>
    <w:p w14:paraId="615065C0" w14:textId="7A91ACAC" w:rsidR="000A4908" w:rsidRDefault="00B466E6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After</w:t>
      </w:r>
      <w:r w:rsidR="000A4908">
        <w:rPr>
          <w:rFonts w:ascii="Cambria" w:eastAsia="Cambria" w:hAnsi="Cambria" w:cs="Cambria"/>
          <w:color w:val="000000"/>
        </w:rPr>
        <w:t xml:space="preserve"> polymeriz</w:t>
      </w:r>
      <w:r>
        <w:rPr>
          <w:rFonts w:ascii="Cambria" w:eastAsia="Cambria" w:hAnsi="Cambria" w:cs="Cambria"/>
          <w:color w:val="000000"/>
        </w:rPr>
        <w:t>ation</w:t>
      </w:r>
      <w:r w:rsidR="000A4908">
        <w:rPr>
          <w:rFonts w:ascii="Cambria" w:eastAsia="Cambria" w:hAnsi="Cambria" w:cs="Cambria"/>
          <w:color w:val="000000"/>
        </w:rPr>
        <w:t>, remove the water and dry the interface.</w:t>
      </w:r>
    </w:p>
    <w:p w14:paraId="6C86F84B" w14:textId="3B9B0AD9" w:rsidR="000A4908" w:rsidRDefault="00FB7FF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Repeat the polymerization process as before with</w:t>
      </w:r>
      <w:r w:rsidR="000A4908">
        <w:rPr>
          <w:rFonts w:ascii="Cambria" w:eastAsia="Cambria" w:hAnsi="Cambria" w:cs="Cambria"/>
          <w:color w:val="000000"/>
        </w:rPr>
        <w:t xml:space="preserve"> the </w:t>
      </w:r>
      <w:r w:rsidR="008757A2">
        <w:rPr>
          <w:rFonts w:ascii="Cambria" w:eastAsia="Cambria" w:hAnsi="Cambria" w:cs="Cambria"/>
          <w:color w:val="000000"/>
        </w:rPr>
        <w:t>high-density</w:t>
      </w:r>
      <w:r w:rsidR="000A4908">
        <w:rPr>
          <w:rFonts w:ascii="Cambria" w:eastAsia="Cambria" w:hAnsi="Cambria" w:cs="Cambria"/>
          <w:color w:val="000000"/>
        </w:rPr>
        <w:t xml:space="preserve"> solution</w:t>
      </w:r>
      <w:r>
        <w:rPr>
          <w:rFonts w:ascii="Cambria" w:eastAsia="Cambria" w:hAnsi="Cambria" w:cs="Cambria"/>
          <w:color w:val="000000"/>
        </w:rPr>
        <w:t>.</w:t>
      </w:r>
    </w:p>
    <w:p w14:paraId="11421DC7" w14:textId="589CE250" w:rsidR="00D92592" w:rsidRDefault="00D9259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The high</w:t>
      </w:r>
      <w:r w:rsidR="00B466E6">
        <w:rPr>
          <w:rFonts w:ascii="Cambria" w:eastAsia="Cambria" w:hAnsi="Cambria" w:cs="Cambria"/>
          <w:color w:val="000000"/>
        </w:rPr>
        <w:t xml:space="preserve">er percentage </w:t>
      </w:r>
      <w:r>
        <w:rPr>
          <w:rFonts w:ascii="Cambria" w:eastAsia="Cambria" w:hAnsi="Cambria" w:cs="Cambria"/>
          <w:color w:val="000000"/>
        </w:rPr>
        <w:t xml:space="preserve">of </w:t>
      </w:r>
      <w:r w:rsidR="00D53685">
        <w:rPr>
          <w:rFonts w:ascii="Cambria" w:eastAsia="Cambria" w:hAnsi="Cambria" w:cs="Cambria"/>
          <w:color w:val="000000"/>
        </w:rPr>
        <w:t>bis-</w:t>
      </w:r>
      <w:r>
        <w:rPr>
          <w:rFonts w:ascii="Cambria" w:eastAsia="Cambria" w:hAnsi="Cambria" w:cs="Cambria"/>
          <w:color w:val="000000"/>
        </w:rPr>
        <w:t>acrylamide will form small</w:t>
      </w:r>
      <w:r w:rsidR="00B466E6"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</w:rPr>
        <w:t xml:space="preserve"> pores that </w:t>
      </w:r>
      <w:r w:rsidR="005A79A7">
        <w:rPr>
          <w:rFonts w:ascii="Cambria" w:eastAsia="Cambria" w:hAnsi="Cambria" w:cs="Cambria"/>
          <w:color w:val="000000"/>
        </w:rPr>
        <w:t>are critical to the</w:t>
      </w:r>
      <w:r>
        <w:rPr>
          <w:rFonts w:ascii="Cambria" w:eastAsia="Cambria" w:hAnsi="Cambria" w:cs="Cambria"/>
          <w:color w:val="000000"/>
        </w:rPr>
        <w:t xml:space="preserve"> separation </w:t>
      </w:r>
      <w:r w:rsidR="005A79A7">
        <w:rPr>
          <w:rFonts w:ascii="Cambria" w:eastAsia="Cambria" w:hAnsi="Cambria" w:cs="Cambria"/>
          <w:color w:val="000000"/>
        </w:rPr>
        <w:t>in</w:t>
      </w:r>
      <w:r>
        <w:rPr>
          <w:rFonts w:ascii="Cambria" w:eastAsia="Cambria" w:hAnsi="Cambria" w:cs="Cambria"/>
          <w:color w:val="000000"/>
        </w:rPr>
        <w:t xml:space="preserve"> Gel-seq</w:t>
      </w:r>
      <w:r w:rsidR="001E5737">
        <w:rPr>
          <w:rFonts w:ascii="Cambria" w:eastAsia="Cambria" w:hAnsi="Cambria" w:cs="Cambria"/>
          <w:color w:val="000000"/>
        </w:rPr>
        <w:t xml:space="preserve"> [</w:t>
      </w:r>
      <w:r w:rsidR="001E5737">
        <w:rPr>
          <w:rFonts w:ascii="Cambria" w:eastAsia="Cambria" w:hAnsi="Cambria" w:cs="Cambria"/>
          <w:b/>
          <w:bCs/>
          <w:color w:val="000000"/>
        </w:rPr>
        <w:t xml:space="preserve">pronounced </w:t>
      </w:r>
      <w:r w:rsidR="00DB536E">
        <w:rPr>
          <w:rFonts w:ascii="Cambria" w:eastAsia="Cambria" w:hAnsi="Cambria" w:cs="Cambria"/>
          <w:b/>
          <w:bCs/>
          <w:color w:val="000000"/>
        </w:rPr>
        <w:t xml:space="preserve">“gel </w:t>
      </w:r>
      <w:r w:rsidR="001E5737">
        <w:rPr>
          <w:rFonts w:ascii="Cambria" w:eastAsia="Cambria" w:hAnsi="Cambria" w:cs="Cambria"/>
          <w:b/>
          <w:bCs/>
          <w:color w:val="000000"/>
        </w:rPr>
        <w:t>seek</w:t>
      </w:r>
      <w:r w:rsidR="00DB536E">
        <w:rPr>
          <w:rFonts w:ascii="Cambria" w:eastAsia="Cambria" w:hAnsi="Cambria" w:cs="Cambria"/>
          <w:b/>
          <w:bCs/>
          <w:color w:val="000000"/>
        </w:rPr>
        <w:t>”</w:t>
      </w:r>
      <w:r w:rsidR="001E5737">
        <w:rPr>
          <w:rFonts w:ascii="Cambria" w:eastAsia="Cambria" w:hAnsi="Cambria" w:cs="Cambria"/>
          <w:b/>
          <w:bCs/>
          <w:color w:val="000000"/>
        </w:rPr>
        <w:t>]</w:t>
      </w:r>
      <w:r>
        <w:rPr>
          <w:rFonts w:ascii="Cambria" w:eastAsia="Cambria" w:hAnsi="Cambria" w:cs="Cambria"/>
          <w:color w:val="000000"/>
        </w:rPr>
        <w:t>.</w:t>
      </w:r>
    </w:p>
    <w:p w14:paraId="0BBE1D91" w14:textId="3A60DF2E" w:rsidR="00D92592" w:rsidRDefault="00FB7FF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Finally</w:t>
      </w:r>
      <w:r w:rsidR="005E537F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repeat the polymerization process with</w:t>
      </w:r>
      <w:r w:rsidR="008757A2">
        <w:rPr>
          <w:rFonts w:ascii="Cambria" w:eastAsia="Cambria" w:hAnsi="Cambria" w:cs="Cambria"/>
          <w:color w:val="000000"/>
        </w:rPr>
        <w:t xml:space="preserve"> </w:t>
      </w:r>
      <w:r w:rsidR="00D92592">
        <w:rPr>
          <w:rFonts w:ascii="Cambria" w:eastAsia="Cambria" w:hAnsi="Cambria" w:cs="Cambria"/>
          <w:color w:val="000000"/>
        </w:rPr>
        <w:t xml:space="preserve">the </w:t>
      </w:r>
      <w:r w:rsidR="008757A2">
        <w:rPr>
          <w:rFonts w:ascii="Cambria" w:eastAsia="Cambria" w:hAnsi="Cambria" w:cs="Cambria"/>
          <w:color w:val="000000"/>
        </w:rPr>
        <w:t>low-density</w:t>
      </w:r>
      <w:r w:rsidR="00D92592">
        <w:rPr>
          <w:rFonts w:ascii="Cambria" w:eastAsia="Cambria" w:hAnsi="Cambria" w:cs="Cambria"/>
          <w:color w:val="000000"/>
        </w:rPr>
        <w:t xml:space="preserve"> solution</w:t>
      </w:r>
      <w:r>
        <w:rPr>
          <w:rFonts w:ascii="Cambria" w:eastAsia="Cambria" w:hAnsi="Cambria" w:cs="Cambria"/>
          <w:color w:val="000000"/>
        </w:rPr>
        <w:t>. P</w:t>
      </w:r>
      <w:r w:rsidR="00D92592">
        <w:rPr>
          <w:rFonts w:ascii="Cambria" w:eastAsia="Cambria" w:hAnsi="Cambria" w:cs="Cambria"/>
          <w:color w:val="000000"/>
        </w:rPr>
        <w:t>lace the comb that will form the wells.</w:t>
      </w:r>
    </w:p>
    <w:p w14:paraId="4D4B2BC8" w14:textId="2AD1F39F" w:rsidR="00D92592" w:rsidRPr="0061427A" w:rsidRDefault="00D9259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this example, we will prepare a polyacrylamide gel cassette for Gel-seq </w:t>
      </w:r>
      <w:r w:rsidR="005759E6">
        <w:rPr>
          <w:rFonts w:ascii="Cambria" w:eastAsia="Cambria" w:hAnsi="Cambria" w:cs="Cambria"/>
          <w:color w:val="000000"/>
        </w:rPr>
        <w:t xml:space="preserve">sample </w:t>
      </w:r>
      <w:r w:rsidR="008E3959">
        <w:rPr>
          <w:rFonts w:ascii="Cambria" w:eastAsia="Cambria" w:hAnsi="Cambria" w:cs="Cambria"/>
          <w:color w:val="000000"/>
        </w:rPr>
        <w:t>separation</w:t>
      </w:r>
      <w:r>
        <w:rPr>
          <w:rFonts w:ascii="Cambria" w:eastAsia="Cambria" w:hAnsi="Cambria" w:cs="Cambria"/>
          <w:color w:val="000000"/>
        </w:rPr>
        <w:t>.</w:t>
      </w:r>
    </w:p>
    <w:p w14:paraId="601B8F9E" w14:textId="19F17B0D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85749">
        <w:rPr>
          <w:rFonts w:asciiTheme="majorHAnsi" w:eastAsia="Cambria" w:hAnsiTheme="majorHAnsi" w:cstheme="majorHAnsi"/>
          <w:b/>
        </w:rPr>
        <w:t xml:space="preserve"> </w:t>
      </w:r>
      <w:commentRangeStart w:id="4"/>
      <w:r w:rsidR="006850B5">
        <w:rPr>
          <w:rFonts w:asciiTheme="majorHAnsi" w:eastAsia="Cambria" w:hAnsiTheme="majorHAnsi" w:cstheme="majorHAnsi"/>
          <w:b/>
        </w:rPr>
        <w:t xml:space="preserve">Preparing a </w:t>
      </w:r>
      <w:r w:rsidR="00785749">
        <w:rPr>
          <w:rFonts w:asciiTheme="majorHAnsi" w:eastAsia="Cambria" w:hAnsiTheme="majorHAnsi" w:cstheme="majorHAnsi"/>
          <w:b/>
        </w:rPr>
        <w:t>Poly</w:t>
      </w:r>
      <w:r w:rsidR="00FD4F34">
        <w:rPr>
          <w:rFonts w:asciiTheme="majorHAnsi" w:eastAsia="Cambria" w:hAnsiTheme="majorHAnsi" w:cstheme="majorHAnsi"/>
          <w:b/>
        </w:rPr>
        <w:t xml:space="preserve">acrylamide </w:t>
      </w:r>
      <w:r w:rsidR="00785749">
        <w:rPr>
          <w:rFonts w:asciiTheme="majorHAnsi" w:eastAsia="Cambria" w:hAnsiTheme="majorHAnsi" w:cstheme="majorHAnsi"/>
          <w:b/>
        </w:rPr>
        <w:t xml:space="preserve">Hydrogel </w:t>
      </w:r>
      <w:r w:rsidR="006850B5">
        <w:rPr>
          <w:rFonts w:asciiTheme="majorHAnsi" w:eastAsia="Cambria" w:hAnsiTheme="majorHAnsi" w:cstheme="majorHAnsi"/>
          <w:b/>
        </w:rPr>
        <w:t>for</w:t>
      </w:r>
      <w:r w:rsidR="00785749">
        <w:rPr>
          <w:rFonts w:asciiTheme="majorHAnsi" w:eastAsia="Cambria" w:hAnsiTheme="majorHAnsi" w:cstheme="majorHAnsi"/>
          <w:b/>
        </w:rPr>
        <w:t xml:space="preserve"> Gel-Seq</w:t>
      </w:r>
      <w:commentRangeEnd w:id="4"/>
      <w:r w:rsidR="00BE54AC">
        <w:rPr>
          <w:rStyle w:val="CommentReference"/>
        </w:rPr>
        <w:commentReference w:id="4"/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38915152" w:rsidR="00DB2C0D" w:rsidRPr="0060423F" w:rsidRDefault="0060423F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>
        <w:rPr>
          <w:rFonts w:asciiTheme="majorHAnsi" w:eastAsia="Cambria" w:hAnsiTheme="majorHAnsi" w:cstheme="majorHAnsi"/>
        </w:rPr>
        <w:lastRenderedPageBreak/>
        <w:t>BioRad</w:t>
      </w:r>
      <w:proofErr w:type="spellEnd"/>
      <w:r>
        <w:rPr>
          <w:rFonts w:asciiTheme="majorHAnsi" w:eastAsia="Cambria" w:hAnsiTheme="majorHAnsi" w:cstheme="majorHAnsi"/>
        </w:rPr>
        <w:t xml:space="preserve"> Laboratories, Inc. </w:t>
      </w:r>
      <w:proofErr w:type="spellStart"/>
      <w:r>
        <w:rPr>
          <w:rFonts w:asciiTheme="majorHAnsi" w:eastAsia="Cambria" w:hAnsiTheme="majorHAnsi" w:cstheme="majorHAnsi"/>
        </w:rPr>
        <w:t>Eletrophoresis</w:t>
      </w:r>
      <w:proofErr w:type="spellEnd"/>
      <w:r>
        <w:rPr>
          <w:rFonts w:asciiTheme="majorHAnsi" w:eastAsia="Cambria" w:hAnsiTheme="majorHAnsi" w:cstheme="majorHAnsi"/>
        </w:rPr>
        <w:t xml:space="preserve">: Acrylamide Polymerization – A Practical Approach. </w:t>
      </w:r>
      <w:r>
        <w:rPr>
          <w:rFonts w:asciiTheme="majorHAnsi" w:eastAsia="Cambria" w:hAnsiTheme="majorHAnsi" w:cstheme="majorHAnsi"/>
          <w:i/>
          <w:iCs/>
        </w:rPr>
        <w:t>Tech Note 1156</w:t>
      </w:r>
      <w:r>
        <w:rPr>
          <w:rFonts w:asciiTheme="majorHAnsi" w:eastAsia="Cambria" w:hAnsiTheme="majorHAnsi" w:cstheme="majorHAnsi"/>
        </w:rPr>
        <w:t xml:space="preserve">. </w:t>
      </w:r>
      <w:hyperlink r:id="rId18" w:history="1">
        <w:r>
          <w:rPr>
            <w:rStyle w:val="Hyperlink"/>
          </w:rPr>
          <w:t>http://www.bio-rad.com/webroot/web/pdf/lsr/literature/Bulletin_1156.pdf</w:t>
        </w:r>
      </w:hyperlink>
    </w:p>
    <w:p w14:paraId="39E97AC0" w14:textId="5B71B075" w:rsidR="0060423F" w:rsidRPr="006C03EA" w:rsidRDefault="006C03E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t xml:space="preserve">SDS Page Gel Electrophoresis. 2001. </w:t>
      </w:r>
      <w:hyperlink r:id="rId19" w:history="1">
        <w:r w:rsidRPr="004C6EEC">
          <w:rPr>
            <w:rStyle w:val="Hyperlink"/>
          </w:rPr>
          <w:t>https://ww2.chemistry.gatech.edu/~lw26/course_Information/4581/techniques/gel_elect/page_protein.html</w:t>
        </w:r>
      </w:hyperlink>
    </w:p>
    <w:p w14:paraId="12E63346" w14:textId="77777777" w:rsidR="006C03EA" w:rsidRPr="00DB2C0D" w:rsidRDefault="006C03EA" w:rsidP="006C03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6E307882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3E3CD6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08-05T10:13:00Z" w:initials="AJ">
    <w:p w14:paraId="413F897A" w14:textId="4850E79E" w:rsidR="00DB536E" w:rsidRDefault="00DB536E">
      <w:pPr>
        <w:pStyle w:val="CommentText"/>
      </w:pPr>
      <w:r>
        <w:rPr>
          <w:rStyle w:val="CommentReference"/>
        </w:rPr>
        <w:annotationRef/>
      </w:r>
      <w:r>
        <w:t xml:space="preserve">Should the VO artist </w:t>
      </w:r>
      <w:r w:rsidR="00E61473">
        <w:t>say,</w:t>
      </w:r>
      <w:r>
        <w:t xml:space="preserve"> “acrylamide slash bi-acrylamide”?  </w:t>
      </w:r>
      <w:r w:rsidR="00E61473">
        <w:t>Alternatively,</w:t>
      </w:r>
      <w:r>
        <w:t xml:space="preserve"> you could write “acrylamide and bis-acrylamide”, since both are present in solution.</w:t>
      </w:r>
    </w:p>
  </w:comment>
  <w:comment w:id="1" w:author="Anna Justis" w:date="2019-08-05T10:49:00Z" w:initials="AJ">
    <w:p w14:paraId="6DC49DC4" w14:textId="278B7D3C" w:rsidR="006850B5" w:rsidRDefault="006850B5">
      <w:pPr>
        <w:pStyle w:val="CommentText"/>
      </w:pPr>
      <w:r>
        <w:rPr>
          <w:rStyle w:val="CommentReference"/>
        </w:rPr>
        <w:annotationRef/>
      </w:r>
      <w:r>
        <w:t>This will sound smoother as VO</w:t>
      </w:r>
      <w:r w:rsidR="00D53685">
        <w:t xml:space="preserve"> than separate sentences</w:t>
      </w:r>
      <w:r>
        <w:t>.</w:t>
      </w:r>
    </w:p>
  </w:comment>
  <w:comment w:id="3" w:author="Anna Justis" w:date="2019-08-05T10:34:00Z" w:initials="AJ">
    <w:p w14:paraId="5AE0EB7B" w14:textId="4DE5EC2F" w:rsidR="00106A64" w:rsidRDefault="00106A64">
      <w:pPr>
        <w:pStyle w:val="CommentText"/>
      </w:pPr>
      <w:r>
        <w:rPr>
          <w:rStyle w:val="CommentReference"/>
        </w:rPr>
        <w:annotationRef/>
      </w:r>
      <w:r>
        <w:t xml:space="preserve">An interface is a point of interaction, so the interface isn’t created until the next layer of the gel is added. </w:t>
      </w:r>
      <w:r w:rsidR="005A79A7">
        <w:t>This water serves other purposes, so try this:</w:t>
      </w:r>
      <w:r>
        <w:t xml:space="preserve"> </w:t>
      </w:r>
    </w:p>
    <w:p w14:paraId="45E27D20" w14:textId="7DD2E52A" w:rsidR="00106A64" w:rsidRDefault="00106A64">
      <w:pPr>
        <w:pStyle w:val="CommentText"/>
      </w:pPr>
      <w:r>
        <w:rPr>
          <w:rFonts w:ascii="Cambria" w:eastAsia="Cambria" w:hAnsi="Cambria" w:cs="Cambria"/>
          <w:color w:val="000000"/>
        </w:rPr>
        <w:t>“Add degassed deionized water to create a barrier from oxygen</w:t>
      </w:r>
      <w:r w:rsidR="005A79A7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and straighten the </w:t>
      </w:r>
      <w:r w:rsidR="005A79A7">
        <w:rPr>
          <w:rFonts w:ascii="Cambria" w:eastAsia="Cambria" w:hAnsi="Cambria" w:cs="Cambria"/>
          <w:color w:val="000000"/>
        </w:rPr>
        <w:t>top edge of the gel.”</w:t>
      </w:r>
    </w:p>
  </w:comment>
  <w:comment w:id="4" w:author="Anna Justis" w:date="2019-08-05T14:01:00Z" w:initials="AJ">
    <w:p w14:paraId="1006272C" w14:textId="1097775D" w:rsidR="00BE54AC" w:rsidRDefault="00BE54AC">
      <w:pPr>
        <w:pStyle w:val="CommentText"/>
      </w:pPr>
      <w:r>
        <w:rPr>
          <w:rStyle w:val="CommentReference"/>
        </w:rPr>
        <w:annotationRef/>
      </w:r>
      <w:r>
        <w:t>Shortened this title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3F897A" w15:done="1"/>
  <w15:commentEx w15:paraId="6DC49DC4" w15:done="1"/>
  <w15:commentEx w15:paraId="45E27D20" w15:done="1"/>
  <w15:commentEx w15:paraId="1006272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3F897A" w16cid:durableId="20F27FBC"/>
  <w16cid:commentId w16cid:paraId="6DC49DC4" w16cid:durableId="20F2884A"/>
  <w16cid:commentId w16cid:paraId="45E27D20" w16cid:durableId="20F284B7"/>
  <w16cid:commentId w16cid:paraId="1006272C" w16cid:durableId="20F2B5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84A4A" w14:textId="77777777" w:rsidR="0003182A" w:rsidRDefault="0003182A">
      <w:r>
        <w:separator/>
      </w:r>
    </w:p>
  </w:endnote>
  <w:endnote w:type="continuationSeparator" w:id="0">
    <w:p w14:paraId="7701B07F" w14:textId="77777777" w:rsidR="0003182A" w:rsidRDefault="0003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72522" w14:textId="77777777" w:rsidR="0003182A" w:rsidRDefault="0003182A">
      <w:r>
        <w:separator/>
      </w:r>
    </w:p>
  </w:footnote>
  <w:footnote w:type="continuationSeparator" w:id="0">
    <w:p w14:paraId="6C6727C5" w14:textId="77777777" w:rsidR="0003182A" w:rsidRDefault="0003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3182A"/>
    <w:rsid w:val="000A4908"/>
    <w:rsid w:val="000F23B5"/>
    <w:rsid w:val="00106A64"/>
    <w:rsid w:val="00131095"/>
    <w:rsid w:val="00185399"/>
    <w:rsid w:val="001C08DF"/>
    <w:rsid w:val="001E5737"/>
    <w:rsid w:val="00222566"/>
    <w:rsid w:val="0023263E"/>
    <w:rsid w:val="00245A20"/>
    <w:rsid w:val="002521C0"/>
    <w:rsid w:val="00264A9A"/>
    <w:rsid w:val="00301327"/>
    <w:rsid w:val="00331B60"/>
    <w:rsid w:val="00373B93"/>
    <w:rsid w:val="003E3CD6"/>
    <w:rsid w:val="003F3870"/>
    <w:rsid w:val="0045115A"/>
    <w:rsid w:val="00452A70"/>
    <w:rsid w:val="004628CD"/>
    <w:rsid w:val="004E2334"/>
    <w:rsid w:val="00563845"/>
    <w:rsid w:val="00573068"/>
    <w:rsid w:val="005759E6"/>
    <w:rsid w:val="005A267E"/>
    <w:rsid w:val="005A79A7"/>
    <w:rsid w:val="005D73DC"/>
    <w:rsid w:val="005E537F"/>
    <w:rsid w:val="0060423F"/>
    <w:rsid w:val="0061427A"/>
    <w:rsid w:val="00642131"/>
    <w:rsid w:val="006850B5"/>
    <w:rsid w:val="006B0998"/>
    <w:rsid w:val="006C03EA"/>
    <w:rsid w:val="006F584C"/>
    <w:rsid w:val="007713CF"/>
    <w:rsid w:val="00781D9E"/>
    <w:rsid w:val="00785749"/>
    <w:rsid w:val="008757A2"/>
    <w:rsid w:val="008E3959"/>
    <w:rsid w:val="00931D23"/>
    <w:rsid w:val="00966D56"/>
    <w:rsid w:val="00971EFE"/>
    <w:rsid w:val="009B12D2"/>
    <w:rsid w:val="00A97E9E"/>
    <w:rsid w:val="00B0656A"/>
    <w:rsid w:val="00B1619B"/>
    <w:rsid w:val="00B2412E"/>
    <w:rsid w:val="00B466E6"/>
    <w:rsid w:val="00B507C1"/>
    <w:rsid w:val="00BB362B"/>
    <w:rsid w:val="00BE54AC"/>
    <w:rsid w:val="00BE6216"/>
    <w:rsid w:val="00D53685"/>
    <w:rsid w:val="00D92592"/>
    <w:rsid w:val="00DA4DF8"/>
    <w:rsid w:val="00DB2C0D"/>
    <w:rsid w:val="00DB536E"/>
    <w:rsid w:val="00DC03B1"/>
    <w:rsid w:val="00E61473"/>
    <w:rsid w:val="00E76561"/>
    <w:rsid w:val="00F03187"/>
    <w:rsid w:val="00F706B8"/>
    <w:rsid w:val="00FB7FF4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3C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1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3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5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3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7315?access=9tpzeasz" TargetMode="External"/><Relationship Id="rId13" Type="http://schemas.openxmlformats.org/officeDocument/2006/relationships/hyperlink" Target="https://www.youtube.com/watch?v=i0Pe2pCT7nc" TargetMode="External"/><Relationship Id="rId18" Type="http://schemas.openxmlformats.org/officeDocument/2006/relationships/hyperlink" Target="http://www.bio-rad.com/webroot/web/pdf/lsr/literature/Bulletin_1156.pdf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yperlink" Target="https://www.youtube.com/watch?v=vqaVYtsbiD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3EG93No9K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nR5in-bEKo" TargetMode="External"/><Relationship Id="rId10" Type="http://schemas.openxmlformats.org/officeDocument/2006/relationships/comments" Target="comments.xml"/><Relationship Id="rId19" Type="http://schemas.openxmlformats.org/officeDocument/2006/relationships/hyperlink" Target="https://ww2.chemistry.gatech.edu/~lw26/course_Information/4581/techniques/gel_elect/page_prote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98kqKAXIxE" TargetMode="External"/><Relationship Id="rId14" Type="http://schemas.openxmlformats.org/officeDocument/2006/relationships/hyperlink" Target="https://www.youtube.com/watch?v=m6a_0TmvxA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4924D-C288-4B9B-92ED-4FD15608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Corona</dc:creator>
  <cp:lastModifiedBy>Anna Justis</cp:lastModifiedBy>
  <cp:revision>6</cp:revision>
  <dcterms:created xsi:type="dcterms:W3CDTF">2019-08-05T19:20:00Z</dcterms:created>
  <dcterms:modified xsi:type="dcterms:W3CDTF">2019-08-07T13:55:00Z</dcterms:modified>
</cp:coreProperties>
</file>