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5A2AC" w14:textId="5614D079" w:rsidR="00044EE0" w:rsidRPr="00A330A5" w:rsidRDefault="000C6199" w:rsidP="000C6199">
      <w:pPr>
        <w:spacing w:after="0" w:line="240" w:lineRule="auto"/>
        <w:rPr>
          <w:rFonts w:ascii="Cambria" w:hAnsi="Cambria"/>
          <w:b/>
        </w:rPr>
      </w:pPr>
      <w:r w:rsidRPr="00A330A5">
        <w:rPr>
          <w:rFonts w:ascii="Cambria" w:hAnsi="Cambria"/>
          <w:b/>
        </w:rPr>
        <w:t>Scriptwriter Name: Caitlin McAllister</w:t>
      </w:r>
    </w:p>
    <w:p w14:paraId="778E9C94" w14:textId="6D4E9606" w:rsidR="000C6199" w:rsidRPr="00A330A5" w:rsidRDefault="000C6199" w:rsidP="000C6199">
      <w:pPr>
        <w:spacing w:after="0" w:line="240" w:lineRule="auto"/>
        <w:rPr>
          <w:rFonts w:ascii="Cambria" w:hAnsi="Cambria"/>
          <w:b/>
        </w:rPr>
      </w:pPr>
      <w:proofErr w:type="spellStart"/>
      <w:r w:rsidRPr="00A330A5">
        <w:rPr>
          <w:rFonts w:ascii="Cambria" w:hAnsi="Cambria"/>
          <w:b/>
        </w:rPr>
        <w:t>SciEd</w:t>
      </w:r>
      <w:proofErr w:type="spellEnd"/>
      <w:r w:rsidRPr="00A330A5">
        <w:rPr>
          <w:rFonts w:ascii="Cambria" w:hAnsi="Cambria"/>
          <w:b/>
        </w:rPr>
        <w:t xml:space="preserve"> Collection: Microbiology</w:t>
      </w:r>
    </w:p>
    <w:p w14:paraId="7ADE4A74" w14:textId="00873200" w:rsidR="000C6199" w:rsidRPr="00A330A5" w:rsidRDefault="000C6199" w:rsidP="000C6199">
      <w:pPr>
        <w:spacing w:after="0" w:line="240" w:lineRule="auto"/>
        <w:rPr>
          <w:rFonts w:ascii="Cambria" w:hAnsi="Cambria"/>
          <w:b/>
        </w:rPr>
      </w:pPr>
      <w:r w:rsidRPr="00A330A5">
        <w:rPr>
          <w:rFonts w:ascii="Cambria" w:hAnsi="Cambria"/>
          <w:b/>
        </w:rPr>
        <w:t xml:space="preserve">Lab Name and </w:t>
      </w:r>
      <w:proofErr w:type="spellStart"/>
      <w:r w:rsidRPr="00A330A5">
        <w:rPr>
          <w:rFonts w:ascii="Cambria" w:hAnsi="Cambria"/>
          <w:b/>
        </w:rPr>
        <w:t>JoVE</w:t>
      </w:r>
      <w:proofErr w:type="spellEnd"/>
      <w:r w:rsidRPr="00A330A5">
        <w:rPr>
          <w:rFonts w:ascii="Cambria" w:hAnsi="Cambria"/>
          <w:b/>
        </w:rPr>
        <w:t xml:space="preserve"> ID#: The </w:t>
      </w:r>
      <w:proofErr w:type="spellStart"/>
      <w:r w:rsidRPr="00A330A5">
        <w:rPr>
          <w:rFonts w:ascii="Cambria" w:hAnsi="Cambria"/>
          <w:b/>
        </w:rPr>
        <w:t>Winogradsky</w:t>
      </w:r>
      <w:proofErr w:type="spellEnd"/>
      <w:r w:rsidRPr="00A330A5">
        <w:rPr>
          <w:rFonts w:ascii="Cambria" w:hAnsi="Cambria"/>
          <w:b/>
        </w:rPr>
        <w:t xml:space="preserve"> Column 10506</w:t>
      </w:r>
    </w:p>
    <w:p w14:paraId="5D95CECA" w14:textId="572AFC57" w:rsidR="000C6199" w:rsidRPr="00A330A5" w:rsidRDefault="000C6199" w:rsidP="000C6199">
      <w:pPr>
        <w:spacing w:after="0" w:line="240" w:lineRule="auto"/>
        <w:rPr>
          <w:rFonts w:ascii="Cambria" w:hAnsi="Cambria"/>
          <w:b/>
        </w:rPr>
      </w:pPr>
    </w:p>
    <w:p w14:paraId="271F7C8F" w14:textId="6F0CE4D5" w:rsidR="000C6199" w:rsidRPr="001973EA" w:rsidRDefault="000C6199" w:rsidP="001A599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b/>
        </w:rPr>
      </w:pPr>
      <w:r w:rsidRPr="00A330A5">
        <w:rPr>
          <w:rFonts w:ascii="Cambria" w:hAnsi="Cambria"/>
          <w:b/>
        </w:rPr>
        <w:t xml:space="preserve">Concepts </w:t>
      </w:r>
    </w:p>
    <w:p w14:paraId="5CB3B2B1" w14:textId="77777777" w:rsidR="00D01B81" w:rsidRPr="001973EA" w:rsidRDefault="00D01B81" w:rsidP="001A5993">
      <w:pPr>
        <w:pStyle w:val="ListParagraph"/>
        <w:spacing w:after="0" w:line="240" w:lineRule="auto"/>
        <w:ind w:left="360"/>
        <w:rPr>
          <w:rFonts w:ascii="Cambria" w:hAnsi="Cambria"/>
          <w:b/>
        </w:rPr>
      </w:pPr>
    </w:p>
    <w:p w14:paraId="46F6ED83" w14:textId="54D48462" w:rsidR="002A7667" w:rsidRPr="00A330A5" w:rsidRDefault="002A7667" w:rsidP="001A5993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/>
        </w:rPr>
      </w:pPr>
      <w:r w:rsidRPr="001973EA">
        <w:rPr>
          <w:rFonts w:ascii="Cambria" w:hAnsi="Cambria"/>
        </w:rPr>
        <w:t xml:space="preserve">Most of Earth’s microorganisms cannot be cultured in a lab, </w:t>
      </w:r>
      <w:r w:rsidR="008C1C83" w:rsidRPr="001973EA">
        <w:rPr>
          <w:rFonts w:ascii="Cambria" w:hAnsi="Cambria"/>
        </w:rPr>
        <w:t>often because</w:t>
      </w:r>
      <w:r w:rsidRPr="001973EA">
        <w:rPr>
          <w:rFonts w:ascii="Cambria" w:hAnsi="Cambria"/>
        </w:rPr>
        <w:t xml:space="preserve"> they rely on </w:t>
      </w:r>
      <w:r w:rsidRPr="00A330A5">
        <w:rPr>
          <w:rFonts w:ascii="Cambria" w:hAnsi="Cambria"/>
        </w:rPr>
        <w:t xml:space="preserve">other microbes </w:t>
      </w:r>
      <w:r w:rsidR="008C1C83" w:rsidRPr="00A330A5">
        <w:rPr>
          <w:rFonts w:ascii="Cambria" w:hAnsi="Cambria"/>
        </w:rPr>
        <w:t>within their native communities</w:t>
      </w:r>
      <w:r w:rsidRPr="00A330A5">
        <w:rPr>
          <w:rFonts w:ascii="Cambria" w:hAnsi="Cambria"/>
        </w:rPr>
        <w:t xml:space="preserve">. </w:t>
      </w:r>
    </w:p>
    <w:p w14:paraId="6FDB3115" w14:textId="77777777" w:rsidR="002A7667" w:rsidRPr="00A330A5" w:rsidRDefault="002A7667" w:rsidP="001A5993">
      <w:pPr>
        <w:pStyle w:val="ListParagraph"/>
        <w:spacing w:after="0" w:line="240" w:lineRule="auto"/>
        <w:ind w:left="792"/>
        <w:rPr>
          <w:rFonts w:ascii="Cambria" w:hAnsi="Cambria"/>
        </w:rPr>
      </w:pPr>
    </w:p>
    <w:p w14:paraId="6CA09243" w14:textId="2B75B4F6" w:rsidR="00D01B81" w:rsidRPr="004542DB" w:rsidRDefault="000C6199" w:rsidP="00650EC4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/>
        </w:rPr>
      </w:pPr>
      <w:r w:rsidRPr="00A330A5">
        <w:rPr>
          <w:rFonts w:ascii="Cambria" w:hAnsi="Cambria"/>
        </w:rPr>
        <w:t xml:space="preserve">A </w:t>
      </w:r>
      <w:proofErr w:type="spellStart"/>
      <w:r w:rsidRPr="00A330A5">
        <w:rPr>
          <w:rFonts w:ascii="Cambria" w:hAnsi="Cambria"/>
        </w:rPr>
        <w:t>Winogradsky</w:t>
      </w:r>
      <w:proofErr w:type="spellEnd"/>
      <w:r w:rsidRPr="00A330A5">
        <w:rPr>
          <w:rFonts w:ascii="Cambria" w:hAnsi="Cambria"/>
        </w:rPr>
        <w:t xml:space="preserve"> column, named for its inventor Sergei </w:t>
      </w:r>
      <w:proofErr w:type="spellStart"/>
      <w:r w:rsidRPr="00A330A5">
        <w:rPr>
          <w:rFonts w:ascii="Cambria" w:hAnsi="Cambria"/>
        </w:rPr>
        <w:t>Winogradsky</w:t>
      </w:r>
      <w:proofErr w:type="spellEnd"/>
      <w:r w:rsidRPr="00A330A5">
        <w:rPr>
          <w:rFonts w:ascii="Cambria" w:hAnsi="Cambria"/>
        </w:rPr>
        <w:t>, is a</w:t>
      </w:r>
      <w:r w:rsidR="00650EC4" w:rsidRPr="00A330A5">
        <w:rPr>
          <w:rFonts w:ascii="Cambria" w:hAnsi="Cambria"/>
        </w:rPr>
        <w:t xml:space="preserve"> </w:t>
      </w:r>
      <w:r w:rsidRPr="00A330A5">
        <w:rPr>
          <w:rFonts w:ascii="Cambria" w:hAnsi="Cambria"/>
        </w:rPr>
        <w:t xml:space="preserve">miniature, enclosed ecosystem </w:t>
      </w:r>
      <w:r w:rsidR="00650EC4" w:rsidRPr="00A330A5">
        <w:rPr>
          <w:rFonts w:ascii="Cambria" w:hAnsi="Cambria"/>
        </w:rPr>
        <w:t xml:space="preserve">which </w:t>
      </w:r>
      <w:r w:rsidRPr="00A330A5">
        <w:rPr>
          <w:rFonts w:ascii="Cambria" w:hAnsi="Cambria"/>
        </w:rPr>
        <w:t>enrich</w:t>
      </w:r>
      <w:r w:rsidR="00650EC4" w:rsidRPr="00A330A5">
        <w:rPr>
          <w:rFonts w:ascii="Cambria" w:hAnsi="Cambria"/>
        </w:rPr>
        <w:t>es</w:t>
      </w:r>
      <w:r w:rsidRPr="00A330A5">
        <w:rPr>
          <w:rFonts w:ascii="Cambria" w:hAnsi="Cambria"/>
        </w:rPr>
        <w:t xml:space="preserve"> the microbial communities within a sediment sample</w:t>
      </w:r>
      <w:r w:rsidR="00650EC4" w:rsidRPr="00A330A5">
        <w:rPr>
          <w:rFonts w:ascii="Cambria" w:hAnsi="Cambria"/>
        </w:rPr>
        <w:t>…</w:t>
      </w:r>
      <w:r w:rsidR="00E56DA6" w:rsidRPr="004542DB">
        <w:rPr>
          <w:rFonts w:ascii="Cambria" w:hAnsi="Cambria"/>
        </w:rPr>
        <w:t>enabl</w:t>
      </w:r>
      <w:r w:rsidR="00650EC4" w:rsidRPr="004542DB">
        <w:rPr>
          <w:rFonts w:ascii="Cambria" w:hAnsi="Cambria"/>
        </w:rPr>
        <w:t>ing</w:t>
      </w:r>
      <w:r w:rsidR="00E56DA6" w:rsidRPr="004542DB">
        <w:rPr>
          <w:rFonts w:ascii="Cambria" w:hAnsi="Cambria"/>
        </w:rPr>
        <w:t xml:space="preserve"> scientists to study many of the microbes that play a vital role in Earth’s biogeochemical processes</w:t>
      </w:r>
      <w:r w:rsidR="00650EC4" w:rsidRPr="004542DB">
        <w:rPr>
          <w:rFonts w:ascii="Cambria" w:hAnsi="Cambria"/>
        </w:rPr>
        <w:t xml:space="preserve"> without needing to isolate and culture them individually.</w:t>
      </w:r>
    </w:p>
    <w:p w14:paraId="2C97962B" w14:textId="77777777" w:rsidR="00E56DA6" w:rsidRPr="001973EA" w:rsidRDefault="00E56DA6" w:rsidP="001A5993">
      <w:pPr>
        <w:pStyle w:val="ListParagraph"/>
        <w:rPr>
          <w:rFonts w:ascii="Cambria" w:hAnsi="Cambria"/>
        </w:rPr>
      </w:pPr>
    </w:p>
    <w:p w14:paraId="67390802" w14:textId="6F12836D" w:rsidR="000A189E" w:rsidRPr="004542DB" w:rsidRDefault="001973EA" w:rsidP="001973EA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Typically</w:t>
      </w:r>
      <w:r w:rsidR="008C1C83" w:rsidRPr="00A330A5">
        <w:rPr>
          <w:rFonts w:ascii="Cambria" w:hAnsi="Cambria"/>
        </w:rPr>
        <w:t>, mud and water from a</w:t>
      </w:r>
      <w:r w:rsidR="00650EC4" w:rsidRPr="00A330A5">
        <w:rPr>
          <w:rFonts w:ascii="Cambria" w:hAnsi="Cambria"/>
        </w:rPr>
        <w:t>n ecosystem</w:t>
      </w:r>
      <w:r>
        <w:rPr>
          <w:rFonts w:ascii="Cambria" w:hAnsi="Cambria"/>
        </w:rPr>
        <w:t>,</w:t>
      </w:r>
      <w:r w:rsidR="00650EC4" w:rsidRPr="001973EA">
        <w:rPr>
          <w:rFonts w:ascii="Cambria" w:hAnsi="Cambria"/>
        </w:rPr>
        <w:t xml:space="preserve"> such as</w:t>
      </w:r>
      <w:r>
        <w:rPr>
          <w:rFonts w:ascii="Cambria" w:hAnsi="Cambria"/>
        </w:rPr>
        <w:t xml:space="preserve"> a pond or marsh,</w:t>
      </w:r>
      <w:r w:rsidR="00650EC4" w:rsidRPr="00A330A5">
        <w:rPr>
          <w:rFonts w:ascii="Cambria" w:hAnsi="Cambria"/>
        </w:rPr>
        <w:t xml:space="preserve"> </w:t>
      </w:r>
      <w:r w:rsidR="008C1C83" w:rsidRPr="00A330A5">
        <w:rPr>
          <w:rFonts w:ascii="Cambria" w:hAnsi="Cambria"/>
        </w:rPr>
        <w:t xml:space="preserve">are mixed and then </w:t>
      </w:r>
      <w:r w:rsidR="00992936" w:rsidRPr="00A330A5">
        <w:rPr>
          <w:rFonts w:ascii="Cambria" w:hAnsi="Cambria"/>
        </w:rPr>
        <w:t>added</w:t>
      </w:r>
      <w:r w:rsidR="008C1C83" w:rsidRPr="00A330A5">
        <w:rPr>
          <w:rFonts w:ascii="Cambria" w:hAnsi="Cambria"/>
        </w:rPr>
        <w:t xml:space="preserve"> to a transparent co</w:t>
      </w:r>
      <w:r>
        <w:rPr>
          <w:rFonts w:ascii="Cambria" w:hAnsi="Cambria"/>
        </w:rPr>
        <w:t>lumn</w:t>
      </w:r>
      <w:r w:rsidR="008C1C83" w:rsidRPr="00A330A5">
        <w:rPr>
          <w:rFonts w:ascii="Cambria" w:hAnsi="Cambria"/>
        </w:rPr>
        <w:t xml:space="preserve">. </w:t>
      </w:r>
      <w:r w:rsidR="00594BD0" w:rsidRPr="00A330A5">
        <w:rPr>
          <w:rFonts w:ascii="Cambria" w:hAnsi="Cambria"/>
        </w:rPr>
        <w:t xml:space="preserve">The column is supplemented with carbon, </w:t>
      </w:r>
      <w:r w:rsidR="001A5993" w:rsidRPr="00A330A5">
        <w:rPr>
          <w:rFonts w:ascii="Cambria" w:hAnsi="Cambria"/>
        </w:rPr>
        <w:t xml:space="preserve">usually </w:t>
      </w:r>
      <w:r w:rsidR="00DB023E" w:rsidRPr="00A330A5">
        <w:rPr>
          <w:rFonts w:ascii="Cambria" w:hAnsi="Cambria"/>
        </w:rPr>
        <w:t xml:space="preserve">in the form of </w:t>
      </w:r>
      <w:r w:rsidR="001A5993" w:rsidRPr="00A330A5">
        <w:rPr>
          <w:rFonts w:ascii="Cambria" w:hAnsi="Cambria"/>
        </w:rPr>
        <w:t>cellulose</w:t>
      </w:r>
      <w:r w:rsidR="00F773AC">
        <w:rPr>
          <w:rFonts w:ascii="Cambria" w:hAnsi="Cambria"/>
        </w:rPr>
        <w:t xml:space="preserve"> from newspaper</w:t>
      </w:r>
      <w:r w:rsidR="00594BD0" w:rsidRPr="00A330A5">
        <w:rPr>
          <w:rFonts w:ascii="Cambria" w:hAnsi="Cambria"/>
        </w:rPr>
        <w:t xml:space="preserve">, and sulfur, </w:t>
      </w:r>
      <w:r w:rsidR="001A5993" w:rsidRPr="00A330A5">
        <w:rPr>
          <w:rFonts w:ascii="Cambria" w:hAnsi="Cambria"/>
        </w:rPr>
        <w:t>typically</w:t>
      </w:r>
      <w:r w:rsidR="00594BD0" w:rsidRPr="00A330A5">
        <w:rPr>
          <w:rFonts w:ascii="Cambria" w:hAnsi="Cambria"/>
        </w:rPr>
        <w:t xml:space="preserve"> from an egg yolk. </w:t>
      </w:r>
    </w:p>
    <w:p w14:paraId="4BA60306" w14:textId="77777777" w:rsidR="00594BD0" w:rsidRPr="001973EA" w:rsidRDefault="00594BD0" w:rsidP="001A5993">
      <w:pPr>
        <w:pStyle w:val="ListParagraph"/>
        <w:rPr>
          <w:rFonts w:ascii="Cambria" w:hAnsi="Cambria"/>
        </w:rPr>
      </w:pPr>
    </w:p>
    <w:p w14:paraId="4A9EDD8B" w14:textId="687B56A4" w:rsidR="00594BD0" w:rsidRPr="00A330A5" w:rsidRDefault="00135463" w:rsidP="001A5993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/>
        </w:rPr>
      </w:pPr>
      <w:r w:rsidRPr="00A330A5">
        <w:rPr>
          <w:rFonts w:ascii="Cambria" w:hAnsi="Cambria"/>
        </w:rPr>
        <w:t>As</w:t>
      </w:r>
      <w:r w:rsidR="0031090F" w:rsidRPr="00A330A5">
        <w:rPr>
          <w:rFonts w:ascii="Cambria" w:hAnsi="Cambria"/>
        </w:rPr>
        <w:t xml:space="preserve"> microbe</w:t>
      </w:r>
      <w:r w:rsidR="0021657A" w:rsidRPr="00A330A5">
        <w:rPr>
          <w:rFonts w:ascii="Cambria" w:hAnsi="Cambria"/>
        </w:rPr>
        <w:t>s</w:t>
      </w:r>
      <w:r w:rsidR="0031090F" w:rsidRPr="00A330A5">
        <w:rPr>
          <w:rFonts w:ascii="Cambria" w:hAnsi="Cambria"/>
        </w:rPr>
        <w:t xml:space="preserve"> grow</w:t>
      </w:r>
      <w:r w:rsidR="009D4A25" w:rsidRPr="00A330A5">
        <w:rPr>
          <w:rFonts w:ascii="Cambria" w:hAnsi="Cambria"/>
        </w:rPr>
        <w:t xml:space="preserve">, </w:t>
      </w:r>
      <w:r w:rsidR="0021657A" w:rsidRPr="00A330A5">
        <w:rPr>
          <w:rFonts w:ascii="Cambria" w:hAnsi="Cambria"/>
        </w:rPr>
        <w:t>they</w:t>
      </w:r>
      <w:r w:rsidR="0031090F" w:rsidRPr="00A330A5">
        <w:rPr>
          <w:rFonts w:ascii="Cambria" w:hAnsi="Cambria"/>
        </w:rPr>
        <w:t xml:space="preserve"> consume</w:t>
      </w:r>
      <w:r w:rsidR="00DB023E" w:rsidRPr="00A330A5">
        <w:rPr>
          <w:rFonts w:ascii="Cambria" w:hAnsi="Cambria"/>
        </w:rPr>
        <w:t xml:space="preserve"> specific</w:t>
      </w:r>
      <w:r w:rsidR="0031090F" w:rsidRPr="00A330A5">
        <w:rPr>
          <w:rFonts w:ascii="Cambria" w:hAnsi="Cambria"/>
        </w:rPr>
        <w:t xml:space="preserve"> substrates</w:t>
      </w:r>
      <w:r w:rsidRPr="00A330A5">
        <w:rPr>
          <w:rFonts w:ascii="Cambria" w:hAnsi="Cambria"/>
        </w:rPr>
        <w:t>. When these substrates are depleted, microbe</w:t>
      </w:r>
      <w:r w:rsidR="00B944A6" w:rsidRPr="00A330A5">
        <w:rPr>
          <w:rFonts w:ascii="Cambria" w:hAnsi="Cambria"/>
        </w:rPr>
        <w:t>s</w:t>
      </w:r>
      <w:r w:rsidRPr="00A330A5">
        <w:rPr>
          <w:rFonts w:ascii="Cambria" w:hAnsi="Cambria"/>
        </w:rPr>
        <w:t xml:space="preserve"> with different metabolic needs can flourish. Th</w:t>
      </w:r>
      <w:r w:rsidR="0021657A" w:rsidRPr="00A330A5">
        <w:rPr>
          <w:rFonts w:ascii="Cambria" w:hAnsi="Cambria"/>
        </w:rPr>
        <w:t>e</w:t>
      </w:r>
      <w:r w:rsidRPr="00A330A5">
        <w:rPr>
          <w:rFonts w:ascii="Cambria" w:hAnsi="Cambria"/>
        </w:rPr>
        <w:t xml:space="preserve"> consecutive development of different microbial communities over time is called </w:t>
      </w:r>
      <w:r w:rsidRPr="00A330A5">
        <w:rPr>
          <w:rFonts w:ascii="Cambria" w:hAnsi="Cambria"/>
          <w:i/>
        </w:rPr>
        <w:t>succession</w:t>
      </w:r>
      <w:r w:rsidRPr="00A330A5">
        <w:rPr>
          <w:rFonts w:ascii="Cambria" w:hAnsi="Cambria"/>
        </w:rPr>
        <w:t xml:space="preserve"> and </w:t>
      </w:r>
      <w:r w:rsidR="00B944A6" w:rsidRPr="00A330A5">
        <w:rPr>
          <w:rFonts w:ascii="Cambria" w:hAnsi="Cambria"/>
        </w:rPr>
        <w:t>can be observed in real time with</w:t>
      </w:r>
      <w:r w:rsidR="0021657A" w:rsidRPr="00A330A5">
        <w:rPr>
          <w:rFonts w:ascii="Cambria" w:hAnsi="Cambria"/>
        </w:rPr>
        <w:t>in the layers of a</w:t>
      </w:r>
      <w:r w:rsidR="00B944A6" w:rsidRPr="00A330A5">
        <w:rPr>
          <w:rFonts w:ascii="Cambria" w:hAnsi="Cambria"/>
        </w:rPr>
        <w:t xml:space="preserve"> </w:t>
      </w:r>
      <w:proofErr w:type="spellStart"/>
      <w:r w:rsidR="00B944A6" w:rsidRPr="00A330A5">
        <w:rPr>
          <w:rFonts w:ascii="Cambria" w:hAnsi="Cambria"/>
        </w:rPr>
        <w:t>Winogradsky</w:t>
      </w:r>
      <w:proofErr w:type="spellEnd"/>
      <w:r w:rsidR="00B944A6" w:rsidRPr="00A330A5">
        <w:rPr>
          <w:rFonts w:ascii="Cambria" w:hAnsi="Cambria"/>
        </w:rPr>
        <w:t xml:space="preserve"> column</w:t>
      </w:r>
      <w:r w:rsidRPr="00A330A5">
        <w:rPr>
          <w:rFonts w:ascii="Cambria" w:hAnsi="Cambria"/>
        </w:rPr>
        <w:t xml:space="preserve">. </w:t>
      </w:r>
    </w:p>
    <w:p w14:paraId="381ACFD9" w14:textId="77777777" w:rsidR="00135463" w:rsidRPr="00A330A5" w:rsidRDefault="00135463" w:rsidP="001A5993">
      <w:pPr>
        <w:pStyle w:val="ListParagraph"/>
        <w:rPr>
          <w:rFonts w:ascii="Cambria" w:hAnsi="Cambria"/>
        </w:rPr>
      </w:pPr>
    </w:p>
    <w:p w14:paraId="5F46458E" w14:textId="05681929" w:rsidR="000C6199" w:rsidRPr="00A330A5" w:rsidRDefault="00DD59D2" w:rsidP="001A5993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Over time</w:t>
      </w:r>
      <w:r w:rsidR="00650EC4" w:rsidRPr="00A330A5">
        <w:rPr>
          <w:rFonts w:ascii="Cambria" w:hAnsi="Cambria"/>
        </w:rPr>
        <w:t>, visibly distinct laye</w:t>
      </w:r>
      <w:bookmarkStart w:id="0" w:name="_GoBack"/>
      <w:bookmarkEnd w:id="0"/>
      <w:r w:rsidR="00650EC4" w:rsidRPr="00A330A5">
        <w:rPr>
          <w:rFonts w:ascii="Cambria" w:hAnsi="Cambria"/>
        </w:rPr>
        <w:t xml:space="preserve">rs begin to form, each containing parts of </w:t>
      </w:r>
      <w:r w:rsidR="001973EA">
        <w:rPr>
          <w:rFonts w:ascii="Cambria" w:hAnsi="Cambria"/>
        </w:rPr>
        <w:t>a</w:t>
      </w:r>
      <w:r w:rsidR="00650EC4" w:rsidRPr="001973EA">
        <w:rPr>
          <w:rFonts w:ascii="Cambria" w:hAnsi="Cambria"/>
        </w:rPr>
        <w:t xml:space="preserve"> bacteria</w:t>
      </w:r>
      <w:r w:rsidR="00650EC4" w:rsidRPr="00A330A5">
        <w:rPr>
          <w:rFonts w:ascii="Cambria" w:hAnsi="Cambria"/>
        </w:rPr>
        <w:t>l community with different micro-environmental needs. For example,</w:t>
      </w:r>
      <w:r w:rsidR="00B53350" w:rsidRPr="00A330A5">
        <w:rPr>
          <w:rFonts w:ascii="Cambria" w:hAnsi="Cambria"/>
        </w:rPr>
        <w:t xml:space="preserve"> </w:t>
      </w:r>
      <w:r w:rsidR="001973EA">
        <w:rPr>
          <w:rFonts w:ascii="Cambria" w:hAnsi="Cambria"/>
        </w:rPr>
        <w:t>p</w:t>
      </w:r>
      <w:r w:rsidR="00395C04" w:rsidRPr="00A330A5">
        <w:rPr>
          <w:rFonts w:ascii="Cambria" w:hAnsi="Cambria"/>
        </w:rPr>
        <w:t>hotosynthetic microbes, largely composed of cyanobacteria,</w:t>
      </w:r>
      <w:r w:rsidR="00BD010A" w:rsidRPr="00A330A5">
        <w:rPr>
          <w:rFonts w:ascii="Cambria" w:hAnsi="Cambria"/>
        </w:rPr>
        <w:t xml:space="preserve"> form green or red-brown layers near the top of the column. Since photosynthesis produce</w:t>
      </w:r>
      <w:r w:rsidR="0021657A" w:rsidRPr="00A330A5">
        <w:rPr>
          <w:rFonts w:ascii="Cambria" w:hAnsi="Cambria"/>
        </w:rPr>
        <w:t>s</w:t>
      </w:r>
      <w:r w:rsidR="00BD010A" w:rsidRPr="00A330A5">
        <w:rPr>
          <w:rFonts w:ascii="Cambria" w:hAnsi="Cambria"/>
        </w:rPr>
        <w:t xml:space="preserve"> oxygen</w:t>
      </w:r>
      <w:r w:rsidR="00650EC4" w:rsidRPr="00A330A5">
        <w:rPr>
          <w:rFonts w:ascii="Cambria" w:hAnsi="Cambria"/>
        </w:rPr>
        <w:t xml:space="preserve"> – often seen as bubbles in the top portion of the column,</w:t>
      </w:r>
      <w:r w:rsidR="00BD010A" w:rsidRPr="00A330A5">
        <w:rPr>
          <w:rFonts w:ascii="Cambria" w:hAnsi="Cambria"/>
        </w:rPr>
        <w:t xml:space="preserve"> </w:t>
      </w:r>
      <w:r w:rsidR="00650EC4" w:rsidRPr="00A330A5">
        <w:rPr>
          <w:rFonts w:ascii="Cambria" w:hAnsi="Cambria"/>
        </w:rPr>
        <w:t xml:space="preserve">a </w:t>
      </w:r>
      <w:r w:rsidR="00BD010A" w:rsidRPr="00A330A5">
        <w:rPr>
          <w:rFonts w:ascii="Cambria" w:hAnsi="Cambria"/>
        </w:rPr>
        <w:t>gradient is formed</w:t>
      </w:r>
      <w:r w:rsidR="00650EC4" w:rsidRPr="00A330A5">
        <w:rPr>
          <w:rFonts w:ascii="Cambria" w:hAnsi="Cambria"/>
        </w:rPr>
        <w:t xml:space="preserve"> </w:t>
      </w:r>
      <w:r w:rsidR="00BD010A" w:rsidRPr="00A330A5">
        <w:rPr>
          <w:rFonts w:ascii="Cambria" w:hAnsi="Cambria"/>
        </w:rPr>
        <w:t xml:space="preserve">– with </w:t>
      </w:r>
      <w:r w:rsidR="0021657A" w:rsidRPr="00A330A5">
        <w:rPr>
          <w:rFonts w:ascii="Cambria" w:hAnsi="Cambria"/>
        </w:rPr>
        <w:t>the highest oxygen concentrations near the top and the lowest towards the bottom</w:t>
      </w:r>
      <w:r w:rsidR="00BD010A" w:rsidRPr="00A330A5">
        <w:rPr>
          <w:rFonts w:ascii="Cambria" w:hAnsi="Cambria"/>
        </w:rPr>
        <w:t xml:space="preserve">. </w:t>
      </w:r>
    </w:p>
    <w:p w14:paraId="5F7F9D11" w14:textId="77777777" w:rsidR="00BD010A" w:rsidRPr="00A330A5" w:rsidRDefault="00BD010A" w:rsidP="001A5993">
      <w:pPr>
        <w:pStyle w:val="ListParagraph"/>
        <w:rPr>
          <w:rFonts w:ascii="Cambria" w:hAnsi="Cambria"/>
        </w:rPr>
      </w:pPr>
    </w:p>
    <w:p w14:paraId="0AE455F6" w14:textId="51D622A5" w:rsidR="000A189E" w:rsidRPr="00A330A5" w:rsidRDefault="00BD010A" w:rsidP="001A5993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/>
        </w:rPr>
      </w:pPr>
      <w:r w:rsidRPr="00A330A5">
        <w:rPr>
          <w:rFonts w:ascii="Cambria" w:hAnsi="Cambria"/>
        </w:rPr>
        <w:t>Depending upon the available substrates, different microbial communities can grow in the anaerobic</w:t>
      </w:r>
      <w:r w:rsidR="00DB023E" w:rsidRPr="00A330A5">
        <w:rPr>
          <w:rFonts w:ascii="Cambria" w:hAnsi="Cambria"/>
        </w:rPr>
        <w:t xml:space="preserve"> bottom</w:t>
      </w:r>
      <w:r w:rsidRPr="00A330A5">
        <w:rPr>
          <w:rFonts w:ascii="Cambria" w:hAnsi="Cambria"/>
        </w:rPr>
        <w:t xml:space="preserve"> layer</w:t>
      </w:r>
      <w:r w:rsidR="00B04A45" w:rsidRPr="00A330A5">
        <w:rPr>
          <w:rFonts w:ascii="Cambria" w:hAnsi="Cambria"/>
        </w:rPr>
        <w:t>.</w:t>
      </w:r>
      <w:r w:rsidR="005F0943">
        <w:rPr>
          <w:rFonts w:ascii="Cambria" w:hAnsi="Cambria"/>
        </w:rPr>
        <w:t xml:space="preserve"> Bubbles in this layer can indicate the presence of methanogens, which create methane gas via fermentation. </w:t>
      </w:r>
      <w:r w:rsidR="00992936" w:rsidRPr="00A330A5">
        <w:rPr>
          <w:rFonts w:ascii="Cambria" w:hAnsi="Cambria"/>
        </w:rPr>
        <w:t>Here, the m</w:t>
      </w:r>
      <w:r w:rsidR="00B04A45" w:rsidRPr="00A330A5">
        <w:rPr>
          <w:rFonts w:ascii="Cambria" w:hAnsi="Cambria"/>
        </w:rPr>
        <w:t>icrobial fermentation of cellulose results in organic acids</w:t>
      </w:r>
      <w:r w:rsidR="005F0943">
        <w:rPr>
          <w:rFonts w:ascii="Cambria" w:hAnsi="Cambria"/>
        </w:rPr>
        <w:t>.</w:t>
      </w:r>
    </w:p>
    <w:p w14:paraId="74C26507" w14:textId="77777777" w:rsidR="000A189E" w:rsidRPr="00A330A5" w:rsidRDefault="000A189E" w:rsidP="001A5993">
      <w:pPr>
        <w:pStyle w:val="ListParagraph"/>
        <w:rPr>
          <w:rFonts w:ascii="Cambria" w:hAnsi="Cambria"/>
        </w:rPr>
      </w:pPr>
    </w:p>
    <w:p w14:paraId="0BAF4F3D" w14:textId="1EFBFE91" w:rsidR="00BD010A" w:rsidRPr="00A330A5" w:rsidRDefault="00DB023E" w:rsidP="001A5993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/>
        </w:rPr>
      </w:pPr>
      <w:r w:rsidRPr="00A330A5">
        <w:rPr>
          <w:rFonts w:ascii="Cambria" w:hAnsi="Cambria"/>
        </w:rPr>
        <w:t>Sulfate reducers oxidize those acids to produce sulfide</w:t>
      </w:r>
      <w:r w:rsidR="00650EC4" w:rsidRPr="00A330A5">
        <w:rPr>
          <w:rFonts w:ascii="Cambria" w:hAnsi="Cambria"/>
        </w:rPr>
        <w:t>,</w:t>
      </w:r>
      <w:r w:rsidRPr="00A330A5">
        <w:rPr>
          <w:rFonts w:ascii="Cambria" w:hAnsi="Cambria"/>
        </w:rPr>
        <w:t xml:space="preserve"> and their activity is indicated by black sediment. </w:t>
      </w:r>
      <w:r w:rsidR="000A189E" w:rsidRPr="00A330A5">
        <w:rPr>
          <w:rFonts w:ascii="Cambria" w:hAnsi="Cambria"/>
        </w:rPr>
        <w:t>Sulf</w:t>
      </w:r>
      <w:r w:rsidRPr="00A330A5">
        <w:rPr>
          <w:rFonts w:ascii="Cambria" w:hAnsi="Cambria"/>
        </w:rPr>
        <w:t>id</w:t>
      </w:r>
      <w:r w:rsidR="000A189E" w:rsidRPr="00A330A5">
        <w:rPr>
          <w:rFonts w:ascii="Cambria" w:hAnsi="Cambria"/>
        </w:rPr>
        <w:t>e diffuse</w:t>
      </w:r>
      <w:r w:rsidR="001A5993" w:rsidRPr="00A330A5">
        <w:rPr>
          <w:rFonts w:ascii="Cambria" w:hAnsi="Cambria"/>
        </w:rPr>
        <w:t>s</w:t>
      </w:r>
      <w:r w:rsidR="000A189E" w:rsidRPr="00A330A5">
        <w:rPr>
          <w:rFonts w:ascii="Cambria" w:hAnsi="Cambria"/>
        </w:rPr>
        <w:t xml:space="preserve"> upward in the column, creating </w:t>
      </w:r>
      <w:r w:rsidR="00992936" w:rsidRPr="00A330A5">
        <w:rPr>
          <w:rFonts w:ascii="Cambria" w:hAnsi="Cambria"/>
        </w:rPr>
        <w:t xml:space="preserve">yet </w:t>
      </w:r>
      <w:r w:rsidR="000A189E" w:rsidRPr="00A330A5">
        <w:rPr>
          <w:rFonts w:ascii="Cambria" w:hAnsi="Cambria"/>
        </w:rPr>
        <w:t xml:space="preserve">another gradient </w:t>
      </w:r>
      <w:r w:rsidR="001A5993" w:rsidRPr="00A330A5">
        <w:rPr>
          <w:rFonts w:ascii="Cambria" w:hAnsi="Cambria"/>
        </w:rPr>
        <w:t>where</w:t>
      </w:r>
      <w:r w:rsidR="000A189E" w:rsidRPr="00A330A5">
        <w:rPr>
          <w:rFonts w:ascii="Cambria" w:hAnsi="Cambria"/>
        </w:rPr>
        <w:t xml:space="preserve"> sulfide concentrations are highest towards the bottom of the column and lowest near the top. </w:t>
      </w:r>
    </w:p>
    <w:p w14:paraId="55816F6B" w14:textId="77777777" w:rsidR="000A189E" w:rsidRPr="00A330A5" w:rsidRDefault="000A189E" w:rsidP="001A5993">
      <w:pPr>
        <w:pStyle w:val="ListParagraph"/>
        <w:rPr>
          <w:rFonts w:ascii="Cambria" w:hAnsi="Cambria"/>
        </w:rPr>
      </w:pPr>
    </w:p>
    <w:p w14:paraId="273098A0" w14:textId="6BE1FA7B" w:rsidR="00782816" w:rsidRPr="001973EA" w:rsidRDefault="000A189E">
      <w:pPr>
        <w:pStyle w:val="ListParagraph"/>
        <w:numPr>
          <w:ilvl w:val="1"/>
          <w:numId w:val="1"/>
        </w:numPr>
        <w:spacing w:after="0" w:line="240" w:lineRule="auto"/>
      </w:pPr>
      <w:r w:rsidRPr="00A330A5">
        <w:rPr>
          <w:rFonts w:ascii="Cambria" w:hAnsi="Cambria"/>
        </w:rPr>
        <w:t xml:space="preserve">Towards the middle of the column, sulfur oxidizers </w:t>
      </w:r>
      <w:r w:rsidR="00F54ED8" w:rsidRPr="00A330A5">
        <w:rPr>
          <w:rFonts w:ascii="Cambria" w:hAnsi="Cambria"/>
        </w:rPr>
        <w:t>utilize</w:t>
      </w:r>
      <w:r w:rsidRPr="00A330A5">
        <w:rPr>
          <w:rFonts w:ascii="Cambria" w:hAnsi="Cambria"/>
        </w:rPr>
        <w:t xml:space="preserve"> the oxygen from above and sulfide from below. With adequate light, photosynthetic sulfur oxidizers, such as </w:t>
      </w:r>
      <w:r w:rsidRPr="00A330A5">
        <w:rPr>
          <w:rFonts w:ascii="Cambria" w:hAnsi="Cambria"/>
          <w:i/>
        </w:rPr>
        <w:t>green</w:t>
      </w:r>
      <w:r w:rsidRPr="00A330A5">
        <w:rPr>
          <w:rFonts w:ascii="Cambria" w:hAnsi="Cambria"/>
        </w:rPr>
        <w:t xml:space="preserve"> and </w:t>
      </w:r>
      <w:r w:rsidRPr="00A330A5">
        <w:rPr>
          <w:rFonts w:ascii="Cambria" w:hAnsi="Cambria"/>
          <w:i/>
        </w:rPr>
        <w:t>purple sulfur bacteria</w:t>
      </w:r>
      <w:r w:rsidRPr="00A330A5">
        <w:rPr>
          <w:rFonts w:ascii="Cambria" w:hAnsi="Cambria"/>
        </w:rPr>
        <w:t xml:space="preserve">, develop. Green sulfur bacteria tolerate higher sulfide </w:t>
      </w:r>
      <w:r w:rsidR="001A5993" w:rsidRPr="00A330A5">
        <w:rPr>
          <w:rFonts w:ascii="Cambria" w:hAnsi="Cambria"/>
        </w:rPr>
        <w:t>concentrations;</w:t>
      </w:r>
      <w:r w:rsidRPr="00A330A5">
        <w:rPr>
          <w:rFonts w:ascii="Cambria" w:hAnsi="Cambria"/>
        </w:rPr>
        <w:t xml:space="preserve"> </w:t>
      </w:r>
      <w:r w:rsidR="001A5993" w:rsidRPr="00A330A5">
        <w:rPr>
          <w:rFonts w:ascii="Cambria" w:hAnsi="Cambria"/>
        </w:rPr>
        <w:t>thus,</w:t>
      </w:r>
      <w:r w:rsidRPr="00A330A5">
        <w:rPr>
          <w:rFonts w:ascii="Cambria" w:hAnsi="Cambria"/>
        </w:rPr>
        <w:t xml:space="preserve"> they grow directly below the purple sulfur bacteria. </w:t>
      </w:r>
      <w:r w:rsidR="00F54ED8" w:rsidRPr="00A330A5">
        <w:rPr>
          <w:rFonts w:ascii="Cambria" w:hAnsi="Cambria"/>
        </w:rPr>
        <w:t xml:space="preserve">Directly </w:t>
      </w:r>
      <w:r w:rsidR="00FB1EEA">
        <w:rPr>
          <w:rFonts w:ascii="Cambria" w:hAnsi="Cambria"/>
        </w:rPr>
        <w:t>this</w:t>
      </w:r>
      <w:r w:rsidRPr="00A330A5">
        <w:rPr>
          <w:rFonts w:ascii="Cambria" w:hAnsi="Cambria"/>
        </w:rPr>
        <w:t xml:space="preserve"> layer, </w:t>
      </w:r>
      <w:r w:rsidRPr="00A330A5">
        <w:rPr>
          <w:rFonts w:ascii="Cambria" w:hAnsi="Cambria"/>
          <w:i/>
        </w:rPr>
        <w:t>purple non</w:t>
      </w:r>
      <w:r w:rsidR="00650EC4" w:rsidRPr="00A330A5">
        <w:rPr>
          <w:rFonts w:ascii="Cambria" w:hAnsi="Cambria"/>
          <w:i/>
        </w:rPr>
        <w:t>-</w:t>
      </w:r>
      <w:r w:rsidRPr="00A330A5">
        <w:rPr>
          <w:rFonts w:ascii="Cambria" w:hAnsi="Cambria"/>
          <w:i/>
        </w:rPr>
        <w:t>sulfur bacteria</w:t>
      </w:r>
      <w:r w:rsidRPr="00A330A5">
        <w:rPr>
          <w:rFonts w:ascii="Cambria" w:hAnsi="Cambria"/>
        </w:rPr>
        <w:t xml:space="preserve"> </w:t>
      </w:r>
      <w:r w:rsidR="00FB1EEA">
        <w:rPr>
          <w:rFonts w:ascii="Cambria" w:hAnsi="Cambria"/>
        </w:rPr>
        <w:t>form a red-orange layer.</w:t>
      </w:r>
      <w:r w:rsidRPr="00A330A5">
        <w:rPr>
          <w:rFonts w:ascii="Cambria" w:hAnsi="Cambria"/>
        </w:rPr>
        <w:t xml:space="preserve"> </w:t>
      </w:r>
      <w:proofErr w:type="spellStart"/>
      <w:r w:rsidR="00FB1EEA">
        <w:rPr>
          <w:rFonts w:ascii="Cambria" w:hAnsi="Cambria"/>
        </w:rPr>
        <w:t>Nonphotosynthetic</w:t>
      </w:r>
      <w:proofErr w:type="spellEnd"/>
      <w:r w:rsidR="00FB1EEA">
        <w:rPr>
          <w:rFonts w:ascii="Cambria" w:hAnsi="Cambria"/>
        </w:rPr>
        <w:t xml:space="preserve"> sulfur oxidizers are </w:t>
      </w:r>
      <w:r w:rsidRPr="00A330A5">
        <w:rPr>
          <w:rFonts w:ascii="Cambria" w:hAnsi="Cambria"/>
        </w:rPr>
        <w:t xml:space="preserve">indicated </w:t>
      </w:r>
      <w:r w:rsidR="001A5993" w:rsidRPr="00A330A5">
        <w:rPr>
          <w:rFonts w:ascii="Cambria" w:hAnsi="Cambria"/>
        </w:rPr>
        <w:t xml:space="preserve">by the presence of white filaments. </w:t>
      </w:r>
    </w:p>
    <w:p w14:paraId="1FDE1DF9" w14:textId="2A479D24" w:rsidR="00782816" w:rsidRPr="001973EA" w:rsidRDefault="00BA782A" w:rsidP="004542DB">
      <w:pPr>
        <w:pStyle w:val="ListParagraph"/>
        <w:spacing w:after="0" w:line="240" w:lineRule="auto"/>
        <w:ind w:left="792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14:paraId="6C142D44" w14:textId="5DB98029" w:rsidR="001A5993" w:rsidRPr="001973EA" w:rsidRDefault="00650EC4" w:rsidP="001A5993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/>
        </w:rPr>
      </w:pPr>
      <w:r w:rsidRPr="004542DB">
        <w:rPr>
          <w:rStyle w:val="CommentReference"/>
          <w:rFonts w:ascii="Cambria" w:hAnsi="Cambria"/>
          <w:sz w:val="22"/>
          <w:szCs w:val="22"/>
        </w:rPr>
        <w:lastRenderedPageBreak/>
        <w:commentReference w:id="1"/>
      </w:r>
      <w:r w:rsidR="00782816" w:rsidRPr="001973EA">
        <w:rPr>
          <w:rFonts w:ascii="Cambria" w:hAnsi="Cambria"/>
        </w:rPr>
        <w:t xml:space="preserve"> Additional substrates</w:t>
      </w:r>
      <w:r w:rsidR="00782816" w:rsidRPr="00A330A5">
        <w:rPr>
          <w:rFonts w:ascii="Cambria" w:hAnsi="Cambria"/>
        </w:rPr>
        <w:t xml:space="preserve"> such as salt and iron,</w:t>
      </w:r>
      <w:r w:rsidR="00F773AC">
        <w:rPr>
          <w:rFonts w:ascii="Cambria" w:hAnsi="Cambria"/>
        </w:rPr>
        <w:t xml:space="preserve"> in the form of a nail or steel wool,</w:t>
      </w:r>
      <w:r w:rsidR="00782816" w:rsidRPr="00A330A5">
        <w:rPr>
          <w:rFonts w:ascii="Cambria" w:hAnsi="Cambria"/>
        </w:rPr>
        <w:t xml:space="preserve"> can be added to enrich</w:t>
      </w:r>
      <w:r w:rsidR="00AA6A89">
        <w:rPr>
          <w:rFonts w:ascii="Cambria" w:hAnsi="Cambria"/>
        </w:rPr>
        <w:t xml:space="preserve"> certain</w:t>
      </w:r>
      <w:r w:rsidR="00782816" w:rsidRPr="00A330A5">
        <w:rPr>
          <w:rFonts w:ascii="Cambria" w:hAnsi="Cambria"/>
        </w:rPr>
        <w:t xml:space="preserve"> </w:t>
      </w:r>
      <w:proofErr w:type="spellStart"/>
      <w:r w:rsidR="00782816" w:rsidRPr="00A330A5">
        <w:rPr>
          <w:rFonts w:ascii="Cambria" w:hAnsi="Cambria"/>
          <w:i/>
        </w:rPr>
        <w:t>Gallionella</w:t>
      </w:r>
      <w:proofErr w:type="spellEnd"/>
      <w:r w:rsidR="00782816" w:rsidRPr="00A330A5">
        <w:rPr>
          <w:rFonts w:ascii="Cambria" w:hAnsi="Cambria"/>
        </w:rPr>
        <w:t xml:space="preserve"> species and various halophiles, respectively. Conditions such as light and temperature can also be varied to </w:t>
      </w:r>
      <w:r w:rsidR="00AA6A89">
        <w:rPr>
          <w:rFonts w:ascii="Cambria" w:hAnsi="Cambria"/>
        </w:rPr>
        <w:t>enrich other communities</w:t>
      </w:r>
      <w:r w:rsidR="00782816" w:rsidRPr="00A330A5">
        <w:rPr>
          <w:rFonts w:ascii="Cambria" w:hAnsi="Cambria"/>
        </w:rPr>
        <w:t xml:space="preserve">. </w:t>
      </w:r>
    </w:p>
    <w:p w14:paraId="4A5020E6" w14:textId="7B2DC992" w:rsidR="00F54ED8" w:rsidRPr="00A330A5" w:rsidRDefault="00F54ED8" w:rsidP="00F54ED8">
      <w:pPr>
        <w:pStyle w:val="ListParagraph"/>
        <w:rPr>
          <w:rFonts w:ascii="Cambria" w:hAnsi="Cambria"/>
        </w:rPr>
      </w:pPr>
    </w:p>
    <w:p w14:paraId="54B54CCC" w14:textId="2CE9DC68" w:rsidR="00F54ED8" w:rsidRPr="00A330A5" w:rsidRDefault="00F54ED8" w:rsidP="001A5993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/>
        </w:rPr>
      </w:pPr>
      <w:r w:rsidRPr="00A330A5">
        <w:rPr>
          <w:rFonts w:ascii="Cambria" w:hAnsi="Cambria"/>
        </w:rPr>
        <w:t xml:space="preserve">In this video, you will learn how to construct a </w:t>
      </w:r>
      <w:proofErr w:type="spellStart"/>
      <w:r w:rsidRPr="00A330A5">
        <w:rPr>
          <w:rFonts w:ascii="Cambria" w:hAnsi="Cambria"/>
        </w:rPr>
        <w:t>Winogradsky</w:t>
      </w:r>
      <w:proofErr w:type="spellEnd"/>
      <w:r w:rsidRPr="00A330A5">
        <w:rPr>
          <w:rFonts w:ascii="Cambria" w:hAnsi="Cambria"/>
        </w:rPr>
        <w:t xml:space="preserve"> column and vary the growing conditions and substrates to enrich specific microbial communities. </w:t>
      </w:r>
    </w:p>
    <w:p w14:paraId="6E7A0771" w14:textId="77777777" w:rsidR="000C6199" w:rsidRPr="00A330A5" w:rsidRDefault="000C6199" w:rsidP="001A5993">
      <w:pPr>
        <w:spacing w:after="0" w:line="240" w:lineRule="auto"/>
        <w:rPr>
          <w:rFonts w:ascii="Cambria" w:hAnsi="Cambria"/>
        </w:rPr>
      </w:pPr>
    </w:p>
    <w:sectPr w:rsidR="000C6199" w:rsidRPr="00A33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Nicola Chamberlain" w:date="2019-04-22T14:03:00Z" w:initials="NC">
    <w:p w14:paraId="1AD447DB" w14:textId="6E973617" w:rsidR="00650EC4" w:rsidRDefault="00650EC4">
      <w:pPr>
        <w:pStyle w:val="CommentText"/>
      </w:pPr>
      <w:r>
        <w:rPr>
          <w:rStyle w:val="CommentReference"/>
        </w:rPr>
        <w:annotationRef/>
      </w:r>
      <w:r>
        <w:t>Yeah so move to this to join the aerobic layers section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AD447DB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7EA20" w14:textId="77777777" w:rsidR="00087F35" w:rsidRDefault="00087F35" w:rsidP="00F773AC">
      <w:pPr>
        <w:spacing w:after="0" w:line="240" w:lineRule="auto"/>
      </w:pPr>
      <w:r>
        <w:separator/>
      </w:r>
    </w:p>
  </w:endnote>
  <w:endnote w:type="continuationSeparator" w:id="0">
    <w:p w14:paraId="0B1262A5" w14:textId="77777777" w:rsidR="00087F35" w:rsidRDefault="00087F35" w:rsidP="00F77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004C2" w14:textId="77777777" w:rsidR="00087F35" w:rsidRDefault="00087F35" w:rsidP="00F773AC">
      <w:pPr>
        <w:spacing w:after="0" w:line="240" w:lineRule="auto"/>
      </w:pPr>
      <w:r>
        <w:separator/>
      </w:r>
    </w:p>
  </w:footnote>
  <w:footnote w:type="continuationSeparator" w:id="0">
    <w:p w14:paraId="79C7D1FE" w14:textId="77777777" w:rsidR="00087F35" w:rsidRDefault="00087F35" w:rsidP="00F77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069D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icola Chamberlain">
    <w15:presenceInfo w15:providerId="AD" w15:userId="S::nicola.chamberlain@jove.com::030457ad-2247-4f4c-9ee4-c59c3d0a9d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99"/>
    <w:rsid w:val="00022CAA"/>
    <w:rsid w:val="00044EE0"/>
    <w:rsid w:val="00087F35"/>
    <w:rsid w:val="000A189E"/>
    <w:rsid w:val="000A34B9"/>
    <w:rsid w:val="000C6199"/>
    <w:rsid w:val="00135463"/>
    <w:rsid w:val="001973EA"/>
    <w:rsid w:val="001A5993"/>
    <w:rsid w:val="001C0E38"/>
    <w:rsid w:val="0021657A"/>
    <w:rsid w:val="002A7667"/>
    <w:rsid w:val="002B6589"/>
    <w:rsid w:val="002F26D2"/>
    <w:rsid w:val="0031090F"/>
    <w:rsid w:val="00376B12"/>
    <w:rsid w:val="00395C04"/>
    <w:rsid w:val="004542DB"/>
    <w:rsid w:val="00594BD0"/>
    <w:rsid w:val="005D0D65"/>
    <w:rsid w:val="005F0943"/>
    <w:rsid w:val="00650EC4"/>
    <w:rsid w:val="00651E30"/>
    <w:rsid w:val="00695F1A"/>
    <w:rsid w:val="00782816"/>
    <w:rsid w:val="0081400E"/>
    <w:rsid w:val="008C1C83"/>
    <w:rsid w:val="008C3229"/>
    <w:rsid w:val="00992936"/>
    <w:rsid w:val="009D4A25"/>
    <w:rsid w:val="00A330A5"/>
    <w:rsid w:val="00AA6A89"/>
    <w:rsid w:val="00B04A45"/>
    <w:rsid w:val="00B34515"/>
    <w:rsid w:val="00B53350"/>
    <w:rsid w:val="00B60707"/>
    <w:rsid w:val="00B944A6"/>
    <w:rsid w:val="00BA782A"/>
    <w:rsid w:val="00BD010A"/>
    <w:rsid w:val="00BD16B1"/>
    <w:rsid w:val="00C01488"/>
    <w:rsid w:val="00D01B81"/>
    <w:rsid w:val="00DB023E"/>
    <w:rsid w:val="00DC46D9"/>
    <w:rsid w:val="00DD59D2"/>
    <w:rsid w:val="00E56DA6"/>
    <w:rsid w:val="00F54ED8"/>
    <w:rsid w:val="00F7445B"/>
    <w:rsid w:val="00F773AC"/>
    <w:rsid w:val="00FB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21879D"/>
  <w15:chartTrackingRefBased/>
  <w15:docId w15:val="{81EBFBE7-7CDB-4FB4-8B88-8104E89A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1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02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02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02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2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23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7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3AC"/>
  </w:style>
  <w:style w:type="paragraph" w:styleId="Footer">
    <w:name w:val="footer"/>
    <w:basedOn w:val="Normal"/>
    <w:link w:val="FooterChar"/>
    <w:uiPriority w:val="99"/>
    <w:unhideWhenUsed/>
    <w:rsid w:val="00F77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McAllister</dc:creator>
  <cp:keywords/>
  <dc:description/>
  <cp:lastModifiedBy>Caitlin McAllister</cp:lastModifiedBy>
  <cp:revision>2</cp:revision>
  <dcterms:created xsi:type="dcterms:W3CDTF">2019-05-02T13:50:00Z</dcterms:created>
  <dcterms:modified xsi:type="dcterms:W3CDTF">2019-05-02T13:50:00Z</dcterms:modified>
</cp:coreProperties>
</file>