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4891A" w14:textId="13CFC814" w:rsidR="00111F28" w:rsidRPr="007D4AB7" w:rsidRDefault="005A61DA" w:rsidP="00CD6113">
      <w:pPr>
        <w:pStyle w:val="Heading1"/>
        <w:spacing w:after="120"/>
        <w:ind w:firstLine="0"/>
        <w:rPr>
          <w:sz w:val="22"/>
          <w:szCs w:val="22"/>
        </w:rPr>
      </w:pPr>
      <w:r w:rsidRPr="007D4AB7">
        <w:rPr>
          <w:sz w:val="22"/>
          <w:szCs w:val="22"/>
        </w:rPr>
        <w:t xml:space="preserve">Title: </w:t>
      </w:r>
      <w:r w:rsidR="002B491B" w:rsidRPr="007D4AB7">
        <w:rPr>
          <w:sz w:val="22"/>
          <w:szCs w:val="22"/>
        </w:rPr>
        <w:t>Ceramic-matrix</w:t>
      </w:r>
      <w:r w:rsidR="007A3295">
        <w:rPr>
          <w:sz w:val="22"/>
          <w:szCs w:val="22"/>
        </w:rPr>
        <w:t xml:space="preserve"> composite materials and their bending p</w:t>
      </w:r>
      <w:r w:rsidR="00E023DF" w:rsidRPr="007D4AB7">
        <w:rPr>
          <w:sz w:val="22"/>
          <w:szCs w:val="22"/>
        </w:rPr>
        <w:t>ro</w:t>
      </w:r>
      <w:r w:rsidR="002B491B" w:rsidRPr="007D4AB7">
        <w:rPr>
          <w:sz w:val="22"/>
          <w:szCs w:val="22"/>
        </w:rPr>
        <w:t>perties</w:t>
      </w:r>
      <w:bookmarkStart w:id="0" w:name="_GoBack"/>
      <w:bookmarkEnd w:id="0"/>
    </w:p>
    <w:p w14:paraId="1A8CB1C5" w14:textId="5EF93A81" w:rsidR="005A61DA" w:rsidRDefault="00825C51" w:rsidP="00CD6113">
      <w:pPr>
        <w:pStyle w:val="Heading1"/>
        <w:spacing w:after="120"/>
        <w:ind w:firstLine="0"/>
        <w:rPr>
          <w:sz w:val="22"/>
          <w:szCs w:val="22"/>
        </w:rPr>
      </w:pPr>
      <w:r w:rsidRPr="007D4AB7">
        <w:rPr>
          <w:sz w:val="22"/>
          <w:szCs w:val="22"/>
        </w:rPr>
        <w:t>Overview</w:t>
      </w:r>
      <w:r w:rsidR="004E0982">
        <w:rPr>
          <w:sz w:val="22"/>
          <w:szCs w:val="22"/>
        </w:rPr>
        <w:t>:</w:t>
      </w:r>
    </w:p>
    <w:p w14:paraId="1D42D2E4" w14:textId="77777777" w:rsidR="00B115B9" w:rsidRPr="003D3C2B" w:rsidRDefault="00B115B9" w:rsidP="00CD6113">
      <w:pPr>
        <w:spacing w:after="120"/>
        <w:ind w:firstLine="0"/>
        <w:rPr>
          <w:rFonts w:eastAsia="Times New Roman"/>
          <w:sz w:val="22"/>
          <w:szCs w:val="22"/>
        </w:rPr>
      </w:pPr>
      <w:r w:rsidRPr="003D3C2B">
        <w:rPr>
          <w:sz w:val="22"/>
          <w:szCs w:val="22"/>
        </w:rPr>
        <w:t xml:space="preserve">Source: </w:t>
      </w:r>
      <w:r w:rsidRPr="003D3C2B">
        <w:rPr>
          <w:rFonts w:eastAsia="Times New Roman"/>
          <w:sz w:val="22"/>
          <w:szCs w:val="22"/>
          <w:shd w:val="clear" w:color="auto" w:fill="FFFFFF"/>
        </w:rPr>
        <w:t xml:space="preserve">Sina Shahbazmohamadi and </w:t>
      </w:r>
      <w:r w:rsidRPr="003D3C2B">
        <w:rPr>
          <w:rFonts w:eastAsia="Times New Roman"/>
          <w:bCs/>
          <w:iCs/>
          <w:sz w:val="22"/>
          <w:szCs w:val="22"/>
          <w:shd w:val="clear" w:color="auto" w:fill="FFFFFF"/>
        </w:rPr>
        <w:t xml:space="preserve">Peiman Shahbeigi-Roodposhti, School of Engineering, </w:t>
      </w:r>
      <w:r w:rsidRPr="003D3C2B">
        <w:rPr>
          <w:rFonts w:eastAsia="Times New Roman"/>
          <w:bCs/>
          <w:iCs/>
          <w:sz w:val="22"/>
          <w:szCs w:val="22"/>
        </w:rPr>
        <w:t>University of Connecticut,</w:t>
      </w:r>
      <w:r w:rsidRPr="003D3C2B">
        <w:rPr>
          <w:rFonts w:eastAsia="Times New Roman"/>
          <w:sz w:val="22"/>
          <w:szCs w:val="22"/>
        </w:rPr>
        <w:t xml:space="preserve"> Storrs, CT</w:t>
      </w:r>
    </w:p>
    <w:p w14:paraId="6E6B74CC" w14:textId="18FD68AD" w:rsidR="00B115B9" w:rsidRDefault="00C052C3" w:rsidP="00CD6113">
      <w:pPr>
        <w:spacing w:after="120"/>
        <w:ind w:firstLine="0"/>
        <w:rPr>
          <w:sz w:val="22"/>
          <w:szCs w:val="22"/>
        </w:rPr>
      </w:pPr>
      <w:r w:rsidRPr="007D4AB7">
        <w:rPr>
          <w:sz w:val="22"/>
          <w:szCs w:val="22"/>
        </w:rPr>
        <w:t>Bones are composites, made of a ceramic matrix and</w:t>
      </w:r>
      <w:r w:rsidR="00B115B9">
        <w:rPr>
          <w:sz w:val="22"/>
          <w:szCs w:val="22"/>
        </w:rPr>
        <w:t xml:space="preserve"> polymer fiber reinforcements. </w:t>
      </w:r>
      <w:r w:rsidRPr="007D4AB7">
        <w:rPr>
          <w:sz w:val="22"/>
          <w:szCs w:val="22"/>
        </w:rPr>
        <w:t xml:space="preserve">The ceramic contributes compressive strength, and the polymer provides </w:t>
      </w:r>
      <w:r w:rsidR="00B115B9">
        <w:rPr>
          <w:sz w:val="22"/>
          <w:szCs w:val="22"/>
        </w:rPr>
        <w:t xml:space="preserve">tensile and flexural strength. </w:t>
      </w:r>
      <w:r w:rsidRPr="007D4AB7">
        <w:rPr>
          <w:sz w:val="22"/>
          <w:szCs w:val="22"/>
        </w:rPr>
        <w:t>By combining ceramic and polymer materials in different amounts, the body can create unique materials tailored for a specific application.</w:t>
      </w:r>
      <w:r w:rsidR="000A5265" w:rsidRPr="007D4AB7">
        <w:rPr>
          <w:sz w:val="22"/>
          <w:szCs w:val="22"/>
        </w:rPr>
        <w:t xml:space="preserve"> A</w:t>
      </w:r>
      <w:r w:rsidRPr="007D4AB7">
        <w:rPr>
          <w:sz w:val="22"/>
          <w:szCs w:val="22"/>
        </w:rPr>
        <w:t>s biomedical engineers, having the ability to replace and replicate bone due to disease or traumatic injury is a vital facet of medical science</w:t>
      </w:r>
      <w:r w:rsidR="000A5265" w:rsidRPr="007D4AB7">
        <w:rPr>
          <w:sz w:val="22"/>
          <w:szCs w:val="22"/>
        </w:rPr>
        <w:t>.</w:t>
      </w:r>
    </w:p>
    <w:p w14:paraId="04442291" w14:textId="2B6C9E30" w:rsidR="006A1631" w:rsidRDefault="00C052C3" w:rsidP="00CD6113">
      <w:pPr>
        <w:spacing w:after="120"/>
        <w:ind w:firstLine="0"/>
        <w:rPr>
          <w:sz w:val="22"/>
          <w:szCs w:val="22"/>
        </w:rPr>
      </w:pPr>
      <w:r w:rsidRPr="007D4AB7">
        <w:rPr>
          <w:sz w:val="22"/>
          <w:szCs w:val="22"/>
        </w:rPr>
        <w:t xml:space="preserve">In this experiment we will </w:t>
      </w:r>
      <w:r w:rsidR="000A5265" w:rsidRPr="007D4AB7">
        <w:rPr>
          <w:sz w:val="22"/>
          <w:szCs w:val="22"/>
        </w:rPr>
        <w:t xml:space="preserve">create </w:t>
      </w:r>
      <w:r w:rsidRPr="007D4AB7">
        <w:rPr>
          <w:sz w:val="22"/>
          <w:szCs w:val="22"/>
        </w:rPr>
        <w:t xml:space="preserve">three different </w:t>
      </w:r>
      <w:r w:rsidR="000A5265" w:rsidRPr="007D4AB7">
        <w:rPr>
          <w:sz w:val="22"/>
          <w:szCs w:val="22"/>
        </w:rPr>
        <w:t>ceramic-matrix comp</w:t>
      </w:r>
      <w:r w:rsidR="00385928" w:rsidRPr="007D4AB7">
        <w:rPr>
          <w:sz w:val="22"/>
          <w:szCs w:val="22"/>
        </w:rPr>
        <w:t xml:space="preserve">osites with </w:t>
      </w:r>
      <w:r w:rsidRPr="007D4AB7">
        <w:rPr>
          <w:sz w:val="22"/>
          <w:szCs w:val="22"/>
        </w:rPr>
        <w:t>plaster of Paris</w:t>
      </w:r>
      <w:r w:rsidR="00385928" w:rsidRPr="007D4AB7">
        <w:rPr>
          <w:sz w:val="22"/>
          <w:szCs w:val="22"/>
        </w:rPr>
        <w:t xml:space="preserve"> (which is a calcium sulfate compound), and allow them to undergo </w:t>
      </w:r>
      <w:r w:rsidRPr="007D4AB7">
        <w:rPr>
          <w:sz w:val="22"/>
          <w:szCs w:val="22"/>
        </w:rPr>
        <w:t xml:space="preserve">three-point bending test in order to determine which preparation is the strongest. </w:t>
      </w:r>
      <w:r w:rsidR="00385928" w:rsidRPr="007D4AB7">
        <w:rPr>
          <w:sz w:val="22"/>
          <w:szCs w:val="22"/>
        </w:rPr>
        <w:t>The</w:t>
      </w:r>
      <w:r w:rsidRPr="007D4AB7">
        <w:rPr>
          <w:sz w:val="22"/>
          <w:szCs w:val="22"/>
        </w:rPr>
        <w:t xml:space="preserve"> three composites</w:t>
      </w:r>
      <w:r w:rsidR="00385928" w:rsidRPr="007D4AB7">
        <w:rPr>
          <w:sz w:val="22"/>
          <w:szCs w:val="22"/>
        </w:rPr>
        <w:t xml:space="preserve"> are as follows: </w:t>
      </w:r>
      <w:r w:rsidRPr="007D4AB7">
        <w:rPr>
          <w:sz w:val="22"/>
          <w:szCs w:val="22"/>
        </w:rPr>
        <w:t>one comprised only of plaster of Paris, one with chopped glass shards mixed in a plaster matrix and lastly a plaster matrix with a fiberglass network embedded within it</w:t>
      </w:r>
      <w:r w:rsidR="000A5265" w:rsidRPr="007D4AB7">
        <w:rPr>
          <w:sz w:val="22"/>
          <w:szCs w:val="22"/>
        </w:rPr>
        <w:t>.</w:t>
      </w:r>
    </w:p>
    <w:p w14:paraId="6B3A4454" w14:textId="77777777" w:rsidR="00235252" w:rsidRPr="007D4AB7" w:rsidRDefault="00235252" w:rsidP="00CD6113">
      <w:pPr>
        <w:spacing w:after="120"/>
        <w:ind w:firstLine="0"/>
        <w:rPr>
          <w:sz w:val="22"/>
          <w:szCs w:val="22"/>
        </w:rPr>
      </w:pPr>
    </w:p>
    <w:p w14:paraId="19DCF6AF" w14:textId="00FD5675" w:rsidR="005A61DA" w:rsidRPr="007D4AB7" w:rsidRDefault="00825C51" w:rsidP="00CD6113">
      <w:pPr>
        <w:pStyle w:val="Heading1"/>
        <w:spacing w:after="120"/>
        <w:ind w:firstLine="0"/>
        <w:rPr>
          <w:sz w:val="22"/>
          <w:szCs w:val="22"/>
        </w:rPr>
      </w:pPr>
      <w:r w:rsidRPr="007D4AB7">
        <w:rPr>
          <w:sz w:val="22"/>
          <w:szCs w:val="22"/>
        </w:rPr>
        <w:t>Principles</w:t>
      </w:r>
      <w:r w:rsidR="00B115B9">
        <w:rPr>
          <w:sz w:val="22"/>
          <w:szCs w:val="22"/>
        </w:rPr>
        <w:t>:</w:t>
      </w:r>
    </w:p>
    <w:p w14:paraId="4CF05B89" w14:textId="1044F5AE" w:rsidR="000A5265" w:rsidRPr="007D4AB7" w:rsidRDefault="00B115B9" w:rsidP="00CD6113">
      <w:pPr>
        <w:spacing w:after="120"/>
        <w:ind w:firstLine="0"/>
        <w:rPr>
          <w:sz w:val="22"/>
          <w:szCs w:val="22"/>
        </w:rPr>
      </w:pPr>
      <w:r>
        <w:rPr>
          <w:sz w:val="22"/>
          <w:szCs w:val="22"/>
        </w:rPr>
        <w:t xml:space="preserve">When a given material needs </w:t>
      </w:r>
      <w:r w:rsidR="00711C1B" w:rsidRPr="007D4AB7">
        <w:rPr>
          <w:sz w:val="22"/>
          <w:szCs w:val="22"/>
        </w:rPr>
        <w:t xml:space="preserve">to be tested, one of the premier methods of testing the strength of less ductile materials is a three-point bending test. </w:t>
      </w:r>
      <w:r w:rsidR="000A5265" w:rsidRPr="007D4AB7">
        <w:rPr>
          <w:sz w:val="22"/>
          <w:szCs w:val="22"/>
        </w:rPr>
        <w:t xml:space="preserve">The three-point bending test is a method that allows a given sample to </w:t>
      </w:r>
      <w:r w:rsidR="00711C1B" w:rsidRPr="007D4AB7">
        <w:rPr>
          <w:sz w:val="22"/>
          <w:szCs w:val="22"/>
        </w:rPr>
        <w:t>experiences a combination of</w:t>
      </w:r>
      <w:r w:rsidR="000A5265" w:rsidRPr="007D4AB7">
        <w:rPr>
          <w:sz w:val="22"/>
          <w:szCs w:val="22"/>
        </w:rPr>
        <w:t xml:space="preserve"> forces (compressive and tensile) as well as a plane of shear stress in the middle of the </w:t>
      </w:r>
      <w:r w:rsidRPr="007D4AB7">
        <w:rPr>
          <w:sz w:val="22"/>
          <w:szCs w:val="22"/>
        </w:rPr>
        <w:t>material that</w:t>
      </w:r>
      <w:r w:rsidR="000A5265" w:rsidRPr="007D4AB7">
        <w:rPr>
          <w:sz w:val="22"/>
          <w:szCs w:val="22"/>
        </w:rPr>
        <w:t xml:space="preserve"> is representative of most of the forces human bones are consistently subjected to. With the results of this experiment a better understanding of composite materials can be achieved, along with the scope and limitations to these biomaterials. </w:t>
      </w:r>
    </w:p>
    <w:p w14:paraId="2A1E1307" w14:textId="219F753B" w:rsidR="000A5265" w:rsidRDefault="00711C1B" w:rsidP="00CD6113">
      <w:pPr>
        <w:spacing w:after="120"/>
        <w:ind w:firstLine="0"/>
        <w:rPr>
          <w:sz w:val="22"/>
          <w:szCs w:val="22"/>
        </w:rPr>
      </w:pPr>
      <w:r w:rsidRPr="007D4AB7">
        <w:rPr>
          <w:sz w:val="22"/>
          <w:szCs w:val="22"/>
        </w:rPr>
        <w:t>In the</w:t>
      </w:r>
      <w:r w:rsidR="000A5265" w:rsidRPr="007D4AB7">
        <w:rPr>
          <w:sz w:val="22"/>
          <w:szCs w:val="22"/>
        </w:rPr>
        <w:t xml:space="preserve"> 3-point bend test</w:t>
      </w:r>
      <w:r w:rsidRPr="007D4AB7">
        <w:rPr>
          <w:sz w:val="22"/>
          <w:szCs w:val="22"/>
        </w:rPr>
        <w:t>,</w:t>
      </w:r>
      <w:r w:rsidR="000A5265" w:rsidRPr="007D4AB7">
        <w:rPr>
          <w:sz w:val="22"/>
          <w:szCs w:val="22"/>
        </w:rPr>
        <w:t xml:space="preserve"> the bottom of the sample is in tension, the top is in compression, and there is a shear plan</w:t>
      </w:r>
      <w:r w:rsidR="000A3B8A">
        <w:rPr>
          <w:sz w:val="22"/>
          <w:szCs w:val="22"/>
        </w:rPr>
        <w:t>e in the middle of the sample (Figure 1</w:t>
      </w:r>
      <w:r w:rsidRPr="007D4AB7">
        <w:rPr>
          <w:sz w:val="22"/>
          <w:szCs w:val="22"/>
        </w:rPr>
        <w:t>)</w:t>
      </w:r>
      <w:r w:rsidR="000A3B8A">
        <w:rPr>
          <w:sz w:val="22"/>
          <w:szCs w:val="22"/>
        </w:rPr>
        <w:t>.</w:t>
      </w:r>
    </w:p>
    <w:p w14:paraId="3B08F759" w14:textId="6C779CB2" w:rsidR="000A3B8A" w:rsidRPr="00D72D5E" w:rsidRDefault="00E749C1" w:rsidP="00CD6113">
      <w:pPr>
        <w:spacing w:after="120"/>
        <w:ind w:firstLine="0"/>
        <w:rPr>
          <w:b/>
          <w:noProof/>
          <w:sz w:val="22"/>
          <w:szCs w:val="22"/>
        </w:rPr>
      </w:pPr>
      <w:r w:rsidRPr="00D72D5E">
        <w:rPr>
          <w:b/>
          <w:noProof/>
          <w:sz w:val="22"/>
          <w:szCs w:val="22"/>
        </w:rPr>
        <w:t>Figure 1: Schematic representation</w:t>
      </w:r>
      <w:r w:rsidR="000A3B8A" w:rsidRPr="00D72D5E">
        <w:rPr>
          <w:b/>
          <w:noProof/>
          <w:sz w:val="22"/>
          <w:szCs w:val="22"/>
        </w:rPr>
        <w:t xml:space="preserve"> of </w:t>
      </w:r>
      <w:r w:rsidR="000A3B8A" w:rsidRPr="00D72D5E">
        <w:rPr>
          <w:b/>
          <w:sz w:val="22"/>
          <w:szCs w:val="22"/>
        </w:rPr>
        <w:t>the 3-point bend test.</w:t>
      </w:r>
    </w:p>
    <w:p w14:paraId="5ECCC776" w14:textId="0824ADD1" w:rsidR="000A5265" w:rsidRPr="007D4AB7" w:rsidRDefault="000A5265" w:rsidP="00CD6113">
      <w:pPr>
        <w:spacing w:after="120"/>
        <w:ind w:firstLine="0"/>
        <w:rPr>
          <w:noProof/>
          <w:sz w:val="22"/>
          <w:szCs w:val="22"/>
        </w:rPr>
      </w:pPr>
      <w:r w:rsidRPr="007D4AB7">
        <w:rPr>
          <w:noProof/>
          <w:sz w:val="22"/>
          <w:szCs w:val="22"/>
        </w:rPr>
        <w:t>Living bone can remodel and restructure itsel</w:t>
      </w:r>
      <w:r w:rsidR="00C24C7F">
        <w:rPr>
          <w:noProof/>
          <w:sz w:val="22"/>
          <w:szCs w:val="22"/>
        </w:rPr>
        <w:t xml:space="preserve">f to accommodate these forces. </w:t>
      </w:r>
      <w:r w:rsidRPr="007D4AB7">
        <w:rPr>
          <w:noProof/>
          <w:sz w:val="22"/>
          <w:szCs w:val="22"/>
        </w:rPr>
        <w:t xml:space="preserve">For example, in rib bones there is a high concentration of mineral phase on the inside of the curve (where there are compressive forces) and a high concentration of collagen fibers on the outside of the curve (where there are tensile forces).  </w:t>
      </w:r>
    </w:p>
    <w:p w14:paraId="710CE47D" w14:textId="17AB8B1E" w:rsidR="000A5265" w:rsidRPr="007D4AB7" w:rsidRDefault="000A5265" w:rsidP="00CD6113">
      <w:pPr>
        <w:spacing w:after="120"/>
        <w:ind w:firstLine="0"/>
        <w:rPr>
          <w:sz w:val="22"/>
          <w:szCs w:val="22"/>
        </w:rPr>
      </w:pPr>
      <w:r w:rsidRPr="007D4AB7">
        <w:rPr>
          <w:sz w:val="22"/>
          <w:szCs w:val="22"/>
        </w:rPr>
        <w:t>The properties of a composite are based on the properties of it</w:t>
      </w:r>
      <w:r w:rsidR="00C24C7F">
        <w:rPr>
          <w:sz w:val="22"/>
          <w:szCs w:val="22"/>
        </w:rPr>
        <w:t xml:space="preserve">s matrix and filler materials. </w:t>
      </w:r>
      <w:r w:rsidRPr="007D4AB7">
        <w:rPr>
          <w:sz w:val="22"/>
          <w:szCs w:val="22"/>
        </w:rPr>
        <w:t>Several formulas have been developed to calculate the overall strength and modulus of a composite as a function of t</w:t>
      </w:r>
      <w:r w:rsidR="00C24C7F">
        <w:rPr>
          <w:sz w:val="22"/>
          <w:szCs w:val="22"/>
        </w:rPr>
        <w:t xml:space="preserve">he type and amount of fillers. </w:t>
      </w:r>
      <w:r w:rsidRPr="007D4AB7">
        <w:rPr>
          <w:sz w:val="22"/>
          <w:szCs w:val="22"/>
        </w:rPr>
        <w:t>The simplest of these is the “rule of mixtures”, which gives the maximum theoretical value of the property in question.  The rule of mixtures for flexural strength is given below:</w:t>
      </w:r>
    </w:p>
    <w:p w14:paraId="16A67B76" w14:textId="77777777" w:rsidR="00326035" w:rsidRPr="007D4AB7" w:rsidRDefault="007A3295" w:rsidP="00CD6113">
      <w:pPr>
        <w:spacing w:after="120"/>
        <w:ind w:firstLine="0"/>
        <w:rPr>
          <w:sz w:val="22"/>
          <w:szCs w:val="22"/>
        </w:rPr>
      </w:pPr>
      <m:oMath>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comp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m</m:t>
            </m:r>
          </m:sub>
        </m:sSub>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2</m:t>
            </m:r>
          </m:sub>
        </m:sSub>
        <m:r>
          <w:rPr>
            <w:rFonts w:ascii="Cambria Math" w:hAnsi="Cambria Math"/>
            <w:sz w:val="22"/>
            <w:szCs w:val="22"/>
          </w:rPr>
          <m:t>+…</m:t>
        </m:r>
      </m:oMath>
      <w:r w:rsidR="00326035" w:rsidRPr="007D4AB7">
        <w:rPr>
          <w:rFonts w:eastAsiaTheme="minorEastAsia"/>
          <w:sz w:val="22"/>
          <w:szCs w:val="22"/>
        </w:rPr>
        <w:t xml:space="preserve">               (1)</w:t>
      </w:r>
    </w:p>
    <w:p w14:paraId="6DCDB34B" w14:textId="2EB43D26" w:rsidR="00326035" w:rsidRPr="007D4AB7" w:rsidRDefault="000A5265" w:rsidP="00CD6113">
      <w:pPr>
        <w:spacing w:after="120"/>
        <w:ind w:firstLine="0"/>
        <w:rPr>
          <w:sz w:val="22"/>
          <w:szCs w:val="22"/>
        </w:rPr>
      </w:pPr>
      <w:r w:rsidRPr="007D4AB7">
        <w:rPr>
          <w:sz w:val="22"/>
          <w:szCs w:val="22"/>
        </w:rPr>
        <w:t>Where</w:t>
      </w:r>
      <w:r w:rsidR="00235252">
        <w:rPr>
          <w:sz w:val="22"/>
          <w:szCs w:val="22"/>
        </w:rPr>
        <w:t>:</w:t>
      </w:r>
    </w:p>
    <w:p w14:paraId="07643EE8" w14:textId="77777777" w:rsidR="000A5265" w:rsidRPr="007D4AB7" w:rsidRDefault="007A3295" w:rsidP="00CD6113">
      <w:pPr>
        <w:spacing w:after="120"/>
        <w:ind w:firstLine="0"/>
        <w:rPr>
          <w:sz w:val="22"/>
          <w:szCs w:val="22"/>
        </w:rPr>
      </w:pPr>
      <m:oMath>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comp</m:t>
            </m:r>
          </m:sub>
        </m:sSub>
      </m:oMath>
      <w:r w:rsidR="00326035" w:rsidRPr="007D4AB7">
        <w:rPr>
          <w:sz w:val="22"/>
          <w:szCs w:val="22"/>
        </w:rPr>
        <w:t xml:space="preserve"> = </w:t>
      </w:r>
      <w:r w:rsidR="000A5265" w:rsidRPr="007D4AB7">
        <w:rPr>
          <w:sz w:val="22"/>
          <w:szCs w:val="22"/>
        </w:rPr>
        <w:t>max</w:t>
      </w:r>
      <w:r w:rsidR="00326035" w:rsidRPr="007D4AB7">
        <w:rPr>
          <w:sz w:val="22"/>
          <w:szCs w:val="22"/>
        </w:rPr>
        <w:t xml:space="preserve">imum of </w:t>
      </w:r>
      <w:r w:rsidR="000A5265" w:rsidRPr="007D4AB7">
        <w:rPr>
          <w:sz w:val="22"/>
          <w:szCs w:val="22"/>
        </w:rPr>
        <w:t>theoretical strength of the composite</w:t>
      </w:r>
    </w:p>
    <w:p w14:paraId="2BCE0B19" w14:textId="77777777" w:rsidR="000A5265" w:rsidRPr="007D4AB7" w:rsidRDefault="007A3295" w:rsidP="00CD6113">
      <w:pPr>
        <w:spacing w:after="120"/>
        <w:ind w:firstLine="0"/>
        <w:rPr>
          <w:sz w:val="22"/>
          <w:szCs w:val="22"/>
        </w:rPr>
      </w:pPr>
      <m:oMath>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m</m:t>
            </m:r>
          </m:sub>
        </m:sSub>
      </m:oMath>
      <w:r w:rsidR="00326035" w:rsidRPr="007D4AB7">
        <w:rPr>
          <w:sz w:val="22"/>
          <w:szCs w:val="22"/>
        </w:rPr>
        <w:t xml:space="preserve"> = </w:t>
      </w:r>
      <w:r w:rsidR="000A5265" w:rsidRPr="007D4AB7">
        <w:rPr>
          <w:sz w:val="22"/>
          <w:szCs w:val="22"/>
        </w:rPr>
        <w:t>strength of the matrix</w:t>
      </w:r>
    </w:p>
    <w:p w14:paraId="1A8C7622" w14:textId="77777777" w:rsidR="000A5265" w:rsidRPr="007D4AB7" w:rsidRDefault="007A3295" w:rsidP="00CD6113">
      <w:pPr>
        <w:spacing w:after="120"/>
        <w:ind w:firstLine="0"/>
        <w:rPr>
          <w:sz w:val="22"/>
          <w:szCs w:val="22"/>
        </w:rPr>
      </w:pPr>
      <m:oMath>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2</m:t>
            </m:r>
          </m:sub>
        </m:sSub>
        <m:r>
          <w:rPr>
            <w:rFonts w:ascii="Cambria Math" w:hAnsi="Cambria Math"/>
            <w:sz w:val="22"/>
            <w:szCs w:val="22"/>
          </w:rPr>
          <m:t>,..</m:t>
        </m:r>
      </m:oMath>
      <w:r w:rsidR="00326035" w:rsidRPr="007D4AB7">
        <w:rPr>
          <w:sz w:val="22"/>
          <w:szCs w:val="22"/>
        </w:rPr>
        <w:t xml:space="preserve">  = </w:t>
      </w:r>
      <w:r w:rsidR="000A5265" w:rsidRPr="007D4AB7">
        <w:rPr>
          <w:sz w:val="22"/>
          <w:szCs w:val="22"/>
        </w:rPr>
        <w:t>strengths</w:t>
      </w:r>
      <w:r w:rsidR="00326035" w:rsidRPr="007D4AB7">
        <w:rPr>
          <w:sz w:val="22"/>
          <w:szCs w:val="22"/>
        </w:rPr>
        <w:t xml:space="preserve"> of the filler materials 1, 2, </w:t>
      </w:r>
      <w:r w:rsidR="000A5265" w:rsidRPr="007D4AB7">
        <w:rPr>
          <w:sz w:val="22"/>
          <w:szCs w:val="22"/>
        </w:rPr>
        <w:t>etc.</w:t>
      </w:r>
    </w:p>
    <w:p w14:paraId="199CA4BC" w14:textId="77777777" w:rsidR="000A5265" w:rsidRDefault="007A3295" w:rsidP="00CD6113">
      <w:pPr>
        <w:spacing w:after="120"/>
        <w:ind w:firstLine="0"/>
        <w:rPr>
          <w:sz w:val="22"/>
          <w:szCs w:val="22"/>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m</m:t>
            </m:r>
          </m:sub>
        </m:sSub>
      </m:oMath>
      <w:r w:rsidR="00326035" w:rsidRPr="007D4AB7">
        <w:rPr>
          <w:sz w:val="22"/>
          <w:szCs w:val="22"/>
        </w:rPr>
        <w:t>,</w:t>
      </w: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2</m:t>
            </m:r>
          </m:sub>
        </m:sSub>
        <m:r>
          <w:rPr>
            <w:rFonts w:ascii="Cambria Math" w:hAnsi="Cambria Math"/>
            <w:sz w:val="22"/>
            <w:szCs w:val="22"/>
          </w:rPr>
          <m:t>,..</m:t>
        </m:r>
      </m:oMath>
      <w:r w:rsidR="00326035" w:rsidRPr="007D4AB7">
        <w:rPr>
          <w:sz w:val="22"/>
          <w:szCs w:val="22"/>
        </w:rPr>
        <w:t xml:space="preserve"> = </w:t>
      </w:r>
      <w:r w:rsidR="000A5265" w:rsidRPr="007D4AB7">
        <w:rPr>
          <w:sz w:val="22"/>
          <w:szCs w:val="22"/>
        </w:rPr>
        <w:t>volume frac</w:t>
      </w:r>
      <w:r w:rsidR="00326035" w:rsidRPr="007D4AB7">
        <w:rPr>
          <w:sz w:val="22"/>
          <w:szCs w:val="22"/>
        </w:rPr>
        <w:t>tions of the matrix and fillers.</w:t>
      </w:r>
    </w:p>
    <w:p w14:paraId="539AAC7A" w14:textId="77777777" w:rsidR="00235252" w:rsidRPr="007D4AB7" w:rsidRDefault="00235252" w:rsidP="00CD6113">
      <w:pPr>
        <w:spacing w:after="120"/>
        <w:ind w:firstLine="0"/>
        <w:rPr>
          <w:sz w:val="22"/>
          <w:szCs w:val="22"/>
        </w:rPr>
      </w:pPr>
    </w:p>
    <w:p w14:paraId="2968847C" w14:textId="51D1A133" w:rsidR="005A61DA" w:rsidRPr="007D4AB7" w:rsidRDefault="00825C51" w:rsidP="00CD6113">
      <w:pPr>
        <w:pStyle w:val="Heading1"/>
        <w:spacing w:after="120"/>
        <w:ind w:firstLine="0"/>
        <w:rPr>
          <w:sz w:val="22"/>
          <w:szCs w:val="22"/>
        </w:rPr>
      </w:pPr>
      <w:r w:rsidRPr="007D4AB7">
        <w:rPr>
          <w:sz w:val="22"/>
          <w:szCs w:val="22"/>
        </w:rPr>
        <w:lastRenderedPageBreak/>
        <w:t>Procedure</w:t>
      </w:r>
      <w:r w:rsidR="00C75478">
        <w:rPr>
          <w:sz w:val="22"/>
          <w:szCs w:val="22"/>
        </w:rPr>
        <w:t>:</w:t>
      </w:r>
    </w:p>
    <w:p w14:paraId="29AF47C3" w14:textId="06D17443" w:rsidR="00326035" w:rsidRPr="00C75478" w:rsidRDefault="00C75478" w:rsidP="00CD6113">
      <w:pPr>
        <w:spacing w:after="120"/>
        <w:ind w:firstLine="0"/>
        <w:rPr>
          <w:sz w:val="22"/>
          <w:szCs w:val="22"/>
        </w:rPr>
      </w:pPr>
      <w:r>
        <w:rPr>
          <w:sz w:val="22"/>
          <w:szCs w:val="22"/>
        </w:rPr>
        <w:t xml:space="preserve">1. </w:t>
      </w:r>
      <w:r w:rsidR="007231EF">
        <w:rPr>
          <w:sz w:val="22"/>
          <w:szCs w:val="22"/>
        </w:rPr>
        <w:t>Making one plain plaster s</w:t>
      </w:r>
      <w:r w:rsidR="00326035" w:rsidRPr="00C75478">
        <w:rPr>
          <w:sz w:val="22"/>
          <w:szCs w:val="22"/>
        </w:rPr>
        <w:t>ample</w:t>
      </w:r>
    </w:p>
    <w:p w14:paraId="4460DEF4" w14:textId="00DCC94E" w:rsidR="00326035" w:rsidRPr="00016F8A" w:rsidRDefault="00016F8A" w:rsidP="00E13FCE">
      <w:pPr>
        <w:spacing w:after="120"/>
        <w:ind w:left="720" w:firstLine="0"/>
        <w:rPr>
          <w:sz w:val="22"/>
          <w:szCs w:val="22"/>
        </w:rPr>
      </w:pPr>
      <w:r>
        <w:rPr>
          <w:sz w:val="22"/>
          <w:szCs w:val="22"/>
        </w:rPr>
        <w:t xml:space="preserve">1.1. </w:t>
      </w:r>
      <w:r w:rsidR="00326035" w:rsidRPr="00016F8A">
        <w:rPr>
          <w:sz w:val="22"/>
          <w:szCs w:val="22"/>
        </w:rPr>
        <w:t>Obtain a blue ru</w:t>
      </w:r>
      <w:r>
        <w:rPr>
          <w:sz w:val="22"/>
          <w:szCs w:val="22"/>
        </w:rPr>
        <w:t xml:space="preserve">bber mold from the instructor. </w:t>
      </w:r>
      <w:r w:rsidR="00326035" w:rsidRPr="00016F8A">
        <w:rPr>
          <w:sz w:val="22"/>
          <w:szCs w:val="22"/>
        </w:rPr>
        <w:t>Each mold can make 3 bar-shaped samples</w:t>
      </w:r>
      <w:r w:rsidR="0074535A" w:rsidRPr="00016F8A">
        <w:rPr>
          <w:sz w:val="22"/>
          <w:szCs w:val="22"/>
        </w:rPr>
        <w:t>, the size of the</w:t>
      </w:r>
      <w:r w:rsidR="00BC7EFB" w:rsidRPr="00016F8A">
        <w:rPr>
          <w:sz w:val="22"/>
          <w:szCs w:val="22"/>
        </w:rPr>
        <w:t xml:space="preserve"> each</w:t>
      </w:r>
      <w:r w:rsidR="0074535A" w:rsidRPr="00016F8A">
        <w:rPr>
          <w:sz w:val="22"/>
          <w:szCs w:val="22"/>
        </w:rPr>
        <w:t xml:space="preserve"> </w:t>
      </w:r>
      <w:r w:rsidR="00BC7EFB" w:rsidRPr="00016F8A">
        <w:rPr>
          <w:sz w:val="22"/>
          <w:szCs w:val="22"/>
        </w:rPr>
        <w:t>bar</w:t>
      </w:r>
      <w:r w:rsidR="0074535A" w:rsidRPr="00016F8A">
        <w:rPr>
          <w:sz w:val="22"/>
          <w:szCs w:val="22"/>
        </w:rPr>
        <w:t xml:space="preserve"> is roughly about 26 mm in the width, 43 mm in the length, and 10 mm in the thickness</w:t>
      </w:r>
      <w:r w:rsidR="00326035" w:rsidRPr="00016F8A">
        <w:rPr>
          <w:sz w:val="22"/>
          <w:szCs w:val="22"/>
        </w:rPr>
        <w:t>.</w:t>
      </w:r>
    </w:p>
    <w:p w14:paraId="270B18A2" w14:textId="6CE4CF41" w:rsidR="005455B8" w:rsidRPr="00016F8A" w:rsidRDefault="00016F8A" w:rsidP="00E13FCE">
      <w:pPr>
        <w:spacing w:after="120"/>
        <w:ind w:left="720" w:firstLine="0"/>
        <w:rPr>
          <w:b/>
          <w:bCs/>
          <w:sz w:val="22"/>
          <w:szCs w:val="22"/>
        </w:rPr>
      </w:pPr>
      <w:r>
        <w:rPr>
          <w:sz w:val="22"/>
          <w:szCs w:val="22"/>
        </w:rPr>
        <w:t xml:space="preserve">1.2. </w:t>
      </w:r>
      <w:r w:rsidR="00326035" w:rsidRPr="00016F8A">
        <w:rPr>
          <w:sz w:val="22"/>
          <w:szCs w:val="22"/>
        </w:rPr>
        <w:t>Weigh 40 grams of dry pl</w:t>
      </w:r>
      <w:r>
        <w:rPr>
          <w:sz w:val="22"/>
          <w:szCs w:val="22"/>
        </w:rPr>
        <w:t xml:space="preserve">aster powder into a paper cup. </w:t>
      </w:r>
      <w:r w:rsidR="00326035" w:rsidRPr="00016F8A">
        <w:rPr>
          <w:sz w:val="22"/>
          <w:szCs w:val="22"/>
        </w:rPr>
        <w:t xml:space="preserve">Slowly add 20 ml of deionized water, and stir the slurry with a wooden stick, until a smooth consistency is achieved. </w:t>
      </w:r>
      <w:r w:rsidR="00C24C7F">
        <w:rPr>
          <w:b/>
          <w:bCs/>
          <w:sz w:val="22"/>
          <w:szCs w:val="22"/>
        </w:rPr>
        <w:t xml:space="preserve">Proceed immediately to step 3! </w:t>
      </w:r>
      <w:r w:rsidR="00326035" w:rsidRPr="00016F8A">
        <w:rPr>
          <w:b/>
          <w:bCs/>
          <w:sz w:val="22"/>
          <w:szCs w:val="22"/>
        </w:rPr>
        <w:t>The plaster starts to harden in ~5 minutes.</w:t>
      </w:r>
    </w:p>
    <w:p w14:paraId="0F13C083" w14:textId="0FFB0908" w:rsidR="00643D06" w:rsidRDefault="00016F8A" w:rsidP="00BB4EB5">
      <w:pPr>
        <w:spacing w:after="120"/>
        <w:ind w:left="720" w:firstLine="0"/>
        <w:rPr>
          <w:sz w:val="22"/>
          <w:szCs w:val="22"/>
        </w:rPr>
      </w:pPr>
      <w:r>
        <w:rPr>
          <w:sz w:val="22"/>
          <w:szCs w:val="22"/>
        </w:rPr>
        <w:t xml:space="preserve">1.3. </w:t>
      </w:r>
      <w:r w:rsidR="00326035" w:rsidRPr="00016F8A">
        <w:rPr>
          <w:sz w:val="22"/>
          <w:szCs w:val="22"/>
        </w:rPr>
        <w:t>Pour the resulting slurry into one of the compartments of the mold</w:t>
      </w:r>
      <w:r>
        <w:rPr>
          <w:sz w:val="22"/>
          <w:szCs w:val="22"/>
        </w:rPr>
        <w:t xml:space="preserve">. </w:t>
      </w:r>
      <w:r w:rsidR="00326035" w:rsidRPr="00016F8A">
        <w:rPr>
          <w:sz w:val="22"/>
          <w:szCs w:val="22"/>
        </w:rPr>
        <w:t xml:space="preserve">Fill the mold completely, and smooth </w:t>
      </w:r>
      <w:r>
        <w:rPr>
          <w:sz w:val="22"/>
          <w:szCs w:val="22"/>
        </w:rPr>
        <w:t xml:space="preserve">it over with the wooden stick. </w:t>
      </w:r>
      <w:r w:rsidR="00326035" w:rsidRPr="00016F8A">
        <w:rPr>
          <w:sz w:val="22"/>
          <w:szCs w:val="22"/>
        </w:rPr>
        <w:t>Throw away the cup and any excess plaster; keep the stick for future use.</w:t>
      </w:r>
    </w:p>
    <w:p w14:paraId="0B558A87" w14:textId="5732C1EB" w:rsidR="00326035" w:rsidRPr="00016F8A" w:rsidRDefault="00016F8A" w:rsidP="00CD6113">
      <w:pPr>
        <w:spacing w:after="120"/>
        <w:ind w:firstLine="0"/>
        <w:rPr>
          <w:sz w:val="22"/>
          <w:szCs w:val="22"/>
        </w:rPr>
      </w:pPr>
      <w:r>
        <w:rPr>
          <w:sz w:val="22"/>
          <w:szCs w:val="22"/>
        </w:rPr>
        <w:t xml:space="preserve">2. </w:t>
      </w:r>
      <w:r w:rsidR="007231EF" w:rsidRPr="00016F8A">
        <w:rPr>
          <w:sz w:val="22"/>
          <w:szCs w:val="22"/>
        </w:rPr>
        <w:t>Making</w:t>
      </w:r>
      <w:r w:rsidR="00326035" w:rsidRPr="00016F8A">
        <w:rPr>
          <w:sz w:val="22"/>
          <w:szCs w:val="22"/>
        </w:rPr>
        <w:t xml:space="preserve"> </w:t>
      </w:r>
      <w:r w:rsidR="007231EF" w:rsidRPr="00016F8A">
        <w:rPr>
          <w:sz w:val="22"/>
          <w:szCs w:val="22"/>
        </w:rPr>
        <w:t>two composite s</w:t>
      </w:r>
      <w:r w:rsidR="00326035" w:rsidRPr="00016F8A">
        <w:rPr>
          <w:sz w:val="22"/>
          <w:szCs w:val="22"/>
        </w:rPr>
        <w:t>amples</w:t>
      </w:r>
    </w:p>
    <w:p w14:paraId="5A294A80" w14:textId="0FF0610C" w:rsidR="00326035" w:rsidRPr="00016F8A" w:rsidRDefault="00016F8A" w:rsidP="00E13FCE">
      <w:pPr>
        <w:spacing w:after="120"/>
        <w:ind w:left="720" w:firstLine="0"/>
        <w:rPr>
          <w:sz w:val="22"/>
          <w:szCs w:val="22"/>
        </w:rPr>
      </w:pPr>
      <w:r>
        <w:rPr>
          <w:sz w:val="22"/>
          <w:szCs w:val="22"/>
        </w:rPr>
        <w:t xml:space="preserve">2.1. </w:t>
      </w:r>
      <w:r w:rsidR="00326035" w:rsidRPr="00016F8A">
        <w:rPr>
          <w:sz w:val="22"/>
          <w:szCs w:val="22"/>
        </w:rPr>
        <w:t>Prepare the sample made with chopped fiber reinforcement:</w:t>
      </w:r>
    </w:p>
    <w:p w14:paraId="7D1BEAC9" w14:textId="4C0C9A45" w:rsidR="00326035" w:rsidRPr="007D4AB7" w:rsidRDefault="00016F8A" w:rsidP="00E13FCE">
      <w:pPr>
        <w:autoSpaceDE w:val="0"/>
        <w:autoSpaceDN w:val="0"/>
        <w:adjustRightInd w:val="0"/>
        <w:spacing w:after="120"/>
        <w:ind w:left="720" w:firstLine="0"/>
        <w:rPr>
          <w:sz w:val="22"/>
          <w:szCs w:val="22"/>
        </w:rPr>
      </w:pPr>
      <w:r>
        <w:rPr>
          <w:sz w:val="22"/>
          <w:szCs w:val="22"/>
        </w:rPr>
        <w:t xml:space="preserve">a.) </w:t>
      </w:r>
      <w:r w:rsidR="00326035" w:rsidRPr="007D4AB7">
        <w:rPr>
          <w:sz w:val="22"/>
          <w:szCs w:val="22"/>
        </w:rPr>
        <w:t>Weigh 4 grams of chopped glass fibers into a paper cup.</w:t>
      </w:r>
    </w:p>
    <w:p w14:paraId="330B1C81" w14:textId="4DAEEBD0" w:rsidR="00326035" w:rsidRPr="007D4AB7" w:rsidRDefault="00016F8A" w:rsidP="00E13FCE">
      <w:pPr>
        <w:autoSpaceDE w:val="0"/>
        <w:autoSpaceDN w:val="0"/>
        <w:adjustRightInd w:val="0"/>
        <w:spacing w:after="120"/>
        <w:ind w:left="720" w:firstLine="0"/>
        <w:rPr>
          <w:sz w:val="22"/>
          <w:szCs w:val="22"/>
        </w:rPr>
      </w:pPr>
      <w:r>
        <w:rPr>
          <w:sz w:val="22"/>
          <w:szCs w:val="22"/>
        </w:rPr>
        <w:t xml:space="preserve">b.) </w:t>
      </w:r>
      <w:r w:rsidR="00326035" w:rsidRPr="007D4AB7">
        <w:rPr>
          <w:sz w:val="22"/>
          <w:szCs w:val="22"/>
        </w:rPr>
        <w:t xml:space="preserve">Weigh 40 grams of plaster powder into the same cup.  </w:t>
      </w:r>
    </w:p>
    <w:p w14:paraId="7484D5B6" w14:textId="77777777" w:rsidR="00016F8A" w:rsidRDefault="00016F8A" w:rsidP="00E13FCE">
      <w:pPr>
        <w:pStyle w:val="BodyTextIndent2"/>
        <w:spacing w:after="120"/>
        <w:ind w:left="720"/>
        <w:jc w:val="left"/>
        <w:rPr>
          <w:sz w:val="22"/>
          <w:szCs w:val="22"/>
        </w:rPr>
      </w:pPr>
      <w:r>
        <w:rPr>
          <w:sz w:val="22"/>
          <w:szCs w:val="22"/>
        </w:rPr>
        <w:t xml:space="preserve">c.) </w:t>
      </w:r>
      <w:r w:rsidR="00326035" w:rsidRPr="007D4AB7">
        <w:rPr>
          <w:sz w:val="22"/>
          <w:szCs w:val="22"/>
        </w:rPr>
        <w:t xml:space="preserve">Slowly </w:t>
      </w:r>
      <w:r w:rsidR="00326035" w:rsidRPr="007D4AB7">
        <w:rPr>
          <w:rFonts w:eastAsiaTheme="minorHAnsi"/>
          <w:sz w:val="22"/>
          <w:szCs w:val="22"/>
        </w:rPr>
        <w:t>add 20 ml of deionized water, and stir the slurry with the wooden stick, until the fibers are thoroughly</w:t>
      </w:r>
      <w:r w:rsidR="00326035" w:rsidRPr="007D4AB7">
        <w:rPr>
          <w:sz w:val="22"/>
          <w:szCs w:val="22"/>
        </w:rPr>
        <w:t xml:space="preserve"> mixed in, and a smooth consistency is achieved. </w:t>
      </w:r>
    </w:p>
    <w:p w14:paraId="644BA884" w14:textId="51164B9B" w:rsidR="00326035" w:rsidRPr="007D4AB7" w:rsidRDefault="00326035" w:rsidP="00E13FCE">
      <w:pPr>
        <w:pStyle w:val="BodyTextIndent2"/>
        <w:spacing w:after="120"/>
        <w:ind w:left="720"/>
        <w:jc w:val="left"/>
        <w:rPr>
          <w:sz w:val="22"/>
          <w:szCs w:val="22"/>
        </w:rPr>
      </w:pPr>
      <w:r w:rsidRPr="007D4AB7">
        <w:rPr>
          <w:sz w:val="22"/>
          <w:szCs w:val="22"/>
        </w:rPr>
        <w:t xml:space="preserve"> </w:t>
      </w:r>
      <w:r w:rsidR="00016F8A">
        <w:rPr>
          <w:sz w:val="22"/>
          <w:szCs w:val="22"/>
        </w:rPr>
        <w:t xml:space="preserve">d.) </w:t>
      </w:r>
      <w:r w:rsidRPr="007D4AB7">
        <w:rPr>
          <w:sz w:val="22"/>
          <w:szCs w:val="22"/>
        </w:rPr>
        <w:t xml:space="preserve">Pour the slurry into one of the mold compartments.  Fill the mold completely, and smooth it over with the wooden stick.  </w:t>
      </w:r>
    </w:p>
    <w:p w14:paraId="40D35CFD" w14:textId="13C7C5AE" w:rsidR="00326035" w:rsidRPr="00016F8A" w:rsidRDefault="00016F8A" w:rsidP="00E13FCE">
      <w:pPr>
        <w:spacing w:after="120"/>
        <w:ind w:left="720" w:firstLine="0"/>
        <w:rPr>
          <w:sz w:val="22"/>
          <w:szCs w:val="22"/>
        </w:rPr>
      </w:pPr>
      <w:r>
        <w:rPr>
          <w:sz w:val="22"/>
          <w:szCs w:val="22"/>
        </w:rPr>
        <w:t xml:space="preserve">2.2. </w:t>
      </w:r>
      <w:r w:rsidR="00326035" w:rsidRPr="00016F8A">
        <w:rPr>
          <w:sz w:val="22"/>
          <w:szCs w:val="22"/>
        </w:rPr>
        <w:t>Prepare the sample made with fiberglass tape:</w:t>
      </w:r>
    </w:p>
    <w:p w14:paraId="07A31BAC" w14:textId="2C5E7D0F" w:rsidR="00326035" w:rsidRPr="007D4AB7" w:rsidRDefault="00016F8A" w:rsidP="00E13FCE">
      <w:pPr>
        <w:autoSpaceDE w:val="0"/>
        <w:autoSpaceDN w:val="0"/>
        <w:adjustRightInd w:val="0"/>
        <w:spacing w:after="120"/>
        <w:ind w:left="720" w:firstLine="0"/>
        <w:rPr>
          <w:sz w:val="22"/>
          <w:szCs w:val="22"/>
        </w:rPr>
      </w:pPr>
      <w:r>
        <w:rPr>
          <w:sz w:val="22"/>
          <w:szCs w:val="22"/>
        </w:rPr>
        <w:t xml:space="preserve">a.) </w:t>
      </w:r>
      <w:r w:rsidR="00326035" w:rsidRPr="007D4AB7">
        <w:rPr>
          <w:sz w:val="22"/>
          <w:szCs w:val="22"/>
        </w:rPr>
        <w:t>Cut 2 strips of fiberg</w:t>
      </w:r>
      <w:r w:rsidR="00C24C7F">
        <w:rPr>
          <w:sz w:val="22"/>
          <w:szCs w:val="22"/>
        </w:rPr>
        <w:t xml:space="preserve">lass tape, about 5 inches long. </w:t>
      </w:r>
      <w:r w:rsidR="00326035" w:rsidRPr="007D4AB7">
        <w:rPr>
          <w:sz w:val="22"/>
          <w:szCs w:val="22"/>
        </w:rPr>
        <w:t>Weigh the strips.</w:t>
      </w:r>
    </w:p>
    <w:p w14:paraId="17694D15" w14:textId="3091C222" w:rsidR="00326035" w:rsidRPr="007D4AB7" w:rsidRDefault="00016F8A" w:rsidP="00E13FCE">
      <w:pPr>
        <w:autoSpaceDE w:val="0"/>
        <w:autoSpaceDN w:val="0"/>
        <w:adjustRightInd w:val="0"/>
        <w:spacing w:after="120"/>
        <w:ind w:left="720" w:firstLine="0"/>
        <w:rPr>
          <w:sz w:val="22"/>
          <w:szCs w:val="22"/>
        </w:rPr>
      </w:pPr>
      <w:r>
        <w:rPr>
          <w:sz w:val="22"/>
          <w:szCs w:val="22"/>
        </w:rPr>
        <w:t xml:space="preserve">b.) </w:t>
      </w:r>
      <w:r w:rsidR="00326035" w:rsidRPr="007D4AB7">
        <w:rPr>
          <w:sz w:val="22"/>
          <w:szCs w:val="22"/>
        </w:rPr>
        <w:t>Weigh 40 grams of dry p</w:t>
      </w:r>
      <w:r>
        <w:rPr>
          <w:sz w:val="22"/>
          <w:szCs w:val="22"/>
        </w:rPr>
        <w:t>laster powder into a paper cup.</w:t>
      </w:r>
      <w:r w:rsidR="00326035" w:rsidRPr="007D4AB7">
        <w:rPr>
          <w:sz w:val="22"/>
          <w:szCs w:val="22"/>
        </w:rPr>
        <w:t xml:space="preserve"> Slowly add 20 ml of deionized water, and stir the slurry until a smooth consistency is achieved.  </w:t>
      </w:r>
    </w:p>
    <w:p w14:paraId="2FF21ED4" w14:textId="08F0E48B" w:rsidR="00326035" w:rsidRPr="007D4AB7" w:rsidRDefault="00016F8A" w:rsidP="00E13FCE">
      <w:pPr>
        <w:autoSpaceDE w:val="0"/>
        <w:autoSpaceDN w:val="0"/>
        <w:adjustRightInd w:val="0"/>
        <w:spacing w:after="120"/>
        <w:ind w:left="720" w:firstLine="0"/>
        <w:rPr>
          <w:sz w:val="22"/>
          <w:szCs w:val="22"/>
        </w:rPr>
      </w:pPr>
      <w:r>
        <w:rPr>
          <w:sz w:val="22"/>
          <w:szCs w:val="22"/>
        </w:rPr>
        <w:t xml:space="preserve">c.) </w:t>
      </w:r>
      <w:r w:rsidR="00326035" w:rsidRPr="007D4AB7">
        <w:rPr>
          <w:sz w:val="22"/>
          <w:szCs w:val="22"/>
        </w:rPr>
        <w:t>Pour about one third</w:t>
      </w:r>
      <w:r>
        <w:rPr>
          <w:sz w:val="22"/>
          <w:szCs w:val="22"/>
        </w:rPr>
        <w:t xml:space="preserve"> of the plaster into the mold. </w:t>
      </w:r>
      <w:r w:rsidR="00326035" w:rsidRPr="007D4AB7">
        <w:rPr>
          <w:sz w:val="22"/>
          <w:szCs w:val="22"/>
        </w:rPr>
        <w:t xml:space="preserve">Place one strip of fiberglass tape on top of the plaster, and press </w:t>
      </w:r>
      <w:r>
        <w:rPr>
          <w:sz w:val="22"/>
          <w:szCs w:val="22"/>
        </w:rPr>
        <w:t xml:space="preserve">it down with the wooden stick. </w:t>
      </w:r>
      <w:r w:rsidR="00326035" w:rsidRPr="007D4AB7">
        <w:rPr>
          <w:sz w:val="22"/>
          <w:szCs w:val="22"/>
        </w:rPr>
        <w:t xml:space="preserve">Make sure that the plaster thoroughly wets the fiberglass tape.  </w:t>
      </w:r>
    </w:p>
    <w:p w14:paraId="769588BF" w14:textId="68C1BE0F" w:rsidR="00326035" w:rsidRPr="007D4AB7" w:rsidRDefault="00016F8A" w:rsidP="00E13FCE">
      <w:pPr>
        <w:autoSpaceDE w:val="0"/>
        <w:autoSpaceDN w:val="0"/>
        <w:adjustRightInd w:val="0"/>
        <w:spacing w:after="120"/>
        <w:ind w:left="720" w:firstLine="0"/>
        <w:rPr>
          <w:sz w:val="22"/>
          <w:szCs w:val="22"/>
        </w:rPr>
      </w:pPr>
      <w:r>
        <w:rPr>
          <w:sz w:val="22"/>
          <w:szCs w:val="22"/>
        </w:rPr>
        <w:t xml:space="preserve">d.) </w:t>
      </w:r>
      <w:r w:rsidR="00326035" w:rsidRPr="007D4AB7">
        <w:rPr>
          <w:sz w:val="22"/>
          <w:szCs w:val="22"/>
        </w:rPr>
        <w:t xml:space="preserve">Pour about half of the remaining plaster </w:t>
      </w:r>
      <w:r>
        <w:rPr>
          <w:sz w:val="22"/>
          <w:szCs w:val="22"/>
        </w:rPr>
        <w:t xml:space="preserve">on top of the fiberglass tape. </w:t>
      </w:r>
      <w:r w:rsidR="00326035" w:rsidRPr="007D4AB7">
        <w:rPr>
          <w:sz w:val="22"/>
          <w:szCs w:val="22"/>
        </w:rPr>
        <w:t xml:space="preserve">Place the second strip of tape on top of the plaster, and press it down with the wooden stick.   </w:t>
      </w:r>
    </w:p>
    <w:p w14:paraId="21020E4A" w14:textId="64B29311" w:rsidR="00E327DC" w:rsidRPr="00BB4EB5" w:rsidRDefault="00016F8A" w:rsidP="00BB4EB5">
      <w:pPr>
        <w:pStyle w:val="ListParagraph"/>
        <w:spacing w:after="120"/>
        <w:ind w:firstLine="0"/>
        <w:rPr>
          <w:sz w:val="22"/>
          <w:szCs w:val="22"/>
        </w:rPr>
      </w:pPr>
      <w:r>
        <w:rPr>
          <w:sz w:val="22"/>
          <w:szCs w:val="22"/>
        </w:rPr>
        <w:t xml:space="preserve">e.) </w:t>
      </w:r>
      <w:r w:rsidR="00326035" w:rsidRPr="007D4AB7">
        <w:rPr>
          <w:sz w:val="22"/>
          <w:szCs w:val="22"/>
        </w:rPr>
        <w:t>Pour the rest of the plaster on top of the second strip, and press it down with the wooden stick.  Make sure that the plaster thoroughly wets the fiberglass tape, and squeeze out any air bubbles.</w:t>
      </w:r>
    </w:p>
    <w:p w14:paraId="5EF27575" w14:textId="6049790D" w:rsidR="005A61DA" w:rsidRPr="00016F8A" w:rsidRDefault="00016F8A" w:rsidP="00CD6113">
      <w:pPr>
        <w:spacing w:after="120"/>
        <w:ind w:firstLine="0"/>
        <w:rPr>
          <w:sz w:val="22"/>
          <w:szCs w:val="22"/>
          <w:lang w:val="en-GB"/>
        </w:rPr>
      </w:pPr>
      <w:r>
        <w:rPr>
          <w:sz w:val="22"/>
          <w:szCs w:val="22"/>
        </w:rPr>
        <w:t xml:space="preserve">3. </w:t>
      </w:r>
      <w:r w:rsidR="007D4D79" w:rsidRPr="00016F8A">
        <w:rPr>
          <w:sz w:val="22"/>
          <w:szCs w:val="22"/>
        </w:rPr>
        <w:t>Performing experiments</w:t>
      </w:r>
    </w:p>
    <w:p w14:paraId="539EA867" w14:textId="7DB5C5FB" w:rsidR="00E327DC" w:rsidRPr="00016F8A" w:rsidRDefault="00016F8A" w:rsidP="00E13FCE">
      <w:pPr>
        <w:tabs>
          <w:tab w:val="left" w:pos="1350"/>
        </w:tabs>
        <w:spacing w:after="120"/>
        <w:ind w:left="720" w:firstLine="0"/>
        <w:rPr>
          <w:sz w:val="22"/>
          <w:szCs w:val="22"/>
        </w:rPr>
      </w:pPr>
      <w:r>
        <w:rPr>
          <w:sz w:val="22"/>
          <w:szCs w:val="22"/>
        </w:rPr>
        <w:t xml:space="preserve">3.1. </w:t>
      </w:r>
      <w:r w:rsidR="00E327DC" w:rsidRPr="00016F8A">
        <w:rPr>
          <w:sz w:val="22"/>
          <w:szCs w:val="22"/>
        </w:rPr>
        <w:t xml:space="preserve">Measure the average length, thickness and width of each bar Measure L </w:t>
      </w:r>
      <w:r w:rsidR="006C634C" w:rsidRPr="00016F8A">
        <w:rPr>
          <w:sz w:val="22"/>
          <w:szCs w:val="22"/>
        </w:rPr>
        <w:t xml:space="preserve">(span length in the figure below) </w:t>
      </w:r>
      <w:r w:rsidR="00E327DC" w:rsidRPr="00016F8A">
        <w:rPr>
          <w:sz w:val="22"/>
          <w:szCs w:val="22"/>
        </w:rPr>
        <w:t>on the 3-point test fixture</w:t>
      </w:r>
      <w:r w:rsidR="00BC7EFB" w:rsidRPr="00016F8A">
        <w:rPr>
          <w:sz w:val="22"/>
          <w:szCs w:val="22"/>
        </w:rPr>
        <w:t xml:space="preserve">, </w:t>
      </w:r>
      <w:r w:rsidR="006C634C" w:rsidRPr="00016F8A">
        <w:rPr>
          <w:sz w:val="22"/>
          <w:szCs w:val="22"/>
        </w:rPr>
        <w:t>use calibrated calipers for the measurement</w:t>
      </w:r>
      <w:r w:rsidR="00E327DC" w:rsidRPr="00016F8A">
        <w:rPr>
          <w:sz w:val="22"/>
          <w:szCs w:val="22"/>
        </w:rPr>
        <w:t>.</w:t>
      </w:r>
      <w:r w:rsidR="001073AB" w:rsidRPr="00016F8A">
        <w:rPr>
          <w:noProof/>
          <w:sz w:val="22"/>
          <w:szCs w:val="22"/>
        </w:rPr>
        <w:t xml:space="preserve"> </w:t>
      </w:r>
    </w:p>
    <w:p w14:paraId="485747F3" w14:textId="062560B1" w:rsidR="005555CA" w:rsidRPr="00016F8A" w:rsidRDefault="00016F8A" w:rsidP="00E13FCE">
      <w:pPr>
        <w:spacing w:after="120"/>
        <w:ind w:left="720" w:firstLine="0"/>
        <w:rPr>
          <w:sz w:val="22"/>
          <w:szCs w:val="22"/>
        </w:rPr>
      </w:pPr>
      <w:r>
        <w:rPr>
          <w:sz w:val="22"/>
          <w:szCs w:val="22"/>
        </w:rPr>
        <w:t xml:space="preserve">3.2. </w:t>
      </w:r>
      <w:r w:rsidR="00E327DC" w:rsidRPr="00016F8A">
        <w:rPr>
          <w:sz w:val="22"/>
          <w:szCs w:val="22"/>
        </w:rPr>
        <w:t>Use a displacement speed of 5 mm/min for all tests.</w:t>
      </w:r>
      <w:r w:rsidR="00772359" w:rsidRPr="00016F8A">
        <w:rPr>
          <w:sz w:val="22"/>
          <w:szCs w:val="22"/>
        </w:rPr>
        <w:t xml:space="preserve"> (The UTM then should be zeroed and initiated at a displacement speed of 5mm/min).</w:t>
      </w:r>
      <w:r w:rsidR="00E327DC" w:rsidRPr="00016F8A">
        <w:rPr>
          <w:sz w:val="22"/>
          <w:szCs w:val="22"/>
        </w:rPr>
        <w:t xml:space="preserve"> For the plain plaster and chopped fiber sample, run th</w:t>
      </w:r>
      <w:r w:rsidR="00C24C7F">
        <w:rPr>
          <w:sz w:val="22"/>
          <w:szCs w:val="22"/>
        </w:rPr>
        <w:t xml:space="preserve">e test until the sample fails. </w:t>
      </w:r>
      <w:r w:rsidR="00E327DC" w:rsidRPr="00016F8A">
        <w:rPr>
          <w:sz w:val="22"/>
          <w:szCs w:val="22"/>
        </w:rPr>
        <w:t xml:space="preserve">For the fiberglass tape sample, run the test until the deflection is 6 mm.  </w:t>
      </w:r>
    </w:p>
    <w:p w14:paraId="03CD2541" w14:textId="31C0D0D6" w:rsidR="00643D06" w:rsidRDefault="00016F8A" w:rsidP="00BB4EB5">
      <w:pPr>
        <w:spacing w:after="120"/>
        <w:ind w:left="720" w:firstLine="0"/>
        <w:rPr>
          <w:sz w:val="22"/>
          <w:szCs w:val="22"/>
        </w:rPr>
      </w:pPr>
      <w:r>
        <w:rPr>
          <w:sz w:val="22"/>
          <w:szCs w:val="22"/>
        </w:rPr>
        <w:t xml:space="preserve">3.3. </w:t>
      </w:r>
      <w:r w:rsidR="00E327DC" w:rsidRPr="00016F8A">
        <w:rPr>
          <w:sz w:val="22"/>
          <w:szCs w:val="22"/>
        </w:rPr>
        <w:t>Use the LabVIEW program on the computer to collect the data from each test into a text file.</w:t>
      </w:r>
    </w:p>
    <w:p w14:paraId="0FEEE85D" w14:textId="7E7EF56F" w:rsidR="00E327DC" w:rsidRPr="009C4D10" w:rsidRDefault="009C4D10" w:rsidP="00CD6113">
      <w:pPr>
        <w:spacing w:after="120"/>
        <w:ind w:firstLine="0"/>
        <w:rPr>
          <w:sz w:val="22"/>
          <w:szCs w:val="22"/>
        </w:rPr>
      </w:pPr>
      <w:r>
        <w:rPr>
          <w:sz w:val="22"/>
          <w:szCs w:val="22"/>
        </w:rPr>
        <w:t xml:space="preserve">4. </w:t>
      </w:r>
      <w:r w:rsidR="00E327DC" w:rsidRPr="009C4D10">
        <w:rPr>
          <w:sz w:val="22"/>
          <w:szCs w:val="22"/>
        </w:rPr>
        <w:t>LabVIEW Program</w:t>
      </w:r>
    </w:p>
    <w:p w14:paraId="665EBDA7" w14:textId="679A9FA1" w:rsidR="00E327DC" w:rsidRPr="009C4D10" w:rsidRDefault="009C4D10" w:rsidP="00E13FCE">
      <w:pPr>
        <w:autoSpaceDE w:val="0"/>
        <w:autoSpaceDN w:val="0"/>
        <w:adjustRightInd w:val="0"/>
        <w:spacing w:after="120"/>
        <w:ind w:left="720" w:firstLine="0"/>
        <w:rPr>
          <w:noProof/>
          <w:sz w:val="22"/>
          <w:szCs w:val="22"/>
        </w:rPr>
      </w:pPr>
      <w:r>
        <w:rPr>
          <w:noProof/>
          <w:sz w:val="22"/>
          <w:szCs w:val="22"/>
        </w:rPr>
        <w:t xml:space="preserve">4.1. </w:t>
      </w:r>
      <w:r w:rsidR="00E327DC" w:rsidRPr="009C4D10">
        <w:rPr>
          <w:noProof/>
          <w:sz w:val="22"/>
          <w:szCs w:val="22"/>
        </w:rPr>
        <w:t>Create a LabVIEW program that will do the following:</w:t>
      </w:r>
    </w:p>
    <w:p w14:paraId="6F8649EF" w14:textId="31EACA84" w:rsidR="00E327DC" w:rsidRPr="009C4D10" w:rsidRDefault="009C4D10" w:rsidP="00E13FCE">
      <w:pPr>
        <w:spacing w:after="120"/>
        <w:ind w:left="720" w:firstLine="0"/>
        <w:rPr>
          <w:sz w:val="22"/>
          <w:szCs w:val="22"/>
        </w:rPr>
      </w:pPr>
      <w:r>
        <w:rPr>
          <w:sz w:val="22"/>
          <w:szCs w:val="22"/>
        </w:rPr>
        <w:lastRenderedPageBreak/>
        <w:t xml:space="preserve">4.2. </w:t>
      </w:r>
      <w:r w:rsidR="00E327DC" w:rsidRPr="009C4D10">
        <w:rPr>
          <w:sz w:val="22"/>
          <w:szCs w:val="22"/>
        </w:rPr>
        <w:t xml:space="preserve">Read a single column text file and separate the readings into force and deflection data. Convert the raw data into force and deflection using the following conversion factors:  </w:t>
      </w:r>
    </w:p>
    <w:p w14:paraId="0DCF4E2A" w14:textId="5B868B6A" w:rsidR="00E327DC" w:rsidRPr="007D4AB7" w:rsidRDefault="00E327DC" w:rsidP="00E13FCE">
      <w:pPr>
        <w:autoSpaceDE w:val="0"/>
        <w:autoSpaceDN w:val="0"/>
        <w:adjustRightInd w:val="0"/>
        <w:spacing w:after="120"/>
        <w:ind w:left="720" w:firstLine="720"/>
        <w:rPr>
          <w:noProof/>
          <w:sz w:val="22"/>
          <w:szCs w:val="22"/>
        </w:rPr>
      </w:pPr>
      <w:r w:rsidRPr="007D4AB7">
        <w:rPr>
          <w:bCs/>
          <w:color w:val="000000"/>
          <w:sz w:val="22"/>
          <w:szCs w:val="22"/>
        </w:rPr>
        <w:t xml:space="preserve">Force = (Load Cell Maximum Value / 30000) * Number generated by UTM </w:t>
      </w:r>
      <w:r w:rsidR="00D454B5" w:rsidRPr="007D4AB7">
        <w:rPr>
          <w:bCs/>
          <w:color w:val="000000"/>
          <w:sz w:val="22"/>
          <w:szCs w:val="22"/>
        </w:rPr>
        <w:t xml:space="preserve">      (2)</w:t>
      </w:r>
    </w:p>
    <w:p w14:paraId="64F649F1" w14:textId="539F56D8" w:rsidR="00E327DC" w:rsidRPr="007D4AB7" w:rsidRDefault="00E327DC" w:rsidP="00E13FCE">
      <w:pPr>
        <w:autoSpaceDE w:val="0"/>
        <w:autoSpaceDN w:val="0"/>
        <w:adjustRightInd w:val="0"/>
        <w:spacing w:after="120"/>
        <w:ind w:left="720" w:firstLine="720"/>
        <w:rPr>
          <w:bCs/>
          <w:color w:val="000000"/>
          <w:sz w:val="22"/>
          <w:szCs w:val="22"/>
        </w:rPr>
      </w:pPr>
      <w:r w:rsidRPr="007D4AB7">
        <w:rPr>
          <w:bCs/>
          <w:color w:val="000000"/>
          <w:sz w:val="22"/>
          <w:szCs w:val="22"/>
        </w:rPr>
        <w:t>Deflection = 0.001mm * Number generated by UTM</w:t>
      </w:r>
      <w:r w:rsidR="00D454B5" w:rsidRPr="007D4AB7">
        <w:rPr>
          <w:bCs/>
          <w:color w:val="000000"/>
          <w:sz w:val="22"/>
          <w:szCs w:val="22"/>
        </w:rPr>
        <w:t xml:space="preserve">             (3)</w:t>
      </w:r>
    </w:p>
    <w:p w14:paraId="5474503A" w14:textId="1767FA6E" w:rsidR="00E327DC" w:rsidRPr="009C4D10" w:rsidRDefault="009C4D10" w:rsidP="00E13FCE">
      <w:pPr>
        <w:spacing w:after="120"/>
        <w:ind w:left="720" w:firstLine="0"/>
        <w:rPr>
          <w:sz w:val="22"/>
          <w:szCs w:val="22"/>
        </w:rPr>
      </w:pPr>
      <w:r>
        <w:rPr>
          <w:sz w:val="22"/>
          <w:szCs w:val="22"/>
        </w:rPr>
        <w:t xml:space="preserve">4.3. </w:t>
      </w:r>
      <w:r w:rsidR="00E327DC" w:rsidRPr="009C4D10">
        <w:rPr>
          <w:sz w:val="22"/>
          <w:szCs w:val="22"/>
        </w:rPr>
        <w:t>Calculate the flexural strength and flexural strain of each sample</w:t>
      </w:r>
      <w:r w:rsidR="00B45F3D" w:rsidRPr="009C4D10">
        <w:rPr>
          <w:noProof/>
          <w:sz w:val="22"/>
          <w:szCs w:val="22"/>
        </w:rPr>
        <w:t xml:space="preserve"> (Kaw, 2006)</w:t>
      </w:r>
      <w:r w:rsidR="00E327DC" w:rsidRPr="009C4D10">
        <w:rPr>
          <w:sz w:val="22"/>
          <w:szCs w:val="22"/>
        </w:rPr>
        <w:t>:</w:t>
      </w:r>
    </w:p>
    <w:p w14:paraId="0D36A614" w14:textId="77777777" w:rsidR="00E327DC" w:rsidRPr="007D4AB7" w:rsidRDefault="00E327DC" w:rsidP="00E13FCE">
      <w:pPr>
        <w:autoSpaceDE w:val="0"/>
        <w:autoSpaceDN w:val="0"/>
        <w:adjustRightInd w:val="0"/>
        <w:spacing w:after="120"/>
        <w:ind w:left="720" w:firstLine="720"/>
        <w:rPr>
          <w:bCs/>
          <w:color w:val="000000"/>
          <w:sz w:val="22"/>
          <w:szCs w:val="22"/>
        </w:rPr>
      </w:pPr>
      <w:r w:rsidRPr="007D4AB7">
        <w:rPr>
          <w:color w:val="000000"/>
          <w:sz w:val="22"/>
          <w:szCs w:val="22"/>
        </w:rPr>
        <w:t xml:space="preserve">Flexural strength </w:t>
      </w:r>
      <m:oMath>
        <m:sSub>
          <m:sSubPr>
            <m:ctrlPr>
              <w:rPr>
                <w:rFonts w:ascii="Cambria Math" w:hAnsi="Cambria Math"/>
                <w:i/>
                <w:color w:val="000000"/>
                <w:sz w:val="22"/>
                <w:szCs w:val="22"/>
              </w:rPr>
            </m:ctrlPr>
          </m:sSubPr>
          <m:e>
            <m:r>
              <w:rPr>
                <w:rFonts w:ascii="Cambria Math" w:hAnsi="Cambria Math"/>
                <w:color w:val="000000"/>
                <w:sz w:val="22"/>
                <w:szCs w:val="22"/>
              </w:rPr>
              <m:t>σ</m:t>
            </m:r>
          </m:e>
          <m:sub>
            <m:r>
              <w:rPr>
                <w:rFonts w:ascii="Cambria Math" w:hAnsi="Cambria Math"/>
                <w:color w:val="000000"/>
                <w:sz w:val="22"/>
                <w:szCs w:val="22"/>
              </w:rPr>
              <m:t>f</m:t>
            </m:r>
          </m:sub>
        </m:sSub>
        <m:r>
          <w:rPr>
            <w:rFonts w:ascii="Cambria Math" w:hAnsi="Cambria Math"/>
            <w:color w:val="000000"/>
            <w:sz w:val="22"/>
            <w:szCs w:val="22"/>
          </w:rPr>
          <m:t>=(3FL)/(</m:t>
        </m:r>
        <m:sSup>
          <m:sSupPr>
            <m:ctrlPr>
              <w:rPr>
                <w:rFonts w:ascii="Cambria Math" w:hAnsi="Cambria Math"/>
                <w:i/>
                <w:color w:val="000000"/>
                <w:sz w:val="22"/>
                <w:szCs w:val="22"/>
              </w:rPr>
            </m:ctrlPr>
          </m:sSupPr>
          <m:e>
            <m:r>
              <w:rPr>
                <w:rFonts w:ascii="Cambria Math" w:hAnsi="Cambria Math"/>
                <w:color w:val="000000"/>
                <w:sz w:val="22"/>
                <w:szCs w:val="22"/>
              </w:rPr>
              <m:t>2wt</m:t>
            </m:r>
          </m:e>
          <m:sup>
            <m:r>
              <w:rPr>
                <w:rFonts w:ascii="Cambria Math" w:hAnsi="Cambria Math"/>
                <w:color w:val="000000"/>
                <w:sz w:val="22"/>
                <w:szCs w:val="22"/>
              </w:rPr>
              <m:t>2</m:t>
            </m:r>
          </m:sup>
        </m:sSup>
        <m:r>
          <w:rPr>
            <w:rFonts w:ascii="Cambria Math" w:hAnsi="Cambria Math"/>
            <w:color w:val="000000"/>
            <w:sz w:val="22"/>
            <w:szCs w:val="22"/>
          </w:rPr>
          <m:t>)</m:t>
        </m:r>
      </m:oMath>
      <w:r w:rsidR="00D454B5" w:rsidRPr="007D4AB7">
        <w:rPr>
          <w:rFonts w:eastAsiaTheme="minorEastAsia"/>
          <w:color w:val="000000"/>
          <w:sz w:val="22"/>
          <w:szCs w:val="22"/>
        </w:rPr>
        <w:t xml:space="preserve">                           (4)</w:t>
      </w:r>
    </w:p>
    <w:p w14:paraId="048DFB0D" w14:textId="77777777" w:rsidR="00E327DC" w:rsidRPr="007D4AB7" w:rsidRDefault="00E327DC" w:rsidP="00E13FCE">
      <w:pPr>
        <w:autoSpaceDE w:val="0"/>
        <w:autoSpaceDN w:val="0"/>
        <w:adjustRightInd w:val="0"/>
        <w:spacing w:after="120"/>
        <w:ind w:left="720" w:firstLine="720"/>
        <w:rPr>
          <w:bCs/>
          <w:color w:val="000000"/>
          <w:sz w:val="22"/>
          <w:szCs w:val="22"/>
        </w:rPr>
      </w:pPr>
      <w:r w:rsidRPr="007D4AB7">
        <w:rPr>
          <w:color w:val="000000"/>
          <w:sz w:val="22"/>
          <w:szCs w:val="22"/>
        </w:rPr>
        <w:t xml:space="preserve">Flexural strain </w:t>
      </w:r>
      <m:oMath>
        <m:sSub>
          <m:sSubPr>
            <m:ctrlPr>
              <w:rPr>
                <w:rFonts w:ascii="Cambria Math" w:hAnsi="Cambria Math"/>
                <w:i/>
                <w:color w:val="000000"/>
                <w:sz w:val="22"/>
                <w:szCs w:val="22"/>
              </w:rPr>
            </m:ctrlPr>
          </m:sSubPr>
          <m:e>
            <m:r>
              <w:rPr>
                <w:rFonts w:ascii="Cambria Math" w:hAnsi="Cambria Math"/>
                <w:color w:val="000000"/>
                <w:sz w:val="22"/>
                <w:szCs w:val="22"/>
              </w:rPr>
              <m:t>ε</m:t>
            </m:r>
          </m:e>
          <m:sub>
            <m:r>
              <w:rPr>
                <w:rFonts w:ascii="Cambria Math" w:hAnsi="Cambria Math"/>
                <w:color w:val="000000"/>
                <w:sz w:val="22"/>
                <w:szCs w:val="22"/>
              </w:rPr>
              <m:t>f</m:t>
            </m:r>
          </m:sub>
        </m:sSub>
        <m:r>
          <w:rPr>
            <w:rFonts w:ascii="Cambria Math" w:hAnsi="Cambria Math"/>
            <w:color w:val="000000"/>
            <w:sz w:val="22"/>
            <w:szCs w:val="22"/>
          </w:rPr>
          <m:t>=(6Dt)/(</m:t>
        </m:r>
        <m:sSup>
          <m:sSupPr>
            <m:ctrlPr>
              <w:rPr>
                <w:rFonts w:ascii="Cambria Math" w:hAnsi="Cambria Math"/>
                <w:i/>
                <w:color w:val="000000"/>
                <w:sz w:val="22"/>
                <w:szCs w:val="22"/>
              </w:rPr>
            </m:ctrlPr>
          </m:sSupPr>
          <m:e>
            <m:r>
              <w:rPr>
                <w:rFonts w:ascii="Cambria Math" w:hAnsi="Cambria Math"/>
                <w:color w:val="000000"/>
                <w:sz w:val="22"/>
                <w:szCs w:val="22"/>
              </w:rPr>
              <m:t>L</m:t>
            </m:r>
          </m:e>
          <m:sup>
            <m:r>
              <w:rPr>
                <w:rFonts w:ascii="Cambria Math" w:hAnsi="Cambria Math"/>
                <w:color w:val="000000"/>
                <w:sz w:val="22"/>
                <w:szCs w:val="22"/>
              </w:rPr>
              <m:t>2</m:t>
            </m:r>
          </m:sup>
        </m:sSup>
        <m:r>
          <w:rPr>
            <w:rFonts w:ascii="Cambria Math" w:hAnsi="Cambria Math"/>
            <w:color w:val="000000"/>
            <w:sz w:val="22"/>
            <w:szCs w:val="22"/>
          </w:rPr>
          <m:t>)</m:t>
        </m:r>
      </m:oMath>
      <w:r w:rsidR="00D454B5" w:rsidRPr="007D4AB7">
        <w:rPr>
          <w:rFonts w:eastAsiaTheme="minorEastAsia"/>
          <w:color w:val="000000"/>
          <w:sz w:val="22"/>
          <w:szCs w:val="22"/>
        </w:rPr>
        <w:t xml:space="preserve">                                     (5)</w:t>
      </w:r>
    </w:p>
    <w:p w14:paraId="55E4D486" w14:textId="563297CD" w:rsidR="00E327DC" w:rsidRPr="009C4D10" w:rsidRDefault="009C4D10" w:rsidP="00E13FCE">
      <w:pPr>
        <w:spacing w:after="120"/>
        <w:ind w:left="720" w:firstLine="0"/>
        <w:rPr>
          <w:sz w:val="22"/>
          <w:szCs w:val="22"/>
        </w:rPr>
      </w:pPr>
      <w:r>
        <w:rPr>
          <w:sz w:val="22"/>
          <w:szCs w:val="22"/>
        </w:rPr>
        <w:t xml:space="preserve">4.4. </w:t>
      </w:r>
      <w:r w:rsidR="00E327DC" w:rsidRPr="009C4D10">
        <w:rPr>
          <w:sz w:val="22"/>
          <w:szCs w:val="22"/>
        </w:rPr>
        <w:t>Plot a stress-stra</w:t>
      </w:r>
      <w:r w:rsidR="00C24C7F">
        <w:rPr>
          <w:sz w:val="22"/>
          <w:szCs w:val="22"/>
        </w:rPr>
        <w:t xml:space="preserve">in curve for each sample. </w:t>
      </w:r>
      <w:r w:rsidR="00E327DC" w:rsidRPr="009C4D10">
        <w:rPr>
          <w:sz w:val="22"/>
          <w:szCs w:val="22"/>
        </w:rPr>
        <w:t xml:space="preserve">Let </w:t>
      </w:r>
      <w:r w:rsidR="00E327DC" w:rsidRPr="009C4D10">
        <w:rPr>
          <w:sz w:val="22"/>
          <w:szCs w:val="22"/>
        </w:rPr>
        <w:t></w:t>
      </w:r>
      <w:r w:rsidR="00E327DC" w:rsidRPr="009C4D10">
        <w:rPr>
          <w:sz w:val="22"/>
          <w:szCs w:val="22"/>
          <w:vertAlign w:val="subscript"/>
        </w:rPr>
        <w:t>f</w:t>
      </w:r>
      <w:r w:rsidR="00E327DC" w:rsidRPr="009C4D10">
        <w:rPr>
          <w:sz w:val="22"/>
          <w:szCs w:val="22"/>
        </w:rPr>
        <w:t xml:space="preserve"> be the horizontal axis and </w:t>
      </w:r>
      <w:r w:rsidR="00E327DC" w:rsidRPr="009C4D10">
        <w:rPr>
          <w:sz w:val="22"/>
          <w:szCs w:val="22"/>
        </w:rPr>
        <w:t></w:t>
      </w:r>
      <w:r w:rsidR="00E327DC" w:rsidRPr="009C4D10">
        <w:rPr>
          <w:sz w:val="22"/>
          <w:szCs w:val="22"/>
          <w:vertAlign w:val="subscript"/>
        </w:rPr>
        <w:t>f</w:t>
      </w:r>
      <w:r w:rsidR="00E327DC" w:rsidRPr="009C4D10">
        <w:rPr>
          <w:sz w:val="22"/>
          <w:szCs w:val="22"/>
        </w:rPr>
        <w:t xml:space="preserve"> be the vertical axis.  </w:t>
      </w:r>
    </w:p>
    <w:p w14:paraId="6779DFE6" w14:textId="21EC0650" w:rsidR="00E327DC" w:rsidRPr="009C4D10" w:rsidRDefault="009C4D10" w:rsidP="00E13FCE">
      <w:pPr>
        <w:spacing w:after="120"/>
        <w:ind w:left="720" w:firstLine="0"/>
        <w:rPr>
          <w:sz w:val="22"/>
          <w:szCs w:val="22"/>
        </w:rPr>
      </w:pPr>
      <w:r>
        <w:rPr>
          <w:sz w:val="22"/>
          <w:szCs w:val="22"/>
        </w:rPr>
        <w:t xml:space="preserve">4.5. </w:t>
      </w:r>
      <w:r w:rsidR="00E327DC" w:rsidRPr="009C4D10">
        <w:rPr>
          <w:sz w:val="22"/>
          <w:szCs w:val="22"/>
        </w:rPr>
        <w:t xml:space="preserve">Find the maximum </w:t>
      </w:r>
      <w:r w:rsidR="00E327DC" w:rsidRPr="009C4D10">
        <w:rPr>
          <w:sz w:val="22"/>
          <w:szCs w:val="22"/>
        </w:rPr>
        <w:t></w:t>
      </w:r>
      <w:r w:rsidR="00E327DC" w:rsidRPr="009C4D10">
        <w:rPr>
          <w:sz w:val="22"/>
          <w:szCs w:val="22"/>
          <w:vertAlign w:val="subscript"/>
        </w:rPr>
        <w:t>f</w:t>
      </w:r>
      <w:r w:rsidR="00E327DC" w:rsidRPr="009C4D10">
        <w:rPr>
          <w:sz w:val="22"/>
          <w:szCs w:val="22"/>
        </w:rPr>
        <w:t xml:space="preserve"> and </w:t>
      </w:r>
      <w:r w:rsidR="00E327DC" w:rsidRPr="009C4D10">
        <w:rPr>
          <w:bCs/>
          <w:color w:val="000000"/>
          <w:sz w:val="22"/>
          <w:szCs w:val="22"/>
        </w:rPr>
        <w:t>ε</w:t>
      </w:r>
      <w:r w:rsidR="00E327DC" w:rsidRPr="009C4D10">
        <w:rPr>
          <w:bCs/>
          <w:color w:val="000000"/>
          <w:sz w:val="22"/>
          <w:szCs w:val="22"/>
          <w:vertAlign w:val="subscript"/>
        </w:rPr>
        <w:t>f</w:t>
      </w:r>
      <w:r w:rsidR="00C24C7F">
        <w:rPr>
          <w:sz w:val="22"/>
          <w:szCs w:val="22"/>
        </w:rPr>
        <w:t xml:space="preserve"> values for each sample. </w:t>
      </w:r>
      <w:r w:rsidR="00E327DC" w:rsidRPr="009C4D10">
        <w:rPr>
          <w:sz w:val="22"/>
          <w:szCs w:val="22"/>
        </w:rPr>
        <w:t xml:space="preserve">For the composite samples, select the </w:t>
      </w:r>
      <w:r w:rsidR="00E327DC" w:rsidRPr="009C4D10">
        <w:rPr>
          <w:sz w:val="22"/>
          <w:szCs w:val="22"/>
        </w:rPr>
        <w:t></w:t>
      </w:r>
      <w:r w:rsidR="00E327DC" w:rsidRPr="009C4D10">
        <w:rPr>
          <w:sz w:val="22"/>
          <w:szCs w:val="22"/>
          <w:vertAlign w:val="subscript"/>
        </w:rPr>
        <w:t>f</w:t>
      </w:r>
      <w:r w:rsidR="00E327DC" w:rsidRPr="009C4D10">
        <w:rPr>
          <w:sz w:val="22"/>
          <w:szCs w:val="22"/>
        </w:rPr>
        <w:t xml:space="preserve"> value that corresponds to the maximum </w:t>
      </w:r>
      <w:r w:rsidR="00E327DC" w:rsidRPr="009C4D10">
        <w:rPr>
          <w:sz w:val="22"/>
          <w:szCs w:val="22"/>
        </w:rPr>
        <w:t></w:t>
      </w:r>
      <w:r w:rsidR="00E327DC" w:rsidRPr="009C4D10">
        <w:rPr>
          <w:sz w:val="22"/>
          <w:szCs w:val="22"/>
          <w:vertAlign w:val="subscript"/>
        </w:rPr>
        <w:t>f</w:t>
      </w:r>
      <w:r w:rsidR="00E327DC" w:rsidRPr="009C4D10">
        <w:rPr>
          <w:sz w:val="22"/>
          <w:szCs w:val="22"/>
        </w:rPr>
        <w:t xml:space="preserve"> value</w:t>
      </w:r>
      <w:r w:rsidR="00E941EF" w:rsidRPr="009C4D10">
        <w:rPr>
          <w:sz w:val="22"/>
          <w:szCs w:val="22"/>
        </w:rPr>
        <w:t>.</w:t>
      </w:r>
    </w:p>
    <w:p w14:paraId="1E265004" w14:textId="037F01ED" w:rsidR="00E327DC" w:rsidRPr="009C4D10" w:rsidRDefault="009C4D10" w:rsidP="00E13FCE">
      <w:pPr>
        <w:spacing w:after="120"/>
        <w:ind w:left="720" w:firstLine="0"/>
        <w:rPr>
          <w:sz w:val="22"/>
          <w:szCs w:val="22"/>
        </w:rPr>
      </w:pPr>
      <w:r>
        <w:rPr>
          <w:sz w:val="22"/>
          <w:szCs w:val="22"/>
        </w:rPr>
        <w:t xml:space="preserve">4.6. </w:t>
      </w:r>
      <w:r w:rsidR="00E327DC" w:rsidRPr="009C4D10">
        <w:rPr>
          <w:sz w:val="22"/>
          <w:szCs w:val="22"/>
        </w:rPr>
        <w:t>Find the flexural modulus E</w:t>
      </w:r>
      <w:r w:rsidR="00E327DC" w:rsidRPr="009C4D10">
        <w:rPr>
          <w:sz w:val="22"/>
          <w:szCs w:val="22"/>
          <w:vertAlign w:val="subscript"/>
        </w:rPr>
        <w:t>f</w:t>
      </w:r>
      <w:r w:rsidR="00E327DC" w:rsidRPr="009C4D10">
        <w:rPr>
          <w:sz w:val="22"/>
          <w:szCs w:val="22"/>
        </w:rPr>
        <w:t xml:space="preserve"> by calculating the slope of the curve in the elastic region.  </w:t>
      </w:r>
    </w:p>
    <w:p w14:paraId="24735349" w14:textId="2E6C68BE" w:rsidR="00E327DC" w:rsidRPr="007D4AB7" w:rsidRDefault="009C4D10" w:rsidP="00BB4EB5">
      <w:pPr>
        <w:spacing w:after="120"/>
        <w:ind w:left="720" w:firstLine="0"/>
        <w:rPr>
          <w:sz w:val="22"/>
          <w:szCs w:val="22"/>
        </w:rPr>
      </w:pPr>
      <w:r>
        <w:rPr>
          <w:sz w:val="22"/>
          <w:szCs w:val="22"/>
        </w:rPr>
        <w:t xml:space="preserve">4.7. </w:t>
      </w:r>
      <w:r w:rsidR="00E327DC" w:rsidRPr="009C4D10">
        <w:rPr>
          <w:sz w:val="22"/>
          <w:szCs w:val="22"/>
        </w:rPr>
        <w:t xml:space="preserve">Find the area under each stress-strain curve. </w:t>
      </w:r>
    </w:p>
    <w:p w14:paraId="446F1B08" w14:textId="701AE2E9" w:rsidR="003D2F38" w:rsidRDefault="00643D06" w:rsidP="00CD6113">
      <w:pPr>
        <w:spacing w:after="120"/>
        <w:ind w:firstLine="0"/>
        <w:rPr>
          <w:sz w:val="22"/>
          <w:szCs w:val="22"/>
        </w:rPr>
      </w:pPr>
      <w:r>
        <w:rPr>
          <w:sz w:val="22"/>
          <w:szCs w:val="22"/>
        </w:rPr>
        <w:t xml:space="preserve">5. </w:t>
      </w:r>
      <w:r w:rsidR="00E327DC" w:rsidRPr="003D2F38">
        <w:rPr>
          <w:sz w:val="22"/>
          <w:szCs w:val="22"/>
        </w:rPr>
        <w:t>Data Analysis</w:t>
      </w:r>
    </w:p>
    <w:p w14:paraId="418EEEEC" w14:textId="527FFC9B" w:rsidR="00816602" w:rsidRPr="003D2F38" w:rsidRDefault="00643D06" w:rsidP="00CD6113">
      <w:pPr>
        <w:spacing w:after="120"/>
        <w:ind w:firstLine="0"/>
        <w:rPr>
          <w:sz w:val="22"/>
          <w:szCs w:val="22"/>
        </w:rPr>
      </w:pPr>
      <w:r>
        <w:rPr>
          <w:sz w:val="22"/>
          <w:szCs w:val="22"/>
        </w:rPr>
        <w:t xml:space="preserve">5.1. </w:t>
      </w:r>
      <w:r w:rsidR="00E327DC" w:rsidRPr="003D2F38">
        <w:rPr>
          <w:sz w:val="22"/>
          <w:szCs w:val="22"/>
        </w:rPr>
        <w:t>Compar</w:t>
      </w:r>
      <w:r w:rsidR="00544A90" w:rsidRPr="003D2F38">
        <w:rPr>
          <w:sz w:val="22"/>
          <w:szCs w:val="22"/>
        </w:rPr>
        <w:t>ison of</w:t>
      </w:r>
      <w:r w:rsidR="00E327DC" w:rsidRPr="003D2F38">
        <w:rPr>
          <w:sz w:val="22"/>
          <w:szCs w:val="22"/>
        </w:rPr>
        <w:t xml:space="preserve"> the flexural strength and modulus of the composite samples to that of the plain plaster sample</w:t>
      </w:r>
    </w:p>
    <w:p w14:paraId="785804C5" w14:textId="4561A5F8" w:rsidR="00E327DC" w:rsidRPr="007D4AB7" w:rsidRDefault="00816602" w:rsidP="00CD6113">
      <w:pPr>
        <w:spacing w:after="120"/>
        <w:ind w:firstLine="0"/>
        <w:rPr>
          <w:sz w:val="22"/>
          <w:szCs w:val="22"/>
        </w:rPr>
      </w:pPr>
      <w:r w:rsidRPr="007D4AB7">
        <w:rPr>
          <w:sz w:val="22"/>
          <w:szCs w:val="22"/>
        </w:rPr>
        <w:t xml:space="preserve">Since the UTM generates a single column text file, for both force and deflection, LabVIEW interface has to sort the corresponding values into different arrays. Thus, to determine both the force and deflection needed for </w:t>
      </w:r>
      <w:r w:rsidRPr="007D4AB7">
        <w:rPr>
          <w:i/>
          <w:sz w:val="22"/>
          <w:szCs w:val="22"/>
        </w:rPr>
        <w:t>Equations 4</w:t>
      </w:r>
      <w:r w:rsidRPr="007D4AB7">
        <w:rPr>
          <w:sz w:val="22"/>
          <w:szCs w:val="22"/>
        </w:rPr>
        <w:t xml:space="preserve"> and </w:t>
      </w:r>
      <w:r w:rsidRPr="007D4AB7">
        <w:rPr>
          <w:i/>
          <w:sz w:val="22"/>
          <w:szCs w:val="22"/>
        </w:rPr>
        <w:t>5</w:t>
      </w:r>
      <w:r w:rsidRPr="007D4AB7">
        <w:rPr>
          <w:sz w:val="22"/>
          <w:szCs w:val="22"/>
        </w:rPr>
        <w:t xml:space="preserve">, </w:t>
      </w:r>
      <w:r w:rsidRPr="007D4AB7">
        <w:rPr>
          <w:i/>
          <w:sz w:val="22"/>
          <w:szCs w:val="22"/>
        </w:rPr>
        <w:t>Equations 2</w:t>
      </w:r>
      <w:r w:rsidRPr="007D4AB7">
        <w:rPr>
          <w:sz w:val="22"/>
          <w:szCs w:val="22"/>
        </w:rPr>
        <w:t xml:space="preserve"> and </w:t>
      </w:r>
      <w:r w:rsidRPr="007D4AB7">
        <w:rPr>
          <w:i/>
          <w:sz w:val="22"/>
          <w:szCs w:val="22"/>
        </w:rPr>
        <w:t>3</w:t>
      </w:r>
      <w:r w:rsidRPr="007D4AB7">
        <w:rPr>
          <w:sz w:val="22"/>
          <w:szCs w:val="22"/>
        </w:rPr>
        <w:t xml:space="preserve"> should be implemented into LabVIEW.</w:t>
      </w:r>
      <w:r w:rsidR="00E327DC" w:rsidRPr="007D4AB7">
        <w:rPr>
          <w:sz w:val="22"/>
          <w:szCs w:val="22"/>
        </w:rPr>
        <w:t xml:space="preserve"> </w:t>
      </w:r>
    </w:p>
    <w:p w14:paraId="4B58550F" w14:textId="34FA9FC0" w:rsidR="003D2F38" w:rsidRDefault="00816602" w:rsidP="00CD6113">
      <w:pPr>
        <w:spacing w:after="120"/>
        <w:ind w:firstLine="0"/>
        <w:rPr>
          <w:noProof/>
          <w:sz w:val="22"/>
          <w:szCs w:val="22"/>
        </w:rPr>
      </w:pPr>
      <w:r w:rsidRPr="007D4AB7">
        <w:rPr>
          <w:sz w:val="22"/>
          <w:szCs w:val="22"/>
        </w:rPr>
        <w:t>Using a Load Cell Maximum of 1000,</w:t>
      </w:r>
      <w:r w:rsidRPr="007D4AB7">
        <w:rPr>
          <w:b/>
          <w:color w:val="FF0000"/>
          <w:sz w:val="22"/>
          <w:szCs w:val="22"/>
        </w:rPr>
        <w:t xml:space="preserve"> </w:t>
      </w:r>
      <w:r w:rsidRPr="007D4AB7">
        <w:rPr>
          <w:sz w:val="22"/>
          <w:szCs w:val="22"/>
        </w:rPr>
        <w:t xml:space="preserve">the determination of flexural strength and strain is the combination of all equations. Since LabVIEW also generates the stress-strain curve of each sample, the flexural modulus was ascertained by calculating the slope of the elastic region. A control should be implemented onto the LabVIEW front panel that allows for two points to be chosen along the stress-strain plots. Using Equation </w:t>
      </w:r>
      <w:r w:rsidRPr="007D4AB7">
        <w:rPr>
          <w:i/>
          <w:sz w:val="22"/>
          <w:szCs w:val="22"/>
        </w:rPr>
        <w:t>6</w:t>
      </w:r>
      <w:r w:rsidRPr="007D4AB7">
        <w:rPr>
          <w:sz w:val="22"/>
          <w:szCs w:val="22"/>
        </w:rPr>
        <w:t>, the flexural modulus will be calculated with res</w:t>
      </w:r>
      <w:r w:rsidR="009C7496" w:rsidRPr="007D4AB7">
        <w:rPr>
          <w:sz w:val="22"/>
          <w:szCs w:val="22"/>
        </w:rPr>
        <w:t>pect to the two selected points</w:t>
      </w:r>
      <w:r w:rsidR="003D2F38">
        <w:rPr>
          <w:noProof/>
          <w:sz w:val="22"/>
          <w:szCs w:val="22"/>
        </w:rPr>
        <w:t xml:space="preserve"> (Kaw, </w:t>
      </w:r>
      <w:r w:rsidR="00414A84" w:rsidRPr="007D4AB7">
        <w:rPr>
          <w:noProof/>
          <w:sz w:val="22"/>
          <w:szCs w:val="22"/>
        </w:rPr>
        <w:t>2006)</w:t>
      </w:r>
      <w:r w:rsidR="003D2F38">
        <w:rPr>
          <w:noProof/>
          <w:sz w:val="22"/>
          <w:szCs w:val="22"/>
        </w:rPr>
        <w:t>:</w:t>
      </w:r>
    </w:p>
    <w:p w14:paraId="0211A660" w14:textId="67409E02" w:rsidR="00A60487" w:rsidRPr="007D4AB7" w:rsidRDefault="007A3295" w:rsidP="00CD6113">
      <w:pPr>
        <w:spacing w:after="120"/>
        <w:ind w:firstLine="0"/>
        <w:rPr>
          <w:sz w:val="22"/>
          <w:szCs w:val="22"/>
        </w:rPr>
      </w:p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f</m:t>
            </m:r>
          </m:sub>
        </m:sSub>
        <m:r>
          <m:rPr>
            <m:sty m:val="p"/>
          </m:rPr>
          <w:rPr>
            <w:rFonts w:ascii="Cambria Math" w:hAnsi="Cambria Math"/>
            <w:sz w:val="22"/>
            <w:szCs w:val="22"/>
          </w:rPr>
          <m:t>=</m:t>
        </m:r>
        <m:d>
          <m:dPr>
            <m:ctrlPr>
              <w:rPr>
                <w:rFonts w:ascii="Cambria Math" w:hAnsi="Cambria Math"/>
                <w:sz w:val="22"/>
                <w:szCs w:val="22"/>
              </w:rPr>
            </m:ctrlPr>
          </m:dPr>
          <m:e>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f</m:t>
                    </m:r>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f</m:t>
                    </m:r>
                    <m:r>
                      <m:rPr>
                        <m:sty m:val="p"/>
                      </m:rPr>
                      <w:rPr>
                        <w:rFonts w:ascii="Cambria Math" w:hAnsi="Cambria Math"/>
                        <w:sz w:val="22"/>
                        <w:szCs w:val="22"/>
                      </w:rPr>
                      <m:t>1</m:t>
                    </m:r>
                  </m:sub>
                </m:sSub>
              </m:num>
              <m:den>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f</m:t>
                    </m:r>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f</m:t>
                    </m:r>
                    <m:r>
                      <m:rPr>
                        <m:sty m:val="p"/>
                      </m:rPr>
                      <w:rPr>
                        <w:rFonts w:ascii="Cambria Math" w:hAnsi="Cambria Math"/>
                        <w:sz w:val="22"/>
                        <w:szCs w:val="22"/>
                      </w:rPr>
                      <m:t>1</m:t>
                    </m:r>
                  </m:sub>
                </m:sSub>
              </m:den>
            </m:f>
          </m:e>
        </m:d>
      </m:oMath>
      <w:r w:rsidR="00A60487" w:rsidRPr="007D4AB7">
        <w:rPr>
          <w:rFonts w:eastAsiaTheme="minorEastAsia"/>
          <w:sz w:val="22"/>
          <w:szCs w:val="22"/>
        </w:rPr>
        <w:t xml:space="preserve">           (6)</w:t>
      </w:r>
    </w:p>
    <w:p w14:paraId="281D938F" w14:textId="006A813C" w:rsidR="0006661C" w:rsidRPr="007D4AB7" w:rsidRDefault="0006661C" w:rsidP="00CD6113">
      <w:pPr>
        <w:spacing w:after="120"/>
        <w:ind w:firstLine="0"/>
        <w:rPr>
          <w:sz w:val="22"/>
          <w:szCs w:val="22"/>
        </w:rPr>
      </w:pPr>
      <w:r w:rsidRPr="007D4AB7">
        <w:rPr>
          <w:sz w:val="22"/>
          <w:szCs w:val="22"/>
        </w:rPr>
        <w:t>Examining a sample data, we will see that as different forms of reinforcement are added, the strength of the samples will be increased, with fiberglass tape providing the greatest additional strength. In the terms of ductility, (which can be considered as the “most plastically deformable”) the fiberglass tape reinforced specimen will be the greatest as well.</w:t>
      </w:r>
    </w:p>
    <w:p w14:paraId="10EC9193" w14:textId="5E995F69" w:rsidR="009C7496" w:rsidRPr="007D4AB7" w:rsidRDefault="009C7496" w:rsidP="00CD6113">
      <w:pPr>
        <w:spacing w:after="120"/>
        <w:ind w:firstLine="0"/>
        <w:rPr>
          <w:sz w:val="22"/>
          <w:szCs w:val="22"/>
        </w:rPr>
      </w:pPr>
      <w:r w:rsidRPr="007D4AB7">
        <w:rPr>
          <w:sz w:val="22"/>
          <w:szCs w:val="22"/>
        </w:rPr>
        <w:t>Also, fiber length and orientation drastically affect the properties of composite samples. For example, maximum reinforcement can only be achieved when the fiberglass tape is set parallel to the surfaces of the specimen. In doing so, this spatial orientation allows the fiberglass tape to withstand additional forces as the plaster matrix fails. In addition, it can also be concluded that longer strips of fiberglass tape would prove to provide more strength than shorter strips. Longer pieces would allow for maximum traction under the conditions of a 3-point bending test, as there is more plaster surrounding the fiberglass reinforcement.</w:t>
      </w:r>
    </w:p>
    <w:p w14:paraId="0DDF1FA8" w14:textId="130A98CF" w:rsidR="00E93211" w:rsidRPr="00B642E6" w:rsidRDefault="00643D06" w:rsidP="00CD6113">
      <w:pPr>
        <w:spacing w:after="120"/>
        <w:ind w:firstLine="0"/>
        <w:rPr>
          <w:sz w:val="22"/>
          <w:szCs w:val="22"/>
        </w:rPr>
      </w:pPr>
      <w:r>
        <w:rPr>
          <w:sz w:val="22"/>
          <w:szCs w:val="22"/>
        </w:rPr>
        <w:t xml:space="preserve">5.2. </w:t>
      </w:r>
      <w:r w:rsidR="00E93211" w:rsidRPr="00B642E6">
        <w:rPr>
          <w:sz w:val="22"/>
          <w:szCs w:val="22"/>
        </w:rPr>
        <w:t>Energy absorption during bond test</w:t>
      </w:r>
    </w:p>
    <w:p w14:paraId="3A9FDBD4" w14:textId="76BAFD8E" w:rsidR="00E93211" w:rsidRPr="007D4AB7" w:rsidRDefault="00B642E6" w:rsidP="00CD6113">
      <w:pPr>
        <w:spacing w:after="120"/>
        <w:ind w:firstLine="0"/>
        <w:rPr>
          <w:sz w:val="22"/>
          <w:szCs w:val="22"/>
        </w:rPr>
      </w:pPr>
      <w:r>
        <w:rPr>
          <w:sz w:val="22"/>
          <w:szCs w:val="22"/>
        </w:rPr>
        <w:t xml:space="preserve"> </w:t>
      </w:r>
      <w:r w:rsidR="00E93211" w:rsidRPr="007D4AB7">
        <w:rPr>
          <w:sz w:val="22"/>
          <w:szCs w:val="22"/>
        </w:rPr>
        <w:t>The area under the stress-strain curve represents the energy a material absorbs before failure.</w:t>
      </w:r>
      <w:r w:rsidR="00C24C7F">
        <w:rPr>
          <w:sz w:val="22"/>
          <w:szCs w:val="22"/>
        </w:rPr>
        <w:t xml:space="preserve"> </w:t>
      </w:r>
      <w:r w:rsidR="00E93211" w:rsidRPr="007D4AB7">
        <w:rPr>
          <w:sz w:val="22"/>
          <w:szCs w:val="22"/>
        </w:rPr>
        <w:t xml:space="preserve">According to the results we will achieve, it will be shown that the fiberglass reinforced specimen absorbs the greatest amount of energy. In addition, since </w:t>
      </w:r>
      <w:r w:rsidR="00E93211" w:rsidRPr="007D4AB7">
        <w:rPr>
          <w:i/>
          <w:sz w:val="22"/>
          <w:szCs w:val="22"/>
        </w:rPr>
        <w:t>toughness</w:t>
      </w:r>
      <w:r w:rsidR="00E93211" w:rsidRPr="007D4AB7">
        <w:rPr>
          <w:sz w:val="22"/>
          <w:szCs w:val="22"/>
        </w:rPr>
        <w:t xml:space="preserve"> corresponds to the ability of a material to absorb energy and plastically deform without fracturing</w:t>
      </w:r>
      <w:r w:rsidR="00E93211" w:rsidRPr="007D4AB7">
        <w:rPr>
          <w:sz w:val="22"/>
          <w:szCs w:val="22"/>
          <w:vertAlign w:val="superscript"/>
        </w:rPr>
        <w:t xml:space="preserve"> </w:t>
      </w:r>
      <w:r w:rsidR="00E93211" w:rsidRPr="007D4AB7">
        <w:rPr>
          <w:sz w:val="22"/>
          <w:szCs w:val="22"/>
        </w:rPr>
        <w:t xml:space="preserve">and the fiberglass sample proved to be the most ductile by </w:t>
      </w:r>
      <w:r w:rsidR="00E93211" w:rsidRPr="007D4AB7">
        <w:rPr>
          <w:sz w:val="22"/>
          <w:szCs w:val="22"/>
        </w:rPr>
        <w:lastRenderedPageBreak/>
        <w:t xml:space="preserve">absorbing the greatest amount of energy; the fiberglass specimen is inherently the toughest amongst the three. Hence, toughness is the balance between strength and ductility, and the fiberglass sample had the largest area beneath its stress strain curve. </w:t>
      </w:r>
    </w:p>
    <w:p w14:paraId="7013274D" w14:textId="07C7FCD3" w:rsidR="00E327DC" w:rsidRPr="00B642E6" w:rsidRDefault="00643D06" w:rsidP="00CD6113">
      <w:pPr>
        <w:spacing w:after="120"/>
        <w:ind w:firstLine="0"/>
        <w:rPr>
          <w:sz w:val="22"/>
          <w:szCs w:val="22"/>
        </w:rPr>
      </w:pPr>
      <w:r>
        <w:rPr>
          <w:sz w:val="22"/>
          <w:szCs w:val="22"/>
        </w:rPr>
        <w:t xml:space="preserve">5.3. </w:t>
      </w:r>
      <w:r w:rsidR="00E327DC" w:rsidRPr="00B642E6">
        <w:rPr>
          <w:sz w:val="22"/>
          <w:szCs w:val="22"/>
        </w:rPr>
        <w:t>Calculat</w:t>
      </w:r>
      <w:r w:rsidR="00694BEA" w:rsidRPr="00B642E6">
        <w:rPr>
          <w:sz w:val="22"/>
          <w:szCs w:val="22"/>
        </w:rPr>
        <w:t>ion of</w:t>
      </w:r>
      <w:r w:rsidR="00E327DC" w:rsidRPr="00B642E6">
        <w:rPr>
          <w:sz w:val="22"/>
          <w:szCs w:val="22"/>
        </w:rPr>
        <w:t xml:space="preserve"> the theoretical strength of the chopped fiber and fiberglass tape composites using the “rule of mixtures” formula (the relevant material properties are listed in Table</w:t>
      </w:r>
      <w:r>
        <w:rPr>
          <w:sz w:val="22"/>
          <w:szCs w:val="22"/>
        </w:rPr>
        <w:t xml:space="preserve"> 1</w:t>
      </w:r>
      <w:r w:rsidR="00E327DC" w:rsidRPr="00B642E6">
        <w:rPr>
          <w:sz w:val="22"/>
          <w:szCs w:val="22"/>
        </w:rPr>
        <w:t xml:space="preserve">).  </w:t>
      </w:r>
    </w:p>
    <w:p w14:paraId="056AEEFE" w14:textId="52CB2864" w:rsidR="00694BEA" w:rsidRDefault="00694BEA" w:rsidP="00643D06">
      <w:pPr>
        <w:spacing w:after="120"/>
        <w:ind w:firstLine="0"/>
        <w:rPr>
          <w:sz w:val="22"/>
          <w:szCs w:val="22"/>
        </w:rPr>
      </w:pPr>
      <w:r w:rsidRPr="007D4AB7">
        <w:rPr>
          <w:sz w:val="22"/>
          <w:szCs w:val="22"/>
        </w:rPr>
        <w:t>The theoretical strength of the composite can be</w:t>
      </w:r>
      <w:r w:rsidR="008C445C">
        <w:rPr>
          <w:sz w:val="22"/>
          <w:szCs w:val="22"/>
        </w:rPr>
        <w:t xml:space="preserve"> calculated through Equat</w:t>
      </w:r>
      <w:r w:rsidR="0012188B">
        <w:rPr>
          <w:sz w:val="22"/>
          <w:szCs w:val="22"/>
        </w:rPr>
        <w:t>ion 1, where:</w:t>
      </w:r>
    </w:p>
    <w:p w14:paraId="3959F186" w14:textId="77777777" w:rsidR="008C445C" w:rsidRPr="007D4AB7" w:rsidRDefault="008C445C" w:rsidP="008C445C">
      <w:pPr>
        <w:autoSpaceDE w:val="0"/>
        <w:autoSpaceDN w:val="0"/>
        <w:adjustRightInd w:val="0"/>
        <w:spacing w:after="120"/>
        <w:ind w:firstLine="0"/>
        <w:rPr>
          <w:sz w:val="22"/>
          <w:szCs w:val="22"/>
        </w:rPr>
      </w:pPr>
      <w:r w:rsidRPr="007D4AB7">
        <w:rPr>
          <w:b/>
          <w:sz w:val="22"/>
          <w:szCs w:val="22"/>
        </w:rPr>
        <w:t>V</w:t>
      </w:r>
      <w:r w:rsidRPr="007D4AB7">
        <w:rPr>
          <w:b/>
          <w:sz w:val="22"/>
          <w:szCs w:val="22"/>
          <w:vertAlign w:val="subscript"/>
        </w:rPr>
        <w:t>F</w:t>
      </w:r>
      <w:r w:rsidRPr="007D4AB7">
        <w:rPr>
          <w:b/>
          <w:sz w:val="22"/>
          <w:szCs w:val="22"/>
        </w:rPr>
        <w:t xml:space="preserve"> </w:t>
      </w:r>
      <w:r w:rsidRPr="007D4AB7">
        <w:rPr>
          <w:sz w:val="22"/>
          <w:szCs w:val="22"/>
        </w:rPr>
        <w:t>= volume fraction of fiber = (volume of fiber)/(total volume of the sample)</w:t>
      </w:r>
    </w:p>
    <w:p w14:paraId="4A9370A7" w14:textId="56D95B18" w:rsidR="008C445C" w:rsidRPr="007D4AB7" w:rsidRDefault="008C445C" w:rsidP="008C445C">
      <w:pPr>
        <w:autoSpaceDE w:val="0"/>
        <w:autoSpaceDN w:val="0"/>
        <w:adjustRightInd w:val="0"/>
        <w:spacing w:after="120"/>
        <w:ind w:firstLine="0"/>
        <w:rPr>
          <w:sz w:val="22"/>
          <w:szCs w:val="22"/>
        </w:rPr>
      </w:pPr>
      <w:r w:rsidRPr="007D4AB7">
        <w:rPr>
          <w:sz w:val="22"/>
          <w:szCs w:val="22"/>
        </w:rPr>
        <w:t>Volume of fiber = (mass of fiber)/(density of fiber)</w:t>
      </w:r>
    </w:p>
    <w:p w14:paraId="2922DBE0" w14:textId="3AC827C3" w:rsidR="008C445C" w:rsidRPr="00A2696F" w:rsidRDefault="0012188B" w:rsidP="008C445C">
      <w:pPr>
        <w:autoSpaceDE w:val="0"/>
        <w:autoSpaceDN w:val="0"/>
        <w:adjustRightInd w:val="0"/>
        <w:spacing w:after="120"/>
        <w:ind w:firstLine="0"/>
        <w:rPr>
          <w:b/>
          <w:sz w:val="22"/>
          <w:szCs w:val="22"/>
        </w:rPr>
      </w:pPr>
      <w:r>
        <w:rPr>
          <w:sz w:val="22"/>
          <w:szCs w:val="22"/>
        </w:rPr>
        <w:t>V</w:t>
      </w:r>
      <w:r w:rsidR="008C445C" w:rsidRPr="007D4AB7">
        <w:rPr>
          <w:sz w:val="22"/>
          <w:szCs w:val="22"/>
        </w:rPr>
        <w:t xml:space="preserve">olume fraction of plaster </w:t>
      </w:r>
      <w:r>
        <w:rPr>
          <w:sz w:val="22"/>
          <w:szCs w:val="22"/>
        </w:rPr>
        <w:t xml:space="preserve">= </w:t>
      </w:r>
      <w:r w:rsidR="008C445C" w:rsidRPr="007D4AB7">
        <w:rPr>
          <w:b/>
          <w:sz w:val="22"/>
          <w:szCs w:val="22"/>
        </w:rPr>
        <w:t>V</w:t>
      </w:r>
      <w:r w:rsidR="008C445C" w:rsidRPr="007D4AB7">
        <w:rPr>
          <w:b/>
          <w:sz w:val="22"/>
          <w:szCs w:val="22"/>
          <w:vertAlign w:val="subscript"/>
        </w:rPr>
        <w:t>P</w:t>
      </w:r>
      <w:r w:rsidR="008C445C" w:rsidRPr="007D4AB7">
        <w:rPr>
          <w:sz w:val="22"/>
          <w:szCs w:val="22"/>
        </w:rPr>
        <w:t xml:space="preserve"> = 1- </w:t>
      </w:r>
      <w:r w:rsidR="008C445C" w:rsidRPr="007D4AB7">
        <w:rPr>
          <w:b/>
          <w:sz w:val="22"/>
          <w:szCs w:val="22"/>
        </w:rPr>
        <w:t>V</w:t>
      </w:r>
      <w:r w:rsidR="008C445C" w:rsidRPr="007D4AB7">
        <w:rPr>
          <w:b/>
          <w:sz w:val="22"/>
          <w:szCs w:val="22"/>
          <w:vertAlign w:val="subscript"/>
        </w:rPr>
        <w:t>F</w:t>
      </w:r>
      <w:r w:rsidR="00A2696F">
        <w:rPr>
          <w:b/>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1620"/>
        <w:gridCol w:w="2520"/>
      </w:tblGrid>
      <w:tr w:rsidR="00C26E05" w:rsidRPr="007D4AB7" w14:paraId="512E816F" w14:textId="77777777" w:rsidTr="00C26E05">
        <w:tc>
          <w:tcPr>
            <w:tcW w:w="2250" w:type="dxa"/>
          </w:tcPr>
          <w:p w14:paraId="5904698F" w14:textId="77777777" w:rsidR="00E327DC" w:rsidRPr="007D4AB7" w:rsidRDefault="00E327DC" w:rsidP="00CD6113">
            <w:pPr>
              <w:autoSpaceDE w:val="0"/>
              <w:autoSpaceDN w:val="0"/>
              <w:adjustRightInd w:val="0"/>
              <w:spacing w:after="120"/>
              <w:ind w:firstLine="0"/>
              <w:rPr>
                <w:b/>
                <w:bCs/>
                <w:sz w:val="22"/>
                <w:szCs w:val="22"/>
              </w:rPr>
            </w:pPr>
          </w:p>
        </w:tc>
        <w:tc>
          <w:tcPr>
            <w:tcW w:w="1620" w:type="dxa"/>
          </w:tcPr>
          <w:p w14:paraId="19527ABB" w14:textId="77777777" w:rsidR="00E327DC" w:rsidRPr="007D4AB7" w:rsidRDefault="00E327DC" w:rsidP="00CD6113">
            <w:pPr>
              <w:autoSpaceDE w:val="0"/>
              <w:autoSpaceDN w:val="0"/>
              <w:adjustRightInd w:val="0"/>
              <w:spacing w:after="120"/>
              <w:ind w:firstLine="0"/>
              <w:rPr>
                <w:b/>
                <w:bCs/>
                <w:sz w:val="22"/>
                <w:szCs w:val="22"/>
              </w:rPr>
            </w:pPr>
            <w:r w:rsidRPr="007D4AB7">
              <w:rPr>
                <w:b/>
                <w:bCs/>
                <w:sz w:val="22"/>
                <w:szCs w:val="22"/>
              </w:rPr>
              <w:t>Density, g/ml</w:t>
            </w:r>
          </w:p>
        </w:tc>
        <w:tc>
          <w:tcPr>
            <w:tcW w:w="2520" w:type="dxa"/>
          </w:tcPr>
          <w:p w14:paraId="0C3B1202" w14:textId="77777777" w:rsidR="00E327DC" w:rsidRPr="007D4AB7" w:rsidRDefault="00E327DC" w:rsidP="00CD6113">
            <w:pPr>
              <w:autoSpaceDE w:val="0"/>
              <w:autoSpaceDN w:val="0"/>
              <w:adjustRightInd w:val="0"/>
              <w:spacing w:after="120"/>
              <w:ind w:firstLine="0"/>
              <w:rPr>
                <w:b/>
                <w:bCs/>
                <w:sz w:val="22"/>
                <w:szCs w:val="22"/>
              </w:rPr>
            </w:pPr>
            <w:r w:rsidRPr="007D4AB7">
              <w:rPr>
                <w:b/>
                <w:bCs/>
                <w:sz w:val="22"/>
                <w:szCs w:val="22"/>
              </w:rPr>
              <w:t>Flexural strength, MPa</w:t>
            </w:r>
          </w:p>
        </w:tc>
      </w:tr>
      <w:tr w:rsidR="00C26E05" w:rsidRPr="007D4AB7" w14:paraId="59EBAF5D" w14:textId="77777777" w:rsidTr="00C26E05">
        <w:tc>
          <w:tcPr>
            <w:tcW w:w="2250" w:type="dxa"/>
          </w:tcPr>
          <w:p w14:paraId="00286DB3" w14:textId="77777777" w:rsidR="00E327DC" w:rsidRPr="007D4AB7" w:rsidRDefault="00E327DC" w:rsidP="00CD6113">
            <w:pPr>
              <w:autoSpaceDE w:val="0"/>
              <w:autoSpaceDN w:val="0"/>
              <w:adjustRightInd w:val="0"/>
              <w:spacing w:after="120"/>
              <w:ind w:firstLine="0"/>
              <w:rPr>
                <w:b/>
                <w:bCs/>
                <w:sz w:val="22"/>
                <w:szCs w:val="22"/>
              </w:rPr>
            </w:pPr>
            <w:r w:rsidRPr="007D4AB7">
              <w:rPr>
                <w:b/>
                <w:bCs/>
                <w:sz w:val="22"/>
                <w:szCs w:val="22"/>
              </w:rPr>
              <w:t>Chopped glass fibers</w:t>
            </w:r>
          </w:p>
        </w:tc>
        <w:tc>
          <w:tcPr>
            <w:tcW w:w="1620" w:type="dxa"/>
          </w:tcPr>
          <w:p w14:paraId="2A050E7F" w14:textId="77777777" w:rsidR="00E327DC" w:rsidRPr="007D4AB7" w:rsidRDefault="00E327DC" w:rsidP="00C26E05">
            <w:pPr>
              <w:autoSpaceDE w:val="0"/>
              <w:autoSpaceDN w:val="0"/>
              <w:adjustRightInd w:val="0"/>
              <w:spacing w:after="120"/>
              <w:ind w:firstLine="0"/>
              <w:jc w:val="right"/>
              <w:rPr>
                <w:bCs/>
                <w:sz w:val="22"/>
                <w:szCs w:val="22"/>
              </w:rPr>
            </w:pPr>
            <w:r w:rsidRPr="007D4AB7">
              <w:rPr>
                <w:bCs/>
                <w:sz w:val="22"/>
                <w:szCs w:val="22"/>
              </w:rPr>
              <w:t>2.5</w:t>
            </w:r>
          </w:p>
        </w:tc>
        <w:tc>
          <w:tcPr>
            <w:tcW w:w="2520" w:type="dxa"/>
          </w:tcPr>
          <w:p w14:paraId="1F09E6E5" w14:textId="77777777" w:rsidR="00E327DC" w:rsidRPr="007D4AB7" w:rsidRDefault="00E327DC" w:rsidP="00C26E05">
            <w:pPr>
              <w:autoSpaceDE w:val="0"/>
              <w:autoSpaceDN w:val="0"/>
              <w:adjustRightInd w:val="0"/>
              <w:spacing w:after="120"/>
              <w:ind w:firstLine="0"/>
              <w:jc w:val="right"/>
              <w:rPr>
                <w:bCs/>
                <w:sz w:val="22"/>
                <w:szCs w:val="22"/>
              </w:rPr>
            </w:pPr>
            <w:r w:rsidRPr="007D4AB7">
              <w:rPr>
                <w:bCs/>
                <w:sz w:val="22"/>
                <w:szCs w:val="22"/>
              </w:rPr>
              <w:t>35</w:t>
            </w:r>
          </w:p>
        </w:tc>
      </w:tr>
      <w:tr w:rsidR="00C26E05" w:rsidRPr="007D4AB7" w14:paraId="6F2C0FA0" w14:textId="77777777" w:rsidTr="00C26E05">
        <w:tc>
          <w:tcPr>
            <w:tcW w:w="2250" w:type="dxa"/>
          </w:tcPr>
          <w:p w14:paraId="41B36A43" w14:textId="77777777" w:rsidR="00E327DC" w:rsidRPr="007D4AB7" w:rsidRDefault="00E327DC" w:rsidP="00CD6113">
            <w:pPr>
              <w:autoSpaceDE w:val="0"/>
              <w:autoSpaceDN w:val="0"/>
              <w:adjustRightInd w:val="0"/>
              <w:spacing w:after="120"/>
              <w:ind w:firstLine="0"/>
              <w:rPr>
                <w:b/>
                <w:bCs/>
                <w:sz w:val="22"/>
                <w:szCs w:val="22"/>
              </w:rPr>
            </w:pPr>
            <w:r w:rsidRPr="007D4AB7">
              <w:rPr>
                <w:b/>
                <w:bCs/>
                <w:sz w:val="22"/>
                <w:szCs w:val="22"/>
              </w:rPr>
              <w:t>Fiberglass tape</w:t>
            </w:r>
          </w:p>
        </w:tc>
        <w:tc>
          <w:tcPr>
            <w:tcW w:w="1620" w:type="dxa"/>
          </w:tcPr>
          <w:p w14:paraId="1B006043" w14:textId="77777777" w:rsidR="00E327DC" w:rsidRPr="007D4AB7" w:rsidRDefault="00E327DC" w:rsidP="00C26E05">
            <w:pPr>
              <w:autoSpaceDE w:val="0"/>
              <w:autoSpaceDN w:val="0"/>
              <w:adjustRightInd w:val="0"/>
              <w:spacing w:after="120"/>
              <w:ind w:firstLine="0"/>
              <w:jc w:val="right"/>
              <w:rPr>
                <w:bCs/>
                <w:sz w:val="22"/>
                <w:szCs w:val="22"/>
              </w:rPr>
            </w:pPr>
            <w:r w:rsidRPr="007D4AB7">
              <w:rPr>
                <w:bCs/>
                <w:sz w:val="22"/>
                <w:szCs w:val="22"/>
              </w:rPr>
              <w:t>0.45</w:t>
            </w:r>
          </w:p>
        </w:tc>
        <w:tc>
          <w:tcPr>
            <w:tcW w:w="2520" w:type="dxa"/>
          </w:tcPr>
          <w:p w14:paraId="7879AE99" w14:textId="77777777" w:rsidR="00E327DC" w:rsidRPr="007D4AB7" w:rsidRDefault="00E327DC" w:rsidP="00C26E05">
            <w:pPr>
              <w:autoSpaceDE w:val="0"/>
              <w:autoSpaceDN w:val="0"/>
              <w:adjustRightInd w:val="0"/>
              <w:spacing w:after="120"/>
              <w:ind w:firstLine="0"/>
              <w:jc w:val="right"/>
              <w:rPr>
                <w:bCs/>
                <w:sz w:val="22"/>
                <w:szCs w:val="22"/>
              </w:rPr>
            </w:pPr>
            <w:r w:rsidRPr="007D4AB7">
              <w:rPr>
                <w:bCs/>
                <w:sz w:val="22"/>
                <w:szCs w:val="22"/>
              </w:rPr>
              <w:t>35</w:t>
            </w:r>
          </w:p>
        </w:tc>
      </w:tr>
      <w:tr w:rsidR="00C26E05" w:rsidRPr="007D4AB7" w14:paraId="594020FB" w14:textId="77777777" w:rsidTr="00C26E05">
        <w:tc>
          <w:tcPr>
            <w:tcW w:w="2250" w:type="dxa"/>
          </w:tcPr>
          <w:p w14:paraId="08606AA2" w14:textId="77777777" w:rsidR="00E327DC" w:rsidRPr="007D4AB7" w:rsidRDefault="00E327DC" w:rsidP="00CD6113">
            <w:pPr>
              <w:autoSpaceDE w:val="0"/>
              <w:autoSpaceDN w:val="0"/>
              <w:adjustRightInd w:val="0"/>
              <w:spacing w:after="120"/>
              <w:ind w:firstLine="0"/>
              <w:rPr>
                <w:b/>
                <w:bCs/>
                <w:sz w:val="22"/>
                <w:szCs w:val="22"/>
              </w:rPr>
            </w:pPr>
            <w:r w:rsidRPr="007D4AB7">
              <w:rPr>
                <w:b/>
                <w:bCs/>
                <w:sz w:val="22"/>
                <w:szCs w:val="22"/>
              </w:rPr>
              <w:t>Plaster</w:t>
            </w:r>
          </w:p>
        </w:tc>
        <w:tc>
          <w:tcPr>
            <w:tcW w:w="1620" w:type="dxa"/>
          </w:tcPr>
          <w:p w14:paraId="75E785EA" w14:textId="77777777" w:rsidR="00E327DC" w:rsidRPr="007D4AB7" w:rsidRDefault="00E327DC" w:rsidP="00C26E05">
            <w:pPr>
              <w:autoSpaceDE w:val="0"/>
              <w:autoSpaceDN w:val="0"/>
              <w:adjustRightInd w:val="0"/>
              <w:spacing w:after="120"/>
              <w:ind w:firstLine="0"/>
              <w:jc w:val="right"/>
              <w:rPr>
                <w:bCs/>
                <w:sz w:val="22"/>
                <w:szCs w:val="22"/>
              </w:rPr>
            </w:pPr>
            <w:r w:rsidRPr="007D4AB7">
              <w:rPr>
                <w:bCs/>
                <w:sz w:val="22"/>
                <w:szCs w:val="22"/>
              </w:rPr>
              <w:t>NA</w:t>
            </w:r>
          </w:p>
        </w:tc>
        <w:tc>
          <w:tcPr>
            <w:tcW w:w="2520" w:type="dxa"/>
          </w:tcPr>
          <w:p w14:paraId="4E0963A2" w14:textId="77777777" w:rsidR="00E327DC" w:rsidRPr="007D4AB7" w:rsidRDefault="004226B9" w:rsidP="00C26E05">
            <w:pPr>
              <w:autoSpaceDE w:val="0"/>
              <w:autoSpaceDN w:val="0"/>
              <w:adjustRightInd w:val="0"/>
              <w:spacing w:after="120"/>
              <w:ind w:firstLine="0"/>
              <w:jc w:val="right"/>
              <w:rPr>
                <w:bCs/>
                <w:sz w:val="22"/>
                <w:szCs w:val="22"/>
              </w:rPr>
            </w:pPr>
            <w:r w:rsidRPr="007D4AB7">
              <w:rPr>
                <w:bCs/>
                <w:sz w:val="22"/>
                <w:szCs w:val="22"/>
              </w:rPr>
              <w:t>NA</w:t>
            </w:r>
          </w:p>
        </w:tc>
      </w:tr>
    </w:tbl>
    <w:p w14:paraId="1A92AA8F" w14:textId="77777777" w:rsidR="00643D06" w:rsidRPr="00643D06" w:rsidRDefault="00643D06" w:rsidP="00643D06">
      <w:pPr>
        <w:pStyle w:val="ListParagraph"/>
        <w:autoSpaceDE w:val="0"/>
        <w:autoSpaceDN w:val="0"/>
        <w:adjustRightInd w:val="0"/>
        <w:spacing w:after="120"/>
        <w:ind w:left="0" w:firstLine="0"/>
        <w:rPr>
          <w:bCs/>
          <w:sz w:val="22"/>
          <w:szCs w:val="22"/>
        </w:rPr>
      </w:pPr>
      <w:r w:rsidRPr="00643D06">
        <w:rPr>
          <w:bCs/>
          <w:sz w:val="22"/>
          <w:szCs w:val="22"/>
        </w:rPr>
        <w:t>Table 1. Material properties.</w:t>
      </w:r>
    </w:p>
    <w:p w14:paraId="4D187D87" w14:textId="77777777" w:rsidR="00BB4EB5" w:rsidRDefault="00BB4EB5" w:rsidP="00CD6113">
      <w:pPr>
        <w:pStyle w:val="Heading1"/>
        <w:spacing w:after="120"/>
        <w:ind w:firstLine="0"/>
        <w:rPr>
          <w:sz w:val="22"/>
          <w:szCs w:val="22"/>
        </w:rPr>
      </w:pPr>
    </w:p>
    <w:p w14:paraId="6F573BAE" w14:textId="72F77D48" w:rsidR="007B7211" w:rsidRPr="007D4AB7" w:rsidRDefault="005A61DA" w:rsidP="00CD6113">
      <w:pPr>
        <w:pStyle w:val="Heading1"/>
        <w:spacing w:after="120"/>
        <w:ind w:firstLine="0"/>
        <w:rPr>
          <w:sz w:val="22"/>
          <w:szCs w:val="22"/>
        </w:rPr>
      </w:pPr>
      <w:r w:rsidRPr="007D4AB7">
        <w:rPr>
          <w:sz w:val="22"/>
          <w:szCs w:val="22"/>
        </w:rPr>
        <w:t>Representative Results</w:t>
      </w:r>
      <w:r w:rsidR="00327616">
        <w:rPr>
          <w:sz w:val="22"/>
          <w:szCs w:val="22"/>
        </w:rPr>
        <w:t>:</w:t>
      </w:r>
    </w:p>
    <w:p w14:paraId="6FD79DB5" w14:textId="353351C3" w:rsidR="00235252" w:rsidRDefault="00D454B5" w:rsidP="00CD6113">
      <w:pPr>
        <w:spacing w:after="120"/>
        <w:ind w:firstLine="0"/>
        <w:rPr>
          <w:sz w:val="22"/>
          <w:szCs w:val="22"/>
        </w:rPr>
      </w:pPr>
      <w:r w:rsidRPr="007D4AB7">
        <w:rPr>
          <w:sz w:val="22"/>
          <w:szCs w:val="22"/>
        </w:rPr>
        <w:t xml:space="preserve">The overall objective of the series of aforementioned tests </w:t>
      </w:r>
      <w:r w:rsidR="005C63FC" w:rsidRPr="007D4AB7">
        <w:rPr>
          <w:sz w:val="22"/>
          <w:szCs w:val="22"/>
        </w:rPr>
        <w:t>is</w:t>
      </w:r>
      <w:r w:rsidRPr="007D4AB7">
        <w:rPr>
          <w:sz w:val="22"/>
          <w:szCs w:val="22"/>
        </w:rPr>
        <w:t xml:space="preserve"> to compare the different physical characteristics between various composite bone substitutes. Flexural strength and strain </w:t>
      </w:r>
      <w:r w:rsidR="005C63FC" w:rsidRPr="007D4AB7">
        <w:rPr>
          <w:sz w:val="22"/>
          <w:szCs w:val="22"/>
        </w:rPr>
        <w:t xml:space="preserve">needs to be </w:t>
      </w:r>
      <w:r w:rsidRPr="007D4AB7">
        <w:rPr>
          <w:sz w:val="22"/>
          <w:szCs w:val="22"/>
        </w:rPr>
        <w:t xml:space="preserve">calculated using Equations 4 and 5, respectively. </w:t>
      </w:r>
      <w:r w:rsidR="005C63FC" w:rsidRPr="007D4AB7">
        <w:rPr>
          <w:sz w:val="22"/>
          <w:szCs w:val="22"/>
        </w:rPr>
        <w:t>The stress and strain for each sample will be plotted in LabVIEW. From this, the maximum flexural strength and the corresponding flexural strain can be found for each data set. The stress (</w:t>
      </w:r>
      <m:oMath>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f</m:t>
            </m:r>
            <m:r>
              <m:rPr>
                <m:sty m:val="p"/>
              </m:rPr>
              <w:rPr>
                <w:rFonts w:ascii="Cambria Math" w:hAnsi="Cambria Math"/>
                <w:sz w:val="22"/>
                <w:szCs w:val="22"/>
              </w:rPr>
              <m:t>1</m:t>
            </m:r>
          </m:sub>
        </m:sSub>
        <m:r>
          <m:rPr>
            <m:sty m:val="p"/>
          </m:rPr>
          <w:rPr>
            <w:rFonts w:ascii="Cambria Math" w:hAnsi="Cambria Math"/>
            <w:sz w:val="22"/>
            <w:szCs w:val="22"/>
          </w:rPr>
          <m:t>,</m:t>
        </m:r>
      </m:oMath>
      <w:r w:rsidR="005C63FC" w:rsidRPr="007D4AB7">
        <w:rPr>
          <w:sz w:val="22"/>
          <w:szCs w:val="22"/>
        </w:rPr>
        <w:t xml:space="preserve"> </w:t>
      </w:r>
      <m:oMath>
        <m:sSub>
          <m:sSubPr>
            <m:ctrlPr>
              <w:rPr>
                <w:rFonts w:ascii="Cambria Math" w:hAnsi="Cambria Math"/>
                <w:sz w:val="22"/>
                <w:szCs w:val="22"/>
              </w:rPr>
            </m:ctrlPr>
          </m:sSubPr>
          <m:e>
            <m:r>
              <w:rPr>
                <w:rFonts w:ascii="Cambria Math" w:hAnsi="Cambria Math"/>
                <w:sz w:val="22"/>
                <w:szCs w:val="22"/>
              </w:rPr>
              <m:t>σ</m:t>
            </m:r>
          </m:e>
          <m:sub>
            <m:r>
              <w:rPr>
                <w:rFonts w:ascii="Cambria Math" w:hAnsi="Cambria Math"/>
                <w:sz w:val="22"/>
                <w:szCs w:val="22"/>
              </w:rPr>
              <m:t>f</m:t>
            </m:r>
            <m:r>
              <m:rPr>
                <m:sty m:val="p"/>
              </m:rPr>
              <w:rPr>
                <w:rFonts w:ascii="Cambria Math" w:hAnsi="Cambria Math"/>
                <w:sz w:val="22"/>
                <w:szCs w:val="22"/>
              </w:rPr>
              <m:t>2</m:t>
            </m:r>
          </m:sub>
        </m:sSub>
        <m:r>
          <m:rPr>
            <m:sty m:val="p"/>
          </m:rPr>
          <w:rPr>
            <w:rFonts w:ascii="Cambria Math" w:hAnsi="Cambria Math"/>
            <w:sz w:val="22"/>
            <w:szCs w:val="22"/>
          </w:rPr>
          <m:t>)</m:t>
        </m:r>
      </m:oMath>
      <w:r w:rsidR="005C63FC" w:rsidRPr="007D4AB7">
        <w:rPr>
          <w:sz w:val="22"/>
          <w:szCs w:val="22"/>
        </w:rPr>
        <w:t xml:space="preserve"> and strain (</w:t>
      </w:r>
      <m:oMath>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f</m:t>
            </m:r>
            <m:r>
              <m:rPr>
                <m:sty m:val="p"/>
              </m:rPr>
              <w:rPr>
                <w:rFonts w:ascii="Cambria Math" w:hAnsi="Cambria Math"/>
                <w:sz w:val="22"/>
                <w:szCs w:val="22"/>
              </w:rPr>
              <m:t>1</m:t>
            </m:r>
          </m:sub>
        </m:sSub>
      </m:oMath>
      <w:r w:rsidR="005C63FC" w:rsidRPr="007D4AB7">
        <w:rPr>
          <w:sz w:val="22"/>
          <w:szCs w:val="22"/>
        </w:rPr>
        <w:t>,</w:t>
      </w:r>
      <m:oMath>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f</m:t>
            </m:r>
            <m:r>
              <m:rPr>
                <m:sty m:val="p"/>
              </m:rPr>
              <w:rPr>
                <w:rFonts w:ascii="Cambria Math" w:hAnsi="Cambria Math"/>
                <w:sz w:val="22"/>
                <w:szCs w:val="22"/>
              </w:rPr>
              <m:t>2</m:t>
            </m:r>
          </m:sub>
        </m:sSub>
      </m:oMath>
      <w:r w:rsidR="005C63FC" w:rsidRPr="007D4AB7">
        <w:rPr>
          <w:sz w:val="22"/>
          <w:szCs w:val="22"/>
        </w:rPr>
        <w:t xml:space="preserve">) for each data point will then be used in Equation 6 in order to determine the flexural modulus for each sample. </w:t>
      </w:r>
    </w:p>
    <w:p w14:paraId="0CD47438" w14:textId="77777777" w:rsidR="00327616" w:rsidRPr="007D4AB7" w:rsidRDefault="00327616" w:rsidP="00CD6113">
      <w:pPr>
        <w:spacing w:after="120"/>
        <w:ind w:firstLine="0"/>
        <w:rPr>
          <w:sz w:val="22"/>
          <w:szCs w:val="22"/>
        </w:rPr>
      </w:pPr>
    </w:p>
    <w:p w14:paraId="63612DB2" w14:textId="7697EB85" w:rsidR="005A61DA" w:rsidRPr="007D4AB7" w:rsidRDefault="00235252" w:rsidP="00CD6113">
      <w:pPr>
        <w:pStyle w:val="Heading1"/>
        <w:spacing w:after="120"/>
        <w:ind w:firstLine="0"/>
        <w:rPr>
          <w:sz w:val="22"/>
          <w:szCs w:val="22"/>
        </w:rPr>
      </w:pPr>
      <w:r w:rsidRPr="007D4AB7">
        <w:rPr>
          <w:sz w:val="22"/>
          <w:szCs w:val="22"/>
        </w:rPr>
        <w:t>Applications</w:t>
      </w:r>
      <w:r>
        <w:rPr>
          <w:sz w:val="22"/>
          <w:szCs w:val="22"/>
        </w:rPr>
        <w:t xml:space="preserve"> and </w:t>
      </w:r>
      <w:r w:rsidR="00825C51" w:rsidRPr="007D4AB7">
        <w:rPr>
          <w:sz w:val="22"/>
          <w:szCs w:val="22"/>
        </w:rPr>
        <w:t>Summary</w:t>
      </w:r>
    </w:p>
    <w:p w14:paraId="7390C04D" w14:textId="77777777" w:rsidR="00235252" w:rsidRDefault="00587520" w:rsidP="00CD6113">
      <w:pPr>
        <w:spacing w:after="120"/>
        <w:ind w:firstLine="0"/>
        <w:rPr>
          <w:sz w:val="22"/>
          <w:szCs w:val="22"/>
        </w:rPr>
      </w:pPr>
      <w:r w:rsidRPr="007D4AB7">
        <w:rPr>
          <w:sz w:val="22"/>
          <w:szCs w:val="22"/>
        </w:rPr>
        <w:t xml:space="preserve">This experiment </w:t>
      </w:r>
      <w:r w:rsidR="005C63FC" w:rsidRPr="007D4AB7">
        <w:rPr>
          <w:sz w:val="22"/>
          <w:szCs w:val="22"/>
        </w:rPr>
        <w:t xml:space="preserve">was designed to study flexural strength on three different kind of composite material. </w:t>
      </w:r>
      <w:r w:rsidR="005455B8" w:rsidRPr="007D4AB7">
        <w:rPr>
          <w:sz w:val="22"/>
          <w:szCs w:val="22"/>
        </w:rPr>
        <w:t xml:space="preserve">We fabricated three </w:t>
      </w:r>
      <w:r w:rsidR="00015610" w:rsidRPr="007D4AB7">
        <w:rPr>
          <w:sz w:val="22"/>
          <w:szCs w:val="22"/>
        </w:rPr>
        <w:t>specimens</w:t>
      </w:r>
      <w:r w:rsidR="005455B8" w:rsidRPr="007D4AB7">
        <w:rPr>
          <w:sz w:val="22"/>
          <w:szCs w:val="22"/>
        </w:rPr>
        <w:t xml:space="preserve"> with different reinforcement materials. The matrix was plaster of Paris (a calcium sulfate compound), and we </w:t>
      </w:r>
      <w:r w:rsidR="00E810F6" w:rsidRPr="007D4AB7">
        <w:rPr>
          <w:sz w:val="22"/>
          <w:szCs w:val="22"/>
        </w:rPr>
        <w:t xml:space="preserve">used </w:t>
      </w:r>
      <w:r w:rsidR="005455B8" w:rsidRPr="007D4AB7">
        <w:rPr>
          <w:sz w:val="22"/>
          <w:szCs w:val="22"/>
        </w:rPr>
        <w:t xml:space="preserve">chopped glass fibers and fiberglass tape as reinforcements. </w:t>
      </w:r>
      <w:r w:rsidR="00E810F6" w:rsidRPr="007D4AB7">
        <w:rPr>
          <w:sz w:val="22"/>
          <w:szCs w:val="22"/>
        </w:rPr>
        <w:t xml:space="preserve">We </w:t>
      </w:r>
      <w:r w:rsidR="005C63FC" w:rsidRPr="007D4AB7">
        <w:rPr>
          <w:sz w:val="22"/>
          <w:szCs w:val="22"/>
        </w:rPr>
        <w:t xml:space="preserve">performed </w:t>
      </w:r>
      <w:r w:rsidR="00E810F6" w:rsidRPr="007D4AB7">
        <w:rPr>
          <w:sz w:val="22"/>
          <w:szCs w:val="22"/>
        </w:rPr>
        <w:t xml:space="preserve">3-point bending test </w:t>
      </w:r>
      <w:r w:rsidR="005C63FC" w:rsidRPr="007D4AB7">
        <w:rPr>
          <w:sz w:val="22"/>
          <w:szCs w:val="22"/>
        </w:rPr>
        <w:t>on the fabricated specimens</w:t>
      </w:r>
      <w:r w:rsidR="005455B8" w:rsidRPr="007D4AB7">
        <w:rPr>
          <w:sz w:val="22"/>
          <w:szCs w:val="22"/>
        </w:rPr>
        <w:t>, and analy</w:t>
      </w:r>
      <w:r w:rsidR="00E810F6" w:rsidRPr="007D4AB7">
        <w:rPr>
          <w:sz w:val="22"/>
          <w:szCs w:val="22"/>
        </w:rPr>
        <w:t>zed</w:t>
      </w:r>
      <w:r w:rsidR="005455B8" w:rsidRPr="007D4AB7">
        <w:rPr>
          <w:sz w:val="22"/>
          <w:szCs w:val="22"/>
        </w:rPr>
        <w:t xml:space="preserve"> the achieved </w:t>
      </w:r>
      <w:r w:rsidR="00E810F6" w:rsidRPr="007D4AB7">
        <w:rPr>
          <w:sz w:val="22"/>
          <w:szCs w:val="22"/>
        </w:rPr>
        <w:t>data, comparing the properties of composites made with long, oriented fibers vs. short random ﬁbers.</w:t>
      </w:r>
    </w:p>
    <w:p w14:paraId="155B42DB" w14:textId="399BDF98" w:rsidR="00B45F3D" w:rsidRPr="00344FCA" w:rsidRDefault="005455B8" w:rsidP="00344FCA">
      <w:pPr>
        <w:spacing w:after="120"/>
        <w:ind w:firstLine="0"/>
        <w:rPr>
          <w:sz w:val="22"/>
          <w:szCs w:val="22"/>
        </w:rPr>
      </w:pPr>
      <w:r w:rsidRPr="007D4AB7">
        <w:rPr>
          <w:sz w:val="22"/>
          <w:szCs w:val="22"/>
        </w:rPr>
        <w:t>Bones inherently have a strong composite structure, an adaptation to the many different forces the body has to withstand on a consistent basis. The composite structure can be described as a ceramic matrix interspersed with polymer fibers. The ceramic aspect provides for high compressive strength, while the polymer fibers give rise to increased flexural strength. Evidently, as biomedical engineers, having the ability to replace and replicate bone due to disease or traumatic injury is a vital facet of medical science. Moreover, synthesizing suitable replacement tissues from various metals, polymers, or ceramics is a viable alternative. Bioengineered replacements must match the functionality of their biological counterparts, and the critical analysis and testing of different biomaterials becomes increasingly important.</w:t>
      </w:r>
    </w:p>
    <w:sectPr w:rsidR="00B45F3D" w:rsidRPr="00344FCA" w:rsidSect="00AD70B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607BF8" w16cid:durableId="1D1105F3"/>
  <w16cid:commentId w16cid:paraId="6380D4CC" w16cid:durableId="1D1105F4"/>
  <w16cid:commentId w16cid:paraId="0255DBE9" w16cid:durableId="1D1105F5"/>
  <w16cid:commentId w16cid:paraId="20E42659" w16cid:durableId="1D1105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27A58"/>
    <w:multiLevelType w:val="hybridMultilevel"/>
    <w:tmpl w:val="E08CD5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D240E"/>
    <w:multiLevelType w:val="hybridMultilevel"/>
    <w:tmpl w:val="E410D5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BF596A"/>
    <w:multiLevelType w:val="hybridMultilevel"/>
    <w:tmpl w:val="198A12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B7B81"/>
    <w:multiLevelType w:val="hybridMultilevel"/>
    <w:tmpl w:val="BEFA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CF17351"/>
    <w:multiLevelType w:val="hybridMultilevel"/>
    <w:tmpl w:val="D5942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DE0FFD"/>
    <w:multiLevelType w:val="hybridMultilevel"/>
    <w:tmpl w:val="11706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3"/>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0641F"/>
    <w:rsid w:val="0001045E"/>
    <w:rsid w:val="00014B82"/>
    <w:rsid w:val="00015610"/>
    <w:rsid w:val="00016F8A"/>
    <w:rsid w:val="00023FC1"/>
    <w:rsid w:val="00025FA2"/>
    <w:rsid w:val="000345D3"/>
    <w:rsid w:val="000378A3"/>
    <w:rsid w:val="00051726"/>
    <w:rsid w:val="00056CD6"/>
    <w:rsid w:val="00057393"/>
    <w:rsid w:val="00063871"/>
    <w:rsid w:val="000642C1"/>
    <w:rsid w:val="0006661C"/>
    <w:rsid w:val="00087B18"/>
    <w:rsid w:val="0009055E"/>
    <w:rsid w:val="000A3B8A"/>
    <w:rsid w:val="000A5265"/>
    <w:rsid w:val="000B1EEF"/>
    <w:rsid w:val="000B5738"/>
    <w:rsid w:val="000C6674"/>
    <w:rsid w:val="000D5FC1"/>
    <w:rsid w:val="000E6502"/>
    <w:rsid w:val="000F3D18"/>
    <w:rsid w:val="000F5722"/>
    <w:rsid w:val="00102D97"/>
    <w:rsid w:val="0010514F"/>
    <w:rsid w:val="001073AB"/>
    <w:rsid w:val="00111F28"/>
    <w:rsid w:val="001203BA"/>
    <w:rsid w:val="0012188B"/>
    <w:rsid w:val="0013374A"/>
    <w:rsid w:val="00147CDB"/>
    <w:rsid w:val="00150A20"/>
    <w:rsid w:val="00154B75"/>
    <w:rsid w:val="0016074F"/>
    <w:rsid w:val="001753CD"/>
    <w:rsid w:val="0017778E"/>
    <w:rsid w:val="001A1A6B"/>
    <w:rsid w:val="001C05D8"/>
    <w:rsid w:val="00214113"/>
    <w:rsid w:val="00232E55"/>
    <w:rsid w:val="00235252"/>
    <w:rsid w:val="00257120"/>
    <w:rsid w:val="00281107"/>
    <w:rsid w:val="002861B7"/>
    <w:rsid w:val="00287501"/>
    <w:rsid w:val="00297E07"/>
    <w:rsid w:val="002B491B"/>
    <w:rsid w:val="002D62E7"/>
    <w:rsid w:val="002E716F"/>
    <w:rsid w:val="002F5621"/>
    <w:rsid w:val="00312AD1"/>
    <w:rsid w:val="00321CFF"/>
    <w:rsid w:val="00326035"/>
    <w:rsid w:val="00326E1E"/>
    <w:rsid w:val="00327616"/>
    <w:rsid w:val="00344FCA"/>
    <w:rsid w:val="00347E09"/>
    <w:rsid w:val="00366D56"/>
    <w:rsid w:val="00367A00"/>
    <w:rsid w:val="00385928"/>
    <w:rsid w:val="00386F70"/>
    <w:rsid w:val="0039729B"/>
    <w:rsid w:val="003A0073"/>
    <w:rsid w:val="003B4416"/>
    <w:rsid w:val="003C385E"/>
    <w:rsid w:val="003C5A1D"/>
    <w:rsid w:val="003C7842"/>
    <w:rsid w:val="003D2F38"/>
    <w:rsid w:val="003E564A"/>
    <w:rsid w:val="003E5DF9"/>
    <w:rsid w:val="003F475B"/>
    <w:rsid w:val="00400D19"/>
    <w:rsid w:val="004109B1"/>
    <w:rsid w:val="00414A84"/>
    <w:rsid w:val="0042104B"/>
    <w:rsid w:val="004226B9"/>
    <w:rsid w:val="0043139D"/>
    <w:rsid w:val="00431CD6"/>
    <w:rsid w:val="00450AD3"/>
    <w:rsid w:val="004668E1"/>
    <w:rsid w:val="00474897"/>
    <w:rsid w:val="00483AC4"/>
    <w:rsid w:val="004840DE"/>
    <w:rsid w:val="0049264D"/>
    <w:rsid w:val="004A0852"/>
    <w:rsid w:val="004A29C4"/>
    <w:rsid w:val="004A395D"/>
    <w:rsid w:val="004A713C"/>
    <w:rsid w:val="004D01DF"/>
    <w:rsid w:val="004E0982"/>
    <w:rsid w:val="004F1045"/>
    <w:rsid w:val="00503474"/>
    <w:rsid w:val="005272F5"/>
    <w:rsid w:val="005430BC"/>
    <w:rsid w:val="00544A90"/>
    <w:rsid w:val="005455B8"/>
    <w:rsid w:val="00545864"/>
    <w:rsid w:val="00550F11"/>
    <w:rsid w:val="005517BB"/>
    <w:rsid w:val="00551A3E"/>
    <w:rsid w:val="005555CA"/>
    <w:rsid w:val="0056064E"/>
    <w:rsid w:val="00564C4F"/>
    <w:rsid w:val="00565531"/>
    <w:rsid w:val="00587520"/>
    <w:rsid w:val="005920EE"/>
    <w:rsid w:val="005A61DA"/>
    <w:rsid w:val="005C35FF"/>
    <w:rsid w:val="005C63FC"/>
    <w:rsid w:val="005E090E"/>
    <w:rsid w:val="00607BAB"/>
    <w:rsid w:val="0062292B"/>
    <w:rsid w:val="00624DD5"/>
    <w:rsid w:val="0063574F"/>
    <w:rsid w:val="006363D3"/>
    <w:rsid w:val="00642C61"/>
    <w:rsid w:val="00643D06"/>
    <w:rsid w:val="00644027"/>
    <w:rsid w:val="00645A7F"/>
    <w:rsid w:val="0065031C"/>
    <w:rsid w:val="006639CA"/>
    <w:rsid w:val="00677E5C"/>
    <w:rsid w:val="00686668"/>
    <w:rsid w:val="00694BEA"/>
    <w:rsid w:val="006A1631"/>
    <w:rsid w:val="006A1ACF"/>
    <w:rsid w:val="006A6C55"/>
    <w:rsid w:val="006C634C"/>
    <w:rsid w:val="006C6EA3"/>
    <w:rsid w:val="006D4D8E"/>
    <w:rsid w:val="006D782D"/>
    <w:rsid w:val="006E4CF9"/>
    <w:rsid w:val="00711C1B"/>
    <w:rsid w:val="007231EF"/>
    <w:rsid w:val="00726A93"/>
    <w:rsid w:val="0073477A"/>
    <w:rsid w:val="0074535A"/>
    <w:rsid w:val="00750891"/>
    <w:rsid w:val="00763172"/>
    <w:rsid w:val="00763DAE"/>
    <w:rsid w:val="007672AB"/>
    <w:rsid w:val="00772359"/>
    <w:rsid w:val="00773E7B"/>
    <w:rsid w:val="007829E6"/>
    <w:rsid w:val="007838A5"/>
    <w:rsid w:val="00785E09"/>
    <w:rsid w:val="007A1355"/>
    <w:rsid w:val="007A3295"/>
    <w:rsid w:val="007A40E1"/>
    <w:rsid w:val="007B2530"/>
    <w:rsid w:val="007B7211"/>
    <w:rsid w:val="007B7772"/>
    <w:rsid w:val="007C11F6"/>
    <w:rsid w:val="007C26E7"/>
    <w:rsid w:val="007C2783"/>
    <w:rsid w:val="007D065D"/>
    <w:rsid w:val="007D4AB7"/>
    <w:rsid w:val="007D4D79"/>
    <w:rsid w:val="007D612A"/>
    <w:rsid w:val="007E15A4"/>
    <w:rsid w:val="00800FC2"/>
    <w:rsid w:val="00807F6A"/>
    <w:rsid w:val="00814802"/>
    <w:rsid w:val="00816602"/>
    <w:rsid w:val="00825C51"/>
    <w:rsid w:val="008310D3"/>
    <w:rsid w:val="0083199E"/>
    <w:rsid w:val="0084170A"/>
    <w:rsid w:val="00860D4A"/>
    <w:rsid w:val="00870650"/>
    <w:rsid w:val="00873B7D"/>
    <w:rsid w:val="008922DB"/>
    <w:rsid w:val="00892D50"/>
    <w:rsid w:val="008A108B"/>
    <w:rsid w:val="008A1153"/>
    <w:rsid w:val="008A1E26"/>
    <w:rsid w:val="008B58B4"/>
    <w:rsid w:val="008C3FFB"/>
    <w:rsid w:val="008C445C"/>
    <w:rsid w:val="008D2C58"/>
    <w:rsid w:val="008D2C74"/>
    <w:rsid w:val="008F3B54"/>
    <w:rsid w:val="008F6E1A"/>
    <w:rsid w:val="008F70FF"/>
    <w:rsid w:val="00917414"/>
    <w:rsid w:val="00923037"/>
    <w:rsid w:val="009278AF"/>
    <w:rsid w:val="00931B0C"/>
    <w:rsid w:val="009373EC"/>
    <w:rsid w:val="0094719E"/>
    <w:rsid w:val="00947F4D"/>
    <w:rsid w:val="00950B43"/>
    <w:rsid w:val="00953A71"/>
    <w:rsid w:val="00954D34"/>
    <w:rsid w:val="0095681C"/>
    <w:rsid w:val="009879F8"/>
    <w:rsid w:val="00993E44"/>
    <w:rsid w:val="009C2318"/>
    <w:rsid w:val="009C4D10"/>
    <w:rsid w:val="009C7496"/>
    <w:rsid w:val="009D6CF9"/>
    <w:rsid w:val="009E42C4"/>
    <w:rsid w:val="009F08F1"/>
    <w:rsid w:val="009F6467"/>
    <w:rsid w:val="009F77C5"/>
    <w:rsid w:val="00A00C2E"/>
    <w:rsid w:val="00A04496"/>
    <w:rsid w:val="00A2696F"/>
    <w:rsid w:val="00A304A4"/>
    <w:rsid w:val="00A319B8"/>
    <w:rsid w:val="00A540A7"/>
    <w:rsid w:val="00A60487"/>
    <w:rsid w:val="00A837DB"/>
    <w:rsid w:val="00A965A1"/>
    <w:rsid w:val="00AA630E"/>
    <w:rsid w:val="00AC06AA"/>
    <w:rsid w:val="00AD70B2"/>
    <w:rsid w:val="00AD7B94"/>
    <w:rsid w:val="00AF1C2D"/>
    <w:rsid w:val="00AF4152"/>
    <w:rsid w:val="00B023B6"/>
    <w:rsid w:val="00B115B9"/>
    <w:rsid w:val="00B21345"/>
    <w:rsid w:val="00B26465"/>
    <w:rsid w:val="00B36FEC"/>
    <w:rsid w:val="00B45F3D"/>
    <w:rsid w:val="00B47376"/>
    <w:rsid w:val="00B54F52"/>
    <w:rsid w:val="00B63425"/>
    <w:rsid w:val="00B642E6"/>
    <w:rsid w:val="00B8049E"/>
    <w:rsid w:val="00B83179"/>
    <w:rsid w:val="00B94293"/>
    <w:rsid w:val="00B97384"/>
    <w:rsid w:val="00BB0EA2"/>
    <w:rsid w:val="00BB4614"/>
    <w:rsid w:val="00BB4EB5"/>
    <w:rsid w:val="00BB71BF"/>
    <w:rsid w:val="00BC02D8"/>
    <w:rsid w:val="00BC18DF"/>
    <w:rsid w:val="00BC6470"/>
    <w:rsid w:val="00BC7EFB"/>
    <w:rsid w:val="00BE3652"/>
    <w:rsid w:val="00C052C3"/>
    <w:rsid w:val="00C17FC4"/>
    <w:rsid w:val="00C24605"/>
    <w:rsid w:val="00C24C7F"/>
    <w:rsid w:val="00C26E05"/>
    <w:rsid w:val="00C44A05"/>
    <w:rsid w:val="00C51521"/>
    <w:rsid w:val="00C666BB"/>
    <w:rsid w:val="00C75478"/>
    <w:rsid w:val="00C84EB3"/>
    <w:rsid w:val="00C96B08"/>
    <w:rsid w:val="00CA36E8"/>
    <w:rsid w:val="00CD6113"/>
    <w:rsid w:val="00CF4356"/>
    <w:rsid w:val="00D02C91"/>
    <w:rsid w:val="00D23DC4"/>
    <w:rsid w:val="00D454B5"/>
    <w:rsid w:val="00D72606"/>
    <w:rsid w:val="00D72D5E"/>
    <w:rsid w:val="00D92B5C"/>
    <w:rsid w:val="00D96405"/>
    <w:rsid w:val="00DB111B"/>
    <w:rsid w:val="00DB160B"/>
    <w:rsid w:val="00DC067C"/>
    <w:rsid w:val="00DC186C"/>
    <w:rsid w:val="00DD1765"/>
    <w:rsid w:val="00DF4474"/>
    <w:rsid w:val="00E023DF"/>
    <w:rsid w:val="00E0476E"/>
    <w:rsid w:val="00E13FCE"/>
    <w:rsid w:val="00E2409E"/>
    <w:rsid w:val="00E327DC"/>
    <w:rsid w:val="00E33C86"/>
    <w:rsid w:val="00E438FC"/>
    <w:rsid w:val="00E67FFB"/>
    <w:rsid w:val="00E749C1"/>
    <w:rsid w:val="00E810F6"/>
    <w:rsid w:val="00E83E51"/>
    <w:rsid w:val="00E876B6"/>
    <w:rsid w:val="00E93211"/>
    <w:rsid w:val="00E941EF"/>
    <w:rsid w:val="00EA4B92"/>
    <w:rsid w:val="00EB2412"/>
    <w:rsid w:val="00EB417E"/>
    <w:rsid w:val="00EB79D1"/>
    <w:rsid w:val="00EC13A7"/>
    <w:rsid w:val="00EC32B9"/>
    <w:rsid w:val="00EC5B57"/>
    <w:rsid w:val="00ED37ED"/>
    <w:rsid w:val="00EE4468"/>
    <w:rsid w:val="00F0385B"/>
    <w:rsid w:val="00F06F42"/>
    <w:rsid w:val="00F11ACB"/>
    <w:rsid w:val="00F130A7"/>
    <w:rsid w:val="00F15982"/>
    <w:rsid w:val="00F53275"/>
    <w:rsid w:val="00F534B3"/>
    <w:rsid w:val="00F9452E"/>
    <w:rsid w:val="00FA5183"/>
    <w:rsid w:val="00FC017E"/>
    <w:rsid w:val="00FE7728"/>
    <w:rsid w:val="00FF5455"/>
    <w:rsid w:val="00FF7F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21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paragraph" w:styleId="Heading3">
    <w:name w:val="heading 3"/>
    <w:basedOn w:val="Normal"/>
    <w:next w:val="Normal"/>
    <w:link w:val="Heading3Char"/>
    <w:uiPriority w:val="9"/>
    <w:semiHidden/>
    <w:unhideWhenUsed/>
    <w:qFormat/>
    <w:rsid w:val="0032603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F1"/>
    <w:rPr>
      <w:rFonts w:ascii="Tahoma" w:eastAsiaTheme="minorHAnsi" w:hAnsi="Tahoma" w:cs="Tahoma"/>
      <w:sz w:val="16"/>
      <w:szCs w:val="16"/>
      <w:lang w:eastAsia="en-US"/>
    </w:rPr>
  </w:style>
  <w:style w:type="character" w:customStyle="1" w:styleId="Heading3Char">
    <w:name w:val="Heading 3 Char"/>
    <w:basedOn w:val="DefaultParagraphFont"/>
    <w:link w:val="Heading3"/>
    <w:uiPriority w:val="9"/>
    <w:semiHidden/>
    <w:rsid w:val="00326035"/>
    <w:rPr>
      <w:rFonts w:asciiTheme="majorHAnsi" w:eastAsiaTheme="majorEastAsia" w:hAnsiTheme="majorHAnsi" w:cstheme="majorBidi"/>
      <w:color w:val="1F4D78" w:themeColor="accent1" w:themeShade="7F"/>
      <w:sz w:val="24"/>
      <w:szCs w:val="24"/>
      <w:lang w:eastAsia="en-US"/>
    </w:rPr>
  </w:style>
  <w:style w:type="paragraph" w:styleId="Header">
    <w:name w:val="header"/>
    <w:basedOn w:val="Normal"/>
    <w:link w:val="HeaderChar"/>
    <w:rsid w:val="00326035"/>
    <w:pPr>
      <w:tabs>
        <w:tab w:val="center" w:pos="4320"/>
        <w:tab w:val="right" w:pos="8640"/>
      </w:tabs>
      <w:spacing w:after="0"/>
      <w:ind w:firstLine="0"/>
    </w:pPr>
    <w:rPr>
      <w:rFonts w:eastAsia="Times New Roman"/>
    </w:rPr>
  </w:style>
  <w:style w:type="character" w:customStyle="1" w:styleId="HeaderChar">
    <w:name w:val="Header Char"/>
    <w:basedOn w:val="DefaultParagraphFont"/>
    <w:link w:val="Header"/>
    <w:rsid w:val="00326035"/>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326035"/>
    <w:pPr>
      <w:autoSpaceDE w:val="0"/>
      <w:autoSpaceDN w:val="0"/>
      <w:adjustRightInd w:val="0"/>
      <w:spacing w:after="0"/>
      <w:ind w:left="720" w:firstLine="0"/>
      <w:jc w:val="both"/>
    </w:pPr>
    <w:rPr>
      <w:rFonts w:eastAsia="Times New Roman"/>
    </w:rPr>
  </w:style>
  <w:style w:type="character" w:customStyle="1" w:styleId="BodyTextIndentChar">
    <w:name w:val="Body Text Indent Char"/>
    <w:basedOn w:val="DefaultParagraphFont"/>
    <w:link w:val="BodyTextIndent"/>
    <w:rsid w:val="00326035"/>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326035"/>
    <w:pPr>
      <w:autoSpaceDE w:val="0"/>
      <w:autoSpaceDN w:val="0"/>
      <w:adjustRightInd w:val="0"/>
      <w:spacing w:after="0"/>
      <w:ind w:left="1440" w:firstLine="0"/>
      <w:jc w:val="both"/>
    </w:pPr>
    <w:rPr>
      <w:rFonts w:eastAsia="Times New Roman"/>
    </w:rPr>
  </w:style>
  <w:style w:type="character" w:customStyle="1" w:styleId="BodyTextIndent2Char">
    <w:name w:val="Body Text Indent 2 Char"/>
    <w:basedOn w:val="DefaultParagraphFont"/>
    <w:link w:val="BodyTextIndent2"/>
    <w:rsid w:val="00326035"/>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8C3FFB"/>
    <w:rPr>
      <w:sz w:val="18"/>
      <w:szCs w:val="18"/>
    </w:rPr>
  </w:style>
  <w:style w:type="paragraph" w:styleId="CommentText">
    <w:name w:val="annotation text"/>
    <w:basedOn w:val="Normal"/>
    <w:link w:val="CommentTextChar"/>
    <w:uiPriority w:val="99"/>
    <w:semiHidden/>
    <w:unhideWhenUsed/>
    <w:rsid w:val="008C3FFB"/>
  </w:style>
  <w:style w:type="character" w:customStyle="1" w:styleId="CommentTextChar">
    <w:name w:val="Comment Text Char"/>
    <w:basedOn w:val="DefaultParagraphFont"/>
    <w:link w:val="CommentText"/>
    <w:uiPriority w:val="99"/>
    <w:semiHidden/>
    <w:rsid w:val="008C3FFB"/>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C3FFB"/>
    <w:rPr>
      <w:b/>
      <w:bCs/>
      <w:sz w:val="20"/>
      <w:szCs w:val="20"/>
    </w:rPr>
  </w:style>
  <w:style w:type="character" w:customStyle="1" w:styleId="CommentSubjectChar">
    <w:name w:val="Comment Subject Char"/>
    <w:basedOn w:val="CommentTextChar"/>
    <w:link w:val="CommentSubject"/>
    <w:uiPriority w:val="99"/>
    <w:semiHidden/>
    <w:rsid w:val="008C3FFB"/>
    <w:rPr>
      <w:rFonts w:ascii="Times New Roman" w:eastAsiaTheme="minorHAnsi" w:hAnsi="Times New Roman" w:cs="Times New Roman"/>
      <w:b/>
      <w:bCs/>
      <w:sz w:val="20"/>
      <w:szCs w:val="20"/>
      <w:lang w:eastAsia="en-US"/>
    </w:rPr>
  </w:style>
  <w:style w:type="paragraph" w:styleId="Bibliography">
    <w:name w:val="Bibliography"/>
    <w:basedOn w:val="Normal"/>
    <w:next w:val="Normal"/>
    <w:uiPriority w:val="37"/>
    <w:unhideWhenUsed/>
    <w:rsid w:val="00B45F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A7F"/>
    <w:pPr>
      <w:spacing w:after="18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paragraph" w:styleId="Heading3">
    <w:name w:val="heading 3"/>
    <w:basedOn w:val="Normal"/>
    <w:next w:val="Normal"/>
    <w:link w:val="Heading3Char"/>
    <w:uiPriority w:val="9"/>
    <w:semiHidden/>
    <w:unhideWhenUsed/>
    <w:qFormat/>
    <w:rsid w:val="00326035"/>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F1"/>
    <w:rPr>
      <w:rFonts w:ascii="Tahoma" w:eastAsiaTheme="minorHAnsi" w:hAnsi="Tahoma" w:cs="Tahoma"/>
      <w:sz w:val="16"/>
      <w:szCs w:val="16"/>
      <w:lang w:eastAsia="en-US"/>
    </w:rPr>
  </w:style>
  <w:style w:type="character" w:customStyle="1" w:styleId="Heading3Char">
    <w:name w:val="Heading 3 Char"/>
    <w:basedOn w:val="DefaultParagraphFont"/>
    <w:link w:val="Heading3"/>
    <w:uiPriority w:val="9"/>
    <w:semiHidden/>
    <w:rsid w:val="00326035"/>
    <w:rPr>
      <w:rFonts w:asciiTheme="majorHAnsi" w:eastAsiaTheme="majorEastAsia" w:hAnsiTheme="majorHAnsi" w:cstheme="majorBidi"/>
      <w:color w:val="1F4D78" w:themeColor="accent1" w:themeShade="7F"/>
      <w:sz w:val="24"/>
      <w:szCs w:val="24"/>
      <w:lang w:eastAsia="en-US"/>
    </w:rPr>
  </w:style>
  <w:style w:type="paragraph" w:styleId="Header">
    <w:name w:val="header"/>
    <w:basedOn w:val="Normal"/>
    <w:link w:val="HeaderChar"/>
    <w:rsid w:val="00326035"/>
    <w:pPr>
      <w:tabs>
        <w:tab w:val="center" w:pos="4320"/>
        <w:tab w:val="right" w:pos="8640"/>
      </w:tabs>
      <w:spacing w:after="0"/>
      <w:ind w:firstLine="0"/>
    </w:pPr>
    <w:rPr>
      <w:rFonts w:eastAsia="Times New Roman"/>
    </w:rPr>
  </w:style>
  <w:style w:type="character" w:customStyle="1" w:styleId="HeaderChar">
    <w:name w:val="Header Char"/>
    <w:basedOn w:val="DefaultParagraphFont"/>
    <w:link w:val="Header"/>
    <w:rsid w:val="00326035"/>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326035"/>
    <w:pPr>
      <w:autoSpaceDE w:val="0"/>
      <w:autoSpaceDN w:val="0"/>
      <w:adjustRightInd w:val="0"/>
      <w:spacing w:after="0"/>
      <w:ind w:left="720" w:firstLine="0"/>
      <w:jc w:val="both"/>
    </w:pPr>
    <w:rPr>
      <w:rFonts w:eastAsia="Times New Roman"/>
    </w:rPr>
  </w:style>
  <w:style w:type="character" w:customStyle="1" w:styleId="BodyTextIndentChar">
    <w:name w:val="Body Text Indent Char"/>
    <w:basedOn w:val="DefaultParagraphFont"/>
    <w:link w:val="BodyTextIndent"/>
    <w:rsid w:val="00326035"/>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rsid w:val="00326035"/>
    <w:pPr>
      <w:autoSpaceDE w:val="0"/>
      <w:autoSpaceDN w:val="0"/>
      <w:adjustRightInd w:val="0"/>
      <w:spacing w:after="0"/>
      <w:ind w:left="1440" w:firstLine="0"/>
      <w:jc w:val="both"/>
    </w:pPr>
    <w:rPr>
      <w:rFonts w:eastAsia="Times New Roman"/>
    </w:rPr>
  </w:style>
  <w:style w:type="character" w:customStyle="1" w:styleId="BodyTextIndent2Char">
    <w:name w:val="Body Text Indent 2 Char"/>
    <w:basedOn w:val="DefaultParagraphFont"/>
    <w:link w:val="BodyTextIndent2"/>
    <w:rsid w:val="00326035"/>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8C3FFB"/>
    <w:rPr>
      <w:sz w:val="18"/>
      <w:szCs w:val="18"/>
    </w:rPr>
  </w:style>
  <w:style w:type="paragraph" w:styleId="CommentText">
    <w:name w:val="annotation text"/>
    <w:basedOn w:val="Normal"/>
    <w:link w:val="CommentTextChar"/>
    <w:uiPriority w:val="99"/>
    <w:semiHidden/>
    <w:unhideWhenUsed/>
    <w:rsid w:val="008C3FFB"/>
  </w:style>
  <w:style w:type="character" w:customStyle="1" w:styleId="CommentTextChar">
    <w:name w:val="Comment Text Char"/>
    <w:basedOn w:val="DefaultParagraphFont"/>
    <w:link w:val="CommentText"/>
    <w:uiPriority w:val="99"/>
    <w:semiHidden/>
    <w:rsid w:val="008C3FFB"/>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8C3FFB"/>
    <w:rPr>
      <w:b/>
      <w:bCs/>
      <w:sz w:val="20"/>
      <w:szCs w:val="20"/>
    </w:rPr>
  </w:style>
  <w:style w:type="character" w:customStyle="1" w:styleId="CommentSubjectChar">
    <w:name w:val="Comment Subject Char"/>
    <w:basedOn w:val="CommentTextChar"/>
    <w:link w:val="CommentSubject"/>
    <w:uiPriority w:val="99"/>
    <w:semiHidden/>
    <w:rsid w:val="008C3FFB"/>
    <w:rPr>
      <w:rFonts w:ascii="Times New Roman" w:eastAsiaTheme="minorHAnsi" w:hAnsi="Times New Roman" w:cs="Times New Roman"/>
      <w:b/>
      <w:bCs/>
      <w:sz w:val="20"/>
      <w:szCs w:val="20"/>
      <w:lang w:eastAsia="en-US"/>
    </w:rPr>
  </w:style>
  <w:style w:type="paragraph" w:styleId="Bibliography">
    <w:name w:val="Bibliography"/>
    <w:basedOn w:val="Normal"/>
    <w:next w:val="Normal"/>
    <w:uiPriority w:val="37"/>
    <w:unhideWhenUsed/>
    <w:rsid w:val="00B4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0997">
      <w:bodyDiv w:val="1"/>
      <w:marLeft w:val="0"/>
      <w:marRight w:val="0"/>
      <w:marTop w:val="0"/>
      <w:marBottom w:val="0"/>
      <w:divBdr>
        <w:top w:val="none" w:sz="0" w:space="0" w:color="auto"/>
        <w:left w:val="none" w:sz="0" w:space="0" w:color="auto"/>
        <w:bottom w:val="none" w:sz="0" w:space="0" w:color="auto"/>
        <w:right w:val="none" w:sz="0" w:space="0" w:color="auto"/>
      </w:divBdr>
      <w:divsChild>
        <w:div w:id="1294289355">
          <w:marLeft w:val="0"/>
          <w:marRight w:val="0"/>
          <w:marTop w:val="0"/>
          <w:marBottom w:val="0"/>
          <w:divBdr>
            <w:top w:val="none" w:sz="0" w:space="0" w:color="auto"/>
            <w:left w:val="none" w:sz="0" w:space="0" w:color="auto"/>
            <w:bottom w:val="none" w:sz="0" w:space="0" w:color="auto"/>
            <w:right w:val="none" w:sz="0" w:space="0" w:color="auto"/>
          </w:divBdr>
          <w:divsChild>
            <w:div w:id="471098630">
              <w:marLeft w:val="0"/>
              <w:marRight w:val="0"/>
              <w:marTop w:val="0"/>
              <w:marBottom w:val="0"/>
              <w:divBdr>
                <w:top w:val="none" w:sz="0" w:space="0" w:color="auto"/>
                <w:left w:val="none" w:sz="0" w:space="0" w:color="auto"/>
                <w:bottom w:val="none" w:sz="0" w:space="0" w:color="auto"/>
                <w:right w:val="none" w:sz="0" w:space="0" w:color="auto"/>
              </w:divBdr>
              <w:divsChild>
                <w:div w:id="728915662">
                  <w:marLeft w:val="0"/>
                  <w:marRight w:val="0"/>
                  <w:marTop w:val="0"/>
                  <w:marBottom w:val="0"/>
                  <w:divBdr>
                    <w:top w:val="none" w:sz="0" w:space="0" w:color="auto"/>
                    <w:left w:val="none" w:sz="0" w:space="0" w:color="auto"/>
                    <w:bottom w:val="none" w:sz="0" w:space="0" w:color="auto"/>
                    <w:right w:val="none" w:sz="0" w:space="0" w:color="auto"/>
                  </w:divBdr>
                  <w:divsChild>
                    <w:div w:id="15950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7813">
      <w:bodyDiv w:val="1"/>
      <w:marLeft w:val="0"/>
      <w:marRight w:val="0"/>
      <w:marTop w:val="0"/>
      <w:marBottom w:val="0"/>
      <w:divBdr>
        <w:top w:val="none" w:sz="0" w:space="0" w:color="auto"/>
        <w:left w:val="none" w:sz="0" w:space="0" w:color="auto"/>
        <w:bottom w:val="none" w:sz="0" w:space="0" w:color="auto"/>
        <w:right w:val="none" w:sz="0" w:space="0" w:color="auto"/>
      </w:divBdr>
    </w:div>
    <w:div w:id="556015473">
      <w:bodyDiv w:val="1"/>
      <w:marLeft w:val="0"/>
      <w:marRight w:val="0"/>
      <w:marTop w:val="0"/>
      <w:marBottom w:val="0"/>
      <w:divBdr>
        <w:top w:val="none" w:sz="0" w:space="0" w:color="auto"/>
        <w:left w:val="none" w:sz="0" w:space="0" w:color="auto"/>
        <w:bottom w:val="none" w:sz="0" w:space="0" w:color="auto"/>
        <w:right w:val="none" w:sz="0" w:space="0" w:color="auto"/>
      </w:divBdr>
    </w:div>
    <w:div w:id="705060514">
      <w:bodyDiv w:val="1"/>
      <w:marLeft w:val="0"/>
      <w:marRight w:val="0"/>
      <w:marTop w:val="0"/>
      <w:marBottom w:val="0"/>
      <w:divBdr>
        <w:top w:val="none" w:sz="0" w:space="0" w:color="auto"/>
        <w:left w:val="none" w:sz="0" w:space="0" w:color="auto"/>
        <w:bottom w:val="none" w:sz="0" w:space="0" w:color="auto"/>
        <w:right w:val="none" w:sz="0" w:space="0" w:color="auto"/>
      </w:divBdr>
    </w:div>
    <w:div w:id="1651708599">
      <w:bodyDiv w:val="1"/>
      <w:marLeft w:val="0"/>
      <w:marRight w:val="0"/>
      <w:marTop w:val="0"/>
      <w:marBottom w:val="0"/>
      <w:divBdr>
        <w:top w:val="none" w:sz="0" w:space="0" w:color="auto"/>
        <w:left w:val="none" w:sz="0" w:space="0" w:color="auto"/>
        <w:bottom w:val="none" w:sz="0" w:space="0" w:color="auto"/>
        <w:right w:val="none" w:sz="0" w:space="0" w:color="auto"/>
      </w:divBdr>
    </w:div>
    <w:div w:id="1846702889">
      <w:bodyDiv w:val="1"/>
      <w:marLeft w:val="0"/>
      <w:marRight w:val="0"/>
      <w:marTop w:val="0"/>
      <w:marBottom w:val="0"/>
      <w:divBdr>
        <w:top w:val="none" w:sz="0" w:space="0" w:color="auto"/>
        <w:left w:val="none" w:sz="0" w:space="0" w:color="auto"/>
        <w:bottom w:val="none" w:sz="0" w:space="0" w:color="auto"/>
        <w:right w:val="none" w:sz="0" w:space="0" w:color="auto"/>
      </w:divBdr>
      <w:divsChild>
        <w:div w:id="1567758971">
          <w:marLeft w:val="0"/>
          <w:marRight w:val="0"/>
          <w:marTop w:val="0"/>
          <w:marBottom w:val="0"/>
          <w:divBdr>
            <w:top w:val="none" w:sz="0" w:space="0" w:color="auto"/>
            <w:left w:val="none" w:sz="0" w:space="0" w:color="auto"/>
            <w:bottom w:val="none" w:sz="0" w:space="0" w:color="auto"/>
            <w:right w:val="none" w:sz="0" w:space="0" w:color="auto"/>
          </w:divBdr>
          <w:divsChild>
            <w:div w:id="1987077957">
              <w:marLeft w:val="0"/>
              <w:marRight w:val="0"/>
              <w:marTop w:val="0"/>
              <w:marBottom w:val="0"/>
              <w:divBdr>
                <w:top w:val="none" w:sz="0" w:space="0" w:color="auto"/>
                <w:left w:val="none" w:sz="0" w:space="0" w:color="auto"/>
                <w:bottom w:val="none" w:sz="0" w:space="0" w:color="auto"/>
                <w:right w:val="none" w:sz="0" w:space="0" w:color="auto"/>
              </w:divBdr>
              <w:divsChild>
                <w:div w:id="456417306">
                  <w:marLeft w:val="0"/>
                  <w:marRight w:val="0"/>
                  <w:marTop w:val="0"/>
                  <w:marBottom w:val="0"/>
                  <w:divBdr>
                    <w:top w:val="none" w:sz="0" w:space="0" w:color="auto"/>
                    <w:left w:val="none" w:sz="0" w:space="0" w:color="auto"/>
                    <w:bottom w:val="none" w:sz="0" w:space="0" w:color="auto"/>
                    <w:right w:val="none" w:sz="0" w:space="0" w:color="auto"/>
                  </w:divBdr>
                  <w:divsChild>
                    <w:div w:id="8077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1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Aut06</b:Tag>
    <b:SourceType>Book</b:SourceType>
    <b:Guid>{EFB779A8-0BDE-4D4C-8E6D-5505981B261A}</b:Guid>
    <b:Author>
      <b:Author>
        <b:NameList>
          <b:Person>
            <b:Last>Kaw</b:Last>
            <b:First>Autar</b:First>
            <b:Middle>K.</b:Middle>
          </b:Person>
        </b:NameList>
      </b:Author>
    </b:Author>
    <b:Title>Mechanics of composite materials</b:Title>
    <b:Year>2006</b:Year>
    <b:Publisher>CRC press</b:Publisher>
    <b:RefOrder>1</b:RefOrder>
  </b:Source>
</b:Sources>
</file>

<file path=customXml/itemProps1.xml><?xml version="1.0" encoding="utf-8"?>
<ds:datastoreItem xmlns:ds="http://schemas.openxmlformats.org/officeDocument/2006/customXml" ds:itemID="{D73B40C6-68BC-3444-A750-C746872E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1801</Words>
  <Characters>10269</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Ioana Vladescu</cp:lastModifiedBy>
  <cp:revision>44</cp:revision>
  <dcterms:created xsi:type="dcterms:W3CDTF">2017-07-14T16:39:00Z</dcterms:created>
  <dcterms:modified xsi:type="dcterms:W3CDTF">2018-07-27T18:16:00Z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8643386e-eb9f-35c3-93da-4ce1b2a48d49</vt:lpwstr>
  </property>
  <property fmtid="{D5CDD505-2E9C-101B-9397-08002B2CF9AE}" pid="4" name="Mendeley Citation Style_1">
    <vt:lpwstr>http://www.zotero.org/styles/elsevier-with-titles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http://www.zotero.org/styles/american-society-of-mechanical-engineers</vt:lpwstr>
  </property>
  <property fmtid="{D5CDD505-2E9C-101B-9397-08002B2CF9AE}" pid="10" name="Mendeley Recent Style Name 2_1">
    <vt:lpwstr>American Society of Mechanical Engineers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http://www.zotero.org/styles/elsevier-with-titles</vt:lpwstr>
  </property>
  <property fmtid="{D5CDD505-2E9C-101B-9397-08002B2CF9AE}" pid="16" name="Mendeley Recent Style Name 5_1">
    <vt:lpwstr>Elsevier (numeric, with titles)</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