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DD696" w14:textId="3AB32CED" w:rsidR="00D74932" w:rsidRPr="008366EF" w:rsidRDefault="0028410A">
      <w:pPr>
        <w:rPr>
          <w:rFonts w:ascii="Times New Roman" w:hAnsi="Times New Roman" w:cs="Times New Roman"/>
          <w:b/>
          <w:sz w:val="22"/>
          <w:szCs w:val="22"/>
        </w:rPr>
      </w:pPr>
      <w:r w:rsidRPr="008366EF">
        <w:rPr>
          <w:rFonts w:ascii="Times New Roman" w:hAnsi="Times New Roman" w:cs="Times New Roman"/>
          <w:b/>
          <w:sz w:val="22"/>
          <w:szCs w:val="22"/>
        </w:rPr>
        <w:t xml:space="preserve">Title: </w:t>
      </w:r>
      <w:r w:rsidR="004B172C" w:rsidRPr="008366EF">
        <w:rPr>
          <w:rFonts w:ascii="Times New Roman" w:hAnsi="Times New Roman" w:cs="Times New Roman"/>
          <w:b/>
          <w:sz w:val="22"/>
          <w:szCs w:val="22"/>
        </w:rPr>
        <w:t>Measuring turbulent flows</w:t>
      </w:r>
    </w:p>
    <w:p w14:paraId="7FBC15E4" w14:textId="77777777" w:rsidR="00C62C31" w:rsidRPr="00AC0A06" w:rsidRDefault="000331A6">
      <w:pPr>
        <w:rPr>
          <w:rFonts w:ascii="Times New Roman" w:hAnsi="Times New Roman" w:cs="Times New Roman"/>
          <w:b/>
          <w:sz w:val="22"/>
          <w:szCs w:val="22"/>
        </w:rPr>
      </w:pPr>
      <w:r w:rsidRPr="00AC0A06">
        <w:rPr>
          <w:rFonts w:ascii="Times New Roman" w:hAnsi="Times New Roman" w:cs="Times New Roman"/>
          <w:b/>
          <w:sz w:val="22"/>
          <w:szCs w:val="22"/>
        </w:rPr>
        <w:t>Overview</w:t>
      </w:r>
      <w:r w:rsidR="00C62C31" w:rsidRPr="00AC0A06">
        <w:rPr>
          <w:rFonts w:ascii="Times New Roman" w:hAnsi="Times New Roman" w:cs="Times New Roman"/>
          <w:b/>
          <w:sz w:val="22"/>
          <w:szCs w:val="22"/>
        </w:rPr>
        <w:t>:</w:t>
      </w:r>
    </w:p>
    <w:p w14:paraId="6D574A61" w14:textId="1C7BBDBD" w:rsidR="000331A6" w:rsidRPr="00AC0A06" w:rsidRDefault="00C62C31" w:rsidP="008366EF">
      <w:pPr>
        <w:spacing w:after="120"/>
        <w:outlineLvl w:val="0"/>
        <w:rPr>
          <w:rFonts w:ascii="Times New Roman" w:hAnsi="Times New Roman" w:cs="Times New Roman"/>
          <w:sz w:val="22"/>
          <w:szCs w:val="22"/>
        </w:rPr>
      </w:pPr>
      <w:r w:rsidRPr="00AC0A06">
        <w:rPr>
          <w:rFonts w:ascii="Times New Roman" w:hAnsi="Times New Roman" w:cs="Times New Roman"/>
          <w:sz w:val="22"/>
          <w:szCs w:val="22"/>
        </w:rPr>
        <w:t xml:space="preserve">Source: Ricardo Mejia-Alvarez and </w:t>
      </w:r>
      <w:proofErr w:type="spellStart"/>
      <w:r w:rsidRPr="00AC0A06">
        <w:rPr>
          <w:rFonts w:ascii="Times New Roman" w:hAnsi="Times New Roman" w:cs="Times New Roman"/>
          <w:bCs/>
          <w:sz w:val="22"/>
          <w:szCs w:val="22"/>
        </w:rPr>
        <w:t>Hussam</w:t>
      </w:r>
      <w:proofErr w:type="spellEnd"/>
      <w:r w:rsidRPr="00AC0A06">
        <w:rPr>
          <w:rFonts w:ascii="Times New Roman" w:hAnsi="Times New Roman" w:cs="Times New Roman"/>
          <w:bCs/>
          <w:sz w:val="22"/>
          <w:szCs w:val="22"/>
        </w:rPr>
        <w:t xml:space="preserve"> </w:t>
      </w:r>
      <w:proofErr w:type="spellStart"/>
      <w:r w:rsidRPr="00AC0A06">
        <w:rPr>
          <w:rFonts w:ascii="Times New Roman" w:hAnsi="Times New Roman" w:cs="Times New Roman"/>
          <w:bCs/>
          <w:sz w:val="22"/>
          <w:szCs w:val="22"/>
        </w:rPr>
        <w:t>Hikmat</w:t>
      </w:r>
      <w:proofErr w:type="spellEnd"/>
      <w:r w:rsidRPr="00AC0A06">
        <w:rPr>
          <w:rFonts w:ascii="Times New Roman" w:hAnsi="Times New Roman" w:cs="Times New Roman"/>
          <w:bCs/>
          <w:sz w:val="22"/>
          <w:szCs w:val="22"/>
        </w:rPr>
        <w:t xml:space="preserve"> </w:t>
      </w:r>
      <w:proofErr w:type="spellStart"/>
      <w:r w:rsidRPr="00AC0A06">
        <w:rPr>
          <w:rFonts w:ascii="Times New Roman" w:hAnsi="Times New Roman" w:cs="Times New Roman"/>
          <w:bCs/>
          <w:sz w:val="22"/>
          <w:szCs w:val="22"/>
        </w:rPr>
        <w:t>Jabbar</w:t>
      </w:r>
      <w:proofErr w:type="spellEnd"/>
      <w:r w:rsidRPr="00AC0A06">
        <w:rPr>
          <w:rFonts w:ascii="Times New Roman" w:hAnsi="Times New Roman" w:cs="Times New Roman"/>
          <w:sz w:val="22"/>
          <w:szCs w:val="22"/>
        </w:rPr>
        <w:t>, Department of Mechanical Engineering, Michigan State University, East Lansing, MI</w:t>
      </w:r>
    </w:p>
    <w:p w14:paraId="1A5DA538" w14:textId="77777777" w:rsidR="00964B48" w:rsidRPr="00AC0A06" w:rsidRDefault="004C6299" w:rsidP="004C6299">
      <w:pPr>
        <w:rPr>
          <w:rFonts w:ascii="Times New Roman" w:hAnsi="Times New Roman" w:cs="Times New Roman"/>
          <w:sz w:val="22"/>
          <w:szCs w:val="22"/>
        </w:rPr>
      </w:pPr>
      <w:r w:rsidRPr="00AC0A06">
        <w:rPr>
          <w:rFonts w:ascii="Times New Roman" w:hAnsi="Times New Roman" w:cs="Times New Roman"/>
          <w:sz w:val="22"/>
          <w:szCs w:val="22"/>
        </w:rPr>
        <w:t>Turbulent flows exhibit very high frequency fluctuations that require instruments with high time-resolution for their appropriate characterization. Hot-wire anemometers have a short enough time-response to fulfill this requirement. The purpose of this experiment is to demonstrate the use of hot-wire anemometry to characterize a turbulent jet.</w:t>
      </w:r>
    </w:p>
    <w:p w14:paraId="010D0361" w14:textId="6FBF2F38" w:rsidR="00664820" w:rsidRDefault="00990BB6" w:rsidP="004C6299">
      <w:pPr>
        <w:rPr>
          <w:rFonts w:ascii="Times New Roman" w:hAnsi="Times New Roman" w:cs="Times New Roman"/>
          <w:sz w:val="22"/>
          <w:szCs w:val="22"/>
        </w:rPr>
      </w:pPr>
      <w:r w:rsidRPr="00AC0A06">
        <w:rPr>
          <w:rFonts w:ascii="Times New Roman" w:hAnsi="Times New Roman" w:cs="Times New Roman"/>
          <w:sz w:val="22"/>
          <w:szCs w:val="22"/>
        </w:rPr>
        <w:t>In</w:t>
      </w:r>
      <w:r w:rsidR="00964B48" w:rsidRPr="00AC0A06">
        <w:rPr>
          <w:rFonts w:ascii="Times New Roman" w:hAnsi="Times New Roman" w:cs="Times New Roman"/>
          <w:sz w:val="22"/>
          <w:szCs w:val="22"/>
        </w:rPr>
        <w:t xml:space="preserve"> this</w:t>
      </w:r>
      <w:r w:rsidRPr="00AC0A06">
        <w:rPr>
          <w:rFonts w:ascii="Times New Roman" w:hAnsi="Times New Roman" w:cs="Times New Roman"/>
          <w:sz w:val="22"/>
          <w:szCs w:val="22"/>
        </w:rPr>
        <w:t xml:space="preserve"> experiment, a previously calibrated hot-wire </w:t>
      </w:r>
      <w:r w:rsidR="00964B48" w:rsidRPr="00AC0A06">
        <w:rPr>
          <w:rFonts w:ascii="Times New Roman" w:hAnsi="Times New Roman" w:cs="Times New Roman"/>
          <w:sz w:val="22"/>
          <w:szCs w:val="22"/>
        </w:rPr>
        <w:t>probe will be used to obtain velocity measurements at different positions within the jet. Finally,</w:t>
      </w:r>
      <w:r w:rsidRPr="00AC0A06">
        <w:rPr>
          <w:rFonts w:ascii="Times New Roman" w:hAnsi="Times New Roman" w:cs="Times New Roman"/>
          <w:sz w:val="22"/>
          <w:szCs w:val="22"/>
        </w:rPr>
        <w:t xml:space="preserve"> we</w:t>
      </w:r>
      <w:r w:rsidR="00964B48" w:rsidRPr="00AC0A06">
        <w:rPr>
          <w:rFonts w:ascii="Times New Roman" w:hAnsi="Times New Roman" w:cs="Times New Roman"/>
          <w:sz w:val="22"/>
          <w:szCs w:val="22"/>
        </w:rPr>
        <w:t xml:space="preserve"> will demonstrate a basic statistical analysis of the data to characterize the turbulent field.</w:t>
      </w:r>
    </w:p>
    <w:p w14:paraId="4CBE2A2B" w14:textId="77777777" w:rsidR="008366EF" w:rsidRPr="00AC0A06" w:rsidRDefault="008366EF" w:rsidP="004C6299">
      <w:pPr>
        <w:rPr>
          <w:rFonts w:ascii="Times New Roman" w:hAnsi="Times New Roman" w:cs="Times New Roman"/>
          <w:sz w:val="22"/>
          <w:szCs w:val="22"/>
        </w:rPr>
      </w:pPr>
    </w:p>
    <w:p w14:paraId="48CD5FE7" w14:textId="522ABDBF" w:rsidR="00B84DE8" w:rsidRPr="00AC0A06" w:rsidRDefault="00B84DE8" w:rsidP="00182CC8">
      <w:pPr>
        <w:rPr>
          <w:rFonts w:ascii="Times New Roman" w:hAnsi="Times New Roman" w:cs="Times New Roman"/>
          <w:sz w:val="22"/>
          <w:szCs w:val="22"/>
        </w:rPr>
      </w:pPr>
      <w:r w:rsidRPr="00AC0A06">
        <w:rPr>
          <w:rFonts w:ascii="Times New Roman" w:hAnsi="Times New Roman" w:cs="Times New Roman"/>
          <w:b/>
          <w:sz w:val="22"/>
          <w:szCs w:val="22"/>
        </w:rPr>
        <w:t>Principles</w:t>
      </w:r>
      <w:r w:rsidR="008366EF">
        <w:rPr>
          <w:rFonts w:ascii="Times New Roman" w:hAnsi="Times New Roman" w:cs="Times New Roman"/>
          <w:b/>
          <w:sz w:val="22"/>
          <w:szCs w:val="22"/>
        </w:rPr>
        <w:t>:</w:t>
      </w:r>
    </w:p>
    <w:p w14:paraId="15E384E5" w14:textId="3E93D392" w:rsidR="00F26706" w:rsidRPr="00AC0A06" w:rsidRDefault="00E50860" w:rsidP="00182CC8">
      <w:pPr>
        <w:rPr>
          <w:rFonts w:ascii="Times New Roman" w:hAnsi="Times New Roman" w:cs="Times New Roman"/>
          <w:b/>
          <w:sz w:val="22"/>
          <w:szCs w:val="22"/>
        </w:rPr>
      </w:pPr>
      <w:r w:rsidRPr="00AC0A06">
        <w:rPr>
          <w:rFonts w:ascii="Times New Roman" w:hAnsi="Times New Roman" w:cs="Times New Roman"/>
          <w:b/>
          <w:sz w:val="22"/>
          <w:szCs w:val="22"/>
        </w:rPr>
        <w:t>A description of a turbulent flow</w:t>
      </w:r>
    </w:p>
    <w:p w14:paraId="6C5F7C03" w14:textId="78F169BD" w:rsidR="00A91D81" w:rsidRPr="00AC0A06" w:rsidRDefault="000052F1" w:rsidP="00182CC8">
      <w:pPr>
        <w:rPr>
          <w:rFonts w:ascii="Times New Roman" w:eastAsiaTheme="minorEastAsia" w:hAnsi="Times New Roman" w:cs="Times New Roman"/>
          <w:sz w:val="22"/>
          <w:szCs w:val="22"/>
          <w:lang w:eastAsia="ko-KR"/>
        </w:rPr>
      </w:pPr>
      <w:r w:rsidRPr="00AC0A06">
        <w:rPr>
          <w:rFonts w:ascii="Times New Roman" w:eastAsiaTheme="minorEastAsia" w:hAnsi="Times New Roman" w:cs="Times New Roman"/>
          <w:sz w:val="22"/>
          <w:szCs w:val="22"/>
          <w:lang w:eastAsia="ko-KR"/>
        </w:rPr>
        <w:t xml:space="preserve">A turbulent flow can be </w:t>
      </w:r>
      <w:r w:rsidR="0071471E" w:rsidRPr="00AC0A06">
        <w:rPr>
          <w:rFonts w:ascii="Times New Roman" w:eastAsiaTheme="minorEastAsia" w:hAnsi="Times New Roman" w:cs="Times New Roman"/>
          <w:sz w:val="22"/>
          <w:szCs w:val="22"/>
          <w:lang w:eastAsia="ko-KR"/>
        </w:rPr>
        <w:t xml:space="preserve">evidenced by highly random fluctuations in flow variables such as velocity, pressure, and vorticity. Figure 1 represents a typical velocity signal obtained by measuring velocity at a fixed point in a turbulent flow. </w:t>
      </w:r>
      <w:r w:rsidR="003223D0" w:rsidRPr="00AC0A06">
        <w:rPr>
          <w:rFonts w:ascii="Times New Roman" w:eastAsiaTheme="minorEastAsia" w:hAnsi="Times New Roman" w:cs="Times New Roman"/>
          <w:sz w:val="22"/>
          <w:szCs w:val="22"/>
          <w:lang w:eastAsia="ko-KR"/>
        </w:rPr>
        <w:t xml:space="preserve">The fluctuations in this signal are not random noise, but the result of non-linear interactions between coherent motions within the flow field. A classical description of turbulent flow, involves the determination of the average value of flow variables and their corresponding fluctuations as time progresses. To this end, </w:t>
      </w:r>
      <w:r w:rsidR="00451718" w:rsidRPr="00AC0A06">
        <w:rPr>
          <w:rFonts w:ascii="Times New Roman" w:eastAsiaTheme="minorEastAsia" w:hAnsi="Times New Roman" w:cs="Times New Roman"/>
          <w:sz w:val="22"/>
          <w:szCs w:val="22"/>
          <w:lang w:eastAsia="ko-KR"/>
        </w:rPr>
        <w:t>we use the definition for the average of a function</w:t>
      </w:r>
      <w:r w:rsidR="00DA18D2" w:rsidRPr="00AC0A06">
        <w:rPr>
          <w:rFonts w:ascii="Times New Roman" w:eastAsiaTheme="minorEastAsia" w:hAnsi="Times New Roman" w:cs="Times New Roman"/>
          <w:sz w:val="22"/>
          <w:szCs w:val="22"/>
          <w:lang w:eastAsia="ko-KR"/>
        </w:rPr>
        <w:t xml:space="preserve"> to determine the average of a velocity measurement</w:t>
      </w:r>
      <w:r w:rsidR="00451718" w:rsidRPr="00AC0A06">
        <w:rPr>
          <w:rFonts w:ascii="Times New Roman" w:eastAsiaTheme="minorEastAsia" w:hAnsi="Times New Roman" w:cs="Times New Roman"/>
          <w:sz w:val="22"/>
          <w:szCs w:val="22"/>
          <w:lang w:eastAsia="ko-KR"/>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451718" w:rsidRPr="00AC0A06" w14:paraId="078C6B34" w14:textId="77777777" w:rsidTr="00DA72B1">
        <w:tc>
          <w:tcPr>
            <w:tcW w:w="8100" w:type="dxa"/>
          </w:tcPr>
          <w:p w14:paraId="713D064D" w14:textId="45C3DB03" w:rsidR="00451718" w:rsidRPr="00AC0A06" w:rsidRDefault="002F3EF1" w:rsidP="004C61A2">
            <w:pPr>
              <w:spacing w:before="120" w:after="120"/>
              <w:rPr>
                <w:rFonts w:ascii="Times New Roman" w:hAnsi="Times New Roman"/>
                <w:sz w:val="22"/>
                <w:szCs w:val="22"/>
              </w:rPr>
            </w:pPr>
            <m:oMathPara>
              <m:oMathParaPr>
                <m:jc m:val="left"/>
              </m:oMathParaPr>
              <m:oMath>
                <m:acc>
                  <m:accPr>
                    <m:chr m:val="̅"/>
                    <m:ctrlPr>
                      <w:rPr>
                        <w:rFonts w:ascii="Cambria Math" w:hAnsi="Cambria Math"/>
                        <w:i/>
                        <w:sz w:val="22"/>
                        <w:szCs w:val="22"/>
                      </w:rPr>
                    </m:ctrlPr>
                  </m:accPr>
                  <m:e>
                    <m:r>
                      <w:rPr>
                        <w:rFonts w:ascii="Cambria Math" w:hAnsi="Cambria Math"/>
                        <w:sz w:val="22"/>
                        <w:szCs w:val="22"/>
                      </w:rPr>
                      <m:t>u</m:t>
                    </m:r>
                  </m:e>
                </m:acc>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T</m:t>
                    </m:r>
                  </m:den>
                </m:f>
                <m:nary>
                  <m:naryPr>
                    <m:limLoc m:val="undOvr"/>
                    <m:ctrlPr>
                      <w:rPr>
                        <w:rFonts w:ascii="Cambria Math" w:hAnsi="Cambria Math"/>
                        <w:i/>
                        <w:sz w:val="22"/>
                        <w:szCs w:val="22"/>
                      </w:rPr>
                    </m:ctrlPr>
                  </m:naryPr>
                  <m:sub>
                    <m:r>
                      <w:rPr>
                        <w:rFonts w:ascii="Cambria Math" w:hAnsi="Cambria Math"/>
                        <w:sz w:val="22"/>
                        <w:szCs w:val="22"/>
                      </w:rPr>
                      <m:t>0</m:t>
                    </m:r>
                  </m:sub>
                  <m:sup>
                    <m:r>
                      <w:rPr>
                        <w:rFonts w:ascii="Cambria Math" w:hAnsi="Cambria Math"/>
                        <w:sz w:val="22"/>
                        <w:szCs w:val="22"/>
                      </w:rPr>
                      <m:t>T</m:t>
                    </m:r>
                  </m:sup>
                  <m:e>
                    <m:r>
                      <w:rPr>
                        <w:rFonts w:ascii="Cambria Math" w:hAnsi="Cambria Math"/>
                        <w:sz w:val="22"/>
                        <w:szCs w:val="22"/>
                      </w:rPr>
                      <m:t>u</m:t>
                    </m:r>
                    <m:d>
                      <m:dPr>
                        <m:ctrlPr>
                          <w:rPr>
                            <w:rFonts w:ascii="Cambria Math" w:hAnsi="Cambria Math"/>
                            <w:i/>
                            <w:sz w:val="22"/>
                            <w:szCs w:val="22"/>
                          </w:rPr>
                        </m:ctrlPr>
                      </m:dPr>
                      <m:e>
                        <m:r>
                          <w:rPr>
                            <w:rFonts w:ascii="Cambria Math" w:hAnsi="Cambria Math"/>
                            <w:sz w:val="22"/>
                            <w:szCs w:val="22"/>
                          </w:rPr>
                          <m:t>t</m:t>
                        </m:r>
                      </m:e>
                    </m:d>
                    <m:r>
                      <w:rPr>
                        <w:rFonts w:ascii="Cambria Math" w:hAnsi="Cambria Math"/>
                        <w:sz w:val="22"/>
                        <w:szCs w:val="22"/>
                      </w:rPr>
                      <m:t>dt</m:t>
                    </m:r>
                  </m:e>
                </m:nary>
              </m:oMath>
            </m:oMathPara>
          </w:p>
        </w:tc>
        <w:tc>
          <w:tcPr>
            <w:tcW w:w="936" w:type="dxa"/>
          </w:tcPr>
          <w:p w14:paraId="4D27B660" w14:textId="77777777" w:rsidR="00451718" w:rsidRPr="00AC0A06" w:rsidRDefault="00451718" w:rsidP="00DA72B1">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bookmarkStart w:id="0" w:name="_Ref479841929"/>
            <w:r w:rsidRPr="00AC0A06">
              <w:rPr>
                <w:rFonts w:ascii="Times New Roman" w:hAnsi="Times New Roman" w:cs="Times New Roman"/>
                <w:sz w:val="22"/>
                <w:szCs w:val="22"/>
              </w:rPr>
              <w:t xml:space="preserve"> </w:t>
            </w:r>
            <w:bookmarkEnd w:id="0"/>
          </w:p>
        </w:tc>
      </w:tr>
    </w:tbl>
    <w:p w14:paraId="6BFEBBCD" w14:textId="521B1D50" w:rsidR="000B42CB" w:rsidRPr="00AC0A06" w:rsidRDefault="004C61A2" w:rsidP="00182CC8">
      <w:pPr>
        <w:rPr>
          <w:rFonts w:ascii="Times New Roman" w:eastAsiaTheme="minorEastAsia" w:hAnsi="Times New Roman" w:cs="Times New Roman"/>
          <w:sz w:val="22"/>
          <w:szCs w:val="22"/>
        </w:rPr>
      </w:pPr>
      <w:r w:rsidRPr="00AC0A06">
        <w:rPr>
          <w:rFonts w:ascii="Times New Roman" w:eastAsiaTheme="minorEastAsia" w:hAnsi="Times New Roman" w:cs="Times New Roman"/>
          <w:sz w:val="22"/>
          <w:szCs w:val="22"/>
          <w:lang w:eastAsia="ko-KR"/>
        </w:rPr>
        <w:t>Here,</w:t>
      </w:r>
      <w:r w:rsidR="00451718" w:rsidRPr="00AC0A06">
        <w:rPr>
          <w:rFonts w:ascii="Times New Roman" w:eastAsiaTheme="minorEastAsia" w:hAnsi="Times New Roman" w:cs="Times New Roman"/>
          <w:sz w:val="22"/>
          <w:szCs w:val="22"/>
          <w:lang w:eastAsia="ko-KR"/>
        </w:rPr>
        <w:t xml:space="preserve"> </w:t>
      </w:r>
      <m:oMath>
        <m:r>
          <w:rPr>
            <w:rFonts w:ascii="Cambria Math" w:hAnsi="Cambria Math" w:cs="Times New Roman"/>
            <w:sz w:val="22"/>
            <w:szCs w:val="22"/>
          </w:rPr>
          <m:t>T</m:t>
        </m:r>
      </m:oMath>
      <w:r w:rsidR="00451718" w:rsidRPr="00AC0A06">
        <w:rPr>
          <w:rFonts w:ascii="Times New Roman" w:eastAsiaTheme="minorEastAsia" w:hAnsi="Times New Roman" w:cs="Times New Roman"/>
          <w:sz w:val="22"/>
          <w:szCs w:val="22"/>
        </w:rPr>
        <w:t xml:space="preserve"> is the size of the integration domain, which will be a time interval in the present measurements</w:t>
      </w:r>
      <w:r w:rsidR="00925CEC" w:rsidRPr="00AC0A06">
        <w:rPr>
          <w:rFonts w:ascii="Times New Roman" w:eastAsiaTheme="minorEastAsia" w:hAnsi="Times New Roman" w:cs="Times New Roman"/>
          <w:sz w:val="22"/>
          <w:szCs w:val="22"/>
        </w:rPr>
        <w:t>.</w:t>
      </w:r>
      <w:r w:rsidRPr="00AC0A06">
        <w:rPr>
          <w:rFonts w:ascii="Times New Roman" w:eastAsiaTheme="minorEastAsia" w:hAnsi="Times New Roman" w:cs="Times New Roman"/>
          <w:sz w:val="22"/>
          <w:szCs w:val="22"/>
        </w:rPr>
        <w:t xml:space="preserve"> As hinted by equation </w:t>
      </w:r>
      <w:r w:rsidRPr="00AC0A06">
        <w:rPr>
          <w:rFonts w:ascii="Times New Roman" w:eastAsiaTheme="minorEastAsia" w:hAnsi="Times New Roman" w:cs="Times New Roman"/>
          <w:sz w:val="22"/>
          <w:szCs w:val="22"/>
        </w:rPr>
        <w:fldChar w:fldCharType="begin"/>
      </w:r>
      <w:r w:rsidRPr="00AC0A06">
        <w:rPr>
          <w:rFonts w:ascii="Times New Roman" w:eastAsiaTheme="minorEastAsia" w:hAnsi="Times New Roman" w:cs="Times New Roman"/>
          <w:sz w:val="22"/>
          <w:szCs w:val="22"/>
        </w:rPr>
        <w:instrText xml:space="preserve"> REF _Ref479841929 \r \h </w:instrText>
      </w:r>
      <w:r w:rsidRPr="00AC0A06">
        <w:rPr>
          <w:rFonts w:ascii="Times New Roman" w:eastAsiaTheme="minorEastAsia" w:hAnsi="Times New Roman" w:cs="Times New Roman"/>
          <w:sz w:val="22"/>
          <w:szCs w:val="22"/>
        </w:rPr>
      </w:r>
      <w:r w:rsidRPr="00AC0A06">
        <w:rPr>
          <w:rFonts w:ascii="Times New Roman" w:eastAsiaTheme="minorEastAsia" w:hAnsi="Times New Roman" w:cs="Times New Roman"/>
          <w:sz w:val="22"/>
          <w:szCs w:val="22"/>
        </w:rPr>
        <w:fldChar w:fldCharType="separate"/>
      </w:r>
      <w:r w:rsidR="00EE7B01" w:rsidRPr="00AC0A06">
        <w:rPr>
          <w:rFonts w:ascii="Times New Roman" w:eastAsiaTheme="minorEastAsia" w:hAnsi="Times New Roman" w:cs="Times New Roman"/>
          <w:sz w:val="22"/>
          <w:szCs w:val="22"/>
        </w:rPr>
        <w:t>(1)</w:t>
      </w:r>
      <w:r w:rsidRPr="00AC0A06">
        <w:rPr>
          <w:rFonts w:ascii="Times New Roman" w:eastAsiaTheme="minorEastAsia" w:hAnsi="Times New Roman" w:cs="Times New Roman"/>
          <w:sz w:val="22"/>
          <w:szCs w:val="22"/>
        </w:rPr>
        <w:fldChar w:fldCharType="end"/>
      </w:r>
      <w:r w:rsidRPr="00AC0A06">
        <w:rPr>
          <w:rFonts w:ascii="Times New Roman" w:eastAsiaTheme="minorEastAsia" w:hAnsi="Times New Roman" w:cs="Times New Roman"/>
          <w:sz w:val="22"/>
          <w:szCs w:val="22"/>
        </w:rPr>
        <w:t xml:space="preserve">, we will use </w:t>
      </w:r>
      <w:r w:rsidR="00D225E8" w:rsidRPr="00AC0A06">
        <w:rPr>
          <w:rFonts w:ascii="Times New Roman" w:eastAsiaTheme="minorEastAsia" w:hAnsi="Times New Roman" w:cs="Times New Roman"/>
          <w:sz w:val="22"/>
          <w:szCs w:val="22"/>
        </w:rPr>
        <w:t xml:space="preserve">an </w:t>
      </w:r>
      <w:proofErr w:type="spellStart"/>
      <w:r w:rsidR="00D225E8" w:rsidRPr="00AC0A06">
        <w:rPr>
          <w:rFonts w:ascii="Times New Roman" w:eastAsiaTheme="minorEastAsia" w:hAnsi="Times New Roman" w:cs="Times New Roman"/>
          <w:sz w:val="22"/>
          <w:szCs w:val="22"/>
        </w:rPr>
        <w:t>overbar</w:t>
      </w:r>
      <w:proofErr w:type="spellEnd"/>
      <w:r w:rsidR="00925CEC" w:rsidRPr="00AC0A06">
        <w:rPr>
          <w:rFonts w:ascii="Times New Roman" w:eastAsiaTheme="minorEastAsia" w:hAnsi="Times New Roman" w:cs="Times New Roman"/>
          <w:sz w:val="22"/>
          <w:szCs w:val="22"/>
        </w:rPr>
        <w:t xml:space="preserve"> </w:t>
      </w:r>
      <w:r w:rsidRPr="00AC0A06">
        <w:rPr>
          <w:rFonts w:ascii="Times New Roman" w:eastAsiaTheme="minorEastAsia" w:hAnsi="Times New Roman" w:cs="Times New Roman"/>
          <w:sz w:val="22"/>
          <w:szCs w:val="22"/>
        </w:rPr>
        <w:t>to denote the average</w:t>
      </w:r>
      <w:r w:rsidR="00FA2AA5" w:rsidRPr="00AC0A06">
        <w:rPr>
          <w:rFonts w:ascii="Times New Roman" w:eastAsiaTheme="minorEastAsia" w:hAnsi="Times New Roman" w:cs="Times New Roman"/>
          <w:sz w:val="22"/>
          <w:szCs w:val="22"/>
        </w:rPr>
        <w:t xml:space="preserve"> of a variable</w:t>
      </w:r>
      <w:r w:rsidRPr="00AC0A06">
        <w:rPr>
          <w:rFonts w:ascii="Times New Roman" w:eastAsiaTheme="minorEastAsia" w:hAnsi="Times New Roman" w:cs="Times New Roman"/>
          <w:sz w:val="22"/>
          <w:szCs w:val="22"/>
        </w:rPr>
        <w:t xml:space="preserve">. </w:t>
      </w:r>
      <w:r w:rsidR="005745B4" w:rsidRPr="00AC0A06">
        <w:rPr>
          <w:rFonts w:ascii="Times New Roman" w:eastAsiaTheme="minorEastAsia" w:hAnsi="Times New Roman" w:cs="Times New Roman"/>
          <w:sz w:val="22"/>
          <w:szCs w:val="22"/>
        </w:rPr>
        <w:t xml:space="preserve">Given that a digital acquisition of a signal is discrete, the integral in equation </w:t>
      </w:r>
      <w:r w:rsidR="005745B4" w:rsidRPr="00AC0A06">
        <w:rPr>
          <w:rFonts w:ascii="Times New Roman" w:eastAsiaTheme="minorEastAsia" w:hAnsi="Times New Roman" w:cs="Times New Roman"/>
          <w:sz w:val="22"/>
          <w:szCs w:val="22"/>
        </w:rPr>
        <w:fldChar w:fldCharType="begin"/>
      </w:r>
      <w:r w:rsidR="005745B4" w:rsidRPr="00AC0A06">
        <w:rPr>
          <w:rFonts w:ascii="Times New Roman" w:eastAsiaTheme="minorEastAsia" w:hAnsi="Times New Roman" w:cs="Times New Roman"/>
          <w:sz w:val="22"/>
          <w:szCs w:val="22"/>
        </w:rPr>
        <w:instrText xml:space="preserve"> REF _Ref479841929 \r \h </w:instrText>
      </w:r>
      <w:r w:rsidR="005745B4" w:rsidRPr="00AC0A06">
        <w:rPr>
          <w:rFonts w:ascii="Times New Roman" w:eastAsiaTheme="minorEastAsia" w:hAnsi="Times New Roman" w:cs="Times New Roman"/>
          <w:sz w:val="22"/>
          <w:szCs w:val="22"/>
        </w:rPr>
      </w:r>
      <w:r w:rsidR="005745B4" w:rsidRPr="00AC0A06">
        <w:rPr>
          <w:rFonts w:ascii="Times New Roman" w:eastAsiaTheme="minorEastAsia" w:hAnsi="Times New Roman" w:cs="Times New Roman"/>
          <w:sz w:val="22"/>
          <w:szCs w:val="22"/>
        </w:rPr>
        <w:fldChar w:fldCharType="separate"/>
      </w:r>
      <w:r w:rsidR="00EE7B01" w:rsidRPr="00AC0A06">
        <w:rPr>
          <w:rFonts w:ascii="Times New Roman" w:eastAsiaTheme="minorEastAsia" w:hAnsi="Times New Roman" w:cs="Times New Roman"/>
          <w:sz w:val="22"/>
          <w:szCs w:val="22"/>
        </w:rPr>
        <w:t>(1)</w:t>
      </w:r>
      <w:r w:rsidR="005745B4" w:rsidRPr="00AC0A06">
        <w:rPr>
          <w:rFonts w:ascii="Times New Roman" w:eastAsiaTheme="minorEastAsia" w:hAnsi="Times New Roman" w:cs="Times New Roman"/>
          <w:sz w:val="22"/>
          <w:szCs w:val="22"/>
        </w:rPr>
        <w:fldChar w:fldCharType="end"/>
      </w:r>
      <w:r w:rsidR="005745B4" w:rsidRPr="00AC0A06">
        <w:rPr>
          <w:rFonts w:ascii="Times New Roman" w:eastAsiaTheme="minorEastAsia" w:hAnsi="Times New Roman" w:cs="Times New Roman"/>
          <w:sz w:val="22"/>
          <w:szCs w:val="22"/>
        </w:rPr>
        <w:t xml:space="preserve"> should be solved numerically</w:t>
      </w:r>
      <w:r w:rsidR="002E39AA" w:rsidRPr="00AC0A06">
        <w:rPr>
          <w:rFonts w:ascii="Times New Roman" w:eastAsiaTheme="minorEastAsia" w:hAnsi="Times New Roman" w:cs="Times New Roman"/>
          <w:sz w:val="22"/>
          <w:szCs w:val="22"/>
        </w:rPr>
        <w:t>, using either the trapezoidal or the Simpson’s rule</w:t>
      </w:r>
      <w:r w:rsidR="00285A43" w:rsidRPr="00AC0A06">
        <w:rPr>
          <w:rFonts w:ascii="Times New Roman" w:eastAsiaTheme="minorEastAsia" w:hAnsi="Times New Roman" w:cs="Times New Roman"/>
          <w:sz w:val="22"/>
          <w:szCs w:val="22"/>
        </w:rPr>
        <w:t xml:space="preserve"> [</w:t>
      </w:r>
      <w:r w:rsidR="00285A43" w:rsidRPr="00AC0A06">
        <w:rPr>
          <w:rFonts w:ascii="Times New Roman" w:eastAsiaTheme="minorEastAsia" w:hAnsi="Times New Roman" w:cs="Times New Roman"/>
          <w:sz w:val="22"/>
          <w:szCs w:val="22"/>
        </w:rPr>
        <w:fldChar w:fldCharType="begin"/>
      </w:r>
      <w:r w:rsidR="00285A43" w:rsidRPr="00AC0A06">
        <w:rPr>
          <w:rFonts w:ascii="Times New Roman" w:eastAsiaTheme="minorEastAsia" w:hAnsi="Times New Roman" w:cs="Times New Roman"/>
          <w:sz w:val="22"/>
          <w:szCs w:val="22"/>
        </w:rPr>
        <w:instrText xml:space="preserve"> REF _Ref479842180 \r \h </w:instrText>
      </w:r>
      <w:r w:rsidR="00285A43" w:rsidRPr="00AC0A06">
        <w:rPr>
          <w:rFonts w:ascii="Times New Roman" w:eastAsiaTheme="minorEastAsia" w:hAnsi="Times New Roman" w:cs="Times New Roman"/>
          <w:sz w:val="22"/>
          <w:szCs w:val="22"/>
        </w:rPr>
      </w:r>
      <w:r w:rsidR="00285A43" w:rsidRPr="00AC0A06">
        <w:rPr>
          <w:rFonts w:ascii="Times New Roman" w:eastAsiaTheme="minorEastAsia" w:hAnsi="Times New Roman" w:cs="Times New Roman"/>
          <w:sz w:val="22"/>
          <w:szCs w:val="22"/>
        </w:rPr>
        <w:fldChar w:fldCharType="separate"/>
      </w:r>
      <w:r w:rsidR="00EE7B01" w:rsidRPr="00AC0A06">
        <w:rPr>
          <w:rFonts w:ascii="Times New Roman" w:eastAsiaTheme="minorEastAsia" w:hAnsi="Times New Roman" w:cs="Times New Roman"/>
          <w:sz w:val="22"/>
          <w:szCs w:val="22"/>
        </w:rPr>
        <w:t>1</w:t>
      </w:r>
      <w:r w:rsidR="00285A43" w:rsidRPr="00AC0A06">
        <w:rPr>
          <w:rFonts w:ascii="Times New Roman" w:eastAsiaTheme="minorEastAsia" w:hAnsi="Times New Roman" w:cs="Times New Roman"/>
          <w:sz w:val="22"/>
          <w:szCs w:val="22"/>
        </w:rPr>
        <w:fldChar w:fldCharType="end"/>
      </w:r>
      <w:r w:rsidR="00285A43" w:rsidRPr="00AC0A06">
        <w:rPr>
          <w:rFonts w:ascii="Times New Roman" w:eastAsiaTheme="minorEastAsia" w:hAnsi="Times New Roman" w:cs="Times New Roman"/>
          <w:sz w:val="22"/>
          <w:szCs w:val="22"/>
        </w:rPr>
        <w:t>]</w:t>
      </w:r>
      <w:r w:rsidR="002E39AA" w:rsidRPr="00AC0A06">
        <w:rPr>
          <w:rFonts w:ascii="Times New Roman" w:eastAsiaTheme="minorEastAsia" w:hAnsi="Times New Roman" w:cs="Times New Roman"/>
          <w:sz w:val="22"/>
          <w:szCs w:val="22"/>
        </w:rPr>
        <w:t>.</w:t>
      </w:r>
      <w:r w:rsidR="000B42CB" w:rsidRPr="00AC0A06">
        <w:rPr>
          <w:rFonts w:ascii="Times New Roman" w:eastAsiaTheme="minorEastAsia" w:hAnsi="Times New Roman" w:cs="Times New Roman"/>
          <w:sz w:val="22"/>
          <w:szCs w:val="22"/>
        </w:rPr>
        <w:t xml:space="preserve"> The fluctuations of a time-dependent variable like </w:t>
      </w:r>
      <m:oMath>
        <m:r>
          <w:rPr>
            <w:rFonts w:ascii="Cambria Math" w:hAnsi="Cambria Math" w:cs="Times New Roman"/>
            <w:sz w:val="22"/>
            <w:szCs w:val="22"/>
          </w:rPr>
          <m:t>u</m:t>
        </m:r>
        <m:d>
          <m:dPr>
            <m:ctrlPr>
              <w:rPr>
                <w:rFonts w:ascii="Cambria Math" w:eastAsia="Malgun Gothic" w:hAnsi="Cambria Math" w:cs="Times New Roman"/>
                <w:i/>
                <w:sz w:val="22"/>
                <w:szCs w:val="22"/>
                <w:lang w:eastAsia="ko-KR"/>
              </w:rPr>
            </m:ctrlPr>
          </m:dPr>
          <m:e>
            <m:r>
              <w:rPr>
                <w:rFonts w:ascii="Cambria Math" w:hAnsi="Cambria Math" w:cs="Times New Roman"/>
                <w:sz w:val="22"/>
                <w:szCs w:val="22"/>
              </w:rPr>
              <m:t>t</m:t>
            </m:r>
          </m:e>
        </m:d>
      </m:oMath>
      <w:r w:rsidR="000B42CB" w:rsidRPr="00AC0A06">
        <w:rPr>
          <w:rFonts w:ascii="Times New Roman" w:eastAsiaTheme="minorEastAsia" w:hAnsi="Times New Roman" w:cs="Times New Roman"/>
          <w:sz w:val="22"/>
          <w:szCs w:val="22"/>
          <w:lang w:eastAsia="ko-KR"/>
        </w:rPr>
        <w:t xml:space="preserve"> </w:t>
      </w:r>
      <w:r w:rsidR="000B42CB" w:rsidRPr="00AC0A06">
        <w:rPr>
          <w:rFonts w:ascii="Times New Roman" w:eastAsiaTheme="minorEastAsia" w:hAnsi="Times New Roman" w:cs="Times New Roman"/>
          <w:sz w:val="22"/>
          <w:szCs w:val="22"/>
        </w:rPr>
        <w:t xml:space="preserve">can then </w:t>
      </w:r>
      <w:proofErr w:type="gramStart"/>
      <w:r w:rsidR="000B42CB" w:rsidRPr="00AC0A06">
        <w:rPr>
          <w:rFonts w:ascii="Times New Roman" w:eastAsiaTheme="minorEastAsia" w:hAnsi="Times New Roman" w:cs="Times New Roman"/>
          <w:sz w:val="22"/>
          <w:szCs w:val="22"/>
        </w:rPr>
        <w:t>be</w:t>
      </w:r>
      <w:proofErr w:type="gramEnd"/>
      <w:r w:rsidR="000B42CB" w:rsidRPr="00AC0A06">
        <w:rPr>
          <w:rFonts w:ascii="Times New Roman" w:eastAsiaTheme="minorEastAsia" w:hAnsi="Times New Roman" w:cs="Times New Roman"/>
          <w:sz w:val="22"/>
          <w:szCs w:val="22"/>
        </w:rPr>
        <w:t xml:space="preserve"> calculated as follows:</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0B42CB" w:rsidRPr="00AC0A06" w14:paraId="1F308C44" w14:textId="77777777" w:rsidTr="00DA72B1">
        <w:tc>
          <w:tcPr>
            <w:tcW w:w="8100" w:type="dxa"/>
          </w:tcPr>
          <w:p w14:paraId="6F95C3F9" w14:textId="27BC7092" w:rsidR="000B42CB" w:rsidRPr="00AC0A06" w:rsidRDefault="002F3EF1" w:rsidP="000B42CB">
            <w:pPr>
              <w:spacing w:before="120" w:after="120"/>
              <w:rPr>
                <w:rFonts w:ascii="Times New Roman" w:hAnsi="Times New Roman"/>
                <w:sz w:val="22"/>
                <w:szCs w:val="22"/>
              </w:rPr>
            </w:pPr>
            <m:oMathPara>
              <m:oMathParaPr>
                <m:jc m:val="left"/>
              </m:oMathParaPr>
              <m:oMath>
                <m:sSup>
                  <m:sSupPr>
                    <m:ctrlPr>
                      <w:rPr>
                        <w:rFonts w:ascii="Cambria Math" w:hAnsi="Cambria Math"/>
                        <w:i/>
                        <w:sz w:val="22"/>
                        <w:szCs w:val="22"/>
                      </w:rPr>
                    </m:ctrlPr>
                  </m:sSupPr>
                  <m:e>
                    <m:r>
                      <w:rPr>
                        <w:rFonts w:ascii="Cambria Math" w:hAnsi="Cambria Math"/>
                        <w:sz w:val="22"/>
                        <w:szCs w:val="22"/>
                      </w:rPr>
                      <m:t>u</m:t>
                    </m:r>
                  </m:e>
                  <m:sup>
                    <m:r>
                      <w:rPr>
                        <w:rFonts w:ascii="Cambria Math" w:hAnsi="Cambria Math"/>
                        <w:sz w:val="22"/>
                        <w:szCs w:val="22"/>
                      </w:rPr>
                      <m:t>'</m:t>
                    </m:r>
                  </m:sup>
                </m:sSup>
                <m:d>
                  <m:dPr>
                    <m:ctrlPr>
                      <w:rPr>
                        <w:rFonts w:ascii="Cambria Math" w:hAnsi="Cambria Math"/>
                        <w:i/>
                        <w:sz w:val="22"/>
                        <w:szCs w:val="22"/>
                      </w:rPr>
                    </m:ctrlPr>
                  </m:dPr>
                  <m:e>
                    <m:r>
                      <w:rPr>
                        <w:rFonts w:ascii="Cambria Math" w:hAnsi="Cambria Math"/>
                        <w:sz w:val="22"/>
                        <w:szCs w:val="22"/>
                      </w:rPr>
                      <m:t>t</m:t>
                    </m:r>
                  </m:e>
                </m:d>
                <m:r>
                  <w:rPr>
                    <w:rFonts w:ascii="Cambria Math" w:hAnsi="Cambria Math"/>
                    <w:sz w:val="22"/>
                    <w:szCs w:val="22"/>
                  </w:rPr>
                  <m:t>=u</m:t>
                </m:r>
                <m:d>
                  <m:dPr>
                    <m:ctrlPr>
                      <w:rPr>
                        <w:rFonts w:ascii="Cambria Math" w:hAnsi="Cambria Math"/>
                        <w:i/>
                        <w:sz w:val="22"/>
                        <w:szCs w:val="22"/>
                      </w:rPr>
                    </m:ctrlPr>
                  </m:dPr>
                  <m:e>
                    <m:r>
                      <w:rPr>
                        <w:rFonts w:ascii="Cambria Math" w:hAnsi="Cambria Math"/>
                        <w:sz w:val="22"/>
                        <w:szCs w:val="22"/>
                      </w:rPr>
                      <m:t>t</m:t>
                    </m:r>
                  </m:e>
                </m:d>
                <m:r>
                  <w:rPr>
                    <w:rFonts w:ascii="Cambria Math" w:hAnsi="Cambria Math"/>
                    <w:sz w:val="22"/>
                    <w:szCs w:val="22"/>
                  </w:rPr>
                  <m:t>-</m:t>
                </m:r>
                <m:acc>
                  <m:accPr>
                    <m:chr m:val="̅"/>
                    <m:ctrlPr>
                      <w:rPr>
                        <w:rFonts w:ascii="Cambria Math" w:hAnsi="Cambria Math"/>
                        <w:i/>
                        <w:sz w:val="22"/>
                        <w:szCs w:val="22"/>
                      </w:rPr>
                    </m:ctrlPr>
                  </m:accPr>
                  <m:e>
                    <m:r>
                      <w:rPr>
                        <w:rFonts w:ascii="Cambria Math" w:hAnsi="Cambria Math"/>
                        <w:sz w:val="22"/>
                        <w:szCs w:val="22"/>
                      </w:rPr>
                      <m:t>u</m:t>
                    </m:r>
                  </m:e>
                </m:acc>
              </m:oMath>
            </m:oMathPara>
          </w:p>
        </w:tc>
        <w:tc>
          <w:tcPr>
            <w:tcW w:w="936" w:type="dxa"/>
          </w:tcPr>
          <w:p w14:paraId="5F8C29E8" w14:textId="77777777" w:rsidR="000B42CB" w:rsidRPr="00AC0A06" w:rsidRDefault="000B42CB" w:rsidP="00DA72B1">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r w:rsidRPr="00AC0A06">
              <w:rPr>
                <w:rFonts w:ascii="Times New Roman" w:hAnsi="Times New Roman" w:cs="Times New Roman"/>
                <w:sz w:val="22"/>
                <w:szCs w:val="22"/>
              </w:rPr>
              <w:t xml:space="preserve"> </w:t>
            </w:r>
          </w:p>
        </w:tc>
      </w:tr>
    </w:tbl>
    <w:p w14:paraId="1670307F" w14:textId="63B66F6F" w:rsidR="00451718" w:rsidRPr="00AC0A06" w:rsidRDefault="001565F6" w:rsidP="00182CC8">
      <w:pPr>
        <w:rPr>
          <w:rFonts w:ascii="Times New Roman" w:eastAsiaTheme="minorEastAsia" w:hAnsi="Times New Roman" w:cs="Times New Roman"/>
          <w:sz w:val="22"/>
          <w:szCs w:val="22"/>
        </w:rPr>
      </w:pPr>
      <w:r w:rsidRPr="00AC0A06">
        <w:rPr>
          <w:rFonts w:ascii="Times New Roman" w:eastAsiaTheme="minorEastAsia" w:hAnsi="Times New Roman" w:cs="Times New Roman"/>
          <w:sz w:val="22"/>
          <w:szCs w:val="22"/>
        </w:rPr>
        <w:t>As seen in this equation, f</w:t>
      </w:r>
      <w:r w:rsidR="000B42CB" w:rsidRPr="00AC0A06">
        <w:rPr>
          <w:rFonts w:ascii="Times New Roman" w:eastAsiaTheme="minorEastAsia" w:hAnsi="Times New Roman" w:cs="Times New Roman"/>
          <w:sz w:val="22"/>
          <w:szCs w:val="22"/>
        </w:rPr>
        <w:t>luctuation fields are denoted by a prime symbol.</w:t>
      </w:r>
      <w:r w:rsidR="00F113C1" w:rsidRPr="00AC0A06">
        <w:rPr>
          <w:rFonts w:ascii="Times New Roman" w:eastAsiaTheme="minorEastAsia" w:hAnsi="Times New Roman" w:cs="Times New Roman"/>
          <w:sz w:val="22"/>
          <w:szCs w:val="22"/>
        </w:rPr>
        <w:t xml:space="preserve"> By applying equation </w:t>
      </w:r>
      <w:r w:rsidR="00F113C1" w:rsidRPr="00AC0A06">
        <w:rPr>
          <w:rFonts w:ascii="Times New Roman" w:eastAsiaTheme="minorEastAsia" w:hAnsi="Times New Roman" w:cs="Times New Roman"/>
          <w:sz w:val="22"/>
          <w:szCs w:val="22"/>
        </w:rPr>
        <w:fldChar w:fldCharType="begin"/>
      </w:r>
      <w:r w:rsidR="00F113C1" w:rsidRPr="00AC0A06">
        <w:rPr>
          <w:rFonts w:ascii="Times New Roman" w:eastAsiaTheme="minorEastAsia" w:hAnsi="Times New Roman" w:cs="Times New Roman"/>
          <w:sz w:val="22"/>
          <w:szCs w:val="22"/>
        </w:rPr>
        <w:instrText xml:space="preserve"> REF _Ref479841929 \r \h </w:instrText>
      </w:r>
      <w:r w:rsidR="00F113C1" w:rsidRPr="00AC0A06">
        <w:rPr>
          <w:rFonts w:ascii="Times New Roman" w:eastAsiaTheme="minorEastAsia" w:hAnsi="Times New Roman" w:cs="Times New Roman"/>
          <w:sz w:val="22"/>
          <w:szCs w:val="22"/>
        </w:rPr>
      </w:r>
      <w:r w:rsidR="00F113C1" w:rsidRPr="00AC0A06">
        <w:rPr>
          <w:rFonts w:ascii="Times New Roman" w:eastAsiaTheme="minorEastAsia" w:hAnsi="Times New Roman" w:cs="Times New Roman"/>
          <w:sz w:val="22"/>
          <w:szCs w:val="22"/>
        </w:rPr>
        <w:fldChar w:fldCharType="separate"/>
      </w:r>
      <w:r w:rsidR="00EE7B01" w:rsidRPr="00AC0A06">
        <w:rPr>
          <w:rFonts w:ascii="Times New Roman" w:eastAsiaTheme="minorEastAsia" w:hAnsi="Times New Roman" w:cs="Times New Roman"/>
          <w:sz w:val="22"/>
          <w:szCs w:val="22"/>
        </w:rPr>
        <w:t>(1)</w:t>
      </w:r>
      <w:r w:rsidR="00F113C1" w:rsidRPr="00AC0A06">
        <w:rPr>
          <w:rFonts w:ascii="Times New Roman" w:eastAsiaTheme="minorEastAsia" w:hAnsi="Times New Roman" w:cs="Times New Roman"/>
          <w:sz w:val="22"/>
          <w:szCs w:val="22"/>
        </w:rPr>
        <w:fldChar w:fldCharType="end"/>
      </w:r>
      <w:r w:rsidR="00F113C1" w:rsidRPr="00AC0A06">
        <w:rPr>
          <w:rFonts w:ascii="Times New Roman" w:eastAsiaTheme="minorEastAsia" w:hAnsi="Times New Roman" w:cs="Times New Roman"/>
          <w:sz w:val="22"/>
          <w:szCs w:val="22"/>
        </w:rPr>
        <w:t xml:space="preserve"> to </w:t>
      </w:r>
      <m:oMath>
        <m:sSup>
          <m:sSupPr>
            <m:ctrlPr>
              <w:rPr>
                <w:rFonts w:ascii="Cambria Math" w:eastAsia="Malgun Gothic" w:hAnsi="Cambria Math" w:cs="Times New Roman"/>
                <w:i/>
                <w:sz w:val="22"/>
                <w:szCs w:val="22"/>
                <w:lang w:eastAsia="ko-KR"/>
              </w:rPr>
            </m:ctrlPr>
          </m:sSupPr>
          <m:e>
            <m:r>
              <w:rPr>
                <w:rFonts w:ascii="Cambria Math" w:hAnsi="Cambria Math" w:cs="Times New Roman"/>
                <w:sz w:val="22"/>
                <w:szCs w:val="22"/>
              </w:rPr>
              <m:t>u</m:t>
            </m:r>
            <m:ctrlPr>
              <w:rPr>
                <w:rFonts w:ascii="Cambria Math" w:hAnsi="Cambria Math" w:cs="Times New Roman"/>
                <w:i/>
                <w:sz w:val="22"/>
                <w:szCs w:val="22"/>
              </w:rPr>
            </m:ctrlPr>
          </m:e>
          <m:sup>
            <m:r>
              <w:rPr>
                <w:rFonts w:ascii="Cambria Math" w:eastAsia="Malgun Gothic" w:hAnsi="Cambria Math" w:cs="Times New Roman"/>
                <w:sz w:val="22"/>
                <w:szCs w:val="22"/>
                <w:lang w:eastAsia="ko-KR"/>
              </w:rPr>
              <m:t>'</m:t>
            </m:r>
          </m:sup>
        </m:sSup>
        <m:d>
          <m:dPr>
            <m:ctrlPr>
              <w:rPr>
                <w:rFonts w:ascii="Cambria Math" w:eastAsia="Malgun Gothic" w:hAnsi="Cambria Math" w:cs="Times New Roman"/>
                <w:i/>
                <w:sz w:val="22"/>
                <w:szCs w:val="22"/>
                <w:lang w:eastAsia="ko-KR"/>
              </w:rPr>
            </m:ctrlPr>
          </m:dPr>
          <m:e>
            <m:r>
              <w:rPr>
                <w:rFonts w:ascii="Cambria Math" w:hAnsi="Cambria Math" w:cs="Times New Roman"/>
                <w:sz w:val="22"/>
                <w:szCs w:val="22"/>
              </w:rPr>
              <m:t>t</m:t>
            </m:r>
          </m:e>
        </m:d>
      </m:oMath>
      <w:r w:rsidR="00F113C1" w:rsidRPr="00AC0A06">
        <w:rPr>
          <w:rFonts w:ascii="Times New Roman" w:eastAsiaTheme="minorEastAsia" w:hAnsi="Times New Roman" w:cs="Times New Roman"/>
          <w:sz w:val="22"/>
          <w:szCs w:val="22"/>
          <w:lang w:eastAsia="ko-KR"/>
        </w:rPr>
        <w:t>, we can easily determine that the average of a fluctuation field is zero:</w:t>
      </w:r>
      <w:r w:rsidR="00F113C1" w:rsidRPr="00AC0A06">
        <w:rPr>
          <w:rFonts w:ascii="Times New Roman" w:eastAsiaTheme="minorEastAsia" w:hAnsi="Times New Roman" w:cs="Times New Roman"/>
          <w:sz w:val="22"/>
          <w:szCs w:val="22"/>
        </w:rPr>
        <w:t xml:space="preserve"> </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F113C1" w:rsidRPr="00AC0A06" w14:paraId="48D7693F" w14:textId="77777777" w:rsidTr="00DA72B1">
        <w:tc>
          <w:tcPr>
            <w:tcW w:w="8100" w:type="dxa"/>
          </w:tcPr>
          <w:p w14:paraId="03FCD016" w14:textId="50417FC0" w:rsidR="00F113C1" w:rsidRPr="00AC0A06" w:rsidRDefault="002F3EF1" w:rsidP="00F113C1">
            <w:pPr>
              <w:spacing w:before="120" w:after="120"/>
              <w:rPr>
                <w:rFonts w:ascii="Times New Roman" w:hAnsi="Times New Roman"/>
                <w:sz w:val="22"/>
                <w:szCs w:val="22"/>
              </w:rPr>
            </w:pPr>
            <m:oMathPara>
              <m:oMathParaPr>
                <m:jc m:val="left"/>
              </m:oMathParaP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T</m:t>
                    </m:r>
                  </m:den>
                </m:f>
                <m:nary>
                  <m:naryPr>
                    <m:limLoc m:val="undOvr"/>
                    <m:ctrlPr>
                      <w:rPr>
                        <w:rFonts w:ascii="Cambria Math" w:hAnsi="Cambria Math"/>
                        <w:i/>
                        <w:sz w:val="22"/>
                        <w:szCs w:val="22"/>
                      </w:rPr>
                    </m:ctrlPr>
                  </m:naryPr>
                  <m:sub>
                    <m:r>
                      <w:rPr>
                        <w:rFonts w:ascii="Cambria Math" w:hAnsi="Cambria Math"/>
                        <w:sz w:val="22"/>
                        <w:szCs w:val="22"/>
                      </w:rPr>
                      <m:t>0</m:t>
                    </m:r>
                  </m:sub>
                  <m:sup>
                    <m:r>
                      <w:rPr>
                        <w:rFonts w:ascii="Cambria Math" w:hAnsi="Cambria Math"/>
                        <w:sz w:val="22"/>
                        <w:szCs w:val="22"/>
                      </w:rPr>
                      <m:t>T</m:t>
                    </m:r>
                  </m:sup>
                  <m:e>
                    <m:r>
                      <w:rPr>
                        <w:rFonts w:ascii="Cambria Math" w:hAnsi="Cambria Math"/>
                        <w:sz w:val="22"/>
                        <w:szCs w:val="22"/>
                      </w:rPr>
                      <m:t>u'</m:t>
                    </m:r>
                    <m:d>
                      <m:dPr>
                        <m:ctrlPr>
                          <w:rPr>
                            <w:rFonts w:ascii="Cambria Math" w:hAnsi="Cambria Math"/>
                            <w:i/>
                            <w:sz w:val="22"/>
                            <w:szCs w:val="22"/>
                          </w:rPr>
                        </m:ctrlPr>
                      </m:dPr>
                      <m:e>
                        <m:r>
                          <w:rPr>
                            <w:rFonts w:ascii="Cambria Math" w:hAnsi="Cambria Math"/>
                            <w:sz w:val="22"/>
                            <w:szCs w:val="22"/>
                          </w:rPr>
                          <m:t>t</m:t>
                        </m:r>
                      </m:e>
                    </m:d>
                    <m:r>
                      <w:rPr>
                        <w:rFonts w:ascii="Cambria Math" w:hAnsi="Cambria Math"/>
                        <w:sz w:val="22"/>
                        <w:szCs w:val="22"/>
                      </w:rPr>
                      <m:t>dt</m:t>
                    </m:r>
                  </m:e>
                </m:nary>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T</m:t>
                    </m:r>
                  </m:den>
                </m:f>
                <m:nary>
                  <m:naryPr>
                    <m:limLoc m:val="undOvr"/>
                    <m:ctrlPr>
                      <w:rPr>
                        <w:rFonts w:ascii="Cambria Math" w:hAnsi="Cambria Math"/>
                        <w:i/>
                        <w:sz w:val="22"/>
                        <w:szCs w:val="22"/>
                      </w:rPr>
                    </m:ctrlPr>
                  </m:naryPr>
                  <m:sub>
                    <m:r>
                      <w:rPr>
                        <w:rFonts w:ascii="Cambria Math" w:hAnsi="Cambria Math"/>
                        <w:sz w:val="22"/>
                        <w:szCs w:val="22"/>
                      </w:rPr>
                      <m:t>0</m:t>
                    </m:r>
                  </m:sub>
                  <m:sup>
                    <m:r>
                      <w:rPr>
                        <w:rFonts w:ascii="Cambria Math" w:hAnsi="Cambria Math"/>
                        <w:sz w:val="22"/>
                        <w:szCs w:val="22"/>
                      </w:rPr>
                      <m:t>T</m:t>
                    </m:r>
                  </m:sup>
                  <m:e>
                    <m:d>
                      <m:dPr>
                        <m:begChr m:val="["/>
                        <m:endChr m:val="]"/>
                        <m:ctrlPr>
                          <w:rPr>
                            <w:rFonts w:ascii="Cambria Math" w:hAnsi="Cambria Math"/>
                            <w:i/>
                            <w:sz w:val="22"/>
                            <w:szCs w:val="22"/>
                          </w:rPr>
                        </m:ctrlPr>
                      </m:dPr>
                      <m:e>
                        <m:r>
                          <w:rPr>
                            <w:rFonts w:ascii="Cambria Math" w:hAnsi="Cambria Math"/>
                            <w:sz w:val="22"/>
                            <w:szCs w:val="22"/>
                          </w:rPr>
                          <m:t>u</m:t>
                        </m:r>
                        <m:d>
                          <m:dPr>
                            <m:ctrlPr>
                              <w:rPr>
                                <w:rFonts w:ascii="Cambria Math" w:hAnsi="Cambria Math"/>
                                <w:i/>
                                <w:sz w:val="22"/>
                                <w:szCs w:val="22"/>
                              </w:rPr>
                            </m:ctrlPr>
                          </m:dPr>
                          <m:e>
                            <m:r>
                              <w:rPr>
                                <w:rFonts w:ascii="Cambria Math" w:hAnsi="Cambria Math"/>
                                <w:sz w:val="22"/>
                                <w:szCs w:val="22"/>
                              </w:rPr>
                              <m:t>t</m:t>
                            </m:r>
                          </m:e>
                        </m:d>
                        <m:r>
                          <w:rPr>
                            <w:rFonts w:ascii="Cambria Math" w:hAnsi="Cambria Math"/>
                            <w:sz w:val="22"/>
                            <w:szCs w:val="22"/>
                          </w:rPr>
                          <m:t>-</m:t>
                        </m:r>
                        <m:acc>
                          <m:accPr>
                            <m:chr m:val="̅"/>
                            <m:ctrlPr>
                              <w:rPr>
                                <w:rFonts w:ascii="Cambria Math" w:hAnsi="Cambria Math"/>
                                <w:i/>
                                <w:sz w:val="22"/>
                                <w:szCs w:val="22"/>
                              </w:rPr>
                            </m:ctrlPr>
                          </m:accPr>
                          <m:e>
                            <m:r>
                              <w:rPr>
                                <w:rFonts w:ascii="Cambria Math" w:hAnsi="Cambria Math"/>
                                <w:sz w:val="22"/>
                                <w:szCs w:val="22"/>
                              </w:rPr>
                              <m:t>u</m:t>
                            </m:r>
                          </m:e>
                        </m:acc>
                      </m:e>
                    </m:d>
                    <m:r>
                      <w:rPr>
                        <w:rFonts w:ascii="Cambria Math" w:hAnsi="Cambria Math"/>
                        <w:sz w:val="22"/>
                        <w:szCs w:val="22"/>
                      </w:rPr>
                      <m:t>dt</m:t>
                    </m:r>
                  </m:e>
                </m:nary>
                <m:r>
                  <w:rPr>
                    <w:rFonts w:ascii="Cambria Math" w:hAnsi="Cambria Math"/>
                    <w:sz w:val="22"/>
                    <w:szCs w:val="22"/>
                  </w:rPr>
                  <m:t>=</m:t>
                </m:r>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T</m:t>
                        </m:r>
                      </m:den>
                    </m:f>
                    <m:nary>
                      <m:naryPr>
                        <m:limLoc m:val="undOvr"/>
                        <m:ctrlPr>
                          <w:rPr>
                            <w:rFonts w:ascii="Cambria Math" w:hAnsi="Cambria Math"/>
                            <w:i/>
                            <w:sz w:val="22"/>
                            <w:szCs w:val="22"/>
                          </w:rPr>
                        </m:ctrlPr>
                      </m:naryPr>
                      <m:sub>
                        <m:r>
                          <w:rPr>
                            <w:rFonts w:ascii="Cambria Math" w:hAnsi="Cambria Math"/>
                            <w:sz w:val="22"/>
                            <w:szCs w:val="22"/>
                          </w:rPr>
                          <m:t>0</m:t>
                        </m:r>
                      </m:sub>
                      <m:sup>
                        <m:r>
                          <w:rPr>
                            <w:rFonts w:ascii="Cambria Math" w:hAnsi="Cambria Math"/>
                            <w:sz w:val="22"/>
                            <w:szCs w:val="22"/>
                          </w:rPr>
                          <m:t>T</m:t>
                        </m:r>
                      </m:sup>
                      <m:e>
                        <m:r>
                          <w:rPr>
                            <w:rFonts w:ascii="Cambria Math" w:hAnsi="Cambria Math"/>
                            <w:sz w:val="22"/>
                            <w:szCs w:val="22"/>
                          </w:rPr>
                          <m:t>u</m:t>
                        </m:r>
                        <m:d>
                          <m:dPr>
                            <m:ctrlPr>
                              <w:rPr>
                                <w:rFonts w:ascii="Cambria Math" w:hAnsi="Cambria Math"/>
                                <w:i/>
                                <w:sz w:val="22"/>
                                <w:szCs w:val="22"/>
                              </w:rPr>
                            </m:ctrlPr>
                          </m:dPr>
                          <m:e>
                            <m:r>
                              <w:rPr>
                                <w:rFonts w:ascii="Cambria Math" w:hAnsi="Cambria Math"/>
                                <w:sz w:val="22"/>
                                <w:szCs w:val="22"/>
                              </w:rPr>
                              <m:t>t</m:t>
                            </m:r>
                          </m:e>
                        </m:d>
                        <m:r>
                          <w:rPr>
                            <w:rFonts w:ascii="Cambria Math" w:hAnsi="Cambria Math"/>
                            <w:sz w:val="22"/>
                            <w:szCs w:val="22"/>
                          </w:rPr>
                          <m:t>dt</m:t>
                        </m:r>
                      </m:e>
                    </m:nary>
                  </m:e>
                </m:d>
                <m:r>
                  <w:rPr>
                    <w:rFonts w:ascii="Cambria Math" w:hAnsi="Cambria Math"/>
                    <w:sz w:val="22"/>
                    <w:szCs w:val="22"/>
                  </w:rPr>
                  <m:t>-</m:t>
                </m:r>
                <m:acc>
                  <m:accPr>
                    <m:chr m:val="̅"/>
                    <m:ctrlPr>
                      <w:rPr>
                        <w:rFonts w:ascii="Cambria Math" w:hAnsi="Cambria Math"/>
                        <w:i/>
                        <w:sz w:val="22"/>
                        <w:szCs w:val="22"/>
                      </w:rPr>
                    </m:ctrlPr>
                  </m:accPr>
                  <m:e>
                    <m:r>
                      <w:rPr>
                        <w:rFonts w:ascii="Cambria Math" w:hAnsi="Cambria Math"/>
                        <w:sz w:val="22"/>
                        <w:szCs w:val="22"/>
                      </w:rPr>
                      <m:t>u</m:t>
                    </m:r>
                  </m:e>
                </m:acc>
                <m:r>
                  <w:rPr>
                    <w:rFonts w:ascii="Cambria Math" w:hAnsi="Cambria Math"/>
                    <w:sz w:val="22"/>
                    <w:szCs w:val="22"/>
                  </w:rPr>
                  <m:t>=</m:t>
                </m:r>
                <m:acc>
                  <m:accPr>
                    <m:chr m:val="̅"/>
                    <m:ctrlPr>
                      <w:rPr>
                        <w:rFonts w:ascii="Cambria Math" w:hAnsi="Cambria Math"/>
                        <w:i/>
                        <w:sz w:val="22"/>
                        <w:szCs w:val="22"/>
                      </w:rPr>
                    </m:ctrlPr>
                  </m:accPr>
                  <m:e>
                    <m:r>
                      <w:rPr>
                        <w:rFonts w:ascii="Cambria Math" w:hAnsi="Cambria Math"/>
                        <w:sz w:val="22"/>
                        <w:szCs w:val="22"/>
                      </w:rPr>
                      <m:t>u</m:t>
                    </m:r>
                  </m:e>
                </m:acc>
                <m:r>
                  <w:rPr>
                    <w:rFonts w:ascii="Cambria Math" w:hAnsi="Cambria Math"/>
                    <w:sz w:val="22"/>
                    <w:szCs w:val="22"/>
                  </w:rPr>
                  <m:t>-</m:t>
                </m:r>
                <m:acc>
                  <m:accPr>
                    <m:chr m:val="̅"/>
                    <m:ctrlPr>
                      <w:rPr>
                        <w:rFonts w:ascii="Cambria Math" w:hAnsi="Cambria Math"/>
                        <w:i/>
                        <w:sz w:val="22"/>
                        <w:szCs w:val="22"/>
                      </w:rPr>
                    </m:ctrlPr>
                  </m:accPr>
                  <m:e>
                    <m:r>
                      <w:rPr>
                        <w:rFonts w:ascii="Cambria Math" w:hAnsi="Cambria Math"/>
                        <w:sz w:val="22"/>
                        <w:szCs w:val="22"/>
                      </w:rPr>
                      <m:t>u</m:t>
                    </m:r>
                  </m:e>
                </m:acc>
                <m:r>
                  <w:rPr>
                    <w:rFonts w:ascii="Cambria Math" w:hAnsi="Cambria Math"/>
                    <w:sz w:val="22"/>
                    <w:szCs w:val="22"/>
                  </w:rPr>
                  <m:t>=0</m:t>
                </m:r>
              </m:oMath>
            </m:oMathPara>
          </w:p>
        </w:tc>
        <w:tc>
          <w:tcPr>
            <w:tcW w:w="936" w:type="dxa"/>
          </w:tcPr>
          <w:p w14:paraId="14C79CCF" w14:textId="77777777" w:rsidR="00F113C1" w:rsidRPr="00AC0A06" w:rsidRDefault="00F113C1" w:rsidP="00DA72B1">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r w:rsidRPr="00AC0A06">
              <w:rPr>
                <w:rFonts w:ascii="Times New Roman" w:hAnsi="Times New Roman" w:cs="Times New Roman"/>
                <w:sz w:val="22"/>
                <w:szCs w:val="22"/>
              </w:rPr>
              <w:t xml:space="preserve"> </w:t>
            </w:r>
          </w:p>
        </w:tc>
      </w:tr>
    </w:tbl>
    <w:p w14:paraId="07BD4B42" w14:textId="35874E0B" w:rsidR="00F113C1" w:rsidRPr="00AC0A06" w:rsidRDefault="00F113C1" w:rsidP="00182CC8">
      <w:pPr>
        <w:rPr>
          <w:rFonts w:ascii="Times New Roman" w:eastAsiaTheme="minorEastAsia" w:hAnsi="Times New Roman" w:cs="Times New Roman"/>
          <w:sz w:val="22"/>
          <w:szCs w:val="22"/>
          <w:lang w:eastAsia="ko-KR"/>
        </w:rPr>
      </w:pPr>
      <w:r w:rsidRPr="00AC0A06">
        <w:rPr>
          <w:rFonts w:ascii="Times New Roman" w:eastAsiaTheme="minorEastAsia" w:hAnsi="Times New Roman" w:cs="Times New Roman"/>
          <w:sz w:val="22"/>
          <w:szCs w:val="22"/>
          <w:lang w:eastAsia="ko-KR"/>
        </w:rPr>
        <w:t>Hence, a more appropriate statistical descriptor for the fluctuation field is the root mean square</w:t>
      </w:r>
      <w:r w:rsidR="004D38F3" w:rsidRPr="00AC0A06">
        <w:rPr>
          <w:rFonts w:ascii="Times New Roman" w:eastAsiaTheme="minorEastAsia" w:hAnsi="Times New Roman" w:cs="Times New Roman"/>
          <w:sz w:val="22"/>
          <w:szCs w:val="22"/>
          <w:lang w:eastAsia="ko-KR"/>
        </w:rPr>
        <w:t xml:space="preserve"> of the fluctuations</w:t>
      </w:r>
      <w:r w:rsidRPr="00AC0A06">
        <w:rPr>
          <w:rFonts w:ascii="Times New Roman" w:eastAsiaTheme="minorEastAsia" w:hAnsi="Times New Roman" w:cs="Times New Roman"/>
          <w:sz w:val="22"/>
          <w:szCs w:val="22"/>
          <w:lang w:eastAsia="ko-KR"/>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4D38F3" w:rsidRPr="00AC0A06" w14:paraId="6439C863" w14:textId="77777777" w:rsidTr="00DA72B1">
        <w:tc>
          <w:tcPr>
            <w:tcW w:w="8100" w:type="dxa"/>
          </w:tcPr>
          <w:p w14:paraId="22C9C50E" w14:textId="1AE35451" w:rsidR="004D38F3" w:rsidRPr="00AC0A06" w:rsidRDefault="002F3EF1" w:rsidP="004D38F3">
            <w:pPr>
              <w:spacing w:before="120" w:after="120"/>
              <w:rPr>
                <w:rFonts w:ascii="Times New Roman" w:hAnsi="Times New Roman"/>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u'</m:t>
                    </m:r>
                  </m:e>
                  <m:sub>
                    <m:r>
                      <m:rPr>
                        <m:sty m:val="p"/>
                      </m:rPr>
                      <w:rPr>
                        <w:rFonts w:ascii="Cambria Math" w:hAnsi="Cambria Math"/>
                        <w:sz w:val="22"/>
                        <w:szCs w:val="22"/>
                      </w:rPr>
                      <m:t>rms</m:t>
                    </m:r>
                  </m:sub>
                </m:sSub>
                <m:r>
                  <w:rPr>
                    <w:rFonts w:ascii="Cambria Math" w:hAnsi="Cambria Math"/>
                    <w:sz w:val="22"/>
                    <w:szCs w:val="22"/>
                  </w:rPr>
                  <m:t>=</m:t>
                </m:r>
                <m:sSup>
                  <m:sSupPr>
                    <m:ctrlPr>
                      <w:rPr>
                        <w:rFonts w:ascii="Cambria Math" w:hAnsi="Cambria Math"/>
                        <w:i/>
                        <w:sz w:val="22"/>
                        <w:szCs w:val="22"/>
                      </w:rPr>
                    </m:ctrlPr>
                  </m:sSupPr>
                  <m:e>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T</m:t>
                            </m:r>
                          </m:den>
                        </m:f>
                        <m:nary>
                          <m:naryPr>
                            <m:limLoc m:val="undOvr"/>
                            <m:ctrlPr>
                              <w:rPr>
                                <w:rFonts w:ascii="Cambria Math" w:hAnsi="Cambria Math"/>
                                <w:i/>
                                <w:sz w:val="22"/>
                                <w:szCs w:val="22"/>
                              </w:rPr>
                            </m:ctrlPr>
                          </m:naryPr>
                          <m:sub>
                            <m:r>
                              <w:rPr>
                                <w:rFonts w:ascii="Cambria Math" w:hAnsi="Cambria Math"/>
                                <w:sz w:val="22"/>
                                <w:szCs w:val="22"/>
                              </w:rPr>
                              <m:t>0</m:t>
                            </m:r>
                          </m:sub>
                          <m:sup>
                            <m:r>
                              <w:rPr>
                                <w:rFonts w:ascii="Cambria Math" w:hAnsi="Cambria Math"/>
                                <w:sz w:val="22"/>
                                <w:szCs w:val="22"/>
                              </w:rPr>
                              <m:t>T</m:t>
                            </m:r>
                          </m:sup>
                          <m:e>
                            <m:sSup>
                              <m:sSupPr>
                                <m:ctrlPr>
                                  <w:rPr>
                                    <w:rFonts w:ascii="Cambria Math" w:hAnsi="Cambria Math"/>
                                    <w:i/>
                                    <w:sz w:val="22"/>
                                    <w:szCs w:val="22"/>
                                  </w:rPr>
                                </m:ctrlPr>
                              </m:sSupPr>
                              <m:e>
                                <m:d>
                                  <m:dPr>
                                    <m:begChr m:val="["/>
                                    <m:endChr m:val="]"/>
                                    <m:ctrlPr>
                                      <w:rPr>
                                        <w:rFonts w:ascii="Cambria Math" w:hAnsi="Cambria Math"/>
                                        <w:i/>
                                        <w:sz w:val="22"/>
                                        <w:szCs w:val="22"/>
                                      </w:rPr>
                                    </m:ctrlPr>
                                  </m:dPr>
                                  <m:e>
                                    <m:r>
                                      <w:rPr>
                                        <w:rFonts w:ascii="Cambria Math" w:hAnsi="Cambria Math"/>
                                        <w:sz w:val="22"/>
                                        <w:szCs w:val="22"/>
                                      </w:rPr>
                                      <m:t>u'</m:t>
                                    </m:r>
                                    <m:d>
                                      <m:dPr>
                                        <m:ctrlPr>
                                          <w:rPr>
                                            <w:rFonts w:ascii="Cambria Math" w:hAnsi="Cambria Math"/>
                                            <w:i/>
                                            <w:sz w:val="22"/>
                                            <w:szCs w:val="22"/>
                                          </w:rPr>
                                        </m:ctrlPr>
                                      </m:dPr>
                                      <m:e>
                                        <m:r>
                                          <w:rPr>
                                            <w:rFonts w:ascii="Cambria Math" w:hAnsi="Cambria Math"/>
                                            <w:sz w:val="22"/>
                                            <w:szCs w:val="22"/>
                                          </w:rPr>
                                          <m:t>t</m:t>
                                        </m:r>
                                      </m:e>
                                    </m:d>
                                  </m:e>
                                </m:d>
                              </m:e>
                              <m:sup>
                                <m:r>
                                  <w:rPr>
                                    <w:rFonts w:ascii="Cambria Math" w:hAnsi="Cambria Math"/>
                                    <w:sz w:val="22"/>
                                    <w:szCs w:val="22"/>
                                  </w:rPr>
                                  <m:t>2</m:t>
                                </m:r>
                              </m:sup>
                            </m:sSup>
                            <m:r>
                              <w:rPr>
                                <w:rFonts w:ascii="Cambria Math" w:hAnsi="Cambria Math"/>
                                <w:sz w:val="22"/>
                                <w:szCs w:val="22"/>
                              </w:rPr>
                              <m:t>dt</m:t>
                            </m:r>
                          </m:e>
                        </m:nary>
                      </m:e>
                    </m:d>
                  </m:e>
                  <m:sup>
                    <m:r>
                      <w:rPr>
                        <w:rFonts w:ascii="Cambria Math" w:hAnsi="Cambria Math"/>
                        <w:sz w:val="22"/>
                        <w:szCs w:val="22"/>
                      </w:rPr>
                      <m:t>1/2</m:t>
                    </m:r>
                  </m:sup>
                </m:sSup>
              </m:oMath>
            </m:oMathPara>
          </w:p>
        </w:tc>
        <w:tc>
          <w:tcPr>
            <w:tcW w:w="936" w:type="dxa"/>
          </w:tcPr>
          <w:p w14:paraId="31996162" w14:textId="77777777" w:rsidR="004D38F3" w:rsidRPr="00AC0A06" w:rsidRDefault="004D38F3" w:rsidP="00DA72B1">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bookmarkStart w:id="1" w:name="_Ref480115162"/>
            <w:r w:rsidRPr="00AC0A06">
              <w:rPr>
                <w:rFonts w:ascii="Times New Roman" w:hAnsi="Times New Roman" w:cs="Times New Roman"/>
                <w:sz w:val="22"/>
                <w:szCs w:val="22"/>
              </w:rPr>
              <w:t xml:space="preserve"> </w:t>
            </w:r>
            <w:bookmarkEnd w:id="1"/>
          </w:p>
        </w:tc>
      </w:tr>
    </w:tbl>
    <w:p w14:paraId="1F6D9961" w14:textId="115E8CF8" w:rsidR="00F113C1" w:rsidRDefault="00FA4B49" w:rsidP="00182CC8">
      <w:pPr>
        <w:rPr>
          <w:rFonts w:ascii="Times New Roman" w:eastAsiaTheme="minorEastAsia" w:hAnsi="Times New Roman" w:cs="Times New Roman"/>
          <w:sz w:val="22"/>
          <w:szCs w:val="22"/>
          <w:lang w:eastAsia="ko-KR"/>
        </w:rPr>
      </w:pPr>
      <w:r w:rsidRPr="00AC0A06">
        <w:rPr>
          <w:rFonts w:ascii="Times New Roman" w:eastAsiaTheme="minorEastAsia" w:hAnsi="Times New Roman" w:cs="Times New Roman"/>
          <w:sz w:val="22"/>
          <w:szCs w:val="22"/>
          <w:lang w:eastAsia="ko-KR"/>
        </w:rPr>
        <w:t>This statistical descriptor is in fact a very common measure of the turbulence intensity. The current experiment will be based on determining the average</w:t>
      </w:r>
      <w:r w:rsidR="00746E11" w:rsidRPr="00AC0A06">
        <w:rPr>
          <w:rFonts w:ascii="Times New Roman" w:eastAsiaTheme="minorEastAsia" w:hAnsi="Times New Roman" w:cs="Times New Roman"/>
          <w:sz w:val="22"/>
          <w:szCs w:val="22"/>
          <w:lang w:eastAsia="ko-KR"/>
        </w:rPr>
        <w:t xml:space="preserve"> velocity</w:t>
      </w:r>
      <w:r w:rsidRPr="00AC0A06">
        <w:rPr>
          <w:rFonts w:ascii="Times New Roman" w:eastAsiaTheme="minorEastAsia" w:hAnsi="Times New Roman" w:cs="Times New Roman"/>
          <w:sz w:val="22"/>
          <w:szCs w:val="22"/>
          <w:lang w:eastAsia="ko-KR"/>
        </w:rPr>
        <w:t xml:space="preserve"> and</w:t>
      </w:r>
      <w:r w:rsidR="00746E11" w:rsidRPr="00AC0A06">
        <w:rPr>
          <w:rFonts w:ascii="Times New Roman" w:eastAsiaTheme="minorEastAsia" w:hAnsi="Times New Roman" w:cs="Times New Roman"/>
          <w:sz w:val="22"/>
          <w:szCs w:val="22"/>
          <w:lang w:eastAsia="ko-KR"/>
        </w:rPr>
        <w:t xml:space="preserve"> turbulence</w:t>
      </w:r>
      <w:r w:rsidRPr="00AC0A06">
        <w:rPr>
          <w:rFonts w:ascii="Times New Roman" w:eastAsiaTheme="minorEastAsia" w:hAnsi="Times New Roman" w:cs="Times New Roman"/>
          <w:sz w:val="22"/>
          <w:szCs w:val="22"/>
          <w:lang w:eastAsia="ko-KR"/>
        </w:rPr>
        <w:t xml:space="preserve"> intensity of a turbulent field.</w:t>
      </w:r>
    </w:p>
    <w:p w14:paraId="467F996D" w14:textId="426882C4" w:rsidR="00A61ABA" w:rsidRPr="00DD5B74" w:rsidRDefault="00A61ABA" w:rsidP="00182CC8">
      <w:pPr>
        <w:rPr>
          <w:rFonts w:ascii="Times New Roman" w:hAnsi="Times New Roman" w:cs="Times New Roman"/>
          <w:b/>
          <w:color w:val="000000" w:themeColor="text1"/>
          <w:sz w:val="22"/>
          <w:szCs w:val="22"/>
        </w:rPr>
      </w:pPr>
      <w:r w:rsidRPr="00D2052E">
        <w:rPr>
          <w:rFonts w:ascii="Times New Roman" w:hAnsi="Times New Roman" w:cs="Times New Roman"/>
          <w:b/>
          <w:color w:val="000000" w:themeColor="text1"/>
          <w:sz w:val="22"/>
          <w:szCs w:val="22"/>
        </w:rPr>
        <w:t xml:space="preserve">Figure 1. Typical signal of velocity of a turbulent flow as recovered by a hot-wire anemometer. The raw signal, </w:t>
      </w:r>
      <w:proofErr w:type="gramStart"/>
      <m:oMath>
        <m:r>
          <m:rPr>
            <m:sty m:val="bi"/>
          </m:rPr>
          <w:rPr>
            <w:rFonts w:ascii="Cambria Math" w:hAnsi="Cambria Math" w:cs="Times New Roman"/>
            <w:color w:val="000000" w:themeColor="text1"/>
            <w:sz w:val="22"/>
            <w:szCs w:val="22"/>
          </w:rPr>
          <m:t>u(</m:t>
        </m:r>
        <w:proofErr w:type="gramEnd"/>
        <m:r>
          <m:rPr>
            <m:sty m:val="bi"/>
          </m:rPr>
          <w:rPr>
            <w:rFonts w:ascii="Cambria Math" w:hAnsi="Cambria Math" w:cs="Times New Roman"/>
            <w:color w:val="000000" w:themeColor="text1"/>
            <w:sz w:val="22"/>
            <w:szCs w:val="22"/>
          </w:rPr>
          <m:t>t)</m:t>
        </m:r>
      </m:oMath>
      <w:r w:rsidRPr="00D2052E">
        <w:rPr>
          <w:rFonts w:ascii="Times New Roman" w:eastAsiaTheme="minorEastAsia" w:hAnsi="Times New Roman" w:cs="Times New Roman"/>
          <w:b/>
          <w:color w:val="000000" w:themeColor="text1"/>
          <w:sz w:val="22"/>
          <w:szCs w:val="22"/>
        </w:rPr>
        <w:t xml:space="preserve">, can be decomposed in a fluctuation field, </w:t>
      </w:r>
      <m:oMath>
        <m:r>
          <m:rPr>
            <m:sty m:val="bi"/>
          </m:rPr>
          <w:rPr>
            <w:rFonts w:ascii="Cambria Math" w:hAnsi="Cambria Math" w:cs="Times New Roman"/>
            <w:color w:val="000000" w:themeColor="text1"/>
            <w:sz w:val="22"/>
            <w:szCs w:val="22"/>
          </w:rPr>
          <m:t>u'(t)</m:t>
        </m:r>
      </m:oMath>
      <w:r w:rsidRPr="00D2052E">
        <w:rPr>
          <w:rFonts w:ascii="Times New Roman" w:eastAsiaTheme="minorEastAsia" w:hAnsi="Times New Roman" w:cs="Times New Roman"/>
          <w:b/>
          <w:color w:val="000000" w:themeColor="text1"/>
          <w:sz w:val="22"/>
          <w:szCs w:val="22"/>
        </w:rPr>
        <w:t xml:space="preserve">, superimposed on the average value of velocity, </w:t>
      </w:r>
      <m:oMath>
        <m:acc>
          <m:accPr>
            <m:chr m:val="̅"/>
            <m:ctrlPr>
              <w:rPr>
                <w:rFonts w:ascii="Cambria Math" w:hAnsi="Cambria Math" w:cs="Times New Roman"/>
                <w:b/>
                <w:i/>
                <w:color w:val="000000" w:themeColor="text1"/>
                <w:sz w:val="22"/>
                <w:szCs w:val="22"/>
              </w:rPr>
            </m:ctrlPr>
          </m:accPr>
          <m:e>
            <m:r>
              <m:rPr>
                <m:sty m:val="bi"/>
              </m:rPr>
              <w:rPr>
                <w:rFonts w:ascii="Cambria Math" w:hAnsi="Cambria Math" w:cs="Times New Roman"/>
                <w:color w:val="000000" w:themeColor="text1"/>
                <w:sz w:val="22"/>
                <w:szCs w:val="22"/>
              </w:rPr>
              <m:t>u</m:t>
            </m:r>
          </m:e>
        </m:acc>
      </m:oMath>
      <w:r w:rsidRPr="00D2052E">
        <w:rPr>
          <w:rFonts w:ascii="Times New Roman" w:eastAsiaTheme="minorEastAsia" w:hAnsi="Times New Roman" w:cs="Times New Roman"/>
          <w:b/>
          <w:color w:val="000000" w:themeColor="text1"/>
          <w:sz w:val="22"/>
          <w:szCs w:val="22"/>
        </w:rPr>
        <w:t>.</w:t>
      </w:r>
    </w:p>
    <w:p w14:paraId="400A986D" w14:textId="4975054D" w:rsidR="00FA4B49" w:rsidRPr="00AC0A06" w:rsidRDefault="00FA4B49" w:rsidP="00FA4B49">
      <w:pPr>
        <w:rPr>
          <w:rFonts w:ascii="Times New Roman" w:eastAsiaTheme="minorEastAsia" w:hAnsi="Times New Roman" w:cs="Times New Roman"/>
          <w:b/>
          <w:sz w:val="22"/>
          <w:szCs w:val="22"/>
          <w:lang w:eastAsia="ko-KR"/>
        </w:rPr>
      </w:pPr>
      <w:r w:rsidRPr="00AC0A06">
        <w:rPr>
          <w:rFonts w:ascii="Times New Roman" w:eastAsiaTheme="minorEastAsia" w:hAnsi="Times New Roman" w:cs="Times New Roman"/>
          <w:b/>
          <w:sz w:val="22"/>
          <w:szCs w:val="22"/>
          <w:lang w:eastAsia="ko-KR"/>
        </w:rPr>
        <w:t>Experimental setup</w:t>
      </w:r>
    </w:p>
    <w:p w14:paraId="239902BB" w14:textId="26E60C14" w:rsidR="00FA4B49" w:rsidRDefault="00C76720" w:rsidP="00182CC8">
      <w:pPr>
        <w:rPr>
          <w:rFonts w:ascii="Times New Roman" w:eastAsiaTheme="minorEastAsia" w:hAnsi="Times New Roman" w:cs="Times New Roman"/>
          <w:sz w:val="22"/>
          <w:szCs w:val="22"/>
          <w:lang w:eastAsia="ko-KR"/>
        </w:rPr>
      </w:pPr>
      <w:r w:rsidRPr="00AC0A06">
        <w:rPr>
          <w:rFonts w:ascii="Times New Roman" w:eastAsiaTheme="minorEastAsia" w:hAnsi="Times New Roman" w:cs="Times New Roman"/>
          <w:sz w:val="22"/>
          <w:szCs w:val="22"/>
          <w:lang w:eastAsia="ko-KR"/>
        </w:rPr>
        <w:t>As shown in Figure 2</w:t>
      </w:r>
      <w:r w:rsidR="00D13BCD" w:rsidRPr="00AC0A06">
        <w:rPr>
          <w:rFonts w:ascii="Times New Roman" w:eastAsiaTheme="minorEastAsia" w:hAnsi="Times New Roman" w:cs="Times New Roman"/>
          <w:sz w:val="22"/>
          <w:szCs w:val="22"/>
          <w:lang w:eastAsia="ko-KR"/>
        </w:rPr>
        <w:t xml:space="preserve">(A) the facility is basically a plenum that gets pressurized by a centrifugal fan. Figure </w:t>
      </w:r>
      <w:r w:rsidRPr="00AC0A06">
        <w:rPr>
          <w:rFonts w:ascii="Times New Roman" w:eastAsiaTheme="minorEastAsia" w:hAnsi="Times New Roman" w:cs="Times New Roman"/>
          <w:sz w:val="22"/>
          <w:szCs w:val="22"/>
          <w:lang w:eastAsia="ko-KR"/>
        </w:rPr>
        <w:t>2</w:t>
      </w:r>
      <w:r w:rsidR="00D13BCD" w:rsidRPr="00AC0A06">
        <w:rPr>
          <w:rFonts w:ascii="Times New Roman" w:eastAsiaTheme="minorEastAsia" w:hAnsi="Times New Roman" w:cs="Times New Roman"/>
          <w:sz w:val="22"/>
          <w:szCs w:val="22"/>
          <w:lang w:eastAsia="ko-KR"/>
        </w:rPr>
        <w:t xml:space="preserve">(B) shows that there is a slit on the opposite side of the plenum that issues a planar jet. </w:t>
      </w:r>
      <w:r w:rsidR="00C555E0" w:rsidRPr="00AC0A06">
        <w:rPr>
          <w:rFonts w:ascii="Times New Roman" w:eastAsiaTheme="minorEastAsia" w:hAnsi="Times New Roman" w:cs="Times New Roman"/>
          <w:sz w:val="22"/>
          <w:szCs w:val="22"/>
          <w:lang w:eastAsia="ko-KR"/>
        </w:rPr>
        <w:t xml:space="preserve">As shown in Figure </w:t>
      </w:r>
      <w:r w:rsidRPr="00AC0A06">
        <w:rPr>
          <w:rFonts w:ascii="Times New Roman" w:eastAsiaTheme="minorEastAsia" w:hAnsi="Times New Roman" w:cs="Times New Roman"/>
          <w:sz w:val="22"/>
          <w:szCs w:val="22"/>
          <w:lang w:eastAsia="ko-KR"/>
        </w:rPr>
        <w:t>2</w:t>
      </w:r>
      <w:r w:rsidR="00C555E0" w:rsidRPr="00AC0A06">
        <w:rPr>
          <w:rFonts w:ascii="Times New Roman" w:eastAsiaTheme="minorEastAsia" w:hAnsi="Times New Roman" w:cs="Times New Roman"/>
          <w:sz w:val="22"/>
          <w:szCs w:val="22"/>
          <w:lang w:eastAsia="ko-KR"/>
        </w:rPr>
        <w:t>(C), a traversing system holds the hot-wire anemometer at prescribed locations in the planar jet. This traversing system will be used to determine the velocity at different positions of interest in the jet.</w:t>
      </w:r>
      <w:r w:rsidR="00D13BCD" w:rsidRPr="00AC0A06">
        <w:rPr>
          <w:rFonts w:ascii="Times New Roman" w:eastAsiaTheme="minorEastAsia" w:hAnsi="Times New Roman" w:cs="Times New Roman"/>
          <w:sz w:val="22"/>
          <w:szCs w:val="22"/>
          <w:lang w:eastAsia="ko-KR"/>
        </w:rPr>
        <w:t xml:space="preserve"> </w:t>
      </w:r>
      <w:proofErr w:type="gramStart"/>
      <w:r w:rsidR="002B7558" w:rsidRPr="00AC0A06">
        <w:rPr>
          <w:rFonts w:ascii="Times New Roman" w:eastAsiaTheme="minorEastAsia" w:hAnsi="Times New Roman" w:cs="Times New Roman"/>
          <w:sz w:val="22"/>
          <w:szCs w:val="22"/>
          <w:lang w:eastAsia="ko-KR"/>
        </w:rPr>
        <w:t>T</w:t>
      </w:r>
      <w:r w:rsidR="00277AC7" w:rsidRPr="00AC0A06">
        <w:rPr>
          <w:rFonts w:ascii="Times New Roman" w:eastAsiaTheme="minorEastAsia" w:hAnsi="Times New Roman" w:cs="Times New Roman"/>
          <w:sz w:val="22"/>
          <w:szCs w:val="22"/>
          <w:lang w:eastAsia="ko-KR"/>
        </w:rPr>
        <w:t xml:space="preserve">he schematic of </w:t>
      </w:r>
      <w:r w:rsidR="00BE1AB4" w:rsidRPr="00AC0A06">
        <w:rPr>
          <w:rFonts w:ascii="Times New Roman" w:eastAsiaTheme="minorEastAsia" w:hAnsi="Times New Roman" w:cs="Times New Roman"/>
          <w:sz w:val="22"/>
          <w:szCs w:val="22"/>
          <w:lang w:eastAsia="ko-KR"/>
        </w:rPr>
        <w:t xml:space="preserve">Figure </w:t>
      </w:r>
      <w:r w:rsidRPr="00AC0A06">
        <w:rPr>
          <w:rFonts w:ascii="Times New Roman" w:eastAsiaTheme="minorEastAsia" w:hAnsi="Times New Roman" w:cs="Times New Roman"/>
          <w:sz w:val="22"/>
          <w:szCs w:val="22"/>
          <w:lang w:eastAsia="ko-KR"/>
        </w:rPr>
        <w:t>3</w:t>
      </w:r>
      <w:r w:rsidR="002B7558" w:rsidRPr="00AC0A06">
        <w:rPr>
          <w:rFonts w:ascii="Times New Roman" w:eastAsiaTheme="minorEastAsia" w:hAnsi="Times New Roman" w:cs="Times New Roman"/>
          <w:sz w:val="22"/>
          <w:szCs w:val="22"/>
          <w:lang w:eastAsia="ko-KR"/>
        </w:rPr>
        <w:t xml:space="preserve"> shows </w:t>
      </w:r>
      <w:r w:rsidR="00556A27" w:rsidRPr="00AC0A06">
        <w:rPr>
          <w:rFonts w:ascii="Times New Roman" w:eastAsiaTheme="minorEastAsia" w:hAnsi="Times New Roman" w:cs="Times New Roman"/>
          <w:sz w:val="22"/>
          <w:szCs w:val="22"/>
          <w:lang w:eastAsia="ko-KR"/>
        </w:rPr>
        <w:t>a representative location</w:t>
      </w:r>
      <w:r w:rsidR="002B7558" w:rsidRPr="00AC0A06">
        <w:rPr>
          <w:rFonts w:ascii="Times New Roman" w:eastAsiaTheme="minorEastAsia" w:hAnsi="Times New Roman" w:cs="Times New Roman"/>
          <w:sz w:val="22"/>
          <w:szCs w:val="22"/>
          <w:lang w:eastAsia="ko-KR"/>
        </w:rPr>
        <w:t xml:space="preserve"> at which anemometry will be carried out in order to characterize the turbulent field in the planar jet.</w:t>
      </w:r>
      <w:proofErr w:type="gramEnd"/>
      <w:r w:rsidR="002B7558" w:rsidRPr="00AC0A06">
        <w:rPr>
          <w:rFonts w:ascii="Times New Roman" w:eastAsiaTheme="minorEastAsia" w:hAnsi="Times New Roman" w:cs="Times New Roman"/>
          <w:sz w:val="22"/>
          <w:szCs w:val="22"/>
          <w:lang w:eastAsia="ko-KR"/>
        </w:rPr>
        <w:t xml:space="preserve"> </w:t>
      </w:r>
    </w:p>
    <w:p w14:paraId="4A9305D7" w14:textId="004717CB" w:rsidR="00DD5B74" w:rsidRDefault="00DD5B74" w:rsidP="00182CC8">
      <w:pPr>
        <w:rPr>
          <w:rFonts w:ascii="Times New Roman" w:hAnsi="Times New Roman" w:cs="Times New Roman"/>
          <w:b/>
          <w:color w:val="000000" w:themeColor="text1"/>
          <w:sz w:val="22"/>
          <w:szCs w:val="22"/>
        </w:rPr>
      </w:pPr>
      <w:r w:rsidRPr="00D2052E">
        <w:rPr>
          <w:rFonts w:ascii="Times New Roman" w:hAnsi="Times New Roman" w:cs="Times New Roman"/>
          <w:b/>
          <w:color w:val="000000" w:themeColor="text1"/>
          <w:sz w:val="22"/>
          <w:szCs w:val="22"/>
        </w:rPr>
        <w:t>Figure 2. Experimental setup. (A): flow facility; the plenum is pressurized by means of a centrifugal fan. (B): slit for issuing the planar jet. (C): traversing system to change the position of the anemometer along the jet.</w:t>
      </w:r>
    </w:p>
    <w:p w14:paraId="056AC27F" w14:textId="77777777" w:rsidR="00B9765D" w:rsidRPr="00D2052E" w:rsidRDefault="00B9765D" w:rsidP="00B9765D">
      <w:pPr>
        <w:rPr>
          <w:rFonts w:ascii="Times New Roman" w:eastAsiaTheme="minorEastAsia" w:hAnsi="Times New Roman" w:cs="Times New Roman"/>
          <w:b/>
          <w:color w:val="000000" w:themeColor="text1"/>
          <w:sz w:val="22"/>
          <w:szCs w:val="22"/>
        </w:rPr>
      </w:pPr>
      <w:r w:rsidRPr="00D2052E">
        <w:rPr>
          <w:rFonts w:ascii="Times New Roman" w:hAnsi="Times New Roman" w:cs="Times New Roman"/>
          <w:b/>
          <w:color w:val="000000" w:themeColor="text1"/>
          <w:sz w:val="22"/>
          <w:szCs w:val="22"/>
        </w:rPr>
        <w:t xml:space="preserve">Figure 3. Schematic of the planar jet showing: the </w:t>
      </w:r>
      <w:r w:rsidRPr="00D2052E">
        <w:rPr>
          <w:rFonts w:ascii="Times New Roman" w:hAnsi="Times New Roman" w:cs="Times New Roman"/>
          <w:b/>
          <w:i/>
          <w:color w:val="000000" w:themeColor="text1"/>
          <w:sz w:val="22"/>
          <w:szCs w:val="22"/>
        </w:rPr>
        <w:t xml:space="preserve">vena </w:t>
      </w:r>
      <w:proofErr w:type="spellStart"/>
      <w:r w:rsidRPr="00D2052E">
        <w:rPr>
          <w:rFonts w:ascii="Times New Roman" w:hAnsi="Times New Roman" w:cs="Times New Roman"/>
          <w:b/>
          <w:i/>
          <w:color w:val="000000" w:themeColor="text1"/>
          <w:sz w:val="22"/>
          <w:szCs w:val="22"/>
        </w:rPr>
        <w:t>contracta</w:t>
      </w:r>
      <w:proofErr w:type="spellEnd"/>
      <w:r w:rsidRPr="00D2052E">
        <w:rPr>
          <w:rFonts w:ascii="Times New Roman" w:hAnsi="Times New Roman" w:cs="Times New Roman"/>
          <w:b/>
          <w:color w:val="000000" w:themeColor="text1"/>
          <w:sz w:val="22"/>
          <w:szCs w:val="22"/>
        </w:rPr>
        <w:t>, the velocity distribution at a given downstream position, and the diagram of connections</w:t>
      </w:r>
      <w:r w:rsidRPr="00D2052E">
        <w:rPr>
          <w:rFonts w:ascii="Times New Roman" w:eastAsiaTheme="minorEastAsia" w:hAnsi="Times New Roman" w:cs="Times New Roman"/>
          <w:b/>
          <w:color w:val="000000" w:themeColor="text1"/>
          <w:sz w:val="22"/>
          <w:szCs w:val="22"/>
        </w:rPr>
        <w:t xml:space="preserve">. </w:t>
      </w:r>
    </w:p>
    <w:p w14:paraId="545AEA0A" w14:textId="77777777" w:rsidR="00D244DB" w:rsidRPr="00DD5B74" w:rsidRDefault="00D244DB" w:rsidP="00182CC8">
      <w:pPr>
        <w:rPr>
          <w:rFonts w:ascii="Times New Roman" w:hAnsi="Times New Roman" w:cs="Times New Roman"/>
          <w:b/>
          <w:color w:val="000000" w:themeColor="text1"/>
          <w:sz w:val="22"/>
          <w:szCs w:val="22"/>
        </w:rPr>
      </w:pPr>
    </w:p>
    <w:p w14:paraId="09E4F3B8" w14:textId="36648F09" w:rsidR="00467282" w:rsidRPr="00AC0A06" w:rsidRDefault="00887B09" w:rsidP="00182CC8">
      <w:pPr>
        <w:rPr>
          <w:rFonts w:ascii="Times New Roman" w:hAnsi="Times New Roman" w:cs="Times New Roman"/>
          <w:sz w:val="22"/>
          <w:szCs w:val="22"/>
        </w:rPr>
      </w:pPr>
      <w:r w:rsidRPr="00AC0A06">
        <w:rPr>
          <w:rFonts w:ascii="Times New Roman" w:hAnsi="Times New Roman" w:cs="Times New Roman"/>
          <w:b/>
          <w:sz w:val="22"/>
          <w:szCs w:val="22"/>
        </w:rPr>
        <w:t>P</w:t>
      </w:r>
      <w:r w:rsidR="000331A6" w:rsidRPr="00AC0A06">
        <w:rPr>
          <w:rFonts w:ascii="Times New Roman" w:hAnsi="Times New Roman" w:cs="Times New Roman"/>
          <w:b/>
          <w:sz w:val="22"/>
          <w:szCs w:val="22"/>
        </w:rPr>
        <w:t>rocedure</w:t>
      </w:r>
      <w:r w:rsidR="008366EF">
        <w:rPr>
          <w:rFonts w:ascii="Times New Roman" w:hAnsi="Times New Roman" w:cs="Times New Roman"/>
          <w:b/>
          <w:sz w:val="22"/>
          <w:szCs w:val="22"/>
        </w:rPr>
        <w:t>:</w:t>
      </w:r>
      <w:r w:rsidR="00467282" w:rsidRPr="00AC0A06">
        <w:rPr>
          <w:rFonts w:ascii="Times New Roman" w:hAnsi="Times New Roman" w:cs="Times New Roman"/>
          <w:sz w:val="22"/>
          <w:szCs w:val="22"/>
        </w:rPr>
        <w:t xml:space="preserve"> </w:t>
      </w:r>
    </w:p>
    <w:p w14:paraId="70EC2B04" w14:textId="77777777" w:rsidR="00256122" w:rsidRPr="00AC0A06" w:rsidRDefault="00256122" w:rsidP="00256122">
      <w:pPr>
        <w:pStyle w:val="ListParagraph"/>
        <w:numPr>
          <w:ilvl w:val="0"/>
          <w:numId w:val="3"/>
        </w:numPr>
        <w:rPr>
          <w:rFonts w:ascii="Times New Roman" w:hAnsi="Times New Roman" w:cs="Times New Roman"/>
          <w:sz w:val="22"/>
          <w:szCs w:val="22"/>
        </w:rPr>
      </w:pPr>
      <w:r w:rsidRPr="00AC0A06">
        <w:rPr>
          <w:rFonts w:ascii="Times New Roman" w:hAnsi="Times New Roman" w:cs="Times New Roman"/>
          <w:sz w:val="22"/>
          <w:szCs w:val="22"/>
        </w:rPr>
        <w:t xml:space="preserve">Measure the width of the slit, </w:t>
      </w:r>
      <w:r w:rsidRPr="00AC0A06">
        <w:rPr>
          <w:rFonts w:ascii="Times New Roman" w:hAnsi="Times New Roman" w:cs="Times New Roman"/>
          <w:i/>
          <w:sz w:val="22"/>
          <w:szCs w:val="22"/>
        </w:rPr>
        <w:t>W</w:t>
      </w:r>
      <w:r w:rsidRPr="00AC0A06">
        <w:rPr>
          <w:rFonts w:ascii="Times New Roman" w:hAnsi="Times New Roman" w:cs="Times New Roman"/>
          <w:sz w:val="22"/>
          <w:szCs w:val="22"/>
        </w:rPr>
        <w:t>, and record this value in table 1.</w:t>
      </w:r>
    </w:p>
    <w:p w14:paraId="1ABC0CE9" w14:textId="166C4A91" w:rsidR="00404074" w:rsidRPr="00AC0A06" w:rsidRDefault="00256122" w:rsidP="00990BB6">
      <w:pPr>
        <w:pStyle w:val="ListParagraph"/>
        <w:numPr>
          <w:ilvl w:val="0"/>
          <w:numId w:val="3"/>
        </w:numPr>
        <w:rPr>
          <w:rFonts w:ascii="Times New Roman" w:hAnsi="Times New Roman" w:cs="Times New Roman"/>
          <w:sz w:val="22"/>
          <w:szCs w:val="22"/>
        </w:rPr>
      </w:pPr>
      <w:r w:rsidRPr="00AC0A06">
        <w:rPr>
          <w:rFonts w:ascii="Times New Roman" w:hAnsi="Times New Roman" w:cs="Times New Roman"/>
          <w:sz w:val="22"/>
          <w:szCs w:val="22"/>
        </w:rPr>
        <w:t>Set</w:t>
      </w:r>
      <w:r w:rsidR="00D85C94" w:rsidRPr="00AC0A06">
        <w:rPr>
          <w:rFonts w:ascii="Times New Roman" w:hAnsi="Times New Roman" w:cs="Times New Roman"/>
          <w:sz w:val="22"/>
          <w:szCs w:val="22"/>
        </w:rPr>
        <w:t xml:space="preserve"> the hot-wire anemometer at </w:t>
      </w:r>
      <w:r w:rsidRPr="00AC0A06">
        <w:rPr>
          <w:rFonts w:ascii="Times New Roman" w:hAnsi="Times New Roman" w:cs="Times New Roman"/>
          <w:sz w:val="22"/>
          <w:szCs w:val="22"/>
        </w:rPr>
        <w:t xml:space="preserve">a distance from the exit equal to </w:t>
      </w:r>
      <w:r w:rsidRPr="00AC0A06">
        <w:rPr>
          <w:rFonts w:ascii="Times New Roman" w:hAnsi="Times New Roman" w:cs="Times New Roman"/>
          <w:i/>
          <w:sz w:val="22"/>
          <w:szCs w:val="22"/>
        </w:rPr>
        <w:t xml:space="preserve">x = </w:t>
      </w:r>
      <w:r w:rsidRPr="00AC0A06">
        <w:rPr>
          <w:rFonts w:ascii="Times New Roman" w:hAnsi="Times New Roman" w:cs="Times New Roman"/>
          <w:sz w:val="22"/>
          <w:szCs w:val="22"/>
        </w:rPr>
        <w:t>1.5</w:t>
      </w:r>
      <w:r w:rsidRPr="00AC0A06">
        <w:rPr>
          <w:rFonts w:ascii="Times New Roman" w:hAnsi="Times New Roman" w:cs="Times New Roman"/>
          <w:i/>
          <w:sz w:val="22"/>
          <w:szCs w:val="22"/>
        </w:rPr>
        <w:t>W</w:t>
      </w:r>
      <w:r w:rsidRPr="00AC0A06">
        <w:rPr>
          <w:rFonts w:ascii="Times New Roman" w:hAnsi="Times New Roman" w:cs="Times New Roman"/>
          <w:sz w:val="22"/>
          <w:szCs w:val="22"/>
        </w:rPr>
        <w:t xml:space="preserve"> along the centerline. </w:t>
      </w:r>
      <w:r w:rsidR="0003193A" w:rsidRPr="00AC0A06">
        <w:rPr>
          <w:rFonts w:ascii="Times New Roman" w:hAnsi="Times New Roman" w:cs="Times New Roman"/>
          <w:sz w:val="22"/>
          <w:szCs w:val="22"/>
        </w:rPr>
        <w:t xml:space="preserve">Record this </w:t>
      </w:r>
      <w:proofErr w:type="spellStart"/>
      <w:r w:rsidR="0003193A" w:rsidRPr="00AC0A06">
        <w:rPr>
          <w:rFonts w:ascii="Times New Roman" w:hAnsi="Times New Roman" w:cs="Times New Roman"/>
          <w:sz w:val="22"/>
          <w:szCs w:val="22"/>
        </w:rPr>
        <w:t>streamwise</w:t>
      </w:r>
      <w:proofErr w:type="spellEnd"/>
      <w:r w:rsidR="0003193A" w:rsidRPr="00AC0A06">
        <w:rPr>
          <w:rFonts w:ascii="Times New Roman" w:hAnsi="Times New Roman" w:cs="Times New Roman"/>
          <w:sz w:val="22"/>
          <w:szCs w:val="22"/>
        </w:rPr>
        <w:t xml:space="preserve"> position in table 2. </w:t>
      </w:r>
      <w:r w:rsidR="00D85C94" w:rsidRPr="00AC0A06">
        <w:rPr>
          <w:rFonts w:ascii="Times New Roman" w:hAnsi="Times New Roman" w:cs="Times New Roman"/>
          <w:sz w:val="22"/>
          <w:szCs w:val="22"/>
        </w:rPr>
        <w:t xml:space="preserve">The centerline is the origin of the </w:t>
      </w:r>
      <w:proofErr w:type="spellStart"/>
      <w:r w:rsidR="00D85C94" w:rsidRPr="00AC0A06">
        <w:rPr>
          <w:rFonts w:ascii="Times New Roman" w:hAnsi="Times New Roman" w:cs="Times New Roman"/>
          <w:sz w:val="22"/>
          <w:szCs w:val="22"/>
        </w:rPr>
        <w:t>spanwise</w:t>
      </w:r>
      <w:proofErr w:type="spellEnd"/>
      <w:r w:rsidR="00D85C94" w:rsidRPr="00AC0A06">
        <w:rPr>
          <w:rFonts w:ascii="Times New Roman" w:hAnsi="Times New Roman" w:cs="Times New Roman"/>
          <w:sz w:val="22"/>
          <w:szCs w:val="22"/>
        </w:rPr>
        <w:t xml:space="preserve"> coordinate (</w:t>
      </w:r>
      <w:r w:rsidR="00D85C94" w:rsidRPr="00AC0A06">
        <w:rPr>
          <w:rFonts w:ascii="Times New Roman" w:hAnsi="Times New Roman" w:cs="Times New Roman"/>
          <w:i/>
          <w:sz w:val="22"/>
          <w:szCs w:val="22"/>
        </w:rPr>
        <w:t xml:space="preserve">y = </w:t>
      </w:r>
      <w:r w:rsidR="00D85C94" w:rsidRPr="00AC0A06">
        <w:rPr>
          <w:rFonts w:ascii="Times New Roman" w:hAnsi="Times New Roman" w:cs="Times New Roman"/>
          <w:sz w:val="22"/>
          <w:szCs w:val="22"/>
        </w:rPr>
        <w:t>0).</w:t>
      </w:r>
    </w:p>
    <w:p w14:paraId="28C5F9C3" w14:textId="14E0C633" w:rsidR="008E4803" w:rsidRPr="00AC0A06" w:rsidRDefault="008E4803" w:rsidP="00990BB6">
      <w:pPr>
        <w:pStyle w:val="ListParagraph"/>
        <w:numPr>
          <w:ilvl w:val="0"/>
          <w:numId w:val="3"/>
        </w:numPr>
        <w:rPr>
          <w:rFonts w:ascii="Times New Roman" w:hAnsi="Times New Roman" w:cs="Times New Roman"/>
          <w:sz w:val="22"/>
          <w:szCs w:val="22"/>
        </w:rPr>
      </w:pPr>
      <w:r w:rsidRPr="00AC0A06">
        <w:rPr>
          <w:rFonts w:ascii="Times New Roman" w:hAnsi="Times New Roman" w:cs="Times New Roman"/>
          <w:sz w:val="22"/>
          <w:szCs w:val="22"/>
        </w:rPr>
        <w:t>Start the data acquisition program for traversing the jet.</w:t>
      </w:r>
      <w:r w:rsidR="004F3F2E" w:rsidRPr="00AC0A06">
        <w:rPr>
          <w:rFonts w:ascii="Times New Roman" w:hAnsi="Times New Roman" w:cs="Times New Roman"/>
          <w:sz w:val="22"/>
          <w:szCs w:val="22"/>
        </w:rPr>
        <w:t xml:space="preserve"> </w:t>
      </w:r>
      <w:r w:rsidR="004F3F2E" w:rsidRPr="00AC0A06">
        <w:rPr>
          <w:rFonts w:ascii="Times New Roman" w:hAnsi="Times New Roman" w:cs="Times New Roman"/>
          <w:sz w:val="22"/>
          <w:szCs w:val="22"/>
          <w:lang w:eastAsia="ko-KR"/>
        </w:rPr>
        <w:t>Set the sample rate at 500 Hz for a total of 5000 samples (i.e. 10s of data).</w:t>
      </w:r>
    </w:p>
    <w:p w14:paraId="63E3DE1D" w14:textId="10F51619" w:rsidR="0003193A" w:rsidRPr="00AC0A06" w:rsidRDefault="0003193A" w:rsidP="00990BB6">
      <w:pPr>
        <w:pStyle w:val="ListParagraph"/>
        <w:numPr>
          <w:ilvl w:val="0"/>
          <w:numId w:val="3"/>
        </w:numPr>
        <w:rPr>
          <w:rFonts w:ascii="Times New Roman" w:hAnsi="Times New Roman" w:cs="Times New Roman"/>
          <w:sz w:val="22"/>
          <w:szCs w:val="22"/>
        </w:rPr>
      </w:pPr>
      <w:bookmarkStart w:id="2" w:name="_Ref480115878"/>
      <w:r w:rsidRPr="00AC0A06">
        <w:rPr>
          <w:rFonts w:ascii="Times New Roman" w:hAnsi="Times New Roman" w:cs="Times New Roman"/>
          <w:sz w:val="22"/>
          <w:szCs w:val="22"/>
        </w:rPr>
        <w:t xml:space="preserve">Record the current </w:t>
      </w:r>
      <w:proofErr w:type="spellStart"/>
      <w:r w:rsidRPr="00AC0A06">
        <w:rPr>
          <w:rFonts w:ascii="Times New Roman" w:hAnsi="Times New Roman" w:cs="Times New Roman"/>
          <w:sz w:val="22"/>
          <w:szCs w:val="22"/>
        </w:rPr>
        <w:t>spanwise</w:t>
      </w:r>
      <w:proofErr w:type="spellEnd"/>
      <w:r w:rsidRPr="00AC0A06">
        <w:rPr>
          <w:rFonts w:ascii="Times New Roman" w:hAnsi="Times New Roman" w:cs="Times New Roman"/>
          <w:sz w:val="22"/>
          <w:szCs w:val="22"/>
        </w:rPr>
        <w:t xml:space="preserve"> position of </w:t>
      </w:r>
      <w:proofErr w:type="gramStart"/>
      <w:r w:rsidRPr="00AC0A06">
        <w:rPr>
          <w:rFonts w:ascii="Times New Roman" w:hAnsi="Times New Roman" w:cs="Times New Roman"/>
          <w:sz w:val="22"/>
          <w:szCs w:val="22"/>
        </w:rPr>
        <w:t>the hot-wire</w:t>
      </w:r>
      <w:proofErr w:type="gramEnd"/>
      <w:r w:rsidRPr="00AC0A06">
        <w:rPr>
          <w:rFonts w:ascii="Times New Roman" w:hAnsi="Times New Roman" w:cs="Times New Roman"/>
          <w:sz w:val="22"/>
          <w:szCs w:val="22"/>
        </w:rPr>
        <w:t xml:space="preserve"> in table </w:t>
      </w:r>
      <w:r w:rsidR="00EE7B01" w:rsidRPr="00AC0A06">
        <w:rPr>
          <w:rFonts w:ascii="Times New Roman" w:hAnsi="Times New Roman" w:cs="Times New Roman"/>
          <w:sz w:val="22"/>
          <w:szCs w:val="22"/>
        </w:rPr>
        <w:t>3</w:t>
      </w:r>
      <w:r w:rsidRPr="00AC0A06">
        <w:rPr>
          <w:rFonts w:ascii="Times New Roman" w:hAnsi="Times New Roman" w:cs="Times New Roman"/>
          <w:sz w:val="22"/>
          <w:szCs w:val="22"/>
        </w:rPr>
        <w:t>.</w:t>
      </w:r>
      <w:bookmarkEnd w:id="2"/>
    </w:p>
    <w:p w14:paraId="5B47D3DE" w14:textId="37CCEDBB" w:rsidR="0003193A" w:rsidRPr="00AC0A06" w:rsidRDefault="0003193A" w:rsidP="00990BB6">
      <w:pPr>
        <w:pStyle w:val="ListParagraph"/>
        <w:numPr>
          <w:ilvl w:val="0"/>
          <w:numId w:val="3"/>
        </w:numPr>
        <w:rPr>
          <w:rFonts w:ascii="Times New Roman" w:hAnsi="Times New Roman" w:cs="Times New Roman"/>
          <w:sz w:val="22"/>
          <w:szCs w:val="22"/>
        </w:rPr>
      </w:pPr>
      <w:bookmarkStart w:id="3" w:name="_Ref480115486"/>
      <w:r w:rsidRPr="00AC0A06">
        <w:rPr>
          <w:rFonts w:ascii="Times New Roman" w:hAnsi="Times New Roman" w:cs="Times New Roman"/>
          <w:sz w:val="22"/>
          <w:szCs w:val="22"/>
        </w:rPr>
        <w:t>Acquire data.</w:t>
      </w:r>
      <w:bookmarkEnd w:id="3"/>
    </w:p>
    <w:p w14:paraId="5AA01C4E" w14:textId="0DB39203" w:rsidR="0003193A" w:rsidRPr="00AC0A06" w:rsidRDefault="0003193A" w:rsidP="00990BB6">
      <w:pPr>
        <w:pStyle w:val="ListParagraph"/>
        <w:numPr>
          <w:ilvl w:val="0"/>
          <w:numId w:val="3"/>
        </w:numPr>
        <w:rPr>
          <w:rFonts w:ascii="Times New Roman" w:hAnsi="Times New Roman" w:cs="Times New Roman"/>
          <w:sz w:val="22"/>
          <w:szCs w:val="22"/>
        </w:rPr>
      </w:pPr>
      <w:r w:rsidRPr="00AC0A06">
        <w:rPr>
          <w:rFonts w:ascii="Times New Roman" w:hAnsi="Times New Roman" w:cs="Times New Roman"/>
          <w:sz w:val="22"/>
          <w:szCs w:val="22"/>
        </w:rPr>
        <w:t xml:space="preserve">The data acquisition system will calculate the average velocity and turbulence intensity of that dataset using equations </w:t>
      </w:r>
      <w:r w:rsidRPr="00AC0A06">
        <w:rPr>
          <w:rFonts w:ascii="Times New Roman" w:hAnsi="Times New Roman" w:cs="Times New Roman"/>
          <w:sz w:val="22"/>
          <w:szCs w:val="22"/>
        </w:rPr>
        <w:fldChar w:fldCharType="begin"/>
      </w:r>
      <w:r w:rsidRPr="00AC0A06">
        <w:rPr>
          <w:rFonts w:ascii="Times New Roman" w:hAnsi="Times New Roman" w:cs="Times New Roman"/>
          <w:sz w:val="22"/>
          <w:szCs w:val="22"/>
        </w:rPr>
        <w:instrText xml:space="preserve"> REF _Ref479841929 \r \h </w:instrText>
      </w:r>
      <w:r w:rsidRPr="00AC0A06">
        <w:rPr>
          <w:rFonts w:ascii="Times New Roman" w:hAnsi="Times New Roman" w:cs="Times New Roman"/>
          <w:sz w:val="22"/>
          <w:szCs w:val="22"/>
        </w:rPr>
      </w:r>
      <w:r w:rsidRPr="00AC0A06">
        <w:rPr>
          <w:rFonts w:ascii="Times New Roman" w:hAnsi="Times New Roman" w:cs="Times New Roman"/>
          <w:sz w:val="22"/>
          <w:szCs w:val="22"/>
        </w:rPr>
        <w:fldChar w:fldCharType="separate"/>
      </w:r>
      <w:r w:rsidR="00EE7B01" w:rsidRPr="00AC0A06">
        <w:rPr>
          <w:rFonts w:ascii="Times New Roman" w:hAnsi="Times New Roman" w:cs="Times New Roman"/>
          <w:sz w:val="22"/>
          <w:szCs w:val="22"/>
        </w:rPr>
        <w:t>(1)</w:t>
      </w:r>
      <w:r w:rsidRPr="00AC0A06">
        <w:rPr>
          <w:rFonts w:ascii="Times New Roman" w:hAnsi="Times New Roman" w:cs="Times New Roman"/>
          <w:sz w:val="22"/>
          <w:szCs w:val="22"/>
        </w:rPr>
        <w:fldChar w:fldCharType="end"/>
      </w:r>
      <w:r w:rsidRPr="00AC0A06">
        <w:rPr>
          <w:rFonts w:ascii="Times New Roman" w:hAnsi="Times New Roman" w:cs="Times New Roman"/>
          <w:sz w:val="22"/>
          <w:szCs w:val="22"/>
        </w:rPr>
        <w:t xml:space="preserve"> and </w:t>
      </w:r>
      <w:r w:rsidRPr="00AC0A06">
        <w:rPr>
          <w:rFonts w:ascii="Times New Roman" w:hAnsi="Times New Roman" w:cs="Times New Roman"/>
          <w:sz w:val="22"/>
          <w:szCs w:val="22"/>
        </w:rPr>
        <w:fldChar w:fldCharType="begin"/>
      </w:r>
      <w:r w:rsidRPr="00AC0A06">
        <w:rPr>
          <w:rFonts w:ascii="Times New Roman" w:hAnsi="Times New Roman" w:cs="Times New Roman"/>
          <w:sz w:val="22"/>
          <w:szCs w:val="22"/>
        </w:rPr>
        <w:instrText xml:space="preserve"> REF _Ref480115162 \r \h </w:instrText>
      </w:r>
      <w:r w:rsidRPr="00AC0A06">
        <w:rPr>
          <w:rFonts w:ascii="Times New Roman" w:hAnsi="Times New Roman" w:cs="Times New Roman"/>
          <w:sz w:val="22"/>
          <w:szCs w:val="22"/>
        </w:rPr>
      </w:r>
      <w:r w:rsidRPr="00AC0A06">
        <w:rPr>
          <w:rFonts w:ascii="Times New Roman" w:hAnsi="Times New Roman" w:cs="Times New Roman"/>
          <w:sz w:val="22"/>
          <w:szCs w:val="22"/>
        </w:rPr>
        <w:fldChar w:fldCharType="separate"/>
      </w:r>
      <w:r w:rsidR="00EE7B01" w:rsidRPr="00AC0A06">
        <w:rPr>
          <w:rFonts w:ascii="Times New Roman" w:hAnsi="Times New Roman" w:cs="Times New Roman"/>
          <w:sz w:val="22"/>
          <w:szCs w:val="22"/>
        </w:rPr>
        <w:t>(4)</w:t>
      </w:r>
      <w:r w:rsidRPr="00AC0A06">
        <w:rPr>
          <w:rFonts w:ascii="Times New Roman" w:hAnsi="Times New Roman" w:cs="Times New Roman"/>
          <w:sz w:val="22"/>
          <w:szCs w:val="22"/>
        </w:rPr>
        <w:fldChar w:fldCharType="end"/>
      </w:r>
      <w:r w:rsidRPr="00AC0A06">
        <w:rPr>
          <w:rFonts w:ascii="Times New Roman" w:hAnsi="Times New Roman" w:cs="Times New Roman"/>
          <w:sz w:val="22"/>
          <w:szCs w:val="22"/>
        </w:rPr>
        <w:t>.</w:t>
      </w:r>
    </w:p>
    <w:p w14:paraId="3CF53BE1" w14:textId="0FD5EB8B" w:rsidR="0003193A" w:rsidRPr="00AC0A06" w:rsidRDefault="0003193A" w:rsidP="00990BB6">
      <w:pPr>
        <w:pStyle w:val="ListParagraph"/>
        <w:numPr>
          <w:ilvl w:val="0"/>
          <w:numId w:val="3"/>
        </w:numPr>
        <w:rPr>
          <w:rFonts w:ascii="Times New Roman" w:hAnsi="Times New Roman" w:cs="Times New Roman"/>
          <w:sz w:val="22"/>
          <w:szCs w:val="22"/>
        </w:rPr>
      </w:pPr>
      <w:r w:rsidRPr="00AC0A06">
        <w:rPr>
          <w:rFonts w:ascii="Times New Roman" w:hAnsi="Times New Roman" w:cs="Times New Roman"/>
          <w:sz w:val="22"/>
          <w:szCs w:val="22"/>
        </w:rPr>
        <w:t xml:space="preserve">Record those two values in table </w:t>
      </w:r>
      <w:r w:rsidR="00EE7B01" w:rsidRPr="00AC0A06">
        <w:rPr>
          <w:rFonts w:ascii="Times New Roman" w:hAnsi="Times New Roman" w:cs="Times New Roman"/>
          <w:sz w:val="22"/>
          <w:szCs w:val="22"/>
        </w:rPr>
        <w:t>3</w:t>
      </w:r>
      <w:r w:rsidRPr="00AC0A06">
        <w:rPr>
          <w:rFonts w:ascii="Times New Roman" w:hAnsi="Times New Roman" w:cs="Times New Roman"/>
          <w:sz w:val="22"/>
          <w:szCs w:val="22"/>
        </w:rPr>
        <w:t>.</w:t>
      </w:r>
    </w:p>
    <w:p w14:paraId="4B55D55F" w14:textId="431022EC" w:rsidR="00D85C94" w:rsidRPr="00AC0A06" w:rsidRDefault="0003193A" w:rsidP="00990BB6">
      <w:pPr>
        <w:pStyle w:val="ListParagraph"/>
        <w:numPr>
          <w:ilvl w:val="0"/>
          <w:numId w:val="3"/>
        </w:numPr>
        <w:rPr>
          <w:rFonts w:ascii="Times New Roman" w:hAnsi="Times New Roman" w:cs="Times New Roman"/>
          <w:sz w:val="22"/>
          <w:szCs w:val="22"/>
        </w:rPr>
      </w:pPr>
      <w:bookmarkStart w:id="4" w:name="_Ref480115490"/>
      <w:r w:rsidRPr="00AC0A06">
        <w:rPr>
          <w:rFonts w:ascii="Times New Roman" w:hAnsi="Times New Roman" w:cs="Times New Roman"/>
          <w:sz w:val="22"/>
          <w:szCs w:val="22"/>
        </w:rPr>
        <w:t xml:space="preserve">Move the hotwire to the next (positive) </w:t>
      </w:r>
      <w:proofErr w:type="spellStart"/>
      <w:r w:rsidRPr="00AC0A06">
        <w:rPr>
          <w:rFonts w:ascii="Times New Roman" w:hAnsi="Times New Roman" w:cs="Times New Roman"/>
          <w:sz w:val="22"/>
          <w:szCs w:val="22"/>
        </w:rPr>
        <w:t>spanwise</w:t>
      </w:r>
      <w:proofErr w:type="spellEnd"/>
      <w:r w:rsidRPr="00AC0A06">
        <w:rPr>
          <w:rFonts w:ascii="Times New Roman" w:hAnsi="Times New Roman" w:cs="Times New Roman"/>
          <w:sz w:val="22"/>
          <w:szCs w:val="22"/>
        </w:rPr>
        <w:t xml:space="preserve"> position (</w:t>
      </w:r>
      <m:oMath>
        <m:r>
          <m:rPr>
            <m:sty m:val="p"/>
          </m:rPr>
          <w:rPr>
            <w:rFonts w:ascii="Cambria Math" w:hAnsi="Cambria Math" w:cs="Times New Roman"/>
            <w:sz w:val="22"/>
            <w:szCs w:val="22"/>
          </w:rPr>
          <m:t>Δ</m:t>
        </m:r>
        <m:r>
          <w:rPr>
            <w:rFonts w:ascii="Cambria Math" w:hAnsi="Cambria Math" w:cs="Times New Roman"/>
            <w:sz w:val="22"/>
            <w:szCs w:val="22"/>
          </w:rPr>
          <m:t>y=3.175</m:t>
        </m:r>
      </m:oMath>
      <w:r w:rsidR="0053246F" w:rsidRPr="00AC0A06">
        <w:rPr>
          <w:rFonts w:ascii="Times New Roman" w:hAnsi="Times New Roman" w:cs="Times New Roman"/>
          <w:sz w:val="22"/>
          <w:szCs w:val="22"/>
        </w:rPr>
        <w:t xml:space="preserve"> mm).</w:t>
      </w:r>
      <w:bookmarkEnd w:id="4"/>
    </w:p>
    <w:p w14:paraId="2ABD02FE" w14:textId="77777777" w:rsidR="0053246F" w:rsidRPr="00AC0A06" w:rsidRDefault="0053246F" w:rsidP="00990BB6">
      <w:pPr>
        <w:pStyle w:val="ListParagraph"/>
        <w:numPr>
          <w:ilvl w:val="0"/>
          <w:numId w:val="3"/>
        </w:numPr>
        <w:rPr>
          <w:rFonts w:ascii="Times New Roman" w:hAnsi="Times New Roman" w:cs="Times New Roman"/>
          <w:sz w:val="22"/>
          <w:szCs w:val="22"/>
        </w:rPr>
      </w:pPr>
      <w:r w:rsidRPr="00AC0A06">
        <w:rPr>
          <w:rFonts w:ascii="Times New Roman" w:hAnsi="Times New Roman" w:cs="Times New Roman"/>
          <w:sz w:val="22"/>
          <w:szCs w:val="22"/>
        </w:rPr>
        <w:t xml:space="preserve">Repeat steps </w:t>
      </w:r>
      <w:r w:rsidRPr="00AC0A06">
        <w:rPr>
          <w:rFonts w:ascii="Times New Roman" w:hAnsi="Times New Roman" w:cs="Times New Roman"/>
          <w:sz w:val="22"/>
          <w:szCs w:val="22"/>
        </w:rPr>
        <w:fldChar w:fldCharType="begin"/>
      </w:r>
      <w:r w:rsidRPr="00AC0A06">
        <w:rPr>
          <w:rFonts w:ascii="Times New Roman" w:hAnsi="Times New Roman" w:cs="Times New Roman"/>
          <w:sz w:val="22"/>
          <w:szCs w:val="22"/>
        </w:rPr>
        <w:instrText xml:space="preserve"> REF _Ref480115486 \r \h </w:instrText>
      </w:r>
      <w:r w:rsidRPr="00AC0A06">
        <w:rPr>
          <w:rFonts w:ascii="Times New Roman" w:hAnsi="Times New Roman" w:cs="Times New Roman"/>
          <w:sz w:val="22"/>
          <w:szCs w:val="22"/>
        </w:rPr>
      </w:r>
      <w:r w:rsidRPr="00AC0A06">
        <w:rPr>
          <w:rFonts w:ascii="Times New Roman" w:hAnsi="Times New Roman" w:cs="Times New Roman"/>
          <w:sz w:val="22"/>
          <w:szCs w:val="22"/>
        </w:rPr>
        <w:fldChar w:fldCharType="separate"/>
      </w:r>
      <w:r w:rsidR="00EE7B01" w:rsidRPr="00AC0A06">
        <w:rPr>
          <w:rFonts w:ascii="Times New Roman" w:hAnsi="Times New Roman" w:cs="Times New Roman"/>
          <w:sz w:val="22"/>
          <w:szCs w:val="22"/>
        </w:rPr>
        <w:t>5</w:t>
      </w:r>
      <w:r w:rsidRPr="00AC0A06">
        <w:rPr>
          <w:rFonts w:ascii="Times New Roman" w:hAnsi="Times New Roman" w:cs="Times New Roman"/>
          <w:sz w:val="22"/>
          <w:szCs w:val="22"/>
        </w:rPr>
        <w:fldChar w:fldCharType="end"/>
      </w:r>
      <w:r w:rsidRPr="00AC0A06">
        <w:rPr>
          <w:rFonts w:ascii="Times New Roman" w:hAnsi="Times New Roman" w:cs="Times New Roman"/>
          <w:sz w:val="22"/>
          <w:szCs w:val="22"/>
        </w:rPr>
        <w:t xml:space="preserve"> to </w:t>
      </w:r>
      <w:r w:rsidRPr="00AC0A06">
        <w:rPr>
          <w:rFonts w:ascii="Times New Roman" w:hAnsi="Times New Roman" w:cs="Times New Roman"/>
          <w:sz w:val="22"/>
          <w:szCs w:val="22"/>
        </w:rPr>
        <w:fldChar w:fldCharType="begin"/>
      </w:r>
      <w:r w:rsidRPr="00AC0A06">
        <w:rPr>
          <w:rFonts w:ascii="Times New Roman" w:hAnsi="Times New Roman" w:cs="Times New Roman"/>
          <w:sz w:val="22"/>
          <w:szCs w:val="22"/>
        </w:rPr>
        <w:instrText xml:space="preserve"> REF _Ref480115490 \r \h </w:instrText>
      </w:r>
      <w:r w:rsidRPr="00AC0A06">
        <w:rPr>
          <w:rFonts w:ascii="Times New Roman" w:hAnsi="Times New Roman" w:cs="Times New Roman"/>
          <w:sz w:val="22"/>
          <w:szCs w:val="22"/>
        </w:rPr>
      </w:r>
      <w:r w:rsidRPr="00AC0A06">
        <w:rPr>
          <w:rFonts w:ascii="Times New Roman" w:hAnsi="Times New Roman" w:cs="Times New Roman"/>
          <w:sz w:val="22"/>
          <w:szCs w:val="22"/>
        </w:rPr>
        <w:fldChar w:fldCharType="separate"/>
      </w:r>
      <w:r w:rsidR="00EE7B01" w:rsidRPr="00AC0A06">
        <w:rPr>
          <w:rFonts w:ascii="Times New Roman" w:hAnsi="Times New Roman" w:cs="Times New Roman"/>
          <w:sz w:val="22"/>
          <w:szCs w:val="22"/>
        </w:rPr>
        <w:t>8</w:t>
      </w:r>
      <w:r w:rsidRPr="00AC0A06">
        <w:rPr>
          <w:rFonts w:ascii="Times New Roman" w:hAnsi="Times New Roman" w:cs="Times New Roman"/>
          <w:sz w:val="22"/>
          <w:szCs w:val="22"/>
        </w:rPr>
        <w:fldChar w:fldCharType="end"/>
      </w:r>
      <w:r w:rsidRPr="00AC0A06">
        <w:rPr>
          <w:rFonts w:ascii="Times New Roman" w:hAnsi="Times New Roman" w:cs="Times New Roman"/>
          <w:sz w:val="22"/>
          <w:szCs w:val="22"/>
        </w:rPr>
        <w:t xml:space="preserve"> until there is not any noticeable change on both the average velocity and the turbulence intensity.</w:t>
      </w:r>
    </w:p>
    <w:p w14:paraId="38AF7912" w14:textId="77777777" w:rsidR="0053246F" w:rsidRPr="00AC0A06" w:rsidRDefault="0053246F" w:rsidP="00990BB6">
      <w:pPr>
        <w:pStyle w:val="ListParagraph"/>
        <w:numPr>
          <w:ilvl w:val="0"/>
          <w:numId w:val="3"/>
        </w:numPr>
        <w:rPr>
          <w:rFonts w:ascii="Times New Roman" w:hAnsi="Times New Roman" w:cs="Times New Roman"/>
          <w:sz w:val="22"/>
          <w:szCs w:val="22"/>
        </w:rPr>
      </w:pPr>
      <w:r w:rsidRPr="00AC0A06">
        <w:rPr>
          <w:rFonts w:ascii="Times New Roman" w:hAnsi="Times New Roman" w:cs="Times New Roman"/>
          <w:sz w:val="22"/>
          <w:szCs w:val="22"/>
        </w:rPr>
        <w:t xml:space="preserve">Move </w:t>
      </w:r>
      <w:proofErr w:type="gramStart"/>
      <w:r w:rsidRPr="00AC0A06">
        <w:rPr>
          <w:rFonts w:ascii="Times New Roman" w:hAnsi="Times New Roman" w:cs="Times New Roman"/>
          <w:sz w:val="22"/>
          <w:szCs w:val="22"/>
        </w:rPr>
        <w:t>the hot-wire</w:t>
      </w:r>
      <w:proofErr w:type="gramEnd"/>
      <w:r w:rsidRPr="00AC0A06">
        <w:rPr>
          <w:rFonts w:ascii="Times New Roman" w:hAnsi="Times New Roman" w:cs="Times New Roman"/>
          <w:sz w:val="22"/>
          <w:szCs w:val="22"/>
        </w:rPr>
        <w:t xml:space="preserve"> back to the centerline.</w:t>
      </w:r>
    </w:p>
    <w:p w14:paraId="40922E89" w14:textId="1A42829A" w:rsidR="0053246F" w:rsidRPr="00AC0A06" w:rsidRDefault="0053246F" w:rsidP="00990BB6">
      <w:pPr>
        <w:pStyle w:val="ListParagraph"/>
        <w:numPr>
          <w:ilvl w:val="0"/>
          <w:numId w:val="3"/>
        </w:numPr>
        <w:rPr>
          <w:rFonts w:ascii="Times New Roman" w:hAnsi="Times New Roman" w:cs="Times New Roman"/>
          <w:sz w:val="22"/>
          <w:szCs w:val="22"/>
        </w:rPr>
      </w:pPr>
      <w:bookmarkStart w:id="5" w:name="_Ref480115706"/>
      <w:r w:rsidRPr="00AC0A06">
        <w:rPr>
          <w:rFonts w:ascii="Times New Roman" w:hAnsi="Times New Roman" w:cs="Times New Roman"/>
          <w:sz w:val="22"/>
          <w:szCs w:val="22"/>
        </w:rPr>
        <w:t xml:space="preserve">Move the hotwire to the next (negative) </w:t>
      </w:r>
      <w:proofErr w:type="spellStart"/>
      <w:r w:rsidRPr="00AC0A06">
        <w:rPr>
          <w:rFonts w:ascii="Times New Roman" w:hAnsi="Times New Roman" w:cs="Times New Roman"/>
          <w:sz w:val="22"/>
          <w:szCs w:val="22"/>
        </w:rPr>
        <w:t>spanwise</w:t>
      </w:r>
      <w:proofErr w:type="spellEnd"/>
      <w:r w:rsidRPr="00AC0A06">
        <w:rPr>
          <w:rFonts w:ascii="Times New Roman" w:hAnsi="Times New Roman" w:cs="Times New Roman"/>
          <w:sz w:val="22"/>
          <w:szCs w:val="22"/>
        </w:rPr>
        <w:t xml:space="preserve"> position (</w:t>
      </w:r>
      <m:oMath>
        <m:r>
          <m:rPr>
            <m:sty m:val="p"/>
          </m:rPr>
          <w:rPr>
            <w:rFonts w:ascii="Cambria Math" w:hAnsi="Cambria Math" w:cs="Times New Roman"/>
            <w:sz w:val="22"/>
            <w:szCs w:val="22"/>
          </w:rPr>
          <m:t>Δ</m:t>
        </m:r>
        <m:r>
          <w:rPr>
            <w:rFonts w:ascii="Cambria Math" w:hAnsi="Cambria Math" w:cs="Times New Roman"/>
            <w:sz w:val="22"/>
            <w:szCs w:val="22"/>
          </w:rPr>
          <m:t>y=-3.175</m:t>
        </m:r>
      </m:oMath>
      <w:r w:rsidRPr="00AC0A06">
        <w:rPr>
          <w:rFonts w:ascii="Times New Roman" w:hAnsi="Times New Roman" w:cs="Times New Roman"/>
          <w:sz w:val="22"/>
          <w:szCs w:val="22"/>
        </w:rPr>
        <w:t xml:space="preserve"> mm).</w:t>
      </w:r>
      <w:bookmarkEnd w:id="5"/>
    </w:p>
    <w:p w14:paraId="33E85351" w14:textId="77777777" w:rsidR="0053246F" w:rsidRPr="00AC0A06" w:rsidRDefault="0053246F" w:rsidP="00990BB6">
      <w:pPr>
        <w:pStyle w:val="ListParagraph"/>
        <w:numPr>
          <w:ilvl w:val="0"/>
          <w:numId w:val="3"/>
        </w:numPr>
        <w:rPr>
          <w:rFonts w:ascii="Times New Roman" w:hAnsi="Times New Roman" w:cs="Times New Roman"/>
          <w:sz w:val="22"/>
          <w:szCs w:val="22"/>
        </w:rPr>
      </w:pPr>
      <w:r w:rsidRPr="00AC0A06">
        <w:rPr>
          <w:rFonts w:ascii="Times New Roman" w:hAnsi="Times New Roman" w:cs="Times New Roman"/>
          <w:sz w:val="22"/>
          <w:szCs w:val="22"/>
        </w:rPr>
        <w:t>Acquire data.</w:t>
      </w:r>
    </w:p>
    <w:p w14:paraId="72D11E0B" w14:textId="77777777" w:rsidR="0053246F" w:rsidRPr="00AC0A06" w:rsidRDefault="0053246F" w:rsidP="00990BB6">
      <w:pPr>
        <w:pStyle w:val="ListParagraph"/>
        <w:numPr>
          <w:ilvl w:val="0"/>
          <w:numId w:val="3"/>
        </w:numPr>
        <w:rPr>
          <w:rFonts w:ascii="Times New Roman" w:hAnsi="Times New Roman" w:cs="Times New Roman"/>
          <w:sz w:val="22"/>
          <w:szCs w:val="22"/>
        </w:rPr>
      </w:pPr>
      <w:r w:rsidRPr="00AC0A06">
        <w:rPr>
          <w:rFonts w:ascii="Times New Roman" w:hAnsi="Times New Roman" w:cs="Times New Roman"/>
          <w:sz w:val="22"/>
          <w:szCs w:val="22"/>
        </w:rPr>
        <w:t xml:space="preserve">The data acquisition system will calculate the average velocity and turbulence intensity of that dataset using equations </w:t>
      </w:r>
      <w:r w:rsidRPr="00AC0A06">
        <w:rPr>
          <w:rFonts w:ascii="Times New Roman" w:hAnsi="Times New Roman" w:cs="Times New Roman"/>
          <w:sz w:val="22"/>
          <w:szCs w:val="22"/>
        </w:rPr>
        <w:fldChar w:fldCharType="begin"/>
      </w:r>
      <w:r w:rsidRPr="00AC0A06">
        <w:rPr>
          <w:rFonts w:ascii="Times New Roman" w:hAnsi="Times New Roman" w:cs="Times New Roman"/>
          <w:sz w:val="22"/>
          <w:szCs w:val="22"/>
        </w:rPr>
        <w:instrText xml:space="preserve"> REF _Ref479841929 \r \h </w:instrText>
      </w:r>
      <w:r w:rsidRPr="00AC0A06">
        <w:rPr>
          <w:rFonts w:ascii="Times New Roman" w:hAnsi="Times New Roman" w:cs="Times New Roman"/>
          <w:sz w:val="22"/>
          <w:szCs w:val="22"/>
        </w:rPr>
      </w:r>
      <w:r w:rsidRPr="00AC0A06">
        <w:rPr>
          <w:rFonts w:ascii="Times New Roman" w:hAnsi="Times New Roman" w:cs="Times New Roman"/>
          <w:sz w:val="22"/>
          <w:szCs w:val="22"/>
        </w:rPr>
        <w:fldChar w:fldCharType="separate"/>
      </w:r>
      <w:r w:rsidR="00EE7B01" w:rsidRPr="00AC0A06">
        <w:rPr>
          <w:rFonts w:ascii="Times New Roman" w:hAnsi="Times New Roman" w:cs="Times New Roman"/>
          <w:sz w:val="22"/>
          <w:szCs w:val="22"/>
        </w:rPr>
        <w:t>(1)</w:t>
      </w:r>
      <w:r w:rsidRPr="00AC0A06">
        <w:rPr>
          <w:rFonts w:ascii="Times New Roman" w:hAnsi="Times New Roman" w:cs="Times New Roman"/>
          <w:sz w:val="22"/>
          <w:szCs w:val="22"/>
        </w:rPr>
        <w:fldChar w:fldCharType="end"/>
      </w:r>
      <w:r w:rsidRPr="00AC0A06">
        <w:rPr>
          <w:rFonts w:ascii="Times New Roman" w:hAnsi="Times New Roman" w:cs="Times New Roman"/>
          <w:sz w:val="22"/>
          <w:szCs w:val="22"/>
        </w:rPr>
        <w:t xml:space="preserve"> and </w:t>
      </w:r>
      <w:r w:rsidRPr="00AC0A06">
        <w:rPr>
          <w:rFonts w:ascii="Times New Roman" w:hAnsi="Times New Roman" w:cs="Times New Roman"/>
          <w:sz w:val="22"/>
          <w:szCs w:val="22"/>
        </w:rPr>
        <w:fldChar w:fldCharType="begin"/>
      </w:r>
      <w:r w:rsidRPr="00AC0A06">
        <w:rPr>
          <w:rFonts w:ascii="Times New Roman" w:hAnsi="Times New Roman" w:cs="Times New Roman"/>
          <w:sz w:val="22"/>
          <w:szCs w:val="22"/>
        </w:rPr>
        <w:instrText xml:space="preserve"> REF _Ref480115162 \r \h </w:instrText>
      </w:r>
      <w:r w:rsidRPr="00AC0A06">
        <w:rPr>
          <w:rFonts w:ascii="Times New Roman" w:hAnsi="Times New Roman" w:cs="Times New Roman"/>
          <w:sz w:val="22"/>
          <w:szCs w:val="22"/>
        </w:rPr>
      </w:r>
      <w:r w:rsidRPr="00AC0A06">
        <w:rPr>
          <w:rFonts w:ascii="Times New Roman" w:hAnsi="Times New Roman" w:cs="Times New Roman"/>
          <w:sz w:val="22"/>
          <w:szCs w:val="22"/>
        </w:rPr>
        <w:fldChar w:fldCharType="separate"/>
      </w:r>
      <w:r w:rsidR="00EE7B01" w:rsidRPr="00AC0A06">
        <w:rPr>
          <w:rFonts w:ascii="Times New Roman" w:hAnsi="Times New Roman" w:cs="Times New Roman"/>
          <w:sz w:val="22"/>
          <w:szCs w:val="22"/>
        </w:rPr>
        <w:t>(4)</w:t>
      </w:r>
      <w:r w:rsidRPr="00AC0A06">
        <w:rPr>
          <w:rFonts w:ascii="Times New Roman" w:hAnsi="Times New Roman" w:cs="Times New Roman"/>
          <w:sz w:val="22"/>
          <w:szCs w:val="22"/>
        </w:rPr>
        <w:fldChar w:fldCharType="end"/>
      </w:r>
      <w:r w:rsidRPr="00AC0A06">
        <w:rPr>
          <w:rFonts w:ascii="Times New Roman" w:hAnsi="Times New Roman" w:cs="Times New Roman"/>
          <w:sz w:val="22"/>
          <w:szCs w:val="22"/>
        </w:rPr>
        <w:t>.</w:t>
      </w:r>
    </w:p>
    <w:p w14:paraId="5B7A811C" w14:textId="0C906B39" w:rsidR="0053246F" w:rsidRPr="00AC0A06" w:rsidRDefault="0053246F" w:rsidP="00990BB6">
      <w:pPr>
        <w:pStyle w:val="ListParagraph"/>
        <w:numPr>
          <w:ilvl w:val="0"/>
          <w:numId w:val="3"/>
        </w:numPr>
        <w:rPr>
          <w:rFonts w:ascii="Times New Roman" w:hAnsi="Times New Roman" w:cs="Times New Roman"/>
          <w:sz w:val="22"/>
          <w:szCs w:val="22"/>
        </w:rPr>
      </w:pPr>
      <w:bookmarkStart w:id="6" w:name="_Ref480115710"/>
      <w:r w:rsidRPr="00AC0A06">
        <w:rPr>
          <w:rFonts w:ascii="Times New Roman" w:hAnsi="Times New Roman" w:cs="Times New Roman"/>
          <w:sz w:val="22"/>
          <w:szCs w:val="22"/>
        </w:rPr>
        <w:t xml:space="preserve">Record those two values in table </w:t>
      </w:r>
      <w:r w:rsidR="00EE7B01" w:rsidRPr="00AC0A06">
        <w:rPr>
          <w:rFonts w:ascii="Times New Roman" w:hAnsi="Times New Roman" w:cs="Times New Roman"/>
          <w:sz w:val="22"/>
          <w:szCs w:val="22"/>
        </w:rPr>
        <w:t>3</w:t>
      </w:r>
      <w:r w:rsidRPr="00AC0A06">
        <w:rPr>
          <w:rFonts w:ascii="Times New Roman" w:hAnsi="Times New Roman" w:cs="Times New Roman"/>
          <w:sz w:val="22"/>
          <w:szCs w:val="22"/>
        </w:rPr>
        <w:t>.</w:t>
      </w:r>
      <w:bookmarkEnd w:id="6"/>
    </w:p>
    <w:p w14:paraId="7AE8EFF7" w14:textId="1ED1E68D" w:rsidR="0053246F" w:rsidRPr="00AC0A06" w:rsidRDefault="0053246F" w:rsidP="00990BB6">
      <w:pPr>
        <w:pStyle w:val="ListParagraph"/>
        <w:numPr>
          <w:ilvl w:val="0"/>
          <w:numId w:val="3"/>
        </w:numPr>
        <w:rPr>
          <w:rFonts w:ascii="Times New Roman" w:hAnsi="Times New Roman" w:cs="Times New Roman"/>
          <w:sz w:val="22"/>
          <w:szCs w:val="22"/>
        </w:rPr>
      </w:pPr>
      <w:r w:rsidRPr="00AC0A06">
        <w:rPr>
          <w:rFonts w:ascii="Times New Roman" w:hAnsi="Times New Roman" w:cs="Times New Roman"/>
          <w:sz w:val="22"/>
          <w:szCs w:val="22"/>
        </w:rPr>
        <w:t xml:space="preserve">Repeat steps </w:t>
      </w:r>
      <w:r w:rsidRPr="00AC0A06">
        <w:rPr>
          <w:rFonts w:ascii="Times New Roman" w:hAnsi="Times New Roman" w:cs="Times New Roman"/>
          <w:sz w:val="22"/>
          <w:szCs w:val="22"/>
        </w:rPr>
        <w:fldChar w:fldCharType="begin"/>
      </w:r>
      <w:r w:rsidRPr="00AC0A06">
        <w:rPr>
          <w:rFonts w:ascii="Times New Roman" w:hAnsi="Times New Roman" w:cs="Times New Roman"/>
          <w:sz w:val="22"/>
          <w:szCs w:val="22"/>
        </w:rPr>
        <w:instrText xml:space="preserve"> REF _Ref480115706 \r \h </w:instrText>
      </w:r>
      <w:r w:rsidRPr="00AC0A06">
        <w:rPr>
          <w:rFonts w:ascii="Times New Roman" w:hAnsi="Times New Roman" w:cs="Times New Roman"/>
          <w:sz w:val="22"/>
          <w:szCs w:val="22"/>
        </w:rPr>
      </w:r>
      <w:r w:rsidRPr="00AC0A06">
        <w:rPr>
          <w:rFonts w:ascii="Times New Roman" w:hAnsi="Times New Roman" w:cs="Times New Roman"/>
          <w:sz w:val="22"/>
          <w:szCs w:val="22"/>
        </w:rPr>
        <w:fldChar w:fldCharType="separate"/>
      </w:r>
      <w:r w:rsidR="00EE7B01" w:rsidRPr="00AC0A06">
        <w:rPr>
          <w:rFonts w:ascii="Times New Roman" w:hAnsi="Times New Roman" w:cs="Times New Roman"/>
          <w:sz w:val="22"/>
          <w:szCs w:val="22"/>
        </w:rPr>
        <w:t>11</w:t>
      </w:r>
      <w:r w:rsidRPr="00AC0A06">
        <w:rPr>
          <w:rFonts w:ascii="Times New Roman" w:hAnsi="Times New Roman" w:cs="Times New Roman"/>
          <w:sz w:val="22"/>
          <w:szCs w:val="22"/>
        </w:rPr>
        <w:fldChar w:fldCharType="end"/>
      </w:r>
      <w:r w:rsidRPr="00AC0A06">
        <w:rPr>
          <w:rFonts w:ascii="Times New Roman" w:hAnsi="Times New Roman" w:cs="Times New Roman"/>
          <w:sz w:val="22"/>
          <w:szCs w:val="22"/>
        </w:rPr>
        <w:t xml:space="preserve"> to </w:t>
      </w:r>
      <w:r w:rsidRPr="00AC0A06">
        <w:rPr>
          <w:rFonts w:ascii="Times New Roman" w:hAnsi="Times New Roman" w:cs="Times New Roman"/>
          <w:sz w:val="22"/>
          <w:szCs w:val="22"/>
        </w:rPr>
        <w:fldChar w:fldCharType="begin"/>
      </w:r>
      <w:r w:rsidRPr="00AC0A06">
        <w:rPr>
          <w:rFonts w:ascii="Times New Roman" w:hAnsi="Times New Roman" w:cs="Times New Roman"/>
          <w:sz w:val="22"/>
          <w:szCs w:val="22"/>
        </w:rPr>
        <w:instrText xml:space="preserve"> REF _Ref480115710 \r \h </w:instrText>
      </w:r>
      <w:r w:rsidRPr="00AC0A06">
        <w:rPr>
          <w:rFonts w:ascii="Times New Roman" w:hAnsi="Times New Roman" w:cs="Times New Roman"/>
          <w:sz w:val="22"/>
          <w:szCs w:val="22"/>
        </w:rPr>
      </w:r>
      <w:r w:rsidRPr="00AC0A06">
        <w:rPr>
          <w:rFonts w:ascii="Times New Roman" w:hAnsi="Times New Roman" w:cs="Times New Roman"/>
          <w:sz w:val="22"/>
          <w:szCs w:val="22"/>
        </w:rPr>
        <w:fldChar w:fldCharType="separate"/>
      </w:r>
      <w:r w:rsidR="00EE7B01" w:rsidRPr="00AC0A06">
        <w:rPr>
          <w:rFonts w:ascii="Times New Roman" w:hAnsi="Times New Roman" w:cs="Times New Roman"/>
          <w:sz w:val="22"/>
          <w:szCs w:val="22"/>
        </w:rPr>
        <w:t>14</w:t>
      </w:r>
      <w:r w:rsidRPr="00AC0A06">
        <w:rPr>
          <w:rFonts w:ascii="Times New Roman" w:hAnsi="Times New Roman" w:cs="Times New Roman"/>
          <w:sz w:val="22"/>
          <w:szCs w:val="22"/>
        </w:rPr>
        <w:fldChar w:fldCharType="end"/>
      </w:r>
      <w:r w:rsidRPr="00AC0A06">
        <w:rPr>
          <w:rFonts w:ascii="Times New Roman" w:hAnsi="Times New Roman" w:cs="Times New Roman"/>
          <w:sz w:val="22"/>
          <w:szCs w:val="22"/>
        </w:rPr>
        <w:t xml:space="preserve"> until there is not any noticeable change on both the average velocity and the </w:t>
      </w:r>
      <w:r w:rsidRPr="00AC0A06">
        <w:rPr>
          <w:rFonts w:ascii="Times New Roman" w:hAnsi="Times New Roman" w:cs="Times New Roman"/>
          <w:sz w:val="22"/>
          <w:szCs w:val="22"/>
        </w:rPr>
        <w:lastRenderedPageBreak/>
        <w:t>turbulence intensity.</w:t>
      </w:r>
    </w:p>
    <w:p w14:paraId="26660C08" w14:textId="442E2907" w:rsidR="0053246F" w:rsidRPr="00AC0A06" w:rsidRDefault="0053246F" w:rsidP="00990BB6">
      <w:pPr>
        <w:pStyle w:val="ListParagraph"/>
        <w:numPr>
          <w:ilvl w:val="0"/>
          <w:numId w:val="3"/>
        </w:numPr>
        <w:rPr>
          <w:rFonts w:ascii="Times New Roman" w:hAnsi="Times New Roman" w:cs="Times New Roman"/>
          <w:sz w:val="22"/>
          <w:szCs w:val="22"/>
        </w:rPr>
      </w:pPr>
      <w:r w:rsidRPr="00AC0A06">
        <w:rPr>
          <w:rFonts w:ascii="Times New Roman" w:hAnsi="Times New Roman" w:cs="Times New Roman"/>
          <w:sz w:val="22"/>
          <w:szCs w:val="22"/>
        </w:rPr>
        <w:t xml:space="preserve">Move </w:t>
      </w:r>
      <w:proofErr w:type="gramStart"/>
      <w:r w:rsidRPr="00AC0A06">
        <w:rPr>
          <w:rFonts w:ascii="Times New Roman" w:hAnsi="Times New Roman" w:cs="Times New Roman"/>
          <w:sz w:val="22"/>
          <w:szCs w:val="22"/>
        </w:rPr>
        <w:t>the hot-wire</w:t>
      </w:r>
      <w:proofErr w:type="gramEnd"/>
      <w:r w:rsidRPr="00AC0A06">
        <w:rPr>
          <w:rFonts w:ascii="Times New Roman" w:hAnsi="Times New Roman" w:cs="Times New Roman"/>
          <w:sz w:val="22"/>
          <w:szCs w:val="22"/>
        </w:rPr>
        <w:t xml:space="preserve"> back to the centerline of the jet.</w:t>
      </w:r>
    </w:p>
    <w:p w14:paraId="758681CA" w14:textId="5456BE79" w:rsidR="0053246F" w:rsidRPr="00AC0A06" w:rsidRDefault="0053246F" w:rsidP="00990BB6">
      <w:pPr>
        <w:pStyle w:val="ListParagraph"/>
        <w:numPr>
          <w:ilvl w:val="0"/>
          <w:numId w:val="3"/>
        </w:numPr>
        <w:rPr>
          <w:rFonts w:ascii="Times New Roman" w:hAnsi="Times New Roman" w:cs="Times New Roman"/>
          <w:sz w:val="22"/>
          <w:szCs w:val="22"/>
        </w:rPr>
      </w:pPr>
      <w:bookmarkStart w:id="7" w:name="_Ref480115893"/>
      <w:r w:rsidRPr="00AC0A06">
        <w:rPr>
          <w:rFonts w:ascii="Times New Roman" w:hAnsi="Times New Roman" w:cs="Times New Roman"/>
          <w:sz w:val="22"/>
          <w:szCs w:val="22"/>
        </w:rPr>
        <w:t xml:space="preserve">Move </w:t>
      </w:r>
      <w:proofErr w:type="gramStart"/>
      <w:r w:rsidRPr="00AC0A06">
        <w:rPr>
          <w:rFonts w:ascii="Times New Roman" w:hAnsi="Times New Roman" w:cs="Times New Roman"/>
          <w:sz w:val="22"/>
          <w:szCs w:val="22"/>
        </w:rPr>
        <w:t>the hot-wire</w:t>
      </w:r>
      <w:proofErr w:type="gramEnd"/>
      <w:r w:rsidRPr="00AC0A06">
        <w:rPr>
          <w:rFonts w:ascii="Times New Roman" w:hAnsi="Times New Roman" w:cs="Times New Roman"/>
          <w:sz w:val="22"/>
          <w:szCs w:val="22"/>
        </w:rPr>
        <w:t xml:space="preserve"> along the centerline of the jet in the downstream direction to a new position (e.g. </w:t>
      </w:r>
      <w:r w:rsidRPr="00AC0A06">
        <w:rPr>
          <w:rFonts w:ascii="Times New Roman" w:hAnsi="Times New Roman" w:cs="Times New Roman"/>
          <w:i/>
          <w:sz w:val="22"/>
          <w:szCs w:val="22"/>
        </w:rPr>
        <w:t xml:space="preserve">x = </w:t>
      </w:r>
      <w:r w:rsidRPr="00AC0A06">
        <w:rPr>
          <w:rFonts w:ascii="Times New Roman" w:hAnsi="Times New Roman" w:cs="Times New Roman"/>
          <w:sz w:val="22"/>
          <w:szCs w:val="22"/>
        </w:rPr>
        <w:t>3</w:t>
      </w:r>
      <w:r w:rsidRPr="00AC0A06">
        <w:rPr>
          <w:rFonts w:ascii="Times New Roman" w:hAnsi="Times New Roman" w:cs="Times New Roman"/>
          <w:i/>
          <w:sz w:val="22"/>
          <w:szCs w:val="22"/>
        </w:rPr>
        <w:t>W</w:t>
      </w:r>
      <w:r w:rsidRPr="00AC0A06">
        <w:rPr>
          <w:rFonts w:ascii="Times New Roman" w:hAnsi="Times New Roman" w:cs="Times New Roman"/>
          <w:sz w:val="22"/>
          <w:szCs w:val="22"/>
        </w:rPr>
        <w:t>).</w:t>
      </w:r>
      <w:bookmarkEnd w:id="7"/>
    </w:p>
    <w:p w14:paraId="599BD18B" w14:textId="412FCCD7" w:rsidR="00C6506B" w:rsidRDefault="0053246F" w:rsidP="00C6506B">
      <w:pPr>
        <w:pStyle w:val="ListParagraph"/>
        <w:numPr>
          <w:ilvl w:val="0"/>
          <w:numId w:val="3"/>
        </w:numPr>
        <w:rPr>
          <w:rFonts w:ascii="Times New Roman" w:hAnsi="Times New Roman" w:cs="Times New Roman"/>
          <w:sz w:val="22"/>
          <w:szCs w:val="22"/>
        </w:rPr>
      </w:pPr>
      <w:r w:rsidRPr="00AC0A06">
        <w:rPr>
          <w:rFonts w:ascii="Times New Roman" w:hAnsi="Times New Roman" w:cs="Times New Roman"/>
          <w:sz w:val="22"/>
          <w:szCs w:val="22"/>
        </w:rPr>
        <w:t xml:space="preserve">Repeat steps </w:t>
      </w:r>
      <w:r w:rsidRPr="00AC0A06">
        <w:rPr>
          <w:rFonts w:ascii="Times New Roman" w:hAnsi="Times New Roman" w:cs="Times New Roman"/>
          <w:sz w:val="22"/>
          <w:szCs w:val="22"/>
        </w:rPr>
        <w:fldChar w:fldCharType="begin"/>
      </w:r>
      <w:r w:rsidRPr="00AC0A06">
        <w:rPr>
          <w:rFonts w:ascii="Times New Roman" w:hAnsi="Times New Roman" w:cs="Times New Roman"/>
          <w:sz w:val="22"/>
          <w:szCs w:val="22"/>
        </w:rPr>
        <w:instrText xml:space="preserve"> REF _Ref480115878 \r \h </w:instrText>
      </w:r>
      <w:r w:rsidRPr="00AC0A06">
        <w:rPr>
          <w:rFonts w:ascii="Times New Roman" w:hAnsi="Times New Roman" w:cs="Times New Roman"/>
          <w:sz w:val="22"/>
          <w:szCs w:val="22"/>
        </w:rPr>
      </w:r>
      <w:r w:rsidRPr="00AC0A06">
        <w:rPr>
          <w:rFonts w:ascii="Times New Roman" w:hAnsi="Times New Roman" w:cs="Times New Roman"/>
          <w:sz w:val="22"/>
          <w:szCs w:val="22"/>
        </w:rPr>
        <w:fldChar w:fldCharType="separate"/>
      </w:r>
      <w:r w:rsidR="00EE7B01" w:rsidRPr="00AC0A06">
        <w:rPr>
          <w:rFonts w:ascii="Times New Roman" w:hAnsi="Times New Roman" w:cs="Times New Roman"/>
          <w:sz w:val="22"/>
          <w:szCs w:val="22"/>
        </w:rPr>
        <w:t>4</w:t>
      </w:r>
      <w:r w:rsidRPr="00AC0A06">
        <w:rPr>
          <w:rFonts w:ascii="Times New Roman" w:hAnsi="Times New Roman" w:cs="Times New Roman"/>
          <w:sz w:val="22"/>
          <w:szCs w:val="22"/>
        </w:rPr>
        <w:fldChar w:fldCharType="end"/>
      </w:r>
      <w:r w:rsidRPr="00AC0A06">
        <w:rPr>
          <w:rFonts w:ascii="Times New Roman" w:hAnsi="Times New Roman" w:cs="Times New Roman"/>
          <w:sz w:val="22"/>
          <w:szCs w:val="22"/>
        </w:rPr>
        <w:t xml:space="preserve"> to </w:t>
      </w:r>
      <w:r w:rsidRPr="00AC0A06">
        <w:rPr>
          <w:rFonts w:ascii="Times New Roman" w:hAnsi="Times New Roman" w:cs="Times New Roman"/>
          <w:sz w:val="22"/>
          <w:szCs w:val="22"/>
        </w:rPr>
        <w:fldChar w:fldCharType="begin"/>
      </w:r>
      <w:r w:rsidRPr="00AC0A06">
        <w:rPr>
          <w:rFonts w:ascii="Times New Roman" w:hAnsi="Times New Roman" w:cs="Times New Roman"/>
          <w:sz w:val="22"/>
          <w:szCs w:val="22"/>
        </w:rPr>
        <w:instrText xml:space="preserve"> REF _Ref480115893 \r \h </w:instrText>
      </w:r>
      <w:r w:rsidRPr="00AC0A06">
        <w:rPr>
          <w:rFonts w:ascii="Times New Roman" w:hAnsi="Times New Roman" w:cs="Times New Roman"/>
          <w:sz w:val="22"/>
          <w:szCs w:val="22"/>
        </w:rPr>
      </w:r>
      <w:r w:rsidRPr="00AC0A06">
        <w:rPr>
          <w:rFonts w:ascii="Times New Roman" w:hAnsi="Times New Roman" w:cs="Times New Roman"/>
          <w:sz w:val="22"/>
          <w:szCs w:val="22"/>
        </w:rPr>
        <w:fldChar w:fldCharType="separate"/>
      </w:r>
      <w:r w:rsidR="00EE7B01" w:rsidRPr="00AC0A06">
        <w:rPr>
          <w:rFonts w:ascii="Times New Roman" w:hAnsi="Times New Roman" w:cs="Times New Roman"/>
          <w:sz w:val="22"/>
          <w:szCs w:val="22"/>
        </w:rPr>
        <w:t>17</w:t>
      </w:r>
      <w:r w:rsidRPr="00AC0A06">
        <w:rPr>
          <w:rFonts w:ascii="Times New Roman" w:hAnsi="Times New Roman" w:cs="Times New Roman"/>
          <w:sz w:val="22"/>
          <w:szCs w:val="22"/>
        </w:rPr>
        <w:fldChar w:fldCharType="end"/>
      </w:r>
      <w:r w:rsidRPr="00AC0A06">
        <w:rPr>
          <w:rFonts w:ascii="Times New Roman" w:hAnsi="Times New Roman" w:cs="Times New Roman"/>
          <w:sz w:val="22"/>
          <w:szCs w:val="22"/>
        </w:rPr>
        <w:t xml:space="preserve"> for as many </w:t>
      </w:r>
      <w:proofErr w:type="spellStart"/>
      <w:r w:rsidRPr="00AC0A06">
        <w:rPr>
          <w:rFonts w:ascii="Times New Roman" w:hAnsi="Times New Roman" w:cs="Times New Roman"/>
          <w:sz w:val="22"/>
          <w:szCs w:val="22"/>
        </w:rPr>
        <w:t>streamwise</w:t>
      </w:r>
      <w:proofErr w:type="spellEnd"/>
      <w:r w:rsidRPr="00AC0A06">
        <w:rPr>
          <w:rFonts w:ascii="Times New Roman" w:hAnsi="Times New Roman" w:cs="Times New Roman"/>
          <w:sz w:val="22"/>
          <w:szCs w:val="22"/>
        </w:rPr>
        <w:t xml:space="preserve"> positions as</w:t>
      </w:r>
      <w:r w:rsidR="00CA5EF2" w:rsidRPr="00AC0A06">
        <w:rPr>
          <w:rFonts w:ascii="Times New Roman" w:hAnsi="Times New Roman" w:cs="Times New Roman"/>
          <w:sz w:val="22"/>
          <w:szCs w:val="22"/>
        </w:rPr>
        <w:t xml:space="preserve"> wanted</w:t>
      </w:r>
      <w:r w:rsidRPr="00AC0A06">
        <w:rPr>
          <w:rFonts w:ascii="Times New Roman" w:hAnsi="Times New Roman" w:cs="Times New Roman"/>
          <w:sz w:val="22"/>
          <w:szCs w:val="22"/>
        </w:rPr>
        <w:t xml:space="preserve"> </w:t>
      </w:r>
      <w:r w:rsidR="00A933A5" w:rsidRPr="00AC0A06">
        <w:rPr>
          <w:rFonts w:ascii="Times New Roman" w:hAnsi="Times New Roman" w:cs="Times New Roman"/>
          <w:sz w:val="22"/>
          <w:szCs w:val="22"/>
        </w:rPr>
        <w:t xml:space="preserve">(e.g. </w:t>
      </w:r>
      <w:r w:rsidR="00A933A5" w:rsidRPr="00AC0A06">
        <w:rPr>
          <w:rFonts w:ascii="Times New Roman" w:hAnsi="Times New Roman" w:cs="Times New Roman"/>
          <w:i/>
          <w:sz w:val="22"/>
          <w:szCs w:val="22"/>
        </w:rPr>
        <w:t xml:space="preserve">x = </w:t>
      </w:r>
      <w:r w:rsidR="00CA5EF2" w:rsidRPr="00AC0A06">
        <w:rPr>
          <w:rFonts w:ascii="Times New Roman" w:hAnsi="Times New Roman" w:cs="Times New Roman"/>
          <w:sz w:val="22"/>
          <w:szCs w:val="22"/>
        </w:rPr>
        <w:t>1.5</w:t>
      </w:r>
      <w:r w:rsidR="00CA5EF2" w:rsidRPr="00AC0A06">
        <w:rPr>
          <w:rFonts w:ascii="Times New Roman" w:hAnsi="Times New Roman" w:cs="Times New Roman"/>
          <w:i/>
          <w:sz w:val="22"/>
          <w:szCs w:val="22"/>
        </w:rPr>
        <w:t xml:space="preserve">W, </w:t>
      </w:r>
      <w:r w:rsidR="00A933A5" w:rsidRPr="00AC0A06">
        <w:rPr>
          <w:rFonts w:ascii="Times New Roman" w:hAnsi="Times New Roman" w:cs="Times New Roman"/>
          <w:sz w:val="22"/>
          <w:szCs w:val="22"/>
        </w:rPr>
        <w:t>3</w:t>
      </w:r>
      <w:r w:rsidR="00A933A5" w:rsidRPr="00AC0A06">
        <w:rPr>
          <w:rFonts w:ascii="Times New Roman" w:hAnsi="Times New Roman" w:cs="Times New Roman"/>
          <w:i/>
          <w:sz w:val="22"/>
          <w:szCs w:val="22"/>
        </w:rPr>
        <w:t>W</w:t>
      </w:r>
      <w:r w:rsidR="00CA5EF2" w:rsidRPr="00AC0A06">
        <w:rPr>
          <w:rFonts w:ascii="Times New Roman" w:hAnsi="Times New Roman" w:cs="Times New Roman"/>
          <w:i/>
          <w:sz w:val="22"/>
          <w:szCs w:val="22"/>
        </w:rPr>
        <w:t xml:space="preserve">, </w:t>
      </w:r>
      <w:r w:rsidR="00CA5EF2" w:rsidRPr="00AC0A06">
        <w:rPr>
          <w:rFonts w:ascii="Times New Roman" w:hAnsi="Times New Roman" w:cs="Times New Roman"/>
          <w:sz w:val="22"/>
          <w:szCs w:val="22"/>
        </w:rPr>
        <w:t>6</w:t>
      </w:r>
      <w:r w:rsidR="00CA5EF2" w:rsidRPr="00AC0A06">
        <w:rPr>
          <w:rFonts w:ascii="Times New Roman" w:hAnsi="Times New Roman" w:cs="Times New Roman"/>
          <w:i/>
          <w:sz w:val="22"/>
          <w:szCs w:val="22"/>
        </w:rPr>
        <w:t xml:space="preserve">W, </w:t>
      </w:r>
      <w:r w:rsidR="00CA5EF2" w:rsidRPr="00AC0A06">
        <w:rPr>
          <w:rFonts w:ascii="Times New Roman" w:hAnsi="Times New Roman" w:cs="Times New Roman"/>
          <w:sz w:val="22"/>
          <w:szCs w:val="22"/>
        </w:rPr>
        <w:t>9</w:t>
      </w:r>
      <w:r w:rsidR="00CA5EF2" w:rsidRPr="00AC0A06">
        <w:rPr>
          <w:rFonts w:ascii="Times New Roman" w:hAnsi="Times New Roman" w:cs="Times New Roman"/>
          <w:i/>
          <w:sz w:val="22"/>
          <w:szCs w:val="22"/>
        </w:rPr>
        <w:t>W</w:t>
      </w:r>
      <w:r w:rsidR="00A933A5" w:rsidRPr="00AC0A06">
        <w:rPr>
          <w:rFonts w:ascii="Times New Roman" w:hAnsi="Times New Roman" w:cs="Times New Roman"/>
          <w:sz w:val="22"/>
          <w:szCs w:val="22"/>
        </w:rPr>
        <w:t>).</w:t>
      </w:r>
    </w:p>
    <w:p w14:paraId="23B186B5" w14:textId="77777777" w:rsidR="00BF777C" w:rsidRDefault="00BF777C" w:rsidP="00BF777C">
      <w:pPr>
        <w:pStyle w:val="ListParagraph"/>
        <w:ind w:left="360"/>
        <w:rPr>
          <w:rFonts w:ascii="Times New Roman" w:hAnsi="Times New Roman" w:cs="Times New Roman"/>
          <w:sz w:val="22"/>
          <w:szCs w:val="22"/>
        </w:rPr>
      </w:pPr>
    </w:p>
    <w:p w14:paraId="7212C765" w14:textId="77777777" w:rsidR="00BF777C" w:rsidRPr="00D2052E" w:rsidRDefault="00BF777C" w:rsidP="00BF777C">
      <w:pPr>
        <w:rPr>
          <w:rFonts w:ascii="Times New Roman" w:hAnsi="Times New Roman" w:cs="Times New Roman"/>
          <w:b/>
          <w:color w:val="000000" w:themeColor="text1"/>
          <w:sz w:val="22"/>
          <w:szCs w:val="22"/>
        </w:rPr>
      </w:pPr>
      <w:r w:rsidRPr="00D2052E">
        <w:rPr>
          <w:rFonts w:ascii="Times New Roman" w:hAnsi="Times New Roman" w:cs="Times New Roman"/>
          <w:b/>
          <w:color w:val="000000" w:themeColor="text1"/>
          <w:sz w:val="22"/>
          <w:szCs w:val="22"/>
        </w:rPr>
        <w:t xml:space="preserve">Table 1. </w:t>
      </w:r>
      <w:proofErr w:type="gramStart"/>
      <w:r w:rsidRPr="00D2052E">
        <w:rPr>
          <w:rFonts w:ascii="Times New Roman" w:hAnsi="Times New Roman" w:cs="Times New Roman"/>
          <w:b/>
          <w:color w:val="000000" w:themeColor="text1"/>
          <w:sz w:val="22"/>
          <w:szCs w:val="22"/>
        </w:rPr>
        <w:t>Basic parameters for experimental study.</w:t>
      </w:r>
      <w:proofErr w:type="gramEnd"/>
    </w:p>
    <w:tbl>
      <w:tblPr>
        <w:tblW w:w="7200" w:type="dxa"/>
        <w:jc w:val="center"/>
        <w:tblCellMar>
          <w:left w:w="0" w:type="dxa"/>
          <w:right w:w="0" w:type="dxa"/>
        </w:tblCellMar>
        <w:tblLook w:val="04A0" w:firstRow="1" w:lastRow="0" w:firstColumn="1" w:lastColumn="0" w:noHBand="0" w:noVBand="1"/>
      </w:tblPr>
      <w:tblGrid>
        <w:gridCol w:w="3600"/>
        <w:gridCol w:w="3600"/>
      </w:tblGrid>
      <w:tr w:rsidR="00C43950" w:rsidRPr="00C43950" w14:paraId="36DBF0D1" w14:textId="77777777" w:rsidTr="00C43950">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D280F0D" w14:textId="77777777" w:rsidR="00000000" w:rsidRPr="00C43950" w:rsidRDefault="00C43950" w:rsidP="00C43950">
            <w:pPr>
              <w:pStyle w:val="ListParagraph"/>
              <w:ind w:left="360"/>
              <w:rPr>
                <w:rFonts w:ascii="Times New Roman" w:hAnsi="Times New Roman" w:cs="Times New Roman"/>
                <w:sz w:val="22"/>
                <w:szCs w:val="22"/>
              </w:rPr>
            </w:pPr>
            <w:r w:rsidRPr="00C43950">
              <w:rPr>
                <w:rFonts w:ascii="Times New Roman" w:hAnsi="Times New Roman" w:cs="Times New Roman"/>
                <w:b/>
                <w:bCs/>
                <w:sz w:val="22"/>
                <w:szCs w:val="22"/>
              </w:rPr>
              <w:t>Parameter</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54D6287C" w14:textId="77777777" w:rsidR="00000000" w:rsidRPr="00C43950" w:rsidRDefault="00C43950" w:rsidP="00C43950">
            <w:pPr>
              <w:pStyle w:val="ListParagraph"/>
              <w:ind w:left="360"/>
              <w:rPr>
                <w:rFonts w:ascii="Times New Roman" w:hAnsi="Times New Roman" w:cs="Times New Roman"/>
                <w:sz w:val="22"/>
                <w:szCs w:val="22"/>
              </w:rPr>
            </w:pPr>
            <w:r w:rsidRPr="00C43950">
              <w:rPr>
                <w:rFonts w:ascii="Times New Roman" w:hAnsi="Times New Roman" w:cs="Times New Roman"/>
                <w:b/>
                <w:bCs/>
                <w:sz w:val="22"/>
                <w:szCs w:val="22"/>
              </w:rPr>
              <w:t>Value</w:t>
            </w:r>
          </w:p>
        </w:tc>
      </w:tr>
      <w:tr w:rsidR="00C43950" w:rsidRPr="00C43950" w14:paraId="574E059C" w14:textId="77777777" w:rsidTr="00C43950">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2EB25E9D" w14:textId="77777777" w:rsidR="00000000" w:rsidRPr="00C43950" w:rsidRDefault="00C43950" w:rsidP="00C43950">
            <w:pPr>
              <w:pStyle w:val="ListParagraph"/>
              <w:ind w:left="360"/>
              <w:rPr>
                <w:rFonts w:ascii="Times New Roman" w:hAnsi="Times New Roman" w:cs="Times New Roman"/>
                <w:sz w:val="22"/>
                <w:szCs w:val="22"/>
              </w:rPr>
            </w:pPr>
            <w:r w:rsidRPr="00C43950">
              <w:rPr>
                <w:rFonts w:ascii="Times New Roman" w:hAnsi="Times New Roman" w:cs="Times New Roman"/>
                <w:sz w:val="22"/>
                <w:szCs w:val="22"/>
              </w:rPr>
              <w:t>Slit width (</w:t>
            </w:r>
            <w:r w:rsidRPr="00C43950">
              <w:rPr>
                <w:rFonts w:ascii="Times New Roman" w:hAnsi="Times New Roman" w:cs="Times New Roman"/>
                <w:i/>
                <w:iCs/>
                <w:sz w:val="22"/>
                <w:szCs w:val="22"/>
              </w:rPr>
              <w:t>W</w:t>
            </w:r>
            <w:r w:rsidRPr="00C43950">
              <w:rPr>
                <w:rFonts w:ascii="Times New Roman" w:hAnsi="Times New Roman" w:cs="Times New Roman"/>
                <w:sz w:val="22"/>
                <w:szCs w:val="22"/>
              </w:rPr>
              <w:t>)</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BE47AF7" w14:textId="77777777" w:rsidR="00000000" w:rsidRPr="00C43950" w:rsidRDefault="00C43950" w:rsidP="00C43950">
            <w:pPr>
              <w:pStyle w:val="ListParagraph"/>
              <w:ind w:left="360"/>
              <w:rPr>
                <w:rFonts w:ascii="Times New Roman" w:hAnsi="Times New Roman" w:cs="Times New Roman"/>
                <w:sz w:val="22"/>
                <w:szCs w:val="22"/>
              </w:rPr>
            </w:pPr>
            <w:r w:rsidRPr="00C43950">
              <w:rPr>
                <w:rFonts w:ascii="Times New Roman" w:hAnsi="Times New Roman" w:cs="Times New Roman"/>
                <w:sz w:val="22"/>
                <w:szCs w:val="22"/>
              </w:rPr>
              <w:t>19.05 mm</w:t>
            </w:r>
          </w:p>
        </w:tc>
      </w:tr>
      <w:tr w:rsidR="00C43950" w:rsidRPr="00C43950" w14:paraId="7644C7E6" w14:textId="77777777" w:rsidTr="00C43950">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673A0E22" w14:textId="77777777" w:rsidR="00000000" w:rsidRPr="00C43950" w:rsidRDefault="00C43950" w:rsidP="00C43950">
            <w:pPr>
              <w:pStyle w:val="ListParagraph"/>
              <w:ind w:left="360"/>
              <w:rPr>
                <w:rFonts w:ascii="Times New Roman" w:hAnsi="Times New Roman" w:cs="Times New Roman"/>
                <w:sz w:val="22"/>
                <w:szCs w:val="22"/>
              </w:rPr>
            </w:pPr>
            <w:r w:rsidRPr="00C43950">
              <w:rPr>
                <w:rFonts w:ascii="Times New Roman" w:hAnsi="Times New Roman" w:cs="Times New Roman"/>
                <w:sz w:val="22"/>
                <w:szCs w:val="22"/>
              </w:rPr>
              <w:t>Air density (</w:t>
            </w:r>
            <w:r w:rsidRPr="00C43950">
              <w:rPr>
                <w:rFonts w:ascii="Times New Roman" w:hAnsi="Times New Roman" w:cs="Times New Roman"/>
                <w:i/>
                <w:iCs/>
                <w:sz w:val="22"/>
                <w:szCs w:val="22"/>
              </w:rPr>
              <w:t>r</w:t>
            </w:r>
            <w:r w:rsidRPr="00C43950">
              <w:rPr>
                <w:rFonts w:ascii="Times New Roman" w:hAnsi="Times New Roman" w:cs="Times New Roman"/>
                <w:sz w:val="22"/>
                <w:szCs w:val="22"/>
              </w:rPr>
              <w:t>)</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93D0DBC" w14:textId="77777777" w:rsidR="00000000" w:rsidRPr="00C43950" w:rsidRDefault="00C43950" w:rsidP="00C43950">
            <w:pPr>
              <w:pStyle w:val="ListParagraph"/>
              <w:ind w:left="360"/>
              <w:rPr>
                <w:rFonts w:ascii="Times New Roman" w:hAnsi="Times New Roman" w:cs="Times New Roman"/>
                <w:sz w:val="22"/>
                <w:szCs w:val="22"/>
              </w:rPr>
            </w:pPr>
            <w:r w:rsidRPr="00C43950">
              <w:rPr>
                <w:rFonts w:ascii="Times New Roman" w:hAnsi="Times New Roman" w:cs="Times New Roman"/>
                <w:sz w:val="22"/>
                <w:szCs w:val="22"/>
              </w:rPr>
              <w:t>1.2 kg/m</w:t>
            </w:r>
            <w:r w:rsidRPr="00C43950">
              <w:rPr>
                <w:rFonts w:ascii="Times New Roman" w:hAnsi="Times New Roman" w:cs="Times New Roman"/>
                <w:sz w:val="22"/>
                <w:szCs w:val="22"/>
                <w:vertAlign w:val="superscript"/>
              </w:rPr>
              <w:t>3</w:t>
            </w:r>
          </w:p>
        </w:tc>
      </w:tr>
      <w:tr w:rsidR="00C43950" w:rsidRPr="00C43950" w14:paraId="0A94D6E2" w14:textId="77777777" w:rsidTr="00C43950">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7B5C441" w14:textId="77777777" w:rsidR="00000000" w:rsidRPr="00C43950" w:rsidRDefault="00C43950" w:rsidP="00C43950">
            <w:pPr>
              <w:pStyle w:val="ListParagraph"/>
              <w:ind w:left="360"/>
              <w:rPr>
                <w:rFonts w:ascii="Times New Roman" w:hAnsi="Times New Roman" w:cs="Times New Roman"/>
                <w:sz w:val="22"/>
                <w:szCs w:val="22"/>
              </w:rPr>
            </w:pPr>
            <w:r w:rsidRPr="00C43950">
              <w:rPr>
                <w:rFonts w:ascii="Times New Roman" w:hAnsi="Times New Roman" w:cs="Times New Roman"/>
                <w:sz w:val="22"/>
                <w:szCs w:val="22"/>
              </w:rPr>
              <w:t>Transducer calibration constant (</w:t>
            </w:r>
            <w:proofErr w:type="spellStart"/>
            <w:r w:rsidRPr="00C43950">
              <w:rPr>
                <w:rFonts w:ascii="Times New Roman" w:hAnsi="Times New Roman" w:cs="Times New Roman"/>
                <w:sz w:val="22"/>
                <w:szCs w:val="22"/>
              </w:rPr>
              <w:t>m_p</w:t>
            </w:r>
            <w:proofErr w:type="spellEnd"/>
            <w:r w:rsidRPr="00C43950">
              <w:rPr>
                <w:rFonts w:ascii="Times New Roman" w:hAnsi="Times New Roman" w:cs="Times New Roman"/>
                <w:sz w:val="22"/>
                <w:szCs w:val="22"/>
              </w:rPr>
              <w:t>)</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2336DBA4" w14:textId="77777777" w:rsidR="00000000" w:rsidRPr="00C43950" w:rsidRDefault="00C43950" w:rsidP="00C43950">
            <w:pPr>
              <w:pStyle w:val="ListParagraph"/>
              <w:ind w:left="360"/>
              <w:rPr>
                <w:rFonts w:ascii="Times New Roman" w:hAnsi="Times New Roman" w:cs="Times New Roman"/>
                <w:sz w:val="22"/>
                <w:szCs w:val="22"/>
              </w:rPr>
            </w:pPr>
            <w:r w:rsidRPr="00C43950">
              <w:rPr>
                <w:rFonts w:ascii="Times New Roman" w:hAnsi="Times New Roman" w:cs="Times New Roman"/>
                <w:sz w:val="22"/>
                <w:szCs w:val="22"/>
              </w:rPr>
              <w:t>76.75 Pa/V</w:t>
            </w:r>
          </w:p>
        </w:tc>
      </w:tr>
      <w:tr w:rsidR="00C43950" w:rsidRPr="00C43950" w14:paraId="0C21CC1C" w14:textId="77777777" w:rsidTr="00C43950">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B044757" w14:textId="77777777" w:rsidR="00000000" w:rsidRPr="00C43950" w:rsidRDefault="00C43950" w:rsidP="00C43950">
            <w:pPr>
              <w:pStyle w:val="ListParagraph"/>
              <w:ind w:left="360"/>
              <w:rPr>
                <w:rFonts w:ascii="Times New Roman" w:hAnsi="Times New Roman" w:cs="Times New Roman"/>
                <w:sz w:val="22"/>
                <w:szCs w:val="22"/>
              </w:rPr>
            </w:pPr>
            <w:r w:rsidRPr="00C43950">
              <w:rPr>
                <w:rFonts w:ascii="Times New Roman" w:hAnsi="Times New Roman" w:cs="Times New Roman"/>
                <w:sz w:val="22"/>
                <w:szCs w:val="22"/>
              </w:rPr>
              <w:t>Calibration constant A</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E3180AA" w14:textId="77777777" w:rsidR="00000000" w:rsidRPr="00C43950" w:rsidRDefault="00C43950" w:rsidP="00C43950">
            <w:pPr>
              <w:pStyle w:val="ListParagraph"/>
              <w:ind w:left="360"/>
              <w:rPr>
                <w:rFonts w:ascii="Times New Roman" w:hAnsi="Times New Roman" w:cs="Times New Roman"/>
                <w:sz w:val="22"/>
                <w:szCs w:val="22"/>
              </w:rPr>
            </w:pPr>
            <w:r w:rsidRPr="00C43950">
              <w:rPr>
                <w:rFonts w:ascii="Times New Roman" w:hAnsi="Times New Roman" w:cs="Times New Roman"/>
                <w:sz w:val="22"/>
                <w:szCs w:val="22"/>
              </w:rPr>
              <w:t>5.40369 V</w:t>
            </w:r>
            <w:r w:rsidRPr="00C43950">
              <w:rPr>
                <w:rFonts w:ascii="Times New Roman" w:hAnsi="Times New Roman" w:cs="Times New Roman"/>
                <w:sz w:val="22"/>
                <w:szCs w:val="22"/>
                <w:vertAlign w:val="superscript"/>
              </w:rPr>
              <w:t>2</w:t>
            </w:r>
          </w:p>
        </w:tc>
      </w:tr>
      <w:tr w:rsidR="00C43950" w:rsidRPr="00C43950" w14:paraId="49719150" w14:textId="77777777" w:rsidTr="00C43950">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79FF331" w14:textId="77777777" w:rsidR="00000000" w:rsidRPr="00C43950" w:rsidRDefault="00C43950" w:rsidP="00C43950">
            <w:pPr>
              <w:pStyle w:val="ListParagraph"/>
              <w:ind w:left="360"/>
              <w:rPr>
                <w:rFonts w:ascii="Times New Roman" w:hAnsi="Times New Roman" w:cs="Times New Roman"/>
                <w:sz w:val="22"/>
                <w:szCs w:val="22"/>
              </w:rPr>
            </w:pPr>
            <w:r w:rsidRPr="00C43950">
              <w:rPr>
                <w:rFonts w:ascii="Times New Roman" w:hAnsi="Times New Roman" w:cs="Times New Roman"/>
                <w:sz w:val="22"/>
                <w:szCs w:val="22"/>
              </w:rPr>
              <w:t>Calibration constant B</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1E4147F0" w14:textId="77777777" w:rsidR="00000000" w:rsidRPr="00C43950" w:rsidRDefault="00C43950" w:rsidP="00C43950">
            <w:pPr>
              <w:pStyle w:val="ListParagraph"/>
              <w:ind w:left="360"/>
              <w:rPr>
                <w:rFonts w:ascii="Times New Roman" w:hAnsi="Times New Roman" w:cs="Times New Roman"/>
                <w:sz w:val="22"/>
                <w:szCs w:val="22"/>
              </w:rPr>
            </w:pPr>
            <w:r w:rsidRPr="00C43950">
              <w:rPr>
                <w:rFonts w:ascii="Times New Roman" w:hAnsi="Times New Roman" w:cs="Times New Roman"/>
                <w:sz w:val="22"/>
                <w:szCs w:val="22"/>
              </w:rPr>
              <w:t xml:space="preserve">2.30234 </w:t>
            </w:r>
            <w:proofErr w:type="gramStart"/>
            <w:r w:rsidRPr="00C43950">
              <w:rPr>
                <w:rFonts w:ascii="Times New Roman" w:hAnsi="Times New Roman" w:cs="Times New Roman"/>
                <w:sz w:val="22"/>
                <w:szCs w:val="22"/>
              </w:rPr>
              <w:t>V</w:t>
            </w:r>
            <w:r w:rsidRPr="00C43950">
              <w:rPr>
                <w:rFonts w:ascii="Times New Roman" w:hAnsi="Times New Roman" w:cs="Times New Roman"/>
                <w:sz w:val="22"/>
                <w:szCs w:val="22"/>
                <w:vertAlign w:val="superscript"/>
              </w:rPr>
              <w:t>2</w:t>
            </w:r>
            <w:r w:rsidRPr="00C43950">
              <w:rPr>
                <w:rFonts w:ascii="Times New Roman" w:hAnsi="Times New Roman" w:cs="Times New Roman"/>
                <w:sz w:val="22"/>
                <w:szCs w:val="22"/>
              </w:rPr>
              <w:t>(</w:t>
            </w:r>
            <w:proofErr w:type="gramEnd"/>
            <w:r w:rsidRPr="00C43950">
              <w:rPr>
                <w:rFonts w:ascii="Times New Roman" w:hAnsi="Times New Roman" w:cs="Times New Roman"/>
                <w:sz w:val="22"/>
                <w:szCs w:val="22"/>
              </w:rPr>
              <w:t>m/s)</w:t>
            </w:r>
            <w:r w:rsidRPr="00C43950">
              <w:rPr>
                <w:rFonts w:ascii="Times New Roman" w:hAnsi="Times New Roman" w:cs="Times New Roman"/>
                <w:sz w:val="22"/>
                <w:szCs w:val="22"/>
                <w:vertAlign w:val="superscript"/>
              </w:rPr>
              <w:t>-0.65</w:t>
            </w:r>
          </w:p>
        </w:tc>
      </w:tr>
    </w:tbl>
    <w:p w14:paraId="61D225B3" w14:textId="77777777" w:rsidR="00C6506B" w:rsidRPr="00A43F92" w:rsidRDefault="00C6506B" w:rsidP="00A43F92">
      <w:pPr>
        <w:rPr>
          <w:rFonts w:ascii="Times New Roman" w:hAnsi="Times New Roman" w:cs="Times New Roman"/>
          <w:sz w:val="22"/>
          <w:szCs w:val="22"/>
        </w:rPr>
      </w:pPr>
    </w:p>
    <w:p w14:paraId="49C298F0" w14:textId="77777777" w:rsidR="00C6506B" w:rsidRPr="00D2052E" w:rsidRDefault="00C6506B" w:rsidP="00C6506B">
      <w:pPr>
        <w:rPr>
          <w:rFonts w:ascii="Times New Roman" w:hAnsi="Times New Roman" w:cs="Times New Roman"/>
          <w:b/>
          <w:color w:val="000000" w:themeColor="text1"/>
          <w:sz w:val="22"/>
          <w:szCs w:val="22"/>
        </w:rPr>
      </w:pPr>
      <w:r w:rsidRPr="00D2052E">
        <w:rPr>
          <w:rFonts w:ascii="Times New Roman" w:hAnsi="Times New Roman" w:cs="Times New Roman"/>
          <w:b/>
          <w:color w:val="000000" w:themeColor="text1"/>
          <w:sz w:val="22"/>
          <w:szCs w:val="22"/>
        </w:rPr>
        <w:t xml:space="preserve">Figure 4. Flow control in the flow system. The stack on top of the plenum serves the purpose of diverting flow from the jet slit allowing </w:t>
      </w:r>
      <w:proofErr w:type="gramStart"/>
      <w:r w:rsidRPr="00D2052E">
        <w:rPr>
          <w:rFonts w:ascii="Times New Roman" w:hAnsi="Times New Roman" w:cs="Times New Roman"/>
          <w:b/>
          <w:color w:val="000000" w:themeColor="text1"/>
          <w:sz w:val="22"/>
          <w:szCs w:val="22"/>
        </w:rPr>
        <w:t>to control</w:t>
      </w:r>
      <w:proofErr w:type="gramEnd"/>
      <w:r w:rsidRPr="00D2052E">
        <w:rPr>
          <w:rFonts w:ascii="Times New Roman" w:hAnsi="Times New Roman" w:cs="Times New Roman"/>
          <w:b/>
          <w:color w:val="000000" w:themeColor="text1"/>
          <w:sz w:val="22"/>
          <w:szCs w:val="22"/>
        </w:rPr>
        <w:t xml:space="preserve"> the jet’s exit velocity.</w:t>
      </w:r>
    </w:p>
    <w:p w14:paraId="2438C619" w14:textId="77777777" w:rsidR="00CD591E" w:rsidRPr="00AC0A06" w:rsidRDefault="00CD591E">
      <w:pPr>
        <w:rPr>
          <w:rFonts w:ascii="Times New Roman" w:hAnsi="Times New Roman" w:cs="Times New Roman"/>
          <w:b/>
          <w:sz w:val="22"/>
          <w:szCs w:val="22"/>
        </w:rPr>
      </w:pPr>
    </w:p>
    <w:p w14:paraId="2F66824E" w14:textId="0247F0C9" w:rsidR="00467282" w:rsidRPr="00AC0A06" w:rsidRDefault="00467282">
      <w:pPr>
        <w:rPr>
          <w:rFonts w:ascii="Times New Roman" w:hAnsi="Times New Roman" w:cs="Times New Roman"/>
          <w:sz w:val="22"/>
          <w:szCs w:val="22"/>
        </w:rPr>
      </w:pPr>
      <w:r w:rsidRPr="00AC0A06">
        <w:rPr>
          <w:rFonts w:ascii="Times New Roman" w:hAnsi="Times New Roman" w:cs="Times New Roman"/>
          <w:b/>
          <w:sz w:val="22"/>
          <w:szCs w:val="22"/>
        </w:rPr>
        <w:t>Representative Result</w:t>
      </w:r>
      <w:r w:rsidR="003E02E7" w:rsidRPr="00AC0A06">
        <w:rPr>
          <w:rFonts w:ascii="Times New Roman" w:hAnsi="Times New Roman" w:cs="Times New Roman"/>
          <w:b/>
          <w:sz w:val="22"/>
          <w:szCs w:val="22"/>
        </w:rPr>
        <w:t>s</w:t>
      </w:r>
      <w:r w:rsidR="008366EF">
        <w:rPr>
          <w:rFonts w:ascii="Times New Roman" w:hAnsi="Times New Roman" w:cs="Times New Roman"/>
          <w:b/>
          <w:sz w:val="22"/>
          <w:szCs w:val="22"/>
        </w:rPr>
        <w:t>:</w:t>
      </w:r>
    </w:p>
    <w:p w14:paraId="59AEFDE5" w14:textId="6A55C96E" w:rsidR="00A045E3" w:rsidRPr="00AC0A06" w:rsidRDefault="00EE7B01">
      <w:pPr>
        <w:rPr>
          <w:rFonts w:ascii="Times New Roman" w:eastAsiaTheme="minorEastAsia" w:hAnsi="Times New Roman" w:cs="Times New Roman"/>
          <w:sz w:val="22"/>
          <w:szCs w:val="22"/>
        </w:rPr>
      </w:pPr>
      <w:r w:rsidRPr="00AC0A06">
        <w:rPr>
          <w:rFonts w:ascii="Times New Roman" w:eastAsiaTheme="minorEastAsia" w:hAnsi="Times New Roman" w:cs="Times New Roman"/>
          <w:sz w:val="22"/>
          <w:szCs w:val="22"/>
        </w:rPr>
        <w:t>Figure 5</w:t>
      </w:r>
      <w:r w:rsidR="00315178" w:rsidRPr="00AC0A06">
        <w:rPr>
          <w:rFonts w:ascii="Times New Roman" w:eastAsiaTheme="minorEastAsia" w:hAnsi="Times New Roman" w:cs="Times New Roman"/>
          <w:sz w:val="22"/>
          <w:szCs w:val="22"/>
        </w:rPr>
        <w:t xml:space="preserve"> shows the </w:t>
      </w:r>
      <w:r w:rsidR="00AB2473" w:rsidRPr="00AC0A06">
        <w:rPr>
          <w:rFonts w:ascii="Times New Roman" w:eastAsiaTheme="minorEastAsia" w:hAnsi="Times New Roman" w:cs="Times New Roman"/>
          <w:sz w:val="22"/>
          <w:szCs w:val="22"/>
        </w:rPr>
        <w:t xml:space="preserve">distribution of average velocity across the jet at the downstream position </w:t>
      </w:r>
      <w:r w:rsidR="00AB2473" w:rsidRPr="00AC0A06">
        <w:rPr>
          <w:rFonts w:ascii="Times New Roman" w:hAnsi="Times New Roman" w:cs="Times New Roman"/>
          <w:i/>
          <w:sz w:val="22"/>
          <w:szCs w:val="22"/>
        </w:rPr>
        <w:t xml:space="preserve">x = </w:t>
      </w:r>
      <w:r w:rsidR="00AB2473" w:rsidRPr="00AC0A06">
        <w:rPr>
          <w:rFonts w:ascii="Times New Roman" w:hAnsi="Times New Roman" w:cs="Times New Roman"/>
          <w:sz w:val="22"/>
          <w:szCs w:val="22"/>
        </w:rPr>
        <w:t>3</w:t>
      </w:r>
      <w:r w:rsidR="00AB2473" w:rsidRPr="00AC0A06">
        <w:rPr>
          <w:rFonts w:ascii="Times New Roman" w:hAnsi="Times New Roman" w:cs="Times New Roman"/>
          <w:i/>
          <w:sz w:val="22"/>
          <w:szCs w:val="22"/>
        </w:rPr>
        <w:t>W</w:t>
      </w:r>
      <w:r w:rsidRPr="00AC0A06">
        <w:rPr>
          <w:rFonts w:ascii="Times New Roman" w:eastAsiaTheme="minorEastAsia" w:hAnsi="Times New Roman" w:cs="Times New Roman"/>
          <w:sz w:val="22"/>
          <w:szCs w:val="22"/>
        </w:rPr>
        <w:t>. And Figure 6</w:t>
      </w:r>
      <w:r w:rsidR="00AB2473" w:rsidRPr="00AC0A06">
        <w:rPr>
          <w:rFonts w:ascii="Times New Roman" w:eastAsiaTheme="minorEastAsia" w:hAnsi="Times New Roman" w:cs="Times New Roman"/>
          <w:sz w:val="22"/>
          <w:szCs w:val="22"/>
        </w:rPr>
        <w:t xml:space="preserve"> shows the distribution of turbulence intensity across the jet at the same downstream position. </w:t>
      </w:r>
      <w:r w:rsidRPr="00AC0A06">
        <w:rPr>
          <w:rFonts w:ascii="Times New Roman" w:eastAsiaTheme="minorEastAsia" w:hAnsi="Times New Roman" w:cs="Times New Roman"/>
          <w:sz w:val="22"/>
          <w:szCs w:val="22"/>
        </w:rPr>
        <w:t>Table 3</w:t>
      </w:r>
      <w:r w:rsidR="00AC7C47" w:rsidRPr="00AC0A06">
        <w:rPr>
          <w:rFonts w:ascii="Times New Roman" w:eastAsiaTheme="minorEastAsia" w:hAnsi="Times New Roman" w:cs="Times New Roman"/>
          <w:sz w:val="22"/>
          <w:szCs w:val="22"/>
        </w:rPr>
        <w:t xml:space="preserve"> has the results for the local values of average velocity and turbulence intensity at the </w:t>
      </w:r>
      <w:proofErr w:type="spellStart"/>
      <w:r w:rsidR="00AC7C47" w:rsidRPr="00AC0A06">
        <w:rPr>
          <w:rFonts w:ascii="Times New Roman" w:eastAsiaTheme="minorEastAsia" w:hAnsi="Times New Roman" w:cs="Times New Roman"/>
          <w:sz w:val="22"/>
          <w:szCs w:val="22"/>
        </w:rPr>
        <w:t>streamwise</w:t>
      </w:r>
      <w:proofErr w:type="spellEnd"/>
      <w:r w:rsidR="00AC7C47" w:rsidRPr="00AC0A06">
        <w:rPr>
          <w:rFonts w:ascii="Times New Roman" w:eastAsiaTheme="minorEastAsia" w:hAnsi="Times New Roman" w:cs="Times New Roman"/>
          <w:sz w:val="22"/>
          <w:szCs w:val="22"/>
        </w:rPr>
        <w:t xml:space="preserve"> position </w:t>
      </w:r>
      <w:r w:rsidR="00AC7C47" w:rsidRPr="00AC0A06">
        <w:rPr>
          <w:rFonts w:ascii="Times New Roman" w:hAnsi="Times New Roman" w:cs="Times New Roman"/>
          <w:i/>
          <w:sz w:val="22"/>
          <w:szCs w:val="22"/>
        </w:rPr>
        <w:t xml:space="preserve">x = </w:t>
      </w:r>
      <w:r w:rsidR="00AC7C47" w:rsidRPr="00AC0A06">
        <w:rPr>
          <w:rFonts w:ascii="Times New Roman" w:hAnsi="Times New Roman" w:cs="Times New Roman"/>
          <w:sz w:val="22"/>
          <w:szCs w:val="22"/>
        </w:rPr>
        <w:t>3</w:t>
      </w:r>
      <w:r w:rsidR="00AC7C47" w:rsidRPr="00AC0A06">
        <w:rPr>
          <w:rFonts w:ascii="Times New Roman" w:hAnsi="Times New Roman" w:cs="Times New Roman"/>
          <w:i/>
          <w:sz w:val="22"/>
          <w:szCs w:val="22"/>
        </w:rPr>
        <w:t>W.</w:t>
      </w:r>
      <w:r w:rsidR="00AC7C47" w:rsidRPr="00AC0A06">
        <w:rPr>
          <w:rFonts w:ascii="Times New Roman" w:eastAsiaTheme="minorEastAsia" w:hAnsi="Times New Roman" w:cs="Times New Roman"/>
          <w:sz w:val="22"/>
          <w:szCs w:val="22"/>
        </w:rPr>
        <w:t xml:space="preserve"> </w:t>
      </w:r>
      <w:r w:rsidR="00DF210D" w:rsidRPr="00AC0A06">
        <w:rPr>
          <w:rFonts w:ascii="Times New Roman" w:eastAsiaTheme="minorEastAsia" w:hAnsi="Times New Roman" w:cs="Times New Roman"/>
          <w:sz w:val="22"/>
          <w:szCs w:val="22"/>
        </w:rPr>
        <w:t xml:space="preserve">The last column of this table </w:t>
      </w:r>
      <w:r w:rsidR="00481A49" w:rsidRPr="00AC0A06">
        <w:rPr>
          <w:rFonts w:ascii="Times New Roman" w:eastAsiaTheme="minorEastAsia" w:hAnsi="Times New Roman" w:cs="Times New Roman"/>
          <w:sz w:val="22"/>
          <w:szCs w:val="22"/>
        </w:rPr>
        <w:t>is the ratio between the local velocity and the centerline velocity</w:t>
      </w:r>
      <w:r w:rsidR="00E067C7" w:rsidRPr="00AC0A06">
        <w:rPr>
          <w:rFonts w:ascii="Times New Roman" w:eastAsiaTheme="minorEastAsia" w:hAnsi="Times New Roman" w:cs="Times New Roman"/>
          <w:sz w:val="22"/>
          <w:szCs w:val="22"/>
        </w:rPr>
        <w:t xml:space="preserve">. This ratio is used to determine the jet width, </w:t>
      </w:r>
      <m:oMath>
        <m:r>
          <w:rPr>
            <w:rFonts w:ascii="Cambria Math" w:eastAsiaTheme="minorEastAsia" w:hAnsi="Cambria Math" w:cs="Times New Roman"/>
            <w:sz w:val="22"/>
            <w:szCs w:val="22"/>
          </w:rPr>
          <m:t>δ</m:t>
        </m:r>
      </m:oMath>
      <w:r w:rsidR="00E067C7" w:rsidRPr="00AC0A06">
        <w:rPr>
          <w:rFonts w:ascii="Times New Roman" w:eastAsiaTheme="minorEastAsia" w:hAnsi="Times New Roman" w:cs="Times New Roman"/>
          <w:sz w:val="22"/>
          <w:szCs w:val="22"/>
        </w:rPr>
        <w:t xml:space="preserve">, which is defined as the distance between the two positions at which the local velocity is 50% of the centerline velocity. </w:t>
      </w:r>
      <w:r w:rsidR="00162C84" w:rsidRPr="00AC0A06">
        <w:rPr>
          <w:rFonts w:ascii="Times New Roman" w:eastAsiaTheme="minorEastAsia" w:hAnsi="Times New Roman" w:cs="Times New Roman"/>
          <w:sz w:val="22"/>
          <w:szCs w:val="22"/>
        </w:rPr>
        <w:t xml:space="preserve">Note from table 2 that these two positions are somewhere in the intervals </w:t>
      </w:r>
      <m:oMath>
        <m:r>
          <w:rPr>
            <w:rFonts w:ascii="Cambria Math" w:eastAsiaTheme="minorEastAsia" w:hAnsi="Cambria Math" w:cs="Times New Roman"/>
            <w:sz w:val="22"/>
            <w:szCs w:val="22"/>
          </w:rPr>
          <m:t>-12.7&lt;</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y</m:t>
            </m:r>
          </m:e>
          <m:sub>
            <m:r>
              <w:rPr>
                <w:rFonts w:ascii="Cambria Math" w:eastAsiaTheme="minorEastAsia" w:hAnsi="Cambria Math" w:cs="Times New Roman"/>
                <w:sz w:val="22"/>
                <w:szCs w:val="22"/>
              </w:rPr>
              <m:t>-</m:t>
            </m:r>
          </m:sub>
        </m:sSub>
        <m:r>
          <w:rPr>
            <w:rFonts w:ascii="Cambria Math" w:eastAsiaTheme="minorEastAsia" w:hAnsi="Cambria Math" w:cs="Times New Roman"/>
            <w:sz w:val="22"/>
            <w:szCs w:val="22"/>
          </w:rPr>
          <m:t>&lt; -9.525</m:t>
        </m:r>
      </m:oMath>
      <w:r w:rsidR="00162C84" w:rsidRPr="00AC0A06">
        <w:rPr>
          <w:rFonts w:ascii="Times New Roman" w:eastAsiaTheme="minorEastAsia" w:hAnsi="Times New Roman" w:cs="Times New Roman"/>
          <w:sz w:val="22"/>
          <w:szCs w:val="22"/>
        </w:rPr>
        <w:t xml:space="preserve"> and </w:t>
      </w:r>
      <m:oMath>
        <m:r>
          <w:rPr>
            <w:rFonts w:ascii="Cambria Math" w:eastAsiaTheme="minorEastAsia" w:hAnsi="Cambria Math" w:cs="Times New Roman"/>
            <w:sz w:val="22"/>
            <w:szCs w:val="22"/>
          </w:rPr>
          <m:t>9.525&lt;</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y</m:t>
            </m:r>
          </m:e>
          <m:sub>
            <m:r>
              <w:rPr>
                <w:rFonts w:ascii="Cambria Math" w:eastAsiaTheme="minorEastAsia" w:hAnsi="Cambria Math" w:cs="Times New Roman"/>
                <w:sz w:val="22"/>
                <w:szCs w:val="22"/>
              </w:rPr>
              <m:t>+</m:t>
            </m:r>
          </m:sub>
        </m:sSub>
        <m:r>
          <w:rPr>
            <w:rFonts w:ascii="Cambria Math" w:eastAsiaTheme="minorEastAsia" w:hAnsi="Cambria Math" w:cs="Times New Roman"/>
            <w:sz w:val="22"/>
            <w:szCs w:val="22"/>
          </w:rPr>
          <m:t>&lt; 12.7</m:t>
        </m:r>
      </m:oMath>
      <w:r w:rsidR="00162C84" w:rsidRPr="00AC0A06">
        <w:rPr>
          <w:rFonts w:ascii="Times New Roman" w:eastAsiaTheme="minorEastAsia" w:hAnsi="Times New Roman" w:cs="Times New Roman"/>
          <w:sz w:val="22"/>
          <w:szCs w:val="22"/>
        </w:rPr>
        <w:t>. The</w:t>
      </w:r>
      <w:proofErr w:type="spellStart"/>
      <w:r w:rsidR="005723DD" w:rsidRPr="00AC0A06">
        <w:rPr>
          <w:rFonts w:ascii="Times New Roman" w:eastAsiaTheme="minorEastAsia" w:hAnsi="Times New Roman" w:cs="Times New Roman"/>
          <w:sz w:val="22"/>
          <w:szCs w:val="22"/>
        </w:rPr>
        <w:t>ir</w:t>
      </w:r>
      <w:proofErr w:type="spellEnd"/>
      <w:r w:rsidR="00162C84" w:rsidRPr="00AC0A06">
        <w:rPr>
          <w:rFonts w:ascii="Times New Roman" w:eastAsiaTheme="minorEastAsia" w:hAnsi="Times New Roman" w:cs="Times New Roman"/>
          <w:sz w:val="22"/>
          <w:szCs w:val="22"/>
        </w:rPr>
        <w:t xml:space="preserve"> exact locations are determined using linear interpolation</w:t>
      </w:r>
      <w:r w:rsidR="00EC66D3" w:rsidRPr="00AC0A06">
        <w:rPr>
          <w:rFonts w:ascii="Times New Roman" w:eastAsiaTheme="minorEastAsia" w:hAnsi="Times New Roman" w:cs="Times New Roman"/>
          <w:sz w:val="22"/>
          <w:szCs w:val="22"/>
        </w:rPr>
        <w:t xml:space="preserve">, and are determined to be: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y</m:t>
            </m:r>
          </m:e>
          <m:sub>
            <m:r>
              <w:rPr>
                <w:rFonts w:ascii="Cambria Math" w:eastAsiaTheme="minorEastAsia" w:hAnsi="Cambria Math" w:cs="Times New Roman"/>
                <w:sz w:val="22"/>
                <w:szCs w:val="22"/>
              </w:rPr>
              <m:t>-</m:t>
            </m:r>
          </m:sub>
        </m:sSub>
        <m:r>
          <w:rPr>
            <w:rFonts w:ascii="Cambria Math" w:eastAsiaTheme="minorEastAsia" w:hAnsi="Cambria Math" w:cs="Times New Roman"/>
            <w:sz w:val="22"/>
            <w:szCs w:val="22"/>
          </w:rPr>
          <m:t>=-10.1</m:t>
        </m:r>
      </m:oMath>
      <w:r w:rsidR="00EC66D3" w:rsidRPr="00AC0A06">
        <w:rPr>
          <w:rFonts w:ascii="Times New Roman" w:eastAsiaTheme="minorEastAsia" w:hAnsi="Times New Roman" w:cs="Times New Roman"/>
          <w:sz w:val="22"/>
          <w:szCs w:val="22"/>
        </w:rPr>
        <w:t xml:space="preserve">mm and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y</m:t>
            </m:r>
          </m:e>
          <m:sub>
            <m:r>
              <w:rPr>
                <w:rFonts w:ascii="Cambria Math" w:eastAsiaTheme="minorEastAsia" w:hAnsi="Cambria Math" w:cs="Times New Roman"/>
                <w:sz w:val="22"/>
                <w:szCs w:val="22"/>
              </w:rPr>
              <m:t>+</m:t>
            </m:r>
          </m:sub>
        </m:sSub>
        <m:r>
          <w:rPr>
            <w:rFonts w:ascii="Cambria Math" w:eastAsiaTheme="minorEastAsia" w:hAnsi="Cambria Math" w:cs="Times New Roman"/>
            <w:sz w:val="22"/>
            <w:szCs w:val="22"/>
          </w:rPr>
          <m:t>=11.4</m:t>
        </m:r>
      </m:oMath>
      <w:r w:rsidR="00EC66D3" w:rsidRPr="00AC0A06">
        <w:rPr>
          <w:rFonts w:ascii="Times New Roman" w:eastAsiaTheme="minorEastAsia" w:hAnsi="Times New Roman" w:cs="Times New Roman"/>
          <w:sz w:val="22"/>
          <w:szCs w:val="22"/>
        </w:rPr>
        <w:t xml:space="preserve">mm, for a jet thickness of </w:t>
      </w:r>
      <m:oMath>
        <m:r>
          <w:rPr>
            <w:rFonts w:ascii="Cambria Math" w:eastAsiaTheme="minorEastAsia" w:hAnsi="Cambria Math" w:cs="Times New Roman"/>
            <w:sz w:val="22"/>
            <w:szCs w:val="22"/>
          </w:rPr>
          <m:t>δ=</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y</m:t>
            </m:r>
          </m:e>
          <m:sub>
            <m:r>
              <w:rPr>
                <w:rFonts w:ascii="Cambria Math" w:eastAsiaTheme="minorEastAsia" w:hAnsi="Cambria Math" w:cs="Times New Roman"/>
                <w:sz w:val="22"/>
                <w:szCs w:val="22"/>
              </w:rPr>
              <m:t>+</m:t>
            </m:r>
          </m:sub>
        </m:sSub>
        <m:r>
          <w:rPr>
            <w:rFonts w:ascii="Cambria Math" w:eastAsiaTheme="minorEastAsia" w:hAnsi="Cambria Math" w:cs="Times New Roman"/>
            <w:sz w:val="22"/>
            <w:szCs w:val="22"/>
          </w:rPr>
          <m:t>-</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y</m:t>
            </m:r>
          </m:e>
          <m:sub>
            <m:r>
              <w:rPr>
                <w:rFonts w:ascii="Cambria Math" w:eastAsiaTheme="minorEastAsia" w:hAnsi="Cambria Math" w:cs="Times New Roman"/>
                <w:sz w:val="22"/>
                <w:szCs w:val="22"/>
              </w:rPr>
              <m:t>-</m:t>
            </m:r>
          </m:sub>
        </m:sSub>
        <m:r>
          <w:rPr>
            <w:rFonts w:ascii="Cambria Math" w:eastAsiaTheme="minorEastAsia" w:hAnsi="Cambria Math" w:cs="Times New Roman"/>
            <w:sz w:val="22"/>
            <w:szCs w:val="22"/>
          </w:rPr>
          <m:t>=21.5</m:t>
        </m:r>
      </m:oMath>
      <w:r w:rsidR="00EC66D3" w:rsidRPr="00AC0A06">
        <w:rPr>
          <w:rFonts w:ascii="Times New Roman" w:eastAsiaTheme="minorEastAsia" w:hAnsi="Times New Roman" w:cs="Times New Roman"/>
          <w:sz w:val="22"/>
          <w:szCs w:val="22"/>
        </w:rPr>
        <w:t>mm.</w:t>
      </w:r>
    </w:p>
    <w:p w14:paraId="294F2291" w14:textId="32DB52FB" w:rsidR="00A045E3" w:rsidRDefault="008F2CB2">
      <w:pPr>
        <w:rPr>
          <w:rFonts w:ascii="Times New Roman" w:eastAsiaTheme="minorEastAsia" w:hAnsi="Times New Roman" w:cs="Times New Roman"/>
          <w:bCs/>
          <w:iCs/>
          <w:sz w:val="22"/>
          <w:szCs w:val="22"/>
        </w:rPr>
      </w:pPr>
      <w:r w:rsidRPr="00AC0A06">
        <w:rPr>
          <w:rFonts w:ascii="Times New Roman" w:eastAsiaTheme="minorEastAsia" w:hAnsi="Times New Roman" w:cs="Times New Roman"/>
          <w:sz w:val="22"/>
          <w:szCs w:val="22"/>
        </w:rPr>
        <w:t xml:space="preserve">The results for </w:t>
      </w:r>
      <w:r w:rsidR="007D62BE" w:rsidRPr="00AC0A06">
        <w:rPr>
          <w:rFonts w:ascii="Times New Roman" w:eastAsiaTheme="minorEastAsia" w:hAnsi="Times New Roman" w:cs="Times New Roman"/>
          <w:sz w:val="22"/>
          <w:szCs w:val="22"/>
        </w:rPr>
        <w:t>four different experiments are compared in table</w:t>
      </w:r>
      <w:r w:rsidR="0072152B" w:rsidRPr="00AC0A06">
        <w:rPr>
          <w:rFonts w:ascii="Times New Roman" w:eastAsiaTheme="minorEastAsia" w:hAnsi="Times New Roman" w:cs="Times New Roman"/>
          <w:sz w:val="22"/>
          <w:szCs w:val="22"/>
        </w:rPr>
        <w:t xml:space="preserve"> </w:t>
      </w:r>
      <w:r w:rsidR="00EE7B01" w:rsidRPr="00AC0A06">
        <w:rPr>
          <w:rFonts w:ascii="Times New Roman" w:eastAsiaTheme="minorEastAsia" w:hAnsi="Times New Roman" w:cs="Times New Roman"/>
          <w:sz w:val="22"/>
          <w:szCs w:val="22"/>
        </w:rPr>
        <w:t>2</w:t>
      </w:r>
      <w:r w:rsidR="007D62BE" w:rsidRPr="00AC0A06">
        <w:rPr>
          <w:rFonts w:ascii="Times New Roman" w:eastAsiaTheme="minorEastAsia" w:hAnsi="Times New Roman" w:cs="Times New Roman"/>
          <w:sz w:val="22"/>
          <w:szCs w:val="22"/>
        </w:rPr>
        <w:t>. T</w:t>
      </w:r>
      <w:r w:rsidR="00A8023C" w:rsidRPr="00AC0A06">
        <w:rPr>
          <w:rFonts w:ascii="Times New Roman" w:eastAsiaTheme="minorEastAsia" w:hAnsi="Times New Roman" w:cs="Times New Roman"/>
          <w:sz w:val="22"/>
          <w:szCs w:val="22"/>
        </w:rPr>
        <w:t>his t</w:t>
      </w:r>
      <w:r w:rsidR="007D62BE" w:rsidRPr="00AC0A06">
        <w:rPr>
          <w:rFonts w:ascii="Times New Roman" w:eastAsiaTheme="minorEastAsia" w:hAnsi="Times New Roman" w:cs="Times New Roman"/>
          <w:sz w:val="22"/>
          <w:szCs w:val="22"/>
        </w:rPr>
        <w:t>able s</w:t>
      </w:r>
      <w:r w:rsidR="00D070DD" w:rsidRPr="00AC0A06">
        <w:rPr>
          <w:rFonts w:ascii="Times New Roman" w:eastAsiaTheme="minorEastAsia" w:hAnsi="Times New Roman" w:cs="Times New Roman"/>
          <w:sz w:val="22"/>
          <w:szCs w:val="22"/>
        </w:rPr>
        <w:t xml:space="preserve">hows how the centerline velocity of the jet, </w:t>
      </w:r>
      <m:oMath>
        <m:sSub>
          <m:sSubPr>
            <m:ctrlPr>
              <w:rPr>
                <w:rFonts w:ascii="Cambria Math" w:eastAsiaTheme="minorEastAsia" w:hAnsi="Cambria Math" w:cs="Times New Roman"/>
                <w:bCs/>
                <w:i/>
                <w:iCs/>
                <w:sz w:val="22"/>
                <w:szCs w:val="22"/>
              </w:rPr>
            </m:ctrlPr>
          </m:sSubPr>
          <m:e>
            <m:acc>
              <m:accPr>
                <m:chr m:val="̅"/>
                <m:ctrlPr>
                  <w:rPr>
                    <w:rFonts w:ascii="Cambria Math" w:eastAsiaTheme="minorEastAsia" w:hAnsi="Cambria Math" w:cs="Times New Roman"/>
                    <w:bCs/>
                    <w:i/>
                    <w:iCs/>
                    <w:sz w:val="22"/>
                    <w:szCs w:val="22"/>
                  </w:rPr>
                </m:ctrlPr>
              </m:accPr>
              <m:e>
                <m:r>
                  <w:rPr>
                    <w:rFonts w:ascii="Cambria Math" w:eastAsiaTheme="minorEastAsia" w:hAnsi="Cambria Math" w:cs="Times New Roman"/>
                    <w:sz w:val="22"/>
                    <w:szCs w:val="22"/>
                  </w:rPr>
                  <m:t>u</m:t>
                </m:r>
              </m:e>
            </m:acc>
          </m:e>
          <m:sub>
            <m:r>
              <m:rPr>
                <m:sty m:val="p"/>
              </m:rPr>
              <w:rPr>
                <w:rFonts w:ascii="Cambria Math" w:eastAsiaTheme="minorEastAsia" w:hAnsi="Cambria Math" w:cs="Times New Roman"/>
                <w:sz w:val="22"/>
                <w:szCs w:val="22"/>
              </w:rPr>
              <m:t>cl</m:t>
            </m:r>
          </m:sub>
        </m:sSub>
      </m:oMath>
      <w:r w:rsidR="00D070DD" w:rsidRPr="00AC0A06">
        <w:rPr>
          <w:rFonts w:ascii="Times New Roman" w:eastAsiaTheme="minorEastAsia" w:hAnsi="Times New Roman" w:cs="Times New Roman"/>
          <w:bCs/>
          <w:iCs/>
          <w:sz w:val="22"/>
          <w:szCs w:val="22"/>
        </w:rPr>
        <w:t xml:space="preserve">, remains basically unchanged for </w:t>
      </w:r>
      <m:oMath>
        <m:r>
          <w:rPr>
            <w:rFonts w:ascii="Cambria Math" w:eastAsiaTheme="minorEastAsia" w:hAnsi="Cambria Math" w:cs="Times New Roman"/>
            <w:sz w:val="22"/>
            <w:szCs w:val="22"/>
          </w:rPr>
          <m:t>x&lt;3W</m:t>
        </m:r>
      </m:oMath>
      <w:r w:rsidR="00D070DD" w:rsidRPr="00AC0A06">
        <w:rPr>
          <w:rFonts w:ascii="Times New Roman" w:eastAsiaTheme="minorEastAsia" w:hAnsi="Times New Roman" w:cs="Times New Roman"/>
          <w:bCs/>
          <w:iCs/>
          <w:sz w:val="22"/>
          <w:szCs w:val="22"/>
        </w:rPr>
        <w:t xml:space="preserve">, but decreases with </w:t>
      </w:r>
      <m:oMath>
        <m:r>
          <w:rPr>
            <w:rFonts w:ascii="Cambria Math" w:eastAsiaTheme="minorEastAsia" w:hAnsi="Cambria Math" w:cs="Times New Roman"/>
            <w:sz w:val="22"/>
            <w:szCs w:val="22"/>
          </w:rPr>
          <m:t>x</m:t>
        </m:r>
      </m:oMath>
      <w:r w:rsidR="00D070DD" w:rsidRPr="00AC0A06">
        <w:rPr>
          <w:rFonts w:ascii="Times New Roman" w:eastAsiaTheme="minorEastAsia" w:hAnsi="Times New Roman" w:cs="Times New Roman"/>
          <w:bCs/>
          <w:iCs/>
          <w:sz w:val="22"/>
          <w:szCs w:val="22"/>
        </w:rPr>
        <w:t xml:space="preserve"> for </w:t>
      </w:r>
      <m:oMath>
        <m:r>
          <w:rPr>
            <w:rFonts w:ascii="Cambria Math" w:eastAsiaTheme="minorEastAsia" w:hAnsi="Cambria Math" w:cs="Times New Roman"/>
            <w:sz w:val="22"/>
            <w:szCs w:val="22"/>
          </w:rPr>
          <m:t>x&gt;6W</m:t>
        </m:r>
      </m:oMath>
      <w:r w:rsidR="00D070DD" w:rsidRPr="00AC0A06">
        <w:rPr>
          <w:rFonts w:ascii="Times New Roman" w:eastAsiaTheme="minorEastAsia" w:hAnsi="Times New Roman" w:cs="Times New Roman"/>
          <w:bCs/>
          <w:iCs/>
          <w:sz w:val="22"/>
          <w:szCs w:val="22"/>
        </w:rPr>
        <w:t xml:space="preserve">. This effect is the result of the presence of the potential core for </w:t>
      </w:r>
      <m:oMath>
        <m:r>
          <w:rPr>
            <w:rFonts w:ascii="Cambria Math" w:eastAsiaTheme="minorEastAsia" w:hAnsi="Cambria Math" w:cs="Times New Roman"/>
            <w:sz w:val="22"/>
            <w:szCs w:val="22"/>
          </w:rPr>
          <m:t>x&lt;4W</m:t>
        </m:r>
      </m:oMath>
      <w:r w:rsidR="00D070DD" w:rsidRPr="00AC0A06">
        <w:rPr>
          <w:rFonts w:ascii="Times New Roman" w:eastAsiaTheme="minorEastAsia" w:hAnsi="Times New Roman" w:cs="Times New Roman"/>
          <w:bCs/>
          <w:iCs/>
          <w:sz w:val="22"/>
          <w:szCs w:val="22"/>
        </w:rPr>
        <w:t xml:space="preserve">, and its disappearance for </w:t>
      </w:r>
      <m:oMath>
        <m:r>
          <w:rPr>
            <w:rFonts w:ascii="Cambria Math" w:eastAsiaTheme="minorEastAsia" w:hAnsi="Cambria Math" w:cs="Times New Roman"/>
            <w:sz w:val="22"/>
            <w:szCs w:val="22"/>
          </w:rPr>
          <m:t>x&gt;4W</m:t>
        </m:r>
      </m:oMath>
      <w:r w:rsidR="00D070DD" w:rsidRPr="00AC0A06">
        <w:rPr>
          <w:rFonts w:ascii="Times New Roman" w:eastAsiaTheme="minorEastAsia" w:hAnsi="Times New Roman" w:cs="Times New Roman"/>
          <w:bCs/>
          <w:iCs/>
          <w:sz w:val="22"/>
          <w:szCs w:val="22"/>
        </w:rPr>
        <w:t>. The potential core is the region inside the jet that has not been affected by the interaction between the environment and the jet. The region of interaction is called the mixing layer, and it grows toward the centerline and away from the jet as the jet m</w:t>
      </w:r>
      <w:proofErr w:type="spellStart"/>
      <w:r w:rsidR="00D070DD" w:rsidRPr="00AC0A06">
        <w:rPr>
          <w:rFonts w:ascii="Times New Roman" w:eastAsiaTheme="minorEastAsia" w:hAnsi="Times New Roman" w:cs="Times New Roman"/>
          <w:bCs/>
          <w:iCs/>
          <w:sz w:val="22"/>
          <w:szCs w:val="22"/>
        </w:rPr>
        <w:t>oves</w:t>
      </w:r>
      <w:proofErr w:type="spellEnd"/>
      <w:r w:rsidR="00D070DD" w:rsidRPr="00AC0A06">
        <w:rPr>
          <w:rFonts w:ascii="Times New Roman" w:eastAsiaTheme="minorEastAsia" w:hAnsi="Times New Roman" w:cs="Times New Roman"/>
          <w:bCs/>
          <w:iCs/>
          <w:sz w:val="22"/>
          <w:szCs w:val="22"/>
        </w:rPr>
        <w:t xml:space="preserve"> downstream. This growth is due to entrainment of surrounding air into the jet. Due to this entrainment effect, the linear momentum of the jet spreads in the </w:t>
      </w:r>
      <w:proofErr w:type="spellStart"/>
      <w:r w:rsidR="00D070DD" w:rsidRPr="00AC0A06">
        <w:rPr>
          <w:rFonts w:ascii="Times New Roman" w:eastAsiaTheme="minorEastAsia" w:hAnsi="Times New Roman" w:cs="Times New Roman"/>
          <w:bCs/>
          <w:iCs/>
          <w:sz w:val="22"/>
          <w:szCs w:val="22"/>
        </w:rPr>
        <w:t>spanwise</w:t>
      </w:r>
      <w:proofErr w:type="spellEnd"/>
      <w:r w:rsidR="00D070DD" w:rsidRPr="00AC0A06">
        <w:rPr>
          <w:rFonts w:ascii="Times New Roman" w:eastAsiaTheme="minorEastAsia" w:hAnsi="Times New Roman" w:cs="Times New Roman"/>
          <w:bCs/>
          <w:iCs/>
          <w:sz w:val="22"/>
          <w:szCs w:val="22"/>
        </w:rPr>
        <w:t xml:space="preserve"> direction, causing its width to increase with </w:t>
      </w:r>
      <m:oMath>
        <m:r>
          <w:rPr>
            <w:rFonts w:ascii="Cambria Math" w:eastAsiaTheme="minorEastAsia" w:hAnsi="Cambria Math" w:cs="Times New Roman"/>
            <w:sz w:val="22"/>
            <w:szCs w:val="22"/>
          </w:rPr>
          <m:t>x</m:t>
        </m:r>
      </m:oMath>
      <w:r w:rsidR="00D070DD" w:rsidRPr="00AC0A06">
        <w:rPr>
          <w:rFonts w:ascii="Times New Roman" w:eastAsiaTheme="minorEastAsia" w:hAnsi="Times New Roman" w:cs="Times New Roman"/>
          <w:bCs/>
          <w:iCs/>
          <w:sz w:val="22"/>
          <w:szCs w:val="22"/>
        </w:rPr>
        <w:t>. This effect is evidenced by the res</w:t>
      </w:r>
      <w:proofErr w:type="spellStart"/>
      <w:r w:rsidR="00D070DD" w:rsidRPr="00AC0A06">
        <w:rPr>
          <w:rFonts w:ascii="Times New Roman" w:eastAsiaTheme="minorEastAsia" w:hAnsi="Times New Roman" w:cs="Times New Roman"/>
          <w:bCs/>
          <w:iCs/>
          <w:sz w:val="22"/>
          <w:szCs w:val="22"/>
        </w:rPr>
        <w:t>ults</w:t>
      </w:r>
      <w:proofErr w:type="spellEnd"/>
      <w:r w:rsidR="00D070DD" w:rsidRPr="00AC0A06">
        <w:rPr>
          <w:rFonts w:ascii="Times New Roman" w:eastAsiaTheme="minorEastAsia" w:hAnsi="Times New Roman" w:cs="Times New Roman"/>
          <w:bCs/>
          <w:iCs/>
          <w:sz w:val="22"/>
          <w:szCs w:val="22"/>
        </w:rPr>
        <w:t xml:space="preserve"> for </w:t>
      </w:r>
      <m:oMath>
        <m:r>
          <w:rPr>
            <w:rFonts w:ascii="Cambria Math" w:eastAsiaTheme="minorEastAsia" w:hAnsi="Cambria Math" w:cs="Times New Roman"/>
            <w:sz w:val="22"/>
            <w:szCs w:val="22"/>
          </w:rPr>
          <m:t>δ</m:t>
        </m:r>
      </m:oMath>
      <w:r w:rsidR="00D070DD" w:rsidRPr="00AC0A06">
        <w:rPr>
          <w:rFonts w:ascii="Times New Roman" w:eastAsiaTheme="minorEastAsia" w:hAnsi="Times New Roman" w:cs="Times New Roman"/>
          <w:bCs/>
          <w:iCs/>
          <w:sz w:val="22"/>
          <w:szCs w:val="22"/>
        </w:rPr>
        <w:t xml:space="preserve"> on table</w:t>
      </w:r>
      <w:r w:rsidR="00B25844" w:rsidRPr="00AC0A06">
        <w:rPr>
          <w:rFonts w:ascii="Times New Roman" w:eastAsiaTheme="minorEastAsia" w:hAnsi="Times New Roman" w:cs="Times New Roman"/>
          <w:bCs/>
          <w:iCs/>
          <w:sz w:val="22"/>
          <w:szCs w:val="22"/>
        </w:rPr>
        <w:t xml:space="preserve"> 2</w:t>
      </w:r>
      <w:r w:rsidR="00D070DD" w:rsidRPr="00AC0A06">
        <w:rPr>
          <w:rFonts w:ascii="Times New Roman" w:eastAsiaTheme="minorEastAsia" w:hAnsi="Times New Roman" w:cs="Times New Roman"/>
          <w:bCs/>
          <w:iCs/>
          <w:sz w:val="22"/>
          <w:szCs w:val="22"/>
        </w:rPr>
        <w:t>.</w:t>
      </w:r>
      <w:r w:rsidR="00A8023C" w:rsidRPr="00AC0A06">
        <w:rPr>
          <w:rFonts w:ascii="Times New Roman" w:eastAsiaTheme="minorEastAsia" w:hAnsi="Times New Roman" w:cs="Times New Roman"/>
          <w:bCs/>
          <w:iCs/>
          <w:sz w:val="22"/>
          <w:szCs w:val="22"/>
        </w:rPr>
        <w:t xml:space="preserve"> Due to the fact that mixing happens at the boundary between the jet and the surrounding environment, the turbulence intensity</w:t>
      </w:r>
      <w:r w:rsidR="006006D2" w:rsidRPr="00AC0A06">
        <w:rPr>
          <w:rFonts w:ascii="Times New Roman" w:eastAsiaTheme="minorEastAsia" w:hAnsi="Times New Roman" w:cs="Times New Roman"/>
          <w:bCs/>
          <w:iCs/>
          <w:sz w:val="22"/>
          <w:szCs w:val="22"/>
        </w:rPr>
        <w:t xml:space="preserve"> peaks (</w:t>
      </w:r>
      <m:oMath>
        <m:sSub>
          <m:sSubPr>
            <m:ctrlPr>
              <w:rPr>
                <w:rFonts w:ascii="Cambria Math" w:eastAsiaTheme="minorEastAsia" w:hAnsi="Cambria Math" w:cs="Times New Roman"/>
                <w:bCs/>
                <w:i/>
                <w:iCs/>
                <w:sz w:val="22"/>
                <w:szCs w:val="22"/>
              </w:rPr>
            </m:ctrlPr>
          </m:sSubPr>
          <m:e>
            <m:d>
              <m:dPr>
                <m:ctrlPr>
                  <w:rPr>
                    <w:rFonts w:ascii="Cambria Math" w:eastAsiaTheme="minorEastAsia" w:hAnsi="Cambria Math" w:cs="Times New Roman"/>
                    <w:bCs/>
                    <w:i/>
                    <w:iCs/>
                    <w:sz w:val="22"/>
                    <w:szCs w:val="22"/>
                    <w:lang w:val="is-IS"/>
                  </w:rPr>
                </m:ctrlPr>
              </m:dPr>
              <m:e>
                <m:sSub>
                  <m:sSubPr>
                    <m:ctrlPr>
                      <w:rPr>
                        <w:rFonts w:ascii="Cambria Math" w:eastAsiaTheme="minorEastAsia" w:hAnsi="Cambria Math" w:cs="Times New Roman"/>
                        <w:bCs/>
                        <w:i/>
                        <w:iCs/>
                        <w:sz w:val="22"/>
                        <w:szCs w:val="22"/>
                      </w:rPr>
                    </m:ctrlPr>
                  </m:sSubPr>
                  <m:e>
                    <m:r>
                      <w:rPr>
                        <w:rFonts w:ascii="Cambria Math" w:eastAsiaTheme="minorEastAsia" w:hAnsi="Cambria Math" w:cs="Times New Roman"/>
                        <w:sz w:val="22"/>
                        <w:szCs w:val="22"/>
                      </w:rPr>
                      <m:t>u'</m:t>
                    </m:r>
                  </m:e>
                  <m:sub>
                    <m:r>
                      <m:rPr>
                        <m:sty m:val="p"/>
                      </m:rPr>
                      <w:rPr>
                        <w:rFonts w:ascii="Cambria Math" w:eastAsiaTheme="minorEastAsia" w:hAnsi="Cambria Math" w:cs="Times New Roman"/>
                        <w:sz w:val="22"/>
                        <w:szCs w:val="22"/>
                      </w:rPr>
                      <m:t>rms</m:t>
                    </m:r>
                  </m:sub>
                </m:sSub>
              </m:e>
            </m:d>
          </m:e>
          <m:sub>
            <m:r>
              <m:rPr>
                <m:sty m:val="p"/>
              </m:rPr>
              <w:rPr>
                <w:rFonts w:ascii="Cambria Math" w:eastAsiaTheme="minorEastAsia" w:hAnsi="Cambria Math" w:cs="Times New Roman"/>
                <w:sz w:val="22"/>
                <w:szCs w:val="22"/>
              </w:rPr>
              <m:t>max</m:t>
            </m:r>
          </m:sub>
        </m:sSub>
      </m:oMath>
      <w:r w:rsidR="006006D2" w:rsidRPr="00AC0A06">
        <w:rPr>
          <w:rFonts w:ascii="Times New Roman" w:eastAsiaTheme="minorEastAsia" w:hAnsi="Times New Roman" w:cs="Times New Roman"/>
          <w:bCs/>
          <w:iCs/>
          <w:sz w:val="22"/>
          <w:szCs w:val="22"/>
        </w:rPr>
        <w:t>)</w:t>
      </w:r>
      <w:r w:rsidR="00A8023C" w:rsidRPr="00AC0A06">
        <w:rPr>
          <w:rFonts w:ascii="Times New Roman" w:eastAsiaTheme="minorEastAsia" w:hAnsi="Times New Roman" w:cs="Times New Roman"/>
          <w:bCs/>
          <w:iCs/>
          <w:sz w:val="22"/>
          <w:szCs w:val="22"/>
        </w:rPr>
        <w:t xml:space="preserve"> </w:t>
      </w:r>
      <w:r w:rsidR="006006D2" w:rsidRPr="00AC0A06">
        <w:rPr>
          <w:rFonts w:ascii="Times New Roman" w:eastAsiaTheme="minorEastAsia" w:hAnsi="Times New Roman" w:cs="Times New Roman"/>
          <w:bCs/>
          <w:iCs/>
          <w:sz w:val="22"/>
          <w:szCs w:val="22"/>
        </w:rPr>
        <w:t xml:space="preserve">away from the centerline, at </w:t>
      </w:r>
      <w:proofErr w:type="spellStart"/>
      <w:r w:rsidR="006006D2" w:rsidRPr="00AC0A06">
        <w:rPr>
          <w:rFonts w:ascii="Times New Roman" w:eastAsiaTheme="minorEastAsia" w:hAnsi="Times New Roman" w:cs="Times New Roman"/>
          <w:bCs/>
          <w:iCs/>
          <w:sz w:val="22"/>
          <w:szCs w:val="22"/>
        </w:rPr>
        <w:t>spanwise</w:t>
      </w:r>
      <w:proofErr w:type="spellEnd"/>
      <w:r w:rsidR="006006D2" w:rsidRPr="00AC0A06">
        <w:rPr>
          <w:rFonts w:ascii="Times New Roman" w:eastAsiaTheme="minorEastAsia" w:hAnsi="Times New Roman" w:cs="Times New Roman"/>
          <w:bCs/>
          <w:iCs/>
          <w:sz w:val="22"/>
          <w:szCs w:val="22"/>
        </w:rPr>
        <w:t xml:space="preserve"> positions defined by </w:t>
      </w:r>
      <m:oMath>
        <m:sSub>
          <m:sSubPr>
            <m:ctrlPr>
              <w:rPr>
                <w:rFonts w:ascii="Cambria Math" w:eastAsiaTheme="minorEastAsia" w:hAnsi="Cambria Math" w:cs="Times New Roman"/>
                <w:bCs/>
                <w:i/>
                <w:iCs/>
                <w:sz w:val="22"/>
                <w:szCs w:val="22"/>
              </w:rPr>
            </m:ctrlPr>
          </m:sSubPr>
          <m:e>
            <m:r>
              <w:rPr>
                <w:rFonts w:ascii="Cambria Math" w:eastAsiaTheme="minorEastAsia" w:hAnsi="Cambria Math" w:cs="Times New Roman"/>
                <w:sz w:val="22"/>
                <w:szCs w:val="22"/>
              </w:rPr>
              <m:t>y</m:t>
            </m:r>
          </m:e>
          <m:sub>
            <m:r>
              <w:rPr>
                <w:rFonts w:ascii="Cambria Math" w:eastAsiaTheme="minorEastAsia" w:hAnsi="Cambria Math" w:cs="Times New Roman"/>
                <w:sz w:val="22"/>
                <w:szCs w:val="22"/>
              </w:rPr>
              <m:t>+,</m:t>
            </m:r>
            <m:sSub>
              <m:sSubPr>
                <m:ctrlPr>
                  <w:rPr>
                    <w:rFonts w:ascii="Cambria Math" w:eastAsiaTheme="minorEastAsia" w:hAnsi="Cambria Math" w:cs="Times New Roman"/>
                    <w:bCs/>
                    <w:i/>
                    <w:iCs/>
                    <w:sz w:val="22"/>
                    <w:szCs w:val="22"/>
                  </w:rPr>
                </m:ctrlPr>
              </m:sSubPr>
              <m:e>
                <m:d>
                  <m:dPr>
                    <m:ctrlPr>
                      <w:rPr>
                        <w:rFonts w:ascii="Cambria Math" w:eastAsiaTheme="minorEastAsia" w:hAnsi="Cambria Math" w:cs="Times New Roman"/>
                        <w:bCs/>
                        <w:i/>
                        <w:iCs/>
                        <w:sz w:val="22"/>
                        <w:szCs w:val="22"/>
                        <w:lang w:val="is-IS"/>
                      </w:rPr>
                    </m:ctrlPr>
                  </m:dPr>
                  <m:e>
                    <m:sSub>
                      <m:sSubPr>
                        <m:ctrlPr>
                          <w:rPr>
                            <w:rFonts w:ascii="Cambria Math" w:eastAsiaTheme="minorEastAsia" w:hAnsi="Cambria Math" w:cs="Times New Roman"/>
                            <w:bCs/>
                            <w:i/>
                            <w:iCs/>
                            <w:sz w:val="22"/>
                            <w:szCs w:val="22"/>
                          </w:rPr>
                        </m:ctrlPr>
                      </m:sSubPr>
                      <m:e>
                        <m:r>
                          <w:rPr>
                            <w:rFonts w:ascii="Cambria Math" w:eastAsiaTheme="minorEastAsia" w:hAnsi="Cambria Math" w:cs="Times New Roman"/>
                            <w:sz w:val="22"/>
                            <w:szCs w:val="22"/>
                          </w:rPr>
                          <m:t>u'</m:t>
                        </m:r>
                      </m:e>
                      <m:sub>
                        <m:r>
                          <m:rPr>
                            <m:sty m:val="p"/>
                          </m:rPr>
                          <w:rPr>
                            <w:rFonts w:ascii="Cambria Math" w:eastAsiaTheme="minorEastAsia" w:hAnsi="Cambria Math" w:cs="Times New Roman"/>
                            <w:sz w:val="22"/>
                            <w:szCs w:val="22"/>
                          </w:rPr>
                          <m:t>rms</m:t>
                        </m:r>
                      </m:sub>
                    </m:sSub>
                  </m:e>
                </m:d>
              </m:e>
              <m:sub>
                <m:r>
                  <m:rPr>
                    <m:sty m:val="p"/>
                  </m:rPr>
                  <w:rPr>
                    <w:rFonts w:ascii="Cambria Math" w:eastAsiaTheme="minorEastAsia" w:hAnsi="Cambria Math" w:cs="Times New Roman"/>
                    <w:sz w:val="22"/>
                    <w:szCs w:val="22"/>
                  </w:rPr>
                  <m:t>max</m:t>
                </m:r>
              </m:sub>
            </m:sSub>
          </m:sub>
        </m:sSub>
      </m:oMath>
      <w:r w:rsidR="006006D2" w:rsidRPr="00AC0A06">
        <w:rPr>
          <w:rFonts w:ascii="Times New Roman" w:eastAsiaTheme="minorEastAsia" w:hAnsi="Times New Roman" w:cs="Times New Roman"/>
          <w:bCs/>
          <w:iCs/>
          <w:sz w:val="22"/>
          <w:szCs w:val="22"/>
        </w:rPr>
        <w:t xml:space="preserve"> and </w:t>
      </w:r>
      <m:oMath>
        <m:sSub>
          <m:sSubPr>
            <m:ctrlPr>
              <w:rPr>
                <w:rFonts w:ascii="Cambria Math" w:eastAsiaTheme="minorEastAsia" w:hAnsi="Cambria Math" w:cs="Times New Roman"/>
                <w:bCs/>
                <w:i/>
                <w:iCs/>
                <w:sz w:val="22"/>
                <w:szCs w:val="22"/>
              </w:rPr>
            </m:ctrlPr>
          </m:sSubPr>
          <m:e>
            <m:r>
              <w:rPr>
                <w:rFonts w:ascii="Cambria Math" w:eastAsiaTheme="minorEastAsia" w:hAnsi="Cambria Math" w:cs="Times New Roman"/>
                <w:sz w:val="22"/>
                <w:szCs w:val="22"/>
              </w:rPr>
              <m:t>y</m:t>
            </m:r>
          </m:e>
          <m:sub>
            <m:r>
              <w:rPr>
                <w:rFonts w:ascii="Cambria Math" w:eastAsiaTheme="minorEastAsia" w:hAnsi="Cambria Math" w:cs="Times New Roman"/>
                <w:sz w:val="22"/>
                <w:szCs w:val="22"/>
              </w:rPr>
              <m:t>-,</m:t>
            </m:r>
            <m:sSub>
              <m:sSubPr>
                <m:ctrlPr>
                  <w:rPr>
                    <w:rFonts w:ascii="Cambria Math" w:eastAsiaTheme="minorEastAsia" w:hAnsi="Cambria Math" w:cs="Times New Roman"/>
                    <w:bCs/>
                    <w:i/>
                    <w:iCs/>
                    <w:sz w:val="22"/>
                    <w:szCs w:val="22"/>
                  </w:rPr>
                </m:ctrlPr>
              </m:sSubPr>
              <m:e>
                <m:d>
                  <m:dPr>
                    <m:ctrlPr>
                      <w:rPr>
                        <w:rFonts w:ascii="Cambria Math" w:eastAsiaTheme="minorEastAsia" w:hAnsi="Cambria Math" w:cs="Times New Roman"/>
                        <w:bCs/>
                        <w:i/>
                        <w:iCs/>
                        <w:sz w:val="22"/>
                        <w:szCs w:val="22"/>
                        <w:lang w:val="is-IS"/>
                      </w:rPr>
                    </m:ctrlPr>
                  </m:dPr>
                  <m:e>
                    <m:sSub>
                      <m:sSubPr>
                        <m:ctrlPr>
                          <w:rPr>
                            <w:rFonts w:ascii="Cambria Math" w:eastAsiaTheme="minorEastAsia" w:hAnsi="Cambria Math" w:cs="Times New Roman"/>
                            <w:bCs/>
                            <w:i/>
                            <w:iCs/>
                            <w:sz w:val="22"/>
                            <w:szCs w:val="22"/>
                          </w:rPr>
                        </m:ctrlPr>
                      </m:sSubPr>
                      <m:e>
                        <m:r>
                          <w:rPr>
                            <w:rFonts w:ascii="Cambria Math" w:eastAsiaTheme="minorEastAsia" w:hAnsi="Cambria Math" w:cs="Times New Roman"/>
                            <w:sz w:val="22"/>
                            <w:szCs w:val="22"/>
                          </w:rPr>
                          <m:t>u'</m:t>
                        </m:r>
                      </m:e>
                      <m:sub>
                        <m:r>
                          <m:rPr>
                            <m:sty m:val="p"/>
                          </m:rPr>
                          <w:rPr>
                            <w:rFonts w:ascii="Cambria Math" w:eastAsiaTheme="minorEastAsia" w:hAnsi="Cambria Math" w:cs="Times New Roman"/>
                            <w:sz w:val="22"/>
                            <w:szCs w:val="22"/>
                          </w:rPr>
                          <m:t>rms</m:t>
                        </m:r>
                      </m:sub>
                    </m:sSub>
                  </m:e>
                </m:d>
              </m:e>
              <m:sub>
                <m:r>
                  <m:rPr>
                    <m:sty m:val="p"/>
                  </m:rPr>
                  <w:rPr>
                    <w:rFonts w:ascii="Cambria Math" w:eastAsiaTheme="minorEastAsia" w:hAnsi="Cambria Math" w:cs="Times New Roman"/>
                    <w:sz w:val="22"/>
                    <w:szCs w:val="22"/>
                  </w:rPr>
                  <m:t>max</m:t>
                </m:r>
              </m:sub>
            </m:sSub>
          </m:sub>
        </m:sSub>
      </m:oMath>
      <w:r w:rsidR="003C0849" w:rsidRPr="00AC0A06">
        <w:rPr>
          <w:rFonts w:ascii="Times New Roman" w:eastAsiaTheme="minorEastAsia" w:hAnsi="Times New Roman" w:cs="Times New Roman"/>
          <w:bCs/>
          <w:iCs/>
          <w:sz w:val="22"/>
          <w:szCs w:val="22"/>
        </w:rPr>
        <w:t>. For simplicity, Table 2</w:t>
      </w:r>
      <w:r w:rsidR="006006D2" w:rsidRPr="00AC0A06">
        <w:rPr>
          <w:rFonts w:ascii="Times New Roman" w:eastAsiaTheme="minorEastAsia" w:hAnsi="Times New Roman" w:cs="Times New Roman"/>
          <w:bCs/>
          <w:iCs/>
          <w:sz w:val="22"/>
          <w:szCs w:val="22"/>
        </w:rPr>
        <w:t xml:space="preserve"> only shows the values for the peak of turbulence intensity at the positive side of the jet.</w:t>
      </w:r>
    </w:p>
    <w:p w14:paraId="2676CA99" w14:textId="77777777" w:rsidR="00D81B8B" w:rsidRPr="00D2052E" w:rsidRDefault="00D81B8B" w:rsidP="00D81B8B">
      <w:pPr>
        <w:rPr>
          <w:rFonts w:ascii="Times New Roman" w:hAnsi="Times New Roman" w:cs="Times New Roman"/>
          <w:b/>
          <w:i/>
          <w:sz w:val="22"/>
          <w:szCs w:val="22"/>
        </w:rPr>
      </w:pPr>
      <w:r w:rsidRPr="00D2052E">
        <w:rPr>
          <w:rFonts w:ascii="Times New Roman" w:hAnsi="Times New Roman" w:cs="Times New Roman"/>
          <w:b/>
          <w:sz w:val="22"/>
          <w:szCs w:val="22"/>
        </w:rPr>
        <w:t xml:space="preserve">Figure 5. Representative results. Velocity distribution at </w:t>
      </w:r>
      <w:r w:rsidRPr="00D2052E">
        <w:rPr>
          <w:rFonts w:ascii="Times New Roman" w:hAnsi="Times New Roman" w:cs="Times New Roman"/>
          <w:b/>
          <w:i/>
          <w:sz w:val="22"/>
          <w:szCs w:val="22"/>
        </w:rPr>
        <w:t xml:space="preserve">x = </w:t>
      </w:r>
      <w:r w:rsidRPr="00D2052E">
        <w:rPr>
          <w:rFonts w:ascii="Times New Roman" w:hAnsi="Times New Roman" w:cs="Times New Roman"/>
          <w:b/>
          <w:sz w:val="22"/>
          <w:szCs w:val="22"/>
        </w:rPr>
        <w:t>3</w:t>
      </w:r>
      <w:r w:rsidRPr="00D2052E">
        <w:rPr>
          <w:rFonts w:ascii="Times New Roman" w:hAnsi="Times New Roman" w:cs="Times New Roman"/>
          <w:b/>
          <w:i/>
          <w:sz w:val="22"/>
          <w:szCs w:val="22"/>
        </w:rPr>
        <w:t>W.</w:t>
      </w:r>
    </w:p>
    <w:p w14:paraId="3D37F31F" w14:textId="613E1ABA" w:rsidR="00D81B8B" w:rsidRDefault="00D81B8B">
      <w:pPr>
        <w:rPr>
          <w:rFonts w:ascii="Times New Roman" w:hAnsi="Times New Roman" w:cs="Times New Roman"/>
          <w:b/>
          <w:sz w:val="22"/>
          <w:szCs w:val="22"/>
        </w:rPr>
      </w:pPr>
      <w:r w:rsidRPr="00D2052E">
        <w:rPr>
          <w:rFonts w:ascii="Times New Roman" w:hAnsi="Times New Roman" w:cs="Times New Roman"/>
          <w:b/>
          <w:sz w:val="22"/>
          <w:szCs w:val="22"/>
        </w:rPr>
        <w:t xml:space="preserve">Figure 6. Representative results. Turbulence intensity distribution at </w:t>
      </w:r>
      <w:r w:rsidRPr="00D2052E">
        <w:rPr>
          <w:rFonts w:ascii="Times New Roman" w:hAnsi="Times New Roman" w:cs="Times New Roman"/>
          <w:b/>
          <w:i/>
          <w:sz w:val="22"/>
          <w:szCs w:val="22"/>
        </w:rPr>
        <w:t xml:space="preserve">x = </w:t>
      </w:r>
      <w:r w:rsidRPr="00D2052E">
        <w:rPr>
          <w:rFonts w:ascii="Times New Roman" w:hAnsi="Times New Roman" w:cs="Times New Roman"/>
          <w:b/>
          <w:sz w:val="22"/>
          <w:szCs w:val="22"/>
        </w:rPr>
        <w:t>3</w:t>
      </w:r>
      <w:r w:rsidRPr="00D2052E">
        <w:rPr>
          <w:rFonts w:ascii="Times New Roman" w:hAnsi="Times New Roman" w:cs="Times New Roman"/>
          <w:b/>
          <w:i/>
          <w:sz w:val="22"/>
          <w:szCs w:val="22"/>
        </w:rPr>
        <w:t>W.</w:t>
      </w:r>
      <w:r w:rsidRPr="00D2052E">
        <w:rPr>
          <w:rFonts w:ascii="Times New Roman" w:hAnsi="Times New Roman" w:cs="Times New Roman"/>
          <w:b/>
          <w:sz w:val="22"/>
          <w:szCs w:val="22"/>
        </w:rPr>
        <w:t xml:space="preserve"> </w:t>
      </w:r>
    </w:p>
    <w:p w14:paraId="20996A82" w14:textId="77777777" w:rsidR="0063589C" w:rsidRDefault="0063589C" w:rsidP="0063589C">
      <w:pPr>
        <w:rPr>
          <w:rFonts w:ascii="Times New Roman" w:hAnsi="Times New Roman" w:cs="Times New Roman"/>
          <w:b/>
          <w:color w:val="000000" w:themeColor="text1"/>
          <w:sz w:val="22"/>
          <w:szCs w:val="22"/>
        </w:rPr>
      </w:pPr>
      <w:r w:rsidRPr="00D2052E">
        <w:rPr>
          <w:rFonts w:ascii="Times New Roman" w:hAnsi="Times New Roman" w:cs="Times New Roman"/>
          <w:b/>
          <w:color w:val="000000" w:themeColor="text1"/>
          <w:sz w:val="22"/>
          <w:szCs w:val="22"/>
        </w:rPr>
        <w:lastRenderedPageBreak/>
        <w:t xml:space="preserve">Table 2. Representative results. Different statistical descriptors for the planar jet at </w:t>
      </w:r>
      <w:r w:rsidRPr="00D2052E">
        <w:rPr>
          <w:rFonts w:ascii="Times New Roman" w:hAnsi="Times New Roman" w:cs="Times New Roman"/>
          <w:b/>
          <w:i/>
          <w:sz w:val="22"/>
          <w:szCs w:val="22"/>
        </w:rPr>
        <w:t xml:space="preserve">x = </w:t>
      </w:r>
      <w:r w:rsidRPr="00D2052E">
        <w:rPr>
          <w:rFonts w:ascii="Times New Roman" w:hAnsi="Times New Roman" w:cs="Times New Roman"/>
          <w:b/>
          <w:sz w:val="22"/>
          <w:szCs w:val="22"/>
        </w:rPr>
        <w:t>1.5</w:t>
      </w:r>
      <w:r w:rsidRPr="00D2052E">
        <w:rPr>
          <w:rFonts w:ascii="Times New Roman" w:hAnsi="Times New Roman" w:cs="Times New Roman"/>
          <w:b/>
          <w:i/>
          <w:sz w:val="22"/>
          <w:szCs w:val="22"/>
        </w:rPr>
        <w:t xml:space="preserve">W, </w:t>
      </w:r>
      <w:r w:rsidRPr="00D2052E">
        <w:rPr>
          <w:rFonts w:ascii="Times New Roman" w:hAnsi="Times New Roman" w:cs="Times New Roman"/>
          <w:b/>
          <w:sz w:val="22"/>
          <w:szCs w:val="22"/>
        </w:rPr>
        <w:t>3</w:t>
      </w:r>
      <w:r w:rsidRPr="00D2052E">
        <w:rPr>
          <w:rFonts w:ascii="Times New Roman" w:hAnsi="Times New Roman" w:cs="Times New Roman"/>
          <w:b/>
          <w:i/>
          <w:sz w:val="22"/>
          <w:szCs w:val="22"/>
        </w:rPr>
        <w:t xml:space="preserve">W, </w:t>
      </w:r>
      <w:r w:rsidRPr="00D2052E">
        <w:rPr>
          <w:rFonts w:ascii="Times New Roman" w:hAnsi="Times New Roman" w:cs="Times New Roman"/>
          <w:b/>
          <w:sz w:val="22"/>
          <w:szCs w:val="22"/>
        </w:rPr>
        <w:t>6</w:t>
      </w:r>
      <w:r w:rsidRPr="00D2052E">
        <w:rPr>
          <w:rFonts w:ascii="Times New Roman" w:hAnsi="Times New Roman" w:cs="Times New Roman"/>
          <w:b/>
          <w:i/>
          <w:sz w:val="22"/>
          <w:szCs w:val="22"/>
        </w:rPr>
        <w:t xml:space="preserve">W, </w:t>
      </w:r>
      <w:r w:rsidRPr="00D2052E">
        <w:rPr>
          <w:rFonts w:ascii="Times New Roman" w:hAnsi="Times New Roman" w:cs="Times New Roman"/>
          <w:b/>
          <w:sz w:val="22"/>
          <w:szCs w:val="22"/>
        </w:rPr>
        <w:t>and 9</w:t>
      </w:r>
      <w:r w:rsidRPr="00D2052E">
        <w:rPr>
          <w:rFonts w:ascii="Times New Roman" w:hAnsi="Times New Roman" w:cs="Times New Roman"/>
          <w:b/>
          <w:i/>
          <w:sz w:val="22"/>
          <w:szCs w:val="22"/>
        </w:rPr>
        <w:t>W</w:t>
      </w:r>
      <w:r w:rsidRPr="00D2052E">
        <w:rPr>
          <w:rFonts w:ascii="Times New Roman" w:hAnsi="Times New Roman" w:cs="Times New Roman"/>
          <w:b/>
          <w:color w:val="000000" w:themeColor="text1"/>
          <w:sz w:val="22"/>
          <w:szCs w:val="22"/>
        </w:rPr>
        <w:t>.</w:t>
      </w:r>
    </w:p>
    <w:tbl>
      <w:tblPr>
        <w:tblW w:w="8640" w:type="dxa"/>
        <w:jc w:val="center"/>
        <w:tblCellMar>
          <w:left w:w="0" w:type="dxa"/>
          <w:right w:w="0" w:type="dxa"/>
        </w:tblCellMar>
        <w:tblLook w:val="0420" w:firstRow="1" w:lastRow="0" w:firstColumn="0" w:lastColumn="0" w:noHBand="0" w:noVBand="1"/>
      </w:tblPr>
      <w:tblGrid>
        <w:gridCol w:w="1594"/>
        <w:gridCol w:w="1690"/>
        <w:gridCol w:w="1649"/>
        <w:gridCol w:w="1748"/>
        <w:gridCol w:w="1959"/>
      </w:tblGrid>
      <w:tr w:rsidR="00A43F92" w:rsidRPr="00A43F92" w14:paraId="67452801" w14:textId="77777777" w:rsidTr="00A43F92">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7AE11" w14:textId="77777777" w:rsidR="00000000" w:rsidRPr="00A43F92" w:rsidRDefault="00A43F92" w:rsidP="00A43F92">
            <w:pPr>
              <w:rPr>
                <w:rFonts w:ascii="Times New Roman" w:hAnsi="Times New Roman" w:cs="Times New Roman"/>
                <w:b/>
                <w:color w:val="000000" w:themeColor="text1"/>
                <w:sz w:val="22"/>
                <w:szCs w:val="22"/>
              </w:rPr>
            </w:pPr>
            <w:proofErr w:type="gramStart"/>
            <w:r w:rsidRPr="00A43F92">
              <w:rPr>
                <w:rFonts w:ascii="Times New Roman" w:hAnsi="Times New Roman" w:cs="Times New Roman"/>
                <w:b/>
                <w:bCs/>
                <w:color w:val="000000" w:themeColor="text1"/>
                <w:sz w:val="22"/>
                <w:szCs w:val="22"/>
              </w:rPr>
              <w:t>x</w:t>
            </w:r>
            <w:proofErr w:type="gramEnd"/>
            <w:r w:rsidRPr="00A43F92">
              <w:rPr>
                <w:rFonts w:ascii="Times New Roman" w:hAnsi="Times New Roman" w:cs="Times New Roman"/>
                <w:b/>
                <w:color w:val="000000" w:themeColor="text1"/>
                <w:sz w:val="22"/>
                <w:szCs w:val="22"/>
              </w:rPr>
              <w:t>/</w:t>
            </w:r>
            <w:r w:rsidRPr="00A43F92">
              <w:rPr>
                <w:rFonts w:ascii="Times New Roman" w:hAnsi="Times New Roman" w:cs="Times New Roman"/>
                <w:b/>
                <w:bCs/>
                <w:color w:val="000000" w:themeColor="text1"/>
                <w:sz w:val="22"/>
                <w:szCs w:val="22"/>
              </w:rPr>
              <w:t>W</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6D76C7" w14:textId="77777777" w:rsidR="00000000" w:rsidRPr="00A43F92" w:rsidRDefault="00A43F92" w:rsidP="00A43F92">
            <w:pPr>
              <w:rPr>
                <w:rFonts w:ascii="Times New Roman" w:hAnsi="Times New Roman" w:cs="Times New Roman"/>
                <w:b/>
                <w:color w:val="000000" w:themeColor="text1"/>
                <w:sz w:val="22"/>
                <w:szCs w:val="22"/>
              </w:rPr>
            </w:pPr>
            <w:proofErr w:type="gramStart"/>
            <w:r w:rsidRPr="00A43F92">
              <w:rPr>
                <w:rFonts w:ascii="Times New Roman" w:hAnsi="Times New Roman" w:cs="Times New Roman"/>
                <w:b/>
                <w:bCs/>
                <w:color w:val="000000" w:themeColor="text1"/>
                <w:sz w:val="22"/>
                <w:szCs w:val="22"/>
              </w:rPr>
              <w:t>u</w:t>
            </w:r>
            <w:proofErr w:type="gramEnd"/>
            <w:r w:rsidRPr="00A43F92">
              <w:rPr>
                <w:rFonts w:ascii="Times New Roman" w:hAnsi="Times New Roman" w:cs="Times New Roman"/>
                <w:b/>
                <w:bCs/>
                <w:color w:val="000000" w:themeColor="text1"/>
                <w:sz w:val="22"/>
                <w:szCs w:val="22"/>
              </w:rPr>
              <w:t xml:space="preserve"> ̅_cl </w:t>
            </w:r>
            <w:r w:rsidRPr="00A43F92">
              <w:rPr>
                <w:rFonts w:ascii="Times New Roman" w:hAnsi="Times New Roman" w:cs="Times New Roman"/>
                <w:b/>
                <w:color w:val="000000" w:themeColor="text1"/>
                <w:sz w:val="22"/>
                <w:szCs w:val="22"/>
              </w:rPr>
              <w:t>(m/s)</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727768" w14:textId="77777777" w:rsidR="00000000" w:rsidRPr="00A43F92" w:rsidRDefault="00A43F92" w:rsidP="00A43F92">
            <w:pPr>
              <w:rPr>
                <w:rFonts w:ascii="Times New Roman" w:hAnsi="Times New Roman" w:cs="Times New Roman"/>
                <w:b/>
                <w:color w:val="000000" w:themeColor="text1"/>
                <w:sz w:val="22"/>
                <w:szCs w:val="22"/>
              </w:rPr>
            </w:pPr>
            <w:r w:rsidRPr="00A43F92">
              <w:rPr>
                <w:rFonts w:ascii="Times New Roman" w:hAnsi="Times New Roman" w:cs="Times New Roman"/>
                <w:b/>
                <w:bCs/>
                <w:color w:val="000000" w:themeColor="text1"/>
                <w:sz w:val="22"/>
                <w:szCs w:val="22"/>
              </w:rPr>
              <w:t xml:space="preserve">δ </w:t>
            </w:r>
            <w:r w:rsidRPr="00A43F92">
              <w:rPr>
                <w:rFonts w:ascii="Times New Roman" w:hAnsi="Times New Roman" w:cs="Times New Roman"/>
                <w:b/>
                <w:color w:val="000000" w:themeColor="text1"/>
                <w:sz w:val="22"/>
                <w:szCs w:val="22"/>
              </w:rPr>
              <w:t>(mm)</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5B835D" w14:textId="2C5D2044" w:rsidR="00000000" w:rsidRPr="00A43F92" w:rsidRDefault="005735D8" w:rsidP="00A43F92">
            <w:pPr>
              <w:rPr>
                <w:rFonts w:ascii="Times New Roman" w:hAnsi="Times New Roman" w:cs="Times New Roman"/>
                <w:b/>
                <w:color w:val="000000" w:themeColor="text1"/>
                <w:sz w:val="22"/>
                <w:szCs w:val="22"/>
              </w:rPr>
            </w:pPr>
            <w:r>
              <w:rPr>
                <w:rFonts w:ascii="Times New Roman" w:hAnsi="Times New Roman" w:cs="Times New Roman"/>
                <w:b/>
                <w:bCs/>
                <w:color w:val="000000" w:themeColor="text1"/>
                <w:sz w:val="22"/>
                <w:szCs w:val="22"/>
              </w:rPr>
              <w:t>(</w:t>
            </w:r>
            <w:proofErr w:type="gramStart"/>
            <w:r w:rsidR="00A43F92" w:rsidRPr="00A43F92">
              <w:rPr>
                <w:rFonts w:ascii="Times New Roman" w:hAnsi="Times New Roman" w:cs="Times New Roman"/>
                <w:b/>
                <w:bCs/>
                <w:color w:val="000000" w:themeColor="text1"/>
                <w:sz w:val="22"/>
                <w:szCs w:val="22"/>
              </w:rPr>
              <w:t>u</w:t>
            </w:r>
            <w:proofErr w:type="gramEnd"/>
            <w:r w:rsidR="00A43F92" w:rsidRPr="00A43F92">
              <w:rPr>
                <w:rFonts w:ascii="Times New Roman" w:hAnsi="Times New Roman" w:cs="Times New Roman"/>
                <w:b/>
                <w:color w:val="000000" w:themeColor="text1"/>
                <w:sz w:val="22"/>
                <w:szCs w:val="22"/>
              </w:rPr>
              <w:t>′_</w:t>
            </w:r>
            <w:proofErr w:type="spellStart"/>
            <w:r w:rsidR="00A43F92" w:rsidRPr="00A43F92">
              <w:rPr>
                <w:rFonts w:ascii="Times New Roman" w:hAnsi="Times New Roman" w:cs="Times New Roman"/>
                <w:b/>
                <w:bCs/>
                <w:color w:val="000000" w:themeColor="text1"/>
                <w:sz w:val="22"/>
                <w:szCs w:val="22"/>
              </w:rPr>
              <w:t>rms</w:t>
            </w:r>
            <w:proofErr w:type="spellEnd"/>
            <w:r w:rsidR="00A43F92" w:rsidRPr="00A43F92">
              <w:rPr>
                <w:rFonts w:ascii="Times New Roman" w:hAnsi="Times New Roman" w:cs="Times New Roman"/>
                <w:b/>
                <w:bCs/>
                <w:color w:val="000000" w:themeColor="text1"/>
                <w:sz w:val="22"/>
                <w:szCs w:val="22"/>
              </w:rPr>
              <w:t xml:space="preserve"> )_max </w:t>
            </w:r>
            <w:r w:rsidR="00A43F92" w:rsidRPr="00A43F92">
              <w:rPr>
                <w:rFonts w:ascii="Times New Roman" w:hAnsi="Times New Roman" w:cs="Times New Roman"/>
                <w:b/>
                <w:color w:val="000000" w:themeColor="text1"/>
                <w:sz w:val="22"/>
                <w:szCs w:val="22"/>
              </w:rPr>
              <w:t>(m/s)</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CB2B34" w14:textId="519B209C" w:rsidR="00000000" w:rsidRPr="00A43F92" w:rsidRDefault="00A43F92" w:rsidP="00A43F92">
            <w:pPr>
              <w:rPr>
                <w:rFonts w:ascii="Times New Roman" w:hAnsi="Times New Roman" w:cs="Times New Roman"/>
                <w:b/>
                <w:color w:val="000000" w:themeColor="text1"/>
                <w:sz w:val="22"/>
                <w:szCs w:val="22"/>
              </w:rPr>
            </w:pPr>
            <w:proofErr w:type="gramStart"/>
            <w:r w:rsidRPr="00A43F92">
              <w:rPr>
                <w:rFonts w:ascii="Times New Roman" w:hAnsi="Times New Roman" w:cs="Times New Roman"/>
                <w:b/>
                <w:bCs/>
                <w:color w:val="000000" w:themeColor="text1"/>
                <w:sz w:val="22"/>
                <w:szCs w:val="22"/>
              </w:rPr>
              <w:t>y</w:t>
            </w:r>
            <w:proofErr w:type="gramEnd"/>
            <w:r w:rsidRPr="00A43F92">
              <w:rPr>
                <w:rFonts w:ascii="Times New Roman" w:hAnsi="Times New Roman" w:cs="Times New Roman"/>
                <w:b/>
                <w:bCs/>
                <w:color w:val="000000" w:themeColor="text1"/>
                <w:sz w:val="22"/>
                <w:szCs w:val="22"/>
              </w:rPr>
              <w:t>_(</w:t>
            </w:r>
            <w:r w:rsidRPr="00A43F92">
              <w:rPr>
                <w:rFonts w:ascii="Times New Roman" w:hAnsi="Times New Roman" w:cs="Times New Roman"/>
                <w:b/>
                <w:color w:val="000000" w:themeColor="text1"/>
                <w:sz w:val="22"/>
                <w:szCs w:val="22"/>
              </w:rPr>
              <w:t>+,(</w:t>
            </w:r>
            <w:r w:rsidRPr="00A43F92">
              <w:rPr>
                <w:rFonts w:ascii="Times New Roman" w:hAnsi="Times New Roman" w:cs="Times New Roman"/>
                <w:b/>
                <w:bCs/>
                <w:color w:val="000000" w:themeColor="text1"/>
                <w:sz w:val="22"/>
                <w:szCs w:val="22"/>
              </w:rPr>
              <w:t>u</w:t>
            </w:r>
            <w:r w:rsidRPr="00A43F92">
              <w:rPr>
                <w:rFonts w:ascii="Times New Roman" w:hAnsi="Times New Roman" w:cs="Times New Roman"/>
                <w:b/>
                <w:color w:val="000000" w:themeColor="text1"/>
                <w:sz w:val="22"/>
                <w:szCs w:val="22"/>
              </w:rPr>
              <w:t>′_</w:t>
            </w:r>
            <w:proofErr w:type="spellStart"/>
            <w:r w:rsidRPr="00A43F92">
              <w:rPr>
                <w:rFonts w:ascii="Times New Roman" w:hAnsi="Times New Roman" w:cs="Times New Roman"/>
                <w:b/>
                <w:bCs/>
                <w:color w:val="000000" w:themeColor="text1"/>
                <w:sz w:val="22"/>
                <w:szCs w:val="22"/>
              </w:rPr>
              <w:t>rms</w:t>
            </w:r>
            <w:proofErr w:type="spellEnd"/>
            <w:r w:rsidRPr="00A43F92">
              <w:rPr>
                <w:rFonts w:ascii="Times New Roman" w:hAnsi="Times New Roman" w:cs="Times New Roman"/>
                <w:b/>
                <w:color w:val="000000" w:themeColor="text1"/>
                <w:sz w:val="22"/>
                <w:szCs w:val="22"/>
              </w:rPr>
              <w:t xml:space="preserve"> )_</w:t>
            </w:r>
            <w:r w:rsidRPr="00A43F92">
              <w:rPr>
                <w:rFonts w:ascii="Times New Roman" w:hAnsi="Times New Roman" w:cs="Times New Roman"/>
                <w:b/>
                <w:bCs/>
                <w:color w:val="000000" w:themeColor="text1"/>
                <w:sz w:val="22"/>
                <w:szCs w:val="22"/>
              </w:rPr>
              <w:t>max</w:t>
            </w:r>
            <w:r w:rsidRPr="00A43F92">
              <w:rPr>
                <w:rFonts w:ascii="Times New Roman" w:hAnsi="Times New Roman" w:cs="Times New Roman"/>
                <w:b/>
                <w:color w:val="000000" w:themeColor="text1"/>
                <w:sz w:val="22"/>
                <w:szCs w:val="22"/>
              </w:rPr>
              <w:t xml:space="preserve"> )</w:t>
            </w:r>
          </w:p>
        </w:tc>
      </w:tr>
      <w:tr w:rsidR="00A43F92" w:rsidRPr="00A43F92" w14:paraId="58C7DC5B" w14:textId="77777777" w:rsidTr="00A43F92">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1C9E74"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1.5</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F7BE27"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27.677</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46BB3B"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19.37</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8990D7"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4.919</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8649BE"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0.9525</w:t>
            </w:r>
          </w:p>
        </w:tc>
      </w:tr>
      <w:tr w:rsidR="00A43F92" w:rsidRPr="00A43F92" w14:paraId="5168B618" w14:textId="77777777" w:rsidTr="00A43F92">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5D8334"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3.0</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7F03D5"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27.706</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C2E715"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21.50</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27EF44"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4.653</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12C6FE"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0.9525</w:t>
            </w:r>
          </w:p>
        </w:tc>
      </w:tr>
      <w:tr w:rsidR="00A43F92" w:rsidRPr="00A43F92" w14:paraId="6AEECCD3" w14:textId="77777777" w:rsidTr="00A43F92">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1E9CEC"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6.0</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76DA48"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24.783</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A0E01C"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28.18</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C277D9"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4.609</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7CAC68"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0.9525</w:t>
            </w:r>
          </w:p>
        </w:tc>
      </w:tr>
      <w:tr w:rsidR="00A43F92" w:rsidRPr="00A43F92" w14:paraId="46877288" w14:textId="77777777" w:rsidTr="00A43F92">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349996"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9.0</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F4EEBB"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20.470</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772A3D"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39.68</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9C49BE"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4.513</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C5C0F0" w14:textId="77777777" w:rsidR="00000000" w:rsidRPr="00A43F92" w:rsidRDefault="00A43F92" w:rsidP="00A43F92">
            <w:pPr>
              <w:rPr>
                <w:rFonts w:ascii="Times New Roman" w:hAnsi="Times New Roman" w:cs="Times New Roman"/>
                <w:color w:val="000000" w:themeColor="text1"/>
                <w:sz w:val="22"/>
                <w:szCs w:val="22"/>
              </w:rPr>
            </w:pPr>
            <w:r w:rsidRPr="00A43F92">
              <w:rPr>
                <w:rFonts w:ascii="Times New Roman" w:hAnsi="Times New Roman" w:cs="Times New Roman"/>
                <w:color w:val="000000" w:themeColor="text1"/>
                <w:sz w:val="22"/>
                <w:szCs w:val="22"/>
              </w:rPr>
              <w:t>1.2700</w:t>
            </w:r>
          </w:p>
        </w:tc>
      </w:tr>
    </w:tbl>
    <w:p w14:paraId="035D8AF2" w14:textId="77777777" w:rsidR="00A43F92" w:rsidRPr="00D2052E" w:rsidRDefault="00A43F92" w:rsidP="0063589C">
      <w:pPr>
        <w:rPr>
          <w:rFonts w:ascii="Times New Roman" w:hAnsi="Times New Roman" w:cs="Times New Roman"/>
          <w:b/>
          <w:color w:val="000000" w:themeColor="text1"/>
          <w:sz w:val="22"/>
          <w:szCs w:val="22"/>
        </w:rPr>
      </w:pPr>
    </w:p>
    <w:p w14:paraId="3897C070" w14:textId="77777777" w:rsidR="0063589C" w:rsidRPr="00D2052E" w:rsidRDefault="0063589C" w:rsidP="0063589C">
      <w:pPr>
        <w:rPr>
          <w:rFonts w:ascii="Times New Roman" w:hAnsi="Times New Roman" w:cs="Times New Roman"/>
          <w:b/>
          <w:color w:val="000000" w:themeColor="text1"/>
          <w:sz w:val="22"/>
          <w:szCs w:val="22"/>
        </w:rPr>
      </w:pPr>
      <w:r w:rsidRPr="00D2052E">
        <w:rPr>
          <w:rFonts w:ascii="Times New Roman" w:hAnsi="Times New Roman" w:cs="Times New Roman"/>
          <w:b/>
          <w:color w:val="000000" w:themeColor="text1"/>
          <w:sz w:val="22"/>
          <w:szCs w:val="22"/>
        </w:rPr>
        <w:t xml:space="preserve">Table 3. Representative results. Measurements of velocity and turbulence intensity at </w:t>
      </w:r>
      <w:r w:rsidRPr="00D2052E">
        <w:rPr>
          <w:rFonts w:ascii="Times New Roman" w:hAnsi="Times New Roman" w:cs="Times New Roman"/>
          <w:b/>
          <w:i/>
          <w:sz w:val="22"/>
          <w:szCs w:val="22"/>
        </w:rPr>
        <w:t xml:space="preserve">x = </w:t>
      </w:r>
      <w:r w:rsidRPr="00D2052E">
        <w:rPr>
          <w:rFonts w:ascii="Times New Roman" w:hAnsi="Times New Roman" w:cs="Times New Roman"/>
          <w:b/>
          <w:sz w:val="22"/>
          <w:szCs w:val="22"/>
        </w:rPr>
        <w:t>3</w:t>
      </w:r>
      <w:r w:rsidRPr="00D2052E">
        <w:rPr>
          <w:rFonts w:ascii="Times New Roman" w:hAnsi="Times New Roman" w:cs="Times New Roman"/>
          <w:b/>
          <w:i/>
          <w:sz w:val="22"/>
          <w:szCs w:val="22"/>
        </w:rPr>
        <w:t>W.</w:t>
      </w:r>
    </w:p>
    <w:tbl>
      <w:tblPr>
        <w:tblW w:w="8640" w:type="dxa"/>
        <w:jc w:val="center"/>
        <w:tblCellMar>
          <w:left w:w="0" w:type="dxa"/>
          <w:right w:w="0" w:type="dxa"/>
        </w:tblCellMar>
        <w:tblLook w:val="04A0" w:firstRow="1" w:lastRow="0" w:firstColumn="1" w:lastColumn="0" w:noHBand="0" w:noVBand="1"/>
      </w:tblPr>
      <w:tblGrid>
        <w:gridCol w:w="2071"/>
        <w:gridCol w:w="2015"/>
        <w:gridCol w:w="2222"/>
        <w:gridCol w:w="2332"/>
      </w:tblGrid>
      <w:tr w:rsidR="005735D8" w:rsidRPr="005735D8" w14:paraId="6BE81855"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DA47C7" w14:textId="77777777" w:rsidR="00000000" w:rsidRPr="005735D8" w:rsidRDefault="005735D8" w:rsidP="005735D8">
            <w:pPr>
              <w:rPr>
                <w:rFonts w:ascii="Times New Roman" w:hAnsi="Times New Roman" w:cs="Times New Roman"/>
                <w:b/>
                <w:sz w:val="22"/>
                <w:szCs w:val="22"/>
              </w:rPr>
            </w:pPr>
            <w:proofErr w:type="gramStart"/>
            <w:r w:rsidRPr="005735D8">
              <w:rPr>
                <w:rFonts w:ascii="Times New Roman" w:hAnsi="Times New Roman" w:cs="Times New Roman"/>
                <w:b/>
                <w:bCs/>
                <w:sz w:val="22"/>
                <w:szCs w:val="22"/>
              </w:rPr>
              <w:t>y</w:t>
            </w:r>
            <w:proofErr w:type="gramEnd"/>
            <w:r w:rsidRPr="005735D8">
              <w:rPr>
                <w:rFonts w:ascii="Times New Roman" w:hAnsi="Times New Roman" w:cs="Times New Roman"/>
                <w:b/>
                <w:sz w:val="22"/>
                <w:szCs w:val="22"/>
              </w:rPr>
              <w:t xml:space="preserve"> (mm)</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00922E" w14:textId="77777777" w:rsidR="00000000" w:rsidRPr="005735D8" w:rsidRDefault="005735D8" w:rsidP="005735D8">
            <w:pPr>
              <w:rPr>
                <w:rFonts w:ascii="Times New Roman" w:hAnsi="Times New Roman" w:cs="Times New Roman"/>
                <w:b/>
                <w:sz w:val="22"/>
                <w:szCs w:val="22"/>
              </w:rPr>
            </w:pPr>
            <w:proofErr w:type="gramStart"/>
            <w:r w:rsidRPr="005735D8">
              <w:rPr>
                <w:rFonts w:ascii="Times New Roman" w:hAnsi="Times New Roman" w:cs="Times New Roman"/>
                <w:b/>
                <w:bCs/>
                <w:sz w:val="22"/>
                <w:szCs w:val="22"/>
              </w:rPr>
              <w:t>u</w:t>
            </w:r>
            <w:proofErr w:type="gramEnd"/>
            <w:r w:rsidRPr="005735D8">
              <w:rPr>
                <w:rFonts w:ascii="Times New Roman" w:hAnsi="Times New Roman" w:cs="Times New Roman"/>
                <w:b/>
                <w:bCs/>
                <w:sz w:val="22"/>
                <w:szCs w:val="22"/>
              </w:rPr>
              <w:t> ̅</w:t>
            </w:r>
            <w:r w:rsidRPr="005735D8">
              <w:rPr>
                <w:rFonts w:ascii="Times New Roman" w:hAnsi="Times New Roman" w:cs="Times New Roman"/>
                <w:b/>
                <w:sz w:val="22"/>
                <w:szCs w:val="22"/>
              </w:rPr>
              <w:t xml:space="preserve"> (m/s)</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F4D657" w14:textId="6FD3B559" w:rsidR="00000000" w:rsidRPr="005735D8" w:rsidRDefault="005735D8" w:rsidP="005735D8">
            <w:pPr>
              <w:rPr>
                <w:rFonts w:ascii="Times New Roman" w:hAnsi="Times New Roman" w:cs="Times New Roman"/>
                <w:b/>
                <w:sz w:val="22"/>
                <w:szCs w:val="22"/>
              </w:rPr>
            </w:pPr>
            <w:proofErr w:type="gramStart"/>
            <w:r w:rsidRPr="005735D8">
              <w:rPr>
                <w:rFonts w:ascii="Times New Roman" w:hAnsi="Times New Roman" w:cs="Times New Roman"/>
                <w:b/>
                <w:bCs/>
                <w:sz w:val="22"/>
                <w:szCs w:val="22"/>
              </w:rPr>
              <w:t>u</w:t>
            </w:r>
            <w:proofErr w:type="gramEnd"/>
            <w:r w:rsidRPr="005735D8">
              <w:rPr>
                <w:rFonts w:ascii="Times New Roman" w:hAnsi="Times New Roman" w:cs="Times New Roman"/>
                <w:b/>
                <w:sz w:val="22"/>
                <w:szCs w:val="22"/>
              </w:rPr>
              <w:t>′_</w:t>
            </w:r>
            <w:proofErr w:type="spellStart"/>
            <w:r w:rsidRPr="005735D8">
              <w:rPr>
                <w:rFonts w:ascii="Times New Roman" w:hAnsi="Times New Roman" w:cs="Times New Roman"/>
                <w:b/>
                <w:bCs/>
                <w:sz w:val="22"/>
                <w:szCs w:val="22"/>
              </w:rPr>
              <w:t>rms</w:t>
            </w:r>
            <w:proofErr w:type="spellEnd"/>
            <w:r w:rsidRPr="005735D8">
              <w:rPr>
                <w:rFonts w:ascii="Times New Roman" w:hAnsi="Times New Roman" w:cs="Times New Roman"/>
                <w:b/>
                <w:sz w:val="22"/>
                <w:szCs w:val="22"/>
              </w:rPr>
              <w:t xml:space="preserve"> (m/s)</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CF832D" w14:textId="77777777" w:rsidR="00000000" w:rsidRPr="005735D8" w:rsidRDefault="005735D8" w:rsidP="005735D8">
            <w:pPr>
              <w:rPr>
                <w:rFonts w:ascii="Times New Roman" w:hAnsi="Times New Roman" w:cs="Times New Roman"/>
                <w:b/>
                <w:sz w:val="22"/>
                <w:szCs w:val="22"/>
              </w:rPr>
            </w:pPr>
            <w:proofErr w:type="gramStart"/>
            <w:r w:rsidRPr="005735D8">
              <w:rPr>
                <w:rFonts w:ascii="Times New Roman" w:hAnsi="Times New Roman" w:cs="Times New Roman"/>
                <w:b/>
                <w:bCs/>
                <w:sz w:val="22"/>
                <w:szCs w:val="22"/>
              </w:rPr>
              <w:t>u</w:t>
            </w:r>
            <w:proofErr w:type="gramEnd"/>
            <w:r w:rsidRPr="005735D8">
              <w:rPr>
                <w:rFonts w:ascii="Times New Roman" w:hAnsi="Times New Roman" w:cs="Times New Roman"/>
                <w:b/>
                <w:bCs/>
                <w:sz w:val="22"/>
                <w:szCs w:val="22"/>
              </w:rPr>
              <w:t> ̅∕u</w:t>
            </w:r>
            <w:r w:rsidRPr="005735D8">
              <w:rPr>
                <w:rFonts w:ascii="Times New Roman" w:hAnsi="Times New Roman" w:cs="Times New Roman"/>
                <w:b/>
                <w:sz w:val="22"/>
                <w:szCs w:val="22"/>
              </w:rPr>
              <w:t xml:space="preserve"> ̅_cl </w:t>
            </w:r>
          </w:p>
        </w:tc>
      </w:tr>
      <w:tr w:rsidR="005735D8" w:rsidRPr="005735D8" w14:paraId="4A0D7E2E"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5D8E"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-28.575</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E3E0FC"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0.762</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3AF991"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0.213</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84F73C"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0.028</w:t>
            </w:r>
          </w:p>
        </w:tc>
      </w:tr>
      <w:tr w:rsidR="005735D8" w:rsidRPr="005735D8" w14:paraId="3FCB88BF"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AE8C32"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-25.400</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4519B3"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0.783</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F7E96E"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0.311</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C30609"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0.028</w:t>
            </w:r>
          </w:p>
        </w:tc>
      </w:tr>
      <w:tr w:rsidR="005735D8" w:rsidRPr="005735D8" w14:paraId="5CDD6116"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49DC6D"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-22.225</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9A4804"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0.949</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C9BC90"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0.554</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53A493"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0.034</w:t>
            </w:r>
          </w:p>
        </w:tc>
      </w:tr>
      <w:tr w:rsidR="005735D8" w:rsidRPr="005735D8" w14:paraId="532AB992"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E25FFC"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-19.050</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891BF8"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1.461</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02AF44"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1.218</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0AAA0F"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0.053</w:t>
            </w:r>
          </w:p>
        </w:tc>
      </w:tr>
      <w:tr w:rsidR="005735D8" w:rsidRPr="005735D8" w14:paraId="67A3745A"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1DF1C1"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-15.875</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D0392C"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3.751</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2E58CD"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2.727</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118837"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0.135</w:t>
            </w:r>
          </w:p>
        </w:tc>
      </w:tr>
      <w:tr w:rsidR="005735D8" w:rsidRPr="005735D8" w14:paraId="4F38659A"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B3A0C0"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-12.700</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2AA97B"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8.941</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B4DBAD"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4.114</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C6FC4"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0.323</w:t>
            </w:r>
          </w:p>
        </w:tc>
      </w:tr>
      <w:tr w:rsidR="005735D8" w:rsidRPr="005735D8" w14:paraId="211BA7A6"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9EB603"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-9.525</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B96E9B"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14.919</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D4D7CB"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4.633</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677C62"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0.538</w:t>
            </w:r>
          </w:p>
        </w:tc>
      </w:tr>
      <w:tr w:rsidR="005735D8" w:rsidRPr="005735D8" w14:paraId="4283CCE2"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FB624C"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-6.350</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F6D308"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22.383</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0A9015"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4.043</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46359F"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0.808</w:t>
            </w:r>
          </w:p>
        </w:tc>
      </w:tr>
      <w:tr w:rsidR="005735D8" w:rsidRPr="005735D8" w14:paraId="57A355AD"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57D5D0"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-3.175</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B272FE"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26.952</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F2395D"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1.958</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8F7C60"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0.973</w:t>
            </w:r>
          </w:p>
        </w:tc>
      </w:tr>
      <w:tr w:rsidR="005735D8" w:rsidRPr="005735D8" w14:paraId="3969E13D"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1AAFC8"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0.000</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D64EA5"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27.706</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93D240"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1.039</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F5D7EF"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1.000</w:t>
            </w:r>
          </w:p>
        </w:tc>
      </w:tr>
      <w:tr w:rsidR="005735D8" w:rsidRPr="005735D8" w14:paraId="4E9DD053"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F2ACEA"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3.175</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E058FC"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27.416</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C29C6E"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1.455</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F7FC7C"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0.990</w:t>
            </w:r>
          </w:p>
        </w:tc>
      </w:tr>
      <w:tr w:rsidR="005735D8" w:rsidRPr="005735D8" w14:paraId="30417A4D"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4DF199"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6.350</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3A2E36"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23.573</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0B86DC"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3.730</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419D6F"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0.851</w:t>
            </w:r>
          </w:p>
        </w:tc>
      </w:tr>
      <w:tr w:rsidR="005735D8" w:rsidRPr="005735D8" w14:paraId="526F2F74"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FDA0AE"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9.525</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0A22B4"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17.748</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E23805"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4.653</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8BEF7B"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0.641</w:t>
            </w:r>
          </w:p>
        </w:tc>
      </w:tr>
      <w:tr w:rsidR="005735D8" w:rsidRPr="005735D8" w14:paraId="3BC45D2C"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7C52F4"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12.700</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871E00"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11.175</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96CB28"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4.443</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FC7940"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0.403</w:t>
            </w:r>
          </w:p>
        </w:tc>
      </w:tr>
      <w:tr w:rsidR="005735D8" w:rsidRPr="005735D8" w14:paraId="5CCD1636"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37416A"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15.875</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D576F2"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5.583</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40EA12"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3.399</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608B4E"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0.202</w:t>
            </w:r>
          </w:p>
        </w:tc>
      </w:tr>
      <w:tr w:rsidR="005735D8" w:rsidRPr="005735D8" w14:paraId="3901F963"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D9FE84"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lastRenderedPageBreak/>
              <w:t>19.050</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05F32E"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1.943</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4F14C3"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1.663</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DC49A4"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0.070</w:t>
            </w:r>
          </w:p>
        </w:tc>
      </w:tr>
      <w:tr w:rsidR="005735D8" w:rsidRPr="005735D8" w14:paraId="4F10445D"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C91885"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22.225</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BE59B8"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1.159</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84B28B"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0.785</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C2825E"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0.042</w:t>
            </w:r>
          </w:p>
        </w:tc>
      </w:tr>
      <w:tr w:rsidR="005735D8" w:rsidRPr="005735D8" w14:paraId="41BA9F4C"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1B730F"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25.400</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19E708"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0.850</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C0FCEB"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0.383</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B38323"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0.031</w:t>
            </w:r>
          </w:p>
        </w:tc>
      </w:tr>
      <w:tr w:rsidR="005735D8" w:rsidRPr="005735D8" w14:paraId="44D4530D" w14:textId="77777777" w:rsidTr="005735D8">
        <w:trPr>
          <w:trHeight w:val="20"/>
          <w:jc w:val="center"/>
        </w:trPr>
        <w:tc>
          <w:tcPr>
            <w:tcW w:w="2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DFF53"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28.575</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B8EF64"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0.877</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C499CF"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0.271</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4D62CE" w14:textId="77777777" w:rsidR="00000000" w:rsidRPr="005735D8" w:rsidRDefault="005735D8" w:rsidP="005735D8">
            <w:pPr>
              <w:rPr>
                <w:rFonts w:ascii="Times New Roman" w:hAnsi="Times New Roman" w:cs="Times New Roman"/>
                <w:sz w:val="22"/>
                <w:szCs w:val="22"/>
              </w:rPr>
            </w:pPr>
            <w:r w:rsidRPr="005735D8">
              <w:rPr>
                <w:rFonts w:ascii="Times New Roman" w:hAnsi="Times New Roman" w:cs="Times New Roman"/>
                <w:sz w:val="22"/>
                <w:szCs w:val="22"/>
              </w:rPr>
              <w:t>0.032</w:t>
            </w:r>
          </w:p>
        </w:tc>
      </w:tr>
    </w:tbl>
    <w:p w14:paraId="11CA7FE7" w14:textId="77777777" w:rsidR="0063589C" w:rsidRDefault="0063589C">
      <w:pPr>
        <w:rPr>
          <w:rFonts w:ascii="Times New Roman" w:hAnsi="Times New Roman" w:cs="Times New Roman"/>
          <w:b/>
          <w:sz w:val="22"/>
          <w:szCs w:val="22"/>
        </w:rPr>
      </w:pPr>
    </w:p>
    <w:p w14:paraId="26943647" w14:textId="77777777" w:rsidR="00D81B8B" w:rsidRPr="00D81B8B" w:rsidRDefault="00D81B8B">
      <w:pPr>
        <w:rPr>
          <w:rFonts w:ascii="Times New Roman" w:hAnsi="Times New Roman" w:cs="Times New Roman"/>
          <w:b/>
          <w:sz w:val="22"/>
          <w:szCs w:val="22"/>
        </w:rPr>
      </w:pPr>
    </w:p>
    <w:p w14:paraId="12D66DFA" w14:textId="134039B7" w:rsidR="009311DE" w:rsidRPr="008366EF" w:rsidRDefault="008366EF" w:rsidP="009311DE">
      <w:pPr>
        <w:rPr>
          <w:rFonts w:ascii="Times New Roman" w:hAnsi="Times New Roman" w:cs="Times New Roman"/>
          <w:b/>
          <w:sz w:val="22"/>
          <w:szCs w:val="22"/>
        </w:rPr>
      </w:pPr>
      <w:r w:rsidRPr="008366EF">
        <w:rPr>
          <w:rFonts w:ascii="Times New Roman" w:hAnsi="Times New Roman" w:cs="Times New Roman"/>
          <w:b/>
          <w:sz w:val="22"/>
          <w:szCs w:val="22"/>
        </w:rPr>
        <w:t xml:space="preserve">Applications and </w:t>
      </w:r>
      <w:r w:rsidR="009311DE" w:rsidRPr="008366EF">
        <w:rPr>
          <w:rFonts w:ascii="Times New Roman" w:hAnsi="Times New Roman" w:cs="Times New Roman"/>
          <w:b/>
          <w:sz w:val="22"/>
          <w:szCs w:val="22"/>
        </w:rPr>
        <w:t xml:space="preserve">Summary </w:t>
      </w:r>
    </w:p>
    <w:p w14:paraId="122AC793" w14:textId="4D1ABD29" w:rsidR="000C42CA" w:rsidRPr="00AC0A06" w:rsidRDefault="001338C5" w:rsidP="0095588F">
      <w:pPr>
        <w:rPr>
          <w:rFonts w:ascii="Times New Roman" w:hAnsi="Times New Roman" w:cs="Times New Roman"/>
          <w:sz w:val="22"/>
          <w:szCs w:val="22"/>
        </w:rPr>
      </w:pPr>
      <w:r w:rsidRPr="00AC0A06">
        <w:rPr>
          <w:rFonts w:ascii="Times New Roman" w:hAnsi="Times New Roman" w:cs="Times New Roman"/>
          <w:sz w:val="22"/>
          <w:szCs w:val="22"/>
        </w:rPr>
        <w:t>This experiment</w:t>
      </w:r>
      <w:r w:rsidR="00291F83" w:rsidRPr="00AC0A06">
        <w:rPr>
          <w:rFonts w:ascii="Times New Roman" w:hAnsi="Times New Roman" w:cs="Times New Roman"/>
          <w:sz w:val="22"/>
          <w:szCs w:val="22"/>
        </w:rPr>
        <w:t xml:space="preserve"> </w:t>
      </w:r>
      <w:r w:rsidR="0095588F" w:rsidRPr="00AC0A06">
        <w:rPr>
          <w:rFonts w:ascii="Times New Roman" w:hAnsi="Times New Roman" w:cs="Times New Roman"/>
          <w:sz w:val="22"/>
          <w:szCs w:val="22"/>
        </w:rPr>
        <w:t xml:space="preserve">demonstrated </w:t>
      </w:r>
      <w:r w:rsidR="00BA34F6" w:rsidRPr="00AC0A06">
        <w:rPr>
          <w:rFonts w:ascii="Times New Roman" w:hAnsi="Times New Roman" w:cs="Times New Roman"/>
          <w:sz w:val="22"/>
          <w:szCs w:val="22"/>
        </w:rPr>
        <w:t>the application</w:t>
      </w:r>
      <w:r w:rsidR="00B95305" w:rsidRPr="00AC0A06">
        <w:rPr>
          <w:rFonts w:ascii="Times New Roman" w:hAnsi="Times New Roman" w:cs="Times New Roman"/>
          <w:sz w:val="22"/>
          <w:szCs w:val="22"/>
        </w:rPr>
        <w:t xml:space="preserve"> of hot-wire anemometry for characterizing</w:t>
      </w:r>
      <w:r w:rsidR="00BA34F6" w:rsidRPr="00AC0A06">
        <w:rPr>
          <w:rFonts w:ascii="Times New Roman" w:hAnsi="Times New Roman" w:cs="Times New Roman"/>
          <w:sz w:val="22"/>
          <w:szCs w:val="22"/>
        </w:rPr>
        <w:t xml:space="preserve"> turbulent flows.</w:t>
      </w:r>
      <w:r w:rsidR="00B95305" w:rsidRPr="00AC0A06">
        <w:rPr>
          <w:rFonts w:ascii="Times New Roman" w:hAnsi="Times New Roman" w:cs="Times New Roman"/>
          <w:sz w:val="22"/>
          <w:szCs w:val="22"/>
        </w:rPr>
        <w:t xml:space="preserve"> Given that turbulence exhibits high frequency </w:t>
      </w:r>
      <w:r w:rsidR="005A4929" w:rsidRPr="00AC0A06">
        <w:rPr>
          <w:rFonts w:ascii="Times New Roman" w:hAnsi="Times New Roman" w:cs="Times New Roman"/>
          <w:sz w:val="22"/>
          <w:szCs w:val="22"/>
        </w:rPr>
        <w:t xml:space="preserve">velocity </w:t>
      </w:r>
      <w:r w:rsidR="00B95305" w:rsidRPr="00AC0A06">
        <w:rPr>
          <w:rFonts w:ascii="Times New Roman" w:hAnsi="Times New Roman" w:cs="Times New Roman"/>
          <w:sz w:val="22"/>
          <w:szCs w:val="22"/>
        </w:rPr>
        <w:t>fluctuations, hot-wire anemometers are suitable instruments for its characterization due to their high time-resolution.</w:t>
      </w:r>
      <w:r w:rsidR="003C0849" w:rsidRPr="00AC0A06">
        <w:rPr>
          <w:rFonts w:ascii="Times New Roman" w:hAnsi="Times New Roman" w:cs="Times New Roman"/>
          <w:sz w:val="22"/>
          <w:szCs w:val="22"/>
        </w:rPr>
        <w:t xml:space="preserve"> With this in mind, w</w:t>
      </w:r>
      <w:r w:rsidR="005A4929" w:rsidRPr="00AC0A06">
        <w:rPr>
          <w:rFonts w:ascii="Times New Roman" w:hAnsi="Times New Roman" w:cs="Times New Roman"/>
          <w:sz w:val="22"/>
          <w:szCs w:val="22"/>
        </w:rPr>
        <w:t>e used</w:t>
      </w:r>
      <w:r w:rsidR="005F01DB" w:rsidRPr="00AC0A06">
        <w:rPr>
          <w:rFonts w:ascii="Times New Roman" w:hAnsi="Times New Roman" w:cs="Times New Roman"/>
          <w:sz w:val="22"/>
          <w:szCs w:val="22"/>
        </w:rPr>
        <w:t xml:space="preserve"> </w:t>
      </w:r>
      <w:r w:rsidR="003C0849" w:rsidRPr="00AC0A06">
        <w:rPr>
          <w:rFonts w:ascii="Times New Roman" w:hAnsi="Times New Roman" w:cs="Times New Roman"/>
          <w:sz w:val="22"/>
          <w:szCs w:val="22"/>
        </w:rPr>
        <w:t>a</w:t>
      </w:r>
      <w:r w:rsidR="005F01DB" w:rsidRPr="00AC0A06">
        <w:rPr>
          <w:rFonts w:ascii="Times New Roman" w:hAnsi="Times New Roman" w:cs="Times New Roman"/>
          <w:sz w:val="22"/>
          <w:szCs w:val="22"/>
        </w:rPr>
        <w:t xml:space="preserve"> calibrated </w:t>
      </w:r>
      <w:r w:rsidR="003C0849" w:rsidRPr="00AC0A06">
        <w:rPr>
          <w:rFonts w:ascii="Times New Roman" w:hAnsi="Times New Roman" w:cs="Times New Roman"/>
          <w:sz w:val="22"/>
          <w:szCs w:val="22"/>
        </w:rPr>
        <w:t>hot-wire anemometer</w:t>
      </w:r>
      <w:r w:rsidR="005F01DB" w:rsidRPr="00AC0A06">
        <w:rPr>
          <w:rFonts w:ascii="Times New Roman" w:hAnsi="Times New Roman" w:cs="Times New Roman"/>
          <w:sz w:val="22"/>
          <w:szCs w:val="22"/>
        </w:rPr>
        <w:t xml:space="preserve"> t</w:t>
      </w:r>
      <w:r w:rsidR="003A6C2B" w:rsidRPr="00AC0A06">
        <w:rPr>
          <w:rFonts w:ascii="Times New Roman" w:hAnsi="Times New Roman" w:cs="Times New Roman"/>
          <w:sz w:val="22"/>
          <w:szCs w:val="22"/>
        </w:rPr>
        <w:t xml:space="preserve">o characterize the average local velocity and </w:t>
      </w:r>
      <w:r w:rsidR="005F01DB" w:rsidRPr="00AC0A06">
        <w:rPr>
          <w:rFonts w:ascii="Times New Roman" w:hAnsi="Times New Roman" w:cs="Times New Roman"/>
          <w:sz w:val="22"/>
          <w:szCs w:val="22"/>
        </w:rPr>
        <w:t>turbulence intensity</w:t>
      </w:r>
      <w:r w:rsidR="00464CA5" w:rsidRPr="00AC0A06">
        <w:rPr>
          <w:rFonts w:ascii="Times New Roman" w:hAnsi="Times New Roman" w:cs="Times New Roman"/>
          <w:sz w:val="22"/>
          <w:szCs w:val="22"/>
        </w:rPr>
        <w:t xml:space="preserve"> at different positions </w:t>
      </w:r>
      <w:r w:rsidR="00D72196" w:rsidRPr="00AC0A06">
        <w:rPr>
          <w:rFonts w:ascii="Times New Roman" w:hAnsi="Times New Roman" w:cs="Times New Roman"/>
          <w:sz w:val="22"/>
          <w:szCs w:val="22"/>
        </w:rPr>
        <w:t>within</w:t>
      </w:r>
      <w:r w:rsidR="00464CA5" w:rsidRPr="00AC0A06">
        <w:rPr>
          <w:rFonts w:ascii="Times New Roman" w:hAnsi="Times New Roman" w:cs="Times New Roman"/>
          <w:sz w:val="22"/>
          <w:szCs w:val="22"/>
        </w:rPr>
        <w:t xml:space="preserve"> a planar jet.</w:t>
      </w:r>
      <w:r w:rsidR="00D72196" w:rsidRPr="00AC0A06">
        <w:rPr>
          <w:rFonts w:ascii="Times New Roman" w:hAnsi="Times New Roman" w:cs="Times New Roman"/>
          <w:sz w:val="22"/>
          <w:szCs w:val="22"/>
        </w:rPr>
        <w:t xml:space="preserve"> </w:t>
      </w:r>
      <w:r w:rsidR="003A6C2B" w:rsidRPr="00AC0A06">
        <w:rPr>
          <w:rFonts w:ascii="Times New Roman" w:hAnsi="Times New Roman" w:cs="Times New Roman"/>
          <w:sz w:val="22"/>
          <w:szCs w:val="22"/>
        </w:rPr>
        <w:t xml:space="preserve">These quantities were determined using statistical descriptors for turbulence that were explained in the introduction of this document. </w:t>
      </w:r>
      <w:r w:rsidR="00D72196" w:rsidRPr="00AC0A06">
        <w:rPr>
          <w:rFonts w:ascii="Times New Roman" w:hAnsi="Times New Roman" w:cs="Times New Roman"/>
          <w:sz w:val="22"/>
          <w:szCs w:val="22"/>
        </w:rPr>
        <w:t xml:space="preserve">From these </w:t>
      </w:r>
      <w:r w:rsidR="003A6C2B" w:rsidRPr="00AC0A06">
        <w:rPr>
          <w:rFonts w:ascii="Times New Roman" w:hAnsi="Times New Roman" w:cs="Times New Roman"/>
          <w:sz w:val="22"/>
          <w:szCs w:val="22"/>
        </w:rPr>
        <w:t>statistical descriptors</w:t>
      </w:r>
      <w:r w:rsidR="00D72196" w:rsidRPr="00AC0A06">
        <w:rPr>
          <w:rFonts w:ascii="Times New Roman" w:hAnsi="Times New Roman" w:cs="Times New Roman"/>
          <w:sz w:val="22"/>
          <w:szCs w:val="22"/>
        </w:rPr>
        <w:t xml:space="preserve">, it was </w:t>
      </w:r>
      <w:r w:rsidR="003A6C2B" w:rsidRPr="00AC0A06">
        <w:rPr>
          <w:rFonts w:ascii="Times New Roman" w:hAnsi="Times New Roman" w:cs="Times New Roman"/>
          <w:sz w:val="22"/>
          <w:szCs w:val="22"/>
        </w:rPr>
        <w:t>observed</w:t>
      </w:r>
      <w:r w:rsidR="00D72196" w:rsidRPr="00AC0A06">
        <w:rPr>
          <w:rFonts w:ascii="Times New Roman" w:hAnsi="Times New Roman" w:cs="Times New Roman"/>
          <w:sz w:val="22"/>
          <w:szCs w:val="22"/>
        </w:rPr>
        <w:t xml:space="preserve"> that</w:t>
      </w:r>
      <w:r w:rsidR="003A6C2B" w:rsidRPr="00AC0A06">
        <w:rPr>
          <w:rFonts w:ascii="Times New Roman" w:hAnsi="Times New Roman" w:cs="Times New Roman"/>
          <w:sz w:val="22"/>
          <w:szCs w:val="22"/>
        </w:rPr>
        <w:t xml:space="preserve"> the jet spreads in the </w:t>
      </w:r>
      <w:proofErr w:type="spellStart"/>
      <w:r w:rsidR="003A6C2B" w:rsidRPr="00AC0A06">
        <w:rPr>
          <w:rFonts w:ascii="Times New Roman" w:hAnsi="Times New Roman" w:cs="Times New Roman"/>
          <w:sz w:val="22"/>
          <w:szCs w:val="22"/>
        </w:rPr>
        <w:t>spanwise</w:t>
      </w:r>
      <w:proofErr w:type="spellEnd"/>
      <w:r w:rsidR="003A6C2B" w:rsidRPr="00AC0A06">
        <w:rPr>
          <w:rFonts w:ascii="Times New Roman" w:hAnsi="Times New Roman" w:cs="Times New Roman"/>
          <w:sz w:val="22"/>
          <w:szCs w:val="22"/>
        </w:rPr>
        <w:t xml:space="preserve"> direction due to fluid entrainment, while turbulence peaks inside the mixing layers, away from the </w:t>
      </w:r>
      <w:proofErr w:type="gramStart"/>
      <w:r w:rsidR="003A6C2B" w:rsidRPr="00AC0A06">
        <w:rPr>
          <w:rFonts w:ascii="Times New Roman" w:hAnsi="Times New Roman" w:cs="Times New Roman"/>
          <w:sz w:val="22"/>
          <w:szCs w:val="22"/>
        </w:rPr>
        <w:t>center line</w:t>
      </w:r>
      <w:proofErr w:type="gramEnd"/>
      <w:r w:rsidR="003A6C2B" w:rsidRPr="00AC0A06">
        <w:rPr>
          <w:rFonts w:ascii="Times New Roman" w:hAnsi="Times New Roman" w:cs="Times New Roman"/>
          <w:sz w:val="22"/>
          <w:szCs w:val="22"/>
        </w:rPr>
        <w:t xml:space="preserve"> of the jet, as a result of fluid mixing.</w:t>
      </w:r>
      <w:r w:rsidR="00D72196" w:rsidRPr="00AC0A06">
        <w:rPr>
          <w:rFonts w:ascii="Times New Roman" w:hAnsi="Times New Roman" w:cs="Times New Roman"/>
          <w:sz w:val="22"/>
          <w:szCs w:val="22"/>
        </w:rPr>
        <w:t xml:space="preserve"> </w:t>
      </w:r>
    </w:p>
    <w:p w14:paraId="3A8C7F67" w14:textId="4A0CC2B4" w:rsidR="00FA4F01" w:rsidRDefault="002855E5" w:rsidP="00C200AF">
      <w:pPr>
        <w:rPr>
          <w:rFonts w:ascii="Times New Roman" w:hAnsi="Times New Roman" w:cs="Times New Roman"/>
          <w:sz w:val="22"/>
          <w:szCs w:val="22"/>
        </w:rPr>
      </w:pPr>
      <w:r w:rsidRPr="00AC0A06">
        <w:rPr>
          <w:rFonts w:ascii="Times New Roman" w:hAnsi="Times New Roman" w:cs="Times New Roman"/>
          <w:sz w:val="22"/>
          <w:szCs w:val="22"/>
        </w:rPr>
        <w:t>T</w:t>
      </w:r>
      <w:r w:rsidR="00D25225" w:rsidRPr="00AC0A06">
        <w:rPr>
          <w:rFonts w:ascii="Times New Roman" w:hAnsi="Times New Roman" w:cs="Times New Roman"/>
          <w:sz w:val="22"/>
          <w:szCs w:val="22"/>
        </w:rPr>
        <w:t xml:space="preserve">urbulent flow is ubiquitous in </w:t>
      </w:r>
      <w:r w:rsidR="00C200AF" w:rsidRPr="00AC0A06">
        <w:rPr>
          <w:rFonts w:ascii="Times New Roman" w:hAnsi="Times New Roman" w:cs="Times New Roman"/>
          <w:sz w:val="22"/>
          <w:szCs w:val="22"/>
        </w:rPr>
        <w:t xml:space="preserve">scientific and </w:t>
      </w:r>
      <w:r w:rsidR="00D25225" w:rsidRPr="00AC0A06">
        <w:rPr>
          <w:rFonts w:ascii="Times New Roman" w:hAnsi="Times New Roman" w:cs="Times New Roman"/>
          <w:sz w:val="22"/>
          <w:szCs w:val="22"/>
        </w:rPr>
        <w:t xml:space="preserve">engineering applications. </w:t>
      </w:r>
      <w:r w:rsidR="00C200AF" w:rsidRPr="00AC0A06">
        <w:rPr>
          <w:rFonts w:ascii="Times New Roman" w:hAnsi="Times New Roman" w:cs="Times New Roman"/>
          <w:sz w:val="22"/>
          <w:szCs w:val="22"/>
        </w:rPr>
        <w:t xml:space="preserve">For its assessment in </w:t>
      </w:r>
      <w:r w:rsidR="00D31591" w:rsidRPr="00AC0A06">
        <w:rPr>
          <w:rFonts w:ascii="Times New Roman" w:hAnsi="Times New Roman" w:cs="Times New Roman"/>
          <w:sz w:val="22"/>
          <w:szCs w:val="22"/>
        </w:rPr>
        <w:t xml:space="preserve">engineering applications such as ventilation, heating, and air conditioning, it is common to use portable hot-wire probes </w:t>
      </w:r>
      <w:r w:rsidR="00C67836" w:rsidRPr="00AC0A06">
        <w:rPr>
          <w:rFonts w:ascii="Times New Roman" w:hAnsi="Times New Roman" w:cs="Times New Roman"/>
          <w:sz w:val="22"/>
          <w:szCs w:val="22"/>
        </w:rPr>
        <w:t xml:space="preserve">that are introduced to the ducting and traversed radially to obtain the velocity profiles. </w:t>
      </w:r>
      <w:proofErr w:type="gramStart"/>
      <w:r w:rsidR="00784951" w:rsidRPr="00AC0A06">
        <w:rPr>
          <w:rFonts w:ascii="Times New Roman" w:hAnsi="Times New Roman" w:cs="Times New Roman"/>
          <w:sz w:val="22"/>
          <w:szCs w:val="22"/>
        </w:rPr>
        <w:t xml:space="preserve">This information is then used by the engineer to </w:t>
      </w:r>
      <w:r w:rsidR="00FC64C4" w:rsidRPr="00AC0A06">
        <w:rPr>
          <w:rFonts w:ascii="Times New Roman" w:hAnsi="Times New Roman" w:cs="Times New Roman"/>
          <w:sz w:val="22"/>
          <w:szCs w:val="22"/>
        </w:rPr>
        <w:t xml:space="preserve">either </w:t>
      </w:r>
      <w:r w:rsidR="00784951" w:rsidRPr="00AC0A06">
        <w:rPr>
          <w:rFonts w:ascii="Times New Roman" w:hAnsi="Times New Roman" w:cs="Times New Roman"/>
          <w:sz w:val="22"/>
          <w:szCs w:val="22"/>
        </w:rPr>
        <w:t xml:space="preserve">balance </w:t>
      </w:r>
      <w:r w:rsidR="00FC64C4" w:rsidRPr="00AC0A06">
        <w:rPr>
          <w:rFonts w:ascii="Times New Roman" w:hAnsi="Times New Roman" w:cs="Times New Roman"/>
          <w:sz w:val="22"/>
          <w:szCs w:val="22"/>
        </w:rPr>
        <w:t>a newly installed flow system to ensure its proper operation, or to troubleshoot a malfunctioning system and solve any problem that hinders its operation</w:t>
      </w:r>
      <w:proofErr w:type="gramEnd"/>
      <w:r w:rsidR="00FC64C4" w:rsidRPr="00AC0A06">
        <w:rPr>
          <w:rFonts w:ascii="Times New Roman" w:hAnsi="Times New Roman" w:cs="Times New Roman"/>
          <w:sz w:val="22"/>
          <w:szCs w:val="22"/>
        </w:rPr>
        <w:t>.</w:t>
      </w:r>
    </w:p>
    <w:p w14:paraId="66964549" w14:textId="77777777" w:rsidR="00387E80" w:rsidRPr="00AC0A06" w:rsidRDefault="00387E80" w:rsidP="00C200AF">
      <w:pPr>
        <w:rPr>
          <w:rFonts w:ascii="Times New Roman" w:hAnsi="Times New Roman" w:cs="Times New Roman"/>
          <w:sz w:val="22"/>
          <w:szCs w:val="22"/>
        </w:rPr>
      </w:pPr>
    </w:p>
    <w:p w14:paraId="0DB83764" w14:textId="77777777" w:rsidR="00664820" w:rsidRPr="00AC0A06" w:rsidRDefault="00664820" w:rsidP="00664820">
      <w:pPr>
        <w:rPr>
          <w:rFonts w:ascii="Times New Roman" w:hAnsi="Times New Roman" w:cs="Times New Roman"/>
          <w:sz w:val="22"/>
          <w:szCs w:val="22"/>
        </w:rPr>
      </w:pPr>
      <w:r w:rsidRPr="00AC0A06">
        <w:rPr>
          <w:rFonts w:ascii="Times New Roman" w:hAnsi="Times New Roman" w:cs="Times New Roman"/>
          <w:b/>
          <w:sz w:val="22"/>
          <w:szCs w:val="22"/>
        </w:rPr>
        <w:t>References</w:t>
      </w:r>
    </w:p>
    <w:p w14:paraId="7D1B361E" w14:textId="7F15038C" w:rsidR="002E39AA" w:rsidRPr="00AC0A06" w:rsidRDefault="002E39AA" w:rsidP="002E39AA">
      <w:pPr>
        <w:pStyle w:val="ListParagraph"/>
        <w:numPr>
          <w:ilvl w:val="0"/>
          <w:numId w:val="1"/>
        </w:numPr>
        <w:spacing w:after="120"/>
        <w:contextualSpacing w:val="0"/>
        <w:rPr>
          <w:rFonts w:ascii="Times New Roman" w:hAnsi="Times New Roman" w:cs="Times New Roman"/>
          <w:sz w:val="22"/>
          <w:szCs w:val="22"/>
        </w:rPr>
      </w:pPr>
      <w:bookmarkStart w:id="8" w:name="_Ref479842180"/>
      <w:bookmarkStart w:id="9" w:name="_Ref477442541"/>
      <w:bookmarkStart w:id="10" w:name="_Ref474050248"/>
      <w:bookmarkStart w:id="11" w:name="_Ref473989476"/>
      <w:proofErr w:type="spellStart"/>
      <w:r w:rsidRPr="00AC0A06">
        <w:rPr>
          <w:rFonts w:ascii="Times New Roman" w:hAnsi="Times New Roman" w:cs="Times New Roman"/>
          <w:sz w:val="22"/>
          <w:szCs w:val="22"/>
        </w:rPr>
        <w:t>Chapra</w:t>
      </w:r>
      <w:proofErr w:type="spellEnd"/>
      <w:r w:rsidRPr="00AC0A06">
        <w:rPr>
          <w:rFonts w:ascii="Times New Roman" w:hAnsi="Times New Roman" w:cs="Times New Roman"/>
          <w:sz w:val="22"/>
          <w:szCs w:val="22"/>
        </w:rPr>
        <w:t xml:space="preserve">, S.C. and R.P. </w:t>
      </w:r>
      <w:proofErr w:type="spellStart"/>
      <w:r w:rsidRPr="00AC0A06">
        <w:rPr>
          <w:rFonts w:ascii="Times New Roman" w:hAnsi="Times New Roman" w:cs="Times New Roman"/>
          <w:sz w:val="22"/>
          <w:szCs w:val="22"/>
        </w:rPr>
        <w:t>Canale</w:t>
      </w:r>
      <w:proofErr w:type="spellEnd"/>
      <w:r w:rsidRPr="00AC0A06">
        <w:rPr>
          <w:rFonts w:ascii="Times New Roman" w:hAnsi="Times New Roman" w:cs="Times New Roman"/>
          <w:sz w:val="22"/>
          <w:szCs w:val="22"/>
        </w:rPr>
        <w:t>. Numerical methods for engineers. Vol. 2. New York: McGraw-Hill, 1998.</w:t>
      </w:r>
      <w:bookmarkEnd w:id="8"/>
    </w:p>
    <w:p w14:paraId="3197681B" w14:textId="3BB9E1B9" w:rsidR="00BF6B25" w:rsidRPr="00AC0A06" w:rsidRDefault="00BF6B25" w:rsidP="002E39AA">
      <w:pPr>
        <w:pStyle w:val="ListParagraph"/>
        <w:numPr>
          <w:ilvl w:val="0"/>
          <w:numId w:val="1"/>
        </w:numPr>
        <w:spacing w:after="120"/>
        <w:contextualSpacing w:val="0"/>
        <w:rPr>
          <w:rFonts w:ascii="Times New Roman" w:hAnsi="Times New Roman" w:cs="Times New Roman"/>
          <w:sz w:val="22"/>
          <w:szCs w:val="22"/>
        </w:rPr>
      </w:pPr>
      <w:bookmarkStart w:id="12" w:name="_Ref479861322"/>
      <w:r w:rsidRPr="00AC0A06">
        <w:rPr>
          <w:rFonts w:ascii="Times New Roman" w:hAnsi="Times New Roman" w:cs="Times New Roman"/>
          <w:sz w:val="22"/>
          <w:szCs w:val="22"/>
        </w:rPr>
        <w:t>King, L.V. On the convection of heat from small cylinders in a stream of fluid: determination of the convection constants of small platinum wires with applications to hot-wire anemometry. Philosophical Transactions of the Royal Society of London. Series A, Containing Papers of a Mathematical or Physical Character 214 (1914): 373-432.</w:t>
      </w:r>
      <w:bookmarkEnd w:id="12"/>
    </w:p>
    <w:p w14:paraId="18D577A6" w14:textId="77777777" w:rsidR="00E35C47" w:rsidRPr="00AC0A06" w:rsidRDefault="00E35C47" w:rsidP="00E35C47">
      <w:pPr>
        <w:pStyle w:val="ListParagraph"/>
        <w:numPr>
          <w:ilvl w:val="0"/>
          <w:numId w:val="1"/>
        </w:numPr>
        <w:spacing w:after="120"/>
        <w:contextualSpacing w:val="0"/>
        <w:rPr>
          <w:rFonts w:ascii="Times New Roman" w:hAnsi="Times New Roman" w:cs="Times New Roman"/>
          <w:sz w:val="22"/>
          <w:szCs w:val="22"/>
        </w:rPr>
      </w:pPr>
      <w:bookmarkStart w:id="13" w:name="_Ref480102402"/>
      <w:r w:rsidRPr="00AC0A06">
        <w:rPr>
          <w:rFonts w:ascii="Times New Roman" w:hAnsi="Times New Roman" w:cs="Times New Roman"/>
          <w:sz w:val="22"/>
          <w:szCs w:val="22"/>
        </w:rPr>
        <w:t>White, F. M. Fluid Mechanics, 7th ed., McGraw-Hill, 2009.</w:t>
      </w:r>
      <w:bookmarkEnd w:id="9"/>
      <w:bookmarkEnd w:id="13"/>
    </w:p>
    <w:p w14:paraId="685B32C9" w14:textId="0236F307" w:rsidR="00664820" w:rsidRPr="00AC0A06" w:rsidRDefault="00E35C47" w:rsidP="002855E5">
      <w:pPr>
        <w:pStyle w:val="ListParagraph"/>
        <w:numPr>
          <w:ilvl w:val="0"/>
          <w:numId w:val="1"/>
        </w:numPr>
        <w:spacing w:after="120"/>
        <w:contextualSpacing w:val="0"/>
        <w:rPr>
          <w:rFonts w:ascii="Times New Roman" w:hAnsi="Times New Roman" w:cs="Times New Roman"/>
          <w:sz w:val="22"/>
          <w:szCs w:val="22"/>
        </w:rPr>
      </w:pPr>
      <w:bookmarkStart w:id="14" w:name="_Ref475204486"/>
      <w:r w:rsidRPr="00AC0A06">
        <w:rPr>
          <w:rFonts w:ascii="Times New Roman" w:hAnsi="Times New Roman" w:cs="Times New Roman"/>
          <w:sz w:val="22"/>
          <w:szCs w:val="22"/>
        </w:rPr>
        <w:t xml:space="preserve">Munson, B.R., D.F. Young, T.H. </w:t>
      </w:r>
      <w:proofErr w:type="spellStart"/>
      <w:r w:rsidRPr="00AC0A06">
        <w:rPr>
          <w:rFonts w:ascii="Times New Roman" w:hAnsi="Times New Roman" w:cs="Times New Roman"/>
          <w:sz w:val="22"/>
          <w:szCs w:val="22"/>
        </w:rPr>
        <w:t>Okiishi</w:t>
      </w:r>
      <w:proofErr w:type="spellEnd"/>
      <w:r w:rsidRPr="00AC0A06">
        <w:rPr>
          <w:rFonts w:ascii="Times New Roman" w:hAnsi="Times New Roman" w:cs="Times New Roman"/>
          <w:sz w:val="22"/>
          <w:szCs w:val="22"/>
        </w:rPr>
        <w:t>. Fundamentals of Fluid Mechanics. 5</w:t>
      </w:r>
      <w:r w:rsidRPr="00AC0A06">
        <w:rPr>
          <w:rFonts w:ascii="Times New Roman" w:hAnsi="Times New Roman" w:cs="Times New Roman"/>
          <w:sz w:val="22"/>
          <w:szCs w:val="22"/>
          <w:vertAlign w:val="superscript"/>
        </w:rPr>
        <w:t>th</w:t>
      </w:r>
      <w:r w:rsidRPr="00AC0A06">
        <w:rPr>
          <w:rFonts w:ascii="Times New Roman" w:hAnsi="Times New Roman" w:cs="Times New Roman"/>
          <w:sz w:val="22"/>
          <w:szCs w:val="22"/>
        </w:rPr>
        <w:t xml:space="preserve"> ed., Wiley, 2006.</w:t>
      </w:r>
      <w:bookmarkEnd w:id="10"/>
      <w:bookmarkEnd w:id="11"/>
      <w:bookmarkEnd w:id="14"/>
    </w:p>
    <w:p w14:paraId="5CB717D6" w14:textId="77777777" w:rsidR="00FE4571" w:rsidRPr="00AC0A06" w:rsidRDefault="00FE4571" w:rsidP="00FE4571">
      <w:pPr>
        <w:pStyle w:val="ListParagraph"/>
        <w:numPr>
          <w:ilvl w:val="0"/>
          <w:numId w:val="1"/>
        </w:numPr>
        <w:spacing w:after="120"/>
        <w:contextualSpacing w:val="0"/>
        <w:rPr>
          <w:rFonts w:ascii="Times New Roman" w:hAnsi="Times New Roman" w:cs="Times New Roman"/>
          <w:sz w:val="22"/>
          <w:szCs w:val="22"/>
        </w:rPr>
      </w:pPr>
      <w:bookmarkStart w:id="15" w:name="_Ref475202129"/>
      <w:r w:rsidRPr="00AC0A06">
        <w:rPr>
          <w:rFonts w:ascii="Times New Roman" w:hAnsi="Times New Roman" w:cs="Times New Roman"/>
          <w:sz w:val="22"/>
          <w:szCs w:val="22"/>
        </w:rPr>
        <w:t xml:space="preserve">Buckingham, E. Note on contraction coefficients of jets of gas. </w:t>
      </w:r>
      <w:r w:rsidRPr="00AC0A06">
        <w:rPr>
          <w:rFonts w:ascii="Times New Roman" w:hAnsi="Times New Roman" w:cs="Times New Roman"/>
          <w:i/>
          <w:sz w:val="22"/>
          <w:szCs w:val="22"/>
        </w:rPr>
        <w:t>Journal of Research,</w:t>
      </w:r>
      <w:r w:rsidRPr="00AC0A06">
        <w:rPr>
          <w:rFonts w:ascii="Times New Roman" w:hAnsi="Times New Roman" w:cs="Times New Roman"/>
          <w:sz w:val="22"/>
          <w:szCs w:val="22"/>
        </w:rPr>
        <w:t xml:space="preserve"> 6:765-775, 1931</w:t>
      </w:r>
      <w:r w:rsidRPr="00AC0A06">
        <w:rPr>
          <w:rFonts w:ascii="Times New Roman" w:hAnsi="Times New Roman" w:cs="Times New Roman"/>
          <w:i/>
          <w:sz w:val="22"/>
          <w:szCs w:val="22"/>
        </w:rPr>
        <w:t>.</w:t>
      </w:r>
      <w:bookmarkEnd w:id="15"/>
    </w:p>
    <w:p w14:paraId="4B1AC2FC" w14:textId="77777777" w:rsidR="00FE4571" w:rsidRPr="00AC0A06" w:rsidRDefault="00FE4571" w:rsidP="00FE4571">
      <w:pPr>
        <w:pStyle w:val="ListParagraph"/>
        <w:spacing w:after="120"/>
        <w:contextualSpacing w:val="0"/>
        <w:rPr>
          <w:rFonts w:ascii="Times New Roman" w:hAnsi="Times New Roman" w:cs="Times New Roman"/>
          <w:sz w:val="22"/>
          <w:szCs w:val="22"/>
        </w:rPr>
      </w:pPr>
      <w:bookmarkStart w:id="16" w:name="_GoBack"/>
      <w:bookmarkEnd w:id="16"/>
    </w:p>
    <w:sectPr w:rsidR="00FE4571" w:rsidRPr="00AC0A06"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algun Gothic">
    <w:charset w:val="81"/>
    <w:family w:val="swiss"/>
    <w:pitch w:val="variable"/>
    <w:sig w:usb0="9000002F" w:usb1="29D77CFB" w:usb2="00000012" w:usb3="00000000" w:csb0="00080001"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782"/>
    <w:multiLevelType w:val="hybridMultilevel"/>
    <w:tmpl w:val="F88CDE50"/>
    <w:lvl w:ilvl="0" w:tplc="6AE4398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D63D5"/>
    <w:multiLevelType w:val="multilevel"/>
    <w:tmpl w:val="E5EC232C"/>
    <w:lvl w:ilvl="0">
      <w:start w:val="1"/>
      <w:numFmt w:val="decimal"/>
      <w:lvlText w:val="%1."/>
      <w:lvlJc w:val="left"/>
      <w:pPr>
        <w:ind w:left="360"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2D15DF9"/>
    <w:multiLevelType w:val="hybridMultilevel"/>
    <w:tmpl w:val="31141B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F51079"/>
    <w:multiLevelType w:val="hybridMultilevel"/>
    <w:tmpl w:val="286AB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5221"/>
    <w:rsid w:val="000052F1"/>
    <w:rsid w:val="000066CA"/>
    <w:rsid w:val="00007539"/>
    <w:rsid w:val="00010094"/>
    <w:rsid w:val="0001230D"/>
    <w:rsid w:val="00017C2B"/>
    <w:rsid w:val="00024B7B"/>
    <w:rsid w:val="0002561B"/>
    <w:rsid w:val="0003193A"/>
    <w:rsid w:val="00032C4D"/>
    <w:rsid w:val="000331A6"/>
    <w:rsid w:val="00034103"/>
    <w:rsid w:val="000370ED"/>
    <w:rsid w:val="00040633"/>
    <w:rsid w:val="00040E93"/>
    <w:rsid w:val="000437E4"/>
    <w:rsid w:val="00044C6C"/>
    <w:rsid w:val="000512AE"/>
    <w:rsid w:val="00052E19"/>
    <w:rsid w:val="000550AD"/>
    <w:rsid w:val="000552C6"/>
    <w:rsid w:val="000611B3"/>
    <w:rsid w:val="000643E0"/>
    <w:rsid w:val="00064491"/>
    <w:rsid w:val="000668F8"/>
    <w:rsid w:val="000670B5"/>
    <w:rsid w:val="00074BEF"/>
    <w:rsid w:val="00074E66"/>
    <w:rsid w:val="0008470F"/>
    <w:rsid w:val="00087FA0"/>
    <w:rsid w:val="00091155"/>
    <w:rsid w:val="000920FB"/>
    <w:rsid w:val="0009337F"/>
    <w:rsid w:val="0009342C"/>
    <w:rsid w:val="00094387"/>
    <w:rsid w:val="00097420"/>
    <w:rsid w:val="000A1316"/>
    <w:rsid w:val="000A4E31"/>
    <w:rsid w:val="000A5C59"/>
    <w:rsid w:val="000A75BE"/>
    <w:rsid w:val="000B0186"/>
    <w:rsid w:val="000B1046"/>
    <w:rsid w:val="000B42CB"/>
    <w:rsid w:val="000B61C4"/>
    <w:rsid w:val="000B6A03"/>
    <w:rsid w:val="000C1ADD"/>
    <w:rsid w:val="000C39C8"/>
    <w:rsid w:val="000C42CA"/>
    <w:rsid w:val="000C5375"/>
    <w:rsid w:val="000C5860"/>
    <w:rsid w:val="000F09AC"/>
    <w:rsid w:val="000F23AE"/>
    <w:rsid w:val="000F4563"/>
    <w:rsid w:val="0010216F"/>
    <w:rsid w:val="00102FEA"/>
    <w:rsid w:val="00103021"/>
    <w:rsid w:val="00105021"/>
    <w:rsid w:val="00110D52"/>
    <w:rsid w:val="00112FDF"/>
    <w:rsid w:val="001169C8"/>
    <w:rsid w:val="00121986"/>
    <w:rsid w:val="00123A4F"/>
    <w:rsid w:val="00124878"/>
    <w:rsid w:val="0013246F"/>
    <w:rsid w:val="001338C5"/>
    <w:rsid w:val="001340BF"/>
    <w:rsid w:val="00136151"/>
    <w:rsid w:val="00151225"/>
    <w:rsid w:val="00151A3D"/>
    <w:rsid w:val="00153556"/>
    <w:rsid w:val="001538F5"/>
    <w:rsid w:val="00153EFC"/>
    <w:rsid w:val="001565F6"/>
    <w:rsid w:val="00162C84"/>
    <w:rsid w:val="001636E6"/>
    <w:rsid w:val="001730C8"/>
    <w:rsid w:val="0017496D"/>
    <w:rsid w:val="001828CA"/>
    <w:rsid w:val="00182CC8"/>
    <w:rsid w:val="00191EEF"/>
    <w:rsid w:val="00197B9A"/>
    <w:rsid w:val="001A1422"/>
    <w:rsid w:val="001A19D7"/>
    <w:rsid w:val="001A383A"/>
    <w:rsid w:val="001A7868"/>
    <w:rsid w:val="001B0DA6"/>
    <w:rsid w:val="001C276F"/>
    <w:rsid w:val="001C459C"/>
    <w:rsid w:val="001C4BD9"/>
    <w:rsid w:val="001D772D"/>
    <w:rsid w:val="001E35BE"/>
    <w:rsid w:val="001E5739"/>
    <w:rsid w:val="001F11A1"/>
    <w:rsid w:val="001F12F6"/>
    <w:rsid w:val="001F1509"/>
    <w:rsid w:val="001F3583"/>
    <w:rsid w:val="001F47E2"/>
    <w:rsid w:val="001F6690"/>
    <w:rsid w:val="002005C9"/>
    <w:rsid w:val="00202988"/>
    <w:rsid w:val="00206CA2"/>
    <w:rsid w:val="00211C49"/>
    <w:rsid w:val="0021369F"/>
    <w:rsid w:val="002220E2"/>
    <w:rsid w:val="00222840"/>
    <w:rsid w:val="00225F34"/>
    <w:rsid w:val="00231C9C"/>
    <w:rsid w:val="002326E0"/>
    <w:rsid w:val="00237C57"/>
    <w:rsid w:val="00240423"/>
    <w:rsid w:val="00242D81"/>
    <w:rsid w:val="0024654D"/>
    <w:rsid w:val="00251CB4"/>
    <w:rsid w:val="002520E4"/>
    <w:rsid w:val="00256122"/>
    <w:rsid w:val="00261C4A"/>
    <w:rsid w:val="00263EB5"/>
    <w:rsid w:val="002703A2"/>
    <w:rsid w:val="00271EEC"/>
    <w:rsid w:val="00273338"/>
    <w:rsid w:val="00277AC7"/>
    <w:rsid w:val="00277F78"/>
    <w:rsid w:val="00283394"/>
    <w:rsid w:val="00283BF0"/>
    <w:rsid w:val="0028410A"/>
    <w:rsid w:val="00284B7C"/>
    <w:rsid w:val="002855E5"/>
    <w:rsid w:val="00285A43"/>
    <w:rsid w:val="00291F83"/>
    <w:rsid w:val="00292B70"/>
    <w:rsid w:val="00292DAA"/>
    <w:rsid w:val="0029377A"/>
    <w:rsid w:val="00294C3A"/>
    <w:rsid w:val="00295FED"/>
    <w:rsid w:val="00297E8C"/>
    <w:rsid w:val="002A55DE"/>
    <w:rsid w:val="002A643B"/>
    <w:rsid w:val="002B0B75"/>
    <w:rsid w:val="002B449A"/>
    <w:rsid w:val="002B722E"/>
    <w:rsid w:val="002B7558"/>
    <w:rsid w:val="002C1924"/>
    <w:rsid w:val="002C5B39"/>
    <w:rsid w:val="002C6C14"/>
    <w:rsid w:val="002D10B2"/>
    <w:rsid w:val="002D6A13"/>
    <w:rsid w:val="002E39AA"/>
    <w:rsid w:val="002E750E"/>
    <w:rsid w:val="002F240B"/>
    <w:rsid w:val="002F3EF1"/>
    <w:rsid w:val="002F5050"/>
    <w:rsid w:val="003020E2"/>
    <w:rsid w:val="00307858"/>
    <w:rsid w:val="00315178"/>
    <w:rsid w:val="003158D0"/>
    <w:rsid w:val="003223D0"/>
    <w:rsid w:val="0032262F"/>
    <w:rsid w:val="0032412D"/>
    <w:rsid w:val="00325801"/>
    <w:rsid w:val="00327474"/>
    <w:rsid w:val="00327971"/>
    <w:rsid w:val="003377CF"/>
    <w:rsid w:val="003407E2"/>
    <w:rsid w:val="00351F39"/>
    <w:rsid w:val="00352274"/>
    <w:rsid w:val="00354716"/>
    <w:rsid w:val="00355556"/>
    <w:rsid w:val="00363DC0"/>
    <w:rsid w:val="003658E5"/>
    <w:rsid w:val="003664EB"/>
    <w:rsid w:val="00370B7C"/>
    <w:rsid w:val="003722EC"/>
    <w:rsid w:val="0037287C"/>
    <w:rsid w:val="00373716"/>
    <w:rsid w:val="00376A48"/>
    <w:rsid w:val="0037744B"/>
    <w:rsid w:val="00381949"/>
    <w:rsid w:val="00383384"/>
    <w:rsid w:val="00385574"/>
    <w:rsid w:val="003858CC"/>
    <w:rsid w:val="00386E42"/>
    <w:rsid w:val="00386FA4"/>
    <w:rsid w:val="00387E80"/>
    <w:rsid w:val="0039181A"/>
    <w:rsid w:val="00391BCD"/>
    <w:rsid w:val="00392018"/>
    <w:rsid w:val="00397D63"/>
    <w:rsid w:val="003A29A8"/>
    <w:rsid w:val="003A4CE8"/>
    <w:rsid w:val="003A4D26"/>
    <w:rsid w:val="003A50D0"/>
    <w:rsid w:val="003A55CA"/>
    <w:rsid w:val="003A6C2B"/>
    <w:rsid w:val="003A70E4"/>
    <w:rsid w:val="003B22FE"/>
    <w:rsid w:val="003B69A2"/>
    <w:rsid w:val="003C027B"/>
    <w:rsid w:val="003C0849"/>
    <w:rsid w:val="003C0EC0"/>
    <w:rsid w:val="003C1E72"/>
    <w:rsid w:val="003D3C79"/>
    <w:rsid w:val="003D6DFC"/>
    <w:rsid w:val="003E02E7"/>
    <w:rsid w:val="003E29F2"/>
    <w:rsid w:val="003E7C9E"/>
    <w:rsid w:val="003F2935"/>
    <w:rsid w:val="003F3C0A"/>
    <w:rsid w:val="0040021C"/>
    <w:rsid w:val="004008E7"/>
    <w:rsid w:val="00404074"/>
    <w:rsid w:val="00412BB4"/>
    <w:rsid w:val="00413E0B"/>
    <w:rsid w:val="004206DA"/>
    <w:rsid w:val="004218ED"/>
    <w:rsid w:val="004221BF"/>
    <w:rsid w:val="00427866"/>
    <w:rsid w:val="00431AB9"/>
    <w:rsid w:val="00433C21"/>
    <w:rsid w:val="0043466C"/>
    <w:rsid w:val="00441112"/>
    <w:rsid w:val="004476D5"/>
    <w:rsid w:val="004505C2"/>
    <w:rsid w:val="0045088F"/>
    <w:rsid w:val="00451718"/>
    <w:rsid w:val="00455715"/>
    <w:rsid w:val="00455827"/>
    <w:rsid w:val="00461FF3"/>
    <w:rsid w:val="00462A7A"/>
    <w:rsid w:val="00463F1A"/>
    <w:rsid w:val="00464CA5"/>
    <w:rsid w:val="00467282"/>
    <w:rsid w:val="004715F5"/>
    <w:rsid w:val="00471D2D"/>
    <w:rsid w:val="004774E8"/>
    <w:rsid w:val="00477803"/>
    <w:rsid w:val="00481A49"/>
    <w:rsid w:val="00483B05"/>
    <w:rsid w:val="0048420C"/>
    <w:rsid w:val="00495FFD"/>
    <w:rsid w:val="004A1058"/>
    <w:rsid w:val="004A1B00"/>
    <w:rsid w:val="004A4430"/>
    <w:rsid w:val="004A4BB5"/>
    <w:rsid w:val="004B1120"/>
    <w:rsid w:val="004B172C"/>
    <w:rsid w:val="004B3774"/>
    <w:rsid w:val="004B4688"/>
    <w:rsid w:val="004C0844"/>
    <w:rsid w:val="004C21A6"/>
    <w:rsid w:val="004C58AD"/>
    <w:rsid w:val="004C61A2"/>
    <w:rsid w:val="004C6299"/>
    <w:rsid w:val="004C7A0B"/>
    <w:rsid w:val="004D38F3"/>
    <w:rsid w:val="004D4E94"/>
    <w:rsid w:val="004E055E"/>
    <w:rsid w:val="004E220F"/>
    <w:rsid w:val="004E6E10"/>
    <w:rsid w:val="004F3F2E"/>
    <w:rsid w:val="004F7823"/>
    <w:rsid w:val="00500888"/>
    <w:rsid w:val="00500F2D"/>
    <w:rsid w:val="005031E6"/>
    <w:rsid w:val="00503D8B"/>
    <w:rsid w:val="0051067F"/>
    <w:rsid w:val="005165FE"/>
    <w:rsid w:val="00516B2C"/>
    <w:rsid w:val="00516E9E"/>
    <w:rsid w:val="0051701C"/>
    <w:rsid w:val="0052039E"/>
    <w:rsid w:val="005234A2"/>
    <w:rsid w:val="00525B36"/>
    <w:rsid w:val="00526A91"/>
    <w:rsid w:val="00527576"/>
    <w:rsid w:val="00531F0F"/>
    <w:rsid w:val="0053246F"/>
    <w:rsid w:val="005337A1"/>
    <w:rsid w:val="0053435A"/>
    <w:rsid w:val="0053697C"/>
    <w:rsid w:val="00537ACD"/>
    <w:rsid w:val="005425A1"/>
    <w:rsid w:val="00544A41"/>
    <w:rsid w:val="00545765"/>
    <w:rsid w:val="00552269"/>
    <w:rsid w:val="0055231C"/>
    <w:rsid w:val="005525A0"/>
    <w:rsid w:val="00552DB5"/>
    <w:rsid w:val="0055344C"/>
    <w:rsid w:val="005546C8"/>
    <w:rsid w:val="00554D6C"/>
    <w:rsid w:val="00556A27"/>
    <w:rsid w:val="0056046C"/>
    <w:rsid w:val="00560984"/>
    <w:rsid w:val="00560B60"/>
    <w:rsid w:val="00562EE8"/>
    <w:rsid w:val="00564231"/>
    <w:rsid w:val="00565E07"/>
    <w:rsid w:val="00566C3F"/>
    <w:rsid w:val="00567FA4"/>
    <w:rsid w:val="00570AB0"/>
    <w:rsid w:val="005723DD"/>
    <w:rsid w:val="005735D8"/>
    <w:rsid w:val="005745B4"/>
    <w:rsid w:val="005809CC"/>
    <w:rsid w:val="00583BBA"/>
    <w:rsid w:val="0058509B"/>
    <w:rsid w:val="00587541"/>
    <w:rsid w:val="00594A48"/>
    <w:rsid w:val="0059502C"/>
    <w:rsid w:val="005962BE"/>
    <w:rsid w:val="005A0C06"/>
    <w:rsid w:val="005A4929"/>
    <w:rsid w:val="005A4A4F"/>
    <w:rsid w:val="005A6428"/>
    <w:rsid w:val="005B5C82"/>
    <w:rsid w:val="005B6B71"/>
    <w:rsid w:val="005B7E71"/>
    <w:rsid w:val="005C0748"/>
    <w:rsid w:val="005C07A0"/>
    <w:rsid w:val="005C0F5C"/>
    <w:rsid w:val="005C140E"/>
    <w:rsid w:val="005C27B7"/>
    <w:rsid w:val="005C38D3"/>
    <w:rsid w:val="005C3CE5"/>
    <w:rsid w:val="005C6200"/>
    <w:rsid w:val="005C7C82"/>
    <w:rsid w:val="005D42FA"/>
    <w:rsid w:val="005D6C6B"/>
    <w:rsid w:val="005E1265"/>
    <w:rsid w:val="005E34FB"/>
    <w:rsid w:val="005E3FD3"/>
    <w:rsid w:val="005E7CFF"/>
    <w:rsid w:val="005E7DEB"/>
    <w:rsid w:val="005F01DB"/>
    <w:rsid w:val="005F0E9C"/>
    <w:rsid w:val="0060016B"/>
    <w:rsid w:val="006006D2"/>
    <w:rsid w:val="0060277B"/>
    <w:rsid w:val="00614725"/>
    <w:rsid w:val="00614B7F"/>
    <w:rsid w:val="00626B68"/>
    <w:rsid w:val="00632A9E"/>
    <w:rsid w:val="0063557E"/>
    <w:rsid w:val="0063589C"/>
    <w:rsid w:val="00637D5A"/>
    <w:rsid w:val="00641673"/>
    <w:rsid w:val="00642E26"/>
    <w:rsid w:val="00643139"/>
    <w:rsid w:val="00664820"/>
    <w:rsid w:val="00664B46"/>
    <w:rsid w:val="006721F8"/>
    <w:rsid w:val="00673F15"/>
    <w:rsid w:val="00680E65"/>
    <w:rsid w:val="00681DE9"/>
    <w:rsid w:val="00684C5F"/>
    <w:rsid w:val="00692FEA"/>
    <w:rsid w:val="006A5E07"/>
    <w:rsid w:val="006A669F"/>
    <w:rsid w:val="006B073D"/>
    <w:rsid w:val="006B523F"/>
    <w:rsid w:val="006B6CE6"/>
    <w:rsid w:val="006C07E6"/>
    <w:rsid w:val="006C493D"/>
    <w:rsid w:val="006C4B59"/>
    <w:rsid w:val="006C6C06"/>
    <w:rsid w:val="006D0519"/>
    <w:rsid w:val="006D4BA1"/>
    <w:rsid w:val="006D4EE0"/>
    <w:rsid w:val="006E76F5"/>
    <w:rsid w:val="006F07B9"/>
    <w:rsid w:val="006F15C2"/>
    <w:rsid w:val="00700F40"/>
    <w:rsid w:val="00701418"/>
    <w:rsid w:val="00701C18"/>
    <w:rsid w:val="00707F8E"/>
    <w:rsid w:val="0071471E"/>
    <w:rsid w:val="0071511D"/>
    <w:rsid w:val="00716A95"/>
    <w:rsid w:val="0072152B"/>
    <w:rsid w:val="00730CA2"/>
    <w:rsid w:val="007319D8"/>
    <w:rsid w:val="007377C9"/>
    <w:rsid w:val="00737B0C"/>
    <w:rsid w:val="00740C68"/>
    <w:rsid w:val="00740DB0"/>
    <w:rsid w:val="00744B87"/>
    <w:rsid w:val="00745C16"/>
    <w:rsid w:val="00746E11"/>
    <w:rsid w:val="00747FB8"/>
    <w:rsid w:val="00750056"/>
    <w:rsid w:val="00751557"/>
    <w:rsid w:val="007529E8"/>
    <w:rsid w:val="0075773C"/>
    <w:rsid w:val="00760C9B"/>
    <w:rsid w:val="0076586A"/>
    <w:rsid w:val="007718BC"/>
    <w:rsid w:val="00772AA6"/>
    <w:rsid w:val="00777851"/>
    <w:rsid w:val="007803E5"/>
    <w:rsid w:val="007804F4"/>
    <w:rsid w:val="007818AC"/>
    <w:rsid w:val="00781EED"/>
    <w:rsid w:val="00784951"/>
    <w:rsid w:val="007903EC"/>
    <w:rsid w:val="00793838"/>
    <w:rsid w:val="00797379"/>
    <w:rsid w:val="00797425"/>
    <w:rsid w:val="007A0075"/>
    <w:rsid w:val="007A26AC"/>
    <w:rsid w:val="007A2C1E"/>
    <w:rsid w:val="007A42EA"/>
    <w:rsid w:val="007A498B"/>
    <w:rsid w:val="007A57BB"/>
    <w:rsid w:val="007A6FDA"/>
    <w:rsid w:val="007A7576"/>
    <w:rsid w:val="007B1636"/>
    <w:rsid w:val="007B43CD"/>
    <w:rsid w:val="007B68B4"/>
    <w:rsid w:val="007C303C"/>
    <w:rsid w:val="007C40C4"/>
    <w:rsid w:val="007C5F08"/>
    <w:rsid w:val="007C6347"/>
    <w:rsid w:val="007C781C"/>
    <w:rsid w:val="007D0C5A"/>
    <w:rsid w:val="007D16EF"/>
    <w:rsid w:val="007D275B"/>
    <w:rsid w:val="007D458B"/>
    <w:rsid w:val="007D62BE"/>
    <w:rsid w:val="007D7683"/>
    <w:rsid w:val="007E338F"/>
    <w:rsid w:val="007E505C"/>
    <w:rsid w:val="007E7D8F"/>
    <w:rsid w:val="007F1F74"/>
    <w:rsid w:val="007F3E1C"/>
    <w:rsid w:val="007F5D75"/>
    <w:rsid w:val="008113E3"/>
    <w:rsid w:val="00821F68"/>
    <w:rsid w:val="008243D5"/>
    <w:rsid w:val="00825C92"/>
    <w:rsid w:val="00833C67"/>
    <w:rsid w:val="00834594"/>
    <w:rsid w:val="008354D1"/>
    <w:rsid w:val="008366EF"/>
    <w:rsid w:val="008405BD"/>
    <w:rsid w:val="00846A3D"/>
    <w:rsid w:val="008473B3"/>
    <w:rsid w:val="008477D9"/>
    <w:rsid w:val="00851E32"/>
    <w:rsid w:val="00857AB2"/>
    <w:rsid w:val="00865986"/>
    <w:rsid w:val="00866D92"/>
    <w:rsid w:val="00867583"/>
    <w:rsid w:val="0087215A"/>
    <w:rsid w:val="00872818"/>
    <w:rsid w:val="00873873"/>
    <w:rsid w:val="00880F42"/>
    <w:rsid w:val="008823A5"/>
    <w:rsid w:val="0088368C"/>
    <w:rsid w:val="0088461C"/>
    <w:rsid w:val="0088604C"/>
    <w:rsid w:val="00887B09"/>
    <w:rsid w:val="00893C79"/>
    <w:rsid w:val="00895649"/>
    <w:rsid w:val="008A04CA"/>
    <w:rsid w:val="008A38A7"/>
    <w:rsid w:val="008A4F1D"/>
    <w:rsid w:val="008B347B"/>
    <w:rsid w:val="008B55AA"/>
    <w:rsid w:val="008B615D"/>
    <w:rsid w:val="008C2137"/>
    <w:rsid w:val="008C449B"/>
    <w:rsid w:val="008D1113"/>
    <w:rsid w:val="008D342C"/>
    <w:rsid w:val="008D7E9A"/>
    <w:rsid w:val="008E4803"/>
    <w:rsid w:val="008E6C26"/>
    <w:rsid w:val="008F1AB2"/>
    <w:rsid w:val="008F24C5"/>
    <w:rsid w:val="008F2A0D"/>
    <w:rsid w:val="008F2CB2"/>
    <w:rsid w:val="008F6B14"/>
    <w:rsid w:val="008F77E1"/>
    <w:rsid w:val="009020F1"/>
    <w:rsid w:val="00903A4F"/>
    <w:rsid w:val="00904FF8"/>
    <w:rsid w:val="00905D6E"/>
    <w:rsid w:val="0090754C"/>
    <w:rsid w:val="00912A3E"/>
    <w:rsid w:val="009177FB"/>
    <w:rsid w:val="009202AA"/>
    <w:rsid w:val="009223C5"/>
    <w:rsid w:val="0092372D"/>
    <w:rsid w:val="00923BA7"/>
    <w:rsid w:val="00925CEC"/>
    <w:rsid w:val="00925E0B"/>
    <w:rsid w:val="00927C9C"/>
    <w:rsid w:val="009311DE"/>
    <w:rsid w:val="00937224"/>
    <w:rsid w:val="00946EF3"/>
    <w:rsid w:val="00947FD5"/>
    <w:rsid w:val="00950DD5"/>
    <w:rsid w:val="009521CD"/>
    <w:rsid w:val="00952435"/>
    <w:rsid w:val="0095588F"/>
    <w:rsid w:val="0096233A"/>
    <w:rsid w:val="009633D1"/>
    <w:rsid w:val="00964B48"/>
    <w:rsid w:val="0096733E"/>
    <w:rsid w:val="009733E0"/>
    <w:rsid w:val="00973E64"/>
    <w:rsid w:val="00973F3E"/>
    <w:rsid w:val="00983E07"/>
    <w:rsid w:val="0098788B"/>
    <w:rsid w:val="00990BB6"/>
    <w:rsid w:val="009934E2"/>
    <w:rsid w:val="00997C00"/>
    <w:rsid w:val="009A6FB2"/>
    <w:rsid w:val="009B2339"/>
    <w:rsid w:val="009C0BDA"/>
    <w:rsid w:val="009C308D"/>
    <w:rsid w:val="009C53C2"/>
    <w:rsid w:val="009C5CD4"/>
    <w:rsid w:val="009C792E"/>
    <w:rsid w:val="009D0107"/>
    <w:rsid w:val="009D248B"/>
    <w:rsid w:val="009D3B54"/>
    <w:rsid w:val="009D4023"/>
    <w:rsid w:val="009D7E2B"/>
    <w:rsid w:val="009E0389"/>
    <w:rsid w:val="009E0B9F"/>
    <w:rsid w:val="009E63B5"/>
    <w:rsid w:val="009E6937"/>
    <w:rsid w:val="009F089F"/>
    <w:rsid w:val="009F1EE9"/>
    <w:rsid w:val="009F3337"/>
    <w:rsid w:val="009F5D15"/>
    <w:rsid w:val="009F5E48"/>
    <w:rsid w:val="009F70CF"/>
    <w:rsid w:val="00A044E6"/>
    <w:rsid w:val="00A045E3"/>
    <w:rsid w:val="00A0564D"/>
    <w:rsid w:val="00A056AC"/>
    <w:rsid w:val="00A05B90"/>
    <w:rsid w:val="00A10E92"/>
    <w:rsid w:val="00A1175E"/>
    <w:rsid w:val="00A1604D"/>
    <w:rsid w:val="00A24F6E"/>
    <w:rsid w:val="00A31486"/>
    <w:rsid w:val="00A31F8E"/>
    <w:rsid w:val="00A35678"/>
    <w:rsid w:val="00A35989"/>
    <w:rsid w:val="00A36129"/>
    <w:rsid w:val="00A3798F"/>
    <w:rsid w:val="00A4018C"/>
    <w:rsid w:val="00A4363F"/>
    <w:rsid w:val="00A43F92"/>
    <w:rsid w:val="00A46690"/>
    <w:rsid w:val="00A46DC8"/>
    <w:rsid w:val="00A47B86"/>
    <w:rsid w:val="00A50194"/>
    <w:rsid w:val="00A50F2A"/>
    <w:rsid w:val="00A55D33"/>
    <w:rsid w:val="00A5706E"/>
    <w:rsid w:val="00A61ABA"/>
    <w:rsid w:val="00A64338"/>
    <w:rsid w:val="00A670AB"/>
    <w:rsid w:val="00A67499"/>
    <w:rsid w:val="00A771CF"/>
    <w:rsid w:val="00A8023C"/>
    <w:rsid w:val="00A82D41"/>
    <w:rsid w:val="00A91D81"/>
    <w:rsid w:val="00A933A5"/>
    <w:rsid w:val="00A95898"/>
    <w:rsid w:val="00A97EC7"/>
    <w:rsid w:val="00AA0D52"/>
    <w:rsid w:val="00AA3D2D"/>
    <w:rsid w:val="00AA7532"/>
    <w:rsid w:val="00AA7C70"/>
    <w:rsid w:val="00AB0BBF"/>
    <w:rsid w:val="00AB148D"/>
    <w:rsid w:val="00AB2473"/>
    <w:rsid w:val="00AB575D"/>
    <w:rsid w:val="00AB59DD"/>
    <w:rsid w:val="00AB5EB9"/>
    <w:rsid w:val="00AC0A06"/>
    <w:rsid w:val="00AC668B"/>
    <w:rsid w:val="00AC7C47"/>
    <w:rsid w:val="00AD0DDA"/>
    <w:rsid w:val="00AD1CA6"/>
    <w:rsid w:val="00AD2E98"/>
    <w:rsid w:val="00AE01A2"/>
    <w:rsid w:val="00AE1ECF"/>
    <w:rsid w:val="00AF0CB0"/>
    <w:rsid w:val="00AF0F48"/>
    <w:rsid w:val="00AF34EF"/>
    <w:rsid w:val="00B0002C"/>
    <w:rsid w:val="00B003CE"/>
    <w:rsid w:val="00B006B0"/>
    <w:rsid w:val="00B014FA"/>
    <w:rsid w:val="00B050F0"/>
    <w:rsid w:val="00B057A3"/>
    <w:rsid w:val="00B119D7"/>
    <w:rsid w:val="00B175E8"/>
    <w:rsid w:val="00B25844"/>
    <w:rsid w:val="00B26E95"/>
    <w:rsid w:val="00B3305B"/>
    <w:rsid w:val="00B43D7C"/>
    <w:rsid w:val="00B47D80"/>
    <w:rsid w:val="00B50791"/>
    <w:rsid w:val="00B514A1"/>
    <w:rsid w:val="00B53F9B"/>
    <w:rsid w:val="00B57328"/>
    <w:rsid w:val="00B604D7"/>
    <w:rsid w:val="00B60EE9"/>
    <w:rsid w:val="00B70A65"/>
    <w:rsid w:val="00B7577D"/>
    <w:rsid w:val="00B75D1D"/>
    <w:rsid w:val="00B84DE8"/>
    <w:rsid w:val="00B871D6"/>
    <w:rsid w:val="00B87632"/>
    <w:rsid w:val="00B87C7E"/>
    <w:rsid w:val="00B9099D"/>
    <w:rsid w:val="00B92A74"/>
    <w:rsid w:val="00B95305"/>
    <w:rsid w:val="00B97319"/>
    <w:rsid w:val="00B9765D"/>
    <w:rsid w:val="00BA190F"/>
    <w:rsid w:val="00BA34F6"/>
    <w:rsid w:val="00BA3976"/>
    <w:rsid w:val="00BA47B0"/>
    <w:rsid w:val="00BA4B6A"/>
    <w:rsid w:val="00BA7D35"/>
    <w:rsid w:val="00BB17F5"/>
    <w:rsid w:val="00BB317B"/>
    <w:rsid w:val="00BB6498"/>
    <w:rsid w:val="00BD189C"/>
    <w:rsid w:val="00BD6C04"/>
    <w:rsid w:val="00BE11A7"/>
    <w:rsid w:val="00BE1343"/>
    <w:rsid w:val="00BE1AB4"/>
    <w:rsid w:val="00BE294D"/>
    <w:rsid w:val="00BE488B"/>
    <w:rsid w:val="00BE64C5"/>
    <w:rsid w:val="00BE6D67"/>
    <w:rsid w:val="00BF6B25"/>
    <w:rsid w:val="00BF777C"/>
    <w:rsid w:val="00C015EC"/>
    <w:rsid w:val="00C02000"/>
    <w:rsid w:val="00C03FA3"/>
    <w:rsid w:val="00C0406E"/>
    <w:rsid w:val="00C046FD"/>
    <w:rsid w:val="00C10078"/>
    <w:rsid w:val="00C1066A"/>
    <w:rsid w:val="00C124F6"/>
    <w:rsid w:val="00C13B33"/>
    <w:rsid w:val="00C141BA"/>
    <w:rsid w:val="00C200AF"/>
    <w:rsid w:val="00C2475F"/>
    <w:rsid w:val="00C274CD"/>
    <w:rsid w:val="00C277CD"/>
    <w:rsid w:val="00C3072E"/>
    <w:rsid w:val="00C31181"/>
    <w:rsid w:val="00C334AF"/>
    <w:rsid w:val="00C3358A"/>
    <w:rsid w:val="00C3540F"/>
    <w:rsid w:val="00C41FF4"/>
    <w:rsid w:val="00C43950"/>
    <w:rsid w:val="00C45DF4"/>
    <w:rsid w:val="00C469F2"/>
    <w:rsid w:val="00C47770"/>
    <w:rsid w:val="00C555E0"/>
    <w:rsid w:val="00C5791C"/>
    <w:rsid w:val="00C62C31"/>
    <w:rsid w:val="00C6506B"/>
    <w:rsid w:val="00C65CE3"/>
    <w:rsid w:val="00C67836"/>
    <w:rsid w:val="00C74EB8"/>
    <w:rsid w:val="00C76720"/>
    <w:rsid w:val="00C81628"/>
    <w:rsid w:val="00C82201"/>
    <w:rsid w:val="00C82417"/>
    <w:rsid w:val="00C824E6"/>
    <w:rsid w:val="00C82726"/>
    <w:rsid w:val="00C833A0"/>
    <w:rsid w:val="00C92689"/>
    <w:rsid w:val="00C932AF"/>
    <w:rsid w:val="00C951DA"/>
    <w:rsid w:val="00CA1209"/>
    <w:rsid w:val="00CA1C1F"/>
    <w:rsid w:val="00CA5EF2"/>
    <w:rsid w:val="00CA643C"/>
    <w:rsid w:val="00CB4161"/>
    <w:rsid w:val="00CB5F03"/>
    <w:rsid w:val="00CD3036"/>
    <w:rsid w:val="00CD3351"/>
    <w:rsid w:val="00CD4FC4"/>
    <w:rsid w:val="00CD591E"/>
    <w:rsid w:val="00CE22C9"/>
    <w:rsid w:val="00CE2866"/>
    <w:rsid w:val="00CE3060"/>
    <w:rsid w:val="00CE3A48"/>
    <w:rsid w:val="00CE5A88"/>
    <w:rsid w:val="00CE70A7"/>
    <w:rsid w:val="00CF2CF8"/>
    <w:rsid w:val="00CF53B6"/>
    <w:rsid w:val="00CF79D6"/>
    <w:rsid w:val="00D0033C"/>
    <w:rsid w:val="00D00FD9"/>
    <w:rsid w:val="00D01D2C"/>
    <w:rsid w:val="00D0246B"/>
    <w:rsid w:val="00D03BA4"/>
    <w:rsid w:val="00D04AC1"/>
    <w:rsid w:val="00D06205"/>
    <w:rsid w:val="00D070DD"/>
    <w:rsid w:val="00D112A8"/>
    <w:rsid w:val="00D13BCD"/>
    <w:rsid w:val="00D13C84"/>
    <w:rsid w:val="00D15604"/>
    <w:rsid w:val="00D160FC"/>
    <w:rsid w:val="00D165CB"/>
    <w:rsid w:val="00D170CE"/>
    <w:rsid w:val="00D2052E"/>
    <w:rsid w:val="00D2163F"/>
    <w:rsid w:val="00D225E8"/>
    <w:rsid w:val="00D226CB"/>
    <w:rsid w:val="00D244DB"/>
    <w:rsid w:val="00D24B4B"/>
    <w:rsid w:val="00D24ED7"/>
    <w:rsid w:val="00D2507F"/>
    <w:rsid w:val="00D25225"/>
    <w:rsid w:val="00D31591"/>
    <w:rsid w:val="00D3436E"/>
    <w:rsid w:val="00D34B38"/>
    <w:rsid w:val="00D3532C"/>
    <w:rsid w:val="00D35A76"/>
    <w:rsid w:val="00D365F5"/>
    <w:rsid w:val="00D601CD"/>
    <w:rsid w:val="00D60564"/>
    <w:rsid w:val="00D61FA4"/>
    <w:rsid w:val="00D63D3D"/>
    <w:rsid w:val="00D64573"/>
    <w:rsid w:val="00D65C23"/>
    <w:rsid w:val="00D70A0C"/>
    <w:rsid w:val="00D71937"/>
    <w:rsid w:val="00D72196"/>
    <w:rsid w:val="00D74932"/>
    <w:rsid w:val="00D80F2F"/>
    <w:rsid w:val="00D81B8B"/>
    <w:rsid w:val="00D85C94"/>
    <w:rsid w:val="00DA18D2"/>
    <w:rsid w:val="00DA22C4"/>
    <w:rsid w:val="00DA6879"/>
    <w:rsid w:val="00DA72B1"/>
    <w:rsid w:val="00DB076F"/>
    <w:rsid w:val="00DB0B36"/>
    <w:rsid w:val="00DB214C"/>
    <w:rsid w:val="00DB4B08"/>
    <w:rsid w:val="00DC16E3"/>
    <w:rsid w:val="00DC2B47"/>
    <w:rsid w:val="00DC5766"/>
    <w:rsid w:val="00DD2B35"/>
    <w:rsid w:val="00DD305F"/>
    <w:rsid w:val="00DD43BC"/>
    <w:rsid w:val="00DD5B74"/>
    <w:rsid w:val="00DD6240"/>
    <w:rsid w:val="00DE56FE"/>
    <w:rsid w:val="00DF14F6"/>
    <w:rsid w:val="00DF210D"/>
    <w:rsid w:val="00DF6A1D"/>
    <w:rsid w:val="00E0127C"/>
    <w:rsid w:val="00E05207"/>
    <w:rsid w:val="00E067C7"/>
    <w:rsid w:val="00E11DD4"/>
    <w:rsid w:val="00E127FA"/>
    <w:rsid w:val="00E13596"/>
    <w:rsid w:val="00E13DCD"/>
    <w:rsid w:val="00E1549D"/>
    <w:rsid w:val="00E25FA9"/>
    <w:rsid w:val="00E27D25"/>
    <w:rsid w:val="00E301B6"/>
    <w:rsid w:val="00E31795"/>
    <w:rsid w:val="00E32B69"/>
    <w:rsid w:val="00E34017"/>
    <w:rsid w:val="00E35C47"/>
    <w:rsid w:val="00E3678A"/>
    <w:rsid w:val="00E40667"/>
    <w:rsid w:val="00E408BB"/>
    <w:rsid w:val="00E4140D"/>
    <w:rsid w:val="00E44110"/>
    <w:rsid w:val="00E50860"/>
    <w:rsid w:val="00E520CD"/>
    <w:rsid w:val="00E520F9"/>
    <w:rsid w:val="00E52315"/>
    <w:rsid w:val="00E52788"/>
    <w:rsid w:val="00E6091B"/>
    <w:rsid w:val="00E62346"/>
    <w:rsid w:val="00E65C8E"/>
    <w:rsid w:val="00E70F98"/>
    <w:rsid w:val="00E72CE8"/>
    <w:rsid w:val="00E72F06"/>
    <w:rsid w:val="00E7394F"/>
    <w:rsid w:val="00E818D1"/>
    <w:rsid w:val="00E84366"/>
    <w:rsid w:val="00E87000"/>
    <w:rsid w:val="00E87586"/>
    <w:rsid w:val="00E9134A"/>
    <w:rsid w:val="00E92BEB"/>
    <w:rsid w:val="00E9729B"/>
    <w:rsid w:val="00EA0E84"/>
    <w:rsid w:val="00EA23BB"/>
    <w:rsid w:val="00EA5949"/>
    <w:rsid w:val="00EB5004"/>
    <w:rsid w:val="00EB7488"/>
    <w:rsid w:val="00EC3BDD"/>
    <w:rsid w:val="00EC412C"/>
    <w:rsid w:val="00EC44F0"/>
    <w:rsid w:val="00EC66D3"/>
    <w:rsid w:val="00ED1F99"/>
    <w:rsid w:val="00ED432F"/>
    <w:rsid w:val="00ED4AAB"/>
    <w:rsid w:val="00EE0EC3"/>
    <w:rsid w:val="00EE2E85"/>
    <w:rsid w:val="00EE3DD9"/>
    <w:rsid w:val="00EE4122"/>
    <w:rsid w:val="00EE7B01"/>
    <w:rsid w:val="00EF3AF1"/>
    <w:rsid w:val="00EF6B65"/>
    <w:rsid w:val="00F04493"/>
    <w:rsid w:val="00F0686A"/>
    <w:rsid w:val="00F113C1"/>
    <w:rsid w:val="00F155C5"/>
    <w:rsid w:val="00F17FB8"/>
    <w:rsid w:val="00F209A5"/>
    <w:rsid w:val="00F20F76"/>
    <w:rsid w:val="00F228BF"/>
    <w:rsid w:val="00F22AF3"/>
    <w:rsid w:val="00F2489A"/>
    <w:rsid w:val="00F26121"/>
    <w:rsid w:val="00F26706"/>
    <w:rsid w:val="00F3079C"/>
    <w:rsid w:val="00F31332"/>
    <w:rsid w:val="00F34EBA"/>
    <w:rsid w:val="00F360B9"/>
    <w:rsid w:val="00F369A6"/>
    <w:rsid w:val="00F37286"/>
    <w:rsid w:val="00F37441"/>
    <w:rsid w:val="00F427F5"/>
    <w:rsid w:val="00F43C49"/>
    <w:rsid w:val="00F46B90"/>
    <w:rsid w:val="00F46EF3"/>
    <w:rsid w:val="00F47774"/>
    <w:rsid w:val="00F47DC0"/>
    <w:rsid w:val="00F52A98"/>
    <w:rsid w:val="00F54DE5"/>
    <w:rsid w:val="00F54FDD"/>
    <w:rsid w:val="00F55D38"/>
    <w:rsid w:val="00F565EC"/>
    <w:rsid w:val="00F60F48"/>
    <w:rsid w:val="00F615DA"/>
    <w:rsid w:val="00F62E20"/>
    <w:rsid w:val="00F73541"/>
    <w:rsid w:val="00F775BA"/>
    <w:rsid w:val="00F83C8A"/>
    <w:rsid w:val="00F94B86"/>
    <w:rsid w:val="00F94F09"/>
    <w:rsid w:val="00F977C7"/>
    <w:rsid w:val="00FA0577"/>
    <w:rsid w:val="00FA2511"/>
    <w:rsid w:val="00FA2AA5"/>
    <w:rsid w:val="00FA4B49"/>
    <w:rsid w:val="00FA4F01"/>
    <w:rsid w:val="00FB2B27"/>
    <w:rsid w:val="00FB38E5"/>
    <w:rsid w:val="00FB429C"/>
    <w:rsid w:val="00FB568A"/>
    <w:rsid w:val="00FC1C9F"/>
    <w:rsid w:val="00FC26C0"/>
    <w:rsid w:val="00FC6423"/>
    <w:rsid w:val="00FC64C4"/>
    <w:rsid w:val="00FC7B57"/>
    <w:rsid w:val="00FC7E85"/>
    <w:rsid w:val="00FD3E7C"/>
    <w:rsid w:val="00FE1FEB"/>
    <w:rsid w:val="00FE303B"/>
    <w:rsid w:val="00FE4571"/>
    <w:rsid w:val="00FE7009"/>
    <w:rsid w:val="00FF58D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664820"/>
    <w:pPr>
      <w:widowControl w:val="0"/>
      <w:autoSpaceDE w:val="0"/>
      <w:autoSpaceDN w:val="0"/>
      <w:adjustRightInd w:val="0"/>
      <w:spacing w:after="0"/>
      <w:ind w:left="720"/>
      <w:contextualSpacing/>
      <w:jc w:val="both"/>
    </w:pPr>
    <w:rPr>
      <w:rFonts w:ascii="Calibri" w:eastAsia="Times New Roman" w:hAnsi="Calibri" w:cs="Calibri"/>
      <w:color w:val="000000"/>
    </w:rPr>
  </w:style>
  <w:style w:type="table" w:styleId="TableGrid">
    <w:name w:val="Table Grid"/>
    <w:basedOn w:val="TableNormal"/>
    <w:uiPriority w:val="59"/>
    <w:rsid w:val="00242D81"/>
    <w:pPr>
      <w:spacing w:after="0"/>
    </w:pPr>
    <w:rPr>
      <w:rFonts w:ascii="Calibri" w:eastAsia="Malgun Gothic"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5088F"/>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664820"/>
    <w:pPr>
      <w:widowControl w:val="0"/>
      <w:autoSpaceDE w:val="0"/>
      <w:autoSpaceDN w:val="0"/>
      <w:adjustRightInd w:val="0"/>
      <w:spacing w:after="0"/>
      <w:ind w:left="720"/>
      <w:contextualSpacing/>
      <w:jc w:val="both"/>
    </w:pPr>
    <w:rPr>
      <w:rFonts w:ascii="Calibri" w:eastAsia="Times New Roman" w:hAnsi="Calibri" w:cs="Calibri"/>
      <w:color w:val="000000"/>
    </w:rPr>
  </w:style>
  <w:style w:type="table" w:styleId="TableGrid">
    <w:name w:val="Table Grid"/>
    <w:basedOn w:val="TableNormal"/>
    <w:uiPriority w:val="59"/>
    <w:rsid w:val="00242D81"/>
    <w:pPr>
      <w:spacing w:after="0"/>
    </w:pPr>
    <w:rPr>
      <w:rFonts w:ascii="Calibri" w:eastAsia="Malgun Gothic"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508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38772917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692191247">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039941690">
      <w:bodyDiv w:val="1"/>
      <w:marLeft w:val="0"/>
      <w:marRight w:val="0"/>
      <w:marTop w:val="0"/>
      <w:marBottom w:val="0"/>
      <w:divBdr>
        <w:top w:val="none" w:sz="0" w:space="0" w:color="auto"/>
        <w:left w:val="none" w:sz="0" w:space="0" w:color="auto"/>
        <w:bottom w:val="none" w:sz="0" w:space="0" w:color="auto"/>
        <w:right w:val="none" w:sz="0" w:space="0" w:color="auto"/>
      </w:divBdr>
    </w:div>
    <w:div w:id="1129008019">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506818660">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714386412">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1734</Words>
  <Characters>9885</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Ioana Vladescu</cp:lastModifiedBy>
  <cp:revision>25</cp:revision>
  <dcterms:created xsi:type="dcterms:W3CDTF">2017-05-31T22:50:00Z</dcterms:created>
  <dcterms:modified xsi:type="dcterms:W3CDTF">2017-12-12T18:00:00Z</dcterms:modified>
</cp:coreProperties>
</file>