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15A05" w14:textId="3B374AD2" w:rsidR="000331A6" w:rsidRPr="002D6665" w:rsidRDefault="000331A6" w:rsidP="003E3F45">
      <w:pPr>
        <w:spacing w:after="120"/>
        <w:rPr>
          <w:rFonts w:ascii="Times New Roman" w:hAnsi="Times New Roman" w:cs="Times New Roman"/>
          <w:b/>
          <w:sz w:val="22"/>
          <w:szCs w:val="22"/>
        </w:rPr>
      </w:pPr>
      <w:r w:rsidRPr="002D6665">
        <w:rPr>
          <w:rFonts w:ascii="Times New Roman" w:hAnsi="Times New Roman" w:cs="Times New Roman"/>
          <w:b/>
          <w:sz w:val="22"/>
          <w:szCs w:val="22"/>
        </w:rPr>
        <w:t xml:space="preserve">Title: </w:t>
      </w:r>
      <w:r w:rsidR="008D1BC3" w:rsidRPr="002D6665">
        <w:rPr>
          <w:rFonts w:ascii="Times New Roman" w:hAnsi="Times New Roman" w:cs="Times New Roman"/>
          <w:b/>
          <w:sz w:val="22"/>
          <w:szCs w:val="22"/>
        </w:rPr>
        <w:t>Solving for the Mass Transfer Coefficient of a Gas Absorber</w:t>
      </w:r>
    </w:p>
    <w:p w14:paraId="6D574A61" w14:textId="6CECFCA8" w:rsidR="000331A6" w:rsidRPr="002D6665" w:rsidRDefault="000331A6" w:rsidP="003E3F45">
      <w:pPr>
        <w:spacing w:after="120"/>
        <w:rPr>
          <w:rFonts w:ascii="Times New Roman" w:hAnsi="Times New Roman" w:cs="Times New Roman"/>
          <w:b/>
          <w:sz w:val="22"/>
          <w:szCs w:val="22"/>
        </w:rPr>
      </w:pPr>
      <w:r w:rsidRPr="002D6665">
        <w:rPr>
          <w:rFonts w:ascii="Times New Roman" w:hAnsi="Times New Roman" w:cs="Times New Roman"/>
          <w:b/>
          <w:sz w:val="22"/>
          <w:szCs w:val="22"/>
        </w:rPr>
        <w:t xml:space="preserve">Overview </w:t>
      </w:r>
    </w:p>
    <w:p w14:paraId="5626CE2B" w14:textId="29C023C9" w:rsidR="002D6665" w:rsidRPr="002D6665" w:rsidRDefault="002D6665" w:rsidP="003E3F45">
      <w:pPr>
        <w:spacing w:after="120"/>
        <w:rPr>
          <w:rFonts w:ascii="Times New Roman" w:hAnsi="Times New Roman" w:cs="Times New Roman"/>
          <w:sz w:val="22"/>
          <w:szCs w:val="22"/>
        </w:rPr>
      </w:pPr>
      <w:r w:rsidRPr="002D6665">
        <w:rPr>
          <w:rFonts w:ascii="Times New Roman" w:hAnsi="Times New Roman" w:cs="Times New Roman"/>
          <w:sz w:val="22"/>
          <w:szCs w:val="22"/>
        </w:rPr>
        <w:t>Source: Michael Benton, Department of Chemical Engineering, Louisiana State University, Baton Rouge, LA</w:t>
      </w:r>
    </w:p>
    <w:p w14:paraId="2E6853B4" w14:textId="6215D748" w:rsidR="008D1BC3" w:rsidRDefault="002E5823">
      <w:pPr>
        <w:rPr>
          <w:rFonts w:ascii="Times New Roman" w:hAnsi="Times New Roman" w:cs="Times New Roman"/>
          <w:sz w:val="22"/>
          <w:szCs w:val="22"/>
        </w:rPr>
      </w:pPr>
      <w:r w:rsidRPr="003E3F45">
        <w:rPr>
          <w:rFonts w:ascii="Times New Roman" w:hAnsi="Times New Roman" w:cs="Times New Roman"/>
          <w:sz w:val="22"/>
          <w:szCs w:val="22"/>
        </w:rPr>
        <w:t>Gas absorbers are used to remove contaminants from gas streams. Multiple designs are used to accomplish this objective</w:t>
      </w:r>
      <w:r w:rsidR="00353D95" w:rsidRPr="003E3F45">
        <w:rPr>
          <w:rFonts w:ascii="Times New Roman" w:hAnsi="Times New Roman" w:cs="Times New Roman"/>
          <w:sz w:val="22"/>
          <w:szCs w:val="22"/>
          <w:vertAlign w:val="superscript"/>
        </w:rPr>
        <w:t>1</w:t>
      </w:r>
      <w:r w:rsidRPr="003E3F45">
        <w:rPr>
          <w:rFonts w:ascii="Times New Roman" w:hAnsi="Times New Roman" w:cs="Times New Roman"/>
          <w:sz w:val="22"/>
          <w:szCs w:val="22"/>
        </w:rPr>
        <w:t>. A packed bed column uses gas and liquid streams running counter to each other in a column packed with loose packing materials</w:t>
      </w:r>
      <w:r w:rsidR="00AD7EC9" w:rsidRPr="003E3F45">
        <w:rPr>
          <w:rFonts w:ascii="Times New Roman" w:hAnsi="Times New Roman" w:cs="Times New Roman"/>
          <w:sz w:val="22"/>
          <w:szCs w:val="22"/>
        </w:rPr>
        <w:t xml:space="preserve"> such as ceramics, metals, and plastics;</w:t>
      </w:r>
      <w:r w:rsidRPr="003E3F45">
        <w:rPr>
          <w:rFonts w:ascii="Times New Roman" w:hAnsi="Times New Roman" w:cs="Times New Roman"/>
          <w:sz w:val="22"/>
          <w:szCs w:val="22"/>
        </w:rPr>
        <w:t xml:space="preserve"> or designed structure packing</w:t>
      </w:r>
      <w:r w:rsidR="00353D95" w:rsidRPr="003E3F45">
        <w:rPr>
          <w:rFonts w:ascii="Times New Roman" w:hAnsi="Times New Roman" w:cs="Times New Roman"/>
          <w:sz w:val="22"/>
          <w:szCs w:val="22"/>
          <w:vertAlign w:val="superscript"/>
        </w:rPr>
        <w:t>1</w:t>
      </w:r>
      <w:r w:rsidRPr="003E3F45">
        <w:rPr>
          <w:rFonts w:ascii="Times New Roman" w:hAnsi="Times New Roman" w:cs="Times New Roman"/>
          <w:sz w:val="22"/>
          <w:szCs w:val="22"/>
        </w:rPr>
        <w:t>. The p</w:t>
      </w:r>
      <w:r w:rsidR="00BD4316" w:rsidRPr="003E3F45">
        <w:rPr>
          <w:rFonts w:ascii="Times New Roman" w:hAnsi="Times New Roman" w:cs="Times New Roman"/>
          <w:sz w:val="22"/>
          <w:szCs w:val="22"/>
        </w:rPr>
        <w:t>acked bed uses surface area created by the packing to create a maximum amount of efficient contact between the two phases</w:t>
      </w:r>
      <w:r w:rsidR="00353D95" w:rsidRPr="003E3F45">
        <w:rPr>
          <w:rFonts w:ascii="Times New Roman" w:hAnsi="Times New Roman" w:cs="Times New Roman"/>
          <w:sz w:val="22"/>
          <w:szCs w:val="22"/>
          <w:vertAlign w:val="superscript"/>
        </w:rPr>
        <w:t>1</w:t>
      </w:r>
      <w:r w:rsidR="00BD4316" w:rsidRPr="003E3F45">
        <w:rPr>
          <w:rFonts w:ascii="Times New Roman" w:hAnsi="Times New Roman" w:cs="Times New Roman"/>
          <w:sz w:val="22"/>
          <w:szCs w:val="22"/>
        </w:rPr>
        <w:t xml:space="preserve">. </w:t>
      </w:r>
      <w:r w:rsidRPr="003E3F45">
        <w:rPr>
          <w:rFonts w:ascii="Times New Roman" w:hAnsi="Times New Roman" w:cs="Times New Roman"/>
          <w:sz w:val="22"/>
          <w:szCs w:val="22"/>
        </w:rPr>
        <w:t>The systems are low maintenance and can handle corrosive materials with high mass transfer rates</w:t>
      </w:r>
      <w:r w:rsidR="00353D95" w:rsidRPr="003E3F45">
        <w:rPr>
          <w:rFonts w:ascii="Times New Roman" w:hAnsi="Times New Roman" w:cs="Times New Roman"/>
          <w:sz w:val="22"/>
          <w:szCs w:val="22"/>
          <w:vertAlign w:val="superscript"/>
        </w:rPr>
        <w:t>1</w:t>
      </w:r>
      <w:r w:rsidRPr="003E3F45">
        <w:rPr>
          <w:rFonts w:ascii="Times New Roman" w:hAnsi="Times New Roman" w:cs="Times New Roman"/>
          <w:sz w:val="22"/>
          <w:szCs w:val="22"/>
        </w:rPr>
        <w:t xml:space="preserve">. </w:t>
      </w:r>
      <w:r w:rsidR="00BD4316" w:rsidRPr="003E3F45">
        <w:rPr>
          <w:rFonts w:ascii="Times New Roman" w:hAnsi="Times New Roman" w:cs="Times New Roman"/>
          <w:sz w:val="22"/>
          <w:szCs w:val="22"/>
        </w:rPr>
        <w:t>Spray columns are another type of absorber, which uses constant direct contact between the two phases, with gas moving up and liquid being sprayed down into the gas flow</w:t>
      </w:r>
      <w:r w:rsidR="00353D95" w:rsidRPr="003E3F45">
        <w:rPr>
          <w:rFonts w:ascii="Times New Roman" w:hAnsi="Times New Roman" w:cs="Times New Roman"/>
          <w:sz w:val="22"/>
          <w:szCs w:val="22"/>
          <w:vertAlign w:val="superscript"/>
        </w:rPr>
        <w:t>1</w:t>
      </w:r>
      <w:r w:rsidR="00BD4316" w:rsidRPr="003E3F45">
        <w:rPr>
          <w:rFonts w:ascii="Times New Roman" w:hAnsi="Times New Roman" w:cs="Times New Roman"/>
          <w:sz w:val="22"/>
          <w:szCs w:val="22"/>
        </w:rPr>
        <w:t>. This system only has one stage and poor mass transfer rates, but is very effective for solutes with high liquid solubility</w:t>
      </w:r>
      <w:r w:rsidR="00353D95" w:rsidRPr="003E3F45">
        <w:rPr>
          <w:rFonts w:ascii="Times New Roman" w:hAnsi="Times New Roman" w:cs="Times New Roman"/>
          <w:sz w:val="22"/>
          <w:szCs w:val="22"/>
          <w:vertAlign w:val="superscript"/>
        </w:rPr>
        <w:t>1</w:t>
      </w:r>
      <w:r w:rsidR="00BD4316" w:rsidRPr="003E3F45">
        <w:rPr>
          <w:rFonts w:ascii="Times New Roman" w:hAnsi="Times New Roman" w:cs="Times New Roman"/>
          <w:sz w:val="22"/>
          <w:szCs w:val="22"/>
        </w:rPr>
        <w:t xml:space="preserve">. </w:t>
      </w:r>
    </w:p>
    <w:p w14:paraId="38DC9394" w14:textId="44B7D97B" w:rsidR="008D1BC3" w:rsidRPr="003E3F45" w:rsidRDefault="003E3F45">
      <w:pPr>
        <w:rPr>
          <w:rFonts w:ascii="Times New Roman" w:hAnsi="Times New Roman" w:cs="Times New Roman"/>
          <w:sz w:val="22"/>
          <w:szCs w:val="22"/>
        </w:rPr>
      </w:pPr>
      <w:r w:rsidRPr="002D6665">
        <w:rPr>
          <w:rFonts w:ascii="Times New Roman" w:hAnsi="Times New Roman" w:cs="Times New Roman"/>
          <w:sz w:val="22"/>
          <w:szCs w:val="22"/>
        </w:rPr>
        <w:t>The goal of this experiment is to determine how variables including</w:t>
      </w:r>
      <w:r w:rsidRPr="002D6665">
        <w:rPr>
          <w:rFonts w:ascii="Times New Roman" w:hAnsi="Times New Roman" w:cs="Times New Roman"/>
          <w:spacing w:val="13"/>
          <w:sz w:val="22"/>
          <w:szCs w:val="22"/>
        </w:rPr>
        <w:t xml:space="preserve"> </w:t>
      </w:r>
      <w:r w:rsidRPr="002D6665">
        <w:rPr>
          <w:rFonts w:ascii="Times New Roman" w:hAnsi="Times New Roman" w:cs="Times New Roman"/>
          <w:spacing w:val="-1"/>
          <w:sz w:val="22"/>
          <w:szCs w:val="22"/>
        </w:rPr>
        <w:t>gas</w:t>
      </w:r>
      <w:r w:rsidRPr="002D6665">
        <w:rPr>
          <w:rFonts w:ascii="Times New Roman" w:hAnsi="Times New Roman" w:cs="Times New Roman"/>
          <w:spacing w:val="15"/>
          <w:sz w:val="22"/>
          <w:szCs w:val="22"/>
        </w:rPr>
        <w:t xml:space="preserve"> </w:t>
      </w:r>
      <w:r w:rsidRPr="002D6665">
        <w:rPr>
          <w:rFonts w:ascii="Times New Roman" w:hAnsi="Times New Roman" w:cs="Times New Roman"/>
          <w:spacing w:val="-1"/>
          <w:sz w:val="22"/>
          <w:szCs w:val="22"/>
        </w:rPr>
        <w:t>flow</w:t>
      </w:r>
      <w:r w:rsidRPr="002D6665">
        <w:rPr>
          <w:rFonts w:ascii="Times New Roman" w:hAnsi="Times New Roman" w:cs="Times New Roman"/>
          <w:spacing w:val="11"/>
          <w:sz w:val="22"/>
          <w:szCs w:val="22"/>
        </w:rPr>
        <w:t xml:space="preserve"> </w:t>
      </w:r>
      <w:r w:rsidRPr="002D6665">
        <w:rPr>
          <w:rFonts w:ascii="Times New Roman" w:hAnsi="Times New Roman" w:cs="Times New Roman"/>
          <w:sz w:val="22"/>
          <w:szCs w:val="22"/>
        </w:rPr>
        <w:t>rate,</w:t>
      </w:r>
      <w:r w:rsidRPr="002D6665">
        <w:rPr>
          <w:rFonts w:ascii="Times New Roman" w:hAnsi="Times New Roman" w:cs="Times New Roman"/>
          <w:spacing w:val="17"/>
          <w:sz w:val="22"/>
          <w:szCs w:val="22"/>
        </w:rPr>
        <w:t xml:space="preserve"> </w:t>
      </w:r>
      <w:r w:rsidRPr="002D6665">
        <w:rPr>
          <w:rFonts w:ascii="Times New Roman" w:hAnsi="Times New Roman" w:cs="Times New Roman"/>
          <w:spacing w:val="-1"/>
          <w:sz w:val="22"/>
          <w:szCs w:val="22"/>
        </w:rPr>
        <w:t>water</w:t>
      </w:r>
      <w:r w:rsidRPr="002D6665">
        <w:rPr>
          <w:rFonts w:ascii="Times New Roman" w:hAnsi="Times New Roman" w:cs="Times New Roman"/>
          <w:spacing w:val="15"/>
          <w:sz w:val="22"/>
          <w:szCs w:val="22"/>
        </w:rPr>
        <w:t xml:space="preserve"> </w:t>
      </w:r>
      <w:r w:rsidRPr="002D6665">
        <w:rPr>
          <w:rFonts w:ascii="Times New Roman" w:hAnsi="Times New Roman" w:cs="Times New Roman"/>
          <w:sz w:val="22"/>
          <w:szCs w:val="22"/>
        </w:rPr>
        <w:t>flow</w:t>
      </w:r>
      <w:r w:rsidRPr="002D6665">
        <w:rPr>
          <w:rFonts w:ascii="Times New Roman" w:hAnsi="Times New Roman" w:cs="Times New Roman"/>
          <w:spacing w:val="37"/>
          <w:sz w:val="22"/>
          <w:szCs w:val="22"/>
        </w:rPr>
        <w:t xml:space="preserve"> </w:t>
      </w:r>
      <w:r w:rsidRPr="002D6665">
        <w:rPr>
          <w:rFonts w:ascii="Times New Roman" w:hAnsi="Times New Roman" w:cs="Times New Roman"/>
          <w:sz w:val="22"/>
          <w:szCs w:val="22"/>
        </w:rPr>
        <w:t>rate,</w:t>
      </w:r>
      <w:r w:rsidRPr="002D6665">
        <w:rPr>
          <w:rFonts w:ascii="Times New Roman" w:hAnsi="Times New Roman" w:cs="Times New Roman"/>
          <w:spacing w:val="36"/>
          <w:sz w:val="22"/>
          <w:szCs w:val="22"/>
        </w:rPr>
        <w:t xml:space="preserve"> </w:t>
      </w:r>
      <w:r w:rsidRPr="002D6665">
        <w:rPr>
          <w:rFonts w:ascii="Times New Roman" w:hAnsi="Times New Roman" w:cs="Times New Roman"/>
          <w:spacing w:val="-1"/>
          <w:sz w:val="22"/>
          <w:szCs w:val="22"/>
        </w:rPr>
        <w:t>and</w:t>
      </w:r>
      <w:r w:rsidRPr="002D6665">
        <w:rPr>
          <w:rFonts w:ascii="Times New Roman" w:hAnsi="Times New Roman" w:cs="Times New Roman"/>
          <w:spacing w:val="37"/>
          <w:sz w:val="22"/>
          <w:szCs w:val="22"/>
        </w:rPr>
        <w:t xml:space="preserve"> </w:t>
      </w:r>
      <w:r w:rsidRPr="002D6665">
        <w:rPr>
          <w:rFonts w:ascii="Times New Roman" w:hAnsi="Times New Roman" w:cs="Times New Roman"/>
          <w:spacing w:val="-1"/>
          <w:sz w:val="22"/>
          <w:szCs w:val="22"/>
        </w:rPr>
        <w:t>carbon</w:t>
      </w:r>
      <w:r w:rsidRPr="002D6665">
        <w:rPr>
          <w:rFonts w:ascii="Times New Roman" w:hAnsi="Times New Roman" w:cs="Times New Roman"/>
          <w:spacing w:val="34"/>
          <w:sz w:val="22"/>
          <w:szCs w:val="22"/>
        </w:rPr>
        <w:t xml:space="preserve"> </w:t>
      </w:r>
      <w:r w:rsidRPr="002D6665">
        <w:rPr>
          <w:rFonts w:ascii="Times New Roman" w:hAnsi="Times New Roman" w:cs="Times New Roman"/>
          <w:spacing w:val="-1"/>
          <w:sz w:val="22"/>
          <w:szCs w:val="22"/>
        </w:rPr>
        <w:t>dioxide</w:t>
      </w:r>
      <w:r w:rsidRPr="002D6665">
        <w:rPr>
          <w:rFonts w:ascii="Times New Roman" w:hAnsi="Times New Roman" w:cs="Times New Roman"/>
          <w:spacing w:val="39"/>
          <w:sz w:val="22"/>
          <w:szCs w:val="22"/>
        </w:rPr>
        <w:t xml:space="preserve"> </w:t>
      </w:r>
      <w:r w:rsidRPr="002D6665">
        <w:rPr>
          <w:rFonts w:ascii="Times New Roman" w:hAnsi="Times New Roman" w:cs="Times New Roman"/>
          <w:spacing w:val="-1"/>
          <w:sz w:val="22"/>
          <w:szCs w:val="22"/>
        </w:rPr>
        <w:t>concentration affect the overall mass transfer coefficient in a gas absorber. Understanding how these parameters affect CO</w:t>
      </w:r>
      <w:r w:rsidRPr="002D6665">
        <w:rPr>
          <w:rFonts w:ascii="Times New Roman" w:hAnsi="Times New Roman" w:cs="Times New Roman"/>
          <w:spacing w:val="-1"/>
          <w:sz w:val="22"/>
          <w:szCs w:val="22"/>
          <w:vertAlign w:val="subscript"/>
        </w:rPr>
        <w:t>2</w:t>
      </w:r>
      <w:r w:rsidRPr="002D6665">
        <w:rPr>
          <w:rFonts w:ascii="Times New Roman" w:hAnsi="Times New Roman" w:cs="Times New Roman"/>
          <w:spacing w:val="-1"/>
          <w:sz w:val="22"/>
          <w:szCs w:val="22"/>
        </w:rPr>
        <w:t xml:space="preserve"> removal enables contamination removal to be optimized</w:t>
      </w:r>
      <w:r>
        <w:rPr>
          <w:rFonts w:ascii="Times New Roman" w:hAnsi="Times New Roman" w:cs="Times New Roman"/>
          <w:sz w:val="22"/>
          <w:szCs w:val="22"/>
        </w:rPr>
        <w:t>. The experiment uses</w:t>
      </w:r>
      <w:r w:rsidR="008A4B4B" w:rsidRPr="003E3F45">
        <w:rPr>
          <w:rFonts w:ascii="Times New Roman" w:hAnsi="Times New Roman" w:cs="Times New Roman"/>
          <w:sz w:val="22"/>
          <w:szCs w:val="22"/>
        </w:rPr>
        <w:t xml:space="preserve"> a</w:t>
      </w:r>
      <w:r w:rsidR="00D17D07" w:rsidRPr="003E3F45">
        <w:rPr>
          <w:rFonts w:ascii="Times New Roman" w:hAnsi="Times New Roman" w:cs="Times New Roman"/>
          <w:sz w:val="22"/>
          <w:szCs w:val="22"/>
        </w:rPr>
        <w:t xml:space="preserve"> randomly packed wat</w:t>
      </w:r>
      <w:r w:rsidR="008A4B4B" w:rsidRPr="003E3F45">
        <w:rPr>
          <w:rFonts w:ascii="Times New Roman" w:hAnsi="Times New Roman" w:cs="Times New Roman"/>
          <w:sz w:val="22"/>
          <w:szCs w:val="22"/>
        </w:rPr>
        <w:t xml:space="preserve">er counter-flow gas absorption column. Eight runs with two different gas flow rates, liquid flow rates, and CO2 concentrations were used. </w:t>
      </w:r>
      <w:r w:rsidR="00A90BFB" w:rsidRPr="003E3F45">
        <w:rPr>
          <w:rFonts w:ascii="Times New Roman" w:hAnsi="Times New Roman" w:cs="Times New Roman"/>
          <w:sz w:val="22"/>
          <w:szCs w:val="22"/>
        </w:rPr>
        <w:t>During each run,</w:t>
      </w:r>
      <w:r>
        <w:rPr>
          <w:rFonts w:ascii="Times New Roman" w:hAnsi="Times New Roman" w:cs="Times New Roman"/>
          <w:sz w:val="22"/>
          <w:szCs w:val="22"/>
        </w:rPr>
        <w:t xml:space="preserve"> the </w:t>
      </w:r>
      <w:r w:rsidR="00A90BFB" w:rsidRPr="003E3F45">
        <w:rPr>
          <w:rFonts w:ascii="Times New Roman" w:hAnsi="Times New Roman" w:cs="Times New Roman"/>
          <w:sz w:val="22"/>
          <w:szCs w:val="22"/>
        </w:rPr>
        <w:t xml:space="preserve">partial pressures </w:t>
      </w:r>
      <w:r w:rsidRPr="003E3F45">
        <w:rPr>
          <w:rFonts w:ascii="Times New Roman" w:hAnsi="Times New Roman" w:cs="Times New Roman"/>
          <w:sz w:val="22"/>
          <w:szCs w:val="22"/>
        </w:rPr>
        <w:t xml:space="preserve">were taken from the bottom and top of the column unit </w:t>
      </w:r>
      <w:r w:rsidR="00A90BFB" w:rsidRPr="003E3F45">
        <w:rPr>
          <w:rFonts w:ascii="Times New Roman" w:hAnsi="Times New Roman" w:cs="Times New Roman"/>
          <w:sz w:val="22"/>
          <w:szCs w:val="22"/>
        </w:rPr>
        <w:t>and equilibrium partial pressures were calculated. These pressures were then used to find</w:t>
      </w:r>
      <w:r>
        <w:rPr>
          <w:rFonts w:ascii="Times New Roman" w:hAnsi="Times New Roman" w:cs="Times New Roman"/>
          <w:sz w:val="22"/>
          <w:szCs w:val="22"/>
        </w:rPr>
        <w:t xml:space="preserve"> the mass transfer coefficient, and t</w:t>
      </w:r>
      <w:r w:rsidR="00A90BFB" w:rsidRPr="003E3F45">
        <w:rPr>
          <w:rFonts w:ascii="Times New Roman" w:hAnsi="Times New Roman" w:cs="Times New Roman"/>
          <w:sz w:val="22"/>
          <w:szCs w:val="22"/>
        </w:rPr>
        <w:t xml:space="preserve">he mass transfer coefficients were compared to theoretical values. </w:t>
      </w:r>
    </w:p>
    <w:p w14:paraId="48CD5FE7" w14:textId="6BA51A99" w:rsidR="00B84DE8" w:rsidRPr="003E3F45" w:rsidRDefault="003E3F45" w:rsidP="00182CC8">
      <w:pPr>
        <w:rPr>
          <w:rFonts w:ascii="Times New Roman" w:hAnsi="Times New Roman" w:cs="Times New Roman"/>
          <w:sz w:val="22"/>
          <w:szCs w:val="22"/>
        </w:rPr>
      </w:pPr>
      <w:r>
        <w:rPr>
          <w:rFonts w:ascii="Times New Roman" w:hAnsi="Times New Roman" w:cs="Times New Roman"/>
          <w:b/>
          <w:sz w:val="22"/>
          <w:szCs w:val="22"/>
        </w:rPr>
        <w:t>P</w:t>
      </w:r>
      <w:r w:rsidR="00B84DE8" w:rsidRPr="003E3F45">
        <w:rPr>
          <w:rFonts w:ascii="Times New Roman" w:hAnsi="Times New Roman" w:cs="Times New Roman"/>
          <w:b/>
          <w:sz w:val="22"/>
          <w:szCs w:val="22"/>
        </w:rPr>
        <w:t>rincipl</w:t>
      </w:r>
      <w:r w:rsidR="00F7123B" w:rsidRPr="003E3F45">
        <w:rPr>
          <w:rFonts w:ascii="Times New Roman" w:hAnsi="Times New Roman" w:cs="Times New Roman"/>
          <w:b/>
          <w:sz w:val="22"/>
          <w:szCs w:val="22"/>
        </w:rPr>
        <w:t>es</w:t>
      </w:r>
    </w:p>
    <w:p w14:paraId="37D0482E" w14:textId="252E3F27" w:rsidR="005858F5" w:rsidRDefault="005858F5" w:rsidP="003E3F45">
      <w:pPr>
        <w:spacing w:after="120"/>
        <w:ind w:firstLine="432"/>
        <w:rPr>
          <w:rFonts w:ascii="Times New Roman" w:hAnsi="Times New Roman" w:cs="Times New Roman"/>
          <w:sz w:val="22"/>
          <w:szCs w:val="22"/>
        </w:rPr>
      </w:pPr>
      <w:r w:rsidRPr="003E3F45">
        <w:rPr>
          <w:rFonts w:ascii="Times New Roman" w:hAnsi="Times New Roman" w:cs="Times New Roman"/>
          <w:sz w:val="22"/>
          <w:szCs w:val="22"/>
        </w:rPr>
        <w:t>A gas absorption unit</w:t>
      </w:r>
      <w:r w:rsidR="003E3F45">
        <w:rPr>
          <w:rFonts w:ascii="Times New Roman" w:hAnsi="Times New Roman" w:cs="Times New Roman"/>
          <w:sz w:val="22"/>
          <w:szCs w:val="22"/>
        </w:rPr>
        <w:t xml:space="preserve"> (Figure 1)</w:t>
      </w:r>
      <w:r w:rsidRPr="003E3F45">
        <w:rPr>
          <w:rFonts w:ascii="Times New Roman" w:hAnsi="Times New Roman" w:cs="Times New Roman"/>
          <w:sz w:val="22"/>
          <w:szCs w:val="22"/>
        </w:rPr>
        <w:t xml:space="preserve"> uses contact with a liquid to remove a substance from a gas mixture. Mass is transferred from the gas mixture to the liquid in absorption. The two phases near equilibrium in the apparatus, then the separation of the gas-liquid phase occurs. The overall mass transfer coefficient is the rate at which the concentration of one species moves from one fluid to the other</w:t>
      </w:r>
      <w:r w:rsidR="00244866" w:rsidRPr="003E3F45">
        <w:rPr>
          <w:rFonts w:ascii="Times New Roman" w:hAnsi="Times New Roman" w:cs="Times New Roman"/>
          <w:sz w:val="22"/>
          <w:szCs w:val="22"/>
        </w:rPr>
        <w:t xml:space="preserve"> (Equation 1)</w:t>
      </w:r>
      <w:r w:rsidRPr="003E3F45">
        <w:rPr>
          <w:rFonts w:ascii="Times New Roman" w:hAnsi="Times New Roman" w:cs="Times New Roman"/>
          <w:sz w:val="22"/>
          <w:szCs w:val="22"/>
        </w:rPr>
        <w:t>.</w:t>
      </w:r>
      <w:r w:rsidR="00244866" w:rsidRPr="003E3F45">
        <w:rPr>
          <w:rFonts w:ascii="Times New Roman" w:hAnsi="Times New Roman" w:cs="Times New Roman"/>
          <w:sz w:val="22"/>
          <w:szCs w:val="22"/>
        </w:rPr>
        <w:t xml:space="preserve"> </w:t>
      </w:r>
    </w:p>
    <w:p w14:paraId="34E89F90" w14:textId="02EDBB29" w:rsidR="00244866" w:rsidRPr="003E3F45" w:rsidRDefault="004C01A2" w:rsidP="003E3F45">
      <w:pPr>
        <w:jc w:val="right"/>
        <w:rPr>
          <w:rFonts w:ascii="Times New Roman" w:hAnsi="Times New Roman" w:cs="Times New Roman"/>
          <w:sz w:val="22"/>
          <w:szCs w:val="22"/>
        </w:rPr>
      </w:pP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G</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s</m:t>
            </m:r>
          </m:num>
          <m:den>
            <m:r>
              <w:rPr>
                <w:rFonts w:ascii="Cambria Math" w:hAnsi="Cambria Math" w:cs="Times New Roman"/>
                <w:sz w:val="28"/>
                <w:szCs w:val="28"/>
              </w:rPr>
              <m:t>a x z</m:t>
            </m:r>
          </m:den>
        </m:f>
        <m:nary>
          <m:naryPr>
            <m:limLoc m:val="subSup"/>
            <m:ctrlPr>
              <w:rPr>
                <w:rFonts w:ascii="Cambria Math" w:hAnsi="Cambria Math" w:cs="Times New Roman"/>
                <w:i/>
                <w:sz w:val="28"/>
                <w:szCs w:val="28"/>
              </w:rPr>
            </m:ctrlPr>
          </m:naryPr>
          <m:sub>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A2</m:t>
                </m:r>
              </m:sub>
            </m:sSub>
          </m:sub>
          <m:sup>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A1</m:t>
                </m:r>
              </m:sub>
            </m:sSub>
          </m:sup>
          <m:e>
            <m:f>
              <m:fPr>
                <m:ctrlPr>
                  <w:rPr>
                    <w:rFonts w:ascii="Cambria Math" w:hAnsi="Cambria Math" w:cs="Times New Roman"/>
                    <w:i/>
                    <w:sz w:val="28"/>
                    <w:szCs w:val="28"/>
                  </w:rPr>
                </m:ctrlPr>
              </m:fPr>
              <m:num>
                <m:r>
                  <w:rPr>
                    <w:rFonts w:ascii="Cambria Math" w:hAnsi="Cambria Math" w:cs="Times New Roman"/>
                    <w:sz w:val="28"/>
                    <w:szCs w:val="28"/>
                  </w:rPr>
                  <m:t>d</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A</m:t>
                    </m:r>
                  </m:sub>
                </m:sSub>
              </m:num>
              <m:den>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AG</m:t>
                    </m:r>
                  </m:sub>
                </m:sSub>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p</m:t>
                    </m:r>
                  </m:e>
                  <m:sub>
                    <m:r>
                      <w:rPr>
                        <w:rFonts w:ascii="Cambria Math" w:hAnsi="Cambria Math" w:cs="Times New Roman"/>
                        <w:sz w:val="28"/>
                        <w:szCs w:val="28"/>
                      </w:rPr>
                      <m:t>A</m:t>
                    </m:r>
                  </m:sub>
                  <m:sup>
                    <m:r>
                      <w:rPr>
                        <w:rFonts w:ascii="Cambria Math" w:hAnsi="Cambria Math" w:cs="Times New Roman"/>
                        <w:sz w:val="28"/>
                        <w:szCs w:val="28"/>
                      </w:rPr>
                      <m:t>*</m:t>
                    </m:r>
                  </m:sup>
                </m:sSubSup>
                <m:r>
                  <w:rPr>
                    <w:rFonts w:ascii="Cambria Math" w:hAnsi="Cambria Math" w:cs="Times New Roman"/>
                    <w:sz w:val="28"/>
                    <w:szCs w:val="28"/>
                  </w:rPr>
                  <m:t>)</m:t>
                </m:r>
              </m:den>
            </m:f>
          </m:e>
        </m:nary>
      </m:oMath>
      <w:r w:rsidR="003E3F45">
        <w:rPr>
          <w:rFonts w:ascii="Times New Roman" w:hAnsi="Times New Roman" w:cs="Times New Roman"/>
          <w:sz w:val="22"/>
          <w:szCs w:val="22"/>
        </w:rPr>
        <w:tab/>
      </w:r>
      <w:r w:rsidR="003E3F45">
        <w:rPr>
          <w:rFonts w:ascii="Times New Roman" w:hAnsi="Times New Roman" w:cs="Times New Roman"/>
          <w:sz w:val="22"/>
          <w:szCs w:val="22"/>
        </w:rPr>
        <w:tab/>
      </w:r>
      <w:r w:rsidR="003E3F45">
        <w:rPr>
          <w:rFonts w:ascii="Times New Roman" w:hAnsi="Times New Roman" w:cs="Times New Roman"/>
          <w:sz w:val="22"/>
          <w:szCs w:val="22"/>
        </w:rPr>
        <w:tab/>
      </w:r>
      <w:r w:rsidR="003E3F45">
        <w:rPr>
          <w:rFonts w:ascii="Times New Roman" w:hAnsi="Times New Roman" w:cs="Times New Roman"/>
          <w:sz w:val="22"/>
          <w:szCs w:val="22"/>
        </w:rPr>
        <w:tab/>
      </w:r>
      <w:r w:rsidR="003E3F45">
        <w:rPr>
          <w:rFonts w:ascii="Times New Roman" w:hAnsi="Times New Roman" w:cs="Times New Roman"/>
          <w:sz w:val="22"/>
          <w:szCs w:val="22"/>
        </w:rPr>
        <w:tab/>
      </w:r>
      <w:r w:rsidR="003E3F45">
        <w:rPr>
          <w:rFonts w:ascii="Times New Roman" w:hAnsi="Times New Roman" w:cs="Times New Roman"/>
          <w:b/>
          <w:sz w:val="22"/>
          <w:szCs w:val="22"/>
        </w:rPr>
        <w:t>(</w:t>
      </w:r>
      <w:r w:rsidR="00244866" w:rsidRPr="003E3F45">
        <w:rPr>
          <w:rFonts w:ascii="Times New Roman" w:hAnsi="Times New Roman" w:cs="Times New Roman"/>
          <w:b/>
          <w:sz w:val="22"/>
          <w:szCs w:val="22"/>
        </w:rPr>
        <w:t>1</w:t>
      </w:r>
      <w:r w:rsidR="003E3F45">
        <w:rPr>
          <w:rFonts w:ascii="Times New Roman" w:hAnsi="Times New Roman" w:cs="Times New Roman"/>
          <w:b/>
          <w:sz w:val="22"/>
          <w:szCs w:val="22"/>
        </w:rPr>
        <w:t>)</w:t>
      </w:r>
    </w:p>
    <w:p w14:paraId="1177C0D6" w14:textId="6A34450C" w:rsidR="005858F5" w:rsidRPr="002D6665" w:rsidRDefault="00244866" w:rsidP="003E3F45">
      <w:pPr>
        <w:spacing w:after="120"/>
        <w:ind w:firstLine="432"/>
        <w:rPr>
          <w:rFonts w:ascii="Times New Roman" w:hAnsi="Times New Roman" w:cs="Times New Roman"/>
          <w:sz w:val="22"/>
          <w:szCs w:val="22"/>
        </w:rPr>
      </w:pPr>
      <w:r w:rsidRPr="002D6665">
        <w:rPr>
          <w:rFonts w:ascii="Times New Roman" w:hAnsi="Times New Roman" w:cs="Times New Roman"/>
          <w:sz w:val="22"/>
          <w:szCs w:val="22"/>
        </w:rPr>
        <w:t xml:space="preserve">In equation 1, </w:t>
      </w:r>
      <w:r w:rsidRPr="002D6665">
        <w:rPr>
          <w:rFonts w:ascii="Times New Roman" w:hAnsi="Times New Roman" w:cs="Times New Roman"/>
          <w:i/>
          <w:sz w:val="22"/>
          <w:szCs w:val="22"/>
        </w:rPr>
        <w:t>K</w:t>
      </w:r>
      <w:r w:rsidRPr="002D6665">
        <w:rPr>
          <w:rFonts w:ascii="Times New Roman" w:hAnsi="Times New Roman" w:cs="Times New Roman"/>
          <w:i/>
          <w:sz w:val="22"/>
          <w:szCs w:val="22"/>
          <w:vertAlign w:val="subscript"/>
        </w:rPr>
        <w:t>G</w:t>
      </w:r>
      <w:r w:rsidRPr="002D6665">
        <w:rPr>
          <w:rFonts w:ascii="Times New Roman" w:hAnsi="Times New Roman" w:cs="Times New Roman"/>
          <w:sz w:val="22"/>
          <w:szCs w:val="22"/>
        </w:rPr>
        <w:t xml:space="preserve"> is the overall mass transfer coefficient</w:t>
      </w:r>
      <w:r w:rsidR="00302617" w:rsidRPr="002D6665">
        <w:rPr>
          <w:rFonts w:ascii="Times New Roman" w:hAnsi="Times New Roman" w:cs="Times New Roman"/>
          <w:sz w:val="22"/>
          <w:szCs w:val="22"/>
        </w:rPr>
        <w:t xml:space="preserve">, </w:t>
      </w:r>
      <w:proofErr w:type="spellStart"/>
      <w:r w:rsidR="00302617" w:rsidRPr="002D6665">
        <w:rPr>
          <w:rFonts w:ascii="Times New Roman" w:hAnsi="Times New Roman" w:cs="Times New Roman"/>
          <w:i/>
          <w:sz w:val="22"/>
          <w:szCs w:val="22"/>
        </w:rPr>
        <w:t>p</w:t>
      </w:r>
      <w:r w:rsidR="00302617" w:rsidRPr="002D6665">
        <w:rPr>
          <w:rFonts w:ascii="Times New Roman" w:hAnsi="Times New Roman" w:cs="Times New Roman"/>
          <w:i/>
          <w:sz w:val="22"/>
          <w:szCs w:val="22"/>
          <w:vertAlign w:val="subscript"/>
        </w:rPr>
        <w:t>AG</w:t>
      </w:r>
      <w:proofErr w:type="spellEnd"/>
      <w:r w:rsidR="00302617" w:rsidRPr="002D6665">
        <w:rPr>
          <w:rFonts w:ascii="Times New Roman" w:hAnsi="Times New Roman" w:cs="Times New Roman"/>
          <w:sz w:val="22"/>
          <w:szCs w:val="22"/>
        </w:rPr>
        <w:t xml:space="preserve"> is the partial pressure of CO</w:t>
      </w:r>
      <w:r w:rsidR="00302617" w:rsidRPr="002D6665">
        <w:rPr>
          <w:rFonts w:ascii="Times New Roman" w:hAnsi="Times New Roman" w:cs="Times New Roman"/>
          <w:sz w:val="22"/>
          <w:szCs w:val="22"/>
          <w:vertAlign w:val="subscript"/>
        </w:rPr>
        <w:t>2</w:t>
      </w:r>
      <w:r w:rsidR="00302617" w:rsidRPr="002D6665">
        <w:rPr>
          <w:rFonts w:ascii="Times New Roman" w:hAnsi="Times New Roman" w:cs="Times New Roman"/>
          <w:sz w:val="22"/>
          <w:szCs w:val="22"/>
        </w:rPr>
        <w:t xml:space="preserve">, </w:t>
      </w:r>
      <w:r w:rsidR="00302617" w:rsidRPr="002D6665">
        <w:rPr>
          <w:rFonts w:ascii="Times New Roman" w:hAnsi="Times New Roman" w:cs="Times New Roman"/>
          <w:i/>
          <w:sz w:val="22"/>
          <w:szCs w:val="22"/>
        </w:rPr>
        <w:t>p*</w:t>
      </w:r>
      <w:r w:rsidR="00302617" w:rsidRPr="002D6665">
        <w:rPr>
          <w:rFonts w:ascii="Times New Roman" w:hAnsi="Times New Roman" w:cs="Times New Roman"/>
          <w:i/>
          <w:sz w:val="22"/>
          <w:szCs w:val="22"/>
          <w:vertAlign w:val="subscript"/>
        </w:rPr>
        <w:t>A</w:t>
      </w:r>
      <w:r w:rsidR="00302617" w:rsidRPr="002D6665">
        <w:rPr>
          <w:rFonts w:ascii="Times New Roman" w:hAnsi="Times New Roman" w:cs="Times New Roman"/>
          <w:sz w:val="22"/>
          <w:szCs w:val="22"/>
          <w:vertAlign w:val="subscript"/>
        </w:rPr>
        <w:t xml:space="preserve"> </w:t>
      </w:r>
      <w:r w:rsidR="00302617" w:rsidRPr="002D6665">
        <w:rPr>
          <w:rFonts w:ascii="Times New Roman" w:hAnsi="Times New Roman" w:cs="Times New Roman"/>
          <w:sz w:val="22"/>
          <w:szCs w:val="22"/>
        </w:rPr>
        <w:t xml:space="preserve">is the equilibrium pressure from Henry’s Law, </w:t>
      </w:r>
      <w:r w:rsidR="00302617" w:rsidRPr="002D6665">
        <w:rPr>
          <w:rFonts w:ascii="Times New Roman" w:hAnsi="Times New Roman" w:cs="Times New Roman"/>
          <w:i/>
          <w:sz w:val="22"/>
          <w:szCs w:val="22"/>
        </w:rPr>
        <w:t>a</w:t>
      </w:r>
      <w:r w:rsidR="00302617" w:rsidRPr="002D6665">
        <w:rPr>
          <w:rFonts w:ascii="Times New Roman" w:hAnsi="Times New Roman" w:cs="Times New Roman"/>
          <w:sz w:val="22"/>
          <w:szCs w:val="22"/>
        </w:rPr>
        <w:t xml:space="preserve"> is the interphase mass transfer effective area, and </w:t>
      </w:r>
      <w:r w:rsidR="00302617" w:rsidRPr="002D6665">
        <w:rPr>
          <w:rFonts w:ascii="Times New Roman" w:hAnsi="Times New Roman" w:cs="Times New Roman"/>
          <w:i/>
          <w:sz w:val="22"/>
          <w:szCs w:val="22"/>
        </w:rPr>
        <w:t>z</w:t>
      </w:r>
      <w:r w:rsidR="00302617" w:rsidRPr="002D6665">
        <w:rPr>
          <w:rFonts w:ascii="Times New Roman" w:hAnsi="Times New Roman" w:cs="Times New Roman"/>
          <w:sz w:val="22"/>
          <w:szCs w:val="22"/>
        </w:rPr>
        <w:t xml:space="preserve"> is the height of the packing. </w:t>
      </w:r>
      <w:r w:rsidR="000601F8" w:rsidRPr="002D6665">
        <w:rPr>
          <w:rFonts w:ascii="Times New Roman" w:hAnsi="Times New Roman" w:cs="Times New Roman"/>
          <w:sz w:val="22"/>
          <w:szCs w:val="22"/>
        </w:rPr>
        <w:t xml:space="preserve">Mass transfer depends on the mass transfer coefficients in each phase and the amount of interfacial area available in the absorber. Henry’s Law and </w:t>
      </w:r>
      <w:proofErr w:type="spellStart"/>
      <w:r w:rsidR="000601F8" w:rsidRPr="002D6665">
        <w:rPr>
          <w:rFonts w:ascii="Times New Roman" w:hAnsi="Times New Roman" w:cs="Times New Roman"/>
          <w:sz w:val="22"/>
          <w:szCs w:val="22"/>
        </w:rPr>
        <w:t>Raoult’s</w:t>
      </w:r>
      <w:proofErr w:type="spellEnd"/>
      <w:r w:rsidR="000601F8" w:rsidRPr="002D6665">
        <w:rPr>
          <w:rFonts w:ascii="Times New Roman" w:hAnsi="Times New Roman" w:cs="Times New Roman"/>
          <w:sz w:val="22"/>
          <w:szCs w:val="22"/>
        </w:rPr>
        <w:t xml:space="preserve"> Law are applied to approximate the partial pressures.</w:t>
      </w:r>
      <w:r w:rsidR="0080584F" w:rsidRPr="002D6665">
        <w:rPr>
          <w:rFonts w:ascii="Times New Roman" w:hAnsi="Times New Roman" w:cs="Times New Roman"/>
          <w:sz w:val="22"/>
          <w:szCs w:val="22"/>
        </w:rPr>
        <w:t xml:space="preserve"> </w:t>
      </w:r>
      <w:r w:rsidR="00AD7EC9" w:rsidRPr="002D6665">
        <w:rPr>
          <w:rFonts w:ascii="Times New Roman" w:hAnsi="Times New Roman" w:cs="Times New Roman"/>
          <w:sz w:val="22"/>
          <w:szCs w:val="22"/>
        </w:rPr>
        <w:t xml:space="preserve">They are two laws that describe the partial pressure of a component in a mixture, and are used together in order to fully describe the behavior of the mixture </w:t>
      </w:r>
      <w:r w:rsidR="00457266" w:rsidRPr="002D6665">
        <w:rPr>
          <w:rFonts w:ascii="Times New Roman" w:hAnsi="Times New Roman" w:cs="Times New Roman"/>
          <w:sz w:val="22"/>
          <w:szCs w:val="22"/>
        </w:rPr>
        <w:t xml:space="preserve">at the limits of the vapor-liquid equilibrium relationship. </w:t>
      </w:r>
      <w:r w:rsidR="0080584F" w:rsidRPr="002D6665">
        <w:rPr>
          <w:rFonts w:ascii="Times New Roman" w:hAnsi="Times New Roman" w:cs="Times New Roman"/>
          <w:sz w:val="22"/>
          <w:szCs w:val="22"/>
        </w:rPr>
        <w:t>The objective of a gas absorption column is to control effluent. The column counter-flows a liquid with the flue stream to remove gas species through convective mass transfer and molecular diffusion.</w:t>
      </w:r>
      <w:r w:rsidR="00054220" w:rsidRPr="002D6665">
        <w:rPr>
          <w:rFonts w:ascii="Times New Roman" w:hAnsi="Times New Roman" w:cs="Times New Roman"/>
          <w:sz w:val="22"/>
          <w:szCs w:val="22"/>
        </w:rPr>
        <w:t xml:space="preserve"> The overall mass transfer of a water counter-flow packed column is measured in this study to determine the effects of water flow, gas flow, and CO</w:t>
      </w:r>
      <w:r w:rsidR="00054220" w:rsidRPr="002D6665">
        <w:rPr>
          <w:rFonts w:ascii="Times New Roman" w:hAnsi="Times New Roman" w:cs="Times New Roman"/>
          <w:sz w:val="22"/>
          <w:szCs w:val="22"/>
          <w:vertAlign w:val="subscript"/>
        </w:rPr>
        <w:t>2</w:t>
      </w:r>
      <w:r w:rsidR="00054220" w:rsidRPr="002D6665">
        <w:rPr>
          <w:rFonts w:ascii="Times New Roman" w:hAnsi="Times New Roman" w:cs="Times New Roman"/>
          <w:sz w:val="22"/>
          <w:szCs w:val="22"/>
        </w:rPr>
        <w:t xml:space="preserve"> gas concentration. The coefficients will then be compared to theoretical values.</w:t>
      </w:r>
    </w:p>
    <w:p w14:paraId="09E4F3B8" w14:textId="5C929CC0" w:rsidR="00467282" w:rsidRDefault="000331A6" w:rsidP="00182CC8">
      <w:pPr>
        <w:rPr>
          <w:rFonts w:ascii="Times New Roman" w:hAnsi="Times New Roman" w:cs="Times New Roman"/>
          <w:sz w:val="22"/>
          <w:szCs w:val="22"/>
        </w:rPr>
      </w:pPr>
      <w:r w:rsidRPr="003E3F45">
        <w:rPr>
          <w:rFonts w:ascii="Times New Roman" w:hAnsi="Times New Roman" w:cs="Times New Roman"/>
          <w:b/>
          <w:sz w:val="22"/>
          <w:szCs w:val="22"/>
        </w:rPr>
        <w:t>Procedure</w:t>
      </w:r>
      <w:r w:rsidRPr="003E3F45">
        <w:rPr>
          <w:rFonts w:ascii="Times New Roman" w:hAnsi="Times New Roman" w:cs="Times New Roman"/>
          <w:sz w:val="22"/>
          <w:szCs w:val="22"/>
        </w:rPr>
        <w:t xml:space="preserve"> </w:t>
      </w:r>
    </w:p>
    <w:p w14:paraId="60C717C9" w14:textId="689F4F2C" w:rsidR="003E3F45" w:rsidRDefault="003E3F45" w:rsidP="003E3F45">
      <w:pPr>
        <w:spacing w:after="120"/>
        <w:ind w:firstLine="432"/>
        <w:rPr>
          <w:rFonts w:ascii="Times New Roman" w:hAnsi="Times New Roman" w:cs="Times New Roman"/>
          <w:sz w:val="22"/>
          <w:szCs w:val="22"/>
        </w:rPr>
      </w:pPr>
      <w:r>
        <w:rPr>
          <w:rFonts w:ascii="Times New Roman" w:hAnsi="Times New Roman" w:cs="Times New Roman"/>
          <w:sz w:val="22"/>
          <w:szCs w:val="22"/>
        </w:rPr>
        <w:t>The experiment uses</w:t>
      </w:r>
      <w:r w:rsidRPr="003E3F45">
        <w:rPr>
          <w:rFonts w:ascii="Times New Roman" w:hAnsi="Times New Roman" w:cs="Times New Roman"/>
          <w:sz w:val="22"/>
          <w:szCs w:val="22"/>
        </w:rPr>
        <w:t xml:space="preserve"> a randomly packed water counter-flow gas absorption column. </w:t>
      </w:r>
      <w:r>
        <w:rPr>
          <w:rFonts w:ascii="Times New Roman" w:hAnsi="Times New Roman" w:cs="Times New Roman"/>
          <w:sz w:val="22"/>
          <w:szCs w:val="22"/>
        </w:rPr>
        <w:t>The column i</w:t>
      </w:r>
      <w:r w:rsidRPr="003E3F45">
        <w:rPr>
          <w:rFonts w:ascii="Times New Roman" w:hAnsi="Times New Roman" w:cs="Times New Roman"/>
          <w:sz w:val="22"/>
          <w:szCs w:val="22"/>
        </w:rPr>
        <w:t>s packed with 34</w:t>
      </w:r>
      <w:r>
        <w:rPr>
          <w:rFonts w:ascii="Times New Roman" w:hAnsi="Times New Roman" w:cs="Times New Roman"/>
          <w:sz w:val="22"/>
          <w:szCs w:val="22"/>
        </w:rPr>
        <w:t xml:space="preserve"> </w:t>
      </w:r>
      <w:r w:rsidRPr="003E3F45">
        <w:rPr>
          <w:rFonts w:ascii="Times New Roman" w:hAnsi="Times New Roman" w:cs="Times New Roman"/>
          <w:sz w:val="22"/>
          <w:szCs w:val="22"/>
        </w:rPr>
        <w:t>cm of 13</w:t>
      </w:r>
      <w:r>
        <w:rPr>
          <w:rFonts w:ascii="Times New Roman" w:hAnsi="Times New Roman" w:cs="Times New Roman"/>
          <w:sz w:val="22"/>
          <w:szCs w:val="22"/>
        </w:rPr>
        <w:t xml:space="preserve"> </w:t>
      </w:r>
      <w:r w:rsidRPr="003E3F45">
        <w:rPr>
          <w:rFonts w:ascii="Times New Roman" w:hAnsi="Times New Roman" w:cs="Times New Roman"/>
          <w:sz w:val="22"/>
          <w:szCs w:val="22"/>
        </w:rPr>
        <w:t xml:space="preserve">mm </w:t>
      </w:r>
      <w:proofErr w:type="spellStart"/>
      <w:r w:rsidRPr="003E3F45">
        <w:rPr>
          <w:rFonts w:ascii="Times New Roman" w:hAnsi="Times New Roman" w:cs="Times New Roman"/>
          <w:sz w:val="22"/>
          <w:szCs w:val="22"/>
        </w:rPr>
        <w:t>berl</w:t>
      </w:r>
      <w:proofErr w:type="spellEnd"/>
      <w:r w:rsidRPr="003E3F45">
        <w:rPr>
          <w:rFonts w:ascii="Times New Roman" w:hAnsi="Times New Roman" w:cs="Times New Roman"/>
          <w:sz w:val="22"/>
          <w:szCs w:val="22"/>
        </w:rPr>
        <w:t xml:space="preserve"> saddles with 465</w:t>
      </w:r>
      <w:r>
        <w:rPr>
          <w:rFonts w:ascii="Times New Roman" w:hAnsi="Times New Roman" w:cs="Times New Roman"/>
          <w:sz w:val="22"/>
          <w:szCs w:val="22"/>
        </w:rPr>
        <w:t xml:space="preserve"> </w:t>
      </w:r>
      <w:r w:rsidRPr="003E3F45">
        <w:rPr>
          <w:rFonts w:ascii="Times New Roman" w:hAnsi="Times New Roman" w:cs="Times New Roman"/>
          <w:sz w:val="22"/>
          <w:szCs w:val="22"/>
        </w:rPr>
        <w:t>m</w:t>
      </w:r>
      <w:r w:rsidRPr="003E3F45">
        <w:rPr>
          <w:rFonts w:ascii="Times New Roman" w:hAnsi="Times New Roman" w:cs="Times New Roman"/>
          <w:sz w:val="22"/>
          <w:szCs w:val="22"/>
          <w:vertAlign w:val="superscript"/>
        </w:rPr>
        <w:t>2</w:t>
      </w:r>
      <w:r w:rsidRPr="003E3F45">
        <w:rPr>
          <w:rFonts w:ascii="Times New Roman" w:hAnsi="Times New Roman" w:cs="Times New Roman"/>
          <w:sz w:val="22"/>
          <w:szCs w:val="22"/>
        </w:rPr>
        <w:t>/m</w:t>
      </w:r>
      <w:r w:rsidRPr="003E3F45">
        <w:rPr>
          <w:rFonts w:ascii="Times New Roman" w:hAnsi="Times New Roman" w:cs="Times New Roman"/>
          <w:sz w:val="22"/>
          <w:szCs w:val="22"/>
          <w:vertAlign w:val="superscript"/>
        </w:rPr>
        <w:t>3</w:t>
      </w:r>
      <w:r w:rsidRPr="003E3F45">
        <w:rPr>
          <w:rFonts w:ascii="Times New Roman" w:hAnsi="Times New Roman" w:cs="Times New Roman"/>
          <w:sz w:val="22"/>
          <w:szCs w:val="22"/>
        </w:rPr>
        <w:t xml:space="preserve"> surface </w:t>
      </w:r>
      <w:proofErr w:type="gramStart"/>
      <w:r w:rsidRPr="003E3F45">
        <w:rPr>
          <w:rFonts w:ascii="Times New Roman" w:hAnsi="Times New Roman" w:cs="Times New Roman"/>
          <w:sz w:val="22"/>
          <w:szCs w:val="22"/>
        </w:rPr>
        <w:t>area</w:t>
      </w:r>
      <w:proofErr w:type="gramEnd"/>
      <w:r w:rsidRPr="003E3F45">
        <w:rPr>
          <w:rFonts w:ascii="Times New Roman" w:hAnsi="Times New Roman" w:cs="Times New Roman"/>
          <w:sz w:val="22"/>
          <w:szCs w:val="22"/>
        </w:rPr>
        <w:t>. The pressure entering the</w:t>
      </w:r>
      <w:r>
        <w:rPr>
          <w:rFonts w:ascii="Times New Roman" w:hAnsi="Times New Roman" w:cs="Times New Roman"/>
          <w:sz w:val="22"/>
          <w:szCs w:val="22"/>
        </w:rPr>
        <w:t xml:space="preserve"> system i</w:t>
      </w:r>
      <w:r w:rsidRPr="003E3F45">
        <w:rPr>
          <w:rFonts w:ascii="Times New Roman" w:hAnsi="Times New Roman" w:cs="Times New Roman"/>
          <w:sz w:val="22"/>
          <w:szCs w:val="22"/>
        </w:rPr>
        <w:t>s about 1.42 bar with a temperature of about 26</w:t>
      </w:r>
      <w:r>
        <w:rPr>
          <w:rFonts w:ascii="Times New Roman" w:hAnsi="Times New Roman" w:cs="Times New Roman"/>
          <w:sz w:val="22"/>
          <w:szCs w:val="22"/>
        </w:rPr>
        <w:t xml:space="preserve"> </w:t>
      </w:r>
      <w:r w:rsidRPr="003E3F45">
        <w:rPr>
          <w:rFonts w:ascii="Times New Roman" w:hAnsi="Times New Roman" w:cs="Times New Roman"/>
          <w:sz w:val="22"/>
          <w:szCs w:val="22"/>
        </w:rPr>
        <w:t>⁰</w:t>
      </w:r>
      <w:r>
        <w:rPr>
          <w:rFonts w:ascii="Times New Roman" w:hAnsi="Times New Roman" w:cs="Times New Roman"/>
          <w:sz w:val="22"/>
          <w:szCs w:val="22"/>
        </w:rPr>
        <w:t>C, and v</w:t>
      </w:r>
      <w:r w:rsidRPr="003E3F45">
        <w:rPr>
          <w:rFonts w:ascii="Times New Roman" w:hAnsi="Times New Roman" w:cs="Times New Roman"/>
          <w:sz w:val="22"/>
          <w:szCs w:val="22"/>
        </w:rPr>
        <w:t xml:space="preserve">alves at the entrance and exit of the column </w:t>
      </w:r>
      <w:r w:rsidRPr="003E3F45">
        <w:rPr>
          <w:rFonts w:ascii="Times New Roman" w:hAnsi="Times New Roman" w:cs="Times New Roman"/>
          <w:sz w:val="22"/>
          <w:szCs w:val="22"/>
        </w:rPr>
        <w:lastRenderedPageBreak/>
        <w:t>allow gas to escape. An “Oxy Baby” Infra-red spectrometer, directly connected to the tank, measures gases leaving the tank</w:t>
      </w:r>
      <w:r>
        <w:rPr>
          <w:rFonts w:ascii="Times New Roman" w:hAnsi="Times New Roman" w:cs="Times New Roman"/>
          <w:sz w:val="22"/>
          <w:szCs w:val="22"/>
        </w:rPr>
        <w:t xml:space="preserve"> and tanks of pure gas a</w:t>
      </w:r>
      <w:r w:rsidRPr="003E3F45">
        <w:rPr>
          <w:rFonts w:ascii="Times New Roman" w:hAnsi="Times New Roman" w:cs="Times New Roman"/>
          <w:sz w:val="22"/>
          <w:szCs w:val="22"/>
        </w:rPr>
        <w:t xml:space="preserve">re </w:t>
      </w:r>
      <w:r>
        <w:rPr>
          <w:rFonts w:ascii="Times New Roman" w:hAnsi="Times New Roman" w:cs="Times New Roman"/>
          <w:sz w:val="22"/>
          <w:szCs w:val="22"/>
        </w:rPr>
        <w:t>used for calibration</w:t>
      </w:r>
      <w:r w:rsidRPr="003E3F45">
        <w:rPr>
          <w:rFonts w:ascii="Times New Roman" w:hAnsi="Times New Roman" w:cs="Times New Roman"/>
          <w:sz w:val="22"/>
          <w:szCs w:val="22"/>
        </w:rPr>
        <w:t xml:space="preserve">. </w:t>
      </w:r>
    </w:p>
    <w:p w14:paraId="6D3760E3" w14:textId="77777777" w:rsidR="003E3F45" w:rsidRDefault="003E3F45" w:rsidP="003E3F45">
      <w:pPr>
        <w:pStyle w:val="ListParagraph"/>
        <w:numPr>
          <w:ilvl w:val="0"/>
          <w:numId w:val="5"/>
        </w:numPr>
        <w:spacing w:after="120"/>
        <w:contextualSpacing w:val="0"/>
        <w:rPr>
          <w:rFonts w:ascii="Times New Roman" w:hAnsi="Times New Roman" w:cs="Times New Roman"/>
          <w:sz w:val="22"/>
          <w:szCs w:val="22"/>
        </w:rPr>
      </w:pPr>
      <w:r>
        <w:rPr>
          <w:rFonts w:ascii="Times New Roman" w:hAnsi="Times New Roman" w:cs="Times New Roman"/>
          <w:sz w:val="22"/>
          <w:szCs w:val="22"/>
        </w:rPr>
        <w:t>Operating the Gas Absorber</w:t>
      </w:r>
    </w:p>
    <w:p w14:paraId="6CE97823" w14:textId="77777777" w:rsidR="003E3F45" w:rsidRDefault="003E3F45" w:rsidP="003E3F45">
      <w:pPr>
        <w:pStyle w:val="ListParagraph"/>
        <w:numPr>
          <w:ilvl w:val="1"/>
          <w:numId w:val="5"/>
        </w:numPr>
        <w:spacing w:after="120"/>
        <w:contextualSpacing w:val="0"/>
        <w:rPr>
          <w:rFonts w:ascii="Times New Roman" w:hAnsi="Times New Roman" w:cs="Times New Roman"/>
          <w:sz w:val="22"/>
          <w:szCs w:val="22"/>
        </w:rPr>
      </w:pPr>
      <w:r>
        <w:rPr>
          <w:rFonts w:ascii="Times New Roman" w:hAnsi="Times New Roman" w:cs="Times New Roman"/>
          <w:sz w:val="22"/>
          <w:szCs w:val="22"/>
        </w:rPr>
        <w:t>Turn on the master switch and c</w:t>
      </w:r>
      <w:r w:rsidR="001C5563" w:rsidRPr="003E3F45">
        <w:rPr>
          <w:rFonts w:ascii="Times New Roman" w:hAnsi="Times New Roman" w:cs="Times New Roman"/>
          <w:sz w:val="22"/>
          <w:szCs w:val="22"/>
        </w:rPr>
        <w:t>lose the adjusting valve used to control the amount of water</w:t>
      </w:r>
      <w:r>
        <w:rPr>
          <w:rFonts w:ascii="Times New Roman" w:hAnsi="Times New Roman" w:cs="Times New Roman"/>
          <w:sz w:val="22"/>
          <w:szCs w:val="22"/>
        </w:rPr>
        <w:t xml:space="preserve"> in the column</w:t>
      </w:r>
    </w:p>
    <w:p w14:paraId="0DF33E44" w14:textId="77777777" w:rsidR="003E3F45" w:rsidRDefault="003E3F45" w:rsidP="003E3F45">
      <w:pPr>
        <w:pStyle w:val="ListParagraph"/>
        <w:numPr>
          <w:ilvl w:val="1"/>
          <w:numId w:val="5"/>
        </w:numPr>
        <w:spacing w:after="120"/>
        <w:contextualSpacing w:val="0"/>
        <w:rPr>
          <w:rFonts w:ascii="Times New Roman" w:hAnsi="Times New Roman" w:cs="Times New Roman"/>
          <w:sz w:val="22"/>
          <w:szCs w:val="22"/>
        </w:rPr>
      </w:pPr>
      <w:r>
        <w:rPr>
          <w:rFonts w:ascii="Times New Roman" w:hAnsi="Times New Roman" w:cs="Times New Roman"/>
          <w:sz w:val="22"/>
          <w:szCs w:val="22"/>
        </w:rPr>
        <w:t>O</w:t>
      </w:r>
      <w:r w:rsidR="001C5563" w:rsidRPr="003E3F45">
        <w:rPr>
          <w:rFonts w:ascii="Times New Roman" w:hAnsi="Times New Roman" w:cs="Times New Roman"/>
          <w:sz w:val="22"/>
          <w:szCs w:val="22"/>
        </w:rPr>
        <w:t>pen the air flow valve completely and the adjusting valve for column pressure</w:t>
      </w:r>
      <w:r>
        <w:rPr>
          <w:rFonts w:ascii="Times New Roman" w:hAnsi="Times New Roman" w:cs="Times New Roman"/>
          <w:sz w:val="22"/>
          <w:szCs w:val="22"/>
        </w:rPr>
        <w:t>.</w:t>
      </w:r>
    </w:p>
    <w:p w14:paraId="7794CBDB" w14:textId="77777777" w:rsidR="003E3F45" w:rsidRDefault="003E3F45" w:rsidP="003E3F45">
      <w:pPr>
        <w:pStyle w:val="ListParagraph"/>
        <w:numPr>
          <w:ilvl w:val="1"/>
          <w:numId w:val="5"/>
        </w:numPr>
        <w:spacing w:after="120"/>
        <w:contextualSpacing w:val="0"/>
        <w:rPr>
          <w:rFonts w:ascii="Times New Roman" w:hAnsi="Times New Roman" w:cs="Times New Roman"/>
          <w:sz w:val="22"/>
          <w:szCs w:val="22"/>
        </w:rPr>
      </w:pPr>
      <w:r w:rsidRPr="003E3F45">
        <w:rPr>
          <w:rFonts w:ascii="Times New Roman" w:hAnsi="Times New Roman" w:cs="Times New Roman"/>
          <w:sz w:val="22"/>
          <w:szCs w:val="22"/>
        </w:rPr>
        <w:t>S</w:t>
      </w:r>
      <w:r w:rsidR="001C5563" w:rsidRPr="003E3F45">
        <w:rPr>
          <w:rFonts w:ascii="Times New Roman" w:hAnsi="Times New Roman" w:cs="Times New Roman"/>
          <w:sz w:val="22"/>
          <w:szCs w:val="22"/>
        </w:rPr>
        <w:t xml:space="preserve">et the air flow rate to </w:t>
      </w:r>
      <w:r w:rsidRPr="003E3F45">
        <w:rPr>
          <w:rFonts w:ascii="Times New Roman" w:hAnsi="Times New Roman" w:cs="Times New Roman"/>
          <w:sz w:val="22"/>
          <w:szCs w:val="22"/>
        </w:rPr>
        <w:t xml:space="preserve">the </w:t>
      </w:r>
      <w:r w:rsidR="001C5563" w:rsidRPr="003E3F45">
        <w:rPr>
          <w:rFonts w:ascii="Times New Roman" w:hAnsi="Times New Roman" w:cs="Times New Roman"/>
          <w:sz w:val="22"/>
          <w:szCs w:val="22"/>
        </w:rPr>
        <w:t>desired level</w:t>
      </w:r>
      <w:r w:rsidR="00856E1E" w:rsidRPr="003E3F45">
        <w:rPr>
          <w:rFonts w:ascii="Times New Roman" w:hAnsi="Times New Roman" w:cs="Times New Roman"/>
          <w:sz w:val="22"/>
          <w:szCs w:val="22"/>
        </w:rPr>
        <w:t xml:space="preserve"> (use a minimum of</w:t>
      </w:r>
      <w:r w:rsidRPr="003E3F45">
        <w:rPr>
          <w:rFonts w:ascii="Times New Roman" w:hAnsi="Times New Roman" w:cs="Times New Roman"/>
          <w:sz w:val="22"/>
          <w:szCs w:val="22"/>
        </w:rPr>
        <w:t xml:space="preserve"> 20 L/min and increase as neede</w:t>
      </w:r>
      <w:r w:rsidR="00856E1E" w:rsidRPr="003E3F45">
        <w:rPr>
          <w:rFonts w:ascii="Times New Roman" w:hAnsi="Times New Roman" w:cs="Times New Roman"/>
          <w:sz w:val="22"/>
          <w:szCs w:val="22"/>
        </w:rPr>
        <w:t>d)</w:t>
      </w:r>
      <w:r w:rsidRPr="003E3F45">
        <w:rPr>
          <w:rFonts w:ascii="Times New Roman" w:hAnsi="Times New Roman" w:cs="Times New Roman"/>
          <w:sz w:val="22"/>
          <w:szCs w:val="22"/>
        </w:rPr>
        <w:t>, and s</w:t>
      </w:r>
      <w:r w:rsidR="001C5563" w:rsidRPr="003E3F45">
        <w:rPr>
          <w:rFonts w:ascii="Times New Roman" w:hAnsi="Times New Roman" w:cs="Times New Roman"/>
          <w:sz w:val="22"/>
          <w:szCs w:val="22"/>
        </w:rPr>
        <w:t xml:space="preserve">et the column pressure </w:t>
      </w:r>
      <w:r w:rsidRPr="003E3F45">
        <w:rPr>
          <w:rFonts w:ascii="Times New Roman" w:hAnsi="Times New Roman" w:cs="Times New Roman"/>
          <w:sz w:val="22"/>
          <w:szCs w:val="22"/>
        </w:rPr>
        <w:t>to ~ 1.4 bar and 25⁰C</w:t>
      </w:r>
      <w:r>
        <w:rPr>
          <w:rFonts w:ascii="Times New Roman" w:hAnsi="Times New Roman" w:cs="Times New Roman"/>
          <w:sz w:val="22"/>
          <w:szCs w:val="22"/>
        </w:rPr>
        <w:t xml:space="preserve"> </w:t>
      </w:r>
      <w:r w:rsidR="001C5563" w:rsidRPr="003E3F45">
        <w:rPr>
          <w:rFonts w:ascii="Times New Roman" w:hAnsi="Times New Roman" w:cs="Times New Roman"/>
          <w:sz w:val="22"/>
          <w:szCs w:val="22"/>
        </w:rPr>
        <w:t>using t</w:t>
      </w:r>
      <w:r>
        <w:rPr>
          <w:rFonts w:ascii="Times New Roman" w:hAnsi="Times New Roman" w:cs="Times New Roman"/>
          <w:sz w:val="22"/>
          <w:szCs w:val="22"/>
        </w:rPr>
        <w:t>he adjusting valve for pressure.</w:t>
      </w:r>
      <w:r w:rsidR="001C5563" w:rsidRPr="003E3F45">
        <w:rPr>
          <w:rFonts w:ascii="Times New Roman" w:hAnsi="Times New Roman" w:cs="Times New Roman"/>
          <w:sz w:val="22"/>
          <w:szCs w:val="22"/>
        </w:rPr>
        <w:t xml:space="preserve"> </w:t>
      </w:r>
    </w:p>
    <w:p w14:paraId="532AD970" w14:textId="77777777" w:rsidR="003E3F45" w:rsidRDefault="003E3F45" w:rsidP="003E3F45">
      <w:pPr>
        <w:pStyle w:val="ListParagraph"/>
        <w:numPr>
          <w:ilvl w:val="1"/>
          <w:numId w:val="5"/>
        </w:numPr>
        <w:spacing w:after="120"/>
        <w:contextualSpacing w:val="0"/>
        <w:rPr>
          <w:rFonts w:ascii="Times New Roman" w:hAnsi="Times New Roman" w:cs="Times New Roman"/>
          <w:sz w:val="22"/>
          <w:szCs w:val="22"/>
        </w:rPr>
      </w:pPr>
      <w:r>
        <w:rPr>
          <w:rFonts w:ascii="Times New Roman" w:hAnsi="Times New Roman" w:cs="Times New Roman"/>
          <w:sz w:val="22"/>
          <w:szCs w:val="22"/>
        </w:rPr>
        <w:t>Start</w:t>
      </w:r>
      <w:r w:rsidR="001C5563" w:rsidRPr="003E3F45">
        <w:rPr>
          <w:rFonts w:ascii="Times New Roman" w:hAnsi="Times New Roman" w:cs="Times New Roman"/>
          <w:sz w:val="22"/>
          <w:szCs w:val="22"/>
        </w:rPr>
        <w:t xml:space="preserve"> the carbon dioxide flow rate</w:t>
      </w:r>
      <w:r>
        <w:rPr>
          <w:rFonts w:ascii="Times New Roman" w:hAnsi="Times New Roman" w:cs="Times New Roman"/>
          <w:sz w:val="22"/>
          <w:szCs w:val="22"/>
        </w:rPr>
        <w:t xml:space="preserve"> at ~</w:t>
      </w:r>
      <w:r w:rsidR="005003AF" w:rsidRPr="003E3F45">
        <w:rPr>
          <w:rFonts w:ascii="Times New Roman" w:hAnsi="Times New Roman" w:cs="Times New Roman"/>
          <w:sz w:val="22"/>
          <w:szCs w:val="22"/>
        </w:rPr>
        <w:t xml:space="preserve"> 4</w:t>
      </w:r>
      <w:r>
        <w:rPr>
          <w:rFonts w:ascii="Times New Roman" w:hAnsi="Times New Roman" w:cs="Times New Roman"/>
          <w:sz w:val="22"/>
          <w:szCs w:val="22"/>
        </w:rPr>
        <w:t xml:space="preserve"> L/min</w:t>
      </w:r>
      <w:r w:rsidR="001C5563" w:rsidRPr="003E3F45">
        <w:rPr>
          <w:rFonts w:ascii="Times New Roman" w:hAnsi="Times New Roman" w:cs="Times New Roman"/>
          <w:sz w:val="22"/>
          <w:szCs w:val="22"/>
        </w:rPr>
        <w:t>.</w:t>
      </w:r>
    </w:p>
    <w:p w14:paraId="19C9C24E" w14:textId="77777777" w:rsidR="003E3F45" w:rsidRDefault="00074C2F" w:rsidP="003E3F45">
      <w:pPr>
        <w:pStyle w:val="ListParagraph"/>
        <w:numPr>
          <w:ilvl w:val="1"/>
          <w:numId w:val="5"/>
        </w:numPr>
        <w:spacing w:after="120"/>
        <w:contextualSpacing w:val="0"/>
        <w:rPr>
          <w:rFonts w:ascii="Times New Roman" w:hAnsi="Times New Roman" w:cs="Times New Roman"/>
          <w:sz w:val="22"/>
          <w:szCs w:val="22"/>
        </w:rPr>
      </w:pPr>
      <w:r w:rsidRPr="003E3F45">
        <w:rPr>
          <w:rFonts w:ascii="Times New Roman" w:hAnsi="Times New Roman" w:cs="Times New Roman"/>
          <w:sz w:val="22"/>
          <w:szCs w:val="22"/>
        </w:rPr>
        <w:t xml:space="preserve">Set the water flow </w:t>
      </w:r>
      <w:r w:rsidR="003E3F45">
        <w:rPr>
          <w:rFonts w:ascii="Times New Roman" w:hAnsi="Times New Roman" w:cs="Times New Roman"/>
          <w:sz w:val="22"/>
          <w:szCs w:val="22"/>
        </w:rPr>
        <w:t>at ~ 75 L/h,</w:t>
      </w:r>
      <w:r w:rsidR="00856E1E" w:rsidRPr="003E3F45">
        <w:rPr>
          <w:rFonts w:ascii="Times New Roman" w:hAnsi="Times New Roman" w:cs="Times New Roman"/>
          <w:sz w:val="22"/>
          <w:szCs w:val="22"/>
        </w:rPr>
        <w:t xml:space="preserve"> </w:t>
      </w:r>
      <w:r w:rsidRPr="003E3F45">
        <w:rPr>
          <w:rFonts w:ascii="Times New Roman" w:hAnsi="Times New Roman" w:cs="Times New Roman"/>
          <w:sz w:val="22"/>
          <w:szCs w:val="22"/>
        </w:rPr>
        <w:t xml:space="preserve">and adjust the water level </w:t>
      </w:r>
      <w:r w:rsidR="003E3F45">
        <w:rPr>
          <w:rFonts w:ascii="Times New Roman" w:hAnsi="Times New Roman" w:cs="Times New Roman"/>
          <w:sz w:val="22"/>
          <w:szCs w:val="22"/>
        </w:rPr>
        <w:t xml:space="preserve">to maintain a constant height. </w:t>
      </w:r>
      <w:r w:rsidRPr="003E3F45">
        <w:rPr>
          <w:rFonts w:ascii="Times New Roman" w:hAnsi="Times New Roman" w:cs="Times New Roman"/>
          <w:sz w:val="22"/>
          <w:szCs w:val="22"/>
        </w:rPr>
        <w:t xml:space="preserve">Tweak if necessary while running to ensure constant height.  </w:t>
      </w:r>
    </w:p>
    <w:p w14:paraId="35D31E94" w14:textId="77777777" w:rsidR="003E3F45" w:rsidRDefault="00074C2F" w:rsidP="003E3F45">
      <w:pPr>
        <w:pStyle w:val="ListParagraph"/>
        <w:numPr>
          <w:ilvl w:val="1"/>
          <w:numId w:val="5"/>
        </w:numPr>
        <w:spacing w:after="120"/>
        <w:contextualSpacing w:val="0"/>
        <w:rPr>
          <w:rFonts w:ascii="Times New Roman" w:hAnsi="Times New Roman" w:cs="Times New Roman"/>
          <w:sz w:val="22"/>
          <w:szCs w:val="22"/>
        </w:rPr>
      </w:pPr>
      <w:r w:rsidRPr="003E3F45">
        <w:rPr>
          <w:rFonts w:ascii="Times New Roman" w:hAnsi="Times New Roman" w:cs="Times New Roman"/>
          <w:sz w:val="22"/>
          <w:szCs w:val="22"/>
        </w:rPr>
        <w:t>Sample</w:t>
      </w:r>
      <w:r w:rsidR="003E3F45">
        <w:rPr>
          <w:rFonts w:ascii="Times New Roman" w:hAnsi="Times New Roman" w:cs="Times New Roman"/>
          <w:sz w:val="22"/>
          <w:szCs w:val="22"/>
        </w:rPr>
        <w:t xml:space="preserve"> the</w:t>
      </w:r>
      <w:r w:rsidRPr="003E3F45">
        <w:rPr>
          <w:rFonts w:ascii="Times New Roman" w:hAnsi="Times New Roman" w:cs="Times New Roman"/>
          <w:sz w:val="22"/>
          <w:szCs w:val="22"/>
        </w:rPr>
        <w:t xml:space="preserve"> pressure as desired at the base, center, and head of column</w:t>
      </w:r>
      <w:r w:rsidR="005003AF" w:rsidRPr="003E3F45">
        <w:rPr>
          <w:rFonts w:ascii="Times New Roman" w:hAnsi="Times New Roman" w:cs="Times New Roman"/>
          <w:sz w:val="22"/>
          <w:szCs w:val="22"/>
        </w:rPr>
        <w:t xml:space="preserve"> using the in-line pressure gauges</w:t>
      </w:r>
      <w:r w:rsidRPr="003E3F45">
        <w:rPr>
          <w:rFonts w:ascii="Times New Roman" w:hAnsi="Times New Roman" w:cs="Times New Roman"/>
          <w:sz w:val="22"/>
          <w:szCs w:val="22"/>
        </w:rPr>
        <w:t xml:space="preserve">.  </w:t>
      </w:r>
    </w:p>
    <w:p w14:paraId="2EEA58C7" w14:textId="77777777" w:rsidR="003E3F45" w:rsidRPr="004C01A2" w:rsidRDefault="003E3F45" w:rsidP="003E3F45">
      <w:pPr>
        <w:pStyle w:val="ListParagraph"/>
        <w:numPr>
          <w:ilvl w:val="1"/>
          <w:numId w:val="5"/>
        </w:numPr>
        <w:spacing w:after="120"/>
        <w:contextualSpacing w:val="0"/>
        <w:rPr>
          <w:rStyle w:val="apple-converted-space"/>
          <w:rFonts w:ascii="Times New Roman" w:hAnsi="Times New Roman" w:cs="Times New Roman"/>
          <w:sz w:val="22"/>
          <w:szCs w:val="22"/>
        </w:rPr>
      </w:pPr>
      <w:r w:rsidRPr="004C01A2">
        <w:rPr>
          <w:rFonts w:ascii="Times New Roman" w:hAnsi="Times New Roman" w:cs="Times New Roman"/>
          <w:color w:val="000000"/>
          <w:sz w:val="22"/>
          <w:szCs w:val="22"/>
        </w:rPr>
        <w:t>P</w:t>
      </w:r>
      <w:r w:rsidR="003E5FA3" w:rsidRPr="004C01A2">
        <w:rPr>
          <w:rFonts w:ascii="Times New Roman" w:hAnsi="Times New Roman" w:cs="Times New Roman"/>
          <w:color w:val="000000"/>
          <w:sz w:val="22"/>
          <w:szCs w:val="22"/>
        </w:rPr>
        <w:t xml:space="preserve">erform eight </w:t>
      </w:r>
      <w:r w:rsidRPr="004C01A2">
        <w:rPr>
          <w:rFonts w:ascii="Times New Roman" w:hAnsi="Times New Roman" w:cs="Times New Roman"/>
          <w:color w:val="000000"/>
          <w:sz w:val="22"/>
          <w:szCs w:val="22"/>
        </w:rPr>
        <w:t xml:space="preserve">different </w:t>
      </w:r>
      <w:r w:rsidR="003E5FA3" w:rsidRPr="004C01A2">
        <w:rPr>
          <w:rFonts w:ascii="Times New Roman" w:hAnsi="Times New Roman" w:cs="Times New Roman"/>
          <w:color w:val="000000"/>
          <w:sz w:val="22"/>
          <w:szCs w:val="22"/>
        </w:rPr>
        <w:t>runs, using two different gas flow rates, liquid flow rates, and CO</w:t>
      </w:r>
      <w:r w:rsidR="003E5FA3" w:rsidRPr="004C01A2">
        <w:rPr>
          <w:rFonts w:ascii="Times New Roman" w:hAnsi="Times New Roman" w:cs="Times New Roman"/>
          <w:color w:val="000000"/>
          <w:sz w:val="22"/>
          <w:szCs w:val="22"/>
          <w:vertAlign w:val="subscript"/>
        </w:rPr>
        <w:t>2</w:t>
      </w:r>
      <w:r w:rsidR="003E5FA3" w:rsidRPr="004C01A2">
        <w:rPr>
          <w:rFonts w:ascii="Times New Roman" w:hAnsi="Times New Roman" w:cs="Times New Roman"/>
          <w:color w:val="000000"/>
          <w:sz w:val="22"/>
          <w:szCs w:val="22"/>
        </w:rPr>
        <w:t xml:space="preserve"> concentrations</w:t>
      </w:r>
      <w:r w:rsidRPr="004C01A2">
        <w:rPr>
          <w:rFonts w:ascii="Times New Roman" w:hAnsi="Times New Roman" w:cs="Times New Roman"/>
          <w:color w:val="000000"/>
          <w:sz w:val="22"/>
          <w:szCs w:val="22"/>
        </w:rPr>
        <w:t>. This will enable</w:t>
      </w:r>
      <w:r w:rsidR="005003AF" w:rsidRPr="004C01A2">
        <w:rPr>
          <w:rFonts w:ascii="Times New Roman" w:hAnsi="Times New Roman" w:cs="Times New Roman"/>
          <w:color w:val="000000"/>
          <w:sz w:val="22"/>
          <w:szCs w:val="22"/>
        </w:rPr>
        <w:t xml:space="preserve"> determination of the most important variables</w:t>
      </w:r>
      <w:r w:rsidR="003E5FA3" w:rsidRPr="004C01A2">
        <w:rPr>
          <w:rFonts w:ascii="Times New Roman" w:hAnsi="Times New Roman" w:cs="Times New Roman"/>
          <w:color w:val="000000"/>
          <w:sz w:val="22"/>
          <w:szCs w:val="22"/>
        </w:rPr>
        <w:t>.</w:t>
      </w:r>
      <w:r w:rsidR="003E5FA3" w:rsidRPr="004C01A2">
        <w:rPr>
          <w:rStyle w:val="apple-converted-space"/>
          <w:rFonts w:ascii="Times New Roman" w:hAnsi="Times New Roman" w:cs="Times New Roman"/>
          <w:color w:val="000000"/>
          <w:sz w:val="22"/>
          <w:szCs w:val="22"/>
        </w:rPr>
        <w:t> </w:t>
      </w:r>
    </w:p>
    <w:p w14:paraId="0CEEC273" w14:textId="77777777" w:rsidR="003E3F45" w:rsidRPr="004C01A2" w:rsidRDefault="005003AF" w:rsidP="003E3F45">
      <w:pPr>
        <w:pStyle w:val="ListParagraph"/>
        <w:numPr>
          <w:ilvl w:val="1"/>
          <w:numId w:val="5"/>
        </w:numPr>
        <w:spacing w:after="120"/>
        <w:contextualSpacing w:val="0"/>
        <w:rPr>
          <w:rStyle w:val="apple-converted-space"/>
          <w:rFonts w:ascii="Times New Roman" w:hAnsi="Times New Roman" w:cs="Times New Roman"/>
          <w:sz w:val="22"/>
          <w:szCs w:val="22"/>
        </w:rPr>
      </w:pPr>
      <w:r w:rsidRPr="004C01A2">
        <w:rPr>
          <w:rStyle w:val="apple-converted-space"/>
          <w:rFonts w:ascii="Times New Roman" w:hAnsi="Times New Roman" w:cs="Times New Roman"/>
          <w:color w:val="000000"/>
          <w:sz w:val="22"/>
          <w:szCs w:val="22"/>
        </w:rPr>
        <w:t xml:space="preserve">Allow the system to achieve steady-state </w:t>
      </w:r>
      <w:r w:rsidR="003E3F45" w:rsidRPr="004C01A2">
        <w:rPr>
          <w:rStyle w:val="apple-converted-space"/>
          <w:rFonts w:ascii="Times New Roman" w:hAnsi="Times New Roman" w:cs="Times New Roman"/>
          <w:color w:val="000000"/>
          <w:sz w:val="22"/>
          <w:szCs w:val="22"/>
        </w:rPr>
        <w:t xml:space="preserve">when any flow rate is altered. </w:t>
      </w:r>
      <w:r w:rsidRPr="004C01A2">
        <w:rPr>
          <w:rStyle w:val="apple-converted-space"/>
          <w:rFonts w:ascii="Times New Roman" w:hAnsi="Times New Roman" w:cs="Times New Roman"/>
          <w:color w:val="000000"/>
          <w:sz w:val="22"/>
          <w:szCs w:val="22"/>
        </w:rPr>
        <w:t>This typically takes 30</w:t>
      </w:r>
      <w:r w:rsidR="003E3F45" w:rsidRPr="004C01A2">
        <w:rPr>
          <w:rStyle w:val="apple-converted-space"/>
          <w:rFonts w:ascii="Times New Roman" w:hAnsi="Times New Roman" w:cs="Times New Roman"/>
          <w:color w:val="000000"/>
          <w:sz w:val="22"/>
          <w:szCs w:val="22"/>
        </w:rPr>
        <w:t xml:space="preserve"> </w:t>
      </w:r>
      <w:r w:rsidRPr="004C01A2">
        <w:rPr>
          <w:rStyle w:val="apple-converted-space"/>
          <w:rFonts w:ascii="Times New Roman" w:hAnsi="Times New Roman" w:cs="Times New Roman"/>
          <w:color w:val="000000"/>
          <w:sz w:val="22"/>
          <w:szCs w:val="22"/>
        </w:rPr>
        <w:t>-</w:t>
      </w:r>
      <w:r w:rsidR="003E3F45" w:rsidRPr="004C01A2">
        <w:rPr>
          <w:rStyle w:val="apple-converted-space"/>
          <w:rFonts w:ascii="Times New Roman" w:hAnsi="Times New Roman" w:cs="Times New Roman"/>
          <w:color w:val="000000"/>
          <w:sz w:val="22"/>
          <w:szCs w:val="22"/>
        </w:rPr>
        <w:t xml:space="preserve"> 45 min</w:t>
      </w:r>
      <w:r w:rsidRPr="004C01A2">
        <w:rPr>
          <w:rStyle w:val="apple-converted-space"/>
          <w:rFonts w:ascii="Times New Roman" w:hAnsi="Times New Roman" w:cs="Times New Roman"/>
          <w:color w:val="000000"/>
          <w:sz w:val="22"/>
          <w:szCs w:val="22"/>
        </w:rPr>
        <w:t>.</w:t>
      </w:r>
      <w:r w:rsidR="003E3F45" w:rsidRPr="004C01A2">
        <w:rPr>
          <w:rStyle w:val="apple-converted-space"/>
          <w:rFonts w:ascii="Times New Roman" w:hAnsi="Times New Roman" w:cs="Times New Roman"/>
          <w:color w:val="000000"/>
          <w:sz w:val="22"/>
          <w:szCs w:val="22"/>
        </w:rPr>
        <w:t xml:space="preserve"> </w:t>
      </w:r>
    </w:p>
    <w:p w14:paraId="2F66824E" w14:textId="3EA665A8" w:rsidR="00467282" w:rsidRPr="003E3F45" w:rsidRDefault="00467282" w:rsidP="003E3F45">
      <w:pPr>
        <w:spacing w:after="120"/>
        <w:rPr>
          <w:rFonts w:ascii="Times New Roman" w:hAnsi="Times New Roman" w:cs="Times New Roman"/>
          <w:b/>
          <w:sz w:val="22"/>
          <w:szCs w:val="22"/>
        </w:rPr>
      </w:pPr>
      <w:r w:rsidRPr="003E3F45">
        <w:rPr>
          <w:rFonts w:ascii="Times New Roman" w:hAnsi="Times New Roman" w:cs="Times New Roman"/>
          <w:b/>
          <w:sz w:val="22"/>
          <w:szCs w:val="22"/>
        </w:rPr>
        <w:t>Representative Result</w:t>
      </w:r>
      <w:r w:rsidR="003E02E7" w:rsidRPr="003E3F45">
        <w:rPr>
          <w:rFonts w:ascii="Times New Roman" w:hAnsi="Times New Roman" w:cs="Times New Roman"/>
          <w:b/>
          <w:sz w:val="22"/>
          <w:szCs w:val="22"/>
        </w:rPr>
        <w:t>s</w:t>
      </w:r>
    </w:p>
    <w:p w14:paraId="3E87BC2F" w14:textId="0A9B277E" w:rsidR="003E3F45" w:rsidRPr="003E3F45" w:rsidRDefault="003E3F45" w:rsidP="003E3F45">
      <w:pPr>
        <w:spacing w:after="120"/>
        <w:ind w:firstLine="432"/>
        <w:rPr>
          <w:rFonts w:ascii="Times New Roman" w:hAnsi="Times New Roman" w:cs="Times New Roman"/>
          <w:sz w:val="22"/>
          <w:szCs w:val="22"/>
        </w:rPr>
      </w:pPr>
      <w:r w:rsidRPr="002D6665">
        <w:rPr>
          <w:rFonts w:ascii="Times New Roman" w:hAnsi="Times New Roman" w:cs="Times New Roman"/>
          <w:sz w:val="22"/>
          <w:szCs w:val="22"/>
        </w:rPr>
        <w:t>Partial pressures wer</w:t>
      </w:r>
      <w:bookmarkStart w:id="0" w:name="_GoBack"/>
      <w:bookmarkEnd w:id="0"/>
      <w:r w:rsidRPr="002D6665">
        <w:rPr>
          <w:rFonts w:ascii="Times New Roman" w:hAnsi="Times New Roman" w:cs="Times New Roman"/>
          <w:sz w:val="22"/>
          <w:szCs w:val="22"/>
        </w:rPr>
        <w:t>e taken from each trial run. Mass transfer coefficients were calculated from these and compar</w:t>
      </w:r>
      <w:r>
        <w:rPr>
          <w:rFonts w:ascii="Times New Roman" w:hAnsi="Times New Roman" w:cs="Times New Roman"/>
          <w:sz w:val="22"/>
          <w:szCs w:val="22"/>
        </w:rPr>
        <w:t>ed to predicted values (Figure 1</w:t>
      </w:r>
      <w:r w:rsidRPr="002D6665">
        <w:rPr>
          <w:rFonts w:ascii="Times New Roman" w:hAnsi="Times New Roman" w:cs="Times New Roman"/>
          <w:sz w:val="22"/>
          <w:szCs w:val="22"/>
        </w:rPr>
        <w:t xml:space="preserve">). The predicted values arise from mass balances and represent the operating line for the absorption process (see reference 2 for an in-depth discussion of the operating line.  Solid lines represent the operating line, while triangles represented the experimental mass transfer coefficient values. Confidence intervals for the model values and the mean mass transfer coefficient were plotted with dashed lines. These values were compared to determine how gas flow rate would affect mass transfer coefficient. There was no deviation between the operating line and experimental values, showing that only liquid had a significant statistical effect on mass transfer when compared to the confidence interval for the given conditions. </w:t>
      </w:r>
    </w:p>
    <w:p w14:paraId="79EAF08D" w14:textId="0E31579E" w:rsidR="00AB5387" w:rsidRPr="003E3F45" w:rsidRDefault="00AB5387" w:rsidP="00AB5387">
      <w:pPr>
        <w:jc w:val="center"/>
        <w:rPr>
          <w:rFonts w:ascii="Times New Roman" w:hAnsi="Times New Roman" w:cs="Times New Roman"/>
          <w:sz w:val="22"/>
          <w:szCs w:val="22"/>
        </w:rPr>
      </w:pPr>
      <w:r w:rsidRPr="003E3F45">
        <w:rPr>
          <w:rFonts w:ascii="Times New Roman" w:hAnsi="Times New Roman" w:cs="Times New Roman"/>
          <w:noProof/>
          <w:sz w:val="22"/>
          <w:szCs w:val="22"/>
          <w:lang w:eastAsia="zh-CN"/>
        </w:rPr>
        <w:drawing>
          <wp:inline distT="0" distB="0" distL="0" distR="0" wp14:anchorId="07F13FC2" wp14:editId="0EF318FA">
            <wp:extent cx="5181600" cy="217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0" cy="2178050"/>
                    </a:xfrm>
                    <a:prstGeom prst="rect">
                      <a:avLst/>
                    </a:prstGeom>
                    <a:noFill/>
                    <a:ln>
                      <a:noFill/>
                    </a:ln>
                  </pic:spPr>
                </pic:pic>
              </a:graphicData>
            </a:graphic>
          </wp:inline>
        </w:drawing>
      </w:r>
    </w:p>
    <w:p w14:paraId="15FB088A" w14:textId="4CD91755" w:rsidR="00AB5387" w:rsidRDefault="00AB5387" w:rsidP="00AB5387">
      <w:pPr>
        <w:jc w:val="center"/>
        <w:rPr>
          <w:rFonts w:ascii="Times New Roman" w:hAnsi="Times New Roman" w:cs="Times New Roman"/>
          <w:b/>
          <w:sz w:val="22"/>
          <w:szCs w:val="22"/>
        </w:rPr>
      </w:pPr>
      <w:r w:rsidRPr="003E3F45">
        <w:rPr>
          <w:rFonts w:ascii="Times New Roman" w:hAnsi="Times New Roman" w:cs="Times New Roman"/>
          <w:b/>
          <w:sz w:val="22"/>
          <w:szCs w:val="22"/>
        </w:rPr>
        <w:t>Figure 1: Model of the predicted and actual values of the mass transfer coefficient.</w:t>
      </w:r>
    </w:p>
    <w:p w14:paraId="72BABBAC" w14:textId="2C47B58D" w:rsidR="003E3F45" w:rsidRPr="003E3F45" w:rsidRDefault="003E3F45" w:rsidP="003E3F45">
      <w:pPr>
        <w:spacing w:after="120"/>
        <w:ind w:firstLine="432"/>
        <w:rPr>
          <w:rFonts w:ascii="Times New Roman" w:hAnsi="Times New Roman" w:cs="Times New Roman"/>
          <w:sz w:val="22"/>
          <w:szCs w:val="22"/>
        </w:rPr>
      </w:pPr>
      <w:r w:rsidRPr="002D6665">
        <w:rPr>
          <w:rFonts w:ascii="Times New Roman" w:hAnsi="Times New Roman" w:cs="Times New Roman"/>
          <w:sz w:val="22"/>
          <w:szCs w:val="22"/>
        </w:rPr>
        <w:t xml:space="preserve">The same approach was used to calculate mass transfer coefficient under the same operating conditions. These values were compared to experimental values (Figure 2). The theoretical values showed </w:t>
      </w:r>
      <w:r w:rsidRPr="002D6665">
        <w:rPr>
          <w:rFonts w:ascii="Times New Roman" w:hAnsi="Times New Roman" w:cs="Times New Roman"/>
          <w:sz w:val="22"/>
          <w:szCs w:val="22"/>
        </w:rPr>
        <w:lastRenderedPageBreak/>
        <w:t>similar trends to the experimental data. Whether the gas rate was high or low, the model and experiment behaved the same, showing that gas had little or no effect on the mass transfer coefficient. Based on these results, gas flow rate has a negligible effect on mass transfer coefficient. The theoretical values showed some variation from the experimental values, however the values followed the same overall trend and were found to be of the same order of magnitude. The variation shown is attributable to minor experimental error.</w:t>
      </w:r>
    </w:p>
    <w:p w14:paraId="5266B9F9" w14:textId="02B03401" w:rsidR="00AB5387" w:rsidRPr="002D6665" w:rsidRDefault="00AB5387" w:rsidP="00AB5387">
      <w:pPr>
        <w:jc w:val="center"/>
        <w:rPr>
          <w:rFonts w:ascii="Times New Roman" w:hAnsi="Times New Roman" w:cs="Times New Roman"/>
          <w:sz w:val="22"/>
          <w:szCs w:val="22"/>
        </w:rPr>
      </w:pPr>
      <w:r w:rsidRPr="002D6665">
        <w:rPr>
          <w:rFonts w:ascii="Times New Roman" w:hAnsi="Times New Roman" w:cs="Times New Roman"/>
          <w:noProof/>
          <w:sz w:val="22"/>
          <w:szCs w:val="22"/>
          <w:lang w:eastAsia="zh-CN"/>
        </w:rPr>
        <w:drawing>
          <wp:inline distT="0" distB="0" distL="0" distR="0" wp14:anchorId="1D86633A" wp14:editId="55F83180">
            <wp:extent cx="5651500" cy="22606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0" cy="2260600"/>
                    </a:xfrm>
                    <a:prstGeom prst="rect">
                      <a:avLst/>
                    </a:prstGeom>
                    <a:noFill/>
                    <a:ln>
                      <a:noFill/>
                    </a:ln>
                  </pic:spPr>
                </pic:pic>
              </a:graphicData>
            </a:graphic>
          </wp:inline>
        </w:drawing>
      </w:r>
    </w:p>
    <w:p w14:paraId="3CC7C22F" w14:textId="4F55AB7D" w:rsidR="00AB5387" w:rsidRPr="002D6665" w:rsidRDefault="00AB5387" w:rsidP="00AB5387">
      <w:pPr>
        <w:jc w:val="center"/>
        <w:rPr>
          <w:rFonts w:ascii="Times New Roman" w:hAnsi="Times New Roman" w:cs="Times New Roman"/>
          <w:b/>
          <w:sz w:val="22"/>
          <w:szCs w:val="22"/>
        </w:rPr>
      </w:pPr>
      <w:r w:rsidRPr="002D6665">
        <w:rPr>
          <w:rFonts w:ascii="Times New Roman" w:hAnsi="Times New Roman" w:cs="Times New Roman"/>
          <w:b/>
          <w:sz w:val="22"/>
          <w:szCs w:val="22"/>
        </w:rPr>
        <w:t>Figure 2: A graphical depiction of experimental value compared to theoretical values.</w:t>
      </w:r>
    </w:p>
    <w:p w14:paraId="12D66DFA" w14:textId="2B61335F" w:rsidR="009311DE" w:rsidRPr="002D6665" w:rsidRDefault="002D6665" w:rsidP="002D6665">
      <w:pPr>
        <w:spacing w:after="120"/>
        <w:rPr>
          <w:rFonts w:ascii="Times New Roman" w:hAnsi="Times New Roman" w:cs="Times New Roman"/>
          <w:sz w:val="22"/>
          <w:szCs w:val="22"/>
        </w:rPr>
      </w:pPr>
      <w:r w:rsidRPr="002D6665">
        <w:rPr>
          <w:rFonts w:ascii="Times New Roman" w:hAnsi="Times New Roman" w:cs="Times New Roman"/>
          <w:b/>
          <w:sz w:val="22"/>
          <w:szCs w:val="22"/>
        </w:rPr>
        <w:t xml:space="preserve">Applications and </w:t>
      </w:r>
      <w:r w:rsidR="009311DE" w:rsidRPr="002D6665">
        <w:rPr>
          <w:rFonts w:ascii="Times New Roman" w:hAnsi="Times New Roman" w:cs="Times New Roman"/>
          <w:b/>
          <w:sz w:val="22"/>
          <w:szCs w:val="22"/>
        </w:rPr>
        <w:t>Summary</w:t>
      </w:r>
    </w:p>
    <w:p w14:paraId="1EF74484" w14:textId="4B269654" w:rsidR="0034436F" w:rsidRPr="002D6665" w:rsidRDefault="002A272F" w:rsidP="002D6665">
      <w:pPr>
        <w:spacing w:after="120"/>
        <w:ind w:firstLine="432"/>
        <w:rPr>
          <w:rFonts w:ascii="Times New Roman" w:hAnsi="Times New Roman" w:cs="Times New Roman"/>
          <w:sz w:val="22"/>
          <w:szCs w:val="22"/>
        </w:rPr>
      </w:pPr>
      <w:r w:rsidRPr="002D6665">
        <w:rPr>
          <w:rFonts w:ascii="Times New Roman" w:hAnsi="Times New Roman" w:cs="Times New Roman"/>
          <w:sz w:val="22"/>
          <w:szCs w:val="22"/>
        </w:rPr>
        <w:t>The goal of this experiment was to use factors</w:t>
      </w:r>
      <w:r w:rsidRPr="002D6665">
        <w:rPr>
          <w:rFonts w:ascii="Times New Roman" w:hAnsi="Times New Roman" w:cs="Times New Roman"/>
          <w:spacing w:val="13"/>
          <w:sz w:val="22"/>
          <w:szCs w:val="22"/>
        </w:rPr>
        <w:t xml:space="preserve"> </w:t>
      </w:r>
      <w:r w:rsidRPr="002D6665">
        <w:rPr>
          <w:rFonts w:ascii="Times New Roman" w:hAnsi="Times New Roman" w:cs="Times New Roman"/>
          <w:spacing w:val="-1"/>
          <w:sz w:val="22"/>
          <w:szCs w:val="22"/>
        </w:rPr>
        <w:t>of</w:t>
      </w:r>
      <w:r w:rsidRPr="002D6665">
        <w:rPr>
          <w:rFonts w:ascii="Times New Roman" w:hAnsi="Times New Roman" w:cs="Times New Roman"/>
          <w:spacing w:val="25"/>
          <w:sz w:val="22"/>
          <w:szCs w:val="22"/>
        </w:rPr>
        <w:t xml:space="preserve"> </w:t>
      </w:r>
      <w:r w:rsidRPr="002D6665">
        <w:rPr>
          <w:rFonts w:ascii="Times New Roman" w:hAnsi="Times New Roman" w:cs="Times New Roman"/>
          <w:spacing w:val="-1"/>
          <w:sz w:val="22"/>
          <w:szCs w:val="22"/>
        </w:rPr>
        <w:t>gas</w:t>
      </w:r>
      <w:r w:rsidRPr="002D6665">
        <w:rPr>
          <w:rFonts w:ascii="Times New Roman" w:hAnsi="Times New Roman" w:cs="Times New Roman"/>
          <w:spacing w:val="15"/>
          <w:sz w:val="22"/>
          <w:szCs w:val="22"/>
        </w:rPr>
        <w:t xml:space="preserve"> </w:t>
      </w:r>
      <w:r w:rsidRPr="002D6665">
        <w:rPr>
          <w:rFonts w:ascii="Times New Roman" w:hAnsi="Times New Roman" w:cs="Times New Roman"/>
          <w:spacing w:val="-1"/>
          <w:sz w:val="22"/>
          <w:szCs w:val="22"/>
        </w:rPr>
        <w:t>flow</w:t>
      </w:r>
      <w:r w:rsidRPr="002D6665">
        <w:rPr>
          <w:rFonts w:ascii="Times New Roman" w:hAnsi="Times New Roman" w:cs="Times New Roman"/>
          <w:spacing w:val="11"/>
          <w:sz w:val="22"/>
          <w:szCs w:val="22"/>
        </w:rPr>
        <w:t xml:space="preserve"> </w:t>
      </w:r>
      <w:r w:rsidRPr="002D6665">
        <w:rPr>
          <w:rFonts w:ascii="Times New Roman" w:hAnsi="Times New Roman" w:cs="Times New Roman"/>
          <w:sz w:val="22"/>
          <w:szCs w:val="22"/>
        </w:rPr>
        <w:t>rate,</w:t>
      </w:r>
      <w:r w:rsidRPr="002D6665">
        <w:rPr>
          <w:rFonts w:ascii="Times New Roman" w:hAnsi="Times New Roman" w:cs="Times New Roman"/>
          <w:spacing w:val="17"/>
          <w:sz w:val="22"/>
          <w:szCs w:val="22"/>
        </w:rPr>
        <w:t xml:space="preserve"> </w:t>
      </w:r>
      <w:r w:rsidRPr="002D6665">
        <w:rPr>
          <w:rFonts w:ascii="Times New Roman" w:hAnsi="Times New Roman" w:cs="Times New Roman"/>
          <w:spacing w:val="-1"/>
          <w:sz w:val="22"/>
          <w:szCs w:val="22"/>
        </w:rPr>
        <w:t>water</w:t>
      </w:r>
      <w:r w:rsidRPr="002D6665">
        <w:rPr>
          <w:rFonts w:ascii="Times New Roman" w:hAnsi="Times New Roman" w:cs="Times New Roman"/>
          <w:spacing w:val="15"/>
          <w:sz w:val="22"/>
          <w:szCs w:val="22"/>
        </w:rPr>
        <w:t xml:space="preserve"> </w:t>
      </w:r>
      <w:r w:rsidRPr="002D6665">
        <w:rPr>
          <w:rFonts w:ascii="Times New Roman" w:hAnsi="Times New Roman" w:cs="Times New Roman"/>
          <w:sz w:val="22"/>
          <w:szCs w:val="22"/>
        </w:rPr>
        <w:t>flow</w:t>
      </w:r>
      <w:r w:rsidRPr="002D6665">
        <w:rPr>
          <w:rFonts w:ascii="Times New Roman" w:hAnsi="Times New Roman" w:cs="Times New Roman"/>
          <w:spacing w:val="37"/>
          <w:sz w:val="22"/>
          <w:szCs w:val="22"/>
        </w:rPr>
        <w:t xml:space="preserve"> </w:t>
      </w:r>
      <w:r w:rsidRPr="002D6665">
        <w:rPr>
          <w:rFonts w:ascii="Times New Roman" w:hAnsi="Times New Roman" w:cs="Times New Roman"/>
          <w:sz w:val="22"/>
          <w:szCs w:val="22"/>
        </w:rPr>
        <w:t>rate,</w:t>
      </w:r>
      <w:r w:rsidRPr="002D6665">
        <w:rPr>
          <w:rFonts w:ascii="Times New Roman" w:hAnsi="Times New Roman" w:cs="Times New Roman"/>
          <w:spacing w:val="36"/>
          <w:sz w:val="22"/>
          <w:szCs w:val="22"/>
        </w:rPr>
        <w:t xml:space="preserve"> </w:t>
      </w:r>
      <w:r w:rsidRPr="002D6665">
        <w:rPr>
          <w:rFonts w:ascii="Times New Roman" w:hAnsi="Times New Roman" w:cs="Times New Roman"/>
          <w:spacing w:val="-1"/>
          <w:sz w:val="22"/>
          <w:szCs w:val="22"/>
        </w:rPr>
        <w:t>and</w:t>
      </w:r>
      <w:r w:rsidRPr="002D6665">
        <w:rPr>
          <w:rFonts w:ascii="Times New Roman" w:hAnsi="Times New Roman" w:cs="Times New Roman"/>
          <w:spacing w:val="37"/>
          <w:sz w:val="22"/>
          <w:szCs w:val="22"/>
        </w:rPr>
        <w:t xml:space="preserve"> </w:t>
      </w:r>
      <w:r w:rsidRPr="002D6665">
        <w:rPr>
          <w:rFonts w:ascii="Times New Roman" w:hAnsi="Times New Roman" w:cs="Times New Roman"/>
          <w:spacing w:val="-1"/>
          <w:sz w:val="22"/>
          <w:szCs w:val="22"/>
        </w:rPr>
        <w:t>carbon</w:t>
      </w:r>
      <w:r w:rsidRPr="002D6665">
        <w:rPr>
          <w:rFonts w:ascii="Times New Roman" w:hAnsi="Times New Roman" w:cs="Times New Roman"/>
          <w:spacing w:val="34"/>
          <w:sz w:val="22"/>
          <w:szCs w:val="22"/>
        </w:rPr>
        <w:t xml:space="preserve"> </w:t>
      </w:r>
      <w:r w:rsidRPr="002D6665">
        <w:rPr>
          <w:rFonts w:ascii="Times New Roman" w:hAnsi="Times New Roman" w:cs="Times New Roman"/>
          <w:spacing w:val="-1"/>
          <w:sz w:val="22"/>
          <w:szCs w:val="22"/>
        </w:rPr>
        <w:t>dioxide</w:t>
      </w:r>
      <w:r w:rsidRPr="002D6665">
        <w:rPr>
          <w:rFonts w:ascii="Times New Roman" w:hAnsi="Times New Roman" w:cs="Times New Roman"/>
          <w:spacing w:val="35"/>
          <w:sz w:val="22"/>
          <w:szCs w:val="22"/>
        </w:rPr>
        <w:t xml:space="preserve"> </w:t>
      </w:r>
      <w:r w:rsidRPr="002D6665">
        <w:rPr>
          <w:rFonts w:ascii="Times New Roman" w:hAnsi="Times New Roman" w:cs="Times New Roman"/>
          <w:spacing w:val="-1"/>
          <w:sz w:val="22"/>
          <w:szCs w:val="22"/>
        </w:rPr>
        <w:t xml:space="preserve">concentration to determine the overall mass transfer coefficient in a gas absorber. </w:t>
      </w:r>
      <w:r w:rsidR="00D17D07" w:rsidRPr="002D6665">
        <w:rPr>
          <w:rFonts w:ascii="Times New Roman" w:hAnsi="Times New Roman" w:cs="Times New Roman"/>
          <w:sz w:val="22"/>
          <w:szCs w:val="22"/>
        </w:rPr>
        <w:t xml:space="preserve">The experiment used a randomly packed GUNT CE 400 water counter-flow gas absorption column. Eight runs with two different gas flow rates, liquid flow rates, and CO2 concentrations were </w:t>
      </w:r>
      <w:r w:rsidR="002D6665">
        <w:rPr>
          <w:rFonts w:ascii="Times New Roman" w:hAnsi="Times New Roman" w:cs="Times New Roman"/>
          <w:sz w:val="22"/>
          <w:szCs w:val="22"/>
        </w:rPr>
        <w:t>performed</w:t>
      </w:r>
      <w:r w:rsidR="00D17D07" w:rsidRPr="002D6665">
        <w:rPr>
          <w:rFonts w:ascii="Times New Roman" w:hAnsi="Times New Roman" w:cs="Times New Roman"/>
          <w:sz w:val="22"/>
          <w:szCs w:val="22"/>
        </w:rPr>
        <w:t>. Partial pressures were taken from the bottom and top of the column unit</w:t>
      </w:r>
      <w:r w:rsidR="002D6665">
        <w:rPr>
          <w:rFonts w:ascii="Times New Roman" w:hAnsi="Times New Roman" w:cs="Times New Roman"/>
          <w:sz w:val="22"/>
          <w:szCs w:val="22"/>
        </w:rPr>
        <w:t>, and t</w:t>
      </w:r>
      <w:r w:rsidR="00D17D07" w:rsidRPr="002D6665">
        <w:rPr>
          <w:rFonts w:ascii="Times New Roman" w:hAnsi="Times New Roman" w:cs="Times New Roman"/>
          <w:sz w:val="22"/>
          <w:szCs w:val="22"/>
        </w:rPr>
        <w:t xml:space="preserve">hese pressures were then used to find the mass transfer coefficient. </w:t>
      </w:r>
    </w:p>
    <w:p w14:paraId="2C4FBCD3" w14:textId="3353552C" w:rsidR="00D17D07" w:rsidRPr="002D6665" w:rsidRDefault="00901120" w:rsidP="002D6665">
      <w:pPr>
        <w:spacing w:after="120"/>
        <w:ind w:firstLine="432"/>
        <w:rPr>
          <w:rFonts w:ascii="Times New Roman" w:hAnsi="Times New Roman" w:cs="Times New Roman"/>
          <w:sz w:val="22"/>
          <w:szCs w:val="22"/>
        </w:rPr>
      </w:pPr>
      <w:r w:rsidRPr="002D6665">
        <w:rPr>
          <w:rFonts w:ascii="Times New Roman" w:hAnsi="Times New Roman" w:cs="Times New Roman"/>
          <w:sz w:val="22"/>
          <w:szCs w:val="22"/>
        </w:rPr>
        <w:t>The model showed that only liquid had a significant statistical effect on mass transfer when compared to the confidence interval for the given conditions. Based on these results, gas flow rate has a negligible effect on mass transfer coefficient.</w:t>
      </w:r>
      <w:r w:rsidR="009C74DA" w:rsidRPr="002D6665">
        <w:rPr>
          <w:rFonts w:ascii="Times New Roman" w:hAnsi="Times New Roman" w:cs="Times New Roman"/>
          <w:sz w:val="22"/>
          <w:szCs w:val="22"/>
        </w:rPr>
        <w:t xml:space="preserve"> When running experiments on the gas absorption column with CO</w:t>
      </w:r>
      <w:r w:rsidR="009C74DA" w:rsidRPr="002D6665">
        <w:rPr>
          <w:rFonts w:ascii="Times New Roman" w:hAnsi="Times New Roman" w:cs="Times New Roman"/>
          <w:sz w:val="22"/>
          <w:szCs w:val="22"/>
          <w:vertAlign w:val="subscript"/>
        </w:rPr>
        <w:t>2</w:t>
      </w:r>
      <w:r w:rsidR="009C74DA" w:rsidRPr="002D6665">
        <w:rPr>
          <w:rFonts w:ascii="Times New Roman" w:hAnsi="Times New Roman" w:cs="Times New Roman"/>
          <w:sz w:val="22"/>
          <w:szCs w:val="22"/>
        </w:rPr>
        <w:t>, the liquid flow rate will be a significant factor of mass transfer. This process is liquid controlled. Gas-related factors such as CO</w:t>
      </w:r>
      <w:r w:rsidR="009C74DA" w:rsidRPr="002D6665">
        <w:rPr>
          <w:rFonts w:ascii="Times New Roman" w:hAnsi="Times New Roman" w:cs="Times New Roman"/>
          <w:sz w:val="22"/>
          <w:szCs w:val="22"/>
          <w:vertAlign w:val="subscript"/>
        </w:rPr>
        <w:t>2</w:t>
      </w:r>
      <w:r w:rsidR="009C74DA" w:rsidRPr="002D6665">
        <w:rPr>
          <w:rFonts w:ascii="Times New Roman" w:hAnsi="Times New Roman" w:cs="Times New Roman"/>
          <w:sz w:val="22"/>
          <w:szCs w:val="22"/>
        </w:rPr>
        <w:t xml:space="preserve"> concentration and gas flow rate will have little to no significance.</w:t>
      </w:r>
      <w:r w:rsidR="002A272F" w:rsidRPr="002D6665">
        <w:rPr>
          <w:rFonts w:ascii="Times New Roman" w:hAnsi="Times New Roman" w:cs="Times New Roman"/>
          <w:sz w:val="22"/>
          <w:szCs w:val="22"/>
        </w:rPr>
        <w:t xml:space="preserve"> </w:t>
      </w:r>
    </w:p>
    <w:p w14:paraId="42176D12" w14:textId="37A43C80" w:rsidR="00067C16" w:rsidRPr="002D6665" w:rsidRDefault="00644863" w:rsidP="002D6665">
      <w:pPr>
        <w:spacing w:after="120"/>
        <w:ind w:firstLine="432"/>
        <w:rPr>
          <w:rFonts w:ascii="Times New Roman" w:hAnsi="Times New Roman" w:cs="Times New Roman"/>
          <w:sz w:val="22"/>
          <w:szCs w:val="22"/>
        </w:rPr>
      </w:pPr>
      <w:r w:rsidRPr="002D6665">
        <w:rPr>
          <w:rFonts w:ascii="Times New Roman" w:hAnsi="Times New Roman" w:cs="Times New Roman"/>
          <w:sz w:val="22"/>
          <w:szCs w:val="22"/>
        </w:rPr>
        <w:t xml:space="preserve">Gas absorption is an important mechanism for safety in the production of </w:t>
      </w:r>
      <w:r w:rsidR="00822A2B" w:rsidRPr="002D6665">
        <w:rPr>
          <w:rFonts w:ascii="Times New Roman" w:hAnsi="Times New Roman" w:cs="Times New Roman"/>
          <w:sz w:val="22"/>
          <w:szCs w:val="22"/>
        </w:rPr>
        <w:t>chlorine</w:t>
      </w:r>
      <w:r w:rsidR="00822A2B" w:rsidRPr="002D6665">
        <w:rPr>
          <w:rFonts w:ascii="Times New Roman" w:hAnsi="Times New Roman" w:cs="Times New Roman"/>
          <w:sz w:val="22"/>
          <w:szCs w:val="22"/>
          <w:vertAlign w:val="superscript"/>
        </w:rPr>
        <w:t>3</w:t>
      </w:r>
      <w:r w:rsidRPr="002D6665">
        <w:rPr>
          <w:rFonts w:ascii="Times New Roman" w:hAnsi="Times New Roman" w:cs="Times New Roman"/>
          <w:sz w:val="22"/>
          <w:szCs w:val="22"/>
        </w:rPr>
        <w:t xml:space="preserve">. During normal operation, gas absorbers treat any consistently occurring </w:t>
      </w:r>
      <w:r w:rsidR="00822A2B" w:rsidRPr="002D6665">
        <w:rPr>
          <w:rFonts w:ascii="Times New Roman" w:hAnsi="Times New Roman" w:cs="Times New Roman"/>
          <w:sz w:val="22"/>
          <w:szCs w:val="22"/>
        </w:rPr>
        <w:t>leaks</w:t>
      </w:r>
      <w:r w:rsidR="00822A2B" w:rsidRPr="002D6665">
        <w:rPr>
          <w:rFonts w:ascii="Times New Roman" w:hAnsi="Times New Roman" w:cs="Times New Roman"/>
          <w:sz w:val="22"/>
          <w:szCs w:val="22"/>
          <w:vertAlign w:val="superscript"/>
        </w:rPr>
        <w:t>3</w:t>
      </w:r>
      <w:r w:rsidRPr="002D6665">
        <w:rPr>
          <w:rFonts w:ascii="Times New Roman" w:hAnsi="Times New Roman" w:cs="Times New Roman"/>
          <w:sz w:val="22"/>
          <w:szCs w:val="22"/>
        </w:rPr>
        <w:t xml:space="preserve">. The start-up of a chlorine operation must be treated until it produces a gas-free </w:t>
      </w:r>
      <w:r w:rsidR="00822A2B" w:rsidRPr="002D6665">
        <w:rPr>
          <w:rFonts w:ascii="Times New Roman" w:hAnsi="Times New Roman" w:cs="Times New Roman"/>
          <w:sz w:val="22"/>
          <w:szCs w:val="22"/>
        </w:rPr>
        <w:t>product</w:t>
      </w:r>
      <w:r w:rsidR="00822A2B" w:rsidRPr="002D6665">
        <w:rPr>
          <w:rFonts w:ascii="Times New Roman" w:hAnsi="Times New Roman" w:cs="Times New Roman"/>
          <w:sz w:val="22"/>
          <w:szCs w:val="22"/>
          <w:vertAlign w:val="superscript"/>
        </w:rPr>
        <w:t>3</w:t>
      </w:r>
      <w:r w:rsidRPr="002D6665">
        <w:rPr>
          <w:rFonts w:ascii="Times New Roman" w:hAnsi="Times New Roman" w:cs="Times New Roman"/>
          <w:sz w:val="22"/>
          <w:szCs w:val="22"/>
        </w:rPr>
        <w:t xml:space="preserve">. In the event of a breakdown in the process, absorbers must be used to treat the gas that has been </w:t>
      </w:r>
      <w:r w:rsidR="00822A2B" w:rsidRPr="002D6665">
        <w:rPr>
          <w:rFonts w:ascii="Times New Roman" w:hAnsi="Times New Roman" w:cs="Times New Roman"/>
          <w:sz w:val="22"/>
          <w:szCs w:val="22"/>
        </w:rPr>
        <w:t>produced</w:t>
      </w:r>
      <w:r w:rsidR="00822A2B" w:rsidRPr="002D6665">
        <w:rPr>
          <w:rFonts w:ascii="Times New Roman" w:hAnsi="Times New Roman" w:cs="Times New Roman"/>
          <w:sz w:val="22"/>
          <w:szCs w:val="22"/>
          <w:vertAlign w:val="superscript"/>
        </w:rPr>
        <w:t>3</w:t>
      </w:r>
      <w:r w:rsidRPr="002D6665">
        <w:rPr>
          <w:rFonts w:ascii="Times New Roman" w:hAnsi="Times New Roman" w:cs="Times New Roman"/>
          <w:sz w:val="22"/>
          <w:szCs w:val="22"/>
        </w:rPr>
        <w:t xml:space="preserve">. Additionally, when new leaks form, the main emergency response unit is the standby gas </w:t>
      </w:r>
      <w:r w:rsidR="00822A2B" w:rsidRPr="002D6665">
        <w:rPr>
          <w:rFonts w:ascii="Times New Roman" w:hAnsi="Times New Roman" w:cs="Times New Roman"/>
          <w:sz w:val="22"/>
          <w:szCs w:val="22"/>
        </w:rPr>
        <w:t>absorbers</w:t>
      </w:r>
      <w:r w:rsidR="00822A2B" w:rsidRPr="002D6665">
        <w:rPr>
          <w:rFonts w:ascii="Times New Roman" w:hAnsi="Times New Roman" w:cs="Times New Roman"/>
          <w:sz w:val="22"/>
          <w:szCs w:val="22"/>
          <w:vertAlign w:val="superscript"/>
        </w:rPr>
        <w:t>3</w:t>
      </w:r>
      <w:r w:rsidRPr="002D6665">
        <w:rPr>
          <w:rFonts w:ascii="Times New Roman" w:hAnsi="Times New Roman" w:cs="Times New Roman"/>
          <w:sz w:val="22"/>
          <w:szCs w:val="22"/>
        </w:rPr>
        <w:t xml:space="preserve">. Treatment units are vitally important in these operating conditions, as they help create a safe environment when dealing with a dangerous </w:t>
      </w:r>
      <w:r w:rsidR="00822A2B" w:rsidRPr="002D6665">
        <w:rPr>
          <w:rFonts w:ascii="Times New Roman" w:hAnsi="Times New Roman" w:cs="Times New Roman"/>
          <w:sz w:val="22"/>
          <w:szCs w:val="22"/>
        </w:rPr>
        <w:t>product</w:t>
      </w:r>
      <w:r w:rsidR="00822A2B" w:rsidRPr="002D6665">
        <w:rPr>
          <w:rFonts w:ascii="Times New Roman" w:hAnsi="Times New Roman" w:cs="Times New Roman"/>
          <w:sz w:val="22"/>
          <w:szCs w:val="22"/>
          <w:vertAlign w:val="superscript"/>
        </w:rPr>
        <w:t>3</w:t>
      </w:r>
      <w:r w:rsidRPr="002D6665">
        <w:rPr>
          <w:rFonts w:ascii="Times New Roman" w:hAnsi="Times New Roman" w:cs="Times New Roman"/>
          <w:sz w:val="22"/>
          <w:szCs w:val="22"/>
        </w:rPr>
        <w:t>.</w:t>
      </w:r>
    </w:p>
    <w:p w14:paraId="0E52933B" w14:textId="69C3A10D" w:rsidR="00C11847" w:rsidRPr="002D6665" w:rsidRDefault="00F073EF" w:rsidP="002D6665">
      <w:pPr>
        <w:spacing w:after="120"/>
        <w:ind w:firstLine="432"/>
        <w:rPr>
          <w:rFonts w:ascii="Times New Roman" w:hAnsi="Times New Roman" w:cs="Times New Roman"/>
          <w:sz w:val="22"/>
          <w:szCs w:val="22"/>
        </w:rPr>
      </w:pPr>
      <w:r w:rsidRPr="002D6665">
        <w:rPr>
          <w:rFonts w:ascii="Times New Roman" w:hAnsi="Times New Roman" w:cs="Times New Roman"/>
          <w:sz w:val="22"/>
          <w:szCs w:val="22"/>
        </w:rPr>
        <w:t xml:space="preserve">When refining natural gas, </w:t>
      </w:r>
      <w:r w:rsidR="00822A2B" w:rsidRPr="002D6665">
        <w:rPr>
          <w:rFonts w:ascii="Times New Roman" w:hAnsi="Times New Roman" w:cs="Times New Roman"/>
          <w:sz w:val="22"/>
          <w:szCs w:val="22"/>
        </w:rPr>
        <w:t xml:space="preserve">absorption towers are used to remove </w:t>
      </w:r>
      <w:r w:rsidRPr="002D6665">
        <w:rPr>
          <w:rFonts w:ascii="Times New Roman" w:hAnsi="Times New Roman" w:cs="Times New Roman"/>
          <w:sz w:val="22"/>
          <w:szCs w:val="22"/>
        </w:rPr>
        <w:t xml:space="preserve">natural gas liquids from the gas </w:t>
      </w:r>
      <w:r w:rsidR="00822A2B" w:rsidRPr="002D6665">
        <w:rPr>
          <w:rFonts w:ascii="Times New Roman" w:hAnsi="Times New Roman" w:cs="Times New Roman"/>
          <w:sz w:val="22"/>
          <w:szCs w:val="22"/>
        </w:rPr>
        <w:t>phase</w:t>
      </w:r>
      <w:r w:rsidR="00822A2B" w:rsidRPr="002D6665">
        <w:rPr>
          <w:rFonts w:ascii="Times New Roman" w:hAnsi="Times New Roman" w:cs="Times New Roman"/>
          <w:sz w:val="22"/>
          <w:szCs w:val="22"/>
          <w:vertAlign w:val="superscript"/>
        </w:rPr>
        <w:t>4</w:t>
      </w:r>
      <w:r w:rsidRPr="002D6665">
        <w:rPr>
          <w:rFonts w:ascii="Times New Roman" w:hAnsi="Times New Roman" w:cs="Times New Roman"/>
          <w:sz w:val="22"/>
          <w:szCs w:val="22"/>
        </w:rPr>
        <w:t xml:space="preserve">. </w:t>
      </w:r>
      <w:r w:rsidR="00822A2B" w:rsidRPr="002D6665">
        <w:rPr>
          <w:rFonts w:ascii="Times New Roman" w:hAnsi="Times New Roman" w:cs="Times New Roman"/>
          <w:sz w:val="22"/>
          <w:szCs w:val="22"/>
        </w:rPr>
        <w:t xml:space="preserve"> </w:t>
      </w:r>
      <w:r w:rsidRPr="002D6665">
        <w:rPr>
          <w:rFonts w:ascii="Times New Roman" w:hAnsi="Times New Roman" w:cs="Times New Roman"/>
          <w:sz w:val="22"/>
          <w:szCs w:val="22"/>
        </w:rPr>
        <w:t xml:space="preserve">An absorbing oil with an affinity to natural gas liquids removes the liquid from the gas phase, purifying the </w:t>
      </w:r>
      <w:r w:rsidR="00822A2B" w:rsidRPr="002D6665">
        <w:rPr>
          <w:rFonts w:ascii="Times New Roman" w:hAnsi="Times New Roman" w:cs="Times New Roman"/>
          <w:sz w:val="22"/>
          <w:szCs w:val="22"/>
        </w:rPr>
        <w:t>product</w:t>
      </w:r>
      <w:r w:rsidR="00822A2B" w:rsidRPr="002D6665">
        <w:rPr>
          <w:rFonts w:ascii="Times New Roman" w:hAnsi="Times New Roman" w:cs="Times New Roman"/>
          <w:sz w:val="22"/>
          <w:szCs w:val="22"/>
          <w:vertAlign w:val="superscript"/>
        </w:rPr>
        <w:t>4</w:t>
      </w:r>
      <w:r w:rsidRPr="002D6665">
        <w:rPr>
          <w:rFonts w:ascii="Times New Roman" w:hAnsi="Times New Roman" w:cs="Times New Roman"/>
          <w:sz w:val="22"/>
          <w:szCs w:val="22"/>
        </w:rPr>
        <w:t xml:space="preserve">. The oil with natural gas liquids is then further purified to recover the liquids, such as butane, pentanes and other </w:t>
      </w:r>
      <w:r w:rsidR="00822A2B" w:rsidRPr="002D6665">
        <w:rPr>
          <w:rFonts w:ascii="Times New Roman" w:hAnsi="Times New Roman" w:cs="Times New Roman"/>
          <w:sz w:val="22"/>
          <w:szCs w:val="22"/>
        </w:rPr>
        <w:t>molecules</w:t>
      </w:r>
      <w:r w:rsidR="00822A2B" w:rsidRPr="002D6665">
        <w:rPr>
          <w:rFonts w:ascii="Times New Roman" w:hAnsi="Times New Roman" w:cs="Times New Roman"/>
          <w:sz w:val="22"/>
          <w:szCs w:val="22"/>
          <w:vertAlign w:val="superscript"/>
        </w:rPr>
        <w:t>4</w:t>
      </w:r>
      <w:r w:rsidRPr="002D6665">
        <w:rPr>
          <w:rFonts w:ascii="Times New Roman" w:hAnsi="Times New Roman" w:cs="Times New Roman"/>
          <w:sz w:val="22"/>
          <w:szCs w:val="22"/>
        </w:rPr>
        <w:t xml:space="preserve">. The oil can then be used again for </w:t>
      </w:r>
      <w:r w:rsidR="00822A2B" w:rsidRPr="002D6665">
        <w:rPr>
          <w:rFonts w:ascii="Times New Roman" w:hAnsi="Times New Roman" w:cs="Times New Roman"/>
          <w:sz w:val="22"/>
          <w:szCs w:val="22"/>
        </w:rPr>
        <w:t>treatment</w:t>
      </w:r>
      <w:r w:rsidR="00822A2B" w:rsidRPr="002D6665">
        <w:rPr>
          <w:rFonts w:ascii="Times New Roman" w:hAnsi="Times New Roman" w:cs="Times New Roman"/>
          <w:sz w:val="22"/>
          <w:szCs w:val="22"/>
          <w:vertAlign w:val="superscript"/>
        </w:rPr>
        <w:t>4</w:t>
      </w:r>
      <w:r w:rsidRPr="002D6665">
        <w:rPr>
          <w:rFonts w:ascii="Times New Roman" w:hAnsi="Times New Roman" w:cs="Times New Roman"/>
          <w:sz w:val="22"/>
          <w:szCs w:val="22"/>
        </w:rPr>
        <w:t xml:space="preserve">. </w:t>
      </w:r>
    </w:p>
    <w:p w14:paraId="7A083308" w14:textId="7F8E9297" w:rsidR="00C04E87" w:rsidRPr="002D6665" w:rsidRDefault="00F073EF" w:rsidP="002D6665">
      <w:pPr>
        <w:spacing w:after="120"/>
        <w:ind w:firstLine="432"/>
        <w:rPr>
          <w:rFonts w:ascii="Times New Roman" w:hAnsi="Times New Roman" w:cs="Times New Roman"/>
          <w:sz w:val="22"/>
          <w:szCs w:val="22"/>
        </w:rPr>
      </w:pPr>
      <w:r w:rsidRPr="002D6665">
        <w:rPr>
          <w:rFonts w:ascii="Times New Roman" w:hAnsi="Times New Roman" w:cs="Times New Roman"/>
          <w:sz w:val="22"/>
          <w:szCs w:val="22"/>
        </w:rPr>
        <w:t xml:space="preserve">In the food industry, gas absorption is used to purify fats and </w:t>
      </w:r>
      <w:r w:rsidR="00822A2B" w:rsidRPr="002D6665">
        <w:rPr>
          <w:rFonts w:ascii="Times New Roman" w:hAnsi="Times New Roman" w:cs="Times New Roman"/>
          <w:sz w:val="22"/>
          <w:szCs w:val="22"/>
        </w:rPr>
        <w:t>oils</w:t>
      </w:r>
      <w:r w:rsidR="00822A2B" w:rsidRPr="002D6665">
        <w:rPr>
          <w:rFonts w:ascii="Times New Roman" w:hAnsi="Times New Roman" w:cs="Times New Roman"/>
          <w:sz w:val="22"/>
          <w:szCs w:val="22"/>
          <w:vertAlign w:val="superscript"/>
        </w:rPr>
        <w:t>5</w:t>
      </w:r>
      <w:r w:rsidRPr="002D6665">
        <w:rPr>
          <w:rFonts w:ascii="Times New Roman" w:hAnsi="Times New Roman" w:cs="Times New Roman"/>
          <w:sz w:val="22"/>
          <w:szCs w:val="22"/>
        </w:rPr>
        <w:t xml:space="preserve">. Unwanted flavors can be removed and the products can be treated </w:t>
      </w:r>
      <w:r w:rsidR="00822A2B" w:rsidRPr="002D6665">
        <w:rPr>
          <w:rFonts w:ascii="Times New Roman" w:hAnsi="Times New Roman" w:cs="Times New Roman"/>
          <w:sz w:val="22"/>
          <w:szCs w:val="22"/>
        </w:rPr>
        <w:t>effectively</w:t>
      </w:r>
      <w:r w:rsidR="00822A2B" w:rsidRPr="002D6665">
        <w:rPr>
          <w:rFonts w:ascii="Times New Roman" w:hAnsi="Times New Roman" w:cs="Times New Roman"/>
          <w:sz w:val="22"/>
          <w:szCs w:val="22"/>
          <w:vertAlign w:val="superscript"/>
        </w:rPr>
        <w:t>5</w:t>
      </w:r>
      <w:r w:rsidRPr="002D6665">
        <w:rPr>
          <w:rFonts w:ascii="Times New Roman" w:hAnsi="Times New Roman" w:cs="Times New Roman"/>
          <w:sz w:val="22"/>
          <w:szCs w:val="22"/>
        </w:rPr>
        <w:t xml:space="preserve">. Fats and oils are processed by being heated into steam, then </w:t>
      </w:r>
      <w:r w:rsidRPr="002D6665">
        <w:rPr>
          <w:rFonts w:ascii="Times New Roman" w:hAnsi="Times New Roman" w:cs="Times New Roman"/>
          <w:sz w:val="22"/>
          <w:szCs w:val="22"/>
        </w:rPr>
        <w:lastRenderedPageBreak/>
        <w:t xml:space="preserve">brought into contact with the liquid fat or </w:t>
      </w:r>
      <w:r w:rsidR="00822A2B" w:rsidRPr="002D6665">
        <w:rPr>
          <w:rFonts w:ascii="Times New Roman" w:hAnsi="Times New Roman" w:cs="Times New Roman"/>
          <w:sz w:val="22"/>
          <w:szCs w:val="22"/>
        </w:rPr>
        <w:t>oil</w:t>
      </w:r>
      <w:r w:rsidR="00822A2B" w:rsidRPr="002D6665">
        <w:rPr>
          <w:rFonts w:ascii="Times New Roman" w:hAnsi="Times New Roman" w:cs="Times New Roman"/>
          <w:sz w:val="22"/>
          <w:szCs w:val="22"/>
          <w:vertAlign w:val="superscript"/>
        </w:rPr>
        <w:t>5</w:t>
      </w:r>
      <w:r w:rsidRPr="002D6665">
        <w:rPr>
          <w:rFonts w:ascii="Times New Roman" w:hAnsi="Times New Roman" w:cs="Times New Roman"/>
          <w:sz w:val="22"/>
          <w:szCs w:val="22"/>
        </w:rPr>
        <w:t xml:space="preserve">. The contact between streams removes the undesired components and leaves the desired </w:t>
      </w:r>
      <w:r w:rsidR="00822A2B" w:rsidRPr="002D6665">
        <w:rPr>
          <w:rFonts w:ascii="Times New Roman" w:hAnsi="Times New Roman" w:cs="Times New Roman"/>
          <w:sz w:val="22"/>
          <w:szCs w:val="22"/>
        </w:rPr>
        <w:t>product</w:t>
      </w:r>
      <w:r w:rsidR="00822A2B" w:rsidRPr="002D6665">
        <w:rPr>
          <w:rFonts w:ascii="Times New Roman" w:hAnsi="Times New Roman" w:cs="Times New Roman"/>
          <w:sz w:val="22"/>
          <w:szCs w:val="22"/>
          <w:vertAlign w:val="superscript"/>
        </w:rPr>
        <w:t>5</w:t>
      </w:r>
      <w:r w:rsidRPr="002D6665">
        <w:rPr>
          <w:rFonts w:ascii="Times New Roman" w:hAnsi="Times New Roman" w:cs="Times New Roman"/>
          <w:sz w:val="22"/>
          <w:szCs w:val="22"/>
        </w:rPr>
        <w:t xml:space="preserve">. </w:t>
      </w:r>
      <w:r w:rsidR="00B46668" w:rsidRPr="002D6665">
        <w:rPr>
          <w:rFonts w:ascii="Times New Roman" w:hAnsi="Times New Roman" w:cs="Times New Roman"/>
          <w:sz w:val="22"/>
          <w:szCs w:val="22"/>
        </w:rPr>
        <w:t xml:space="preserve">These products can be blended into food products like margarine or directly made from cream into </w:t>
      </w:r>
      <w:r w:rsidR="00822A2B" w:rsidRPr="002D6665">
        <w:rPr>
          <w:rFonts w:ascii="Times New Roman" w:hAnsi="Times New Roman" w:cs="Times New Roman"/>
          <w:sz w:val="22"/>
          <w:szCs w:val="22"/>
        </w:rPr>
        <w:t>butter</w:t>
      </w:r>
      <w:r w:rsidR="00822A2B" w:rsidRPr="002D6665">
        <w:rPr>
          <w:rFonts w:ascii="Times New Roman" w:hAnsi="Times New Roman" w:cs="Times New Roman"/>
          <w:sz w:val="22"/>
          <w:szCs w:val="22"/>
          <w:vertAlign w:val="superscript"/>
        </w:rPr>
        <w:t>5</w:t>
      </w:r>
      <w:r w:rsidR="00B46668" w:rsidRPr="002D6665">
        <w:rPr>
          <w:rFonts w:ascii="Times New Roman" w:hAnsi="Times New Roman" w:cs="Times New Roman"/>
          <w:sz w:val="22"/>
          <w:szCs w:val="22"/>
        </w:rPr>
        <w:t>.</w:t>
      </w:r>
    </w:p>
    <w:p w14:paraId="718FAC7A" w14:textId="11066A62" w:rsidR="00067C16" w:rsidRPr="002D6665" w:rsidRDefault="002D6665" w:rsidP="009311DE">
      <w:pPr>
        <w:rPr>
          <w:rFonts w:ascii="Times New Roman" w:hAnsi="Times New Roman" w:cs="Times New Roman"/>
          <w:b/>
          <w:sz w:val="22"/>
          <w:szCs w:val="22"/>
        </w:rPr>
      </w:pPr>
      <w:r w:rsidRPr="002D6665">
        <w:rPr>
          <w:rFonts w:ascii="Times New Roman" w:hAnsi="Times New Roman" w:cs="Times New Roman"/>
          <w:b/>
          <w:sz w:val="22"/>
          <w:szCs w:val="22"/>
        </w:rPr>
        <w:t>References</w:t>
      </w:r>
    </w:p>
    <w:p w14:paraId="2D1E664C" w14:textId="17D9F9D8" w:rsidR="00067C16" w:rsidRPr="002D6665" w:rsidRDefault="00067C16" w:rsidP="00E30B68">
      <w:pPr>
        <w:pStyle w:val="ListParagraph"/>
        <w:numPr>
          <w:ilvl w:val="0"/>
          <w:numId w:val="2"/>
        </w:numPr>
        <w:contextualSpacing w:val="0"/>
        <w:rPr>
          <w:rFonts w:ascii="Times New Roman" w:hAnsi="Times New Roman" w:cs="Times New Roman"/>
          <w:sz w:val="22"/>
          <w:szCs w:val="22"/>
        </w:rPr>
      </w:pPr>
      <w:r w:rsidRPr="002D6665">
        <w:rPr>
          <w:rFonts w:ascii="Times New Roman" w:hAnsi="Times New Roman" w:cs="Times New Roman"/>
          <w:bCs/>
          <w:sz w:val="22"/>
          <w:szCs w:val="22"/>
        </w:rPr>
        <w:t>"ENCYCLOPEDIA OF CHEMICAL ENGINEERING EQUIPMENT." </w:t>
      </w:r>
      <w:r w:rsidRPr="002D6665">
        <w:rPr>
          <w:rFonts w:ascii="Times New Roman" w:hAnsi="Times New Roman" w:cs="Times New Roman"/>
          <w:bCs/>
          <w:i/>
          <w:iCs/>
          <w:sz w:val="22"/>
          <w:szCs w:val="22"/>
        </w:rPr>
        <w:t>Absorbers - Separations: Chemical - MEL Equipment Encyclopedia 4.0</w:t>
      </w:r>
      <w:r w:rsidRPr="002D6665">
        <w:rPr>
          <w:rFonts w:ascii="Times New Roman" w:hAnsi="Times New Roman" w:cs="Times New Roman"/>
          <w:bCs/>
          <w:sz w:val="22"/>
          <w:szCs w:val="22"/>
        </w:rPr>
        <w:t xml:space="preserve">. </w:t>
      </w:r>
      <w:proofErr w:type="spellStart"/>
      <w:r w:rsidRPr="002D6665">
        <w:rPr>
          <w:rFonts w:ascii="Times New Roman" w:hAnsi="Times New Roman" w:cs="Times New Roman"/>
          <w:bCs/>
          <w:sz w:val="22"/>
          <w:szCs w:val="22"/>
        </w:rPr>
        <w:t>N.p</w:t>
      </w:r>
      <w:proofErr w:type="spellEnd"/>
      <w:r w:rsidRPr="002D6665">
        <w:rPr>
          <w:rFonts w:ascii="Times New Roman" w:hAnsi="Times New Roman" w:cs="Times New Roman"/>
          <w:bCs/>
          <w:sz w:val="22"/>
          <w:szCs w:val="22"/>
        </w:rPr>
        <w:t xml:space="preserve">., </w:t>
      </w:r>
      <w:proofErr w:type="spellStart"/>
      <w:r w:rsidRPr="002D6665">
        <w:rPr>
          <w:rFonts w:ascii="Times New Roman" w:hAnsi="Times New Roman" w:cs="Times New Roman"/>
          <w:bCs/>
          <w:sz w:val="22"/>
          <w:szCs w:val="22"/>
        </w:rPr>
        <w:t>n.d.</w:t>
      </w:r>
      <w:proofErr w:type="spellEnd"/>
      <w:r w:rsidRPr="002D6665">
        <w:rPr>
          <w:rFonts w:ascii="Times New Roman" w:hAnsi="Times New Roman" w:cs="Times New Roman"/>
          <w:bCs/>
          <w:sz w:val="22"/>
          <w:szCs w:val="22"/>
        </w:rPr>
        <w:t xml:space="preserve"> Web. 28 Jan. 2017.</w:t>
      </w:r>
    </w:p>
    <w:p w14:paraId="44F3109C" w14:textId="5DBEB95F" w:rsidR="00822A2B" w:rsidRPr="002D6665" w:rsidRDefault="00822A2B" w:rsidP="00B17AE6">
      <w:pPr>
        <w:pStyle w:val="ListParagraph"/>
        <w:numPr>
          <w:ilvl w:val="0"/>
          <w:numId w:val="2"/>
        </w:numPr>
        <w:rPr>
          <w:rFonts w:ascii="Times New Roman" w:hAnsi="Times New Roman" w:cs="Times New Roman"/>
          <w:sz w:val="22"/>
          <w:szCs w:val="22"/>
        </w:rPr>
      </w:pPr>
      <w:r w:rsidRPr="002D6665">
        <w:rPr>
          <w:rFonts w:ascii="Times New Roman" w:hAnsi="Times New Roman" w:cs="Times New Roman"/>
          <w:sz w:val="22"/>
          <w:szCs w:val="22"/>
        </w:rPr>
        <w:t xml:space="preserve">Welty, James R., </w:t>
      </w:r>
      <w:proofErr w:type="spellStart"/>
      <w:r w:rsidRPr="002D6665">
        <w:rPr>
          <w:rFonts w:ascii="Times New Roman" w:hAnsi="Times New Roman" w:cs="Times New Roman"/>
          <w:sz w:val="22"/>
          <w:szCs w:val="22"/>
        </w:rPr>
        <w:t>Rorrer</w:t>
      </w:r>
      <w:proofErr w:type="spellEnd"/>
      <w:r w:rsidRPr="002D6665">
        <w:rPr>
          <w:rFonts w:ascii="Times New Roman" w:hAnsi="Times New Roman" w:cs="Times New Roman"/>
          <w:sz w:val="22"/>
          <w:szCs w:val="22"/>
        </w:rPr>
        <w:t>, Gregory L., and David G. Foster.  Fundamentals of Momentum, Heat, and Mass Transfer. 6th ed. John Wiley &amp; Sons, Inc., Hoboken, NJ,</w:t>
      </w:r>
      <w:r w:rsidR="00D067E2" w:rsidRPr="002D6665">
        <w:rPr>
          <w:rFonts w:ascii="Times New Roman" w:hAnsi="Times New Roman" w:cs="Times New Roman"/>
          <w:sz w:val="22"/>
          <w:szCs w:val="22"/>
        </w:rPr>
        <w:t xml:space="preserve"> 2015</w:t>
      </w:r>
    </w:p>
    <w:p w14:paraId="19228E6D" w14:textId="77777777" w:rsidR="00D067E2" w:rsidRPr="002D6665" w:rsidRDefault="00D067E2" w:rsidP="00B17AE6">
      <w:pPr>
        <w:pStyle w:val="ListParagraph"/>
        <w:ind w:left="360"/>
        <w:rPr>
          <w:rFonts w:ascii="Times New Roman" w:hAnsi="Times New Roman" w:cs="Times New Roman"/>
          <w:sz w:val="22"/>
          <w:szCs w:val="22"/>
        </w:rPr>
      </w:pPr>
    </w:p>
    <w:p w14:paraId="2052A4EB" w14:textId="6BBAA31F" w:rsidR="00C04E87" w:rsidRPr="004C01A2" w:rsidRDefault="00C04E87" w:rsidP="00E30B68">
      <w:pPr>
        <w:pStyle w:val="ListParagraph"/>
        <w:numPr>
          <w:ilvl w:val="0"/>
          <w:numId w:val="2"/>
        </w:numPr>
        <w:contextualSpacing w:val="0"/>
        <w:rPr>
          <w:rFonts w:ascii="Times New Roman" w:hAnsi="Times New Roman" w:cs="Times New Roman"/>
          <w:sz w:val="22"/>
          <w:szCs w:val="22"/>
          <w:lang w:val="nl"/>
        </w:rPr>
      </w:pPr>
      <w:r w:rsidRPr="002D6665">
        <w:rPr>
          <w:rFonts w:ascii="Times New Roman" w:hAnsi="Times New Roman" w:cs="Times New Roman"/>
          <w:bCs/>
          <w:sz w:val="22"/>
          <w:szCs w:val="22"/>
        </w:rPr>
        <w:t>"Chloric Gas Absorption." </w:t>
      </w:r>
      <w:r w:rsidRPr="002D6665">
        <w:rPr>
          <w:rFonts w:ascii="Times New Roman" w:hAnsi="Times New Roman" w:cs="Times New Roman"/>
          <w:bCs/>
          <w:i/>
          <w:iCs/>
          <w:sz w:val="22"/>
          <w:szCs w:val="22"/>
        </w:rPr>
        <w:t>GEA engineering for a better world</w:t>
      </w:r>
      <w:r w:rsidRPr="002D6665">
        <w:rPr>
          <w:rFonts w:ascii="Times New Roman" w:hAnsi="Times New Roman" w:cs="Times New Roman"/>
          <w:bCs/>
          <w:sz w:val="22"/>
          <w:szCs w:val="22"/>
        </w:rPr>
        <w:t xml:space="preserve">. </w:t>
      </w:r>
      <w:r w:rsidRPr="004C01A2">
        <w:rPr>
          <w:rFonts w:ascii="Times New Roman" w:hAnsi="Times New Roman" w:cs="Times New Roman"/>
          <w:bCs/>
          <w:sz w:val="22"/>
          <w:szCs w:val="22"/>
          <w:lang w:val="nl"/>
        </w:rPr>
        <w:t>N.p., n.d. Web. 28 Jan. 2017.</w:t>
      </w:r>
    </w:p>
    <w:p w14:paraId="7210DEEF" w14:textId="3D5B27CF" w:rsidR="00C04E87" w:rsidRPr="004C01A2" w:rsidRDefault="00F073EF" w:rsidP="00E30B68">
      <w:pPr>
        <w:pStyle w:val="ListParagraph"/>
        <w:numPr>
          <w:ilvl w:val="0"/>
          <w:numId w:val="2"/>
        </w:numPr>
        <w:contextualSpacing w:val="0"/>
        <w:rPr>
          <w:rFonts w:ascii="Times New Roman" w:hAnsi="Times New Roman" w:cs="Times New Roman"/>
          <w:sz w:val="22"/>
          <w:szCs w:val="22"/>
          <w:lang w:val="nl"/>
        </w:rPr>
      </w:pPr>
      <w:r w:rsidRPr="004C01A2">
        <w:rPr>
          <w:rFonts w:ascii="Times New Roman" w:hAnsi="Times New Roman" w:cs="Times New Roman"/>
          <w:bCs/>
          <w:sz w:val="22"/>
          <w:szCs w:val="22"/>
          <w:lang w:val="nl"/>
        </w:rPr>
        <w:t>"NaturalGas.org." </w:t>
      </w:r>
      <w:r w:rsidRPr="004C01A2">
        <w:rPr>
          <w:rFonts w:ascii="Times New Roman" w:hAnsi="Times New Roman" w:cs="Times New Roman"/>
          <w:bCs/>
          <w:i/>
          <w:iCs/>
          <w:sz w:val="22"/>
          <w:szCs w:val="22"/>
          <w:lang w:val="nl"/>
        </w:rPr>
        <w:t>NaturalGasorg</w:t>
      </w:r>
      <w:r w:rsidRPr="004C01A2">
        <w:rPr>
          <w:rFonts w:ascii="Times New Roman" w:hAnsi="Times New Roman" w:cs="Times New Roman"/>
          <w:bCs/>
          <w:sz w:val="22"/>
          <w:szCs w:val="22"/>
          <w:lang w:val="nl"/>
        </w:rPr>
        <w:t>. N.p., n.d. Web. 28 Jan. 2017.</w:t>
      </w:r>
    </w:p>
    <w:p w14:paraId="6D1312E1" w14:textId="416E604F" w:rsidR="00E30B68" w:rsidRPr="002D6665" w:rsidRDefault="00E30B68" w:rsidP="00E30B68">
      <w:pPr>
        <w:pStyle w:val="ListParagraph"/>
        <w:numPr>
          <w:ilvl w:val="0"/>
          <w:numId w:val="2"/>
        </w:numPr>
        <w:contextualSpacing w:val="0"/>
        <w:rPr>
          <w:rFonts w:ascii="Times New Roman" w:hAnsi="Times New Roman" w:cs="Times New Roman"/>
          <w:sz w:val="22"/>
          <w:szCs w:val="22"/>
        </w:rPr>
      </w:pPr>
      <w:r w:rsidRPr="002D6665">
        <w:rPr>
          <w:rFonts w:ascii="Times New Roman" w:hAnsi="Times New Roman" w:cs="Times New Roman"/>
          <w:bCs/>
          <w:sz w:val="22"/>
          <w:szCs w:val="22"/>
        </w:rPr>
        <w:t>"Unit Operations in Food Processing - R. L. Earle." </w:t>
      </w:r>
      <w:r w:rsidRPr="002D6665">
        <w:rPr>
          <w:rFonts w:ascii="Times New Roman" w:hAnsi="Times New Roman" w:cs="Times New Roman"/>
          <w:bCs/>
          <w:i/>
          <w:iCs/>
          <w:sz w:val="22"/>
          <w:szCs w:val="22"/>
        </w:rPr>
        <w:t>Unit Operations in Food Processing - R. L. Earle</w:t>
      </w:r>
      <w:r w:rsidRPr="002D6665">
        <w:rPr>
          <w:rFonts w:ascii="Times New Roman" w:hAnsi="Times New Roman" w:cs="Times New Roman"/>
          <w:bCs/>
          <w:sz w:val="22"/>
          <w:szCs w:val="22"/>
        </w:rPr>
        <w:t xml:space="preserve">. </w:t>
      </w:r>
      <w:proofErr w:type="spellStart"/>
      <w:r w:rsidRPr="002D6665">
        <w:rPr>
          <w:rFonts w:ascii="Times New Roman" w:hAnsi="Times New Roman" w:cs="Times New Roman"/>
          <w:bCs/>
          <w:sz w:val="22"/>
          <w:szCs w:val="22"/>
        </w:rPr>
        <w:t>N.p</w:t>
      </w:r>
      <w:proofErr w:type="spellEnd"/>
      <w:r w:rsidRPr="002D6665">
        <w:rPr>
          <w:rFonts w:ascii="Times New Roman" w:hAnsi="Times New Roman" w:cs="Times New Roman"/>
          <w:bCs/>
          <w:sz w:val="22"/>
          <w:szCs w:val="22"/>
        </w:rPr>
        <w:t xml:space="preserve">., </w:t>
      </w:r>
      <w:proofErr w:type="spellStart"/>
      <w:r w:rsidRPr="002D6665">
        <w:rPr>
          <w:rFonts w:ascii="Times New Roman" w:hAnsi="Times New Roman" w:cs="Times New Roman"/>
          <w:bCs/>
          <w:sz w:val="22"/>
          <w:szCs w:val="22"/>
        </w:rPr>
        <w:t>n.d.</w:t>
      </w:r>
      <w:proofErr w:type="spellEnd"/>
      <w:r w:rsidRPr="002D6665">
        <w:rPr>
          <w:rFonts w:ascii="Times New Roman" w:hAnsi="Times New Roman" w:cs="Times New Roman"/>
          <w:bCs/>
          <w:sz w:val="22"/>
          <w:szCs w:val="22"/>
        </w:rPr>
        <w:t xml:space="preserve"> Web. 28 Jan. 2017.</w:t>
      </w:r>
    </w:p>
    <w:sectPr w:rsidR="00E30B68" w:rsidRPr="002D6665"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BF09F2"/>
    <w:multiLevelType w:val="hybridMultilevel"/>
    <w:tmpl w:val="81B47E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4B40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F2440D7"/>
    <w:multiLevelType w:val="hybridMultilevel"/>
    <w:tmpl w:val="F6A0FC0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8E623A"/>
    <w:multiLevelType w:val="hybridMultilevel"/>
    <w:tmpl w:val="1EF878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136E1"/>
    <w:rsid w:val="000331A6"/>
    <w:rsid w:val="00040633"/>
    <w:rsid w:val="000512AE"/>
    <w:rsid w:val="00054220"/>
    <w:rsid w:val="000550AD"/>
    <w:rsid w:val="000601F8"/>
    <w:rsid w:val="00067C16"/>
    <w:rsid w:val="00071C42"/>
    <w:rsid w:val="00074C2F"/>
    <w:rsid w:val="000920FB"/>
    <w:rsid w:val="000B1046"/>
    <w:rsid w:val="000B6A03"/>
    <w:rsid w:val="000E440F"/>
    <w:rsid w:val="000F6790"/>
    <w:rsid w:val="00102FEA"/>
    <w:rsid w:val="00105021"/>
    <w:rsid w:val="00133253"/>
    <w:rsid w:val="001828CA"/>
    <w:rsid w:val="00182CC8"/>
    <w:rsid w:val="001C5563"/>
    <w:rsid w:val="001F039F"/>
    <w:rsid w:val="002005C9"/>
    <w:rsid w:val="00242E67"/>
    <w:rsid w:val="00244866"/>
    <w:rsid w:val="00257530"/>
    <w:rsid w:val="002A272F"/>
    <w:rsid w:val="002D6665"/>
    <w:rsid w:val="002E2017"/>
    <w:rsid w:val="002E5823"/>
    <w:rsid w:val="00302617"/>
    <w:rsid w:val="0032412D"/>
    <w:rsid w:val="0034436F"/>
    <w:rsid w:val="00353D95"/>
    <w:rsid w:val="003722EC"/>
    <w:rsid w:val="00392018"/>
    <w:rsid w:val="00395853"/>
    <w:rsid w:val="003B104E"/>
    <w:rsid w:val="003C027B"/>
    <w:rsid w:val="003E02E7"/>
    <w:rsid w:val="003E3F45"/>
    <w:rsid w:val="003E5FA3"/>
    <w:rsid w:val="004176D5"/>
    <w:rsid w:val="004221BF"/>
    <w:rsid w:val="00440E1A"/>
    <w:rsid w:val="00457266"/>
    <w:rsid w:val="00467282"/>
    <w:rsid w:val="004A1058"/>
    <w:rsid w:val="004A1B00"/>
    <w:rsid w:val="004C01A2"/>
    <w:rsid w:val="004E28BD"/>
    <w:rsid w:val="005003AF"/>
    <w:rsid w:val="00506727"/>
    <w:rsid w:val="005168AB"/>
    <w:rsid w:val="0051701C"/>
    <w:rsid w:val="00525E65"/>
    <w:rsid w:val="005525A0"/>
    <w:rsid w:val="005546C8"/>
    <w:rsid w:val="0056046C"/>
    <w:rsid w:val="00560984"/>
    <w:rsid w:val="00583BBA"/>
    <w:rsid w:val="005858F5"/>
    <w:rsid w:val="00587541"/>
    <w:rsid w:val="00596155"/>
    <w:rsid w:val="005F0329"/>
    <w:rsid w:val="006312E1"/>
    <w:rsid w:val="00644863"/>
    <w:rsid w:val="00655AFE"/>
    <w:rsid w:val="00681DE9"/>
    <w:rsid w:val="006B073D"/>
    <w:rsid w:val="006C493D"/>
    <w:rsid w:val="006E22BC"/>
    <w:rsid w:val="006E76F5"/>
    <w:rsid w:val="00700D3C"/>
    <w:rsid w:val="00701418"/>
    <w:rsid w:val="00740DB0"/>
    <w:rsid w:val="00750056"/>
    <w:rsid w:val="00760C9B"/>
    <w:rsid w:val="007A498B"/>
    <w:rsid w:val="007A6FDA"/>
    <w:rsid w:val="007D53B7"/>
    <w:rsid w:val="007F3E1C"/>
    <w:rsid w:val="007F43CE"/>
    <w:rsid w:val="0080584F"/>
    <w:rsid w:val="00821F68"/>
    <w:rsid w:val="00822A2B"/>
    <w:rsid w:val="00833C67"/>
    <w:rsid w:val="00856E1E"/>
    <w:rsid w:val="00890FB0"/>
    <w:rsid w:val="008A0977"/>
    <w:rsid w:val="008A4B4B"/>
    <w:rsid w:val="008D1BC3"/>
    <w:rsid w:val="00901120"/>
    <w:rsid w:val="00903A4F"/>
    <w:rsid w:val="00925E0B"/>
    <w:rsid w:val="009311DE"/>
    <w:rsid w:val="00964083"/>
    <w:rsid w:val="00973E64"/>
    <w:rsid w:val="009C5CD4"/>
    <w:rsid w:val="009C74DA"/>
    <w:rsid w:val="00A10E92"/>
    <w:rsid w:val="00A24F6E"/>
    <w:rsid w:val="00A667A1"/>
    <w:rsid w:val="00A84C2D"/>
    <w:rsid w:val="00A90BFB"/>
    <w:rsid w:val="00AB0BBF"/>
    <w:rsid w:val="00AB5387"/>
    <w:rsid w:val="00AD7EC9"/>
    <w:rsid w:val="00B17AE6"/>
    <w:rsid w:val="00B3305B"/>
    <w:rsid w:val="00B34A4C"/>
    <w:rsid w:val="00B46668"/>
    <w:rsid w:val="00B604D7"/>
    <w:rsid w:val="00B6212E"/>
    <w:rsid w:val="00B62A59"/>
    <w:rsid w:val="00B80AA4"/>
    <w:rsid w:val="00B84DE8"/>
    <w:rsid w:val="00B9099D"/>
    <w:rsid w:val="00B92A74"/>
    <w:rsid w:val="00BC07EC"/>
    <w:rsid w:val="00BD4316"/>
    <w:rsid w:val="00BD6C04"/>
    <w:rsid w:val="00BE1343"/>
    <w:rsid w:val="00BE2EA4"/>
    <w:rsid w:val="00BE76FC"/>
    <w:rsid w:val="00C04E87"/>
    <w:rsid w:val="00C10141"/>
    <w:rsid w:val="00C10C5B"/>
    <w:rsid w:val="00C11847"/>
    <w:rsid w:val="00C11863"/>
    <w:rsid w:val="00C124F6"/>
    <w:rsid w:val="00C141BA"/>
    <w:rsid w:val="00C64FB9"/>
    <w:rsid w:val="00C765CC"/>
    <w:rsid w:val="00C8054A"/>
    <w:rsid w:val="00C93CA0"/>
    <w:rsid w:val="00CF42E4"/>
    <w:rsid w:val="00D0033C"/>
    <w:rsid w:val="00D067E2"/>
    <w:rsid w:val="00D17D07"/>
    <w:rsid w:val="00D64B0C"/>
    <w:rsid w:val="00D80E96"/>
    <w:rsid w:val="00D90783"/>
    <w:rsid w:val="00DA434F"/>
    <w:rsid w:val="00DB0B36"/>
    <w:rsid w:val="00DC16E3"/>
    <w:rsid w:val="00DD2B35"/>
    <w:rsid w:val="00DE4DAA"/>
    <w:rsid w:val="00E05207"/>
    <w:rsid w:val="00E13596"/>
    <w:rsid w:val="00E30B68"/>
    <w:rsid w:val="00E62346"/>
    <w:rsid w:val="00E75A49"/>
    <w:rsid w:val="00ED7D66"/>
    <w:rsid w:val="00F073EF"/>
    <w:rsid w:val="00F2489A"/>
    <w:rsid w:val="00F427F5"/>
    <w:rsid w:val="00F441BA"/>
    <w:rsid w:val="00F55D38"/>
    <w:rsid w:val="00F7123B"/>
    <w:rsid w:val="00FC1C9F"/>
    <w:rsid w:val="00FD3E7C"/>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BodyText">
    <w:name w:val="Body Text"/>
    <w:basedOn w:val="Normal"/>
    <w:link w:val="BodyTextChar"/>
    <w:uiPriority w:val="1"/>
    <w:qFormat/>
    <w:rsid w:val="008A4B4B"/>
    <w:pPr>
      <w:widowControl w:val="0"/>
      <w:spacing w:after="0"/>
      <w:ind w:left="100"/>
    </w:pPr>
    <w:rPr>
      <w:rFonts w:ascii="Arial" w:eastAsia="Arial" w:hAnsi="Arial"/>
    </w:rPr>
  </w:style>
  <w:style w:type="character" w:customStyle="1" w:styleId="BodyTextChar">
    <w:name w:val="Body Text Char"/>
    <w:basedOn w:val="DefaultParagraphFont"/>
    <w:link w:val="BodyText"/>
    <w:uiPriority w:val="1"/>
    <w:rsid w:val="008A4B4B"/>
    <w:rPr>
      <w:rFonts w:ascii="Arial" w:eastAsia="Arial" w:hAnsi="Arial"/>
    </w:rPr>
  </w:style>
  <w:style w:type="paragraph" w:styleId="ListParagraph">
    <w:name w:val="List Paragraph"/>
    <w:basedOn w:val="Normal"/>
    <w:uiPriority w:val="34"/>
    <w:qFormat/>
    <w:rsid w:val="00DA434F"/>
    <w:pPr>
      <w:ind w:left="720"/>
      <w:contextualSpacing/>
    </w:pPr>
  </w:style>
  <w:style w:type="character" w:styleId="PlaceholderText">
    <w:name w:val="Placeholder Text"/>
    <w:basedOn w:val="DefaultParagraphFont"/>
    <w:uiPriority w:val="99"/>
    <w:semiHidden/>
    <w:rsid w:val="005858F5"/>
    <w:rPr>
      <w:color w:val="808080"/>
    </w:rPr>
  </w:style>
  <w:style w:type="paragraph" w:styleId="NormalWeb">
    <w:name w:val="Normal (Web)"/>
    <w:basedOn w:val="Normal"/>
    <w:uiPriority w:val="99"/>
    <w:semiHidden/>
    <w:unhideWhenUsed/>
    <w:rsid w:val="003E5FA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3E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868760827">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C2775-0231-9B4A-ACF3-596D0A83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1465</Words>
  <Characters>8353</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C</dc:creator>
  <cp:lastModifiedBy>Laura Dickinson</cp:lastModifiedBy>
  <cp:revision>2</cp:revision>
  <dcterms:created xsi:type="dcterms:W3CDTF">2018-01-05T14:01:00Z</dcterms:created>
  <dcterms:modified xsi:type="dcterms:W3CDTF">2018-01-05T14:01:00Z</dcterms:modified>
</cp:coreProperties>
</file>