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54E609" w14:textId="439B6858" w:rsidR="00B91BBF" w:rsidRDefault="00B91BBF" w:rsidP="009311DE">
      <w:r>
        <w:rPr>
          <w:noProof/>
        </w:rPr>
        <w:drawing>
          <wp:inline distT="0" distB="0" distL="0" distR="0" wp14:anchorId="3BFEDA33" wp14:editId="650C6F27">
            <wp:extent cx="5943600" cy="3404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2B5E" w14:textId="77777777" w:rsidR="003336BE" w:rsidRDefault="003336BE" w:rsidP="003336BE">
      <w:r>
        <w:t>Figure 1. Synthesis of Ti(III) metallocene compound (</w:t>
      </w:r>
      <w:r w:rsidRPr="00E331E4">
        <w:rPr>
          <w:b/>
        </w:rPr>
        <w:t>3</w:t>
      </w:r>
      <w:r w:rsidRPr="00E331E4">
        <w:t>)</w:t>
      </w:r>
      <w:r>
        <w:t xml:space="preserve"> and it’s reaction with O</w:t>
      </w:r>
      <w:r>
        <w:rPr>
          <w:vertAlign w:val="subscript"/>
        </w:rPr>
        <w:t>2</w:t>
      </w:r>
      <w:r>
        <w:t>.</w:t>
      </w:r>
    </w:p>
    <w:p w14:paraId="123ABE80" w14:textId="2558080A" w:rsidR="003336BE" w:rsidRDefault="003336BE" w:rsidP="009311DE">
      <w:r>
        <w:rPr>
          <w:noProof/>
        </w:rPr>
        <w:drawing>
          <wp:inline distT="0" distB="0" distL="0" distR="0" wp14:anchorId="3D393D93" wp14:editId="3AAEEC26">
            <wp:extent cx="5943600" cy="3797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4" b="22031"/>
                    <a:stretch/>
                  </pic:blipFill>
                  <pic:spPr bwMode="auto"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C1B24" w14:textId="3CE0AC32" w:rsidR="003336BE" w:rsidRDefault="003336BE" w:rsidP="009311DE">
      <w:r>
        <w:t>Figure 2. Cannula</w:t>
      </w:r>
    </w:p>
    <w:p w14:paraId="7996BA99" w14:textId="52A56175" w:rsidR="003336BE" w:rsidRDefault="003336BE" w:rsidP="009311DE">
      <w:r>
        <w:rPr>
          <w:noProof/>
        </w:rPr>
        <w:lastRenderedPageBreak/>
        <w:drawing>
          <wp:inline distT="0" distB="0" distL="0" distR="0" wp14:anchorId="2D989946" wp14:editId="6107B7E5">
            <wp:extent cx="5943600" cy="4457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BF3E" w14:textId="39F6DE33" w:rsidR="003336BE" w:rsidRDefault="003336BE" w:rsidP="003336BE">
      <w:r>
        <w:t>Figure 3. Basics of cannula transfer.</w:t>
      </w:r>
      <w:r w:rsidR="00772AED">
        <w:t xml:space="preserve"> </w:t>
      </w:r>
      <w:r w:rsidR="00772AED">
        <w:t>Schlenk flask A (the receiving flask, left) contains the solid reactants and Schlenk flask B (the donor flask, right) contains the degassed acetonitrile.</w:t>
      </w:r>
    </w:p>
    <w:p w14:paraId="18594B55" w14:textId="79995ED5" w:rsidR="003336BE" w:rsidRDefault="003336BE" w:rsidP="009311DE">
      <w:r>
        <w:rPr>
          <w:noProof/>
        </w:rPr>
        <w:lastRenderedPageBreak/>
        <w:drawing>
          <wp:inline distT="0" distB="0" distL="0" distR="0" wp14:anchorId="0BD7FA6F" wp14:editId="13A84B6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3C07" w14:textId="4C1BB95E" w:rsidR="003336BE" w:rsidRDefault="003336BE" w:rsidP="009311DE">
      <w:r>
        <w:rPr>
          <w:noProof/>
        </w:rPr>
        <w:lastRenderedPageBreak/>
        <w:drawing>
          <wp:inline distT="0" distB="0" distL="0" distR="0" wp14:anchorId="5EA338B1" wp14:editId="6A5529C3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00CA" w14:textId="3D343375" w:rsidR="003336BE" w:rsidRDefault="003336BE" w:rsidP="009311DE">
      <w:r>
        <w:rPr>
          <w:noProof/>
        </w:rPr>
        <w:lastRenderedPageBreak/>
        <w:drawing>
          <wp:inline distT="0" distB="0" distL="0" distR="0" wp14:anchorId="16A6F15D" wp14:editId="022A1005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3759" w14:textId="300D538F" w:rsidR="006B594D" w:rsidRPr="00D70A8C" w:rsidRDefault="003336BE" w:rsidP="009311DE">
      <w:r>
        <w:lastRenderedPageBreak/>
        <w:t>Figure 4</w:t>
      </w:r>
      <w:r w:rsidR="006B594D">
        <w:t>. Three color stages during the synthesis of Ti(III) metallocene compound (</w:t>
      </w:r>
      <w:r w:rsidR="006B594D" w:rsidRPr="00E331E4">
        <w:rPr>
          <w:b/>
        </w:rPr>
        <w:t>3</w:t>
      </w:r>
      <w:r w:rsidR="006B594D" w:rsidRPr="00E331E4">
        <w:t>)</w:t>
      </w:r>
      <w:r w:rsidR="00A81E33">
        <w:t>.</w:t>
      </w:r>
      <w:bookmarkStart w:id="0" w:name="_GoBack"/>
      <w:bookmarkEnd w:id="0"/>
    </w:p>
    <w:sectPr w:rsidR="006B594D" w:rsidRPr="00D70A8C" w:rsidSect="000331A6">
      <w:footnotePr>
        <w:pos w:val="beneathTex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D1737" w14:textId="77777777" w:rsidR="007E35C9" w:rsidRDefault="007E35C9" w:rsidP="00B30657">
      <w:pPr>
        <w:spacing w:after="0"/>
      </w:pPr>
      <w:r>
        <w:separator/>
      </w:r>
    </w:p>
  </w:endnote>
  <w:endnote w:type="continuationSeparator" w:id="0">
    <w:p w14:paraId="56589B6F" w14:textId="77777777" w:rsidR="007E35C9" w:rsidRDefault="007E35C9" w:rsidP="00B306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A2156" w14:textId="77777777" w:rsidR="007E35C9" w:rsidRDefault="007E35C9" w:rsidP="00B30657">
      <w:pPr>
        <w:spacing w:after="0"/>
      </w:pPr>
      <w:r>
        <w:separator/>
      </w:r>
    </w:p>
  </w:footnote>
  <w:footnote w:type="continuationSeparator" w:id="0">
    <w:p w14:paraId="26A657E5" w14:textId="77777777" w:rsidR="007E35C9" w:rsidRDefault="007E35C9" w:rsidP="00B306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331A6"/>
    <w:rsid w:val="00040633"/>
    <w:rsid w:val="000512AE"/>
    <w:rsid w:val="000550AD"/>
    <w:rsid w:val="0005653E"/>
    <w:rsid w:val="00081F68"/>
    <w:rsid w:val="000920FB"/>
    <w:rsid w:val="000B1046"/>
    <w:rsid w:val="000B6A03"/>
    <w:rsid w:val="00102FEA"/>
    <w:rsid w:val="00105021"/>
    <w:rsid w:val="00137F6C"/>
    <w:rsid w:val="001828CA"/>
    <w:rsid w:val="00182CC8"/>
    <w:rsid w:val="002005C9"/>
    <w:rsid w:val="00200A32"/>
    <w:rsid w:val="0032412D"/>
    <w:rsid w:val="003336BE"/>
    <w:rsid w:val="00364F96"/>
    <w:rsid w:val="003722EC"/>
    <w:rsid w:val="00392018"/>
    <w:rsid w:val="003A5C1F"/>
    <w:rsid w:val="003C027B"/>
    <w:rsid w:val="003D0E8E"/>
    <w:rsid w:val="003E02E7"/>
    <w:rsid w:val="004016BA"/>
    <w:rsid w:val="004221BF"/>
    <w:rsid w:val="00467282"/>
    <w:rsid w:val="004A1058"/>
    <w:rsid w:val="004A1B00"/>
    <w:rsid w:val="0051701C"/>
    <w:rsid w:val="00532101"/>
    <w:rsid w:val="005525A0"/>
    <w:rsid w:val="005546C8"/>
    <w:rsid w:val="0056046C"/>
    <w:rsid w:val="00560984"/>
    <w:rsid w:val="00573BB1"/>
    <w:rsid w:val="00583BBA"/>
    <w:rsid w:val="00587541"/>
    <w:rsid w:val="005F1D43"/>
    <w:rsid w:val="00681DE9"/>
    <w:rsid w:val="006B073D"/>
    <w:rsid w:val="006B594D"/>
    <w:rsid w:val="006C1DE8"/>
    <w:rsid w:val="006C493D"/>
    <w:rsid w:val="006E76F5"/>
    <w:rsid w:val="00701418"/>
    <w:rsid w:val="00740DB0"/>
    <w:rsid w:val="00750056"/>
    <w:rsid w:val="00760C9B"/>
    <w:rsid w:val="00772AED"/>
    <w:rsid w:val="007A498B"/>
    <w:rsid w:val="007A6FDA"/>
    <w:rsid w:val="007E35C9"/>
    <w:rsid w:val="007F3E1C"/>
    <w:rsid w:val="00821F68"/>
    <w:rsid w:val="00833C67"/>
    <w:rsid w:val="008E410C"/>
    <w:rsid w:val="00903A4F"/>
    <w:rsid w:val="00925E0B"/>
    <w:rsid w:val="009311DE"/>
    <w:rsid w:val="00973E64"/>
    <w:rsid w:val="009A40BD"/>
    <w:rsid w:val="009C5CD4"/>
    <w:rsid w:val="00A0553B"/>
    <w:rsid w:val="00A10E92"/>
    <w:rsid w:val="00A24F6E"/>
    <w:rsid w:val="00A477A3"/>
    <w:rsid w:val="00A81E33"/>
    <w:rsid w:val="00AB0BBF"/>
    <w:rsid w:val="00AF1350"/>
    <w:rsid w:val="00B30657"/>
    <w:rsid w:val="00B3305B"/>
    <w:rsid w:val="00B604D7"/>
    <w:rsid w:val="00B81847"/>
    <w:rsid w:val="00B84DE8"/>
    <w:rsid w:val="00B9099D"/>
    <w:rsid w:val="00B91BBF"/>
    <w:rsid w:val="00B92A74"/>
    <w:rsid w:val="00BD6C04"/>
    <w:rsid w:val="00BE1343"/>
    <w:rsid w:val="00BF237D"/>
    <w:rsid w:val="00C124F6"/>
    <w:rsid w:val="00C141BA"/>
    <w:rsid w:val="00C47535"/>
    <w:rsid w:val="00CA70F3"/>
    <w:rsid w:val="00CC0BF6"/>
    <w:rsid w:val="00D0033C"/>
    <w:rsid w:val="00D70A8C"/>
    <w:rsid w:val="00DB0B36"/>
    <w:rsid w:val="00DB1F94"/>
    <w:rsid w:val="00DC16E3"/>
    <w:rsid w:val="00DD2B35"/>
    <w:rsid w:val="00DE03D7"/>
    <w:rsid w:val="00E01988"/>
    <w:rsid w:val="00E05207"/>
    <w:rsid w:val="00E13596"/>
    <w:rsid w:val="00E62346"/>
    <w:rsid w:val="00E81ED3"/>
    <w:rsid w:val="00E858C0"/>
    <w:rsid w:val="00EF68D3"/>
    <w:rsid w:val="00F17BBB"/>
    <w:rsid w:val="00F21D2A"/>
    <w:rsid w:val="00F2489A"/>
    <w:rsid w:val="00F30419"/>
    <w:rsid w:val="00F427F5"/>
    <w:rsid w:val="00F55D38"/>
    <w:rsid w:val="00F62D42"/>
    <w:rsid w:val="00FC1C9F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C1B7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paragraph" w:styleId="ListParagraph">
    <w:name w:val="List Paragraph"/>
    <w:basedOn w:val="Normal"/>
    <w:uiPriority w:val="34"/>
    <w:qFormat/>
    <w:rsid w:val="00CA70F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B30657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B30657"/>
  </w:style>
  <w:style w:type="character" w:styleId="EndnoteReference">
    <w:name w:val="endnote reference"/>
    <w:basedOn w:val="DefaultParagraphFont"/>
    <w:uiPriority w:val="99"/>
    <w:unhideWhenUsed/>
    <w:rsid w:val="00B30657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paragraph" w:styleId="ListParagraph">
    <w:name w:val="List Paragraph"/>
    <w:basedOn w:val="Normal"/>
    <w:uiPriority w:val="34"/>
    <w:qFormat/>
    <w:rsid w:val="00CA70F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B30657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B30657"/>
  </w:style>
  <w:style w:type="character" w:styleId="EndnoteReference">
    <w:name w:val="endnote reference"/>
    <w:basedOn w:val="DefaultParagraphFont"/>
    <w:uiPriority w:val="99"/>
    <w:unhideWhenUsed/>
    <w:rsid w:val="00B306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7E6685-2DDA-5A41-BBEE-2F1E353C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58</Words>
  <Characters>334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Tamara Powers</cp:lastModifiedBy>
  <cp:revision>6</cp:revision>
  <dcterms:created xsi:type="dcterms:W3CDTF">2016-12-07T22:15:00Z</dcterms:created>
  <dcterms:modified xsi:type="dcterms:W3CDTF">2016-12-29T21:59:00Z</dcterms:modified>
</cp:coreProperties>
</file>