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6C7F7" w14:textId="062E48CF" w:rsidR="006C40CF" w:rsidRPr="006C40CF" w:rsidRDefault="006C40CF" w:rsidP="00E27778">
      <w:pPr>
        <w:spacing w:before="0"/>
        <w:jc w:val="left"/>
        <w:rPr>
          <w:rFonts w:cs="Times New Roman"/>
          <w:sz w:val="22"/>
          <w:szCs w:val="22"/>
        </w:rPr>
      </w:pPr>
      <w:r w:rsidRPr="006C40CF">
        <w:rPr>
          <w:rFonts w:cs="Times New Roman"/>
          <w:b/>
          <w:sz w:val="22"/>
          <w:szCs w:val="22"/>
        </w:rPr>
        <w:t>Title</w:t>
      </w:r>
      <w:r w:rsidR="004D0916" w:rsidRPr="006C40CF">
        <w:rPr>
          <w:rFonts w:cs="Times New Roman"/>
          <w:b/>
          <w:sz w:val="22"/>
          <w:szCs w:val="22"/>
        </w:rPr>
        <w:t xml:space="preserve">: </w:t>
      </w:r>
      <w:r w:rsidR="004D0916" w:rsidRPr="006C40CF">
        <w:rPr>
          <w:rFonts w:cs="Times New Roman"/>
          <w:sz w:val="22"/>
          <w:szCs w:val="22"/>
        </w:rPr>
        <w:t>Tension Test</w:t>
      </w:r>
      <w:r w:rsidR="00773CE3" w:rsidRPr="006C40CF">
        <w:rPr>
          <w:rFonts w:cs="Times New Roman"/>
          <w:sz w:val="22"/>
          <w:szCs w:val="22"/>
        </w:rPr>
        <w:t xml:space="preserve"> of Fiber-</w:t>
      </w:r>
      <w:r w:rsidR="00B606D6" w:rsidRPr="006C40CF">
        <w:rPr>
          <w:rFonts w:cs="Times New Roman"/>
          <w:sz w:val="22"/>
          <w:szCs w:val="22"/>
        </w:rPr>
        <w:t>Reinforced Polymeric Materials</w:t>
      </w:r>
    </w:p>
    <w:p w14:paraId="0013EF93" w14:textId="7D0BE1FB" w:rsidR="00E27778" w:rsidRPr="006C40CF" w:rsidRDefault="004D0916" w:rsidP="00E27778">
      <w:pPr>
        <w:spacing w:before="0"/>
        <w:jc w:val="left"/>
        <w:rPr>
          <w:rFonts w:cs="Times New Roman"/>
          <w:sz w:val="22"/>
          <w:szCs w:val="22"/>
        </w:rPr>
      </w:pPr>
      <w:r w:rsidRPr="006C40CF">
        <w:rPr>
          <w:rFonts w:cs="Times New Roman"/>
          <w:b/>
          <w:sz w:val="22"/>
          <w:szCs w:val="22"/>
        </w:rPr>
        <w:t>Overview</w:t>
      </w:r>
      <w:r w:rsidR="00E27778">
        <w:rPr>
          <w:rFonts w:cs="Times New Roman"/>
          <w:sz w:val="22"/>
          <w:szCs w:val="22"/>
        </w:rPr>
        <w:t>:</w:t>
      </w:r>
    </w:p>
    <w:p w14:paraId="0267288D" w14:textId="57F8DC49" w:rsidR="00567AE0" w:rsidRPr="006C40CF" w:rsidRDefault="006C40CF" w:rsidP="00E27778">
      <w:pPr>
        <w:pStyle w:val="HTMLPreformatted"/>
        <w:shd w:val="clear" w:color="auto" w:fill="FFFFFF"/>
        <w:spacing w:after="120"/>
        <w:rPr>
          <w:rFonts w:ascii="Times New Roman" w:hAnsi="Times New Roman" w:cs="Times New Roman"/>
          <w:color w:val="000000" w:themeColor="text1"/>
          <w:sz w:val="22"/>
          <w:szCs w:val="22"/>
        </w:rPr>
      </w:pPr>
      <w:r w:rsidRPr="006C40CF">
        <w:rPr>
          <w:rFonts w:ascii="Times New Roman" w:hAnsi="Times New Roman" w:cs="Times New Roman"/>
          <w:color w:val="000000" w:themeColor="text1"/>
          <w:sz w:val="22"/>
          <w:szCs w:val="22"/>
        </w:rPr>
        <w:t>Source:</w:t>
      </w:r>
      <w:r w:rsidRPr="006C40CF">
        <w:rPr>
          <w:rFonts w:ascii="Times New Roman" w:hAnsi="Times New Roman" w:cs="Times New Roman"/>
          <w:b/>
          <w:color w:val="000000" w:themeColor="text1"/>
          <w:sz w:val="22"/>
          <w:szCs w:val="22"/>
        </w:rPr>
        <w:t xml:space="preserve"> </w:t>
      </w:r>
      <w:r w:rsidRPr="006C40CF">
        <w:rPr>
          <w:rFonts w:ascii="Times New Roman" w:hAnsi="Times New Roman" w:cs="Times New Roman"/>
          <w:color w:val="000000" w:themeColor="text1"/>
          <w:sz w:val="22"/>
          <w:szCs w:val="22"/>
        </w:rPr>
        <w:t>Roberto Leon, Department of Civil and Environmental Engineering, Virginia Tech, Blacksburg, VA</w:t>
      </w:r>
    </w:p>
    <w:p w14:paraId="0FC2E16A" w14:textId="07CBB918" w:rsidR="00366A91" w:rsidRPr="006C40CF" w:rsidRDefault="00773CE3" w:rsidP="00E27778">
      <w:pPr>
        <w:spacing w:before="0"/>
        <w:jc w:val="left"/>
        <w:rPr>
          <w:rFonts w:cs="Times New Roman"/>
          <w:sz w:val="22"/>
          <w:szCs w:val="22"/>
        </w:rPr>
      </w:pPr>
      <w:r w:rsidRPr="006C40CF">
        <w:rPr>
          <w:rFonts w:cs="Times New Roman"/>
          <w:sz w:val="22"/>
          <w:szCs w:val="22"/>
        </w:rPr>
        <w:t>Fiber-</w:t>
      </w:r>
      <w:r w:rsidR="00B606D6" w:rsidRPr="006C40CF">
        <w:rPr>
          <w:rFonts w:cs="Times New Roman"/>
          <w:sz w:val="22"/>
          <w:szCs w:val="22"/>
        </w:rPr>
        <w:t>reinforced polymeric</w:t>
      </w:r>
      <w:r w:rsidR="00EB58AD" w:rsidRPr="006C40CF">
        <w:rPr>
          <w:rFonts w:cs="Times New Roman"/>
          <w:sz w:val="22"/>
          <w:szCs w:val="22"/>
        </w:rPr>
        <w:t xml:space="preserve"> materials</w:t>
      </w:r>
      <w:r w:rsidR="00B606D6" w:rsidRPr="006C40CF">
        <w:rPr>
          <w:rFonts w:cs="Times New Roman"/>
          <w:sz w:val="22"/>
          <w:szCs w:val="22"/>
        </w:rPr>
        <w:t xml:space="preserve"> (FRP) </w:t>
      </w:r>
      <w:r w:rsidR="00567AE0" w:rsidRPr="006C40CF">
        <w:rPr>
          <w:rFonts w:cs="Times New Roman"/>
          <w:sz w:val="22"/>
          <w:szCs w:val="22"/>
        </w:rPr>
        <w:t xml:space="preserve">are </w:t>
      </w:r>
      <w:r w:rsidR="00EB58AD" w:rsidRPr="006C40CF">
        <w:rPr>
          <w:rFonts w:cs="Times New Roman"/>
          <w:sz w:val="22"/>
          <w:szCs w:val="22"/>
        </w:rPr>
        <w:t xml:space="preserve">composite </w:t>
      </w:r>
      <w:r w:rsidR="00567AE0" w:rsidRPr="006C40CF">
        <w:rPr>
          <w:rFonts w:cs="Times New Roman"/>
          <w:sz w:val="22"/>
          <w:szCs w:val="22"/>
        </w:rPr>
        <w:t xml:space="preserve">materials that are formed by </w:t>
      </w:r>
      <w:r w:rsidR="00A804B4" w:rsidRPr="006C40CF">
        <w:rPr>
          <w:rFonts w:cs="Times New Roman"/>
          <w:sz w:val="22"/>
          <w:szCs w:val="22"/>
        </w:rPr>
        <w:t>longitudinal</w:t>
      </w:r>
      <w:r w:rsidR="00567AE0" w:rsidRPr="006C40CF">
        <w:rPr>
          <w:rFonts w:cs="Times New Roman"/>
          <w:sz w:val="22"/>
          <w:szCs w:val="22"/>
        </w:rPr>
        <w:t xml:space="preserve"> </w:t>
      </w:r>
      <w:r w:rsidR="00567AE0" w:rsidRPr="006C40CF">
        <w:rPr>
          <w:rFonts w:cs="Times New Roman"/>
          <w:b/>
          <w:sz w:val="22"/>
          <w:szCs w:val="22"/>
        </w:rPr>
        <w:t>fibers</w:t>
      </w:r>
      <w:r w:rsidR="00567AE0" w:rsidRPr="006C40CF">
        <w:rPr>
          <w:rFonts w:cs="Times New Roman"/>
          <w:sz w:val="22"/>
          <w:szCs w:val="22"/>
        </w:rPr>
        <w:t xml:space="preserve"> </w:t>
      </w:r>
      <w:r w:rsidR="00A804B4" w:rsidRPr="006C40CF">
        <w:rPr>
          <w:rFonts w:cs="Times New Roman"/>
          <w:sz w:val="22"/>
          <w:szCs w:val="22"/>
        </w:rPr>
        <w:t xml:space="preserve">embedded in a polymeric </w:t>
      </w:r>
      <w:r w:rsidR="00567AE0" w:rsidRPr="006C40CF">
        <w:rPr>
          <w:rFonts w:cs="Times New Roman"/>
          <w:b/>
          <w:sz w:val="22"/>
          <w:szCs w:val="22"/>
        </w:rPr>
        <w:t>resin</w:t>
      </w:r>
      <w:r w:rsidR="00567AE0" w:rsidRPr="006C40CF">
        <w:rPr>
          <w:rFonts w:cs="Times New Roman"/>
          <w:sz w:val="22"/>
          <w:szCs w:val="22"/>
        </w:rPr>
        <w:t xml:space="preserve">, </w:t>
      </w:r>
      <w:r w:rsidR="00342DB6" w:rsidRPr="006C40CF">
        <w:rPr>
          <w:rFonts w:cs="Times New Roman"/>
          <w:sz w:val="22"/>
          <w:szCs w:val="22"/>
        </w:rPr>
        <w:t>thereby creating</w:t>
      </w:r>
      <w:r w:rsidR="00567AE0" w:rsidRPr="006C40CF">
        <w:rPr>
          <w:rFonts w:cs="Times New Roman"/>
          <w:sz w:val="22"/>
          <w:szCs w:val="22"/>
        </w:rPr>
        <w:t xml:space="preserve"> a polymer matrix with aligned fibers along one or more directions. </w:t>
      </w:r>
      <w:r w:rsidR="00A804B4" w:rsidRPr="006C40CF">
        <w:rPr>
          <w:rFonts w:cs="Times New Roman"/>
          <w:sz w:val="22"/>
          <w:szCs w:val="22"/>
        </w:rPr>
        <w:t>In its simplest form,</w:t>
      </w:r>
      <w:r w:rsidR="00567AE0" w:rsidRPr="006C40CF">
        <w:rPr>
          <w:rFonts w:cs="Times New Roman"/>
          <w:sz w:val="22"/>
          <w:szCs w:val="22"/>
        </w:rPr>
        <w:t xml:space="preserve"> the fibers in FRP materials are aligned in an orderly, parallel fashion</w:t>
      </w:r>
      <w:r w:rsidR="00342DB6" w:rsidRPr="006C40CF">
        <w:rPr>
          <w:rFonts w:cs="Times New Roman"/>
          <w:sz w:val="22"/>
          <w:szCs w:val="22"/>
        </w:rPr>
        <w:t>,</w:t>
      </w:r>
      <w:r w:rsidR="00567AE0" w:rsidRPr="006C40CF">
        <w:rPr>
          <w:rFonts w:cs="Times New Roman"/>
          <w:sz w:val="22"/>
          <w:szCs w:val="22"/>
        </w:rPr>
        <w:t xml:space="preserve"> </w:t>
      </w:r>
      <w:r w:rsidR="00342DB6" w:rsidRPr="006C40CF">
        <w:rPr>
          <w:rFonts w:cs="Times New Roman"/>
          <w:sz w:val="22"/>
          <w:szCs w:val="22"/>
        </w:rPr>
        <w:t>thus</w:t>
      </w:r>
      <w:r w:rsidR="00567AE0" w:rsidRPr="006C40CF">
        <w:rPr>
          <w:rFonts w:cs="Times New Roman"/>
          <w:sz w:val="22"/>
          <w:szCs w:val="22"/>
        </w:rPr>
        <w:t xml:space="preserve"> imparting orthotropic material characteristics, meaning that the material will behav</w:t>
      </w:r>
      <w:r w:rsidR="00DD65DB" w:rsidRPr="006C40CF">
        <w:rPr>
          <w:rFonts w:cs="Times New Roman"/>
          <w:sz w:val="22"/>
          <w:szCs w:val="22"/>
        </w:rPr>
        <w:t>e</w:t>
      </w:r>
      <w:r w:rsidR="00567AE0" w:rsidRPr="006C40CF">
        <w:rPr>
          <w:rFonts w:cs="Times New Roman"/>
          <w:sz w:val="22"/>
          <w:szCs w:val="22"/>
        </w:rPr>
        <w:t xml:space="preserve"> differently in </w:t>
      </w:r>
      <w:r w:rsidR="00DD65DB" w:rsidRPr="006C40CF">
        <w:rPr>
          <w:rFonts w:cs="Times New Roman"/>
          <w:sz w:val="22"/>
          <w:szCs w:val="22"/>
        </w:rPr>
        <w:t xml:space="preserve">the </w:t>
      </w:r>
      <w:r w:rsidR="00567AE0" w:rsidRPr="006C40CF">
        <w:rPr>
          <w:rFonts w:cs="Times New Roman"/>
          <w:sz w:val="22"/>
          <w:szCs w:val="22"/>
        </w:rPr>
        <w:t>two directions. Parallel to the fiber</w:t>
      </w:r>
      <w:r w:rsidR="00A804B4" w:rsidRPr="006C40CF">
        <w:rPr>
          <w:rFonts w:cs="Times New Roman"/>
          <w:sz w:val="22"/>
          <w:szCs w:val="22"/>
        </w:rPr>
        <w:t>s</w:t>
      </w:r>
      <w:r w:rsidR="00567AE0" w:rsidRPr="006C40CF">
        <w:rPr>
          <w:rFonts w:cs="Times New Roman"/>
          <w:sz w:val="22"/>
          <w:szCs w:val="22"/>
        </w:rPr>
        <w:t>, the material will be very strong</w:t>
      </w:r>
      <w:r w:rsidR="00A46109" w:rsidRPr="006C40CF">
        <w:rPr>
          <w:rFonts w:cs="Times New Roman"/>
          <w:sz w:val="22"/>
          <w:szCs w:val="22"/>
        </w:rPr>
        <w:t xml:space="preserve"> and/or stiff</w:t>
      </w:r>
      <w:r w:rsidR="00567AE0" w:rsidRPr="006C40CF">
        <w:rPr>
          <w:rFonts w:cs="Times New Roman"/>
          <w:sz w:val="22"/>
          <w:szCs w:val="22"/>
        </w:rPr>
        <w:t>, whereas perpendicular to the fiber</w:t>
      </w:r>
      <w:r w:rsidR="00A804B4" w:rsidRPr="006C40CF">
        <w:rPr>
          <w:rFonts w:cs="Times New Roman"/>
          <w:sz w:val="22"/>
          <w:szCs w:val="22"/>
        </w:rPr>
        <w:t>s</w:t>
      </w:r>
      <w:r w:rsidR="00567AE0" w:rsidRPr="006C40CF">
        <w:rPr>
          <w:rFonts w:cs="Times New Roman"/>
          <w:sz w:val="22"/>
          <w:szCs w:val="22"/>
        </w:rPr>
        <w:t xml:space="preserve"> will be very weak, as the strength can only be attributed to the resin instead of the</w:t>
      </w:r>
      <w:r w:rsidR="00342DB6" w:rsidRPr="006C40CF">
        <w:rPr>
          <w:rFonts w:cs="Times New Roman"/>
          <w:sz w:val="22"/>
          <w:szCs w:val="22"/>
        </w:rPr>
        <w:t xml:space="preserve"> whole</w:t>
      </w:r>
      <w:r w:rsidR="00567AE0" w:rsidRPr="006C40CF">
        <w:rPr>
          <w:rFonts w:cs="Times New Roman"/>
          <w:sz w:val="22"/>
          <w:szCs w:val="22"/>
        </w:rPr>
        <w:t xml:space="preserve"> matrix.</w:t>
      </w:r>
      <w:r w:rsidR="00493BB8" w:rsidRPr="006C40CF">
        <w:rPr>
          <w:rFonts w:cs="Times New Roman"/>
          <w:sz w:val="22"/>
          <w:szCs w:val="22"/>
        </w:rPr>
        <w:t xml:space="preserve"> </w:t>
      </w:r>
    </w:p>
    <w:p w14:paraId="5967A770" w14:textId="7AF61D9C" w:rsidR="00161C59" w:rsidRPr="006C40CF" w:rsidRDefault="00A804B4" w:rsidP="00E27778">
      <w:pPr>
        <w:spacing w:before="0"/>
        <w:jc w:val="left"/>
        <w:rPr>
          <w:rFonts w:cs="Times New Roman"/>
          <w:sz w:val="22"/>
          <w:szCs w:val="22"/>
        </w:rPr>
      </w:pPr>
      <w:r w:rsidRPr="006C40CF">
        <w:rPr>
          <w:rFonts w:cs="Times New Roman"/>
          <w:sz w:val="22"/>
          <w:szCs w:val="22"/>
        </w:rPr>
        <w:t xml:space="preserve">An example of this unidirectional configuration </w:t>
      </w:r>
      <w:r w:rsidR="00366A91" w:rsidRPr="006C40CF">
        <w:rPr>
          <w:rFonts w:cs="Times New Roman"/>
          <w:sz w:val="22"/>
          <w:szCs w:val="22"/>
        </w:rPr>
        <w:t>is the</w:t>
      </w:r>
      <w:r w:rsidRPr="006C40CF">
        <w:rPr>
          <w:rFonts w:cs="Times New Roman"/>
          <w:sz w:val="22"/>
          <w:szCs w:val="22"/>
        </w:rPr>
        <w:t xml:space="preserve"> </w:t>
      </w:r>
      <w:r w:rsidR="00493BB8" w:rsidRPr="006C40CF">
        <w:rPr>
          <w:rFonts w:cs="Times New Roman"/>
          <w:sz w:val="22"/>
          <w:szCs w:val="22"/>
        </w:rPr>
        <w:t>commercially available FRP re</w:t>
      </w:r>
      <w:r w:rsidRPr="006C40CF">
        <w:rPr>
          <w:rFonts w:cs="Times New Roman"/>
          <w:sz w:val="22"/>
          <w:szCs w:val="22"/>
        </w:rPr>
        <w:t xml:space="preserve">inforcing </w:t>
      </w:r>
      <w:r w:rsidR="00493BB8" w:rsidRPr="006C40CF">
        <w:rPr>
          <w:rFonts w:cs="Times New Roman"/>
          <w:sz w:val="22"/>
          <w:szCs w:val="22"/>
        </w:rPr>
        <w:t>bars</w:t>
      </w:r>
      <w:r w:rsidRPr="006C40CF">
        <w:rPr>
          <w:rFonts w:cs="Times New Roman"/>
          <w:sz w:val="22"/>
          <w:szCs w:val="22"/>
        </w:rPr>
        <w:t>, which mimic the conventional steel bars used in reinforced concrete construction</w:t>
      </w:r>
      <w:r w:rsidR="003D7D8E" w:rsidRPr="006C40CF">
        <w:rPr>
          <w:rFonts w:cs="Times New Roman"/>
          <w:sz w:val="22"/>
          <w:szCs w:val="22"/>
        </w:rPr>
        <w:t xml:space="preserve">. </w:t>
      </w:r>
      <w:r w:rsidR="00A40401" w:rsidRPr="006C40CF">
        <w:rPr>
          <w:rFonts w:cs="Times New Roman"/>
          <w:sz w:val="22"/>
          <w:szCs w:val="22"/>
        </w:rPr>
        <w:t>FRP materials are used both as stand-alone structures such as pedestrian bridges and staircase</w:t>
      </w:r>
      <w:r w:rsidR="000F3AD0" w:rsidRPr="006C40CF">
        <w:rPr>
          <w:rFonts w:cs="Times New Roman"/>
          <w:sz w:val="22"/>
          <w:szCs w:val="22"/>
        </w:rPr>
        <w:t>s</w:t>
      </w:r>
      <w:r w:rsidR="00A40401" w:rsidRPr="006C40CF">
        <w:rPr>
          <w:rFonts w:cs="Times New Roman"/>
          <w:sz w:val="22"/>
          <w:szCs w:val="22"/>
        </w:rPr>
        <w:t xml:space="preserve">, </w:t>
      </w:r>
      <w:r w:rsidR="00342DB6" w:rsidRPr="006C40CF">
        <w:rPr>
          <w:rFonts w:cs="Times New Roman"/>
          <w:sz w:val="22"/>
          <w:szCs w:val="22"/>
        </w:rPr>
        <w:t>and</w:t>
      </w:r>
      <w:r w:rsidR="00A40401" w:rsidRPr="006C40CF">
        <w:rPr>
          <w:rFonts w:cs="Times New Roman"/>
          <w:sz w:val="22"/>
          <w:szCs w:val="22"/>
        </w:rPr>
        <w:t xml:space="preserve"> also</w:t>
      </w:r>
      <w:r w:rsidR="00342DB6" w:rsidRPr="006C40CF">
        <w:rPr>
          <w:rFonts w:cs="Times New Roman"/>
          <w:sz w:val="22"/>
          <w:szCs w:val="22"/>
        </w:rPr>
        <w:t xml:space="preserve"> as materials</w:t>
      </w:r>
      <w:r w:rsidR="00A40401" w:rsidRPr="006C40CF">
        <w:rPr>
          <w:rFonts w:cs="Times New Roman"/>
          <w:sz w:val="22"/>
          <w:szCs w:val="22"/>
        </w:rPr>
        <w:t xml:space="preserve"> to strengthen and repair existing structures.  The thin</w:t>
      </w:r>
      <w:r w:rsidR="00342DB6" w:rsidRPr="006C40CF">
        <w:rPr>
          <w:rFonts w:cs="Times New Roman"/>
          <w:sz w:val="22"/>
          <w:szCs w:val="22"/>
        </w:rPr>
        <w:t>,</w:t>
      </w:r>
      <w:r w:rsidR="00A40401" w:rsidRPr="006C40CF">
        <w:rPr>
          <w:rFonts w:cs="Times New Roman"/>
          <w:sz w:val="22"/>
          <w:szCs w:val="22"/>
        </w:rPr>
        <w:t xml:space="preserve"> long plates are often epoxied to existing conc</w:t>
      </w:r>
      <w:r w:rsidR="002141CF" w:rsidRPr="006C40CF">
        <w:rPr>
          <w:rFonts w:cs="Times New Roman"/>
          <w:sz w:val="22"/>
          <w:szCs w:val="22"/>
        </w:rPr>
        <w:t xml:space="preserve">rete structures to add strength. </w:t>
      </w:r>
      <w:r w:rsidR="00A40401" w:rsidRPr="006C40CF">
        <w:rPr>
          <w:rFonts w:cs="Times New Roman"/>
          <w:sz w:val="22"/>
          <w:szCs w:val="22"/>
        </w:rPr>
        <w:t>In this case</w:t>
      </w:r>
      <w:r w:rsidR="00342DB6" w:rsidRPr="006C40CF">
        <w:rPr>
          <w:rFonts w:cs="Times New Roman"/>
          <w:sz w:val="22"/>
          <w:szCs w:val="22"/>
        </w:rPr>
        <w:t>,</w:t>
      </w:r>
      <w:r w:rsidR="00A40401" w:rsidRPr="006C40CF">
        <w:rPr>
          <w:rFonts w:cs="Times New Roman"/>
          <w:sz w:val="22"/>
          <w:szCs w:val="22"/>
        </w:rPr>
        <w:t xml:space="preserve"> the FRP bars act as external reinforcement.  </w:t>
      </w:r>
      <w:r w:rsidR="00366A91" w:rsidRPr="006C40CF">
        <w:rPr>
          <w:rFonts w:cs="Times New Roman"/>
          <w:sz w:val="22"/>
          <w:szCs w:val="22"/>
        </w:rPr>
        <w:t xml:space="preserve">The FRP bars </w:t>
      </w:r>
      <w:r w:rsidR="00A40401" w:rsidRPr="006C40CF">
        <w:rPr>
          <w:rFonts w:cs="Times New Roman"/>
          <w:sz w:val="22"/>
          <w:szCs w:val="22"/>
        </w:rPr>
        <w:t xml:space="preserve">and plates </w:t>
      </w:r>
      <w:r w:rsidR="00366A91" w:rsidRPr="006C40CF">
        <w:rPr>
          <w:rFonts w:cs="Times New Roman"/>
          <w:sz w:val="22"/>
          <w:szCs w:val="22"/>
        </w:rPr>
        <w:t>are lighter and more corrosion resistant, so they are finding applications in bridge decks and parking garages, where de</w:t>
      </w:r>
      <w:r w:rsidR="00342DB6" w:rsidRPr="006C40CF">
        <w:rPr>
          <w:rFonts w:cs="Times New Roman"/>
          <w:sz w:val="22"/>
          <w:szCs w:val="22"/>
        </w:rPr>
        <w:t>-</w:t>
      </w:r>
      <w:r w:rsidR="00366A91" w:rsidRPr="006C40CF">
        <w:rPr>
          <w:rFonts w:cs="Times New Roman"/>
          <w:sz w:val="22"/>
          <w:szCs w:val="22"/>
        </w:rPr>
        <w:t>icing slats lead to rapid deterioration of conventional bars.</w:t>
      </w:r>
    </w:p>
    <w:p w14:paraId="788F4D26" w14:textId="3FDC2B81" w:rsidR="00161C59" w:rsidRPr="006C40CF" w:rsidRDefault="00555ED0" w:rsidP="00E27778">
      <w:pPr>
        <w:spacing w:before="0"/>
        <w:jc w:val="left"/>
        <w:rPr>
          <w:rFonts w:cs="Times New Roman"/>
          <w:sz w:val="22"/>
          <w:szCs w:val="22"/>
        </w:rPr>
      </w:pPr>
      <w:r w:rsidRPr="006C40CF">
        <w:rPr>
          <w:rFonts w:cs="Times New Roman"/>
          <w:sz w:val="22"/>
          <w:szCs w:val="22"/>
        </w:rPr>
        <w:t xml:space="preserve">In this laboratory exercise, the tensile behavior of a unidirectional specimen will be studied, with emphasis on its ultimate strength and deformation capacity. The behavior of the specimen is expected to be elastic until failure, which is expected to occur in a sudden and explosive manner. This behavior should be contrasted with those of ductile steels, which exhibit extensive deformation capacity and strain hardening before failure. </w:t>
      </w:r>
    </w:p>
    <w:p w14:paraId="77C7B17D" w14:textId="77777777" w:rsidR="00045B2A" w:rsidRPr="006C40CF" w:rsidRDefault="00045B2A" w:rsidP="00E27778">
      <w:pPr>
        <w:spacing w:before="0"/>
        <w:jc w:val="left"/>
        <w:rPr>
          <w:rFonts w:cs="Times New Roman"/>
          <w:b/>
          <w:sz w:val="22"/>
          <w:szCs w:val="22"/>
        </w:rPr>
      </w:pPr>
    </w:p>
    <w:p w14:paraId="7E8169B4" w14:textId="07392210" w:rsidR="000F3AD0" w:rsidRPr="006C40CF" w:rsidRDefault="000F3AD0">
      <w:pPr>
        <w:spacing w:before="0" w:after="0"/>
        <w:jc w:val="left"/>
        <w:rPr>
          <w:rFonts w:cs="Times New Roman"/>
          <w:b/>
          <w:sz w:val="22"/>
          <w:szCs w:val="22"/>
        </w:rPr>
      </w:pPr>
      <w:r w:rsidRPr="006C40CF">
        <w:rPr>
          <w:rFonts w:cs="Times New Roman"/>
          <w:b/>
          <w:sz w:val="22"/>
          <w:szCs w:val="22"/>
        </w:rPr>
        <w:t xml:space="preserve">Principles: </w:t>
      </w:r>
    </w:p>
    <w:p w14:paraId="1B4E8E92" w14:textId="77777777" w:rsidR="000F3AD0" w:rsidRPr="006C40CF" w:rsidRDefault="000F3AD0">
      <w:pPr>
        <w:spacing w:before="0" w:after="0"/>
        <w:jc w:val="left"/>
        <w:rPr>
          <w:rFonts w:cs="Times New Roman"/>
          <w:sz w:val="22"/>
          <w:szCs w:val="22"/>
        </w:rPr>
      </w:pPr>
    </w:p>
    <w:p w14:paraId="1509DB9D" w14:textId="22C8BADF" w:rsidR="004C5C2B" w:rsidRPr="006C40CF" w:rsidRDefault="00366A91">
      <w:pPr>
        <w:spacing w:before="0" w:after="0"/>
        <w:jc w:val="left"/>
        <w:rPr>
          <w:rFonts w:cs="Times New Roman"/>
          <w:sz w:val="22"/>
          <w:szCs w:val="22"/>
        </w:rPr>
      </w:pPr>
      <w:r w:rsidRPr="006C40CF">
        <w:rPr>
          <w:rFonts w:cs="Times New Roman"/>
          <w:sz w:val="22"/>
          <w:szCs w:val="22"/>
        </w:rPr>
        <w:t xml:space="preserve">The strength of the FRP material is directly </w:t>
      </w:r>
      <w:r w:rsidR="00342DB6" w:rsidRPr="006C40CF">
        <w:rPr>
          <w:rFonts w:cs="Times New Roman"/>
          <w:sz w:val="22"/>
          <w:szCs w:val="22"/>
        </w:rPr>
        <w:t>related</w:t>
      </w:r>
      <w:r w:rsidRPr="006C40CF">
        <w:rPr>
          <w:rFonts w:cs="Times New Roman"/>
          <w:sz w:val="22"/>
          <w:szCs w:val="22"/>
        </w:rPr>
        <w:t xml:space="preserve"> to the strength of the individual fibers and the amount of fibers that can be </w:t>
      </w:r>
      <w:r w:rsidR="00A40401" w:rsidRPr="006C40CF">
        <w:rPr>
          <w:rFonts w:cs="Times New Roman"/>
          <w:sz w:val="22"/>
          <w:szCs w:val="22"/>
        </w:rPr>
        <w:t>put into a unit vo</w:t>
      </w:r>
      <w:r w:rsidR="004C5C2B" w:rsidRPr="006C40CF">
        <w:rPr>
          <w:rFonts w:cs="Times New Roman"/>
          <w:sz w:val="22"/>
          <w:szCs w:val="22"/>
        </w:rPr>
        <w:t>l</w:t>
      </w:r>
      <w:r w:rsidR="00A40401" w:rsidRPr="006C40CF">
        <w:rPr>
          <w:rFonts w:cs="Times New Roman"/>
          <w:sz w:val="22"/>
          <w:szCs w:val="22"/>
        </w:rPr>
        <w:t>ume.</w:t>
      </w:r>
      <w:r w:rsidRPr="006C40CF">
        <w:rPr>
          <w:rFonts w:cs="Times New Roman"/>
          <w:sz w:val="22"/>
          <w:szCs w:val="22"/>
        </w:rPr>
        <w:t xml:space="preserve"> </w:t>
      </w:r>
      <w:r w:rsidR="00F91A12" w:rsidRPr="006C40CF">
        <w:rPr>
          <w:rFonts w:cs="Times New Roman"/>
          <w:sz w:val="22"/>
          <w:szCs w:val="22"/>
        </w:rPr>
        <w:t>Theoretically, one can achieve as high as 90% fibers by volume; however, this high a density</w:t>
      </w:r>
      <w:r w:rsidR="006103AA" w:rsidRPr="006C40CF">
        <w:rPr>
          <w:rFonts w:cs="Times New Roman"/>
          <w:sz w:val="22"/>
          <w:szCs w:val="22"/>
        </w:rPr>
        <w:t xml:space="preserve"> of fibers</w:t>
      </w:r>
      <w:r w:rsidR="00F91A12" w:rsidRPr="006C40CF">
        <w:rPr>
          <w:rFonts w:cs="Times New Roman"/>
          <w:sz w:val="22"/>
          <w:szCs w:val="22"/>
        </w:rPr>
        <w:t xml:space="preserve"> </w:t>
      </w:r>
      <w:r w:rsidR="00A804B4" w:rsidRPr="006C40CF">
        <w:rPr>
          <w:rFonts w:cs="Times New Roman"/>
          <w:sz w:val="22"/>
          <w:szCs w:val="22"/>
        </w:rPr>
        <w:t>cannot</w:t>
      </w:r>
      <w:r w:rsidR="00F91A12" w:rsidRPr="006C40CF">
        <w:rPr>
          <w:rFonts w:cs="Times New Roman"/>
          <w:sz w:val="22"/>
          <w:szCs w:val="22"/>
        </w:rPr>
        <w:t xml:space="preserve"> </w:t>
      </w:r>
      <w:r w:rsidR="00A804B4" w:rsidRPr="006C40CF">
        <w:rPr>
          <w:rFonts w:cs="Times New Roman"/>
          <w:sz w:val="22"/>
          <w:szCs w:val="22"/>
        </w:rPr>
        <w:t xml:space="preserve">be </w:t>
      </w:r>
      <w:r w:rsidR="00F91A12" w:rsidRPr="006C40CF">
        <w:rPr>
          <w:rFonts w:cs="Times New Roman"/>
          <w:sz w:val="22"/>
          <w:szCs w:val="22"/>
        </w:rPr>
        <w:t>achieve</w:t>
      </w:r>
      <w:r w:rsidR="00A804B4" w:rsidRPr="006C40CF">
        <w:rPr>
          <w:rFonts w:cs="Times New Roman"/>
          <w:sz w:val="22"/>
          <w:szCs w:val="22"/>
        </w:rPr>
        <w:t>d</w:t>
      </w:r>
      <w:r w:rsidR="00F91A12" w:rsidRPr="006C40CF">
        <w:rPr>
          <w:rFonts w:cs="Times New Roman"/>
          <w:sz w:val="22"/>
          <w:szCs w:val="22"/>
        </w:rPr>
        <w:t xml:space="preserve"> </w:t>
      </w:r>
      <w:r w:rsidR="00A804B4" w:rsidRPr="006C40CF">
        <w:rPr>
          <w:rFonts w:cs="Times New Roman"/>
          <w:sz w:val="22"/>
          <w:szCs w:val="22"/>
        </w:rPr>
        <w:t>thr</w:t>
      </w:r>
      <w:r w:rsidR="006103AA" w:rsidRPr="006C40CF">
        <w:rPr>
          <w:rFonts w:cs="Times New Roman"/>
          <w:sz w:val="22"/>
          <w:szCs w:val="22"/>
        </w:rPr>
        <w:t>ough</w:t>
      </w:r>
      <w:r w:rsidR="00A804B4" w:rsidRPr="006C40CF">
        <w:rPr>
          <w:rFonts w:cs="Times New Roman"/>
          <w:sz w:val="22"/>
          <w:szCs w:val="22"/>
        </w:rPr>
        <w:t xml:space="preserve"> </w:t>
      </w:r>
      <w:r w:rsidR="004C5C2B" w:rsidRPr="006C40CF">
        <w:rPr>
          <w:rFonts w:cs="Times New Roman"/>
          <w:sz w:val="22"/>
          <w:szCs w:val="22"/>
        </w:rPr>
        <w:t>economic</w:t>
      </w:r>
      <w:r w:rsidR="006103AA" w:rsidRPr="006C40CF">
        <w:rPr>
          <w:rFonts w:cs="Times New Roman"/>
          <w:sz w:val="22"/>
          <w:szCs w:val="22"/>
        </w:rPr>
        <w:t>ally viable</w:t>
      </w:r>
      <w:r w:rsidR="004C5C2B" w:rsidRPr="006C40CF">
        <w:rPr>
          <w:rFonts w:cs="Times New Roman"/>
          <w:sz w:val="22"/>
          <w:szCs w:val="22"/>
        </w:rPr>
        <w:t xml:space="preserve"> </w:t>
      </w:r>
      <w:r w:rsidR="00A804B4" w:rsidRPr="006C40CF">
        <w:rPr>
          <w:rFonts w:cs="Times New Roman"/>
          <w:sz w:val="22"/>
          <w:szCs w:val="22"/>
        </w:rPr>
        <w:t>commercial</w:t>
      </w:r>
      <w:r w:rsidR="00F91A12" w:rsidRPr="006C40CF">
        <w:rPr>
          <w:rFonts w:cs="Times New Roman"/>
          <w:sz w:val="22"/>
          <w:szCs w:val="22"/>
        </w:rPr>
        <w:t xml:space="preserve"> fabrication processes. Typically, most</w:t>
      </w:r>
      <w:r w:rsidR="004C5C2B" w:rsidRPr="006C40CF">
        <w:rPr>
          <w:rFonts w:cs="Times New Roman"/>
          <w:sz w:val="22"/>
          <w:szCs w:val="22"/>
        </w:rPr>
        <w:t xml:space="preserve"> FRP</w:t>
      </w:r>
      <w:r w:rsidR="00F91A12" w:rsidRPr="006C40CF">
        <w:rPr>
          <w:rFonts w:cs="Times New Roman"/>
          <w:sz w:val="22"/>
          <w:szCs w:val="22"/>
        </w:rPr>
        <w:t xml:space="preserve"> material applications in civil engineering have around 50-60% fibers by volume. </w:t>
      </w:r>
    </w:p>
    <w:p w14:paraId="2A8BA7D3" w14:textId="75284BD7" w:rsidR="00A40401" w:rsidRPr="006C40CF" w:rsidRDefault="00773CE3" w:rsidP="006103AA">
      <w:pPr>
        <w:rPr>
          <w:rFonts w:cs="Times New Roman"/>
          <w:sz w:val="22"/>
          <w:szCs w:val="22"/>
        </w:rPr>
      </w:pPr>
      <w:r w:rsidRPr="006C40CF">
        <w:rPr>
          <w:rFonts w:cs="Times New Roman"/>
          <w:sz w:val="22"/>
          <w:szCs w:val="22"/>
        </w:rPr>
        <w:t>There are several types of FRP materials</w:t>
      </w:r>
      <w:r w:rsidR="00EF0F53" w:rsidRPr="006C40CF">
        <w:rPr>
          <w:rFonts w:cs="Times New Roman"/>
          <w:sz w:val="22"/>
          <w:szCs w:val="22"/>
        </w:rPr>
        <w:t xml:space="preserve"> based on different classes of fibers</w:t>
      </w:r>
      <w:r w:rsidRPr="006C40CF">
        <w:rPr>
          <w:rFonts w:cs="Times New Roman"/>
          <w:sz w:val="22"/>
          <w:szCs w:val="22"/>
        </w:rPr>
        <w:t xml:space="preserve">, such as glass fiber-reinforced polymers (GFRP), carbon fiber-reinforced polymers (CFRP), and aramid fiber-reinforced polymers (AFRP). </w:t>
      </w:r>
      <w:r w:rsidR="0099784E" w:rsidRPr="006C40CF">
        <w:rPr>
          <w:rFonts w:cs="Times New Roman"/>
          <w:sz w:val="22"/>
          <w:szCs w:val="22"/>
        </w:rPr>
        <w:t xml:space="preserve">Aramids are a class of synthetic polymers, similar to nylon, that exhibit extraordinary strength and resistance to temperature change. </w:t>
      </w:r>
      <w:r w:rsidR="009727BA" w:rsidRPr="006C40CF">
        <w:rPr>
          <w:rFonts w:cs="Times New Roman"/>
          <w:sz w:val="22"/>
          <w:szCs w:val="22"/>
        </w:rPr>
        <w:t xml:space="preserve">Table 1 shows </w:t>
      </w:r>
      <w:r w:rsidR="006103AA" w:rsidRPr="006C40CF">
        <w:rPr>
          <w:rFonts w:cs="Times New Roman"/>
          <w:sz w:val="22"/>
          <w:szCs w:val="22"/>
        </w:rPr>
        <w:t xml:space="preserve">the variety of different </w:t>
      </w:r>
      <w:r w:rsidR="009727BA" w:rsidRPr="006C40CF">
        <w:rPr>
          <w:rFonts w:cs="Times New Roman"/>
          <w:sz w:val="22"/>
          <w:szCs w:val="22"/>
        </w:rPr>
        <w:t>characteristics of each class of fibers.</w:t>
      </w:r>
      <w:r w:rsidR="0036400F" w:rsidRPr="006C40CF">
        <w:rPr>
          <w:rFonts w:cs="Times New Roman"/>
          <w:sz w:val="22"/>
          <w:szCs w:val="22"/>
        </w:rPr>
        <w:t xml:space="preserve"> Care must be exercised when evaluating the suitability of FRP materials </w:t>
      </w:r>
      <w:r w:rsidR="00473F4A" w:rsidRPr="006C40CF">
        <w:rPr>
          <w:rFonts w:cs="Times New Roman"/>
          <w:sz w:val="22"/>
          <w:szCs w:val="22"/>
        </w:rPr>
        <w:t xml:space="preserve">for </w:t>
      </w:r>
      <w:r w:rsidR="0036400F" w:rsidRPr="006C40CF">
        <w:rPr>
          <w:rFonts w:cs="Times New Roman"/>
          <w:sz w:val="22"/>
          <w:szCs w:val="22"/>
        </w:rPr>
        <w:t>a particular application in order to match</w:t>
      </w:r>
      <w:r w:rsidR="00A40401" w:rsidRPr="006C40CF">
        <w:rPr>
          <w:rFonts w:cs="Times New Roman"/>
          <w:sz w:val="22"/>
          <w:szCs w:val="22"/>
        </w:rPr>
        <w:t xml:space="preserve"> base material and FRP properties</w:t>
      </w:r>
      <w:r w:rsidR="006103AA" w:rsidRPr="006C40CF">
        <w:rPr>
          <w:rFonts w:cs="Times New Roman"/>
          <w:sz w:val="22"/>
          <w:szCs w:val="22"/>
        </w:rPr>
        <w:t>,</w:t>
      </w:r>
      <w:r w:rsidR="00A40401" w:rsidRPr="006C40CF">
        <w:rPr>
          <w:rFonts w:cs="Times New Roman"/>
          <w:sz w:val="22"/>
          <w:szCs w:val="22"/>
        </w:rPr>
        <w:t xml:space="preserve"> such as </w:t>
      </w:r>
      <w:r w:rsidR="00473F4A" w:rsidRPr="006C40CF">
        <w:rPr>
          <w:rFonts w:cs="Times New Roman"/>
          <w:sz w:val="22"/>
          <w:szCs w:val="22"/>
        </w:rPr>
        <w:t xml:space="preserve">ensuring complementary </w:t>
      </w:r>
      <w:r w:rsidR="0036400F" w:rsidRPr="006C40CF">
        <w:rPr>
          <w:rFonts w:cs="Times New Roman"/>
          <w:sz w:val="22"/>
          <w:szCs w:val="22"/>
        </w:rPr>
        <w:t xml:space="preserve">thermal </w:t>
      </w:r>
      <w:r w:rsidR="00A40401" w:rsidRPr="006C40CF">
        <w:rPr>
          <w:rFonts w:cs="Times New Roman"/>
          <w:sz w:val="22"/>
          <w:szCs w:val="22"/>
        </w:rPr>
        <w:t>coefficient</w:t>
      </w:r>
      <w:r w:rsidR="00473F4A" w:rsidRPr="006C40CF">
        <w:rPr>
          <w:rFonts w:cs="Times New Roman"/>
          <w:sz w:val="22"/>
          <w:szCs w:val="22"/>
        </w:rPr>
        <w:t>s</w:t>
      </w:r>
      <w:r w:rsidR="00A40401" w:rsidRPr="006C40CF">
        <w:rPr>
          <w:rFonts w:cs="Times New Roman"/>
          <w:sz w:val="22"/>
          <w:szCs w:val="22"/>
        </w:rPr>
        <w:t xml:space="preserve"> </w:t>
      </w:r>
      <w:r w:rsidR="00473F4A" w:rsidRPr="006C40CF">
        <w:rPr>
          <w:rFonts w:cs="Times New Roman"/>
          <w:sz w:val="22"/>
          <w:szCs w:val="22"/>
        </w:rPr>
        <w:t xml:space="preserve">of expansion </w:t>
      </w:r>
      <w:r w:rsidR="00A40401" w:rsidRPr="006C40CF">
        <w:rPr>
          <w:rFonts w:cs="Times New Roman"/>
          <w:sz w:val="22"/>
          <w:szCs w:val="22"/>
        </w:rPr>
        <w:t xml:space="preserve">to ensure proper long-term behavior. In addition, one must </w:t>
      </w:r>
      <w:r w:rsidR="00473F4A" w:rsidRPr="006C40CF">
        <w:rPr>
          <w:rFonts w:cs="Times New Roman"/>
          <w:sz w:val="22"/>
          <w:szCs w:val="22"/>
        </w:rPr>
        <w:t>confirm</w:t>
      </w:r>
      <w:r w:rsidR="0036400F" w:rsidRPr="006C40CF">
        <w:rPr>
          <w:rFonts w:cs="Times New Roman"/>
          <w:sz w:val="22"/>
          <w:szCs w:val="22"/>
        </w:rPr>
        <w:t xml:space="preserve"> </w:t>
      </w:r>
      <w:r w:rsidR="00473F4A" w:rsidRPr="006C40CF">
        <w:rPr>
          <w:rFonts w:cs="Times New Roman"/>
          <w:sz w:val="22"/>
          <w:szCs w:val="22"/>
        </w:rPr>
        <w:t>that there is a</w:t>
      </w:r>
      <w:r w:rsidR="0036400F" w:rsidRPr="006C40CF">
        <w:rPr>
          <w:rFonts w:cs="Times New Roman"/>
          <w:sz w:val="22"/>
          <w:szCs w:val="22"/>
        </w:rPr>
        <w:t xml:space="preserve"> lack of chemical interaction between the FRP and base material</w:t>
      </w:r>
      <w:r w:rsidR="004C404C" w:rsidRPr="006C40CF">
        <w:rPr>
          <w:rFonts w:cs="Times New Roman"/>
          <w:sz w:val="22"/>
          <w:szCs w:val="22"/>
        </w:rPr>
        <w:t>,</w:t>
      </w:r>
      <w:r w:rsidR="00A40401" w:rsidRPr="006C40CF">
        <w:rPr>
          <w:rFonts w:cs="Times New Roman"/>
          <w:sz w:val="22"/>
          <w:szCs w:val="22"/>
        </w:rPr>
        <w:t xml:space="preserve"> as many </w:t>
      </w:r>
      <w:r w:rsidR="0036400F" w:rsidRPr="006C40CF">
        <w:rPr>
          <w:rFonts w:cs="Times New Roman"/>
          <w:sz w:val="22"/>
          <w:szCs w:val="22"/>
        </w:rPr>
        <w:t xml:space="preserve">fibers and resins are sensitive to corrosion, moisture, and high temperature in both fabrication and use. </w:t>
      </w:r>
    </w:p>
    <w:p w14:paraId="3852017E" w14:textId="77777777" w:rsidR="009727BA" w:rsidRPr="00E27778" w:rsidRDefault="009727BA" w:rsidP="00B606D6">
      <w:pPr>
        <w:spacing w:after="0"/>
        <w:rPr>
          <w:rFonts w:cs="Times New Roman"/>
          <w:sz w:val="22"/>
          <w:szCs w:val="22"/>
        </w:rPr>
      </w:pPr>
    </w:p>
    <w:tbl>
      <w:tblPr>
        <w:tblStyle w:val="TableGrid"/>
        <w:tblW w:w="9462" w:type="dxa"/>
        <w:jc w:val="center"/>
        <w:tblLook w:val="04A0" w:firstRow="1" w:lastRow="0" w:firstColumn="1" w:lastColumn="0" w:noHBand="0" w:noVBand="1"/>
      </w:tblPr>
      <w:tblGrid>
        <w:gridCol w:w="1560"/>
        <w:gridCol w:w="2630"/>
        <w:gridCol w:w="2636"/>
        <w:gridCol w:w="2636"/>
      </w:tblGrid>
      <w:tr w:rsidR="009727BA" w:rsidRPr="006C40CF" w14:paraId="7B83B729" w14:textId="77777777" w:rsidTr="00E27778">
        <w:trPr>
          <w:trHeight w:val="296"/>
          <w:jc w:val="center"/>
        </w:trPr>
        <w:tc>
          <w:tcPr>
            <w:tcW w:w="1560" w:type="dxa"/>
            <w:vAlign w:val="center"/>
          </w:tcPr>
          <w:p w14:paraId="0E7F91E0" w14:textId="61668C95" w:rsidR="009727BA" w:rsidRPr="006C40CF" w:rsidRDefault="009727BA" w:rsidP="004C404C">
            <w:pPr>
              <w:spacing w:after="0"/>
              <w:jc w:val="center"/>
              <w:rPr>
                <w:rFonts w:cs="Times New Roman"/>
                <w:b/>
                <w:sz w:val="22"/>
                <w:szCs w:val="22"/>
              </w:rPr>
            </w:pPr>
            <w:r w:rsidRPr="006C40CF">
              <w:rPr>
                <w:rFonts w:cs="Times New Roman"/>
                <w:b/>
                <w:sz w:val="22"/>
                <w:szCs w:val="22"/>
              </w:rPr>
              <w:t>Characteristic</w:t>
            </w:r>
          </w:p>
        </w:tc>
        <w:tc>
          <w:tcPr>
            <w:tcW w:w="2630" w:type="dxa"/>
            <w:vAlign w:val="center"/>
          </w:tcPr>
          <w:p w14:paraId="4F0C0A5A" w14:textId="780AFA24" w:rsidR="009727BA" w:rsidRPr="006C40CF" w:rsidRDefault="009727BA" w:rsidP="004C404C">
            <w:pPr>
              <w:spacing w:after="0"/>
              <w:jc w:val="center"/>
              <w:rPr>
                <w:rFonts w:cs="Times New Roman"/>
                <w:b/>
                <w:sz w:val="22"/>
                <w:szCs w:val="22"/>
              </w:rPr>
            </w:pPr>
            <w:r w:rsidRPr="006C40CF">
              <w:rPr>
                <w:rFonts w:cs="Times New Roman"/>
                <w:b/>
                <w:sz w:val="22"/>
                <w:szCs w:val="22"/>
              </w:rPr>
              <w:t>Glass Fibers</w:t>
            </w:r>
          </w:p>
        </w:tc>
        <w:tc>
          <w:tcPr>
            <w:tcW w:w="2636" w:type="dxa"/>
            <w:vAlign w:val="center"/>
          </w:tcPr>
          <w:p w14:paraId="1BF5FF95" w14:textId="582B3196" w:rsidR="009727BA" w:rsidRPr="006C40CF" w:rsidRDefault="009727BA" w:rsidP="004C404C">
            <w:pPr>
              <w:spacing w:after="0"/>
              <w:jc w:val="center"/>
              <w:rPr>
                <w:rFonts w:cs="Times New Roman"/>
                <w:b/>
                <w:sz w:val="22"/>
                <w:szCs w:val="22"/>
              </w:rPr>
            </w:pPr>
            <w:r w:rsidRPr="006C40CF">
              <w:rPr>
                <w:rFonts w:cs="Times New Roman"/>
                <w:b/>
                <w:sz w:val="22"/>
                <w:szCs w:val="22"/>
              </w:rPr>
              <w:t>Carbon Fibers</w:t>
            </w:r>
          </w:p>
        </w:tc>
        <w:tc>
          <w:tcPr>
            <w:tcW w:w="2636" w:type="dxa"/>
            <w:vAlign w:val="center"/>
          </w:tcPr>
          <w:p w14:paraId="475AA549" w14:textId="0C1A20BC" w:rsidR="009727BA" w:rsidRPr="006C40CF" w:rsidRDefault="009727BA" w:rsidP="004C404C">
            <w:pPr>
              <w:spacing w:after="0"/>
              <w:jc w:val="center"/>
              <w:rPr>
                <w:rFonts w:cs="Times New Roman"/>
                <w:b/>
                <w:sz w:val="22"/>
                <w:szCs w:val="22"/>
              </w:rPr>
            </w:pPr>
            <w:r w:rsidRPr="006C40CF">
              <w:rPr>
                <w:rFonts w:cs="Times New Roman"/>
                <w:b/>
                <w:sz w:val="22"/>
                <w:szCs w:val="22"/>
              </w:rPr>
              <w:t>Aramid Fibers</w:t>
            </w:r>
          </w:p>
        </w:tc>
      </w:tr>
      <w:tr w:rsidR="009727BA" w:rsidRPr="006C40CF" w14:paraId="58A9F6D2" w14:textId="77777777" w:rsidTr="00E27778">
        <w:trPr>
          <w:trHeight w:val="296"/>
          <w:jc w:val="center"/>
        </w:trPr>
        <w:tc>
          <w:tcPr>
            <w:tcW w:w="1560" w:type="dxa"/>
            <w:vAlign w:val="center"/>
          </w:tcPr>
          <w:p w14:paraId="07169157" w14:textId="362C2A7D" w:rsidR="009727BA" w:rsidRPr="006C40CF" w:rsidRDefault="009727BA" w:rsidP="004C404C">
            <w:pPr>
              <w:spacing w:after="0"/>
              <w:jc w:val="center"/>
              <w:rPr>
                <w:rFonts w:cs="Times New Roman"/>
                <w:sz w:val="22"/>
                <w:szCs w:val="22"/>
              </w:rPr>
            </w:pPr>
            <w:r w:rsidRPr="006C40CF">
              <w:rPr>
                <w:rFonts w:cs="Times New Roman"/>
                <w:sz w:val="22"/>
                <w:szCs w:val="22"/>
              </w:rPr>
              <w:t>Strength</w:t>
            </w:r>
          </w:p>
        </w:tc>
        <w:tc>
          <w:tcPr>
            <w:tcW w:w="2630" w:type="dxa"/>
            <w:vAlign w:val="center"/>
          </w:tcPr>
          <w:p w14:paraId="07D26A62" w14:textId="49F8584F" w:rsidR="009727BA" w:rsidRPr="006C40CF" w:rsidRDefault="009727BA" w:rsidP="004C404C">
            <w:pPr>
              <w:spacing w:after="0"/>
              <w:jc w:val="center"/>
              <w:rPr>
                <w:rFonts w:cs="Times New Roman"/>
                <w:sz w:val="22"/>
                <w:szCs w:val="22"/>
              </w:rPr>
            </w:pPr>
            <w:r w:rsidRPr="006C40CF">
              <w:rPr>
                <w:rFonts w:cs="Times New Roman"/>
                <w:sz w:val="22"/>
                <w:szCs w:val="22"/>
              </w:rPr>
              <w:t>High</w:t>
            </w:r>
          </w:p>
        </w:tc>
        <w:tc>
          <w:tcPr>
            <w:tcW w:w="2636" w:type="dxa"/>
            <w:vAlign w:val="center"/>
          </w:tcPr>
          <w:p w14:paraId="2E47F8C9" w14:textId="1D2BFD25" w:rsidR="009727BA" w:rsidRPr="006C40CF" w:rsidRDefault="009727BA" w:rsidP="004C404C">
            <w:pPr>
              <w:spacing w:after="0"/>
              <w:jc w:val="center"/>
              <w:rPr>
                <w:rFonts w:cs="Times New Roman"/>
                <w:sz w:val="22"/>
                <w:szCs w:val="22"/>
              </w:rPr>
            </w:pPr>
            <w:r w:rsidRPr="006C40CF">
              <w:rPr>
                <w:rFonts w:cs="Times New Roman"/>
                <w:sz w:val="22"/>
                <w:szCs w:val="22"/>
              </w:rPr>
              <w:t>Very high</w:t>
            </w:r>
          </w:p>
        </w:tc>
        <w:tc>
          <w:tcPr>
            <w:tcW w:w="2636" w:type="dxa"/>
            <w:vAlign w:val="center"/>
          </w:tcPr>
          <w:p w14:paraId="1A1FFFED" w14:textId="353F4480" w:rsidR="009727BA" w:rsidRPr="006C40CF" w:rsidRDefault="009727BA" w:rsidP="004C404C">
            <w:pPr>
              <w:spacing w:after="0"/>
              <w:jc w:val="center"/>
              <w:rPr>
                <w:rFonts w:cs="Times New Roman"/>
                <w:sz w:val="22"/>
                <w:szCs w:val="22"/>
              </w:rPr>
            </w:pPr>
            <w:r w:rsidRPr="006C40CF">
              <w:rPr>
                <w:rFonts w:cs="Times New Roman"/>
                <w:sz w:val="22"/>
                <w:szCs w:val="22"/>
              </w:rPr>
              <w:t>High</w:t>
            </w:r>
          </w:p>
        </w:tc>
      </w:tr>
      <w:tr w:rsidR="009727BA" w:rsidRPr="006C40CF" w14:paraId="30A1CAD3" w14:textId="77777777" w:rsidTr="00E27778">
        <w:trPr>
          <w:trHeight w:val="296"/>
          <w:jc w:val="center"/>
        </w:trPr>
        <w:tc>
          <w:tcPr>
            <w:tcW w:w="1560" w:type="dxa"/>
            <w:vAlign w:val="center"/>
          </w:tcPr>
          <w:p w14:paraId="0B6EBA52" w14:textId="5766C8A3" w:rsidR="009727BA" w:rsidRPr="006C40CF" w:rsidRDefault="009727BA" w:rsidP="004C404C">
            <w:pPr>
              <w:spacing w:after="0"/>
              <w:jc w:val="center"/>
              <w:rPr>
                <w:rFonts w:cs="Times New Roman"/>
                <w:sz w:val="22"/>
                <w:szCs w:val="22"/>
              </w:rPr>
            </w:pPr>
            <w:r w:rsidRPr="006C40CF">
              <w:rPr>
                <w:rFonts w:cs="Times New Roman"/>
                <w:sz w:val="22"/>
                <w:szCs w:val="22"/>
              </w:rPr>
              <w:t>Stiffness</w:t>
            </w:r>
          </w:p>
        </w:tc>
        <w:tc>
          <w:tcPr>
            <w:tcW w:w="2630" w:type="dxa"/>
            <w:vAlign w:val="center"/>
          </w:tcPr>
          <w:p w14:paraId="31EEA213" w14:textId="5760BCFE" w:rsidR="009727BA" w:rsidRPr="006C40CF" w:rsidRDefault="009727BA" w:rsidP="004C404C">
            <w:pPr>
              <w:spacing w:after="0"/>
              <w:jc w:val="center"/>
              <w:rPr>
                <w:rFonts w:cs="Times New Roman"/>
                <w:sz w:val="22"/>
                <w:szCs w:val="22"/>
              </w:rPr>
            </w:pPr>
            <w:r w:rsidRPr="006C40CF">
              <w:rPr>
                <w:rFonts w:cs="Times New Roman"/>
                <w:sz w:val="22"/>
                <w:szCs w:val="22"/>
              </w:rPr>
              <w:t>Low</w:t>
            </w:r>
          </w:p>
        </w:tc>
        <w:tc>
          <w:tcPr>
            <w:tcW w:w="2636" w:type="dxa"/>
            <w:vAlign w:val="center"/>
          </w:tcPr>
          <w:p w14:paraId="2ACC74EA" w14:textId="3B9B2572" w:rsidR="009727BA" w:rsidRPr="006C40CF" w:rsidRDefault="009727BA" w:rsidP="004C404C">
            <w:pPr>
              <w:spacing w:after="0"/>
              <w:jc w:val="center"/>
              <w:rPr>
                <w:rFonts w:cs="Times New Roman"/>
                <w:sz w:val="22"/>
                <w:szCs w:val="22"/>
              </w:rPr>
            </w:pPr>
            <w:r w:rsidRPr="006C40CF">
              <w:rPr>
                <w:rFonts w:cs="Times New Roman"/>
                <w:sz w:val="22"/>
                <w:szCs w:val="22"/>
              </w:rPr>
              <w:t>Very high</w:t>
            </w:r>
          </w:p>
        </w:tc>
        <w:tc>
          <w:tcPr>
            <w:tcW w:w="2636" w:type="dxa"/>
            <w:vAlign w:val="center"/>
          </w:tcPr>
          <w:p w14:paraId="00AE0FD3" w14:textId="77777777" w:rsidR="009727BA" w:rsidRPr="006C40CF" w:rsidRDefault="009727BA" w:rsidP="004C404C">
            <w:pPr>
              <w:spacing w:after="0"/>
              <w:jc w:val="center"/>
              <w:rPr>
                <w:rFonts w:cs="Times New Roman"/>
                <w:sz w:val="22"/>
                <w:szCs w:val="22"/>
              </w:rPr>
            </w:pPr>
          </w:p>
        </w:tc>
      </w:tr>
      <w:tr w:rsidR="009727BA" w:rsidRPr="006C40CF" w14:paraId="7D12D983" w14:textId="77777777" w:rsidTr="00E27778">
        <w:trPr>
          <w:trHeight w:val="611"/>
          <w:jc w:val="center"/>
        </w:trPr>
        <w:tc>
          <w:tcPr>
            <w:tcW w:w="1560" w:type="dxa"/>
            <w:vAlign w:val="center"/>
          </w:tcPr>
          <w:p w14:paraId="49EECAD5" w14:textId="305C002B" w:rsidR="009727BA" w:rsidRPr="006C40CF" w:rsidRDefault="00421C59" w:rsidP="004C404C">
            <w:pPr>
              <w:spacing w:after="0"/>
              <w:jc w:val="center"/>
              <w:rPr>
                <w:rFonts w:cs="Times New Roman"/>
                <w:sz w:val="22"/>
                <w:szCs w:val="22"/>
              </w:rPr>
            </w:pPr>
            <w:r w:rsidRPr="006C40CF">
              <w:rPr>
                <w:rFonts w:cs="Times New Roman"/>
                <w:sz w:val="22"/>
                <w:szCs w:val="22"/>
              </w:rPr>
              <w:lastRenderedPageBreak/>
              <w:t>Thermally Stable</w:t>
            </w:r>
          </w:p>
        </w:tc>
        <w:tc>
          <w:tcPr>
            <w:tcW w:w="2630" w:type="dxa"/>
            <w:vAlign w:val="center"/>
          </w:tcPr>
          <w:p w14:paraId="68E82BF9" w14:textId="7A027773" w:rsidR="009727BA" w:rsidRPr="006C40CF" w:rsidRDefault="00421C59" w:rsidP="004C404C">
            <w:pPr>
              <w:spacing w:after="0"/>
              <w:jc w:val="center"/>
              <w:rPr>
                <w:rFonts w:cs="Times New Roman"/>
                <w:sz w:val="22"/>
                <w:szCs w:val="22"/>
              </w:rPr>
            </w:pPr>
            <w:r w:rsidRPr="006C40CF">
              <w:rPr>
                <w:rFonts w:cs="Times New Roman"/>
                <w:bCs/>
                <w:sz w:val="22"/>
                <w:szCs w:val="22"/>
              </w:rPr>
              <w:t>&lt;1500ºF</w:t>
            </w:r>
          </w:p>
        </w:tc>
        <w:tc>
          <w:tcPr>
            <w:tcW w:w="2636" w:type="dxa"/>
            <w:vAlign w:val="center"/>
          </w:tcPr>
          <w:p w14:paraId="2DEBE8D8" w14:textId="04B8D299" w:rsidR="009727BA" w:rsidRPr="006C40CF" w:rsidRDefault="00421C59" w:rsidP="004C404C">
            <w:pPr>
              <w:spacing w:after="0"/>
              <w:jc w:val="center"/>
              <w:rPr>
                <w:rFonts w:cs="Times New Roman"/>
                <w:sz w:val="22"/>
                <w:szCs w:val="22"/>
              </w:rPr>
            </w:pPr>
            <w:r w:rsidRPr="006C40CF">
              <w:rPr>
                <w:rFonts w:cs="Times New Roman"/>
                <w:bCs/>
                <w:sz w:val="22"/>
                <w:szCs w:val="22"/>
              </w:rPr>
              <w:t>&lt;3500ºF</w:t>
            </w:r>
          </w:p>
        </w:tc>
        <w:tc>
          <w:tcPr>
            <w:tcW w:w="2636" w:type="dxa"/>
            <w:vAlign w:val="center"/>
          </w:tcPr>
          <w:p w14:paraId="4E5063D6" w14:textId="30ABC34A" w:rsidR="009727BA" w:rsidRPr="006C40CF" w:rsidRDefault="00421C59" w:rsidP="004C404C">
            <w:pPr>
              <w:spacing w:after="0"/>
              <w:jc w:val="center"/>
              <w:rPr>
                <w:rFonts w:cs="Times New Roman"/>
                <w:sz w:val="22"/>
                <w:szCs w:val="22"/>
              </w:rPr>
            </w:pPr>
            <w:r w:rsidRPr="006C40CF">
              <w:rPr>
                <w:rFonts w:eastAsia="ＭＳ ゴシック" w:cs="Times New Roman"/>
                <w:color w:val="000000"/>
                <w:sz w:val="22"/>
                <w:szCs w:val="22"/>
              </w:rPr>
              <w:t>±</w:t>
            </w:r>
            <w:r w:rsidRPr="006C40CF">
              <w:rPr>
                <w:rFonts w:cs="Times New Roman"/>
                <w:bCs/>
                <w:sz w:val="22"/>
                <w:szCs w:val="22"/>
              </w:rPr>
              <w:t xml:space="preserve"> 350ºF</w:t>
            </w:r>
          </w:p>
        </w:tc>
      </w:tr>
      <w:tr w:rsidR="009727BA" w:rsidRPr="006C40CF" w14:paraId="2779D579" w14:textId="77777777" w:rsidTr="00E27778">
        <w:trPr>
          <w:trHeight w:val="593"/>
          <w:jc w:val="center"/>
        </w:trPr>
        <w:tc>
          <w:tcPr>
            <w:tcW w:w="1560" w:type="dxa"/>
            <w:vAlign w:val="center"/>
          </w:tcPr>
          <w:p w14:paraId="572F6F73" w14:textId="486FB49D" w:rsidR="009727BA" w:rsidRPr="006C40CF" w:rsidRDefault="00421C59" w:rsidP="004C404C">
            <w:pPr>
              <w:spacing w:after="0"/>
              <w:jc w:val="center"/>
              <w:rPr>
                <w:rFonts w:cs="Times New Roman"/>
                <w:sz w:val="22"/>
                <w:szCs w:val="22"/>
              </w:rPr>
            </w:pPr>
            <w:r w:rsidRPr="006C40CF">
              <w:rPr>
                <w:rFonts w:cs="Times New Roman"/>
                <w:sz w:val="22"/>
                <w:szCs w:val="22"/>
              </w:rPr>
              <w:t>Impact Resistance</w:t>
            </w:r>
          </w:p>
        </w:tc>
        <w:tc>
          <w:tcPr>
            <w:tcW w:w="2630" w:type="dxa"/>
            <w:vAlign w:val="center"/>
          </w:tcPr>
          <w:p w14:paraId="51D3682B" w14:textId="03EF7803" w:rsidR="009727BA" w:rsidRPr="006C40CF" w:rsidRDefault="00421C59" w:rsidP="004C404C">
            <w:pPr>
              <w:spacing w:after="0"/>
              <w:jc w:val="center"/>
              <w:rPr>
                <w:rFonts w:cs="Times New Roman"/>
                <w:sz w:val="22"/>
                <w:szCs w:val="22"/>
              </w:rPr>
            </w:pPr>
            <w:r w:rsidRPr="006C40CF">
              <w:rPr>
                <w:rFonts w:cs="Times New Roman"/>
                <w:sz w:val="22"/>
                <w:szCs w:val="22"/>
              </w:rPr>
              <w:t>Low</w:t>
            </w:r>
          </w:p>
        </w:tc>
        <w:tc>
          <w:tcPr>
            <w:tcW w:w="2636" w:type="dxa"/>
            <w:vAlign w:val="center"/>
          </w:tcPr>
          <w:p w14:paraId="365007D9" w14:textId="0070D6DC" w:rsidR="009727BA" w:rsidRPr="006C40CF" w:rsidRDefault="00421C59" w:rsidP="004C404C">
            <w:pPr>
              <w:spacing w:after="0"/>
              <w:jc w:val="center"/>
              <w:rPr>
                <w:rFonts w:cs="Times New Roman"/>
                <w:sz w:val="22"/>
                <w:szCs w:val="22"/>
              </w:rPr>
            </w:pPr>
            <w:r w:rsidRPr="006C40CF">
              <w:rPr>
                <w:rFonts w:cs="Times New Roman"/>
                <w:sz w:val="22"/>
                <w:szCs w:val="22"/>
              </w:rPr>
              <w:t>Low</w:t>
            </w:r>
          </w:p>
        </w:tc>
        <w:tc>
          <w:tcPr>
            <w:tcW w:w="2636" w:type="dxa"/>
            <w:vAlign w:val="center"/>
          </w:tcPr>
          <w:p w14:paraId="3749DB96" w14:textId="14DBC683" w:rsidR="009727BA" w:rsidRPr="006C40CF" w:rsidRDefault="00421C59" w:rsidP="004C404C">
            <w:pPr>
              <w:spacing w:after="0"/>
              <w:jc w:val="center"/>
              <w:rPr>
                <w:rFonts w:cs="Times New Roman"/>
                <w:sz w:val="22"/>
                <w:szCs w:val="22"/>
              </w:rPr>
            </w:pPr>
            <w:r w:rsidRPr="006C40CF">
              <w:rPr>
                <w:rFonts w:cs="Times New Roman"/>
                <w:sz w:val="22"/>
                <w:szCs w:val="22"/>
              </w:rPr>
              <w:t>High</w:t>
            </w:r>
          </w:p>
        </w:tc>
      </w:tr>
      <w:tr w:rsidR="00421C59" w:rsidRPr="006C40CF" w14:paraId="3B324A52" w14:textId="77777777" w:rsidTr="00E27778">
        <w:trPr>
          <w:trHeight w:val="593"/>
          <w:jc w:val="center"/>
        </w:trPr>
        <w:tc>
          <w:tcPr>
            <w:tcW w:w="1560" w:type="dxa"/>
            <w:vAlign w:val="center"/>
          </w:tcPr>
          <w:p w14:paraId="2B71067E" w14:textId="24EBD9A7" w:rsidR="00421C59" w:rsidRPr="006C40CF" w:rsidRDefault="00421C59" w:rsidP="004C404C">
            <w:pPr>
              <w:spacing w:after="0"/>
              <w:jc w:val="center"/>
              <w:rPr>
                <w:rFonts w:cs="Times New Roman"/>
                <w:sz w:val="22"/>
                <w:szCs w:val="22"/>
              </w:rPr>
            </w:pPr>
            <w:r w:rsidRPr="006C40CF">
              <w:rPr>
                <w:rFonts w:cs="Times New Roman"/>
                <w:sz w:val="22"/>
                <w:szCs w:val="22"/>
              </w:rPr>
              <w:t>Moisture Resistance</w:t>
            </w:r>
          </w:p>
        </w:tc>
        <w:tc>
          <w:tcPr>
            <w:tcW w:w="2630" w:type="dxa"/>
            <w:vAlign w:val="center"/>
          </w:tcPr>
          <w:p w14:paraId="2A12E040" w14:textId="6A8D3E69" w:rsidR="00421C59" w:rsidRPr="006C40CF" w:rsidRDefault="00421C59" w:rsidP="004C404C">
            <w:pPr>
              <w:spacing w:after="0"/>
              <w:jc w:val="center"/>
              <w:rPr>
                <w:rFonts w:cs="Times New Roman"/>
                <w:sz w:val="22"/>
                <w:szCs w:val="22"/>
              </w:rPr>
            </w:pPr>
            <w:r w:rsidRPr="006C40CF">
              <w:rPr>
                <w:rFonts w:cs="Times New Roman"/>
                <w:sz w:val="22"/>
                <w:szCs w:val="22"/>
              </w:rPr>
              <w:t>Sensitive</w:t>
            </w:r>
          </w:p>
        </w:tc>
        <w:tc>
          <w:tcPr>
            <w:tcW w:w="2636" w:type="dxa"/>
            <w:vAlign w:val="center"/>
          </w:tcPr>
          <w:p w14:paraId="3131ADE0" w14:textId="72441B1A" w:rsidR="00421C59" w:rsidRPr="006C40CF" w:rsidRDefault="00421C59" w:rsidP="004C404C">
            <w:pPr>
              <w:spacing w:after="0"/>
              <w:jc w:val="center"/>
              <w:rPr>
                <w:rFonts w:cs="Times New Roman"/>
                <w:sz w:val="22"/>
                <w:szCs w:val="22"/>
              </w:rPr>
            </w:pPr>
            <w:r w:rsidRPr="006C40CF">
              <w:rPr>
                <w:rFonts w:cs="Times New Roman"/>
                <w:sz w:val="22"/>
                <w:szCs w:val="22"/>
              </w:rPr>
              <w:t>Highly Resistant</w:t>
            </w:r>
          </w:p>
        </w:tc>
        <w:tc>
          <w:tcPr>
            <w:tcW w:w="2636" w:type="dxa"/>
            <w:vAlign w:val="center"/>
          </w:tcPr>
          <w:p w14:paraId="59E82DCF" w14:textId="313B631F" w:rsidR="00421C59" w:rsidRPr="006C40CF" w:rsidRDefault="00421C59" w:rsidP="004C404C">
            <w:pPr>
              <w:spacing w:after="0"/>
              <w:jc w:val="center"/>
              <w:rPr>
                <w:rFonts w:cs="Times New Roman"/>
                <w:sz w:val="22"/>
                <w:szCs w:val="22"/>
              </w:rPr>
            </w:pPr>
            <w:r w:rsidRPr="006C40CF">
              <w:rPr>
                <w:rFonts w:cs="Times New Roman"/>
                <w:sz w:val="22"/>
                <w:szCs w:val="22"/>
              </w:rPr>
              <w:t>Sensitive</w:t>
            </w:r>
          </w:p>
        </w:tc>
      </w:tr>
      <w:tr w:rsidR="00421C59" w:rsidRPr="006C40CF" w14:paraId="6B7FF3D0" w14:textId="77777777" w:rsidTr="00E27778">
        <w:trPr>
          <w:trHeight w:val="593"/>
          <w:jc w:val="center"/>
        </w:trPr>
        <w:tc>
          <w:tcPr>
            <w:tcW w:w="1560" w:type="dxa"/>
            <w:vAlign w:val="center"/>
          </w:tcPr>
          <w:p w14:paraId="2E4501D0" w14:textId="21018B5C" w:rsidR="00421C59" w:rsidRPr="006C40CF" w:rsidRDefault="00421C59" w:rsidP="004C404C">
            <w:pPr>
              <w:spacing w:after="0"/>
              <w:jc w:val="center"/>
              <w:rPr>
                <w:rFonts w:cs="Times New Roman"/>
                <w:sz w:val="22"/>
                <w:szCs w:val="22"/>
              </w:rPr>
            </w:pPr>
            <w:r w:rsidRPr="006C40CF">
              <w:rPr>
                <w:rFonts w:cs="Times New Roman"/>
                <w:sz w:val="22"/>
                <w:szCs w:val="22"/>
              </w:rPr>
              <w:t>Chemical Resistance</w:t>
            </w:r>
          </w:p>
        </w:tc>
        <w:tc>
          <w:tcPr>
            <w:tcW w:w="2630" w:type="dxa"/>
            <w:vAlign w:val="center"/>
          </w:tcPr>
          <w:p w14:paraId="28635238" w14:textId="47A030F7" w:rsidR="00421C59" w:rsidRPr="006C40CF" w:rsidRDefault="00421C59" w:rsidP="004C404C">
            <w:pPr>
              <w:spacing w:after="0"/>
              <w:jc w:val="center"/>
              <w:rPr>
                <w:rFonts w:cs="Times New Roman"/>
                <w:sz w:val="22"/>
                <w:szCs w:val="22"/>
              </w:rPr>
            </w:pPr>
            <w:r w:rsidRPr="006C40CF">
              <w:rPr>
                <w:rFonts w:cs="Times New Roman"/>
                <w:sz w:val="22"/>
                <w:szCs w:val="22"/>
              </w:rPr>
              <w:t>Sensitive</w:t>
            </w:r>
          </w:p>
        </w:tc>
        <w:tc>
          <w:tcPr>
            <w:tcW w:w="2636" w:type="dxa"/>
            <w:vAlign w:val="center"/>
          </w:tcPr>
          <w:p w14:paraId="0555F707" w14:textId="15DA5FA0" w:rsidR="00421C59" w:rsidRPr="006C40CF" w:rsidRDefault="00421C59" w:rsidP="004C404C">
            <w:pPr>
              <w:spacing w:after="0"/>
              <w:jc w:val="center"/>
              <w:rPr>
                <w:rFonts w:cs="Times New Roman"/>
                <w:sz w:val="22"/>
                <w:szCs w:val="22"/>
              </w:rPr>
            </w:pPr>
            <w:r w:rsidRPr="006C40CF">
              <w:rPr>
                <w:rFonts w:cs="Times New Roman"/>
                <w:sz w:val="22"/>
                <w:szCs w:val="22"/>
              </w:rPr>
              <w:t>Highly Resistant</w:t>
            </w:r>
          </w:p>
        </w:tc>
        <w:tc>
          <w:tcPr>
            <w:tcW w:w="2636" w:type="dxa"/>
            <w:vAlign w:val="center"/>
          </w:tcPr>
          <w:p w14:paraId="4DF2825C" w14:textId="7593352B" w:rsidR="00421C59" w:rsidRPr="006C40CF" w:rsidRDefault="00421C59" w:rsidP="004C404C">
            <w:pPr>
              <w:spacing w:after="0"/>
              <w:jc w:val="center"/>
              <w:rPr>
                <w:rFonts w:cs="Times New Roman"/>
                <w:sz w:val="22"/>
                <w:szCs w:val="22"/>
              </w:rPr>
            </w:pPr>
            <w:r w:rsidRPr="006C40CF">
              <w:rPr>
                <w:rFonts w:cs="Times New Roman"/>
                <w:sz w:val="22"/>
                <w:szCs w:val="22"/>
              </w:rPr>
              <w:t>Highly Resistant</w:t>
            </w:r>
          </w:p>
        </w:tc>
      </w:tr>
      <w:tr w:rsidR="009727BA" w:rsidRPr="006C40CF" w14:paraId="33057D01" w14:textId="77777777" w:rsidTr="00E27778">
        <w:trPr>
          <w:trHeight w:val="296"/>
          <w:jc w:val="center"/>
        </w:trPr>
        <w:tc>
          <w:tcPr>
            <w:tcW w:w="1560" w:type="dxa"/>
            <w:vAlign w:val="center"/>
          </w:tcPr>
          <w:p w14:paraId="07FF3D7B" w14:textId="5733AF60" w:rsidR="009727BA" w:rsidRPr="006C40CF" w:rsidRDefault="009727BA" w:rsidP="004C404C">
            <w:pPr>
              <w:spacing w:after="0"/>
              <w:jc w:val="center"/>
              <w:rPr>
                <w:rFonts w:cs="Times New Roman"/>
                <w:sz w:val="22"/>
                <w:szCs w:val="22"/>
              </w:rPr>
            </w:pPr>
            <w:r w:rsidRPr="006C40CF">
              <w:rPr>
                <w:rFonts w:cs="Times New Roman"/>
                <w:sz w:val="22"/>
                <w:szCs w:val="22"/>
              </w:rPr>
              <w:t>Conductivity</w:t>
            </w:r>
          </w:p>
        </w:tc>
        <w:tc>
          <w:tcPr>
            <w:tcW w:w="2630" w:type="dxa"/>
            <w:vAlign w:val="center"/>
          </w:tcPr>
          <w:p w14:paraId="65E645D6" w14:textId="060687E5" w:rsidR="009727BA" w:rsidRPr="006C40CF" w:rsidRDefault="009727BA" w:rsidP="004C404C">
            <w:pPr>
              <w:spacing w:after="0"/>
              <w:jc w:val="center"/>
              <w:rPr>
                <w:rFonts w:cs="Times New Roman"/>
                <w:sz w:val="22"/>
                <w:szCs w:val="22"/>
              </w:rPr>
            </w:pPr>
            <w:r w:rsidRPr="006C40CF">
              <w:rPr>
                <w:rFonts w:cs="Times New Roman"/>
                <w:sz w:val="22"/>
                <w:szCs w:val="22"/>
              </w:rPr>
              <w:t>Highly insulating</w:t>
            </w:r>
          </w:p>
        </w:tc>
        <w:tc>
          <w:tcPr>
            <w:tcW w:w="2636" w:type="dxa"/>
            <w:vAlign w:val="center"/>
          </w:tcPr>
          <w:p w14:paraId="4E121EBF" w14:textId="76A8C4E8" w:rsidR="009727BA" w:rsidRPr="006C40CF" w:rsidRDefault="009727BA" w:rsidP="004C404C">
            <w:pPr>
              <w:spacing w:after="0"/>
              <w:jc w:val="center"/>
              <w:rPr>
                <w:rFonts w:cs="Times New Roman"/>
                <w:sz w:val="22"/>
                <w:szCs w:val="22"/>
              </w:rPr>
            </w:pPr>
            <w:r w:rsidRPr="006C40CF">
              <w:rPr>
                <w:rFonts w:cs="Times New Roman"/>
                <w:sz w:val="22"/>
                <w:szCs w:val="22"/>
              </w:rPr>
              <w:t>High conductivity</w:t>
            </w:r>
          </w:p>
        </w:tc>
        <w:tc>
          <w:tcPr>
            <w:tcW w:w="2636" w:type="dxa"/>
            <w:vAlign w:val="center"/>
          </w:tcPr>
          <w:p w14:paraId="283276D4" w14:textId="4397FEBC" w:rsidR="009727BA" w:rsidRPr="006C40CF" w:rsidRDefault="009727BA" w:rsidP="004C404C">
            <w:pPr>
              <w:spacing w:after="0"/>
              <w:jc w:val="center"/>
              <w:rPr>
                <w:rFonts w:cs="Times New Roman"/>
                <w:sz w:val="22"/>
                <w:szCs w:val="22"/>
              </w:rPr>
            </w:pPr>
            <w:r w:rsidRPr="006C40CF">
              <w:rPr>
                <w:rFonts w:cs="Times New Roman"/>
                <w:sz w:val="22"/>
                <w:szCs w:val="22"/>
              </w:rPr>
              <w:t>Low conductivity</w:t>
            </w:r>
          </w:p>
        </w:tc>
      </w:tr>
      <w:tr w:rsidR="009727BA" w:rsidRPr="006C40CF" w14:paraId="58E5E880" w14:textId="77777777" w:rsidTr="00E27778">
        <w:trPr>
          <w:trHeight w:val="314"/>
          <w:jc w:val="center"/>
        </w:trPr>
        <w:tc>
          <w:tcPr>
            <w:tcW w:w="1560" w:type="dxa"/>
            <w:vAlign w:val="center"/>
          </w:tcPr>
          <w:p w14:paraId="5A27274D" w14:textId="07155DAE" w:rsidR="009727BA" w:rsidRPr="006C40CF" w:rsidRDefault="009727BA" w:rsidP="004C404C">
            <w:pPr>
              <w:spacing w:after="0"/>
              <w:jc w:val="center"/>
              <w:rPr>
                <w:rFonts w:cs="Times New Roman"/>
                <w:sz w:val="22"/>
                <w:szCs w:val="22"/>
              </w:rPr>
            </w:pPr>
            <w:r w:rsidRPr="006C40CF">
              <w:rPr>
                <w:rFonts w:cs="Times New Roman"/>
                <w:sz w:val="22"/>
                <w:szCs w:val="22"/>
              </w:rPr>
              <w:t>Price</w:t>
            </w:r>
          </w:p>
        </w:tc>
        <w:tc>
          <w:tcPr>
            <w:tcW w:w="2630" w:type="dxa"/>
            <w:vAlign w:val="center"/>
          </w:tcPr>
          <w:p w14:paraId="2B1B8FDD" w14:textId="59B79442" w:rsidR="009727BA" w:rsidRPr="006C40CF" w:rsidRDefault="009727BA" w:rsidP="004C404C">
            <w:pPr>
              <w:spacing w:after="0"/>
              <w:jc w:val="center"/>
              <w:rPr>
                <w:rFonts w:cs="Times New Roman"/>
                <w:sz w:val="22"/>
                <w:szCs w:val="22"/>
              </w:rPr>
            </w:pPr>
            <w:r w:rsidRPr="006C40CF">
              <w:rPr>
                <w:rFonts w:cs="Times New Roman"/>
                <w:sz w:val="22"/>
                <w:szCs w:val="22"/>
              </w:rPr>
              <w:t>$</w:t>
            </w:r>
          </w:p>
        </w:tc>
        <w:tc>
          <w:tcPr>
            <w:tcW w:w="2636" w:type="dxa"/>
            <w:vAlign w:val="center"/>
          </w:tcPr>
          <w:p w14:paraId="5B6AD16C" w14:textId="72BF7CB8" w:rsidR="009727BA" w:rsidRPr="006C40CF" w:rsidRDefault="009727BA" w:rsidP="004C404C">
            <w:pPr>
              <w:spacing w:after="0"/>
              <w:jc w:val="center"/>
              <w:rPr>
                <w:rFonts w:cs="Times New Roman"/>
                <w:sz w:val="22"/>
                <w:szCs w:val="22"/>
              </w:rPr>
            </w:pPr>
            <w:r w:rsidRPr="006C40CF">
              <w:rPr>
                <w:rFonts w:cs="Times New Roman"/>
                <w:sz w:val="22"/>
                <w:szCs w:val="22"/>
              </w:rPr>
              <w:t>$$$</w:t>
            </w:r>
          </w:p>
        </w:tc>
        <w:tc>
          <w:tcPr>
            <w:tcW w:w="2636" w:type="dxa"/>
            <w:vAlign w:val="center"/>
          </w:tcPr>
          <w:p w14:paraId="2BF108A8" w14:textId="37208965" w:rsidR="009727BA" w:rsidRPr="006C40CF" w:rsidRDefault="009727BA" w:rsidP="004C404C">
            <w:pPr>
              <w:spacing w:after="0"/>
              <w:jc w:val="center"/>
              <w:rPr>
                <w:rFonts w:cs="Times New Roman"/>
                <w:sz w:val="22"/>
                <w:szCs w:val="22"/>
              </w:rPr>
            </w:pPr>
            <w:r w:rsidRPr="006C40CF">
              <w:rPr>
                <w:rFonts w:cs="Times New Roman"/>
                <w:sz w:val="22"/>
                <w:szCs w:val="22"/>
              </w:rPr>
              <w:t>$$</w:t>
            </w:r>
          </w:p>
        </w:tc>
      </w:tr>
    </w:tbl>
    <w:p w14:paraId="4A178482" w14:textId="3A59F743" w:rsidR="0021457B" w:rsidRDefault="00A85DA1" w:rsidP="003D7D8E">
      <w:pPr>
        <w:spacing w:after="0"/>
        <w:rPr>
          <w:rFonts w:cs="Times New Roman"/>
          <w:sz w:val="22"/>
          <w:szCs w:val="22"/>
        </w:rPr>
      </w:pPr>
      <w:r>
        <w:rPr>
          <w:rFonts w:cs="Times New Roman"/>
          <w:sz w:val="22"/>
          <w:szCs w:val="22"/>
        </w:rPr>
        <w:t xml:space="preserve">Table 1. </w:t>
      </w:r>
      <w:proofErr w:type="gramStart"/>
      <w:r w:rsidR="00E27778" w:rsidRPr="00A85DA1">
        <w:rPr>
          <w:rFonts w:cs="Times New Roman"/>
          <w:sz w:val="22"/>
          <w:szCs w:val="22"/>
        </w:rPr>
        <w:t>FRP material properties</w:t>
      </w:r>
      <w:r>
        <w:rPr>
          <w:rFonts w:cs="Times New Roman"/>
          <w:sz w:val="22"/>
          <w:szCs w:val="22"/>
        </w:rPr>
        <w:t>.</w:t>
      </w:r>
      <w:proofErr w:type="gramEnd"/>
    </w:p>
    <w:p w14:paraId="286F8A80" w14:textId="77777777" w:rsidR="002276C2" w:rsidRPr="006C40CF" w:rsidRDefault="002276C2" w:rsidP="003D7D8E">
      <w:pPr>
        <w:spacing w:after="0"/>
        <w:rPr>
          <w:rFonts w:cs="Times New Roman"/>
          <w:sz w:val="22"/>
          <w:szCs w:val="22"/>
        </w:rPr>
      </w:pPr>
    </w:p>
    <w:p w14:paraId="5C612923" w14:textId="68381200" w:rsidR="00A40401" w:rsidRPr="006C40CF" w:rsidRDefault="001C560B" w:rsidP="003D7D8E">
      <w:pPr>
        <w:spacing w:after="0"/>
        <w:rPr>
          <w:rFonts w:cs="Times New Roman"/>
          <w:sz w:val="22"/>
          <w:szCs w:val="22"/>
        </w:rPr>
      </w:pPr>
      <w:r w:rsidRPr="006C40CF">
        <w:rPr>
          <w:rFonts w:cs="Times New Roman"/>
          <w:sz w:val="22"/>
          <w:szCs w:val="22"/>
        </w:rPr>
        <w:t>Beyond the simple</w:t>
      </w:r>
      <w:r w:rsidR="004C5C2B" w:rsidRPr="006C40CF">
        <w:rPr>
          <w:rFonts w:cs="Times New Roman"/>
          <w:sz w:val="22"/>
          <w:szCs w:val="22"/>
        </w:rPr>
        <w:t>st</w:t>
      </w:r>
      <w:r w:rsidRPr="006C40CF">
        <w:rPr>
          <w:rFonts w:cs="Times New Roman"/>
          <w:sz w:val="22"/>
          <w:szCs w:val="22"/>
        </w:rPr>
        <w:t xml:space="preserve"> uniaxial application in </w:t>
      </w:r>
      <w:proofErr w:type="spellStart"/>
      <w:r w:rsidRPr="006C40CF">
        <w:rPr>
          <w:rFonts w:cs="Times New Roman"/>
          <w:sz w:val="22"/>
          <w:szCs w:val="22"/>
        </w:rPr>
        <w:t>rebars</w:t>
      </w:r>
      <w:proofErr w:type="spellEnd"/>
      <w:r w:rsidR="00873D1A" w:rsidRPr="006C40CF">
        <w:rPr>
          <w:rFonts w:cs="Times New Roman"/>
          <w:sz w:val="22"/>
          <w:szCs w:val="22"/>
        </w:rPr>
        <w:t xml:space="preserve">, </w:t>
      </w:r>
      <w:r w:rsidRPr="006C40CF">
        <w:rPr>
          <w:rFonts w:cs="Times New Roman"/>
          <w:sz w:val="22"/>
          <w:szCs w:val="22"/>
        </w:rPr>
        <w:t xml:space="preserve">there are </w:t>
      </w:r>
      <w:r w:rsidR="00873D1A" w:rsidRPr="006C40CF">
        <w:rPr>
          <w:rFonts w:cs="Times New Roman"/>
          <w:sz w:val="22"/>
          <w:szCs w:val="22"/>
        </w:rPr>
        <w:t xml:space="preserve">many applications </w:t>
      </w:r>
      <w:r w:rsidRPr="006C40CF">
        <w:rPr>
          <w:rFonts w:cs="Times New Roman"/>
          <w:sz w:val="22"/>
          <w:szCs w:val="22"/>
        </w:rPr>
        <w:t xml:space="preserve">that </w:t>
      </w:r>
      <w:r w:rsidR="00873D1A" w:rsidRPr="006C40CF">
        <w:rPr>
          <w:rFonts w:cs="Times New Roman"/>
          <w:sz w:val="22"/>
          <w:szCs w:val="22"/>
        </w:rPr>
        <w:t xml:space="preserve">utilize stacks of </w:t>
      </w:r>
      <w:r w:rsidRPr="006C40CF">
        <w:rPr>
          <w:rFonts w:cs="Times New Roman"/>
          <w:sz w:val="22"/>
          <w:szCs w:val="22"/>
        </w:rPr>
        <w:t xml:space="preserve">uniaxial </w:t>
      </w:r>
      <w:r w:rsidR="00873D1A" w:rsidRPr="006C40CF">
        <w:rPr>
          <w:rFonts w:cs="Times New Roman"/>
          <w:sz w:val="22"/>
          <w:szCs w:val="22"/>
        </w:rPr>
        <w:t xml:space="preserve">fibers in </w:t>
      </w:r>
      <w:r w:rsidRPr="006C40CF">
        <w:rPr>
          <w:rFonts w:cs="Times New Roman"/>
          <w:sz w:val="22"/>
          <w:szCs w:val="22"/>
        </w:rPr>
        <w:t xml:space="preserve">either specific or random </w:t>
      </w:r>
      <w:r w:rsidR="00873D1A" w:rsidRPr="006C40CF">
        <w:rPr>
          <w:rFonts w:cs="Times New Roman"/>
          <w:sz w:val="22"/>
          <w:szCs w:val="22"/>
        </w:rPr>
        <w:t>directions to create laminate materials</w:t>
      </w:r>
      <w:r w:rsidR="00F71A51" w:rsidRPr="006C40CF">
        <w:rPr>
          <w:rFonts w:cs="Times New Roman"/>
          <w:sz w:val="22"/>
          <w:szCs w:val="22"/>
        </w:rPr>
        <w:t>.</w:t>
      </w:r>
      <w:r w:rsidR="00873D1A" w:rsidRPr="006C40CF">
        <w:rPr>
          <w:rFonts w:cs="Times New Roman"/>
          <w:sz w:val="22"/>
          <w:szCs w:val="22"/>
        </w:rPr>
        <w:t xml:space="preserve"> </w:t>
      </w:r>
      <w:r w:rsidRPr="006C40CF">
        <w:rPr>
          <w:rFonts w:cs="Times New Roman"/>
          <w:sz w:val="22"/>
          <w:szCs w:val="22"/>
        </w:rPr>
        <w:t xml:space="preserve"> </w:t>
      </w:r>
    </w:p>
    <w:p w14:paraId="273739DF" w14:textId="7C4CE477" w:rsidR="00873D1A" w:rsidRPr="006C40CF" w:rsidRDefault="001C560B">
      <w:pPr>
        <w:spacing w:after="0"/>
        <w:rPr>
          <w:rFonts w:cs="Times New Roman"/>
          <w:sz w:val="22"/>
          <w:szCs w:val="22"/>
        </w:rPr>
      </w:pPr>
      <w:r w:rsidRPr="006C40CF">
        <w:rPr>
          <w:rFonts w:cs="Times New Roman"/>
          <w:sz w:val="22"/>
          <w:szCs w:val="22"/>
        </w:rPr>
        <w:t xml:space="preserve">In most cases, these </w:t>
      </w:r>
      <w:r w:rsidR="004C5C2B" w:rsidRPr="006C40CF">
        <w:rPr>
          <w:rFonts w:cs="Times New Roman"/>
          <w:sz w:val="22"/>
          <w:szCs w:val="22"/>
        </w:rPr>
        <w:t xml:space="preserve">plates </w:t>
      </w:r>
      <w:r w:rsidRPr="006C40CF">
        <w:rPr>
          <w:rFonts w:cs="Times New Roman"/>
          <w:sz w:val="22"/>
          <w:szCs w:val="22"/>
        </w:rPr>
        <w:t xml:space="preserve">are still orthotropic, but now with two strong directions and one weak </w:t>
      </w:r>
      <w:r w:rsidR="000805FF" w:rsidRPr="006C40CF">
        <w:rPr>
          <w:rFonts w:cs="Times New Roman"/>
          <w:sz w:val="22"/>
          <w:szCs w:val="22"/>
        </w:rPr>
        <w:t>direction</w:t>
      </w:r>
      <w:r w:rsidRPr="006C40CF">
        <w:rPr>
          <w:rFonts w:cs="Times New Roman"/>
          <w:sz w:val="22"/>
          <w:szCs w:val="22"/>
        </w:rPr>
        <w:t xml:space="preserve"> (out of the plane).  </w:t>
      </w:r>
      <w:r w:rsidR="00873D1A" w:rsidRPr="006C40CF">
        <w:rPr>
          <w:rFonts w:cs="Times New Roman"/>
          <w:sz w:val="22"/>
          <w:szCs w:val="22"/>
        </w:rPr>
        <w:t>In the assembly of these structures, there are three important definitions to consider</w:t>
      </w:r>
      <w:r w:rsidR="004C5C2B" w:rsidRPr="006C40CF">
        <w:rPr>
          <w:rFonts w:cs="Times New Roman"/>
          <w:sz w:val="22"/>
          <w:szCs w:val="22"/>
        </w:rPr>
        <w:t>. A p</w:t>
      </w:r>
      <w:r w:rsidR="00873D1A" w:rsidRPr="006C40CF">
        <w:rPr>
          <w:rFonts w:cs="Times New Roman"/>
          <w:sz w:val="22"/>
          <w:szCs w:val="22"/>
        </w:rPr>
        <w:t>ly</w:t>
      </w:r>
      <w:r w:rsidR="004C5C2B" w:rsidRPr="006C40CF">
        <w:rPr>
          <w:rFonts w:cs="Times New Roman"/>
          <w:sz w:val="22"/>
          <w:szCs w:val="22"/>
        </w:rPr>
        <w:t xml:space="preserve"> is a</w:t>
      </w:r>
      <w:r w:rsidR="00873D1A" w:rsidRPr="006C40CF">
        <w:rPr>
          <w:rFonts w:cs="Times New Roman"/>
          <w:sz w:val="22"/>
          <w:szCs w:val="22"/>
        </w:rPr>
        <w:t xml:space="preserve"> single layer of fiber mat or single pre-</w:t>
      </w:r>
      <w:proofErr w:type="spellStart"/>
      <w:r w:rsidR="00873D1A" w:rsidRPr="006C40CF">
        <w:rPr>
          <w:rFonts w:cs="Times New Roman"/>
          <w:sz w:val="22"/>
          <w:szCs w:val="22"/>
        </w:rPr>
        <w:t>preg</w:t>
      </w:r>
      <w:proofErr w:type="spellEnd"/>
      <w:r w:rsidR="00873D1A" w:rsidRPr="006C40CF">
        <w:rPr>
          <w:rFonts w:cs="Times New Roman"/>
          <w:sz w:val="22"/>
          <w:szCs w:val="22"/>
        </w:rPr>
        <w:t xml:space="preserve"> sheet</w:t>
      </w:r>
      <w:r w:rsidR="004C5C2B" w:rsidRPr="006C40CF">
        <w:rPr>
          <w:rFonts w:cs="Times New Roman"/>
          <w:sz w:val="22"/>
          <w:szCs w:val="22"/>
        </w:rPr>
        <w:t>. A p</w:t>
      </w:r>
      <w:r w:rsidR="00873D1A" w:rsidRPr="006C40CF">
        <w:rPr>
          <w:rFonts w:cs="Times New Roman"/>
          <w:sz w:val="22"/>
          <w:szCs w:val="22"/>
        </w:rPr>
        <w:t>re-</w:t>
      </w:r>
      <w:proofErr w:type="spellStart"/>
      <w:r w:rsidR="00873D1A" w:rsidRPr="006C40CF">
        <w:rPr>
          <w:rFonts w:cs="Times New Roman"/>
          <w:sz w:val="22"/>
          <w:szCs w:val="22"/>
        </w:rPr>
        <w:t>preg</w:t>
      </w:r>
      <w:proofErr w:type="spellEnd"/>
      <w:r w:rsidR="004C5C2B" w:rsidRPr="006C40CF">
        <w:rPr>
          <w:rFonts w:cs="Times New Roman"/>
          <w:sz w:val="22"/>
          <w:szCs w:val="22"/>
        </w:rPr>
        <w:t xml:space="preserve"> sheet</w:t>
      </w:r>
      <w:r w:rsidR="00873D1A" w:rsidRPr="006C40CF">
        <w:rPr>
          <w:rFonts w:cs="Times New Roman"/>
          <w:sz w:val="22"/>
          <w:szCs w:val="22"/>
        </w:rPr>
        <w:t xml:space="preserve"> </w:t>
      </w:r>
      <w:r w:rsidR="004C5C2B" w:rsidRPr="006C40CF">
        <w:rPr>
          <w:rFonts w:cs="Times New Roman"/>
          <w:sz w:val="22"/>
          <w:szCs w:val="22"/>
        </w:rPr>
        <w:t xml:space="preserve">is a </w:t>
      </w:r>
      <w:r w:rsidR="00873D1A" w:rsidRPr="006C40CF">
        <w:rPr>
          <w:rFonts w:cs="Times New Roman"/>
          <w:sz w:val="22"/>
          <w:szCs w:val="22"/>
        </w:rPr>
        <w:t xml:space="preserve">fiber mat impregnated with resin, </w:t>
      </w:r>
      <w:r w:rsidR="004C5C2B" w:rsidRPr="006C40CF">
        <w:rPr>
          <w:rFonts w:cs="Times New Roman"/>
          <w:sz w:val="22"/>
          <w:szCs w:val="22"/>
        </w:rPr>
        <w:t>pre</w:t>
      </w:r>
      <w:r w:rsidR="004F1CAF" w:rsidRPr="006C40CF">
        <w:rPr>
          <w:rFonts w:cs="Times New Roman"/>
          <w:sz w:val="22"/>
          <w:szCs w:val="22"/>
        </w:rPr>
        <w:t>-</w:t>
      </w:r>
      <w:r w:rsidR="00873D1A" w:rsidRPr="006C40CF">
        <w:rPr>
          <w:rFonts w:cs="Times New Roman"/>
          <w:sz w:val="22"/>
          <w:szCs w:val="22"/>
        </w:rPr>
        <w:t>cured under heat, pressure, or both</w:t>
      </w:r>
      <w:r w:rsidR="00CF5BF5" w:rsidRPr="006C40CF">
        <w:rPr>
          <w:rFonts w:cs="Times New Roman"/>
          <w:sz w:val="22"/>
          <w:szCs w:val="22"/>
        </w:rPr>
        <w:t>,</w:t>
      </w:r>
      <w:r w:rsidR="004C5C2B" w:rsidRPr="006C40CF">
        <w:rPr>
          <w:rFonts w:cs="Times New Roman"/>
          <w:sz w:val="22"/>
          <w:szCs w:val="22"/>
        </w:rPr>
        <w:t xml:space="preserve"> and intended for field application</w:t>
      </w:r>
      <w:r w:rsidR="00DC672A" w:rsidRPr="006C40CF">
        <w:rPr>
          <w:rFonts w:cs="Times New Roman"/>
          <w:sz w:val="22"/>
          <w:szCs w:val="22"/>
        </w:rPr>
        <w:t>s</w:t>
      </w:r>
      <w:r w:rsidR="001C604F" w:rsidRPr="006C40CF">
        <w:rPr>
          <w:rFonts w:cs="Times New Roman"/>
          <w:sz w:val="22"/>
          <w:szCs w:val="22"/>
        </w:rPr>
        <w:t xml:space="preserve"> </w:t>
      </w:r>
      <w:r w:rsidR="004C5C2B" w:rsidRPr="006C40CF">
        <w:rPr>
          <w:rFonts w:cs="Times New Roman"/>
          <w:sz w:val="22"/>
          <w:szCs w:val="22"/>
        </w:rPr>
        <w:t>where</w:t>
      </w:r>
      <w:r w:rsidR="001C604F" w:rsidRPr="006C40CF">
        <w:rPr>
          <w:rFonts w:cs="Times New Roman"/>
          <w:sz w:val="22"/>
          <w:szCs w:val="22"/>
        </w:rPr>
        <w:t>, for example,</w:t>
      </w:r>
      <w:r w:rsidR="004C5C2B" w:rsidRPr="006C40CF">
        <w:rPr>
          <w:rFonts w:cs="Times New Roman"/>
          <w:sz w:val="22"/>
          <w:szCs w:val="22"/>
        </w:rPr>
        <w:t xml:space="preserve"> the sheet will be glued to an existing surface</w:t>
      </w:r>
      <w:r w:rsidR="00694628" w:rsidRPr="006C40CF">
        <w:rPr>
          <w:rFonts w:cs="Times New Roman"/>
          <w:sz w:val="22"/>
          <w:szCs w:val="22"/>
        </w:rPr>
        <w:t xml:space="preserve"> to strengthen it</w:t>
      </w:r>
      <w:r w:rsidR="004C5C2B" w:rsidRPr="006C40CF">
        <w:rPr>
          <w:rFonts w:cs="Times New Roman"/>
          <w:sz w:val="22"/>
          <w:szCs w:val="22"/>
        </w:rPr>
        <w:t>. A l</w:t>
      </w:r>
      <w:r w:rsidR="00873D1A" w:rsidRPr="006C40CF">
        <w:rPr>
          <w:rFonts w:cs="Times New Roman"/>
          <w:sz w:val="22"/>
          <w:szCs w:val="22"/>
        </w:rPr>
        <w:t xml:space="preserve">aminate </w:t>
      </w:r>
      <w:r w:rsidR="004C5C2B" w:rsidRPr="006C40CF">
        <w:rPr>
          <w:rFonts w:cs="Times New Roman"/>
          <w:sz w:val="22"/>
          <w:szCs w:val="22"/>
        </w:rPr>
        <w:t>is a</w:t>
      </w:r>
      <w:r w:rsidR="00873D1A" w:rsidRPr="006C40CF">
        <w:rPr>
          <w:rFonts w:cs="Times New Roman"/>
          <w:sz w:val="22"/>
          <w:szCs w:val="22"/>
        </w:rPr>
        <w:t xml:space="preserve"> cured stack of several plies</w:t>
      </w:r>
      <w:r w:rsidR="004C5C2B" w:rsidRPr="006C40CF">
        <w:rPr>
          <w:rFonts w:cs="Times New Roman"/>
          <w:sz w:val="22"/>
          <w:szCs w:val="22"/>
        </w:rPr>
        <w:t>. Notice that a laminate can be made up of plies with different fibers or fiber volumes, leading to eas</w:t>
      </w:r>
      <w:r w:rsidR="00CF5BF5" w:rsidRPr="006C40CF">
        <w:rPr>
          <w:rFonts w:cs="Times New Roman"/>
          <w:sz w:val="22"/>
          <w:szCs w:val="22"/>
        </w:rPr>
        <w:t>y</w:t>
      </w:r>
      <w:r w:rsidR="004C5C2B" w:rsidRPr="006C40CF">
        <w:rPr>
          <w:rFonts w:cs="Times New Roman"/>
          <w:sz w:val="22"/>
          <w:szCs w:val="22"/>
        </w:rPr>
        <w:t xml:space="preserve"> </w:t>
      </w:r>
      <w:r w:rsidR="00CF5BF5" w:rsidRPr="006C40CF">
        <w:rPr>
          <w:rFonts w:cs="Times New Roman"/>
          <w:sz w:val="22"/>
          <w:szCs w:val="22"/>
        </w:rPr>
        <w:t>customization</w:t>
      </w:r>
      <w:r w:rsidR="004C5C2B" w:rsidRPr="006C40CF">
        <w:rPr>
          <w:rFonts w:cs="Times New Roman"/>
          <w:sz w:val="22"/>
          <w:szCs w:val="22"/>
        </w:rPr>
        <w:t xml:space="preserve"> of the FRP </w:t>
      </w:r>
      <w:r w:rsidR="00CF5BF5" w:rsidRPr="006C40CF">
        <w:rPr>
          <w:rFonts w:cs="Times New Roman"/>
          <w:sz w:val="22"/>
          <w:szCs w:val="22"/>
        </w:rPr>
        <w:t>for</w:t>
      </w:r>
      <w:r w:rsidR="004C5C2B" w:rsidRPr="006C40CF">
        <w:rPr>
          <w:rFonts w:cs="Times New Roman"/>
          <w:sz w:val="22"/>
          <w:szCs w:val="22"/>
        </w:rPr>
        <w:t xml:space="preserve"> its intended use.</w:t>
      </w:r>
      <w:r w:rsidR="00694628" w:rsidRPr="006C40CF">
        <w:rPr>
          <w:rFonts w:cs="Times New Roman"/>
          <w:sz w:val="22"/>
          <w:szCs w:val="22"/>
        </w:rPr>
        <w:t xml:space="preserve"> Laminates are used where the FRP can be applied to a smooth surface and only partial coverage is needed; plies and pre-</w:t>
      </w:r>
      <w:proofErr w:type="spellStart"/>
      <w:r w:rsidR="00694628" w:rsidRPr="006C40CF">
        <w:rPr>
          <w:rFonts w:cs="Times New Roman"/>
          <w:sz w:val="22"/>
          <w:szCs w:val="22"/>
        </w:rPr>
        <w:t>preg</w:t>
      </w:r>
      <w:proofErr w:type="spellEnd"/>
      <w:r w:rsidR="00694628" w:rsidRPr="006C40CF">
        <w:rPr>
          <w:rFonts w:cs="Times New Roman"/>
          <w:sz w:val="22"/>
          <w:szCs w:val="22"/>
        </w:rPr>
        <w:t xml:space="preserve"> sheets are used when wrapping entire structural elements and where the surface is uneven.</w:t>
      </w:r>
    </w:p>
    <w:p w14:paraId="4C234AFE" w14:textId="0EAEFA24" w:rsidR="00873D1A" w:rsidRPr="006C40CF" w:rsidRDefault="00873D1A" w:rsidP="00B606D6">
      <w:pPr>
        <w:spacing w:after="0"/>
        <w:rPr>
          <w:rFonts w:cs="Times New Roman"/>
          <w:sz w:val="22"/>
          <w:szCs w:val="22"/>
        </w:rPr>
      </w:pPr>
      <w:r w:rsidRPr="006C40CF">
        <w:rPr>
          <w:rFonts w:cs="Times New Roman"/>
          <w:sz w:val="22"/>
          <w:szCs w:val="22"/>
        </w:rPr>
        <w:t xml:space="preserve">When creating laminates, pressure needs to be applied to squeeze out as much resin as possible in order to </w:t>
      </w:r>
      <w:r w:rsidR="00A804B4" w:rsidRPr="006C40CF">
        <w:rPr>
          <w:rFonts w:cs="Times New Roman"/>
          <w:sz w:val="22"/>
          <w:szCs w:val="22"/>
        </w:rPr>
        <w:t>increase the fiber volume</w:t>
      </w:r>
      <w:r w:rsidRPr="006C40CF">
        <w:rPr>
          <w:rFonts w:cs="Times New Roman"/>
          <w:sz w:val="22"/>
          <w:szCs w:val="22"/>
        </w:rPr>
        <w:t xml:space="preserve">. </w:t>
      </w:r>
      <w:r w:rsidR="00B26BDD" w:rsidRPr="006C40CF">
        <w:rPr>
          <w:rFonts w:cs="Times New Roman"/>
          <w:sz w:val="22"/>
          <w:szCs w:val="22"/>
        </w:rPr>
        <w:t xml:space="preserve">Some common resins used in FRP materials include </w:t>
      </w:r>
      <w:r w:rsidR="004C5C2B" w:rsidRPr="006C40CF">
        <w:rPr>
          <w:rFonts w:cs="Times New Roman"/>
          <w:sz w:val="22"/>
          <w:szCs w:val="22"/>
        </w:rPr>
        <w:t>epoxies</w:t>
      </w:r>
      <w:r w:rsidR="00B26BDD" w:rsidRPr="006C40CF">
        <w:rPr>
          <w:rFonts w:cs="Times New Roman"/>
          <w:sz w:val="22"/>
          <w:szCs w:val="22"/>
        </w:rPr>
        <w:t xml:space="preserve">, </w:t>
      </w:r>
      <w:proofErr w:type="spellStart"/>
      <w:r w:rsidR="00B26BDD" w:rsidRPr="006C40CF">
        <w:rPr>
          <w:rFonts w:cs="Times New Roman"/>
          <w:sz w:val="22"/>
          <w:szCs w:val="22"/>
        </w:rPr>
        <w:t>vinylester</w:t>
      </w:r>
      <w:r w:rsidR="004C5C2B" w:rsidRPr="006C40CF">
        <w:rPr>
          <w:rFonts w:cs="Times New Roman"/>
          <w:sz w:val="22"/>
          <w:szCs w:val="22"/>
        </w:rPr>
        <w:t>s</w:t>
      </w:r>
      <w:proofErr w:type="spellEnd"/>
      <w:r w:rsidR="00B26BDD" w:rsidRPr="006C40CF">
        <w:rPr>
          <w:rFonts w:cs="Times New Roman"/>
          <w:sz w:val="22"/>
          <w:szCs w:val="22"/>
        </w:rPr>
        <w:t>, and polyester</w:t>
      </w:r>
      <w:r w:rsidR="004C5C2B" w:rsidRPr="006C40CF">
        <w:rPr>
          <w:rFonts w:cs="Times New Roman"/>
          <w:sz w:val="22"/>
          <w:szCs w:val="22"/>
        </w:rPr>
        <w:t>s</w:t>
      </w:r>
      <w:r w:rsidR="00B26BDD" w:rsidRPr="006C40CF">
        <w:rPr>
          <w:rFonts w:cs="Times New Roman"/>
          <w:sz w:val="22"/>
          <w:szCs w:val="22"/>
        </w:rPr>
        <w:t>.</w:t>
      </w:r>
      <w:r w:rsidR="00EF0F53" w:rsidRPr="006C40CF">
        <w:rPr>
          <w:rFonts w:cs="Times New Roman"/>
          <w:sz w:val="22"/>
          <w:szCs w:val="22"/>
        </w:rPr>
        <w:t xml:space="preserve"> </w:t>
      </w:r>
      <w:r w:rsidR="006E18DA" w:rsidRPr="006C40CF">
        <w:rPr>
          <w:rFonts w:cs="Times New Roman"/>
          <w:sz w:val="22"/>
          <w:szCs w:val="22"/>
        </w:rPr>
        <w:t>The principal function of resins is to transfer stress between adjoining fibers in the matrix and to protect the fibers from both mechanical and environmental damage.</w:t>
      </w:r>
      <w:r w:rsidR="00C4725B" w:rsidRPr="006C40CF">
        <w:rPr>
          <w:rFonts w:cs="Times New Roman"/>
          <w:sz w:val="22"/>
          <w:szCs w:val="22"/>
        </w:rPr>
        <w:t xml:space="preserve"> </w:t>
      </w:r>
      <w:r w:rsidR="00125705" w:rsidRPr="006C40CF">
        <w:rPr>
          <w:rFonts w:cs="Times New Roman"/>
          <w:sz w:val="22"/>
          <w:szCs w:val="22"/>
        </w:rPr>
        <w:t xml:space="preserve">Polymer resins are generally petrochemical or natural gas derivatives and can either be </w:t>
      </w:r>
      <w:r w:rsidR="00C4725B" w:rsidRPr="006C40CF">
        <w:rPr>
          <w:rFonts w:cs="Times New Roman"/>
          <w:sz w:val="22"/>
          <w:szCs w:val="22"/>
        </w:rPr>
        <w:t xml:space="preserve">thermosets </w:t>
      </w:r>
      <w:r w:rsidR="00125705" w:rsidRPr="006C40CF">
        <w:rPr>
          <w:rFonts w:cs="Times New Roman"/>
          <w:sz w:val="22"/>
          <w:szCs w:val="22"/>
        </w:rPr>
        <w:t>or</w:t>
      </w:r>
      <w:r w:rsidR="00C4725B" w:rsidRPr="006C40CF">
        <w:rPr>
          <w:rFonts w:cs="Times New Roman"/>
          <w:sz w:val="22"/>
          <w:szCs w:val="22"/>
        </w:rPr>
        <w:t xml:space="preserve"> thermoplastics.</w:t>
      </w:r>
      <w:r w:rsidR="0034154A" w:rsidRPr="006C40CF">
        <w:rPr>
          <w:rFonts w:cs="Times New Roman"/>
          <w:sz w:val="22"/>
          <w:szCs w:val="22"/>
        </w:rPr>
        <w:t xml:space="preserve"> </w:t>
      </w:r>
      <w:r w:rsidR="00E21EA7" w:rsidRPr="006C40CF">
        <w:rPr>
          <w:rFonts w:cs="Times New Roman"/>
          <w:sz w:val="22"/>
          <w:szCs w:val="22"/>
        </w:rPr>
        <w:t>While thermosets cannot be deformed upon curing, thermoplastics, such as polyesters and vinyl esters, are deformed and crosslinked upon curing</w:t>
      </w:r>
      <w:r w:rsidR="000E5EA1" w:rsidRPr="006C40CF">
        <w:rPr>
          <w:rFonts w:cs="Times New Roman"/>
          <w:sz w:val="22"/>
          <w:szCs w:val="22"/>
        </w:rPr>
        <w:t>,</w:t>
      </w:r>
      <w:r w:rsidR="00E21EA7" w:rsidRPr="006C40CF">
        <w:rPr>
          <w:rFonts w:cs="Times New Roman"/>
          <w:sz w:val="22"/>
          <w:szCs w:val="22"/>
        </w:rPr>
        <w:t xml:space="preserve"> thereby imparting greater thermal resistance. </w:t>
      </w:r>
      <w:r w:rsidR="00125705" w:rsidRPr="006C40CF">
        <w:rPr>
          <w:rFonts w:cs="Times New Roman"/>
          <w:sz w:val="22"/>
          <w:szCs w:val="22"/>
        </w:rPr>
        <w:t xml:space="preserve">Both types of polymers </w:t>
      </w:r>
      <w:r w:rsidR="00E21EA7" w:rsidRPr="006C40CF">
        <w:rPr>
          <w:rFonts w:cs="Times New Roman"/>
          <w:sz w:val="22"/>
          <w:szCs w:val="22"/>
        </w:rPr>
        <w:t>can be</w:t>
      </w:r>
      <w:r w:rsidR="00125705" w:rsidRPr="006C40CF">
        <w:rPr>
          <w:rFonts w:cs="Times New Roman"/>
          <w:sz w:val="22"/>
          <w:szCs w:val="22"/>
        </w:rPr>
        <w:t xml:space="preserve"> used in composite materials and can benefit in combination with reinforcing fiber</w:t>
      </w:r>
      <w:r w:rsidR="00E21EA7" w:rsidRPr="006C40CF">
        <w:rPr>
          <w:rFonts w:cs="Times New Roman"/>
          <w:sz w:val="22"/>
          <w:szCs w:val="22"/>
        </w:rPr>
        <w:t>s</w:t>
      </w:r>
      <w:r w:rsidR="004C5C2B" w:rsidRPr="006C40CF">
        <w:rPr>
          <w:rFonts w:cs="Times New Roman"/>
          <w:sz w:val="22"/>
          <w:szCs w:val="22"/>
        </w:rPr>
        <w:t>.  H</w:t>
      </w:r>
      <w:r w:rsidR="00125705" w:rsidRPr="006C40CF">
        <w:rPr>
          <w:rFonts w:cs="Times New Roman"/>
          <w:sz w:val="22"/>
          <w:szCs w:val="22"/>
        </w:rPr>
        <w:t xml:space="preserve">owever, the </w:t>
      </w:r>
      <w:r w:rsidR="00E21EA7" w:rsidRPr="006C40CF">
        <w:rPr>
          <w:rFonts w:cs="Times New Roman"/>
          <w:sz w:val="22"/>
          <w:szCs w:val="22"/>
        </w:rPr>
        <w:t>majority</w:t>
      </w:r>
      <w:r w:rsidR="00125705" w:rsidRPr="006C40CF">
        <w:rPr>
          <w:rFonts w:cs="Times New Roman"/>
          <w:sz w:val="22"/>
          <w:szCs w:val="22"/>
        </w:rPr>
        <w:t xml:space="preserve"> of thermoplastic polymers are not used in composite form</w:t>
      </w:r>
      <w:r w:rsidR="00E21EA7" w:rsidRPr="006C40CF">
        <w:rPr>
          <w:rFonts w:cs="Times New Roman"/>
          <w:sz w:val="22"/>
          <w:szCs w:val="22"/>
        </w:rPr>
        <w:t>, as they already exhibit high strength</w:t>
      </w:r>
      <w:r w:rsidR="000E5EA1" w:rsidRPr="006C40CF">
        <w:rPr>
          <w:rFonts w:cs="Times New Roman"/>
          <w:sz w:val="22"/>
          <w:szCs w:val="22"/>
        </w:rPr>
        <w:t>, whereas</w:t>
      </w:r>
      <w:r w:rsidR="00E21EA7" w:rsidRPr="006C40CF">
        <w:rPr>
          <w:rFonts w:cs="Times New Roman"/>
          <w:sz w:val="22"/>
          <w:szCs w:val="22"/>
        </w:rPr>
        <w:t xml:space="preserve"> thermosetting polymers generally require </w:t>
      </w:r>
      <w:r w:rsidR="002C4A25" w:rsidRPr="006C40CF">
        <w:rPr>
          <w:rFonts w:cs="Times New Roman"/>
          <w:sz w:val="22"/>
          <w:szCs w:val="22"/>
        </w:rPr>
        <w:t xml:space="preserve">high fiber volumes of strong </w:t>
      </w:r>
      <w:r w:rsidR="00E21EA7" w:rsidRPr="006C40CF">
        <w:rPr>
          <w:rFonts w:cs="Times New Roman"/>
          <w:sz w:val="22"/>
          <w:szCs w:val="22"/>
        </w:rPr>
        <w:t>fibers in order to achieve the same strength. Thermosets are the dominant polymer in the current composite industry</w:t>
      </w:r>
      <w:r w:rsidR="000E5EA1" w:rsidRPr="006C40CF">
        <w:rPr>
          <w:rFonts w:cs="Times New Roman"/>
          <w:sz w:val="22"/>
          <w:szCs w:val="22"/>
        </w:rPr>
        <w:t>, as</w:t>
      </w:r>
      <w:r w:rsidR="00E21EA7" w:rsidRPr="006C40CF">
        <w:rPr>
          <w:rFonts w:cs="Times New Roman"/>
          <w:sz w:val="22"/>
          <w:szCs w:val="22"/>
        </w:rPr>
        <w:t xml:space="preserve"> </w:t>
      </w:r>
      <w:r w:rsidR="000E5EA1" w:rsidRPr="006C40CF">
        <w:rPr>
          <w:rFonts w:cs="Times New Roman"/>
          <w:sz w:val="22"/>
          <w:szCs w:val="22"/>
        </w:rPr>
        <w:t>t</w:t>
      </w:r>
      <w:r w:rsidR="00DD6CDC" w:rsidRPr="006C40CF">
        <w:rPr>
          <w:rFonts w:cs="Times New Roman"/>
          <w:sz w:val="22"/>
          <w:szCs w:val="22"/>
        </w:rPr>
        <w:t>he wide variety of polym</w:t>
      </w:r>
      <w:r w:rsidR="00036406" w:rsidRPr="006C40CF">
        <w:rPr>
          <w:rFonts w:cs="Times New Roman"/>
          <w:sz w:val="22"/>
          <w:szCs w:val="22"/>
        </w:rPr>
        <w:t>ers</w:t>
      </w:r>
      <w:r w:rsidR="00DD6CDC" w:rsidRPr="006C40CF">
        <w:rPr>
          <w:rFonts w:cs="Times New Roman"/>
          <w:sz w:val="22"/>
          <w:szCs w:val="22"/>
        </w:rPr>
        <w:t xml:space="preserve"> available</w:t>
      </w:r>
      <w:r w:rsidR="00036406" w:rsidRPr="006C40CF">
        <w:rPr>
          <w:rFonts w:cs="Times New Roman"/>
          <w:sz w:val="22"/>
          <w:szCs w:val="22"/>
        </w:rPr>
        <w:t xml:space="preserve"> can </w:t>
      </w:r>
      <w:r w:rsidR="00DD6CDC" w:rsidRPr="006C40CF">
        <w:rPr>
          <w:rFonts w:cs="Times New Roman"/>
          <w:sz w:val="22"/>
          <w:szCs w:val="22"/>
        </w:rPr>
        <w:t>satisfy</w:t>
      </w:r>
      <w:r w:rsidR="00036406" w:rsidRPr="006C40CF">
        <w:rPr>
          <w:rFonts w:cs="Times New Roman"/>
          <w:sz w:val="22"/>
          <w:szCs w:val="22"/>
        </w:rPr>
        <w:t xml:space="preserve"> virtually every conceivable end use application. The polymer resins </w:t>
      </w:r>
      <w:r w:rsidR="00DD6CDC" w:rsidRPr="006C40CF">
        <w:rPr>
          <w:rFonts w:cs="Times New Roman"/>
          <w:sz w:val="22"/>
          <w:szCs w:val="22"/>
        </w:rPr>
        <w:t>are selected and</w:t>
      </w:r>
      <w:r w:rsidR="00036406" w:rsidRPr="006C40CF">
        <w:rPr>
          <w:rFonts w:cs="Times New Roman"/>
          <w:sz w:val="22"/>
          <w:szCs w:val="22"/>
        </w:rPr>
        <w:t xml:space="preserve"> tailored </w:t>
      </w:r>
      <w:r w:rsidR="00DD6CDC" w:rsidRPr="006C40CF">
        <w:rPr>
          <w:rFonts w:cs="Times New Roman"/>
          <w:sz w:val="22"/>
          <w:szCs w:val="22"/>
        </w:rPr>
        <w:t>for each individual</w:t>
      </w:r>
      <w:r w:rsidR="00036406" w:rsidRPr="006C40CF">
        <w:rPr>
          <w:rFonts w:cs="Times New Roman"/>
          <w:sz w:val="22"/>
          <w:szCs w:val="22"/>
        </w:rPr>
        <w:t xml:space="preserve"> application</w:t>
      </w:r>
      <w:r w:rsidR="00DD6CDC" w:rsidRPr="006C40CF">
        <w:rPr>
          <w:rFonts w:cs="Times New Roman"/>
          <w:sz w:val="22"/>
          <w:szCs w:val="22"/>
        </w:rPr>
        <w:t>, strongly</w:t>
      </w:r>
      <w:r w:rsidR="00036406" w:rsidRPr="006C40CF">
        <w:rPr>
          <w:rFonts w:cs="Times New Roman"/>
          <w:sz w:val="22"/>
          <w:szCs w:val="22"/>
        </w:rPr>
        <w:t xml:space="preserve"> based on the physical and mechanical properties of the product </w:t>
      </w:r>
      <w:r w:rsidR="00DD6CDC" w:rsidRPr="006C40CF">
        <w:rPr>
          <w:rFonts w:cs="Times New Roman"/>
          <w:sz w:val="22"/>
          <w:szCs w:val="22"/>
        </w:rPr>
        <w:t>and</w:t>
      </w:r>
      <w:r w:rsidR="00036406" w:rsidRPr="006C40CF">
        <w:rPr>
          <w:rFonts w:cs="Times New Roman"/>
          <w:sz w:val="22"/>
          <w:szCs w:val="22"/>
        </w:rPr>
        <w:t xml:space="preserve"> the fabrication process requirements.</w:t>
      </w:r>
    </w:p>
    <w:p w14:paraId="7A457D44" w14:textId="69BEF4BE" w:rsidR="00D026FA" w:rsidRPr="006C40CF" w:rsidRDefault="00873D1A" w:rsidP="00873D1A">
      <w:pPr>
        <w:spacing w:after="0"/>
        <w:rPr>
          <w:rFonts w:cs="Times New Roman"/>
          <w:sz w:val="22"/>
          <w:szCs w:val="22"/>
        </w:rPr>
      </w:pPr>
      <w:r w:rsidRPr="006C40CF">
        <w:rPr>
          <w:rFonts w:cs="Times New Roman"/>
          <w:sz w:val="22"/>
          <w:szCs w:val="22"/>
        </w:rPr>
        <w:t>In addition to the reinforcing fibers and resins, there are also fillers and additives that play an important role in the composite system. Fillers and additives are processing aides that impart “special” properties to tailor the end product to the desired specification. Fillers or extenders are used in many composites material systems and ha</w:t>
      </w:r>
      <w:r w:rsidR="003A3C53" w:rsidRPr="006C40CF">
        <w:rPr>
          <w:rFonts w:cs="Times New Roman"/>
          <w:sz w:val="22"/>
          <w:szCs w:val="22"/>
        </w:rPr>
        <w:t xml:space="preserve">ve three primary functions: </w:t>
      </w:r>
    </w:p>
    <w:p w14:paraId="7DE7551B" w14:textId="56E395DC" w:rsidR="00D026FA" w:rsidRPr="006C40CF" w:rsidRDefault="003A3C53" w:rsidP="00410B9B">
      <w:pPr>
        <w:pStyle w:val="ListParagraph"/>
        <w:numPr>
          <w:ilvl w:val="0"/>
          <w:numId w:val="5"/>
        </w:numPr>
        <w:spacing w:after="0"/>
        <w:rPr>
          <w:rFonts w:cs="Times New Roman"/>
          <w:sz w:val="22"/>
          <w:szCs w:val="22"/>
        </w:rPr>
      </w:pPr>
      <w:r w:rsidRPr="006C40CF">
        <w:rPr>
          <w:rFonts w:cs="Times New Roman"/>
          <w:sz w:val="22"/>
          <w:szCs w:val="22"/>
        </w:rPr>
        <w:t>T</w:t>
      </w:r>
      <w:r w:rsidR="00873D1A" w:rsidRPr="006C40CF">
        <w:rPr>
          <w:rFonts w:cs="Times New Roman"/>
          <w:sz w:val="22"/>
          <w:szCs w:val="22"/>
        </w:rPr>
        <w:t>o improve certain mechanical properties, such as compressive strength, fire resistance, crack propagat</w:t>
      </w:r>
      <w:r w:rsidR="00D026FA" w:rsidRPr="006C40CF">
        <w:rPr>
          <w:rFonts w:cs="Times New Roman"/>
          <w:sz w:val="22"/>
          <w:szCs w:val="22"/>
        </w:rPr>
        <w:t>ion, and chemical resistance.</w:t>
      </w:r>
    </w:p>
    <w:p w14:paraId="6BD8E647" w14:textId="73F8F202" w:rsidR="00D026FA" w:rsidRPr="006C40CF" w:rsidRDefault="00D026FA" w:rsidP="00410B9B">
      <w:pPr>
        <w:pStyle w:val="ListParagraph"/>
        <w:numPr>
          <w:ilvl w:val="0"/>
          <w:numId w:val="5"/>
        </w:numPr>
        <w:spacing w:after="0"/>
        <w:rPr>
          <w:rFonts w:cs="Times New Roman"/>
          <w:sz w:val="22"/>
          <w:szCs w:val="22"/>
        </w:rPr>
      </w:pPr>
      <w:r w:rsidRPr="006C40CF">
        <w:rPr>
          <w:rFonts w:cs="Times New Roman"/>
          <w:sz w:val="22"/>
          <w:szCs w:val="22"/>
        </w:rPr>
        <w:t>T</w:t>
      </w:r>
      <w:r w:rsidR="00873D1A" w:rsidRPr="006C40CF">
        <w:rPr>
          <w:rFonts w:cs="Times New Roman"/>
          <w:sz w:val="22"/>
          <w:szCs w:val="22"/>
        </w:rPr>
        <w:t xml:space="preserve">o improve </w:t>
      </w:r>
      <w:proofErr w:type="spellStart"/>
      <w:r w:rsidR="00873D1A" w:rsidRPr="006C40CF">
        <w:rPr>
          <w:rFonts w:cs="Times New Roman"/>
          <w:sz w:val="22"/>
          <w:szCs w:val="22"/>
        </w:rPr>
        <w:t>processability</w:t>
      </w:r>
      <w:proofErr w:type="spellEnd"/>
      <w:r w:rsidR="00873D1A" w:rsidRPr="006C40CF">
        <w:rPr>
          <w:rFonts w:cs="Times New Roman"/>
          <w:sz w:val="22"/>
          <w:szCs w:val="22"/>
        </w:rPr>
        <w:t xml:space="preserve"> of the composites system, such as uniformity of physical f</w:t>
      </w:r>
      <w:r w:rsidRPr="006C40CF">
        <w:rPr>
          <w:rFonts w:cs="Times New Roman"/>
          <w:sz w:val="22"/>
          <w:szCs w:val="22"/>
        </w:rPr>
        <w:t xml:space="preserve">eatures and surface finish. </w:t>
      </w:r>
    </w:p>
    <w:p w14:paraId="61FB219D" w14:textId="5DC009AB" w:rsidR="00D026FA" w:rsidRPr="006C40CF" w:rsidRDefault="00D026FA" w:rsidP="000F3AD0">
      <w:pPr>
        <w:pStyle w:val="ListParagraph"/>
        <w:numPr>
          <w:ilvl w:val="0"/>
          <w:numId w:val="5"/>
        </w:numPr>
        <w:spacing w:after="0"/>
        <w:rPr>
          <w:rFonts w:cs="Times New Roman"/>
          <w:sz w:val="22"/>
          <w:szCs w:val="22"/>
        </w:rPr>
      </w:pPr>
      <w:r w:rsidRPr="006C40CF">
        <w:rPr>
          <w:rFonts w:cs="Times New Roman"/>
          <w:sz w:val="22"/>
          <w:szCs w:val="22"/>
        </w:rPr>
        <w:t>T</w:t>
      </w:r>
      <w:r w:rsidR="00873D1A" w:rsidRPr="006C40CF">
        <w:rPr>
          <w:rFonts w:cs="Times New Roman"/>
          <w:sz w:val="22"/>
          <w:szCs w:val="22"/>
        </w:rPr>
        <w:t xml:space="preserve">o reduce material cost by replacing some of the more expensive polymer and reinforcement in the system. </w:t>
      </w:r>
    </w:p>
    <w:p w14:paraId="64D5F90A" w14:textId="2B3FCD7F" w:rsidR="00410B9B" w:rsidRPr="006C40CF" w:rsidRDefault="00873D1A" w:rsidP="00D026FA">
      <w:pPr>
        <w:spacing w:after="0"/>
        <w:rPr>
          <w:rFonts w:cs="Times New Roman"/>
          <w:sz w:val="22"/>
          <w:szCs w:val="22"/>
        </w:rPr>
      </w:pPr>
      <w:r w:rsidRPr="006C40CF">
        <w:rPr>
          <w:rFonts w:cs="Times New Roman"/>
          <w:sz w:val="22"/>
          <w:szCs w:val="22"/>
        </w:rPr>
        <w:t>Some common fillers include calcium carbonate, clay, talc, silica, mica, and microspheres</w:t>
      </w:r>
      <w:r w:rsidR="00410B9B" w:rsidRPr="006C40CF">
        <w:rPr>
          <w:rFonts w:cs="Times New Roman"/>
          <w:sz w:val="22"/>
          <w:szCs w:val="22"/>
        </w:rPr>
        <w:t>;</w:t>
      </w:r>
      <w:r w:rsidRPr="006C40CF">
        <w:rPr>
          <w:rFonts w:cs="Times New Roman"/>
          <w:sz w:val="22"/>
          <w:szCs w:val="22"/>
        </w:rPr>
        <w:t xml:space="preserve"> however, the most common </w:t>
      </w:r>
      <w:r w:rsidR="00410B9B" w:rsidRPr="006C40CF">
        <w:rPr>
          <w:rFonts w:cs="Times New Roman"/>
          <w:sz w:val="22"/>
          <w:szCs w:val="22"/>
        </w:rPr>
        <w:t xml:space="preserve">filler </w:t>
      </w:r>
      <w:r w:rsidRPr="006C40CF">
        <w:rPr>
          <w:rFonts w:cs="Times New Roman"/>
          <w:sz w:val="22"/>
          <w:szCs w:val="22"/>
        </w:rPr>
        <w:t xml:space="preserve">is calcium carbonate because of its low cost and availability.  </w:t>
      </w:r>
    </w:p>
    <w:p w14:paraId="0D5C94C5" w14:textId="6832EDBD" w:rsidR="00D026FA" w:rsidRPr="006C40CF" w:rsidRDefault="003A3C53" w:rsidP="00D026FA">
      <w:pPr>
        <w:spacing w:after="0"/>
        <w:rPr>
          <w:rFonts w:cs="Times New Roman"/>
          <w:sz w:val="22"/>
          <w:szCs w:val="22"/>
        </w:rPr>
      </w:pPr>
      <w:r w:rsidRPr="006C40CF">
        <w:rPr>
          <w:rFonts w:cs="Times New Roman"/>
          <w:sz w:val="22"/>
          <w:szCs w:val="22"/>
        </w:rPr>
        <w:t xml:space="preserve">On the other hand, additives cover a wide variety of different materials that are used in relatively small quantities, but nevertheless play an </w:t>
      </w:r>
      <w:r w:rsidR="00410B9B" w:rsidRPr="006C40CF">
        <w:rPr>
          <w:rFonts w:cs="Times New Roman"/>
          <w:sz w:val="22"/>
          <w:szCs w:val="22"/>
        </w:rPr>
        <w:t xml:space="preserve">integral </w:t>
      </w:r>
      <w:r w:rsidRPr="006C40CF">
        <w:rPr>
          <w:rFonts w:cs="Times New Roman"/>
          <w:sz w:val="22"/>
          <w:szCs w:val="22"/>
        </w:rPr>
        <w:t>role in the processing and end product performance of the composite. Additives pla</w:t>
      </w:r>
      <w:r w:rsidR="00D026FA" w:rsidRPr="006C40CF">
        <w:rPr>
          <w:rFonts w:cs="Times New Roman"/>
          <w:sz w:val="22"/>
          <w:szCs w:val="22"/>
        </w:rPr>
        <w:t>y a myriad of roles, such as:</w:t>
      </w:r>
      <w:r w:rsidRPr="006C40CF">
        <w:rPr>
          <w:rFonts w:cs="Times New Roman"/>
          <w:sz w:val="22"/>
          <w:szCs w:val="22"/>
        </w:rPr>
        <w:t xml:space="preserve"> </w:t>
      </w:r>
    </w:p>
    <w:p w14:paraId="14655276" w14:textId="786AAAC2" w:rsidR="00D026FA" w:rsidRPr="006C40CF" w:rsidRDefault="003A3C53" w:rsidP="00410B9B">
      <w:pPr>
        <w:pStyle w:val="ListParagraph"/>
        <w:numPr>
          <w:ilvl w:val="0"/>
          <w:numId w:val="6"/>
        </w:numPr>
        <w:spacing w:after="0"/>
        <w:rPr>
          <w:rFonts w:cs="Times New Roman"/>
          <w:sz w:val="22"/>
          <w:szCs w:val="22"/>
        </w:rPr>
      </w:pPr>
      <w:r w:rsidRPr="006C40CF">
        <w:rPr>
          <w:rFonts w:cs="Times New Roman"/>
          <w:sz w:val="22"/>
          <w:szCs w:val="22"/>
        </w:rPr>
        <w:t>To m</w:t>
      </w:r>
      <w:r w:rsidR="00D026FA" w:rsidRPr="006C40CF">
        <w:rPr>
          <w:rFonts w:cs="Times New Roman"/>
          <w:sz w:val="22"/>
          <w:szCs w:val="22"/>
        </w:rPr>
        <w:t xml:space="preserve">odify the cure rate. </w:t>
      </w:r>
    </w:p>
    <w:p w14:paraId="5F29C398" w14:textId="77777777" w:rsidR="00D026FA" w:rsidRPr="006C40CF" w:rsidRDefault="00D026FA" w:rsidP="00410B9B">
      <w:pPr>
        <w:pStyle w:val="ListParagraph"/>
        <w:numPr>
          <w:ilvl w:val="0"/>
          <w:numId w:val="6"/>
        </w:numPr>
        <w:spacing w:after="0"/>
        <w:rPr>
          <w:rFonts w:cs="Times New Roman"/>
          <w:sz w:val="22"/>
          <w:szCs w:val="22"/>
        </w:rPr>
      </w:pPr>
      <w:r w:rsidRPr="006C40CF">
        <w:rPr>
          <w:rFonts w:cs="Times New Roman"/>
          <w:sz w:val="22"/>
          <w:szCs w:val="22"/>
        </w:rPr>
        <w:t>T</w:t>
      </w:r>
      <w:r w:rsidR="003A3C53" w:rsidRPr="006C40CF">
        <w:rPr>
          <w:rFonts w:cs="Times New Roman"/>
          <w:sz w:val="22"/>
          <w:szCs w:val="22"/>
        </w:rPr>
        <w:t xml:space="preserve">o extend shelf life and </w:t>
      </w:r>
      <w:r w:rsidRPr="006C40CF">
        <w:rPr>
          <w:rFonts w:cs="Times New Roman"/>
          <w:sz w:val="22"/>
          <w:szCs w:val="22"/>
        </w:rPr>
        <w:t xml:space="preserve">prevent shrinkage. </w:t>
      </w:r>
    </w:p>
    <w:p w14:paraId="3871D2A4" w14:textId="77777777" w:rsidR="00D026FA" w:rsidRPr="006C40CF" w:rsidRDefault="00D026FA" w:rsidP="00410B9B">
      <w:pPr>
        <w:pStyle w:val="ListParagraph"/>
        <w:numPr>
          <w:ilvl w:val="0"/>
          <w:numId w:val="6"/>
        </w:numPr>
        <w:spacing w:after="0"/>
        <w:rPr>
          <w:rFonts w:cs="Times New Roman"/>
          <w:sz w:val="22"/>
          <w:szCs w:val="22"/>
        </w:rPr>
      </w:pPr>
      <w:r w:rsidRPr="006C40CF">
        <w:rPr>
          <w:rFonts w:cs="Times New Roman"/>
          <w:sz w:val="22"/>
          <w:szCs w:val="22"/>
        </w:rPr>
        <w:t>T</w:t>
      </w:r>
      <w:r w:rsidR="003A3C53" w:rsidRPr="006C40CF">
        <w:rPr>
          <w:rFonts w:cs="Times New Roman"/>
          <w:sz w:val="22"/>
          <w:szCs w:val="22"/>
        </w:rPr>
        <w:t xml:space="preserve">o improve </w:t>
      </w:r>
      <w:proofErr w:type="spellStart"/>
      <w:r w:rsidR="003A3C53" w:rsidRPr="006C40CF">
        <w:rPr>
          <w:rFonts w:cs="Times New Roman"/>
          <w:sz w:val="22"/>
          <w:szCs w:val="22"/>
        </w:rPr>
        <w:t>weatherab</w:t>
      </w:r>
      <w:r w:rsidRPr="006C40CF">
        <w:rPr>
          <w:rFonts w:cs="Times New Roman"/>
          <w:sz w:val="22"/>
          <w:szCs w:val="22"/>
        </w:rPr>
        <w:t>ility</w:t>
      </w:r>
      <w:proofErr w:type="spellEnd"/>
      <w:r w:rsidRPr="006C40CF">
        <w:rPr>
          <w:rFonts w:cs="Times New Roman"/>
          <w:sz w:val="22"/>
          <w:szCs w:val="22"/>
        </w:rPr>
        <w:t xml:space="preserve"> and reduce viscosity.</w:t>
      </w:r>
    </w:p>
    <w:p w14:paraId="0100C812" w14:textId="04D7651F" w:rsidR="00873D1A" w:rsidRPr="006C40CF" w:rsidRDefault="00D026FA" w:rsidP="000F3AD0">
      <w:pPr>
        <w:pStyle w:val="ListParagraph"/>
        <w:numPr>
          <w:ilvl w:val="0"/>
          <w:numId w:val="6"/>
        </w:numPr>
        <w:spacing w:after="0"/>
        <w:rPr>
          <w:rFonts w:cs="Times New Roman"/>
          <w:sz w:val="22"/>
          <w:szCs w:val="22"/>
        </w:rPr>
      </w:pPr>
      <w:r w:rsidRPr="006C40CF">
        <w:rPr>
          <w:rFonts w:cs="Times New Roman"/>
          <w:sz w:val="22"/>
          <w:szCs w:val="22"/>
        </w:rPr>
        <w:t>T</w:t>
      </w:r>
      <w:r w:rsidR="003A3C53" w:rsidRPr="006C40CF">
        <w:rPr>
          <w:rFonts w:cs="Times New Roman"/>
          <w:sz w:val="22"/>
          <w:szCs w:val="22"/>
        </w:rPr>
        <w:t>o add color and reduce porosity.</w:t>
      </w:r>
    </w:p>
    <w:p w14:paraId="2A499AFD" w14:textId="564F1A98" w:rsidR="00283061" w:rsidRPr="006C40CF" w:rsidRDefault="00D026FA" w:rsidP="00B606D6">
      <w:pPr>
        <w:spacing w:after="0"/>
        <w:rPr>
          <w:rFonts w:cs="Times New Roman"/>
          <w:sz w:val="22"/>
          <w:szCs w:val="22"/>
        </w:rPr>
      </w:pPr>
      <w:r w:rsidRPr="006C40CF">
        <w:rPr>
          <w:rFonts w:cs="Times New Roman"/>
          <w:sz w:val="22"/>
          <w:szCs w:val="22"/>
        </w:rPr>
        <w:t xml:space="preserve">Some common additives include catalysts and promoters, used to affect </w:t>
      </w:r>
      <w:r w:rsidR="006B11A1" w:rsidRPr="006C40CF">
        <w:rPr>
          <w:rFonts w:cs="Times New Roman"/>
          <w:sz w:val="22"/>
          <w:szCs w:val="22"/>
        </w:rPr>
        <w:t>t</w:t>
      </w:r>
      <w:r w:rsidRPr="006C40CF">
        <w:rPr>
          <w:rFonts w:cs="Times New Roman"/>
          <w:sz w:val="22"/>
          <w:szCs w:val="22"/>
        </w:rPr>
        <w:t>h</w:t>
      </w:r>
      <w:r w:rsidR="006B11A1" w:rsidRPr="006C40CF">
        <w:rPr>
          <w:rFonts w:cs="Times New Roman"/>
          <w:sz w:val="22"/>
          <w:szCs w:val="22"/>
        </w:rPr>
        <w:t>e</w:t>
      </w:r>
      <w:r w:rsidRPr="006C40CF">
        <w:rPr>
          <w:rFonts w:cs="Times New Roman"/>
          <w:sz w:val="22"/>
          <w:szCs w:val="22"/>
        </w:rPr>
        <w:t xml:space="preserve"> cure of thermoset polymers, inhibitors, to control the thermoset reaction, rel</w:t>
      </w:r>
      <w:r w:rsidR="006B11A1" w:rsidRPr="006C40CF">
        <w:rPr>
          <w:rFonts w:cs="Times New Roman"/>
          <w:sz w:val="22"/>
          <w:szCs w:val="22"/>
        </w:rPr>
        <w:t>e</w:t>
      </w:r>
      <w:r w:rsidRPr="006C40CF">
        <w:rPr>
          <w:rFonts w:cs="Times New Roman"/>
          <w:sz w:val="22"/>
          <w:szCs w:val="22"/>
        </w:rPr>
        <w:t xml:space="preserve">ase agents, to allow parts to be more easily removed from their mold, </w:t>
      </w:r>
      <w:r w:rsidR="006B11A1" w:rsidRPr="006C40CF">
        <w:rPr>
          <w:rFonts w:cs="Times New Roman"/>
          <w:sz w:val="22"/>
          <w:szCs w:val="22"/>
        </w:rPr>
        <w:t>as well as pigments, UV absorbers, and fire retardants.</w:t>
      </w:r>
      <w:r w:rsidR="00283061" w:rsidRPr="006C40CF">
        <w:rPr>
          <w:rFonts w:cs="Times New Roman"/>
          <w:sz w:val="22"/>
          <w:szCs w:val="22"/>
        </w:rPr>
        <w:t xml:space="preserve"> </w:t>
      </w:r>
    </w:p>
    <w:p w14:paraId="6680EC8F" w14:textId="6BBE1E52" w:rsidR="00A8518E" w:rsidRPr="006C40CF" w:rsidRDefault="00283061" w:rsidP="00692E25">
      <w:pPr>
        <w:spacing w:after="0"/>
        <w:rPr>
          <w:rFonts w:cs="Times New Roman"/>
          <w:sz w:val="22"/>
          <w:szCs w:val="22"/>
        </w:rPr>
      </w:pPr>
      <w:r w:rsidRPr="006C40CF">
        <w:rPr>
          <w:rFonts w:cs="Times New Roman"/>
          <w:sz w:val="22"/>
          <w:szCs w:val="22"/>
        </w:rPr>
        <w:t xml:space="preserve">When considering the entire FRP material system (fibers, resin, fillers, and additives), the principal factors affecting the mechanical properties of FRP are the type of fiber reinforcement, fiber volume, fiber orientation, resin type, manufacturing process, and quality control. </w:t>
      </w:r>
    </w:p>
    <w:p w14:paraId="3D2E8404" w14:textId="083BCD73" w:rsidR="002D230D" w:rsidRPr="006C40CF" w:rsidRDefault="003C1774" w:rsidP="000F3AD0">
      <w:pPr>
        <w:spacing w:after="0"/>
        <w:rPr>
          <w:rFonts w:cs="Times New Roman"/>
          <w:sz w:val="22"/>
          <w:szCs w:val="22"/>
        </w:rPr>
      </w:pPr>
      <w:r w:rsidRPr="006C40CF">
        <w:rPr>
          <w:rFonts w:cs="Times New Roman"/>
          <w:sz w:val="22"/>
          <w:szCs w:val="22"/>
        </w:rPr>
        <w:t>F</w:t>
      </w:r>
      <w:r w:rsidR="002D230D" w:rsidRPr="006C40CF">
        <w:rPr>
          <w:rFonts w:cs="Times New Roman"/>
          <w:sz w:val="22"/>
          <w:szCs w:val="22"/>
        </w:rPr>
        <w:t xml:space="preserve">or the three </w:t>
      </w:r>
      <w:r w:rsidRPr="006C40CF">
        <w:rPr>
          <w:rFonts w:cs="Times New Roman"/>
          <w:sz w:val="22"/>
          <w:szCs w:val="22"/>
        </w:rPr>
        <w:t xml:space="preserve">main </w:t>
      </w:r>
      <w:r w:rsidR="002D230D" w:rsidRPr="006C40CF">
        <w:rPr>
          <w:rFonts w:cs="Times New Roman"/>
          <w:sz w:val="22"/>
          <w:szCs w:val="22"/>
        </w:rPr>
        <w:t xml:space="preserve">classes of fibers </w:t>
      </w:r>
      <w:r w:rsidRPr="006C40CF">
        <w:rPr>
          <w:rFonts w:cs="Times New Roman"/>
          <w:sz w:val="22"/>
          <w:szCs w:val="22"/>
        </w:rPr>
        <w:t>used in FRPs – carbon, aramid and glass- t</w:t>
      </w:r>
      <w:r w:rsidR="0005219B" w:rsidRPr="006C40CF">
        <w:rPr>
          <w:rFonts w:cs="Times New Roman"/>
          <w:sz w:val="22"/>
          <w:szCs w:val="22"/>
        </w:rPr>
        <w:t xml:space="preserve">he stress-strain behavior to failure is </w:t>
      </w:r>
      <w:r w:rsidR="002D230D" w:rsidRPr="006C40CF">
        <w:rPr>
          <w:rFonts w:cs="Times New Roman"/>
          <w:sz w:val="22"/>
          <w:szCs w:val="22"/>
        </w:rPr>
        <w:t>essentially linearly elastic</w:t>
      </w:r>
      <w:r w:rsidR="00410B9B" w:rsidRPr="006C40CF">
        <w:rPr>
          <w:rFonts w:cs="Times New Roman"/>
          <w:sz w:val="22"/>
          <w:szCs w:val="22"/>
        </w:rPr>
        <w:t>,</w:t>
      </w:r>
      <w:r w:rsidR="0005219B" w:rsidRPr="006C40CF">
        <w:rPr>
          <w:rFonts w:cs="Times New Roman"/>
          <w:sz w:val="22"/>
          <w:szCs w:val="22"/>
        </w:rPr>
        <w:t xml:space="preserve"> and the fibers </w:t>
      </w:r>
      <w:r w:rsidR="002D230D" w:rsidRPr="006C40CF">
        <w:rPr>
          <w:rFonts w:cs="Times New Roman"/>
          <w:sz w:val="22"/>
          <w:szCs w:val="22"/>
        </w:rPr>
        <w:t xml:space="preserve">have very low strain capacity. </w:t>
      </w:r>
      <w:r w:rsidR="0005219B" w:rsidRPr="006C40CF">
        <w:rPr>
          <w:rFonts w:cs="Times New Roman"/>
          <w:sz w:val="22"/>
          <w:szCs w:val="22"/>
        </w:rPr>
        <w:t xml:space="preserve">This </w:t>
      </w:r>
      <w:r w:rsidR="00410B9B" w:rsidRPr="006C40CF">
        <w:rPr>
          <w:rFonts w:cs="Times New Roman"/>
          <w:sz w:val="22"/>
          <w:szCs w:val="22"/>
        </w:rPr>
        <w:t xml:space="preserve">characteristic </w:t>
      </w:r>
      <w:r w:rsidR="0005219B" w:rsidRPr="006C40CF">
        <w:rPr>
          <w:rFonts w:cs="Times New Roman"/>
          <w:sz w:val="22"/>
          <w:szCs w:val="22"/>
        </w:rPr>
        <w:t>results in sudden failures, without any evidence of ductility.</w:t>
      </w:r>
    </w:p>
    <w:p w14:paraId="525FFA6F" w14:textId="15C79218" w:rsidR="009F798A" w:rsidRPr="006C40CF" w:rsidRDefault="00D026FA" w:rsidP="00B606D6">
      <w:pPr>
        <w:spacing w:after="0"/>
        <w:rPr>
          <w:rFonts w:cs="Times New Roman"/>
          <w:sz w:val="22"/>
          <w:szCs w:val="22"/>
        </w:rPr>
      </w:pPr>
      <w:r w:rsidRPr="006C40CF">
        <w:rPr>
          <w:rFonts w:cs="Times New Roman"/>
          <w:sz w:val="22"/>
          <w:szCs w:val="22"/>
        </w:rPr>
        <w:t xml:space="preserve">When modeling fiber and matrix behavior, either the strain capacity of the resin or the fiber can govern the </w:t>
      </w:r>
      <w:r w:rsidR="0039569A" w:rsidRPr="006C40CF">
        <w:rPr>
          <w:rFonts w:cs="Times New Roman"/>
          <w:sz w:val="22"/>
          <w:szCs w:val="22"/>
        </w:rPr>
        <w:t xml:space="preserve">mechanical behavior. In practice, the material will be very heterogeneous at the small scale between the fiber and matrix; however, for modeling and design purposes, we consider it homogeneous with an equivalent modulus of elasticity based upon the </w:t>
      </w:r>
      <w:r w:rsidR="0039569A" w:rsidRPr="006C40CF">
        <w:rPr>
          <w:rFonts w:cs="Times New Roman"/>
          <w:b/>
          <w:sz w:val="22"/>
          <w:szCs w:val="22"/>
        </w:rPr>
        <w:t>rule of mixtures</w:t>
      </w:r>
      <w:r w:rsidR="0039569A" w:rsidRPr="006C40CF">
        <w:rPr>
          <w:rFonts w:cs="Times New Roman"/>
          <w:sz w:val="22"/>
          <w:szCs w:val="22"/>
        </w:rPr>
        <w:t xml:space="preserve">. </w:t>
      </w:r>
      <w:r w:rsidR="002C6724" w:rsidRPr="006C40CF">
        <w:rPr>
          <w:rFonts w:cs="Times New Roman"/>
          <w:sz w:val="22"/>
          <w:szCs w:val="22"/>
        </w:rPr>
        <w:t>The rule of mixtures dictates that the various properties of composite materials will be the result of the weighted mean from the constituent parts</w:t>
      </w:r>
      <w:r w:rsidR="00A8518E" w:rsidRPr="006C40CF">
        <w:rPr>
          <w:rFonts w:cs="Times New Roman"/>
          <w:sz w:val="22"/>
          <w:szCs w:val="22"/>
        </w:rPr>
        <w:t>, either in parallel or in series</w:t>
      </w:r>
      <w:r w:rsidR="002C6724" w:rsidRPr="006C40CF">
        <w:rPr>
          <w:rFonts w:cs="Times New Roman"/>
          <w:sz w:val="22"/>
          <w:szCs w:val="22"/>
        </w:rPr>
        <w:t xml:space="preserve">. </w:t>
      </w:r>
      <w:r w:rsidR="009F798A" w:rsidRPr="006C40CF">
        <w:rPr>
          <w:rFonts w:cs="Times New Roman"/>
          <w:sz w:val="22"/>
          <w:szCs w:val="22"/>
        </w:rPr>
        <w:t xml:space="preserve">Before </w:t>
      </w:r>
      <w:r w:rsidR="00410B9B" w:rsidRPr="006C40CF">
        <w:rPr>
          <w:rFonts w:cs="Times New Roman"/>
          <w:sz w:val="22"/>
          <w:szCs w:val="22"/>
        </w:rPr>
        <w:t xml:space="preserve">the </w:t>
      </w:r>
      <w:r w:rsidR="009F798A" w:rsidRPr="006C40CF">
        <w:rPr>
          <w:rFonts w:cs="Times New Roman"/>
          <w:sz w:val="22"/>
          <w:szCs w:val="22"/>
        </w:rPr>
        <w:t xml:space="preserve">cracking of fiber in FRP materials or before </w:t>
      </w:r>
      <w:r w:rsidR="00410B9B" w:rsidRPr="006C40CF">
        <w:rPr>
          <w:rFonts w:cs="Times New Roman"/>
          <w:sz w:val="22"/>
          <w:szCs w:val="22"/>
        </w:rPr>
        <w:t xml:space="preserve">the </w:t>
      </w:r>
      <w:r w:rsidR="009F798A" w:rsidRPr="006C40CF">
        <w:rPr>
          <w:rFonts w:cs="Times New Roman"/>
          <w:sz w:val="22"/>
          <w:szCs w:val="22"/>
        </w:rPr>
        <w:t>cracking of matrix in FRC, the composite material will behave according to the rule of mixtures:</w:t>
      </w:r>
    </w:p>
    <w:p w14:paraId="65AE00F4" w14:textId="6311C8C5" w:rsidR="009F798A" w:rsidRPr="006C40CF" w:rsidRDefault="002C4A25" w:rsidP="009F798A">
      <w:pPr>
        <w:spacing w:after="0"/>
        <w:ind w:left="720" w:firstLine="720"/>
        <w:rPr>
          <w:rFonts w:cs="Times New Roman"/>
          <w:sz w:val="22"/>
          <w:szCs w:val="22"/>
        </w:rPr>
      </w:pPr>
      <w:r w:rsidRPr="006C40CF">
        <w:rPr>
          <w:rFonts w:cs="Times New Roman"/>
          <w:noProof/>
          <w:sz w:val="22"/>
          <w:szCs w:val="22"/>
        </w:rPr>
        <w:drawing>
          <wp:anchor distT="0" distB="0" distL="0" distR="182880" simplePos="0" relativeHeight="251659264" behindDoc="0" locked="0" layoutInCell="1" allowOverlap="1" wp14:anchorId="6D8A8CE4" wp14:editId="7BEF8B5F">
            <wp:simplePos x="0" y="0"/>
            <wp:positionH relativeFrom="column">
              <wp:posOffset>571500</wp:posOffset>
            </wp:positionH>
            <wp:positionV relativeFrom="paragraph">
              <wp:posOffset>180340</wp:posOffset>
            </wp:positionV>
            <wp:extent cx="1947545" cy="721995"/>
            <wp:effectExtent l="0" t="0" r="8255" b="0"/>
            <wp:wrapTight wrapText="right">
              <wp:wrapPolygon edited="0">
                <wp:start x="0" y="0"/>
                <wp:lineTo x="0" y="20517"/>
                <wp:lineTo x="21410" y="20517"/>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4 at 11.31.06 AM.png"/>
                    <pic:cNvPicPr/>
                  </pic:nvPicPr>
                  <pic:blipFill>
                    <a:blip r:embed="rId6">
                      <a:extLst>
                        <a:ext uri="{28A0092B-C50C-407E-A947-70E740481C1C}">
                          <a14:useLocalDpi xmlns:a14="http://schemas.microsoft.com/office/drawing/2010/main" val="0"/>
                        </a:ext>
                      </a:extLst>
                    </a:blip>
                    <a:stretch>
                      <a:fillRect/>
                    </a:stretch>
                  </pic:blipFill>
                  <pic:spPr>
                    <a:xfrm>
                      <a:off x="0" y="0"/>
                      <a:ext cx="1947545" cy="721995"/>
                    </a:xfrm>
                    <a:prstGeom prst="rect">
                      <a:avLst/>
                    </a:prstGeom>
                  </pic:spPr>
                </pic:pic>
              </a:graphicData>
            </a:graphic>
            <wp14:sizeRelH relativeFrom="margin">
              <wp14:pctWidth>0</wp14:pctWidth>
            </wp14:sizeRelH>
            <wp14:sizeRelV relativeFrom="margin">
              <wp14:pctHeight>0</wp14:pctHeight>
            </wp14:sizeRelV>
          </wp:anchor>
        </w:drawing>
      </w:r>
      <w:r w:rsidRPr="006C40CF">
        <w:rPr>
          <w:rFonts w:cs="Times New Roman"/>
          <w:noProof/>
          <w:sz w:val="22"/>
          <w:szCs w:val="22"/>
        </w:rPr>
        <w:drawing>
          <wp:anchor distT="0" distB="0" distL="114300" distR="114300" simplePos="0" relativeHeight="251661312" behindDoc="0" locked="0" layoutInCell="1" allowOverlap="1" wp14:anchorId="6C7DD575" wp14:editId="3C5014BE">
            <wp:simplePos x="0" y="0"/>
            <wp:positionH relativeFrom="column">
              <wp:posOffset>3369733</wp:posOffset>
            </wp:positionH>
            <wp:positionV relativeFrom="paragraph">
              <wp:posOffset>0</wp:posOffset>
            </wp:positionV>
            <wp:extent cx="2085340" cy="991235"/>
            <wp:effectExtent l="0" t="0" r="0" b="0"/>
            <wp:wrapTight wrapText="bothSides">
              <wp:wrapPolygon edited="0">
                <wp:start x="0" y="0"/>
                <wp:lineTo x="0" y="21033"/>
                <wp:lineTo x="21311" y="21033"/>
                <wp:lineTo x="213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4 at 11.31.12 AM.png"/>
                    <pic:cNvPicPr/>
                  </pic:nvPicPr>
                  <pic:blipFill>
                    <a:blip r:embed="rId7">
                      <a:extLst>
                        <a:ext uri="{28A0092B-C50C-407E-A947-70E740481C1C}">
                          <a14:useLocalDpi xmlns:a14="http://schemas.microsoft.com/office/drawing/2010/main" val="0"/>
                        </a:ext>
                      </a:extLst>
                    </a:blip>
                    <a:stretch>
                      <a:fillRect/>
                    </a:stretch>
                  </pic:blipFill>
                  <pic:spPr>
                    <a:xfrm>
                      <a:off x="0" y="0"/>
                      <a:ext cx="2085340" cy="991235"/>
                    </a:xfrm>
                    <a:prstGeom prst="rect">
                      <a:avLst/>
                    </a:prstGeom>
                  </pic:spPr>
                </pic:pic>
              </a:graphicData>
            </a:graphic>
            <wp14:sizeRelH relativeFrom="page">
              <wp14:pctWidth>0</wp14:pctWidth>
            </wp14:sizeRelH>
            <wp14:sizeRelV relativeFrom="page">
              <wp14:pctHeight>0</wp14:pctHeight>
            </wp14:sizeRelV>
          </wp:anchor>
        </w:drawing>
      </w:r>
    </w:p>
    <w:p w14:paraId="5C4AA06A" w14:textId="77777777" w:rsidR="002C4A25" w:rsidRPr="006C40CF" w:rsidRDefault="002C4A25" w:rsidP="009F798A">
      <w:pPr>
        <w:spacing w:after="0"/>
        <w:rPr>
          <w:rFonts w:cs="Times New Roman"/>
          <w:sz w:val="22"/>
          <w:szCs w:val="22"/>
        </w:rPr>
      </w:pPr>
    </w:p>
    <w:p w14:paraId="2FC2ADB4" w14:textId="77777777" w:rsidR="007C5146" w:rsidRDefault="007C5146" w:rsidP="009F798A">
      <w:pPr>
        <w:spacing w:after="0"/>
        <w:rPr>
          <w:rFonts w:cs="Times New Roman"/>
          <w:sz w:val="22"/>
          <w:szCs w:val="22"/>
        </w:rPr>
      </w:pPr>
    </w:p>
    <w:p w14:paraId="4CCC59C8" w14:textId="704AC422" w:rsidR="002C4A25" w:rsidRPr="006C40CF" w:rsidRDefault="0005219B" w:rsidP="009F798A">
      <w:pPr>
        <w:spacing w:after="0"/>
        <w:rPr>
          <w:rFonts w:cs="Times New Roman"/>
          <w:sz w:val="22"/>
          <w:szCs w:val="22"/>
        </w:rPr>
      </w:pPr>
      <w:proofErr w:type="gramStart"/>
      <w:r w:rsidRPr="006C40CF">
        <w:rPr>
          <w:rFonts w:cs="Times New Roman"/>
          <w:sz w:val="22"/>
          <w:szCs w:val="22"/>
        </w:rPr>
        <w:t>where</w:t>
      </w:r>
      <w:proofErr w:type="gramEnd"/>
      <w:r w:rsidRPr="006C40CF">
        <w:rPr>
          <w:rFonts w:cs="Times New Roman"/>
          <w:sz w:val="22"/>
          <w:szCs w:val="22"/>
        </w:rPr>
        <w:t>,</w:t>
      </w:r>
    </w:p>
    <w:p w14:paraId="1540D25F" w14:textId="569D240C" w:rsidR="009F798A" w:rsidRPr="006C40CF" w:rsidRDefault="002C4A25" w:rsidP="000F3AD0">
      <w:pPr>
        <w:spacing w:after="0"/>
        <w:contextualSpacing/>
        <w:rPr>
          <w:rFonts w:cs="Times New Roman"/>
          <w:sz w:val="22"/>
          <w:szCs w:val="22"/>
        </w:rPr>
      </w:pPr>
      <w:r w:rsidRPr="006C40CF">
        <w:rPr>
          <w:rFonts w:cs="Times New Roman"/>
          <w:sz w:val="22"/>
          <w:szCs w:val="22"/>
        </w:rPr>
        <w:tab/>
      </w:r>
      <w:proofErr w:type="spellStart"/>
      <w:r w:rsidR="00C16C48" w:rsidRPr="006C40CF">
        <w:rPr>
          <w:rFonts w:cs="Times New Roman"/>
          <w:sz w:val="22"/>
          <w:szCs w:val="22"/>
        </w:rPr>
        <w:t>N</w:t>
      </w:r>
      <w:r w:rsidR="009F798A" w:rsidRPr="006C40CF">
        <w:rPr>
          <w:rFonts w:cs="Times New Roman"/>
          <w:sz w:val="22"/>
          <w:szCs w:val="22"/>
          <w:vertAlign w:val="subscript"/>
        </w:rPr>
        <w:t>f</w:t>
      </w:r>
      <w:proofErr w:type="spellEnd"/>
      <w:r w:rsidR="009F798A" w:rsidRPr="006C40CF">
        <w:rPr>
          <w:rFonts w:cs="Times New Roman"/>
          <w:sz w:val="22"/>
          <w:szCs w:val="22"/>
          <w:vertAlign w:val="subscript"/>
        </w:rPr>
        <w:t xml:space="preserve"> </w:t>
      </w:r>
      <w:r w:rsidR="009F798A" w:rsidRPr="006C40CF">
        <w:rPr>
          <w:rFonts w:cs="Times New Roman"/>
          <w:sz w:val="22"/>
          <w:szCs w:val="22"/>
        </w:rPr>
        <w:t>= 0.375, for random fibers</w:t>
      </w:r>
    </w:p>
    <w:p w14:paraId="7F7B4B9D" w14:textId="613DB471" w:rsidR="002C4A25" w:rsidRPr="006C40CF" w:rsidRDefault="002C4A25" w:rsidP="000F3AD0">
      <w:pPr>
        <w:spacing w:after="0"/>
        <w:contextualSpacing/>
        <w:rPr>
          <w:rFonts w:cs="Times New Roman"/>
          <w:sz w:val="22"/>
          <w:szCs w:val="22"/>
        </w:rPr>
      </w:pPr>
      <w:r w:rsidRPr="006C40CF">
        <w:rPr>
          <w:rFonts w:cs="Times New Roman"/>
          <w:sz w:val="22"/>
          <w:szCs w:val="22"/>
        </w:rPr>
        <w:t xml:space="preserve">    </w:t>
      </w:r>
      <w:r w:rsidR="009F798A" w:rsidRPr="006C40CF">
        <w:rPr>
          <w:rFonts w:cs="Times New Roman"/>
          <w:sz w:val="22"/>
          <w:szCs w:val="22"/>
        </w:rPr>
        <w:tab/>
      </w:r>
      <w:proofErr w:type="spellStart"/>
      <w:r w:rsidR="0005219B" w:rsidRPr="006C40CF">
        <w:rPr>
          <w:rFonts w:cs="Times New Roman"/>
          <w:sz w:val="22"/>
          <w:szCs w:val="22"/>
        </w:rPr>
        <w:t>N</w:t>
      </w:r>
      <w:r w:rsidR="0005219B" w:rsidRPr="006C40CF">
        <w:rPr>
          <w:rFonts w:cs="Times New Roman"/>
          <w:sz w:val="22"/>
          <w:szCs w:val="22"/>
          <w:vertAlign w:val="subscript"/>
        </w:rPr>
        <w:t>f</w:t>
      </w:r>
      <w:proofErr w:type="spellEnd"/>
      <w:r w:rsidR="0005219B" w:rsidRPr="006C40CF">
        <w:rPr>
          <w:rFonts w:cs="Times New Roman"/>
          <w:sz w:val="22"/>
          <w:szCs w:val="22"/>
          <w:vertAlign w:val="subscript"/>
        </w:rPr>
        <w:t xml:space="preserve"> </w:t>
      </w:r>
      <w:r w:rsidR="009F798A" w:rsidRPr="006C40CF">
        <w:rPr>
          <w:rFonts w:cs="Times New Roman"/>
          <w:sz w:val="22"/>
          <w:szCs w:val="22"/>
        </w:rPr>
        <w:t>= 1, for unidirectional fiber stressed in fiber direction</w:t>
      </w:r>
    </w:p>
    <w:p w14:paraId="68A064EA" w14:textId="51910764" w:rsidR="009F798A" w:rsidRPr="006C40CF" w:rsidRDefault="009F798A" w:rsidP="00B606D6">
      <w:pPr>
        <w:spacing w:after="0"/>
        <w:contextualSpacing/>
        <w:rPr>
          <w:rFonts w:cs="Times New Roman"/>
          <w:sz w:val="22"/>
          <w:szCs w:val="22"/>
        </w:rPr>
      </w:pPr>
      <w:r w:rsidRPr="006C40CF">
        <w:rPr>
          <w:rFonts w:cs="Times New Roman"/>
          <w:sz w:val="22"/>
          <w:szCs w:val="22"/>
        </w:rPr>
        <w:tab/>
      </w:r>
      <w:proofErr w:type="spellStart"/>
      <w:r w:rsidR="0005219B" w:rsidRPr="006C40CF">
        <w:rPr>
          <w:rFonts w:cs="Times New Roman"/>
          <w:sz w:val="22"/>
          <w:szCs w:val="22"/>
        </w:rPr>
        <w:t>N</w:t>
      </w:r>
      <w:r w:rsidR="0005219B" w:rsidRPr="006C40CF">
        <w:rPr>
          <w:rFonts w:cs="Times New Roman"/>
          <w:sz w:val="22"/>
          <w:szCs w:val="22"/>
          <w:vertAlign w:val="subscript"/>
        </w:rPr>
        <w:t>f</w:t>
      </w:r>
      <w:proofErr w:type="spellEnd"/>
      <w:r w:rsidR="0005219B" w:rsidRPr="006C40CF">
        <w:rPr>
          <w:rFonts w:cs="Times New Roman"/>
          <w:sz w:val="22"/>
          <w:szCs w:val="22"/>
          <w:vertAlign w:val="subscript"/>
        </w:rPr>
        <w:t xml:space="preserve"> </w:t>
      </w:r>
      <w:r w:rsidR="0005219B" w:rsidRPr="006C40CF">
        <w:rPr>
          <w:rFonts w:cs="Times New Roman"/>
          <w:sz w:val="22"/>
          <w:szCs w:val="22"/>
        </w:rPr>
        <w:t>=</w:t>
      </w:r>
      <w:r w:rsidRPr="006C40CF">
        <w:rPr>
          <w:rFonts w:cs="Times New Roman"/>
          <w:sz w:val="22"/>
          <w:szCs w:val="22"/>
        </w:rPr>
        <w:t xml:space="preserve"> 0, for unidirectional fiber stressed perpendicular to the fiber direction</w:t>
      </w:r>
    </w:p>
    <w:p w14:paraId="5F607EA0" w14:textId="65A85E52" w:rsidR="004868DE" w:rsidRPr="006C40CF" w:rsidRDefault="00B61C39" w:rsidP="00B606D6">
      <w:pPr>
        <w:spacing w:after="0"/>
        <w:rPr>
          <w:rFonts w:cs="Times New Roman"/>
          <w:sz w:val="22"/>
          <w:szCs w:val="22"/>
        </w:rPr>
      </w:pPr>
      <w:r w:rsidRPr="006C40CF">
        <w:rPr>
          <w:rFonts w:cs="Times New Roman"/>
          <w:sz w:val="22"/>
          <w:szCs w:val="22"/>
        </w:rPr>
        <w:t>A similar equation can be used for calculating the modulus of elasticity (</w:t>
      </w:r>
      <w:proofErr w:type="spellStart"/>
      <w:r w:rsidRPr="006C40CF">
        <w:rPr>
          <w:rFonts w:cs="Times New Roman"/>
          <w:sz w:val="22"/>
          <w:szCs w:val="22"/>
        </w:rPr>
        <w:t>E</w:t>
      </w:r>
      <w:r w:rsidRPr="006C40CF">
        <w:rPr>
          <w:rFonts w:cs="Times New Roman"/>
          <w:sz w:val="22"/>
          <w:szCs w:val="22"/>
          <w:vertAlign w:val="subscript"/>
        </w:rPr>
        <w:t>c</w:t>
      </w:r>
      <w:proofErr w:type="spellEnd"/>
      <w:r w:rsidRPr="006C40CF">
        <w:rPr>
          <w:rFonts w:cs="Times New Roman"/>
          <w:sz w:val="22"/>
          <w:szCs w:val="22"/>
        </w:rPr>
        <w:t xml:space="preserve">) of a composite.  </w:t>
      </w:r>
      <w:r w:rsidR="004868DE" w:rsidRPr="006C40CF">
        <w:rPr>
          <w:rFonts w:cs="Times New Roman"/>
          <w:sz w:val="22"/>
          <w:szCs w:val="22"/>
        </w:rPr>
        <w:t xml:space="preserve">Consider a woven hybrid composite fabric composed of aramid </w:t>
      </w:r>
      <w:r w:rsidRPr="006C40CF">
        <w:rPr>
          <w:rFonts w:cs="Times New Roman"/>
          <w:sz w:val="22"/>
          <w:szCs w:val="22"/>
        </w:rPr>
        <w:t xml:space="preserve">fibers </w:t>
      </w:r>
      <w:r w:rsidR="004868DE" w:rsidRPr="006C40CF">
        <w:rPr>
          <w:rFonts w:cs="Times New Roman"/>
          <w:sz w:val="22"/>
          <w:szCs w:val="22"/>
        </w:rPr>
        <w:t>(</w:t>
      </w:r>
      <w:r w:rsidR="004868DE" w:rsidRPr="006C40CF">
        <w:rPr>
          <w:rFonts w:cs="Times New Roman"/>
          <w:sz w:val="22"/>
          <w:szCs w:val="22"/>
        </w:rPr>
        <w:t></w:t>
      </w:r>
      <w:r w:rsidR="004868DE" w:rsidRPr="006C40CF">
        <w:rPr>
          <w:rFonts w:cs="Times New Roman"/>
          <w:sz w:val="22"/>
          <w:szCs w:val="22"/>
          <w:vertAlign w:val="subscript"/>
        </w:rPr>
        <w:t>f1</w:t>
      </w:r>
      <w:r w:rsidR="004868DE" w:rsidRPr="006C40CF">
        <w:rPr>
          <w:rFonts w:cs="Times New Roman"/>
          <w:sz w:val="22"/>
          <w:szCs w:val="22"/>
        </w:rPr>
        <w:t xml:space="preserve"> = 500,000 psi</w:t>
      </w:r>
      <w:r w:rsidRPr="006C40CF">
        <w:rPr>
          <w:rFonts w:cs="Times New Roman"/>
          <w:sz w:val="22"/>
          <w:szCs w:val="22"/>
        </w:rPr>
        <w:t xml:space="preserve">, </w:t>
      </w:r>
      <w:r w:rsidRPr="006C40CF">
        <w:rPr>
          <w:rFonts w:cs="Times New Roman"/>
          <w:sz w:val="22"/>
          <w:szCs w:val="22"/>
        </w:rPr>
        <w:t></w:t>
      </w:r>
      <w:r w:rsidRPr="006C40CF">
        <w:rPr>
          <w:rFonts w:cs="Times New Roman"/>
          <w:sz w:val="22"/>
          <w:szCs w:val="22"/>
          <w:vertAlign w:val="subscript"/>
        </w:rPr>
        <w:t>f1</w:t>
      </w:r>
      <w:r w:rsidRPr="006C40CF">
        <w:rPr>
          <w:rFonts w:cs="Times New Roman"/>
          <w:sz w:val="22"/>
          <w:szCs w:val="22"/>
        </w:rPr>
        <w:t xml:space="preserve"> = 50x10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and carbon fibers (</w:t>
      </w:r>
      <w:r w:rsidR="004868DE" w:rsidRPr="006C40CF">
        <w:rPr>
          <w:rFonts w:cs="Times New Roman"/>
          <w:sz w:val="22"/>
          <w:szCs w:val="22"/>
        </w:rPr>
        <w:t></w:t>
      </w:r>
      <w:r w:rsidR="004868DE" w:rsidRPr="006C40CF">
        <w:rPr>
          <w:rFonts w:cs="Times New Roman"/>
          <w:sz w:val="22"/>
          <w:szCs w:val="22"/>
          <w:vertAlign w:val="subscript"/>
        </w:rPr>
        <w:t>f2</w:t>
      </w:r>
      <w:r w:rsidR="004868DE" w:rsidRPr="006C40CF">
        <w:rPr>
          <w:rFonts w:cs="Times New Roman"/>
          <w:sz w:val="22"/>
          <w:szCs w:val="22"/>
        </w:rPr>
        <w:t xml:space="preserve"> = 300,000 psi</w:t>
      </w:r>
      <w:r w:rsidR="002C0046">
        <w:rPr>
          <w:rFonts w:cs="Times New Roman"/>
          <w:sz w:val="22"/>
          <w:szCs w:val="22"/>
        </w:rPr>
        <w:t xml:space="preserve"> and</w:t>
      </w:r>
      <w:r w:rsidRPr="006C40CF">
        <w:rPr>
          <w:rFonts w:cs="Times New Roman"/>
          <w:sz w:val="22"/>
          <w:szCs w:val="22"/>
        </w:rPr>
        <w:t xml:space="preserve">, </w:t>
      </w:r>
      <w:r w:rsidRPr="006C40CF">
        <w:rPr>
          <w:rFonts w:cs="Times New Roman"/>
          <w:sz w:val="22"/>
          <w:szCs w:val="22"/>
        </w:rPr>
        <w:t></w:t>
      </w:r>
      <w:r w:rsidRPr="006C40CF">
        <w:rPr>
          <w:rFonts w:cs="Times New Roman"/>
          <w:sz w:val="22"/>
          <w:szCs w:val="22"/>
          <w:vertAlign w:val="subscript"/>
        </w:rPr>
        <w:t>f2</w:t>
      </w:r>
      <w:r w:rsidRPr="006C40CF">
        <w:rPr>
          <w:rFonts w:cs="Times New Roman"/>
          <w:sz w:val="22"/>
          <w:szCs w:val="22"/>
        </w:rPr>
        <w:t xml:space="preserve"> = 15x10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in an epoxy matrix (</w:t>
      </w:r>
      <w:r w:rsidR="004868DE" w:rsidRPr="006C40CF">
        <w:rPr>
          <w:rFonts w:cs="Times New Roman"/>
          <w:sz w:val="22"/>
          <w:szCs w:val="22"/>
        </w:rPr>
        <w:t></w:t>
      </w:r>
      <w:r w:rsidR="004868DE" w:rsidRPr="006C40CF">
        <w:rPr>
          <w:rFonts w:cs="Times New Roman"/>
          <w:sz w:val="22"/>
          <w:szCs w:val="22"/>
          <w:vertAlign w:val="subscript"/>
        </w:rPr>
        <w:t>m</w:t>
      </w:r>
      <w:r w:rsidR="004868DE" w:rsidRPr="006C40CF">
        <w:rPr>
          <w:rFonts w:cs="Times New Roman"/>
          <w:sz w:val="22"/>
          <w:szCs w:val="22"/>
        </w:rPr>
        <w:t xml:space="preserve"> = 8,000 psi</w:t>
      </w:r>
      <w:r w:rsidRPr="006C40CF">
        <w:rPr>
          <w:rFonts w:cs="Times New Roman"/>
          <w:sz w:val="22"/>
          <w:szCs w:val="22"/>
        </w:rPr>
        <w:t xml:space="preserve"> </w:t>
      </w:r>
      <w:proofErr w:type="gramStart"/>
      <w:r w:rsidRPr="006C40CF">
        <w:rPr>
          <w:rFonts w:cs="Times New Roman"/>
          <w:sz w:val="22"/>
          <w:szCs w:val="22"/>
        </w:rPr>
        <w:t>and ,</w:t>
      </w:r>
      <w:proofErr w:type="gramEnd"/>
      <w:r w:rsidRPr="006C40CF">
        <w:rPr>
          <w:rFonts w:cs="Times New Roman"/>
          <w:sz w:val="22"/>
          <w:szCs w:val="22"/>
        </w:rPr>
        <w:t xml:space="preserve"> </w:t>
      </w:r>
      <w:r w:rsidRPr="006C40CF">
        <w:rPr>
          <w:rFonts w:cs="Times New Roman"/>
          <w:sz w:val="22"/>
          <w:szCs w:val="22"/>
        </w:rPr>
        <w:t></w:t>
      </w:r>
      <w:r w:rsidRPr="006C40CF">
        <w:rPr>
          <w:rFonts w:cs="Times New Roman"/>
          <w:sz w:val="22"/>
          <w:szCs w:val="22"/>
          <w:vertAlign w:val="subscript"/>
        </w:rPr>
        <w:t>m</w:t>
      </w:r>
      <w:r w:rsidRPr="006C40CF">
        <w:rPr>
          <w:rFonts w:cs="Times New Roman"/>
          <w:sz w:val="22"/>
          <w:szCs w:val="22"/>
        </w:rPr>
        <w:t xml:space="preserve"> = 0.50x10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In this fabric, the carbon fibers run in the 0</w:t>
      </w:r>
      <w:r w:rsidR="004868DE" w:rsidRPr="006C40CF">
        <w:rPr>
          <w:rFonts w:cs="Times New Roman"/>
          <w:sz w:val="22"/>
          <w:szCs w:val="22"/>
          <w:vertAlign w:val="superscript"/>
        </w:rPr>
        <w:t>o</w:t>
      </w:r>
      <w:r w:rsidR="004868DE" w:rsidRPr="006C40CF">
        <w:rPr>
          <w:rFonts w:cs="Times New Roman"/>
          <w:sz w:val="22"/>
          <w:szCs w:val="22"/>
        </w:rPr>
        <w:t xml:space="preserve"> direction, and the aramid fibers run in the 90</w:t>
      </w:r>
      <w:r w:rsidR="004868DE" w:rsidRPr="006C40CF">
        <w:rPr>
          <w:rFonts w:cs="Times New Roman"/>
          <w:sz w:val="22"/>
          <w:szCs w:val="22"/>
          <w:vertAlign w:val="superscript"/>
        </w:rPr>
        <w:t>o</w:t>
      </w:r>
      <w:r w:rsidR="004868DE" w:rsidRPr="006C40CF">
        <w:rPr>
          <w:rFonts w:cs="Times New Roman"/>
          <w:sz w:val="22"/>
          <w:szCs w:val="22"/>
        </w:rPr>
        <w:t xml:space="preserve"> direction. The total fiber volume fraction is 0.60, with an equal volume of carbon and aramid fiber. </w:t>
      </w:r>
      <w:r w:rsidR="00C9193E" w:rsidRPr="006C40CF">
        <w:rPr>
          <w:rFonts w:cs="Times New Roman"/>
          <w:sz w:val="22"/>
          <w:szCs w:val="22"/>
        </w:rPr>
        <w:t xml:space="preserve"> The strengths and modulus in the two perpendicular directions are:</w:t>
      </w:r>
      <w:r w:rsidR="004868DE" w:rsidRPr="006C40CF">
        <w:rPr>
          <w:rFonts w:cs="Times New Roman"/>
          <w:sz w:val="22"/>
          <w:szCs w:val="22"/>
        </w:rPr>
        <w:t xml:space="preserve"> </w:t>
      </w:r>
    </w:p>
    <w:p w14:paraId="3E2C301B" w14:textId="09B74691" w:rsidR="004868DE" w:rsidRPr="006C40CF" w:rsidRDefault="004868DE" w:rsidP="004868DE">
      <w:pPr>
        <w:kinsoku w:val="0"/>
        <w:overflowPunct w:val="0"/>
        <w:spacing w:before="0" w:after="0" w:line="192" w:lineRule="auto"/>
        <w:jc w:val="center"/>
        <w:textAlignment w:val="baseline"/>
        <w:rPr>
          <w:rFonts w:eastAsiaTheme="minorEastAsia" w:cs="Times New Roman"/>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c,0°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 xml:space="preserve"> = (8)(0.4)+(300)(</w:t>
      </w:r>
      <w:r w:rsidR="00B61C39" w:rsidRPr="006C40CF">
        <w:rPr>
          <w:rFonts w:eastAsiaTheme="minorEastAsia" w:cs="Times New Roman"/>
          <w:color w:val="000000"/>
          <w:kern w:val="24"/>
          <w:sz w:val="22"/>
          <w:szCs w:val="22"/>
        </w:rPr>
        <w:t>0</w:t>
      </w:r>
      <w:r w:rsidRPr="006C40CF">
        <w:rPr>
          <w:rFonts w:eastAsiaTheme="minorEastAsia" w:cs="Times New Roman"/>
          <w:color w:val="000000"/>
          <w:kern w:val="24"/>
          <w:sz w:val="22"/>
          <w:szCs w:val="22"/>
        </w:rPr>
        <w:t xml:space="preserve">.6) = 183.2 ksi =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w:t>
      </w:r>
    </w:p>
    <w:p w14:paraId="403E5426" w14:textId="55FDEE99" w:rsidR="004868DE" w:rsidRPr="006C40CF" w:rsidRDefault="004868DE" w:rsidP="004868DE">
      <w:pPr>
        <w:kinsoku w:val="0"/>
        <w:overflowPunct w:val="0"/>
        <w:spacing w:before="0" w:after="0" w:line="192" w:lineRule="auto"/>
        <w:jc w:val="center"/>
        <w:textAlignment w:val="baseline"/>
        <w:rPr>
          <w:rFonts w:eastAsiaTheme="minorEastAsia" w:cs="Times New Roman"/>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c,90°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 xml:space="preserve"> = (8)(0.4)+(500)(</w:t>
      </w:r>
      <w:r w:rsidR="00B61C39" w:rsidRPr="006C40CF">
        <w:rPr>
          <w:rFonts w:eastAsiaTheme="minorEastAsia" w:cs="Times New Roman"/>
          <w:color w:val="000000"/>
          <w:kern w:val="24"/>
          <w:sz w:val="22"/>
          <w:szCs w:val="22"/>
        </w:rPr>
        <w:t>0</w:t>
      </w:r>
      <w:r w:rsidRPr="006C40CF">
        <w:rPr>
          <w:rFonts w:eastAsiaTheme="minorEastAsia" w:cs="Times New Roman"/>
          <w:color w:val="000000"/>
          <w:kern w:val="24"/>
          <w:sz w:val="22"/>
          <w:szCs w:val="22"/>
        </w:rPr>
        <w:t xml:space="preserve">.6) = 303.2 ksi </w:t>
      </w:r>
      <w:proofErr w:type="gramStart"/>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proofErr w:type="gramEnd"/>
      <w:r w:rsidRPr="006C40CF">
        <w:rPr>
          <w:rFonts w:eastAsiaTheme="minorEastAsia" w:cs="Times New Roman"/>
          <w:color w:val="000000"/>
          <w:kern w:val="24"/>
          <w:position w:val="-10"/>
          <w:sz w:val="22"/>
          <w:szCs w:val="22"/>
          <w:vertAlign w:val="subscript"/>
        </w:rPr>
        <w:t></w:t>
      </w:r>
    </w:p>
    <w:p w14:paraId="535B1465" w14:textId="7ED5337F" w:rsidR="004868DE" w:rsidRPr="006C40CF" w:rsidRDefault="004868DE" w:rsidP="004868DE">
      <w:pPr>
        <w:kinsoku w:val="0"/>
        <w:overflowPunct w:val="0"/>
        <w:spacing w:before="0" w:after="0" w:line="192" w:lineRule="auto"/>
        <w:jc w:val="center"/>
        <w:textAlignment w:val="baseline"/>
        <w:rPr>
          <w:rFonts w:eastAsiaTheme="minorEastAsia" w:cs="Times New Roman"/>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c, 0°</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 (0.5)(0.4) + (50)(0.6)= 30.2 x 10</w:t>
      </w:r>
      <w:r w:rsidRPr="006C40CF">
        <w:rPr>
          <w:rFonts w:eastAsiaTheme="minorEastAsia" w:cs="Times New Roman"/>
          <w:color w:val="000000"/>
          <w:kern w:val="24"/>
          <w:sz w:val="22"/>
          <w:szCs w:val="22"/>
          <w:vertAlign w:val="superscript"/>
        </w:rPr>
        <w:t>6</w:t>
      </w:r>
      <w:r w:rsidRPr="006C40CF">
        <w:rPr>
          <w:rFonts w:eastAsiaTheme="minorEastAsia" w:cs="Times New Roman"/>
          <w:color w:val="000000"/>
          <w:kern w:val="24"/>
          <w:sz w:val="22"/>
          <w:szCs w:val="22"/>
        </w:rPr>
        <w:t xml:space="preserve"> ksi =</w:t>
      </w:r>
      <w:r w:rsidR="00C9193E"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E</w:t>
      </w:r>
      <w:r w:rsidRPr="006C40CF">
        <w:rPr>
          <w:rFonts w:eastAsiaTheme="minorEastAsia" w:cs="Times New Roman"/>
          <w:color w:val="000000"/>
          <w:kern w:val="24"/>
          <w:position w:val="-10"/>
          <w:sz w:val="22"/>
          <w:szCs w:val="22"/>
          <w:vertAlign w:val="subscript"/>
        </w:rPr>
        <w:t>1</w:t>
      </w:r>
    </w:p>
    <w:p w14:paraId="682A53C9" w14:textId="4ED93BBA" w:rsidR="004868DE" w:rsidRPr="006C40CF" w:rsidRDefault="004868DE" w:rsidP="004868DE">
      <w:pPr>
        <w:kinsoku w:val="0"/>
        <w:overflowPunct w:val="0"/>
        <w:spacing w:before="0" w:after="0" w:line="192" w:lineRule="auto"/>
        <w:jc w:val="center"/>
        <w:textAlignment w:val="baseline"/>
        <w:rPr>
          <w:rFonts w:eastAsiaTheme="minorEastAsia" w:cs="Times New Roman"/>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c, 90°</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 (0.5)(0.4) + (15)(0.6)= 9.2 x 10</w:t>
      </w:r>
      <w:r w:rsidRPr="006C40CF">
        <w:rPr>
          <w:rFonts w:eastAsiaTheme="minorEastAsia" w:cs="Times New Roman"/>
          <w:color w:val="000000"/>
          <w:kern w:val="24"/>
          <w:sz w:val="22"/>
          <w:szCs w:val="22"/>
          <w:vertAlign w:val="superscript"/>
        </w:rPr>
        <w:t>6</w:t>
      </w:r>
      <w:r w:rsidRPr="006C40CF">
        <w:rPr>
          <w:rFonts w:eastAsiaTheme="minorEastAsia" w:cs="Times New Roman"/>
          <w:color w:val="000000"/>
          <w:kern w:val="24"/>
          <w:sz w:val="22"/>
          <w:szCs w:val="22"/>
        </w:rPr>
        <w:t xml:space="preserve"> ksi =</w:t>
      </w:r>
      <w:r w:rsidR="00C9193E"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E</w:t>
      </w:r>
      <w:r w:rsidRPr="006C40CF">
        <w:rPr>
          <w:rFonts w:eastAsiaTheme="minorEastAsia" w:cs="Times New Roman"/>
          <w:color w:val="000000"/>
          <w:kern w:val="24"/>
          <w:position w:val="-10"/>
          <w:sz w:val="22"/>
          <w:szCs w:val="22"/>
          <w:vertAlign w:val="subscript"/>
        </w:rPr>
        <w:t>2</w:t>
      </w:r>
    </w:p>
    <w:p w14:paraId="1F8DD24F" w14:textId="77777777" w:rsidR="004868DE" w:rsidRPr="006C40CF" w:rsidRDefault="004868DE" w:rsidP="00B606D6">
      <w:pPr>
        <w:spacing w:after="0"/>
        <w:rPr>
          <w:rFonts w:cs="Times New Roman"/>
          <w:sz w:val="22"/>
          <w:szCs w:val="22"/>
        </w:rPr>
      </w:pPr>
    </w:p>
    <w:p w14:paraId="622B68C3" w14:textId="2409FF12" w:rsidR="00B606D6" w:rsidRPr="006C40CF" w:rsidRDefault="0039569A" w:rsidP="00B606D6">
      <w:pPr>
        <w:spacing w:after="0"/>
        <w:rPr>
          <w:rFonts w:cs="Times New Roman"/>
          <w:sz w:val="22"/>
          <w:szCs w:val="22"/>
        </w:rPr>
      </w:pPr>
      <w:r w:rsidRPr="006C40CF">
        <w:rPr>
          <w:rFonts w:cs="Times New Roman"/>
          <w:sz w:val="22"/>
          <w:szCs w:val="22"/>
        </w:rPr>
        <w:t>Additionally, when designing FRP materials, the fibers must be long enough to break</w:t>
      </w:r>
      <w:r w:rsidR="00410B9B" w:rsidRPr="006C40CF">
        <w:rPr>
          <w:rFonts w:cs="Times New Roman"/>
          <w:sz w:val="22"/>
          <w:szCs w:val="22"/>
        </w:rPr>
        <w:t>,</w:t>
      </w:r>
      <w:r w:rsidRPr="006C40CF">
        <w:rPr>
          <w:rFonts w:cs="Times New Roman"/>
          <w:sz w:val="22"/>
          <w:szCs w:val="22"/>
        </w:rPr>
        <w:t xml:space="preserve"> but not pull out of the material. For most common applications, fibers are more than long enough</w:t>
      </w:r>
      <w:r w:rsidR="002C6724" w:rsidRPr="006C40CF">
        <w:rPr>
          <w:rFonts w:cs="Times New Roman"/>
          <w:sz w:val="22"/>
          <w:szCs w:val="22"/>
        </w:rPr>
        <w:t xml:space="preserve">, but nonetheless must be considered a design requisite. </w:t>
      </w:r>
    </w:p>
    <w:p w14:paraId="67F88E87" w14:textId="77777777" w:rsidR="002A5C22" w:rsidRPr="006C40CF" w:rsidRDefault="003B40A6" w:rsidP="00B606D6">
      <w:pPr>
        <w:spacing w:after="0"/>
        <w:rPr>
          <w:rFonts w:cs="Times New Roman"/>
          <w:sz w:val="22"/>
          <w:szCs w:val="22"/>
        </w:rPr>
      </w:pPr>
      <w:r w:rsidRPr="006C40CF">
        <w:rPr>
          <w:rFonts w:cs="Times New Roman"/>
          <w:sz w:val="22"/>
          <w:szCs w:val="22"/>
        </w:rPr>
        <w:t>To demonstrate and contrast the stress-strain behavior of t</w:t>
      </w:r>
      <w:r w:rsidR="002A5C22" w:rsidRPr="006C40CF">
        <w:rPr>
          <w:rFonts w:cs="Times New Roman"/>
          <w:sz w:val="22"/>
          <w:szCs w:val="22"/>
        </w:rPr>
        <w:t>wo</w:t>
      </w:r>
      <w:r w:rsidRPr="006C40CF">
        <w:rPr>
          <w:rFonts w:cs="Times New Roman"/>
          <w:sz w:val="22"/>
          <w:szCs w:val="22"/>
        </w:rPr>
        <w:t xml:space="preserve"> types of FRP, a relatively weak glass </w:t>
      </w:r>
      <w:r w:rsidR="002A5C22" w:rsidRPr="006C40CF">
        <w:rPr>
          <w:rFonts w:cs="Times New Roman"/>
          <w:sz w:val="22"/>
          <w:szCs w:val="22"/>
        </w:rPr>
        <w:t>F</w:t>
      </w:r>
      <w:r w:rsidRPr="006C40CF">
        <w:rPr>
          <w:rFonts w:cs="Times New Roman"/>
          <w:sz w:val="22"/>
          <w:szCs w:val="22"/>
        </w:rPr>
        <w:t>RP and a strong carbon FRP, simple tension tests will be conducted as described next.</w:t>
      </w:r>
      <w:r w:rsidR="002A5C22" w:rsidRPr="006C40CF">
        <w:rPr>
          <w:rFonts w:cs="Times New Roman"/>
          <w:sz w:val="22"/>
          <w:szCs w:val="22"/>
        </w:rPr>
        <w:t xml:space="preserve"> An important issue in testing these materials is that the soft matrix can be easily damaged by the hard metal grips, leading to failures just outside the grips. Tests that fail in this manner are generally not considered to produce valid results.  A simple procedure that has given satisfactory results is described below.</w:t>
      </w:r>
    </w:p>
    <w:p w14:paraId="365EF940" w14:textId="3963DDA6" w:rsidR="004D0916" w:rsidRPr="006C40CF" w:rsidRDefault="004D0916" w:rsidP="00B606D6">
      <w:pPr>
        <w:spacing w:after="0"/>
        <w:rPr>
          <w:rFonts w:cs="Times New Roman"/>
          <w:sz w:val="22"/>
          <w:szCs w:val="22"/>
        </w:rPr>
      </w:pPr>
    </w:p>
    <w:p w14:paraId="748CE21D" w14:textId="77777777" w:rsidR="004D0916" w:rsidRPr="006C40CF" w:rsidRDefault="004D0916" w:rsidP="00B606D6">
      <w:pPr>
        <w:spacing w:after="0"/>
        <w:rPr>
          <w:rFonts w:cs="Times New Roman"/>
          <w:b/>
          <w:i/>
          <w:sz w:val="22"/>
          <w:szCs w:val="22"/>
        </w:rPr>
      </w:pPr>
      <w:r w:rsidRPr="006C40CF">
        <w:rPr>
          <w:rFonts w:cs="Times New Roman"/>
          <w:b/>
          <w:sz w:val="22"/>
          <w:szCs w:val="22"/>
        </w:rPr>
        <w:t>Procedure:</w:t>
      </w:r>
      <w:r w:rsidRPr="006C40CF">
        <w:rPr>
          <w:rFonts w:cs="Times New Roman"/>
          <w:b/>
          <w:i/>
          <w:sz w:val="22"/>
          <w:szCs w:val="22"/>
        </w:rPr>
        <w:t xml:space="preserve"> </w:t>
      </w:r>
    </w:p>
    <w:p w14:paraId="6A516ED1" w14:textId="165EA1FA" w:rsidR="009F3DAA" w:rsidRPr="006C40CF" w:rsidRDefault="009F3DAA" w:rsidP="000F3AD0">
      <w:pPr>
        <w:pStyle w:val="ListParagraph"/>
        <w:numPr>
          <w:ilvl w:val="0"/>
          <w:numId w:val="9"/>
        </w:numPr>
        <w:spacing w:after="0"/>
        <w:rPr>
          <w:rFonts w:cs="Times New Roman"/>
          <w:sz w:val="22"/>
          <w:szCs w:val="22"/>
        </w:rPr>
      </w:pPr>
      <w:r w:rsidRPr="006C40CF">
        <w:rPr>
          <w:rFonts w:cs="Times New Roman"/>
          <w:sz w:val="22"/>
          <w:szCs w:val="22"/>
        </w:rPr>
        <w:t>Take proper safety precautions, and wear eye protection because the explosive failure typical of these specimens sends many small, sharp shards flying.</w:t>
      </w:r>
    </w:p>
    <w:p w14:paraId="5BCB78E1" w14:textId="1ECE7B50" w:rsidR="004D0916" w:rsidRPr="006C40CF" w:rsidRDefault="0074387E" w:rsidP="000F3AD0">
      <w:pPr>
        <w:pStyle w:val="ListParagraph"/>
        <w:numPr>
          <w:ilvl w:val="0"/>
          <w:numId w:val="9"/>
        </w:numPr>
        <w:spacing w:after="0"/>
        <w:rPr>
          <w:rFonts w:cs="Times New Roman"/>
          <w:sz w:val="22"/>
          <w:szCs w:val="22"/>
        </w:rPr>
      </w:pPr>
      <w:r w:rsidRPr="006C40CF">
        <w:rPr>
          <w:rFonts w:cs="Times New Roman"/>
          <w:sz w:val="22"/>
          <w:szCs w:val="22"/>
        </w:rPr>
        <w:t>Obtain</w:t>
      </w:r>
      <w:r w:rsidR="00606D97" w:rsidRPr="006C40CF">
        <w:rPr>
          <w:rFonts w:cs="Times New Roman"/>
          <w:sz w:val="22"/>
          <w:szCs w:val="22"/>
        </w:rPr>
        <w:t xml:space="preserve"> four FRP specimens. Two will be from a unidirectional 0.5-inch E-glass FRP plate cut into 1” x 8” specimens, one along the direction of the fibers and one perpendicular to the fibers.  The third specimens will be a 0</w:t>
      </w:r>
      <w:r w:rsidR="00654FF2" w:rsidRPr="006C40CF">
        <w:rPr>
          <w:rFonts w:cs="Times New Roman"/>
          <w:sz w:val="22"/>
          <w:szCs w:val="22"/>
        </w:rPr>
        <w:t>.25-inch</w:t>
      </w:r>
      <w:r w:rsidR="00606D97" w:rsidRPr="006C40CF">
        <w:rPr>
          <w:rFonts w:cs="Times New Roman"/>
          <w:sz w:val="22"/>
          <w:szCs w:val="22"/>
        </w:rPr>
        <w:t xml:space="preserve"> carbon FRP rebar, and the fourth will be a 0.25 FRP E-glass rebar.  The rebar specimens should be about 24 inches long</w:t>
      </w:r>
      <w:r w:rsidRPr="006C40CF">
        <w:rPr>
          <w:rFonts w:cs="Times New Roman"/>
          <w:sz w:val="22"/>
          <w:szCs w:val="22"/>
        </w:rPr>
        <w:t>.</w:t>
      </w:r>
    </w:p>
    <w:p w14:paraId="51B87C9C" w14:textId="166C5B0D" w:rsidR="0074387E" w:rsidRPr="006C40CF" w:rsidRDefault="00E44151" w:rsidP="000F3AD0">
      <w:pPr>
        <w:pStyle w:val="ListParagraph"/>
        <w:numPr>
          <w:ilvl w:val="0"/>
          <w:numId w:val="9"/>
        </w:numPr>
        <w:spacing w:after="0"/>
        <w:rPr>
          <w:rFonts w:cs="Times New Roman"/>
          <w:sz w:val="22"/>
          <w:szCs w:val="22"/>
        </w:rPr>
      </w:pPr>
      <w:r w:rsidRPr="006C40CF">
        <w:rPr>
          <w:rFonts w:cs="Times New Roman"/>
          <w:sz w:val="22"/>
          <w:szCs w:val="22"/>
        </w:rPr>
        <w:t>Attach holders for the instrument by e</w:t>
      </w:r>
      <w:r w:rsidR="0074387E" w:rsidRPr="006C40CF">
        <w:rPr>
          <w:rFonts w:cs="Times New Roman"/>
          <w:sz w:val="22"/>
          <w:szCs w:val="22"/>
        </w:rPr>
        <w:t>mbed</w:t>
      </w:r>
      <w:r w:rsidRPr="006C40CF">
        <w:rPr>
          <w:rFonts w:cs="Times New Roman"/>
          <w:sz w:val="22"/>
          <w:szCs w:val="22"/>
        </w:rPr>
        <w:t>ding</w:t>
      </w:r>
      <w:r w:rsidR="0074387E" w:rsidRPr="006C40CF">
        <w:rPr>
          <w:rFonts w:cs="Times New Roman"/>
          <w:sz w:val="22"/>
          <w:szCs w:val="22"/>
        </w:rPr>
        <w:t xml:space="preserve"> </w:t>
      </w:r>
      <w:r w:rsidR="00D955E1" w:rsidRPr="006C40CF">
        <w:rPr>
          <w:rFonts w:cs="Times New Roman"/>
          <w:sz w:val="22"/>
          <w:szCs w:val="22"/>
        </w:rPr>
        <w:t xml:space="preserve">12 in. of </w:t>
      </w:r>
      <w:r w:rsidR="0074387E" w:rsidRPr="006C40CF">
        <w:rPr>
          <w:rFonts w:cs="Times New Roman"/>
          <w:sz w:val="22"/>
          <w:szCs w:val="22"/>
        </w:rPr>
        <w:t xml:space="preserve">the ends of the specimens into slightly larger steel </w:t>
      </w:r>
      <w:r w:rsidR="00D30836" w:rsidRPr="006C40CF">
        <w:rPr>
          <w:rFonts w:cs="Times New Roman"/>
          <w:sz w:val="22"/>
          <w:szCs w:val="22"/>
        </w:rPr>
        <w:t>round</w:t>
      </w:r>
      <w:r w:rsidR="0074387E" w:rsidRPr="006C40CF">
        <w:rPr>
          <w:rFonts w:cs="Times New Roman"/>
          <w:sz w:val="22"/>
          <w:szCs w:val="22"/>
        </w:rPr>
        <w:t xml:space="preserve"> and rectangular </w:t>
      </w:r>
      <w:r w:rsidR="00D30836" w:rsidRPr="006C40CF">
        <w:rPr>
          <w:rFonts w:cs="Times New Roman"/>
          <w:sz w:val="22"/>
          <w:szCs w:val="22"/>
        </w:rPr>
        <w:t xml:space="preserve">sections and infill </w:t>
      </w:r>
      <w:r w:rsidR="00D955E1" w:rsidRPr="006C40CF">
        <w:rPr>
          <w:rFonts w:cs="Times New Roman"/>
          <w:sz w:val="22"/>
          <w:szCs w:val="22"/>
        </w:rPr>
        <w:t>the empty spac</w:t>
      </w:r>
      <w:r w:rsidR="007B417C" w:rsidRPr="006C40CF">
        <w:rPr>
          <w:rFonts w:cs="Times New Roman"/>
          <w:sz w:val="22"/>
          <w:szCs w:val="22"/>
        </w:rPr>
        <w:t>es with high-strength epoxy</w:t>
      </w:r>
      <w:r w:rsidR="00D955E1" w:rsidRPr="006C40CF">
        <w:rPr>
          <w:rFonts w:cs="Times New Roman"/>
          <w:sz w:val="22"/>
          <w:szCs w:val="22"/>
        </w:rPr>
        <w:t>.</w:t>
      </w:r>
      <w:r w:rsidRPr="006C40CF">
        <w:rPr>
          <w:rFonts w:cs="Times New Roman"/>
          <w:sz w:val="22"/>
          <w:szCs w:val="22"/>
        </w:rPr>
        <w:t xml:space="preserve"> </w:t>
      </w:r>
      <w:r w:rsidR="00D955E1" w:rsidRPr="006C40CF">
        <w:rPr>
          <w:rFonts w:cs="Times New Roman"/>
          <w:sz w:val="22"/>
          <w:szCs w:val="22"/>
        </w:rPr>
        <w:t xml:space="preserve">Let the epoxy cure as per manufacture’s specifications.  This type of end connection is needed because the serrations in conventional UTM grips will destroy the resin and lead to premature end failures. </w:t>
      </w:r>
    </w:p>
    <w:p w14:paraId="2E2464F9" w14:textId="77777777" w:rsidR="00E1219A" w:rsidRPr="006C40CF" w:rsidRDefault="00D955E1" w:rsidP="000F3AD0">
      <w:pPr>
        <w:pStyle w:val="ListParagraph"/>
        <w:numPr>
          <w:ilvl w:val="0"/>
          <w:numId w:val="9"/>
        </w:numPr>
        <w:spacing w:after="0"/>
        <w:rPr>
          <w:rFonts w:cs="Times New Roman"/>
          <w:sz w:val="22"/>
          <w:szCs w:val="22"/>
        </w:rPr>
      </w:pPr>
      <w:r w:rsidRPr="006C40CF">
        <w:rPr>
          <w:rFonts w:cs="Times New Roman"/>
          <w:sz w:val="22"/>
          <w:szCs w:val="22"/>
        </w:rPr>
        <w:t xml:space="preserve">Proceed </w:t>
      </w:r>
      <w:r w:rsidR="006877BF" w:rsidRPr="006C40CF">
        <w:rPr>
          <w:rFonts w:cs="Times New Roman"/>
          <w:sz w:val="22"/>
          <w:szCs w:val="22"/>
        </w:rPr>
        <w:t xml:space="preserve">in the same manner </w:t>
      </w:r>
      <w:r w:rsidRPr="006C40CF">
        <w:rPr>
          <w:rFonts w:cs="Times New Roman"/>
          <w:sz w:val="22"/>
          <w:szCs w:val="22"/>
        </w:rPr>
        <w:t xml:space="preserve">as </w:t>
      </w:r>
      <w:r w:rsidR="006877BF" w:rsidRPr="006C40CF">
        <w:rPr>
          <w:rFonts w:cs="Times New Roman"/>
          <w:sz w:val="22"/>
          <w:szCs w:val="22"/>
        </w:rPr>
        <w:t>the</w:t>
      </w:r>
      <w:r w:rsidRPr="006C40CF">
        <w:rPr>
          <w:rFonts w:cs="Times New Roman"/>
          <w:sz w:val="22"/>
          <w:szCs w:val="22"/>
        </w:rPr>
        <w:t xml:space="preserve"> other tension test</w:t>
      </w:r>
      <w:r w:rsidR="001E3B7E" w:rsidRPr="006C40CF">
        <w:rPr>
          <w:rFonts w:cs="Times New Roman"/>
          <w:sz w:val="22"/>
          <w:szCs w:val="22"/>
        </w:rPr>
        <w:t>s</w:t>
      </w:r>
      <w:r w:rsidR="00E1219A" w:rsidRPr="006C40CF">
        <w:rPr>
          <w:rFonts w:cs="Times New Roman"/>
          <w:sz w:val="22"/>
          <w:szCs w:val="22"/>
        </w:rPr>
        <w:t xml:space="preserve"> by turning on the UTM and initializing its software.</w:t>
      </w:r>
    </w:p>
    <w:p w14:paraId="5055C0EF" w14:textId="77777777" w:rsidR="00E1219A" w:rsidRPr="006C40CF" w:rsidRDefault="00E1219A" w:rsidP="000F3AD0">
      <w:pPr>
        <w:pStyle w:val="ListParagraph"/>
        <w:numPr>
          <w:ilvl w:val="0"/>
          <w:numId w:val="9"/>
        </w:numPr>
        <w:spacing w:after="0"/>
        <w:rPr>
          <w:rFonts w:cs="Times New Roman"/>
          <w:sz w:val="22"/>
          <w:szCs w:val="22"/>
        </w:rPr>
      </w:pPr>
      <w:r w:rsidRPr="006C40CF">
        <w:rPr>
          <w:rFonts w:cs="Times New Roman"/>
          <w:sz w:val="22"/>
          <w:szCs w:val="22"/>
        </w:rPr>
        <w:t>Insert the specimens into the grips and tighten them.</w:t>
      </w:r>
    </w:p>
    <w:p w14:paraId="58AABBD7" w14:textId="77777777" w:rsidR="00E1219A" w:rsidRPr="006C40CF" w:rsidRDefault="00E1219A" w:rsidP="000F3AD0">
      <w:pPr>
        <w:pStyle w:val="ListParagraph"/>
        <w:numPr>
          <w:ilvl w:val="0"/>
          <w:numId w:val="9"/>
        </w:numPr>
        <w:spacing w:after="0"/>
        <w:rPr>
          <w:rFonts w:cs="Times New Roman"/>
          <w:sz w:val="22"/>
          <w:szCs w:val="22"/>
        </w:rPr>
      </w:pPr>
      <w:r w:rsidRPr="006C40CF">
        <w:rPr>
          <w:rFonts w:cs="Times New Roman"/>
          <w:sz w:val="22"/>
          <w:szCs w:val="22"/>
        </w:rPr>
        <w:t>Load the specimens in deflection control at a rate of about 0.2 in. per minute.</w:t>
      </w:r>
    </w:p>
    <w:p w14:paraId="28DA40E5" w14:textId="62643BD4" w:rsidR="00E1219A" w:rsidRPr="006C40CF" w:rsidRDefault="00E1219A" w:rsidP="000F3AD0">
      <w:pPr>
        <w:pStyle w:val="ListParagraph"/>
        <w:numPr>
          <w:ilvl w:val="0"/>
          <w:numId w:val="9"/>
        </w:numPr>
        <w:spacing w:after="0"/>
        <w:rPr>
          <w:rFonts w:cs="Times New Roman"/>
          <w:sz w:val="22"/>
          <w:szCs w:val="22"/>
        </w:rPr>
      </w:pPr>
      <w:r w:rsidRPr="006C40CF">
        <w:rPr>
          <w:rFonts w:cs="Times New Roman"/>
          <w:sz w:val="22"/>
          <w:szCs w:val="22"/>
        </w:rPr>
        <w:t xml:space="preserve"> </w:t>
      </w:r>
      <w:r w:rsidR="00D955E1" w:rsidRPr="006C40CF">
        <w:rPr>
          <w:rFonts w:cs="Times New Roman"/>
          <w:sz w:val="22"/>
          <w:szCs w:val="22"/>
        </w:rPr>
        <w:t>If an extensometer is used to measure Young’s modulus, make sure to demount it at a strain of 0.01.</w:t>
      </w:r>
      <w:r w:rsidR="001E3B7E" w:rsidRPr="006C40CF">
        <w:rPr>
          <w:rFonts w:cs="Times New Roman"/>
          <w:sz w:val="22"/>
          <w:szCs w:val="22"/>
        </w:rPr>
        <w:t xml:space="preserve"> </w:t>
      </w:r>
    </w:p>
    <w:p w14:paraId="18FAB5D1" w14:textId="617E353C" w:rsidR="003D7D8E" w:rsidRPr="006C40CF" w:rsidRDefault="00E1219A" w:rsidP="00C04237">
      <w:pPr>
        <w:pStyle w:val="ListParagraph"/>
        <w:numPr>
          <w:ilvl w:val="0"/>
          <w:numId w:val="9"/>
        </w:numPr>
        <w:spacing w:after="0"/>
        <w:rPr>
          <w:rFonts w:cs="Times New Roman"/>
          <w:sz w:val="22"/>
          <w:szCs w:val="22"/>
        </w:rPr>
      </w:pPr>
      <w:r w:rsidRPr="006C40CF">
        <w:rPr>
          <w:rFonts w:cs="Times New Roman"/>
          <w:sz w:val="22"/>
          <w:szCs w:val="22"/>
        </w:rPr>
        <w:t xml:space="preserve">As the specimen begins to fail, popping sounds and small shards will begin to fall off the specimen, followed by an explosive failure of the material, which separates into a fibrous flower-like structure. </w:t>
      </w:r>
    </w:p>
    <w:p w14:paraId="45566C4D" w14:textId="77777777" w:rsidR="003D7D8E" w:rsidRPr="006C40CF" w:rsidRDefault="003D7D8E" w:rsidP="003D7D8E">
      <w:pPr>
        <w:pStyle w:val="ListParagraph"/>
        <w:spacing w:after="0"/>
        <w:rPr>
          <w:rFonts w:cs="Times New Roman"/>
          <w:sz w:val="22"/>
          <w:szCs w:val="22"/>
        </w:rPr>
      </w:pPr>
    </w:p>
    <w:p w14:paraId="39826613" w14:textId="53CAC58D" w:rsidR="00976FBB" w:rsidRDefault="004D0916" w:rsidP="00C04237">
      <w:pPr>
        <w:spacing w:after="0"/>
        <w:rPr>
          <w:rFonts w:cs="Times New Roman"/>
          <w:sz w:val="22"/>
          <w:szCs w:val="22"/>
        </w:rPr>
      </w:pPr>
      <w:r w:rsidRPr="006C40CF">
        <w:rPr>
          <w:rFonts w:cs="Times New Roman"/>
          <w:b/>
          <w:sz w:val="22"/>
          <w:szCs w:val="22"/>
        </w:rPr>
        <w:t>Representative Results</w:t>
      </w:r>
      <w:r w:rsidRPr="006C40CF">
        <w:rPr>
          <w:rFonts w:cs="Times New Roman"/>
          <w:sz w:val="22"/>
          <w:szCs w:val="22"/>
        </w:rPr>
        <w:t>:</w:t>
      </w:r>
    </w:p>
    <w:p w14:paraId="250998BA" w14:textId="77777777" w:rsidR="00061EC0" w:rsidRPr="006C40CF" w:rsidRDefault="00061EC0" w:rsidP="00C04237">
      <w:pPr>
        <w:spacing w:after="0"/>
        <w:rPr>
          <w:rFonts w:cs="Times New Roman"/>
          <w:sz w:val="22"/>
          <w:szCs w:val="22"/>
        </w:rPr>
      </w:pPr>
    </w:p>
    <w:p w14:paraId="4EF50A61" w14:textId="7655C6F0" w:rsidR="00786853" w:rsidRPr="006C40CF" w:rsidRDefault="00786853" w:rsidP="00C04237">
      <w:pPr>
        <w:spacing w:before="0" w:after="0"/>
        <w:rPr>
          <w:rFonts w:cs="Times New Roman"/>
          <w:sz w:val="22"/>
          <w:szCs w:val="22"/>
        </w:rPr>
      </w:pPr>
      <w:r w:rsidRPr="006C40CF">
        <w:rPr>
          <w:rFonts w:cs="Times New Roman"/>
          <w:sz w:val="22"/>
          <w:szCs w:val="22"/>
        </w:rPr>
        <w:t xml:space="preserve">Typical stress-strain curves for the E-glass FRP plate specimens are shown for the plate with the two uniaxial layers aligned longitudinally </w:t>
      </w:r>
      <w:r w:rsidR="00837AA3" w:rsidRPr="006C40CF">
        <w:rPr>
          <w:rFonts w:cs="Times New Roman"/>
          <w:sz w:val="22"/>
          <w:szCs w:val="22"/>
        </w:rPr>
        <w:t>(Fig. 1</w:t>
      </w:r>
      <w:r w:rsidR="001478D2" w:rsidRPr="006C40CF">
        <w:rPr>
          <w:rFonts w:cs="Times New Roman"/>
          <w:sz w:val="22"/>
          <w:szCs w:val="22"/>
        </w:rPr>
        <w:t xml:space="preserve">) </w:t>
      </w:r>
      <w:r w:rsidRPr="006C40CF">
        <w:rPr>
          <w:rFonts w:cs="Times New Roman"/>
          <w:sz w:val="22"/>
          <w:szCs w:val="22"/>
        </w:rPr>
        <w:t>and</w:t>
      </w:r>
      <w:r w:rsidR="001478D2" w:rsidRPr="006C40CF">
        <w:rPr>
          <w:rFonts w:cs="Times New Roman"/>
          <w:sz w:val="22"/>
          <w:szCs w:val="22"/>
        </w:rPr>
        <w:t xml:space="preserve"> respectively</w:t>
      </w:r>
      <w:r w:rsidRPr="006C40CF">
        <w:rPr>
          <w:rFonts w:cs="Times New Roman"/>
          <w:sz w:val="22"/>
          <w:szCs w:val="22"/>
        </w:rPr>
        <w:t xml:space="preserve"> perpendicularly</w:t>
      </w:r>
      <w:r w:rsidR="00837AA3" w:rsidRPr="006C40CF">
        <w:rPr>
          <w:rFonts w:cs="Times New Roman"/>
          <w:sz w:val="22"/>
          <w:szCs w:val="22"/>
        </w:rPr>
        <w:t xml:space="preserve"> (Fig. 2</w:t>
      </w:r>
      <w:r w:rsidR="001478D2" w:rsidRPr="006C40CF">
        <w:rPr>
          <w:rFonts w:cs="Times New Roman"/>
          <w:sz w:val="22"/>
          <w:szCs w:val="22"/>
        </w:rPr>
        <w:t>)</w:t>
      </w:r>
      <w:r w:rsidRPr="006C40CF">
        <w:rPr>
          <w:rFonts w:cs="Times New Roman"/>
          <w:sz w:val="22"/>
          <w:szCs w:val="22"/>
        </w:rPr>
        <w:t xml:space="preserve"> to the direction </w:t>
      </w:r>
      <w:r w:rsidR="002B29A5" w:rsidRPr="006C40CF">
        <w:rPr>
          <w:rFonts w:cs="Times New Roman"/>
          <w:sz w:val="22"/>
          <w:szCs w:val="22"/>
        </w:rPr>
        <w:t>of loading.</w:t>
      </w:r>
      <w:r w:rsidR="00C27B1F" w:rsidRPr="006C40CF">
        <w:rPr>
          <w:rFonts w:cs="Times New Roman"/>
          <w:sz w:val="22"/>
          <w:szCs w:val="22"/>
        </w:rPr>
        <w:t xml:space="preserve"> For the case of the load applied parallel </w:t>
      </w:r>
      <w:r w:rsidR="00837AA3" w:rsidRPr="006C40CF">
        <w:rPr>
          <w:rFonts w:cs="Times New Roman"/>
          <w:sz w:val="22"/>
          <w:szCs w:val="22"/>
        </w:rPr>
        <w:t>to the fibers (Fig. 1</w:t>
      </w:r>
      <w:r w:rsidR="00C27B1F" w:rsidRPr="006C40CF">
        <w:rPr>
          <w:rFonts w:cs="Times New Roman"/>
          <w:sz w:val="22"/>
          <w:szCs w:val="22"/>
        </w:rPr>
        <w:t>)</w:t>
      </w:r>
      <w:r w:rsidRPr="006C40CF">
        <w:rPr>
          <w:rFonts w:cs="Times New Roman"/>
          <w:sz w:val="22"/>
          <w:szCs w:val="22"/>
        </w:rPr>
        <w:t xml:space="preserve">, the maximum force was 12.32 kips (FRPL1), corresponding to a tensile strength of 98.6 </w:t>
      </w:r>
      <w:proofErr w:type="spellStart"/>
      <w:r w:rsidRPr="006C40CF">
        <w:rPr>
          <w:rFonts w:cs="Times New Roman"/>
          <w:sz w:val="22"/>
          <w:szCs w:val="22"/>
        </w:rPr>
        <w:t>ksi</w:t>
      </w:r>
      <w:proofErr w:type="spellEnd"/>
      <w:r w:rsidRPr="006C40CF">
        <w:rPr>
          <w:rFonts w:cs="Times New Roman"/>
          <w:sz w:val="22"/>
          <w:szCs w:val="22"/>
        </w:rPr>
        <w:t xml:space="preserve">.  The failure occurred at a strain of 2.98% and the modulus of elasticity, calculated from a line tangent at 30% of the ultimate load, was 5686 </w:t>
      </w:r>
      <w:proofErr w:type="spellStart"/>
      <w:r w:rsidRPr="006C40CF">
        <w:rPr>
          <w:rFonts w:cs="Times New Roman"/>
          <w:sz w:val="22"/>
          <w:szCs w:val="22"/>
        </w:rPr>
        <w:t>ksi</w:t>
      </w:r>
      <w:proofErr w:type="spellEnd"/>
      <w:r w:rsidRPr="006C40CF">
        <w:rPr>
          <w:rFonts w:cs="Times New Roman"/>
          <w:sz w:val="22"/>
          <w:szCs w:val="22"/>
        </w:rPr>
        <w:t>. Since an extensometer was not used, this value should be taken only as indicative of the Young’s modulus. The behavior is essentially linear to failure. The results are reasonable for a material specified at 50% E-glass fiber volume.</w:t>
      </w:r>
    </w:p>
    <w:p w14:paraId="569046CC" w14:textId="77777777" w:rsidR="00880BAE" w:rsidRPr="006C40CF" w:rsidRDefault="00880BAE" w:rsidP="00880BAE">
      <w:pPr>
        <w:spacing w:before="0" w:after="0"/>
        <w:jc w:val="left"/>
        <w:rPr>
          <w:rFonts w:cs="Times New Roman"/>
          <w:sz w:val="22"/>
          <w:szCs w:val="22"/>
        </w:rPr>
      </w:pPr>
    </w:p>
    <w:p w14:paraId="02AD89E8" w14:textId="4F118945" w:rsidR="00880BAE" w:rsidRPr="00CB222A" w:rsidRDefault="00711ADA" w:rsidP="005A33D8">
      <w:pPr>
        <w:spacing w:before="0" w:after="0"/>
        <w:jc w:val="left"/>
        <w:rPr>
          <w:rFonts w:cs="Times New Roman"/>
          <w:b/>
          <w:sz w:val="22"/>
          <w:szCs w:val="22"/>
        </w:rPr>
      </w:pPr>
      <w:r w:rsidRPr="00CB222A">
        <w:rPr>
          <w:rFonts w:cs="Times New Roman"/>
          <w:b/>
          <w:sz w:val="22"/>
          <w:szCs w:val="22"/>
        </w:rPr>
        <w:t>Figure 1</w:t>
      </w:r>
      <w:r w:rsidR="005A33D8" w:rsidRPr="00CB222A">
        <w:rPr>
          <w:rFonts w:cs="Times New Roman"/>
          <w:b/>
          <w:sz w:val="22"/>
          <w:szCs w:val="22"/>
        </w:rPr>
        <w:t xml:space="preserve">: </w:t>
      </w:r>
      <w:r w:rsidR="00D01E94" w:rsidRPr="00CB222A">
        <w:rPr>
          <w:rFonts w:cs="Times New Roman"/>
          <w:b/>
          <w:sz w:val="22"/>
          <w:szCs w:val="22"/>
        </w:rPr>
        <w:t xml:space="preserve">Stress-strain curves for the </w:t>
      </w:r>
      <w:r w:rsidR="004D0C96" w:rsidRPr="00CB222A">
        <w:rPr>
          <w:rFonts w:cs="Times New Roman"/>
          <w:b/>
          <w:sz w:val="22"/>
          <w:szCs w:val="22"/>
        </w:rPr>
        <w:t>E-glass FRP plate: load applied parallel with the fibers.</w:t>
      </w:r>
    </w:p>
    <w:p w14:paraId="2D823645" w14:textId="77777777" w:rsidR="00786853" w:rsidRPr="006C40CF" w:rsidRDefault="00786853" w:rsidP="00786853">
      <w:pPr>
        <w:spacing w:before="0" w:after="0"/>
        <w:jc w:val="left"/>
        <w:rPr>
          <w:rFonts w:cs="Times New Roman"/>
          <w:sz w:val="22"/>
          <w:szCs w:val="22"/>
        </w:rPr>
      </w:pPr>
    </w:p>
    <w:p w14:paraId="754F6C2C" w14:textId="37B4180A" w:rsidR="00DC4CC9" w:rsidRPr="006C40CF" w:rsidRDefault="00C27B1F" w:rsidP="000205FD">
      <w:pPr>
        <w:spacing w:before="0" w:after="0"/>
        <w:jc w:val="left"/>
        <w:rPr>
          <w:rFonts w:cs="Times New Roman"/>
          <w:sz w:val="22"/>
          <w:szCs w:val="22"/>
        </w:rPr>
      </w:pPr>
      <w:r w:rsidRPr="006C40CF">
        <w:rPr>
          <w:rFonts w:cs="Times New Roman"/>
          <w:sz w:val="22"/>
          <w:szCs w:val="22"/>
        </w:rPr>
        <w:t xml:space="preserve">For the case of the load applied perpendicular </w:t>
      </w:r>
      <w:r w:rsidR="00837AA3" w:rsidRPr="006C40CF">
        <w:rPr>
          <w:rFonts w:cs="Times New Roman"/>
          <w:sz w:val="22"/>
          <w:szCs w:val="22"/>
        </w:rPr>
        <w:t>to the fibers (Fig. 2</w:t>
      </w:r>
      <w:r w:rsidRPr="006C40CF">
        <w:rPr>
          <w:rFonts w:cs="Times New Roman"/>
          <w:sz w:val="22"/>
          <w:szCs w:val="22"/>
        </w:rPr>
        <w:t xml:space="preserve">), </w:t>
      </w:r>
      <w:r w:rsidR="00786853" w:rsidRPr="006C40CF">
        <w:rPr>
          <w:rFonts w:cs="Times New Roman"/>
          <w:sz w:val="22"/>
          <w:szCs w:val="22"/>
        </w:rPr>
        <w:t xml:space="preserve">the maximum force was 2.72 kips, corresponding to a tensile strength of 10.9 </w:t>
      </w:r>
      <w:proofErr w:type="spellStart"/>
      <w:r w:rsidR="00786853" w:rsidRPr="006C40CF">
        <w:rPr>
          <w:rFonts w:cs="Times New Roman"/>
          <w:sz w:val="22"/>
          <w:szCs w:val="22"/>
        </w:rPr>
        <w:t>ksi</w:t>
      </w:r>
      <w:proofErr w:type="spellEnd"/>
      <w:r w:rsidR="00786853" w:rsidRPr="006C40CF">
        <w:rPr>
          <w:rFonts w:cs="Times New Roman"/>
          <w:sz w:val="22"/>
          <w:szCs w:val="22"/>
        </w:rPr>
        <w:t xml:space="preserve">.  The failure occurred at a strain of 2.24 and the modulus of elasticity, calculated from a line tangent at 30% of the ultimate load, was 640 </w:t>
      </w:r>
      <w:proofErr w:type="spellStart"/>
      <w:r w:rsidR="00786853" w:rsidRPr="006C40CF">
        <w:rPr>
          <w:rFonts w:cs="Times New Roman"/>
          <w:sz w:val="22"/>
          <w:szCs w:val="22"/>
        </w:rPr>
        <w:t>ksi</w:t>
      </w:r>
      <w:proofErr w:type="spellEnd"/>
      <w:r w:rsidR="00786853" w:rsidRPr="006C40CF">
        <w:rPr>
          <w:rFonts w:cs="Times New Roman"/>
          <w:sz w:val="22"/>
          <w:szCs w:val="22"/>
        </w:rPr>
        <w:t xml:space="preserve">. </w:t>
      </w:r>
    </w:p>
    <w:p w14:paraId="1A7DFE35" w14:textId="77777777" w:rsidR="000205FD" w:rsidRPr="006C40CF" w:rsidRDefault="000205FD" w:rsidP="000205FD">
      <w:pPr>
        <w:spacing w:before="0" w:after="0"/>
        <w:jc w:val="left"/>
        <w:rPr>
          <w:rFonts w:cs="Times New Roman"/>
          <w:sz w:val="22"/>
          <w:szCs w:val="22"/>
        </w:rPr>
      </w:pPr>
    </w:p>
    <w:p w14:paraId="63135320" w14:textId="55228196" w:rsidR="004D0C96" w:rsidRPr="00CB222A" w:rsidRDefault="00CB222A" w:rsidP="00CB222A">
      <w:pPr>
        <w:spacing w:before="0" w:after="0"/>
        <w:jc w:val="left"/>
        <w:rPr>
          <w:rFonts w:cs="Times New Roman"/>
          <w:b/>
          <w:sz w:val="22"/>
          <w:szCs w:val="22"/>
        </w:rPr>
      </w:pPr>
      <w:r w:rsidRPr="00CB222A">
        <w:rPr>
          <w:rFonts w:cs="Times New Roman"/>
          <w:b/>
          <w:sz w:val="22"/>
          <w:szCs w:val="22"/>
        </w:rPr>
        <w:t xml:space="preserve">Figure 2: </w:t>
      </w:r>
      <w:r w:rsidR="004D0C96" w:rsidRPr="00CB222A">
        <w:rPr>
          <w:rFonts w:cs="Times New Roman"/>
          <w:b/>
          <w:sz w:val="22"/>
          <w:szCs w:val="22"/>
        </w:rPr>
        <w:t xml:space="preserve">Stress-strain curves for </w:t>
      </w:r>
      <w:r w:rsidR="00D01E94" w:rsidRPr="00CB222A">
        <w:rPr>
          <w:rFonts w:cs="Times New Roman"/>
          <w:b/>
          <w:sz w:val="22"/>
          <w:szCs w:val="22"/>
        </w:rPr>
        <w:t xml:space="preserve">the </w:t>
      </w:r>
      <w:r w:rsidR="004D0C96" w:rsidRPr="00CB222A">
        <w:rPr>
          <w:rFonts w:cs="Times New Roman"/>
          <w:b/>
          <w:sz w:val="22"/>
          <w:szCs w:val="22"/>
        </w:rPr>
        <w:t>E-glass FRP plate: load applied perpendicular to the fibers.</w:t>
      </w:r>
    </w:p>
    <w:p w14:paraId="4001595E" w14:textId="069D7EBA" w:rsidR="00786853" w:rsidRPr="00CB222A" w:rsidRDefault="00786853" w:rsidP="00DC4CC9">
      <w:pPr>
        <w:pStyle w:val="ListParagraph"/>
        <w:spacing w:before="0" w:after="0"/>
        <w:ind w:left="792"/>
        <w:jc w:val="left"/>
        <w:rPr>
          <w:rFonts w:cs="Times New Roman"/>
          <w:b/>
          <w:sz w:val="22"/>
          <w:szCs w:val="22"/>
        </w:rPr>
      </w:pPr>
    </w:p>
    <w:p w14:paraId="10CE4539" w14:textId="2776E57D" w:rsidR="00786853" w:rsidRPr="006C40CF" w:rsidRDefault="00786853" w:rsidP="000205FD">
      <w:pPr>
        <w:spacing w:before="0" w:after="0"/>
        <w:jc w:val="left"/>
        <w:rPr>
          <w:rFonts w:cs="Times New Roman"/>
          <w:sz w:val="22"/>
          <w:szCs w:val="22"/>
        </w:rPr>
      </w:pPr>
      <w:r w:rsidRPr="006C40CF">
        <w:rPr>
          <w:rFonts w:cs="Times New Roman"/>
          <w:sz w:val="22"/>
          <w:szCs w:val="22"/>
        </w:rPr>
        <w:t>As expected, there was a very large difference between the</w:t>
      </w:r>
      <w:r w:rsidR="002B29A5" w:rsidRPr="006C40CF">
        <w:rPr>
          <w:rFonts w:cs="Times New Roman"/>
          <w:sz w:val="22"/>
          <w:szCs w:val="22"/>
        </w:rPr>
        <w:t xml:space="preserve"> two directions as shown in the</w:t>
      </w:r>
      <w:r w:rsidRPr="006C40CF">
        <w:rPr>
          <w:rFonts w:cs="Times New Roman"/>
          <w:sz w:val="22"/>
          <w:szCs w:val="22"/>
        </w:rPr>
        <w:t xml:space="preserve"> comparison graph</w:t>
      </w:r>
      <w:r w:rsidR="00837AA3" w:rsidRPr="006C40CF">
        <w:rPr>
          <w:rFonts w:cs="Times New Roman"/>
          <w:sz w:val="22"/>
          <w:szCs w:val="22"/>
        </w:rPr>
        <w:t xml:space="preserve"> (Fig. 3</w:t>
      </w:r>
      <w:r w:rsidR="002B29A5" w:rsidRPr="006C40CF">
        <w:rPr>
          <w:rFonts w:cs="Times New Roman"/>
          <w:sz w:val="22"/>
          <w:szCs w:val="22"/>
        </w:rPr>
        <w:t>)</w:t>
      </w:r>
      <w:r w:rsidRPr="006C40CF">
        <w:rPr>
          <w:rFonts w:cs="Times New Roman"/>
          <w:sz w:val="22"/>
          <w:szCs w:val="22"/>
        </w:rPr>
        <w:t>.  This emphasizes the tailorability of the material properties; in this case we have a material that is strong in one direction and weak in the other.</w:t>
      </w:r>
    </w:p>
    <w:p w14:paraId="33A858FF" w14:textId="77777777" w:rsidR="005559D2" w:rsidRPr="006C40CF" w:rsidRDefault="005559D2" w:rsidP="005559D2">
      <w:pPr>
        <w:pStyle w:val="ListParagraph"/>
        <w:spacing w:before="0" w:after="0"/>
        <w:ind w:left="792"/>
        <w:jc w:val="left"/>
        <w:rPr>
          <w:rFonts w:cs="Times New Roman"/>
          <w:sz w:val="22"/>
          <w:szCs w:val="22"/>
        </w:rPr>
      </w:pPr>
    </w:p>
    <w:p w14:paraId="486C8134" w14:textId="44893460" w:rsidR="004D0C96" w:rsidRPr="00CB222A" w:rsidRDefault="00711ADA" w:rsidP="00CB222A">
      <w:pPr>
        <w:spacing w:before="0" w:after="0"/>
        <w:jc w:val="left"/>
        <w:rPr>
          <w:rFonts w:cs="Times New Roman"/>
          <w:b/>
          <w:sz w:val="22"/>
          <w:szCs w:val="22"/>
        </w:rPr>
      </w:pPr>
      <w:r w:rsidRPr="00CB222A">
        <w:rPr>
          <w:rFonts w:cs="Times New Roman"/>
          <w:b/>
          <w:sz w:val="22"/>
          <w:szCs w:val="22"/>
        </w:rPr>
        <w:t>Figure 3</w:t>
      </w:r>
      <w:r w:rsidR="00CB222A" w:rsidRPr="00CB222A">
        <w:rPr>
          <w:rFonts w:cs="Times New Roman"/>
          <w:b/>
          <w:sz w:val="22"/>
          <w:szCs w:val="22"/>
        </w:rPr>
        <w:t xml:space="preserve">: </w:t>
      </w:r>
      <w:r w:rsidR="002B6F16" w:rsidRPr="00CB222A">
        <w:rPr>
          <w:rFonts w:cs="Times New Roman"/>
          <w:b/>
          <w:sz w:val="22"/>
          <w:szCs w:val="22"/>
        </w:rPr>
        <w:t>Stress</w:t>
      </w:r>
      <w:r w:rsidR="004D0C96" w:rsidRPr="00CB222A">
        <w:rPr>
          <w:rFonts w:cs="Times New Roman"/>
          <w:b/>
          <w:sz w:val="22"/>
          <w:szCs w:val="22"/>
        </w:rPr>
        <w:t xml:space="preserve">-strain curves for </w:t>
      </w:r>
      <w:r w:rsidR="005F0AF4" w:rsidRPr="00CB222A">
        <w:rPr>
          <w:rFonts w:cs="Times New Roman"/>
          <w:b/>
          <w:sz w:val="22"/>
          <w:szCs w:val="22"/>
        </w:rPr>
        <w:t xml:space="preserve">the </w:t>
      </w:r>
      <w:r w:rsidR="004D0C96" w:rsidRPr="00CB222A">
        <w:rPr>
          <w:rFonts w:cs="Times New Roman"/>
          <w:b/>
          <w:sz w:val="22"/>
          <w:szCs w:val="22"/>
        </w:rPr>
        <w:t>E-glass FRP plate</w:t>
      </w:r>
      <w:r w:rsidR="002B6F16" w:rsidRPr="00CB222A">
        <w:rPr>
          <w:rFonts w:cs="Times New Roman"/>
          <w:b/>
          <w:sz w:val="22"/>
          <w:szCs w:val="22"/>
        </w:rPr>
        <w:t>:</w:t>
      </w:r>
      <w:r w:rsidR="004D0C96" w:rsidRPr="00CB222A">
        <w:rPr>
          <w:rFonts w:cs="Times New Roman"/>
          <w:b/>
          <w:sz w:val="22"/>
          <w:szCs w:val="22"/>
        </w:rPr>
        <w:t xml:space="preserve"> load applied parallel </w:t>
      </w:r>
      <w:r w:rsidR="002B6F16" w:rsidRPr="00CB222A">
        <w:rPr>
          <w:rFonts w:cs="Times New Roman"/>
          <w:b/>
          <w:sz w:val="22"/>
          <w:szCs w:val="22"/>
        </w:rPr>
        <w:t xml:space="preserve">(blue) </w:t>
      </w:r>
      <w:r w:rsidR="004D0C96" w:rsidRPr="00CB222A">
        <w:rPr>
          <w:rFonts w:cs="Times New Roman"/>
          <w:b/>
          <w:sz w:val="22"/>
          <w:szCs w:val="22"/>
        </w:rPr>
        <w:t>and respectively, perpendicular (orange) to the fibers.</w:t>
      </w:r>
    </w:p>
    <w:p w14:paraId="2DF5396A" w14:textId="77777777" w:rsidR="005559D2" w:rsidRPr="006C40CF" w:rsidRDefault="005559D2" w:rsidP="00C27B1F">
      <w:pPr>
        <w:spacing w:before="0" w:after="0"/>
        <w:jc w:val="left"/>
        <w:rPr>
          <w:rFonts w:cs="Times New Roman"/>
          <w:sz w:val="22"/>
          <w:szCs w:val="22"/>
        </w:rPr>
      </w:pPr>
    </w:p>
    <w:p w14:paraId="74164436" w14:textId="77777777" w:rsidR="00786853" w:rsidRPr="006C40CF" w:rsidRDefault="00786853" w:rsidP="000205FD">
      <w:pPr>
        <w:spacing w:before="0" w:after="0"/>
        <w:jc w:val="left"/>
        <w:rPr>
          <w:rFonts w:cs="Times New Roman"/>
          <w:sz w:val="22"/>
          <w:szCs w:val="22"/>
        </w:rPr>
      </w:pPr>
      <w:r w:rsidRPr="006C40CF">
        <w:rPr>
          <w:rFonts w:cs="Times New Roman"/>
          <w:sz w:val="22"/>
          <w:szCs w:val="22"/>
        </w:rPr>
        <w:t>The failure surfaces bear witness to this, with the one for the fibers aligned longitudinally showing numerous broken fibers and the one with the fibers aligned perpendicularly showing the typical surface for a resin failure at an interface.</w:t>
      </w:r>
    </w:p>
    <w:p w14:paraId="65032834" w14:textId="77777777" w:rsidR="00786853" w:rsidRPr="006C40CF" w:rsidRDefault="00786853" w:rsidP="00786853">
      <w:pPr>
        <w:pStyle w:val="ListParagraph"/>
        <w:spacing w:before="0" w:after="0"/>
        <w:ind w:left="792"/>
        <w:jc w:val="left"/>
        <w:rPr>
          <w:rFonts w:cs="Times New Roman"/>
          <w:sz w:val="22"/>
          <w:szCs w:val="22"/>
        </w:rPr>
      </w:pPr>
    </w:p>
    <w:p w14:paraId="0BEDB723" w14:textId="41D0D12D" w:rsidR="00786853" w:rsidRPr="006C40CF" w:rsidRDefault="00AC2097" w:rsidP="000205FD">
      <w:pPr>
        <w:spacing w:before="0" w:after="0"/>
        <w:jc w:val="left"/>
        <w:rPr>
          <w:rFonts w:cs="Times New Roman"/>
          <w:sz w:val="22"/>
          <w:szCs w:val="22"/>
        </w:rPr>
      </w:pPr>
      <w:r w:rsidRPr="006C40CF">
        <w:rPr>
          <w:rFonts w:cs="Times New Roman"/>
          <w:sz w:val="22"/>
          <w:szCs w:val="22"/>
        </w:rPr>
        <w:t>The</w:t>
      </w:r>
      <w:r w:rsidR="00786853" w:rsidRPr="006C40CF">
        <w:rPr>
          <w:rFonts w:cs="Times New Roman"/>
          <w:sz w:val="22"/>
          <w:szCs w:val="22"/>
        </w:rPr>
        <w:t xml:space="preserve"> plot </w:t>
      </w:r>
      <w:r w:rsidR="00837AA3" w:rsidRPr="006C40CF">
        <w:rPr>
          <w:rFonts w:cs="Times New Roman"/>
          <w:sz w:val="22"/>
          <w:szCs w:val="22"/>
        </w:rPr>
        <w:t>in Fig. 4</w:t>
      </w:r>
      <w:r w:rsidRPr="006C40CF">
        <w:rPr>
          <w:rFonts w:cs="Times New Roman"/>
          <w:sz w:val="22"/>
          <w:szCs w:val="22"/>
        </w:rPr>
        <w:t xml:space="preserve"> </w:t>
      </w:r>
      <w:r w:rsidR="00786853" w:rsidRPr="006C40CF">
        <w:rPr>
          <w:rFonts w:cs="Times New Roman"/>
          <w:sz w:val="22"/>
          <w:szCs w:val="22"/>
        </w:rPr>
        <w:t xml:space="preserve">shows a comparison of the behavior of the FRP </w:t>
      </w:r>
      <w:proofErr w:type="spellStart"/>
      <w:r w:rsidR="00786853" w:rsidRPr="006C40CF">
        <w:rPr>
          <w:rFonts w:cs="Times New Roman"/>
          <w:sz w:val="22"/>
          <w:szCs w:val="22"/>
        </w:rPr>
        <w:t>rebars</w:t>
      </w:r>
      <w:proofErr w:type="spellEnd"/>
      <w:r w:rsidR="00786853" w:rsidRPr="006C40CF">
        <w:rPr>
          <w:rFonts w:cs="Times New Roman"/>
          <w:sz w:val="22"/>
          <w:szCs w:val="22"/>
        </w:rPr>
        <w:t xml:space="preserve">.  There </w:t>
      </w:r>
      <w:r w:rsidR="00B6357C" w:rsidRPr="006C40CF">
        <w:rPr>
          <w:rFonts w:cs="Times New Roman"/>
          <w:sz w:val="22"/>
          <w:szCs w:val="22"/>
        </w:rPr>
        <w:t>is a</w:t>
      </w:r>
      <w:r w:rsidR="00786853" w:rsidRPr="006C40CF">
        <w:rPr>
          <w:rFonts w:cs="Times New Roman"/>
          <w:sz w:val="22"/>
          <w:szCs w:val="22"/>
        </w:rPr>
        <w:t xml:space="preserve"> very significant drop in strength (a factor of about 2) and modulus of elasticity (about a factor of 4) decrease when we compare the carbon </w:t>
      </w:r>
      <w:r w:rsidR="00605045" w:rsidRPr="006C40CF">
        <w:rPr>
          <w:rFonts w:cs="Times New Roman"/>
          <w:sz w:val="22"/>
          <w:szCs w:val="22"/>
        </w:rPr>
        <w:t xml:space="preserve">FRP and the E-glass FRP curves. </w:t>
      </w:r>
      <w:r w:rsidR="00786853" w:rsidRPr="006C40CF">
        <w:rPr>
          <w:rFonts w:cs="Times New Roman"/>
          <w:sz w:val="22"/>
          <w:szCs w:val="22"/>
        </w:rPr>
        <w:t xml:space="preserve">All of these FRP materials can be seen to have very little or no ductility, failing immediately after carrying their maximum load. </w:t>
      </w:r>
    </w:p>
    <w:p w14:paraId="2D5241E8" w14:textId="77777777" w:rsidR="008F5FC1" w:rsidRPr="006C40CF" w:rsidRDefault="008F5FC1" w:rsidP="008F5FC1">
      <w:pPr>
        <w:pStyle w:val="ListParagraph"/>
        <w:spacing w:before="0" w:after="0"/>
        <w:ind w:left="792"/>
        <w:jc w:val="left"/>
        <w:rPr>
          <w:rFonts w:cs="Times New Roman"/>
          <w:sz w:val="22"/>
          <w:szCs w:val="22"/>
        </w:rPr>
      </w:pPr>
    </w:p>
    <w:p w14:paraId="3BE8740E" w14:textId="3D732E09" w:rsidR="00994A8F" w:rsidRPr="00CB222A" w:rsidRDefault="00711ADA" w:rsidP="00CB222A">
      <w:pPr>
        <w:spacing w:before="0" w:after="0"/>
        <w:jc w:val="left"/>
        <w:rPr>
          <w:rFonts w:cs="Times New Roman"/>
          <w:b/>
          <w:sz w:val="22"/>
          <w:szCs w:val="22"/>
        </w:rPr>
      </w:pPr>
      <w:r w:rsidRPr="00CB222A">
        <w:rPr>
          <w:rFonts w:cs="Times New Roman"/>
          <w:b/>
          <w:sz w:val="22"/>
          <w:szCs w:val="22"/>
        </w:rPr>
        <w:t>Figure 4</w:t>
      </w:r>
      <w:r w:rsidR="00CB222A" w:rsidRPr="00CB222A">
        <w:rPr>
          <w:rFonts w:cs="Times New Roman"/>
          <w:b/>
          <w:sz w:val="22"/>
          <w:szCs w:val="22"/>
        </w:rPr>
        <w:t xml:space="preserve">: </w:t>
      </w:r>
      <w:r w:rsidR="00994A8F" w:rsidRPr="00CB222A">
        <w:rPr>
          <w:rFonts w:cs="Times New Roman"/>
          <w:b/>
          <w:sz w:val="22"/>
          <w:szCs w:val="22"/>
        </w:rPr>
        <w:t xml:space="preserve">Stress-strain curves </w:t>
      </w:r>
      <w:r w:rsidR="005F0AF4" w:rsidRPr="00CB222A">
        <w:rPr>
          <w:rFonts w:cs="Times New Roman"/>
          <w:b/>
          <w:sz w:val="22"/>
          <w:szCs w:val="22"/>
        </w:rPr>
        <w:t xml:space="preserve">for </w:t>
      </w:r>
      <w:r w:rsidR="00994A8F" w:rsidRPr="00CB222A">
        <w:rPr>
          <w:rFonts w:cs="Times New Roman"/>
          <w:b/>
          <w:sz w:val="22"/>
          <w:szCs w:val="22"/>
        </w:rPr>
        <w:t xml:space="preserve">E-glass (blue) and respectively, carbon (orange) FRP </w:t>
      </w:r>
      <w:proofErr w:type="spellStart"/>
      <w:r w:rsidR="00994A8F" w:rsidRPr="00CB222A">
        <w:rPr>
          <w:rFonts w:cs="Times New Roman"/>
          <w:b/>
          <w:sz w:val="22"/>
          <w:szCs w:val="22"/>
        </w:rPr>
        <w:t>rebars</w:t>
      </w:r>
      <w:proofErr w:type="spellEnd"/>
      <w:r w:rsidR="00994A8F" w:rsidRPr="00CB222A">
        <w:rPr>
          <w:rFonts w:cs="Times New Roman"/>
          <w:b/>
          <w:sz w:val="22"/>
          <w:szCs w:val="22"/>
        </w:rPr>
        <w:t>.</w:t>
      </w:r>
    </w:p>
    <w:p w14:paraId="7F846225" w14:textId="77777777" w:rsidR="00786853" w:rsidRPr="006C40CF" w:rsidRDefault="00786853" w:rsidP="00786853">
      <w:pPr>
        <w:spacing w:before="0" w:after="0"/>
        <w:jc w:val="left"/>
        <w:rPr>
          <w:rFonts w:cs="Times New Roman"/>
          <w:sz w:val="22"/>
          <w:szCs w:val="22"/>
        </w:rPr>
      </w:pPr>
    </w:p>
    <w:p w14:paraId="299C0F92" w14:textId="1ED581B1" w:rsidR="00786853" w:rsidRPr="006C40CF" w:rsidRDefault="00837AA3" w:rsidP="00B04843">
      <w:pPr>
        <w:spacing w:before="0" w:after="0"/>
        <w:jc w:val="left"/>
        <w:rPr>
          <w:rFonts w:cs="Times New Roman"/>
          <w:color w:val="000000" w:themeColor="text1"/>
          <w:sz w:val="22"/>
          <w:szCs w:val="22"/>
        </w:rPr>
      </w:pPr>
      <w:r w:rsidRPr="006C40CF">
        <w:rPr>
          <w:rFonts w:cs="Times New Roman"/>
          <w:color w:val="000000" w:themeColor="text1"/>
          <w:sz w:val="22"/>
          <w:szCs w:val="22"/>
        </w:rPr>
        <w:t>The graph in Fig. 5</w:t>
      </w:r>
      <w:r w:rsidR="00786853" w:rsidRPr="006C40CF">
        <w:rPr>
          <w:rFonts w:cs="Times New Roman"/>
          <w:color w:val="000000" w:themeColor="text1"/>
          <w:sz w:val="22"/>
          <w:szCs w:val="22"/>
        </w:rPr>
        <w:t xml:space="preserve"> compares the stress-strain behavior of the carbon and E-glass </w:t>
      </w:r>
      <w:r w:rsidR="00786853" w:rsidRPr="006C40CF">
        <w:rPr>
          <w:rFonts w:cs="Times New Roman"/>
          <w:sz w:val="22"/>
          <w:szCs w:val="22"/>
        </w:rPr>
        <w:t xml:space="preserve">FRP </w:t>
      </w:r>
      <w:proofErr w:type="spellStart"/>
      <w:r w:rsidR="00786853" w:rsidRPr="006C40CF">
        <w:rPr>
          <w:rFonts w:cs="Times New Roman"/>
          <w:sz w:val="22"/>
          <w:szCs w:val="22"/>
        </w:rPr>
        <w:t>rebars</w:t>
      </w:r>
      <w:proofErr w:type="spellEnd"/>
      <w:r w:rsidR="00786853" w:rsidRPr="006C40CF">
        <w:rPr>
          <w:rFonts w:cs="Times New Roman"/>
          <w:sz w:val="22"/>
          <w:szCs w:val="22"/>
        </w:rPr>
        <w:t>.</w:t>
      </w:r>
      <w:r w:rsidR="00786853" w:rsidRPr="006C40CF">
        <w:rPr>
          <w:rFonts w:cs="Times New Roman"/>
          <w:color w:val="000000" w:themeColor="text1"/>
          <w:sz w:val="22"/>
          <w:szCs w:val="22"/>
        </w:rPr>
        <w:t xml:space="preserve">  The data has been linearized to facilitate comparison.  Once again, the di</w:t>
      </w:r>
      <w:r w:rsidR="00CF5D05" w:rsidRPr="006C40CF">
        <w:rPr>
          <w:rFonts w:cs="Times New Roman"/>
          <w:color w:val="000000" w:themeColor="text1"/>
          <w:sz w:val="22"/>
          <w:szCs w:val="22"/>
        </w:rPr>
        <w:t xml:space="preserve">fference between the strong </w:t>
      </w:r>
      <w:r w:rsidR="00786853" w:rsidRPr="006C40CF">
        <w:rPr>
          <w:rFonts w:cs="Times New Roman"/>
          <w:color w:val="000000" w:themeColor="text1"/>
          <w:sz w:val="22"/>
          <w:szCs w:val="22"/>
        </w:rPr>
        <w:t>carbon FRP bar and the softer but far more ductile E-glass one is obvious. However, it is important to notice that these materials cannot be called ductile, as they fail at 1/10 to 1/20 of the strain of ductile metals such as A36 steel.</w:t>
      </w:r>
    </w:p>
    <w:p w14:paraId="44F8B997" w14:textId="77777777" w:rsidR="009F688A" w:rsidRPr="006C40CF" w:rsidRDefault="009F688A" w:rsidP="00B04843">
      <w:pPr>
        <w:spacing w:before="0" w:after="0"/>
        <w:jc w:val="left"/>
        <w:rPr>
          <w:rFonts w:cs="Times New Roman"/>
          <w:color w:val="000000" w:themeColor="text1"/>
          <w:sz w:val="22"/>
          <w:szCs w:val="22"/>
        </w:rPr>
      </w:pPr>
    </w:p>
    <w:p w14:paraId="01881D42" w14:textId="082B9229" w:rsidR="00B04843" w:rsidRPr="00CB222A" w:rsidRDefault="00711ADA" w:rsidP="00CB222A">
      <w:pPr>
        <w:spacing w:before="0" w:after="0"/>
        <w:jc w:val="left"/>
        <w:rPr>
          <w:rFonts w:cs="Times New Roman"/>
          <w:b/>
          <w:sz w:val="22"/>
          <w:szCs w:val="22"/>
        </w:rPr>
      </w:pPr>
      <w:r w:rsidRPr="00CB222A">
        <w:rPr>
          <w:rFonts w:cs="Times New Roman"/>
          <w:b/>
          <w:sz w:val="22"/>
          <w:szCs w:val="22"/>
        </w:rPr>
        <w:t>Figure 5</w:t>
      </w:r>
      <w:r w:rsidR="00CB222A" w:rsidRPr="00CB222A">
        <w:rPr>
          <w:rFonts w:cs="Times New Roman"/>
          <w:b/>
          <w:sz w:val="22"/>
          <w:szCs w:val="22"/>
        </w:rPr>
        <w:t xml:space="preserve">: </w:t>
      </w:r>
      <w:r w:rsidR="00994A8F" w:rsidRPr="00CB222A">
        <w:rPr>
          <w:rFonts w:cs="Times New Roman"/>
          <w:b/>
          <w:sz w:val="22"/>
          <w:szCs w:val="22"/>
        </w:rPr>
        <w:t>Linearized s</w:t>
      </w:r>
      <w:r w:rsidR="00D20727" w:rsidRPr="00CB222A">
        <w:rPr>
          <w:rFonts w:cs="Times New Roman"/>
          <w:b/>
          <w:sz w:val="22"/>
          <w:szCs w:val="22"/>
        </w:rPr>
        <w:t xml:space="preserve">tress-strain </w:t>
      </w:r>
      <w:r w:rsidR="00994A8F" w:rsidRPr="00CB222A">
        <w:rPr>
          <w:rFonts w:cs="Times New Roman"/>
          <w:b/>
          <w:sz w:val="22"/>
          <w:szCs w:val="22"/>
        </w:rPr>
        <w:t xml:space="preserve">curves </w:t>
      </w:r>
      <w:r w:rsidR="005F0AF4" w:rsidRPr="00CB222A">
        <w:rPr>
          <w:rFonts w:cs="Times New Roman"/>
          <w:b/>
          <w:sz w:val="22"/>
          <w:szCs w:val="22"/>
        </w:rPr>
        <w:t xml:space="preserve">for </w:t>
      </w:r>
      <w:r w:rsidR="00650843" w:rsidRPr="00CB222A">
        <w:rPr>
          <w:rFonts w:cs="Times New Roman"/>
          <w:b/>
          <w:sz w:val="22"/>
          <w:szCs w:val="22"/>
        </w:rPr>
        <w:t>E-glass (orange</w:t>
      </w:r>
      <w:r w:rsidR="00D20727" w:rsidRPr="00CB222A">
        <w:rPr>
          <w:rFonts w:cs="Times New Roman"/>
          <w:b/>
          <w:sz w:val="22"/>
          <w:szCs w:val="22"/>
        </w:rPr>
        <w:t xml:space="preserve">) </w:t>
      </w:r>
      <w:r w:rsidR="00650843" w:rsidRPr="00CB222A">
        <w:rPr>
          <w:rFonts w:cs="Times New Roman"/>
          <w:b/>
          <w:sz w:val="22"/>
          <w:szCs w:val="22"/>
        </w:rPr>
        <w:t>and respectively, carbon (blue</w:t>
      </w:r>
      <w:r w:rsidR="00D20727" w:rsidRPr="00CB222A">
        <w:rPr>
          <w:rFonts w:cs="Times New Roman"/>
          <w:b/>
          <w:sz w:val="22"/>
          <w:szCs w:val="22"/>
        </w:rPr>
        <w:t xml:space="preserve">) FRP </w:t>
      </w:r>
      <w:proofErr w:type="spellStart"/>
      <w:r w:rsidR="00D20727" w:rsidRPr="00CB222A">
        <w:rPr>
          <w:rFonts w:cs="Times New Roman"/>
          <w:b/>
          <w:sz w:val="22"/>
          <w:szCs w:val="22"/>
        </w:rPr>
        <w:t>rebars</w:t>
      </w:r>
      <w:proofErr w:type="spellEnd"/>
      <w:r w:rsidR="00D20727" w:rsidRPr="00CB222A">
        <w:rPr>
          <w:rFonts w:cs="Times New Roman"/>
          <w:b/>
          <w:sz w:val="22"/>
          <w:szCs w:val="22"/>
        </w:rPr>
        <w:t>.</w:t>
      </w:r>
    </w:p>
    <w:p w14:paraId="76E670F3" w14:textId="77777777" w:rsidR="00B04843" w:rsidRDefault="00B04843" w:rsidP="00B04843">
      <w:pPr>
        <w:spacing w:before="0" w:after="0"/>
        <w:jc w:val="left"/>
        <w:rPr>
          <w:rFonts w:cs="Times New Roman"/>
          <w:sz w:val="22"/>
          <w:szCs w:val="22"/>
        </w:rPr>
      </w:pPr>
    </w:p>
    <w:p w14:paraId="14FD5ECA" w14:textId="77777777" w:rsidR="00591EAD" w:rsidRPr="006C40CF" w:rsidRDefault="00591EAD" w:rsidP="00B04843">
      <w:pPr>
        <w:spacing w:before="0" w:after="0"/>
        <w:jc w:val="left"/>
        <w:rPr>
          <w:rFonts w:cs="Times New Roman"/>
          <w:sz w:val="22"/>
          <w:szCs w:val="22"/>
        </w:rPr>
      </w:pPr>
      <w:bookmarkStart w:id="0" w:name="_GoBack"/>
      <w:bookmarkEnd w:id="0"/>
    </w:p>
    <w:p w14:paraId="3032C17D" w14:textId="79A183A2" w:rsidR="004D0916" w:rsidRPr="001F271B" w:rsidRDefault="001F271B" w:rsidP="001F271B">
      <w:pPr>
        <w:pStyle w:val="Heading1"/>
        <w:spacing w:before="0" w:after="0"/>
        <w:rPr>
          <w:sz w:val="22"/>
          <w:szCs w:val="22"/>
        </w:rPr>
      </w:pPr>
      <w:r w:rsidRPr="001F271B">
        <w:rPr>
          <w:color w:val="auto"/>
          <w:sz w:val="22"/>
          <w:szCs w:val="22"/>
        </w:rPr>
        <w:t xml:space="preserve">Applications and </w:t>
      </w:r>
      <w:r w:rsidR="004D0916" w:rsidRPr="001F271B">
        <w:rPr>
          <w:sz w:val="22"/>
          <w:szCs w:val="22"/>
        </w:rPr>
        <w:t>Summary</w:t>
      </w:r>
    </w:p>
    <w:p w14:paraId="710D6092" w14:textId="48B3A619" w:rsidR="00B606D6" w:rsidRPr="006C40CF" w:rsidRDefault="004F1CAF" w:rsidP="00C04237">
      <w:pPr>
        <w:spacing w:after="0"/>
        <w:rPr>
          <w:rFonts w:cs="Times New Roman"/>
          <w:sz w:val="22"/>
          <w:szCs w:val="22"/>
        </w:rPr>
      </w:pPr>
      <w:r w:rsidRPr="006C40CF">
        <w:rPr>
          <w:rFonts w:cs="Times New Roman"/>
          <w:sz w:val="22"/>
          <w:szCs w:val="22"/>
        </w:rPr>
        <w:t xml:space="preserve">FRP materials are </w:t>
      </w:r>
      <w:r w:rsidR="00BB3F75" w:rsidRPr="006C40CF">
        <w:rPr>
          <w:rFonts w:cs="Times New Roman"/>
          <w:sz w:val="22"/>
          <w:szCs w:val="22"/>
        </w:rPr>
        <w:t xml:space="preserve">light, strong composites used extensively </w:t>
      </w:r>
      <w:proofErr w:type="gramStart"/>
      <w:r w:rsidR="00BB3F75" w:rsidRPr="006C40CF">
        <w:rPr>
          <w:rFonts w:cs="Times New Roman"/>
          <w:sz w:val="22"/>
          <w:szCs w:val="22"/>
        </w:rPr>
        <w:t>in both</w:t>
      </w:r>
      <w:proofErr w:type="gramEnd"/>
      <w:r w:rsidR="00BB3F75" w:rsidRPr="006C40CF">
        <w:rPr>
          <w:rFonts w:cs="Times New Roman"/>
          <w:sz w:val="22"/>
          <w:szCs w:val="22"/>
        </w:rPr>
        <w:t xml:space="preserve"> civil, mechanical</w:t>
      </w:r>
      <w:r w:rsidR="006877BF" w:rsidRPr="006C40CF">
        <w:rPr>
          <w:rFonts w:cs="Times New Roman"/>
          <w:sz w:val="22"/>
          <w:szCs w:val="22"/>
        </w:rPr>
        <w:t>,</w:t>
      </w:r>
      <w:r w:rsidR="00BB3F75" w:rsidRPr="006C40CF">
        <w:rPr>
          <w:rFonts w:cs="Times New Roman"/>
          <w:sz w:val="22"/>
          <w:szCs w:val="22"/>
        </w:rPr>
        <w:t xml:space="preserve"> and aerospace applications.  They are made up </w:t>
      </w:r>
      <w:r w:rsidR="008A18EE" w:rsidRPr="006C40CF">
        <w:rPr>
          <w:rFonts w:cs="Times New Roman"/>
          <w:sz w:val="22"/>
          <w:szCs w:val="22"/>
        </w:rPr>
        <w:t>o</w:t>
      </w:r>
      <w:r w:rsidR="00BB3F75" w:rsidRPr="006C40CF">
        <w:rPr>
          <w:rFonts w:cs="Times New Roman"/>
          <w:sz w:val="22"/>
          <w:szCs w:val="22"/>
        </w:rPr>
        <w:t>f strong fibers embedded in a resin or similar matrix</w:t>
      </w:r>
      <w:r w:rsidR="008A18EE" w:rsidRPr="006C40CF">
        <w:rPr>
          <w:rFonts w:cs="Times New Roman"/>
          <w:sz w:val="22"/>
          <w:szCs w:val="22"/>
        </w:rPr>
        <w:t>, and</w:t>
      </w:r>
      <w:r w:rsidR="00BB3F75" w:rsidRPr="006C40CF">
        <w:rPr>
          <w:rFonts w:cs="Times New Roman"/>
          <w:sz w:val="22"/>
          <w:szCs w:val="22"/>
        </w:rPr>
        <w:t xml:space="preserve"> </w:t>
      </w:r>
      <w:r w:rsidR="008A18EE" w:rsidRPr="006C40CF">
        <w:rPr>
          <w:rFonts w:cs="Times New Roman"/>
          <w:sz w:val="22"/>
          <w:szCs w:val="22"/>
        </w:rPr>
        <w:t>t</w:t>
      </w:r>
      <w:r w:rsidR="00BB3F75" w:rsidRPr="006C40CF">
        <w:rPr>
          <w:rFonts w:cs="Times New Roman"/>
          <w:sz w:val="22"/>
          <w:szCs w:val="22"/>
        </w:rPr>
        <w:t xml:space="preserve">hey are manufactured in many forms, including </w:t>
      </w:r>
      <w:proofErr w:type="spellStart"/>
      <w:r w:rsidR="00BB3F75" w:rsidRPr="006C40CF">
        <w:rPr>
          <w:rFonts w:cs="Times New Roman"/>
          <w:sz w:val="22"/>
          <w:szCs w:val="22"/>
        </w:rPr>
        <w:t>prepeg</w:t>
      </w:r>
      <w:proofErr w:type="spellEnd"/>
      <w:r w:rsidR="00BB3F75" w:rsidRPr="006C40CF">
        <w:rPr>
          <w:rFonts w:cs="Times New Roman"/>
          <w:sz w:val="22"/>
          <w:szCs w:val="22"/>
        </w:rPr>
        <w:t xml:space="preserve"> strips and laminates.  Their strength and stiffness can be tailored by varying the amounts, types, and directionality of the fibers.  FRP materials have a much smaller deformation capacity than metals or polymers and give little warning of failure</w:t>
      </w:r>
      <w:r w:rsidR="008A18EE" w:rsidRPr="006C40CF">
        <w:rPr>
          <w:rFonts w:cs="Times New Roman"/>
          <w:sz w:val="22"/>
          <w:szCs w:val="22"/>
        </w:rPr>
        <w:t>, thus are important to study the manner and mechanics of failure</w:t>
      </w:r>
      <w:r w:rsidR="00BB3F75" w:rsidRPr="006C40CF">
        <w:rPr>
          <w:rFonts w:cs="Times New Roman"/>
          <w:sz w:val="22"/>
          <w:szCs w:val="22"/>
        </w:rPr>
        <w:t xml:space="preserve">. </w:t>
      </w:r>
    </w:p>
    <w:p w14:paraId="256EF22C" w14:textId="75FB6D92" w:rsidR="00DE687A" w:rsidRPr="006C40CF" w:rsidRDefault="00DE687A" w:rsidP="00B606D6">
      <w:pPr>
        <w:spacing w:after="0"/>
        <w:rPr>
          <w:rFonts w:cs="Times New Roman"/>
          <w:sz w:val="22"/>
          <w:szCs w:val="22"/>
        </w:rPr>
      </w:pPr>
      <w:r w:rsidRPr="006C40CF">
        <w:rPr>
          <w:rFonts w:cs="Times New Roman"/>
          <w:sz w:val="22"/>
          <w:szCs w:val="22"/>
        </w:rPr>
        <w:t>FRP materials are used in a myriad of civil engineering applications from transportation to construction materials, marine to electronic applications, and even consumer products to business equipment.  There are GFRP poles and towers for hanging power and telephone lines, FRP stairwells</w:t>
      </w:r>
      <w:r w:rsidR="009767AC" w:rsidRPr="006C40CF">
        <w:rPr>
          <w:rFonts w:cs="Times New Roman"/>
          <w:sz w:val="22"/>
          <w:szCs w:val="22"/>
        </w:rPr>
        <w:t xml:space="preserve"> and parking garages</w:t>
      </w:r>
      <w:r w:rsidRPr="006C40CF">
        <w:rPr>
          <w:rFonts w:cs="Times New Roman"/>
          <w:sz w:val="22"/>
          <w:szCs w:val="22"/>
        </w:rPr>
        <w:t xml:space="preserve">, FRP roofing, seawall reinforcement, FRP marine fenders, and ground anchorage to name a few. </w:t>
      </w:r>
      <w:r w:rsidR="0011308F" w:rsidRPr="006C40CF">
        <w:rPr>
          <w:rFonts w:cs="Times New Roman"/>
          <w:sz w:val="22"/>
          <w:szCs w:val="22"/>
        </w:rPr>
        <w:t>They are also extensively used to strengthen and repair structures.</w:t>
      </w:r>
    </w:p>
    <w:p w14:paraId="5352ED25" w14:textId="2C6DA486" w:rsidR="0011308F" w:rsidRPr="006C40CF" w:rsidRDefault="00DE687A" w:rsidP="00B606D6">
      <w:pPr>
        <w:spacing w:after="0"/>
        <w:rPr>
          <w:rFonts w:cs="Times New Roman"/>
          <w:sz w:val="22"/>
          <w:szCs w:val="22"/>
        </w:rPr>
      </w:pPr>
      <w:r w:rsidRPr="006C40CF">
        <w:rPr>
          <w:rFonts w:cs="Times New Roman"/>
          <w:sz w:val="22"/>
          <w:szCs w:val="22"/>
        </w:rPr>
        <w:t xml:space="preserve">Many highway structures, such as the </w:t>
      </w:r>
      <w:proofErr w:type="spellStart"/>
      <w:r w:rsidRPr="006C40CF">
        <w:rPr>
          <w:rFonts w:cs="Times New Roman"/>
          <w:sz w:val="22"/>
          <w:szCs w:val="22"/>
        </w:rPr>
        <w:t>Prodeck</w:t>
      </w:r>
      <w:proofErr w:type="spellEnd"/>
      <w:r w:rsidRPr="006C40CF">
        <w:rPr>
          <w:rFonts w:cs="Times New Roman"/>
          <w:sz w:val="22"/>
          <w:szCs w:val="22"/>
        </w:rPr>
        <w:t xml:space="preserve"> Bridge System and Auto Skyway, employ FRP materials to help reinforce and support the loads that traverse the bridge in the road systems</w:t>
      </w:r>
      <w:r w:rsidR="003B28F8" w:rsidRPr="006C40CF">
        <w:rPr>
          <w:rFonts w:cs="Times New Roman"/>
          <w:sz w:val="22"/>
          <w:szCs w:val="22"/>
        </w:rPr>
        <w:t xml:space="preserve">. </w:t>
      </w:r>
      <w:r w:rsidRPr="006C40CF">
        <w:rPr>
          <w:rFonts w:cs="Times New Roman"/>
          <w:sz w:val="22"/>
          <w:szCs w:val="22"/>
        </w:rPr>
        <w:t xml:space="preserve">Even the guardrails that one sees on the sides of the highways </w:t>
      </w:r>
      <w:r w:rsidR="0011308F" w:rsidRPr="006C40CF">
        <w:rPr>
          <w:rFonts w:cs="Times New Roman"/>
          <w:sz w:val="22"/>
          <w:szCs w:val="22"/>
        </w:rPr>
        <w:t xml:space="preserve">can be </w:t>
      </w:r>
      <w:r w:rsidRPr="006C40CF">
        <w:rPr>
          <w:rFonts w:cs="Times New Roman"/>
          <w:sz w:val="22"/>
          <w:szCs w:val="22"/>
        </w:rPr>
        <w:t xml:space="preserve">built using FRP materials. </w:t>
      </w:r>
      <w:r w:rsidR="009C3B6E" w:rsidRPr="006C40CF">
        <w:rPr>
          <w:rFonts w:cs="Times New Roman"/>
          <w:sz w:val="22"/>
          <w:szCs w:val="22"/>
        </w:rPr>
        <w:t xml:space="preserve">FRP materials are also used </w:t>
      </w:r>
      <w:r w:rsidR="00D357C8" w:rsidRPr="006C40CF">
        <w:rPr>
          <w:rFonts w:cs="Times New Roman"/>
          <w:sz w:val="22"/>
          <w:szCs w:val="22"/>
        </w:rPr>
        <w:t>to transport people over</w:t>
      </w:r>
      <w:r w:rsidR="009C3B6E" w:rsidRPr="006C40CF">
        <w:rPr>
          <w:rFonts w:cs="Times New Roman"/>
          <w:sz w:val="22"/>
          <w:szCs w:val="22"/>
        </w:rPr>
        <w:t xml:space="preserve"> p</w:t>
      </w:r>
      <w:r w:rsidRPr="006C40CF">
        <w:rPr>
          <w:rFonts w:cs="Times New Roman"/>
          <w:sz w:val="22"/>
          <w:szCs w:val="22"/>
        </w:rPr>
        <w:t>edestrian bridges</w:t>
      </w:r>
      <w:r w:rsidR="009C3B6E" w:rsidRPr="006C40CF">
        <w:rPr>
          <w:rFonts w:cs="Times New Roman"/>
          <w:sz w:val="22"/>
          <w:szCs w:val="22"/>
        </w:rPr>
        <w:t>, such as the</w:t>
      </w:r>
      <w:r w:rsidRPr="006C40CF">
        <w:rPr>
          <w:rFonts w:cs="Times New Roman"/>
          <w:sz w:val="22"/>
          <w:szCs w:val="22"/>
        </w:rPr>
        <w:t xml:space="preserve"> Aber </w:t>
      </w:r>
      <w:proofErr w:type="spellStart"/>
      <w:r w:rsidRPr="006C40CF">
        <w:rPr>
          <w:rFonts w:cs="Times New Roman"/>
          <w:sz w:val="22"/>
          <w:szCs w:val="22"/>
        </w:rPr>
        <w:t>Feldy</w:t>
      </w:r>
      <w:proofErr w:type="spellEnd"/>
      <w:r w:rsidRPr="006C40CF">
        <w:rPr>
          <w:rFonts w:cs="Times New Roman"/>
          <w:sz w:val="22"/>
          <w:szCs w:val="22"/>
        </w:rPr>
        <w:t xml:space="preserve"> Golf Club Bridge in Scotlan</w:t>
      </w:r>
      <w:r w:rsidR="009C3B6E" w:rsidRPr="006C40CF">
        <w:rPr>
          <w:rFonts w:cs="Times New Roman"/>
          <w:sz w:val="22"/>
          <w:szCs w:val="22"/>
        </w:rPr>
        <w:t xml:space="preserve">d and the </w:t>
      </w:r>
      <w:r w:rsidRPr="006C40CF">
        <w:rPr>
          <w:rFonts w:cs="Times New Roman"/>
          <w:sz w:val="22"/>
          <w:szCs w:val="22"/>
        </w:rPr>
        <w:t xml:space="preserve">Shank Castle </w:t>
      </w:r>
      <w:r w:rsidR="009C3B6E" w:rsidRPr="006C40CF">
        <w:rPr>
          <w:rFonts w:cs="Times New Roman"/>
          <w:sz w:val="22"/>
          <w:szCs w:val="22"/>
        </w:rPr>
        <w:t>footbridge</w:t>
      </w:r>
      <w:r w:rsidRPr="006C40CF">
        <w:rPr>
          <w:rFonts w:cs="Times New Roman"/>
          <w:sz w:val="22"/>
          <w:szCs w:val="22"/>
        </w:rPr>
        <w:t xml:space="preserve"> in </w:t>
      </w:r>
      <w:proofErr w:type="spellStart"/>
      <w:r w:rsidRPr="006C40CF">
        <w:rPr>
          <w:rFonts w:cs="Times New Roman"/>
          <w:sz w:val="22"/>
          <w:szCs w:val="22"/>
        </w:rPr>
        <w:t>Cumbria</w:t>
      </w:r>
      <w:proofErr w:type="spellEnd"/>
      <w:r w:rsidRPr="006C40CF">
        <w:rPr>
          <w:rFonts w:cs="Times New Roman"/>
          <w:sz w:val="22"/>
          <w:szCs w:val="22"/>
        </w:rPr>
        <w:t xml:space="preserve">, U.K. </w:t>
      </w:r>
    </w:p>
    <w:p w14:paraId="5DA3D8F6" w14:textId="4ACD35EC" w:rsidR="00DE687A" w:rsidRPr="006C40CF" w:rsidRDefault="00D357C8" w:rsidP="00B606D6">
      <w:pPr>
        <w:spacing w:after="0"/>
        <w:rPr>
          <w:rFonts w:cs="Times New Roman"/>
          <w:sz w:val="22"/>
          <w:szCs w:val="22"/>
        </w:rPr>
      </w:pPr>
      <w:r w:rsidRPr="006C40CF">
        <w:rPr>
          <w:rFonts w:cs="Times New Roman"/>
          <w:sz w:val="22"/>
          <w:szCs w:val="22"/>
        </w:rPr>
        <w:t xml:space="preserve">Many marine applications use FRP materials for their resistance to corrosion and salt. FRP is used extensively in the boating industry, as well as for naval structures and pipelines. </w:t>
      </w:r>
      <w:r w:rsidR="00AA240D" w:rsidRPr="006C40CF">
        <w:rPr>
          <w:rFonts w:cs="Times New Roman"/>
          <w:sz w:val="22"/>
          <w:szCs w:val="22"/>
        </w:rPr>
        <w:t>FRP materials are not only seen in practical construction applications, but also in fun applications, such as in artistic architectural forms and roller coasters. The shooting arrow sculpture in San Francisco, named “Cupid’s Span”, i</w:t>
      </w:r>
      <w:r w:rsidR="00FE5E7C" w:rsidRPr="006C40CF">
        <w:rPr>
          <w:rFonts w:cs="Times New Roman"/>
          <w:sz w:val="22"/>
          <w:szCs w:val="22"/>
        </w:rPr>
        <w:t>s made from FRP materials, as are</w:t>
      </w:r>
      <w:r w:rsidR="00AA240D" w:rsidRPr="006C40CF">
        <w:rPr>
          <w:rFonts w:cs="Times New Roman"/>
          <w:sz w:val="22"/>
          <w:szCs w:val="22"/>
        </w:rPr>
        <w:t xml:space="preserve"> the pedestals in many roller coasters in Six Flags nationwide. </w:t>
      </w:r>
    </w:p>
    <w:p w14:paraId="3E76B848" w14:textId="77777777" w:rsidR="00B606D6" w:rsidRPr="006C40CF" w:rsidRDefault="00B606D6" w:rsidP="00B606D6">
      <w:pPr>
        <w:spacing w:after="0"/>
        <w:rPr>
          <w:rFonts w:cs="Times New Roman"/>
          <w:sz w:val="22"/>
          <w:szCs w:val="22"/>
        </w:rPr>
      </w:pPr>
    </w:p>
    <w:sectPr w:rsidR="00B606D6" w:rsidRPr="006C40CF" w:rsidSect="00773CE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9D492D" w15:done="0"/>
  <w15:commentEx w15:paraId="6CCEE0B4" w15:done="0"/>
  <w15:commentEx w15:paraId="11B0EB6D" w15:paraIdParent="6CCEE0B4" w15:done="0"/>
  <w15:commentEx w15:paraId="067F9C83" w15:done="0"/>
  <w15:commentEx w15:paraId="4778B921" w15:done="0"/>
  <w15:commentEx w15:paraId="24EAE3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5AA"/>
    <w:multiLevelType w:val="hybridMultilevel"/>
    <w:tmpl w:val="1052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47189"/>
    <w:multiLevelType w:val="hybridMultilevel"/>
    <w:tmpl w:val="AA200894"/>
    <w:lvl w:ilvl="0" w:tplc="2D78C72A">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C58E1"/>
    <w:multiLevelType w:val="hybridMultilevel"/>
    <w:tmpl w:val="D4F2BDEC"/>
    <w:lvl w:ilvl="0" w:tplc="04090001">
      <w:start w:val="1"/>
      <w:numFmt w:val="bullet"/>
      <w:lvlText w:val=""/>
      <w:lvlJc w:val="left"/>
      <w:pPr>
        <w:ind w:left="720" w:hanging="360"/>
      </w:pPr>
      <w:rPr>
        <w:rFonts w:ascii="Symbol" w:hAnsi="Symbol" w:hint="default"/>
      </w:rPr>
    </w:lvl>
    <w:lvl w:ilvl="1" w:tplc="4A26086C" w:tentative="1">
      <w:start w:val="1"/>
      <w:numFmt w:val="bullet"/>
      <w:lvlText w:val=""/>
      <w:lvlJc w:val="left"/>
      <w:pPr>
        <w:tabs>
          <w:tab w:val="num" w:pos="1440"/>
        </w:tabs>
        <w:ind w:left="1440" w:hanging="360"/>
      </w:pPr>
      <w:rPr>
        <w:rFonts w:ascii="Webdings" w:hAnsi="Webdings" w:hint="default"/>
      </w:rPr>
    </w:lvl>
    <w:lvl w:ilvl="2" w:tplc="8BF49580" w:tentative="1">
      <w:start w:val="1"/>
      <w:numFmt w:val="bullet"/>
      <w:lvlText w:val=""/>
      <w:lvlJc w:val="left"/>
      <w:pPr>
        <w:tabs>
          <w:tab w:val="num" w:pos="2160"/>
        </w:tabs>
        <w:ind w:left="2160" w:hanging="360"/>
      </w:pPr>
      <w:rPr>
        <w:rFonts w:ascii="Webdings" w:hAnsi="Webdings" w:hint="default"/>
      </w:rPr>
    </w:lvl>
    <w:lvl w:ilvl="3" w:tplc="C62060E4" w:tentative="1">
      <w:start w:val="1"/>
      <w:numFmt w:val="bullet"/>
      <w:lvlText w:val=""/>
      <w:lvlJc w:val="left"/>
      <w:pPr>
        <w:tabs>
          <w:tab w:val="num" w:pos="2880"/>
        </w:tabs>
        <w:ind w:left="2880" w:hanging="360"/>
      </w:pPr>
      <w:rPr>
        <w:rFonts w:ascii="Webdings" w:hAnsi="Webdings" w:hint="default"/>
      </w:rPr>
    </w:lvl>
    <w:lvl w:ilvl="4" w:tplc="7662197C" w:tentative="1">
      <w:start w:val="1"/>
      <w:numFmt w:val="bullet"/>
      <w:lvlText w:val=""/>
      <w:lvlJc w:val="left"/>
      <w:pPr>
        <w:tabs>
          <w:tab w:val="num" w:pos="3600"/>
        </w:tabs>
        <w:ind w:left="3600" w:hanging="360"/>
      </w:pPr>
      <w:rPr>
        <w:rFonts w:ascii="Webdings" w:hAnsi="Webdings" w:hint="default"/>
      </w:rPr>
    </w:lvl>
    <w:lvl w:ilvl="5" w:tplc="1D62863C" w:tentative="1">
      <w:start w:val="1"/>
      <w:numFmt w:val="bullet"/>
      <w:lvlText w:val=""/>
      <w:lvlJc w:val="left"/>
      <w:pPr>
        <w:tabs>
          <w:tab w:val="num" w:pos="4320"/>
        </w:tabs>
        <w:ind w:left="4320" w:hanging="360"/>
      </w:pPr>
      <w:rPr>
        <w:rFonts w:ascii="Webdings" w:hAnsi="Webdings" w:hint="default"/>
      </w:rPr>
    </w:lvl>
    <w:lvl w:ilvl="6" w:tplc="23A84EBC" w:tentative="1">
      <w:start w:val="1"/>
      <w:numFmt w:val="bullet"/>
      <w:lvlText w:val=""/>
      <w:lvlJc w:val="left"/>
      <w:pPr>
        <w:tabs>
          <w:tab w:val="num" w:pos="5040"/>
        </w:tabs>
        <w:ind w:left="5040" w:hanging="360"/>
      </w:pPr>
      <w:rPr>
        <w:rFonts w:ascii="Webdings" w:hAnsi="Webdings" w:hint="default"/>
      </w:rPr>
    </w:lvl>
    <w:lvl w:ilvl="7" w:tplc="E6921434" w:tentative="1">
      <w:start w:val="1"/>
      <w:numFmt w:val="bullet"/>
      <w:lvlText w:val=""/>
      <w:lvlJc w:val="left"/>
      <w:pPr>
        <w:tabs>
          <w:tab w:val="num" w:pos="5760"/>
        </w:tabs>
        <w:ind w:left="5760" w:hanging="360"/>
      </w:pPr>
      <w:rPr>
        <w:rFonts w:ascii="Webdings" w:hAnsi="Webdings" w:hint="default"/>
      </w:rPr>
    </w:lvl>
    <w:lvl w:ilvl="8" w:tplc="4D36679C" w:tentative="1">
      <w:start w:val="1"/>
      <w:numFmt w:val="bullet"/>
      <w:lvlText w:val=""/>
      <w:lvlJc w:val="left"/>
      <w:pPr>
        <w:tabs>
          <w:tab w:val="num" w:pos="6480"/>
        </w:tabs>
        <w:ind w:left="6480" w:hanging="360"/>
      </w:pPr>
      <w:rPr>
        <w:rFonts w:ascii="Webdings" w:hAnsi="Webdings" w:hint="default"/>
      </w:rPr>
    </w:lvl>
  </w:abstractNum>
  <w:abstractNum w:abstractNumId="3">
    <w:nsid w:val="3CA678DF"/>
    <w:multiLevelType w:val="hybridMultilevel"/>
    <w:tmpl w:val="BC50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64502"/>
    <w:multiLevelType w:val="hybridMultilevel"/>
    <w:tmpl w:val="84D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57D61"/>
    <w:multiLevelType w:val="hybridMultilevel"/>
    <w:tmpl w:val="7F6C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953AE7"/>
    <w:multiLevelType w:val="hybridMultilevel"/>
    <w:tmpl w:val="D99CD7E2"/>
    <w:lvl w:ilvl="0" w:tplc="844E4D92">
      <w:start w:val="1"/>
      <w:numFmt w:val="bullet"/>
      <w:lvlText w:val=""/>
      <w:lvlJc w:val="left"/>
      <w:pPr>
        <w:tabs>
          <w:tab w:val="num" w:pos="720"/>
        </w:tabs>
        <w:ind w:left="720" w:hanging="360"/>
      </w:pPr>
      <w:rPr>
        <w:rFonts w:ascii="Webdings" w:hAnsi="Webdings" w:hint="default"/>
      </w:rPr>
    </w:lvl>
    <w:lvl w:ilvl="1" w:tplc="4A26086C" w:tentative="1">
      <w:start w:val="1"/>
      <w:numFmt w:val="bullet"/>
      <w:lvlText w:val=""/>
      <w:lvlJc w:val="left"/>
      <w:pPr>
        <w:tabs>
          <w:tab w:val="num" w:pos="1440"/>
        </w:tabs>
        <w:ind w:left="1440" w:hanging="360"/>
      </w:pPr>
      <w:rPr>
        <w:rFonts w:ascii="Webdings" w:hAnsi="Webdings" w:hint="default"/>
      </w:rPr>
    </w:lvl>
    <w:lvl w:ilvl="2" w:tplc="8BF49580" w:tentative="1">
      <w:start w:val="1"/>
      <w:numFmt w:val="bullet"/>
      <w:lvlText w:val=""/>
      <w:lvlJc w:val="left"/>
      <w:pPr>
        <w:tabs>
          <w:tab w:val="num" w:pos="2160"/>
        </w:tabs>
        <w:ind w:left="2160" w:hanging="360"/>
      </w:pPr>
      <w:rPr>
        <w:rFonts w:ascii="Webdings" w:hAnsi="Webdings" w:hint="default"/>
      </w:rPr>
    </w:lvl>
    <w:lvl w:ilvl="3" w:tplc="C62060E4" w:tentative="1">
      <w:start w:val="1"/>
      <w:numFmt w:val="bullet"/>
      <w:lvlText w:val=""/>
      <w:lvlJc w:val="left"/>
      <w:pPr>
        <w:tabs>
          <w:tab w:val="num" w:pos="2880"/>
        </w:tabs>
        <w:ind w:left="2880" w:hanging="360"/>
      </w:pPr>
      <w:rPr>
        <w:rFonts w:ascii="Webdings" w:hAnsi="Webdings" w:hint="default"/>
      </w:rPr>
    </w:lvl>
    <w:lvl w:ilvl="4" w:tplc="7662197C" w:tentative="1">
      <w:start w:val="1"/>
      <w:numFmt w:val="bullet"/>
      <w:lvlText w:val=""/>
      <w:lvlJc w:val="left"/>
      <w:pPr>
        <w:tabs>
          <w:tab w:val="num" w:pos="3600"/>
        </w:tabs>
        <w:ind w:left="3600" w:hanging="360"/>
      </w:pPr>
      <w:rPr>
        <w:rFonts w:ascii="Webdings" w:hAnsi="Webdings" w:hint="default"/>
      </w:rPr>
    </w:lvl>
    <w:lvl w:ilvl="5" w:tplc="1D62863C" w:tentative="1">
      <w:start w:val="1"/>
      <w:numFmt w:val="bullet"/>
      <w:lvlText w:val=""/>
      <w:lvlJc w:val="left"/>
      <w:pPr>
        <w:tabs>
          <w:tab w:val="num" w:pos="4320"/>
        </w:tabs>
        <w:ind w:left="4320" w:hanging="360"/>
      </w:pPr>
      <w:rPr>
        <w:rFonts w:ascii="Webdings" w:hAnsi="Webdings" w:hint="default"/>
      </w:rPr>
    </w:lvl>
    <w:lvl w:ilvl="6" w:tplc="23A84EBC" w:tentative="1">
      <w:start w:val="1"/>
      <w:numFmt w:val="bullet"/>
      <w:lvlText w:val=""/>
      <w:lvlJc w:val="left"/>
      <w:pPr>
        <w:tabs>
          <w:tab w:val="num" w:pos="5040"/>
        </w:tabs>
        <w:ind w:left="5040" w:hanging="360"/>
      </w:pPr>
      <w:rPr>
        <w:rFonts w:ascii="Webdings" w:hAnsi="Webdings" w:hint="default"/>
      </w:rPr>
    </w:lvl>
    <w:lvl w:ilvl="7" w:tplc="E6921434" w:tentative="1">
      <w:start w:val="1"/>
      <w:numFmt w:val="bullet"/>
      <w:lvlText w:val=""/>
      <w:lvlJc w:val="left"/>
      <w:pPr>
        <w:tabs>
          <w:tab w:val="num" w:pos="5760"/>
        </w:tabs>
        <w:ind w:left="5760" w:hanging="360"/>
      </w:pPr>
      <w:rPr>
        <w:rFonts w:ascii="Webdings" w:hAnsi="Webdings" w:hint="default"/>
      </w:rPr>
    </w:lvl>
    <w:lvl w:ilvl="8" w:tplc="4D36679C" w:tentative="1">
      <w:start w:val="1"/>
      <w:numFmt w:val="bullet"/>
      <w:lvlText w:val=""/>
      <w:lvlJc w:val="left"/>
      <w:pPr>
        <w:tabs>
          <w:tab w:val="num" w:pos="6480"/>
        </w:tabs>
        <w:ind w:left="6480" w:hanging="360"/>
      </w:pPr>
      <w:rPr>
        <w:rFonts w:ascii="Webdings" w:hAnsi="Webdings" w:hint="default"/>
      </w:rPr>
    </w:lvl>
  </w:abstractNum>
  <w:abstractNum w:abstractNumId="7">
    <w:nsid w:val="730B310A"/>
    <w:multiLevelType w:val="multilevel"/>
    <w:tmpl w:val="BD920CF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9755ABC"/>
    <w:multiLevelType w:val="hybridMultilevel"/>
    <w:tmpl w:val="4558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121A78"/>
    <w:multiLevelType w:val="hybridMultilevel"/>
    <w:tmpl w:val="64B8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0"/>
  </w:num>
  <w:num w:numId="6">
    <w:abstractNumId w:val="3"/>
  </w:num>
  <w:num w:numId="7">
    <w:abstractNumId w:val="6"/>
  </w:num>
  <w:num w:numId="8">
    <w:abstractNumId w:val="2"/>
  </w:num>
  <w:num w:numId="9">
    <w:abstractNumId w:val="5"/>
  </w:num>
  <w:num w:numId="10">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16"/>
    <w:rsid w:val="000205FD"/>
    <w:rsid w:val="00022413"/>
    <w:rsid w:val="00032588"/>
    <w:rsid w:val="00036406"/>
    <w:rsid w:val="00045B2A"/>
    <w:rsid w:val="000463C7"/>
    <w:rsid w:val="0005219B"/>
    <w:rsid w:val="00061EC0"/>
    <w:rsid w:val="000805FF"/>
    <w:rsid w:val="00087F8D"/>
    <w:rsid w:val="00096BC3"/>
    <w:rsid w:val="000E5EA1"/>
    <w:rsid w:val="000F3AD0"/>
    <w:rsid w:val="0011308F"/>
    <w:rsid w:val="001166ED"/>
    <w:rsid w:val="00125705"/>
    <w:rsid w:val="001478D2"/>
    <w:rsid w:val="00161C59"/>
    <w:rsid w:val="001621D6"/>
    <w:rsid w:val="001662DD"/>
    <w:rsid w:val="001931FA"/>
    <w:rsid w:val="001B4F5F"/>
    <w:rsid w:val="001C560B"/>
    <w:rsid w:val="001C604F"/>
    <w:rsid w:val="001E3B7E"/>
    <w:rsid w:val="001F271B"/>
    <w:rsid w:val="002141CF"/>
    <w:rsid w:val="0021457B"/>
    <w:rsid w:val="00226E47"/>
    <w:rsid w:val="002276C2"/>
    <w:rsid w:val="00244D50"/>
    <w:rsid w:val="00251A31"/>
    <w:rsid w:val="002528E6"/>
    <w:rsid w:val="00282FC4"/>
    <w:rsid w:val="00283061"/>
    <w:rsid w:val="0029296C"/>
    <w:rsid w:val="002A5C22"/>
    <w:rsid w:val="002B29A5"/>
    <w:rsid w:val="002B6F16"/>
    <w:rsid w:val="002B7056"/>
    <w:rsid w:val="002C0046"/>
    <w:rsid w:val="002C19AE"/>
    <w:rsid w:val="002C3CC4"/>
    <w:rsid w:val="002C4A25"/>
    <w:rsid w:val="002C6724"/>
    <w:rsid w:val="002D230D"/>
    <w:rsid w:val="0034154A"/>
    <w:rsid w:val="00342DB6"/>
    <w:rsid w:val="0036400F"/>
    <w:rsid w:val="00366A91"/>
    <w:rsid w:val="0039569A"/>
    <w:rsid w:val="003A3C53"/>
    <w:rsid w:val="003B28F8"/>
    <w:rsid w:val="003B40A6"/>
    <w:rsid w:val="003C1774"/>
    <w:rsid w:val="003D7D8E"/>
    <w:rsid w:val="003E675E"/>
    <w:rsid w:val="0040231D"/>
    <w:rsid w:val="00410B9B"/>
    <w:rsid w:val="00421C59"/>
    <w:rsid w:val="00473F4A"/>
    <w:rsid w:val="004868DE"/>
    <w:rsid w:val="00493BB8"/>
    <w:rsid w:val="004C404C"/>
    <w:rsid w:val="004C5C2B"/>
    <w:rsid w:val="004D0916"/>
    <w:rsid w:val="004D0C96"/>
    <w:rsid w:val="004F1CAF"/>
    <w:rsid w:val="005559D2"/>
    <w:rsid w:val="00555ED0"/>
    <w:rsid w:val="005560D9"/>
    <w:rsid w:val="0056285E"/>
    <w:rsid w:val="00567AE0"/>
    <w:rsid w:val="00570B0A"/>
    <w:rsid w:val="00591EAD"/>
    <w:rsid w:val="005A33D8"/>
    <w:rsid w:val="005E2665"/>
    <w:rsid w:val="005F0AF4"/>
    <w:rsid w:val="005F7630"/>
    <w:rsid w:val="00605045"/>
    <w:rsid w:val="00606D97"/>
    <w:rsid w:val="006103AA"/>
    <w:rsid w:val="00650843"/>
    <w:rsid w:val="00654FF2"/>
    <w:rsid w:val="006650CA"/>
    <w:rsid w:val="006877BF"/>
    <w:rsid w:val="00692E25"/>
    <w:rsid w:val="00694628"/>
    <w:rsid w:val="006B11A1"/>
    <w:rsid w:val="006B256C"/>
    <w:rsid w:val="006C40CF"/>
    <w:rsid w:val="006E18DA"/>
    <w:rsid w:val="00711ADA"/>
    <w:rsid w:val="0074387E"/>
    <w:rsid w:val="00773CE3"/>
    <w:rsid w:val="00777F44"/>
    <w:rsid w:val="00786853"/>
    <w:rsid w:val="007B417C"/>
    <w:rsid w:val="007C5146"/>
    <w:rsid w:val="00800261"/>
    <w:rsid w:val="00837AA3"/>
    <w:rsid w:val="00846C1C"/>
    <w:rsid w:val="00873D1A"/>
    <w:rsid w:val="00880BAE"/>
    <w:rsid w:val="00881594"/>
    <w:rsid w:val="008A18EE"/>
    <w:rsid w:val="008B1DA2"/>
    <w:rsid w:val="008D27CE"/>
    <w:rsid w:val="008E3C62"/>
    <w:rsid w:val="008F5FC1"/>
    <w:rsid w:val="00943304"/>
    <w:rsid w:val="009727BA"/>
    <w:rsid w:val="009767AC"/>
    <w:rsid w:val="00976FBB"/>
    <w:rsid w:val="009805E1"/>
    <w:rsid w:val="00981235"/>
    <w:rsid w:val="00994A8F"/>
    <w:rsid w:val="0099784E"/>
    <w:rsid w:val="009C3B6E"/>
    <w:rsid w:val="009D7FC5"/>
    <w:rsid w:val="009F3DAA"/>
    <w:rsid w:val="009F688A"/>
    <w:rsid w:val="009F798A"/>
    <w:rsid w:val="00A40401"/>
    <w:rsid w:val="00A43EE2"/>
    <w:rsid w:val="00A46109"/>
    <w:rsid w:val="00A5284E"/>
    <w:rsid w:val="00A572B4"/>
    <w:rsid w:val="00A804B4"/>
    <w:rsid w:val="00A8518E"/>
    <w:rsid w:val="00A85DA1"/>
    <w:rsid w:val="00A96222"/>
    <w:rsid w:val="00AA240D"/>
    <w:rsid w:val="00AB1423"/>
    <w:rsid w:val="00AB4B8C"/>
    <w:rsid w:val="00AC2097"/>
    <w:rsid w:val="00B04843"/>
    <w:rsid w:val="00B2113D"/>
    <w:rsid w:val="00B26BDD"/>
    <w:rsid w:val="00B45752"/>
    <w:rsid w:val="00B606D6"/>
    <w:rsid w:val="00B61C39"/>
    <w:rsid w:val="00B6357C"/>
    <w:rsid w:val="00B71AB8"/>
    <w:rsid w:val="00B90790"/>
    <w:rsid w:val="00BB3F75"/>
    <w:rsid w:val="00BE13A3"/>
    <w:rsid w:val="00C04237"/>
    <w:rsid w:val="00C16C48"/>
    <w:rsid w:val="00C27B1F"/>
    <w:rsid w:val="00C33F71"/>
    <w:rsid w:val="00C4725B"/>
    <w:rsid w:val="00C64E23"/>
    <w:rsid w:val="00C77C81"/>
    <w:rsid w:val="00C83294"/>
    <w:rsid w:val="00C9193E"/>
    <w:rsid w:val="00C93461"/>
    <w:rsid w:val="00CB222A"/>
    <w:rsid w:val="00CD19FD"/>
    <w:rsid w:val="00CD64AC"/>
    <w:rsid w:val="00CF5BF5"/>
    <w:rsid w:val="00CF5D05"/>
    <w:rsid w:val="00D01E94"/>
    <w:rsid w:val="00D026FA"/>
    <w:rsid w:val="00D03288"/>
    <w:rsid w:val="00D20727"/>
    <w:rsid w:val="00D22381"/>
    <w:rsid w:val="00D30836"/>
    <w:rsid w:val="00D357C8"/>
    <w:rsid w:val="00D3738F"/>
    <w:rsid w:val="00D52B9C"/>
    <w:rsid w:val="00D81971"/>
    <w:rsid w:val="00D955E1"/>
    <w:rsid w:val="00DC4CC9"/>
    <w:rsid w:val="00DC672A"/>
    <w:rsid w:val="00DD65DB"/>
    <w:rsid w:val="00DD6CDC"/>
    <w:rsid w:val="00DE687A"/>
    <w:rsid w:val="00E1219A"/>
    <w:rsid w:val="00E16EC3"/>
    <w:rsid w:val="00E21EA7"/>
    <w:rsid w:val="00E27778"/>
    <w:rsid w:val="00E44151"/>
    <w:rsid w:val="00EB58AD"/>
    <w:rsid w:val="00ED7661"/>
    <w:rsid w:val="00EF0F53"/>
    <w:rsid w:val="00EF79FB"/>
    <w:rsid w:val="00F04E98"/>
    <w:rsid w:val="00F62AA7"/>
    <w:rsid w:val="00F71A51"/>
    <w:rsid w:val="00F91A12"/>
    <w:rsid w:val="00FE5E7C"/>
    <w:rsid w:val="00FF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C1A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DE"/>
    <w:pPr>
      <w:spacing w:before="120" w:after="120"/>
      <w:jc w:val="both"/>
    </w:pPr>
    <w:rPr>
      <w:rFonts w:ascii="Times New Roman" w:eastAsiaTheme="minorHAnsi" w:hAnsi="Times New Roman"/>
    </w:rPr>
  </w:style>
  <w:style w:type="paragraph" w:styleId="Heading1">
    <w:name w:val="heading 1"/>
    <w:basedOn w:val="Normal"/>
    <w:next w:val="Normal"/>
    <w:link w:val="Heading1Char"/>
    <w:uiPriority w:val="9"/>
    <w:qFormat/>
    <w:rsid w:val="004D0916"/>
    <w:pPr>
      <w:keepNext/>
      <w:keepLines/>
      <w:spacing w:before="24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16"/>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4D0916"/>
    <w:pPr>
      <w:ind w:left="720"/>
      <w:contextualSpacing/>
    </w:pPr>
  </w:style>
  <w:style w:type="table" w:styleId="TableGrid">
    <w:name w:val="Table Grid"/>
    <w:basedOn w:val="TableNormal"/>
    <w:uiPriority w:val="59"/>
    <w:rsid w:val="0097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798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98A"/>
    <w:rPr>
      <w:rFonts w:ascii="Lucida Grande" w:eastAsiaTheme="minorHAnsi" w:hAnsi="Lucida Grande" w:cs="Lucida Grande"/>
      <w:sz w:val="18"/>
      <w:szCs w:val="18"/>
    </w:rPr>
  </w:style>
  <w:style w:type="paragraph" w:styleId="Revision">
    <w:name w:val="Revision"/>
    <w:hidden/>
    <w:uiPriority w:val="99"/>
    <w:semiHidden/>
    <w:rsid w:val="006103AA"/>
    <w:rPr>
      <w:rFonts w:ascii="Times New Roman" w:eastAsiaTheme="minorHAnsi" w:hAnsi="Times New Roman"/>
    </w:rPr>
  </w:style>
  <w:style w:type="character" w:styleId="CommentReference">
    <w:name w:val="annotation reference"/>
    <w:basedOn w:val="DefaultParagraphFont"/>
    <w:uiPriority w:val="99"/>
    <w:semiHidden/>
    <w:unhideWhenUsed/>
    <w:rsid w:val="000F3AD0"/>
    <w:rPr>
      <w:sz w:val="18"/>
      <w:szCs w:val="18"/>
    </w:rPr>
  </w:style>
  <w:style w:type="paragraph" w:styleId="CommentText">
    <w:name w:val="annotation text"/>
    <w:basedOn w:val="Normal"/>
    <w:link w:val="CommentTextChar"/>
    <w:uiPriority w:val="99"/>
    <w:semiHidden/>
    <w:unhideWhenUsed/>
    <w:rsid w:val="000F3AD0"/>
  </w:style>
  <w:style w:type="character" w:customStyle="1" w:styleId="CommentTextChar">
    <w:name w:val="Comment Text Char"/>
    <w:basedOn w:val="DefaultParagraphFont"/>
    <w:link w:val="CommentText"/>
    <w:uiPriority w:val="99"/>
    <w:semiHidden/>
    <w:rsid w:val="000F3AD0"/>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0F3AD0"/>
    <w:rPr>
      <w:b/>
      <w:bCs/>
      <w:sz w:val="20"/>
      <w:szCs w:val="20"/>
    </w:rPr>
  </w:style>
  <w:style w:type="character" w:customStyle="1" w:styleId="CommentSubjectChar">
    <w:name w:val="Comment Subject Char"/>
    <w:basedOn w:val="CommentTextChar"/>
    <w:link w:val="CommentSubject"/>
    <w:uiPriority w:val="99"/>
    <w:semiHidden/>
    <w:rsid w:val="000F3AD0"/>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6C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C40C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DE"/>
    <w:pPr>
      <w:spacing w:before="120" w:after="120"/>
      <w:jc w:val="both"/>
    </w:pPr>
    <w:rPr>
      <w:rFonts w:ascii="Times New Roman" w:eastAsiaTheme="minorHAnsi" w:hAnsi="Times New Roman"/>
    </w:rPr>
  </w:style>
  <w:style w:type="paragraph" w:styleId="Heading1">
    <w:name w:val="heading 1"/>
    <w:basedOn w:val="Normal"/>
    <w:next w:val="Normal"/>
    <w:link w:val="Heading1Char"/>
    <w:uiPriority w:val="9"/>
    <w:qFormat/>
    <w:rsid w:val="004D0916"/>
    <w:pPr>
      <w:keepNext/>
      <w:keepLines/>
      <w:spacing w:before="24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16"/>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4D0916"/>
    <w:pPr>
      <w:ind w:left="720"/>
      <w:contextualSpacing/>
    </w:pPr>
  </w:style>
  <w:style w:type="table" w:styleId="TableGrid">
    <w:name w:val="Table Grid"/>
    <w:basedOn w:val="TableNormal"/>
    <w:uiPriority w:val="59"/>
    <w:rsid w:val="0097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798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98A"/>
    <w:rPr>
      <w:rFonts w:ascii="Lucida Grande" w:eastAsiaTheme="minorHAnsi" w:hAnsi="Lucida Grande" w:cs="Lucida Grande"/>
      <w:sz w:val="18"/>
      <w:szCs w:val="18"/>
    </w:rPr>
  </w:style>
  <w:style w:type="paragraph" w:styleId="Revision">
    <w:name w:val="Revision"/>
    <w:hidden/>
    <w:uiPriority w:val="99"/>
    <w:semiHidden/>
    <w:rsid w:val="006103AA"/>
    <w:rPr>
      <w:rFonts w:ascii="Times New Roman" w:eastAsiaTheme="minorHAnsi" w:hAnsi="Times New Roman"/>
    </w:rPr>
  </w:style>
  <w:style w:type="character" w:styleId="CommentReference">
    <w:name w:val="annotation reference"/>
    <w:basedOn w:val="DefaultParagraphFont"/>
    <w:uiPriority w:val="99"/>
    <w:semiHidden/>
    <w:unhideWhenUsed/>
    <w:rsid w:val="000F3AD0"/>
    <w:rPr>
      <w:sz w:val="18"/>
      <w:szCs w:val="18"/>
    </w:rPr>
  </w:style>
  <w:style w:type="paragraph" w:styleId="CommentText">
    <w:name w:val="annotation text"/>
    <w:basedOn w:val="Normal"/>
    <w:link w:val="CommentTextChar"/>
    <w:uiPriority w:val="99"/>
    <w:semiHidden/>
    <w:unhideWhenUsed/>
    <w:rsid w:val="000F3AD0"/>
  </w:style>
  <w:style w:type="character" w:customStyle="1" w:styleId="CommentTextChar">
    <w:name w:val="Comment Text Char"/>
    <w:basedOn w:val="DefaultParagraphFont"/>
    <w:link w:val="CommentText"/>
    <w:uiPriority w:val="99"/>
    <w:semiHidden/>
    <w:rsid w:val="000F3AD0"/>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0F3AD0"/>
    <w:rPr>
      <w:b/>
      <w:bCs/>
      <w:sz w:val="20"/>
      <w:szCs w:val="20"/>
    </w:rPr>
  </w:style>
  <w:style w:type="character" w:customStyle="1" w:styleId="CommentSubjectChar">
    <w:name w:val="Comment Subject Char"/>
    <w:basedOn w:val="CommentTextChar"/>
    <w:link w:val="CommentSubject"/>
    <w:uiPriority w:val="99"/>
    <w:semiHidden/>
    <w:rsid w:val="000F3AD0"/>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6C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C40C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6028">
      <w:bodyDiv w:val="1"/>
      <w:marLeft w:val="0"/>
      <w:marRight w:val="0"/>
      <w:marTop w:val="0"/>
      <w:marBottom w:val="0"/>
      <w:divBdr>
        <w:top w:val="none" w:sz="0" w:space="0" w:color="auto"/>
        <w:left w:val="none" w:sz="0" w:space="0" w:color="auto"/>
        <w:bottom w:val="none" w:sz="0" w:space="0" w:color="auto"/>
        <w:right w:val="none" w:sz="0" w:space="0" w:color="auto"/>
      </w:divBdr>
      <w:divsChild>
        <w:div w:id="258753108">
          <w:marLeft w:val="576"/>
          <w:marRight w:val="0"/>
          <w:marTop w:val="58"/>
          <w:marBottom w:val="0"/>
          <w:divBdr>
            <w:top w:val="none" w:sz="0" w:space="0" w:color="auto"/>
            <w:left w:val="none" w:sz="0" w:space="0" w:color="auto"/>
            <w:bottom w:val="none" w:sz="0" w:space="0" w:color="auto"/>
            <w:right w:val="none" w:sz="0" w:space="0" w:color="auto"/>
          </w:divBdr>
        </w:div>
        <w:div w:id="57095340">
          <w:marLeft w:val="576"/>
          <w:marRight w:val="0"/>
          <w:marTop w:val="58"/>
          <w:marBottom w:val="0"/>
          <w:divBdr>
            <w:top w:val="none" w:sz="0" w:space="0" w:color="auto"/>
            <w:left w:val="none" w:sz="0" w:space="0" w:color="auto"/>
            <w:bottom w:val="none" w:sz="0" w:space="0" w:color="auto"/>
            <w:right w:val="none" w:sz="0" w:space="0" w:color="auto"/>
          </w:divBdr>
        </w:div>
        <w:div w:id="481578057">
          <w:marLeft w:val="576"/>
          <w:marRight w:val="0"/>
          <w:marTop w:val="58"/>
          <w:marBottom w:val="0"/>
          <w:divBdr>
            <w:top w:val="none" w:sz="0" w:space="0" w:color="auto"/>
            <w:left w:val="none" w:sz="0" w:space="0" w:color="auto"/>
            <w:bottom w:val="none" w:sz="0" w:space="0" w:color="auto"/>
            <w:right w:val="none" w:sz="0" w:space="0" w:color="auto"/>
          </w:divBdr>
        </w:div>
        <w:div w:id="1817993959">
          <w:marLeft w:val="576"/>
          <w:marRight w:val="0"/>
          <w:marTop w:val="58"/>
          <w:marBottom w:val="0"/>
          <w:divBdr>
            <w:top w:val="none" w:sz="0" w:space="0" w:color="auto"/>
            <w:left w:val="none" w:sz="0" w:space="0" w:color="auto"/>
            <w:bottom w:val="none" w:sz="0" w:space="0" w:color="auto"/>
            <w:right w:val="none" w:sz="0" w:space="0" w:color="auto"/>
          </w:divBdr>
        </w:div>
        <w:div w:id="878475566">
          <w:marLeft w:val="576"/>
          <w:marRight w:val="0"/>
          <w:marTop w:val="58"/>
          <w:marBottom w:val="0"/>
          <w:divBdr>
            <w:top w:val="none" w:sz="0" w:space="0" w:color="auto"/>
            <w:left w:val="none" w:sz="0" w:space="0" w:color="auto"/>
            <w:bottom w:val="none" w:sz="0" w:space="0" w:color="auto"/>
            <w:right w:val="none" w:sz="0" w:space="0" w:color="auto"/>
          </w:divBdr>
        </w:div>
        <w:div w:id="2089693074">
          <w:marLeft w:val="576"/>
          <w:marRight w:val="0"/>
          <w:marTop w:val="58"/>
          <w:marBottom w:val="0"/>
          <w:divBdr>
            <w:top w:val="none" w:sz="0" w:space="0" w:color="auto"/>
            <w:left w:val="none" w:sz="0" w:space="0" w:color="auto"/>
            <w:bottom w:val="none" w:sz="0" w:space="0" w:color="auto"/>
            <w:right w:val="none" w:sz="0" w:space="0" w:color="auto"/>
          </w:divBdr>
        </w:div>
        <w:div w:id="1460142969">
          <w:marLeft w:val="576"/>
          <w:marRight w:val="0"/>
          <w:marTop w:val="58"/>
          <w:marBottom w:val="0"/>
          <w:divBdr>
            <w:top w:val="none" w:sz="0" w:space="0" w:color="auto"/>
            <w:left w:val="none" w:sz="0" w:space="0" w:color="auto"/>
            <w:bottom w:val="none" w:sz="0" w:space="0" w:color="auto"/>
            <w:right w:val="none" w:sz="0" w:space="0" w:color="auto"/>
          </w:divBdr>
        </w:div>
        <w:div w:id="270093000">
          <w:marLeft w:val="576"/>
          <w:marRight w:val="0"/>
          <w:marTop w:val="58"/>
          <w:marBottom w:val="0"/>
          <w:divBdr>
            <w:top w:val="none" w:sz="0" w:space="0" w:color="auto"/>
            <w:left w:val="none" w:sz="0" w:space="0" w:color="auto"/>
            <w:bottom w:val="none" w:sz="0" w:space="0" w:color="auto"/>
            <w:right w:val="none" w:sz="0" w:space="0" w:color="auto"/>
          </w:divBdr>
        </w:div>
        <w:div w:id="1031227388">
          <w:marLeft w:val="576"/>
          <w:marRight w:val="0"/>
          <w:marTop w:val="58"/>
          <w:marBottom w:val="0"/>
          <w:divBdr>
            <w:top w:val="none" w:sz="0" w:space="0" w:color="auto"/>
            <w:left w:val="none" w:sz="0" w:space="0" w:color="auto"/>
            <w:bottom w:val="none" w:sz="0" w:space="0" w:color="auto"/>
            <w:right w:val="none" w:sz="0" w:space="0" w:color="auto"/>
          </w:divBdr>
        </w:div>
        <w:div w:id="1168441761">
          <w:marLeft w:val="576"/>
          <w:marRight w:val="0"/>
          <w:marTop w:val="58"/>
          <w:marBottom w:val="0"/>
          <w:divBdr>
            <w:top w:val="none" w:sz="0" w:space="0" w:color="auto"/>
            <w:left w:val="none" w:sz="0" w:space="0" w:color="auto"/>
            <w:bottom w:val="none" w:sz="0" w:space="0" w:color="auto"/>
            <w:right w:val="none" w:sz="0" w:space="0" w:color="auto"/>
          </w:divBdr>
        </w:div>
      </w:divsChild>
    </w:div>
    <w:div w:id="512719541">
      <w:bodyDiv w:val="1"/>
      <w:marLeft w:val="0"/>
      <w:marRight w:val="0"/>
      <w:marTop w:val="0"/>
      <w:marBottom w:val="0"/>
      <w:divBdr>
        <w:top w:val="none" w:sz="0" w:space="0" w:color="auto"/>
        <w:left w:val="none" w:sz="0" w:space="0" w:color="auto"/>
        <w:bottom w:val="none" w:sz="0" w:space="0" w:color="auto"/>
        <w:right w:val="none" w:sz="0" w:space="0" w:color="auto"/>
      </w:divBdr>
    </w:div>
    <w:div w:id="630285842">
      <w:bodyDiv w:val="1"/>
      <w:marLeft w:val="0"/>
      <w:marRight w:val="0"/>
      <w:marTop w:val="0"/>
      <w:marBottom w:val="0"/>
      <w:divBdr>
        <w:top w:val="none" w:sz="0" w:space="0" w:color="auto"/>
        <w:left w:val="none" w:sz="0" w:space="0" w:color="auto"/>
        <w:bottom w:val="none" w:sz="0" w:space="0" w:color="auto"/>
        <w:right w:val="none" w:sz="0" w:space="0" w:color="auto"/>
      </w:divBdr>
    </w:div>
    <w:div w:id="948971401">
      <w:bodyDiv w:val="1"/>
      <w:marLeft w:val="0"/>
      <w:marRight w:val="0"/>
      <w:marTop w:val="0"/>
      <w:marBottom w:val="0"/>
      <w:divBdr>
        <w:top w:val="none" w:sz="0" w:space="0" w:color="auto"/>
        <w:left w:val="none" w:sz="0" w:space="0" w:color="auto"/>
        <w:bottom w:val="none" w:sz="0" w:space="0" w:color="auto"/>
        <w:right w:val="none" w:sz="0" w:space="0" w:color="auto"/>
      </w:divBdr>
    </w:div>
    <w:div w:id="2056587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2603</Words>
  <Characters>14840</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vt:lpstr>
    </vt:vector>
  </TitlesOfParts>
  <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Leon</dc:creator>
  <cp:keywords/>
  <dc:description/>
  <cp:lastModifiedBy>Ioana Vladescu</cp:lastModifiedBy>
  <cp:revision>98</cp:revision>
  <cp:lastPrinted>2017-03-09T16:28:00Z</cp:lastPrinted>
  <dcterms:created xsi:type="dcterms:W3CDTF">2017-04-20T18:47:00Z</dcterms:created>
  <dcterms:modified xsi:type="dcterms:W3CDTF">2018-04-09T13:51:00Z</dcterms:modified>
</cp:coreProperties>
</file>