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3A186" w14:textId="77777777" w:rsidR="00D77C02" w:rsidRPr="005F59B4" w:rsidRDefault="00FF0A33" w:rsidP="00CF1842">
      <w:pPr>
        <w:spacing w:after="0" w:line="240" w:lineRule="auto"/>
        <w:jc w:val="both"/>
        <w:rPr>
          <w:rFonts w:asciiTheme="majorHAnsi" w:eastAsia="MS Mincho" w:hAnsiTheme="majorHAnsi" w:cs="Times New Roman"/>
          <w:sz w:val="24"/>
          <w:szCs w:val="24"/>
        </w:rPr>
      </w:pPr>
      <w:bookmarkStart w:id="0" w:name="_GoBack"/>
      <w:bookmarkEnd w:id="0"/>
      <w:r w:rsidRPr="005F59B4">
        <w:rPr>
          <w:rFonts w:asciiTheme="majorHAnsi" w:eastAsia="MS Mincho" w:hAnsiTheme="majorHAnsi" w:cs="Times New Roman"/>
          <w:b/>
          <w:sz w:val="24"/>
          <w:szCs w:val="24"/>
        </w:rPr>
        <w:t>Overview</w:t>
      </w:r>
    </w:p>
    <w:p w14:paraId="1D084E73" w14:textId="49A393CB" w:rsidR="00D77C02" w:rsidRPr="005F59B4" w:rsidRDefault="00FF0A33" w:rsidP="00CF1842">
      <w:pPr>
        <w:spacing w:after="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 </w:t>
      </w:r>
    </w:p>
    <w:p w14:paraId="0754ABBA" w14:textId="494061F6" w:rsidR="00D77C02" w:rsidRPr="005F59B4" w:rsidRDefault="00D77C02" w:rsidP="00D77C02">
      <w:pPr>
        <w:spacing w:after="0" w:line="240" w:lineRule="auto"/>
        <w:rPr>
          <w:rFonts w:asciiTheme="majorHAnsi" w:eastAsia="MS Mincho" w:hAnsiTheme="majorHAnsi" w:cs="Times New Roman"/>
          <w:sz w:val="24"/>
          <w:szCs w:val="24"/>
        </w:rPr>
      </w:pPr>
      <w:r w:rsidRPr="005F59B4">
        <w:rPr>
          <w:rFonts w:asciiTheme="majorHAnsi" w:eastAsia="MS Mincho" w:hAnsiTheme="majorHAnsi" w:cs="Times New Roman"/>
          <w:b/>
          <w:sz w:val="24"/>
          <w:szCs w:val="24"/>
        </w:rPr>
        <w:t xml:space="preserve">Source: </w:t>
      </w:r>
      <w:r w:rsidRPr="005F59B4">
        <w:rPr>
          <w:rFonts w:asciiTheme="majorHAnsi" w:eastAsia="MS Mincho" w:hAnsiTheme="majorHAnsi" w:cs="Times New Roman"/>
          <w:sz w:val="24"/>
          <w:szCs w:val="24"/>
        </w:rPr>
        <w:t>Robert M Rioux, Ajay Sathe, Zhifeng Chen</w:t>
      </w:r>
      <w:r w:rsidR="005F59B4">
        <w:rPr>
          <w:rFonts w:asciiTheme="majorHAnsi" w:eastAsia="MS Mincho" w:hAnsiTheme="majorHAnsi" w:cs="Times New Roman"/>
          <w:sz w:val="24"/>
          <w:szCs w:val="24"/>
        </w:rPr>
        <w:t xml:space="preserve">, </w:t>
      </w:r>
      <w:r w:rsidRPr="005F59B4">
        <w:rPr>
          <w:rFonts w:asciiTheme="majorHAnsi" w:eastAsia="MS Mincho" w:hAnsiTheme="majorHAnsi" w:cs="Times New Roman"/>
          <w:sz w:val="24"/>
          <w:szCs w:val="24"/>
        </w:rPr>
        <w:t>Pennsylvania State University, University Park, P</w:t>
      </w:r>
      <w:r w:rsidR="007A1BAA">
        <w:rPr>
          <w:rFonts w:asciiTheme="majorHAnsi" w:eastAsia="MS Mincho" w:hAnsiTheme="majorHAnsi" w:cs="Times New Roman"/>
          <w:sz w:val="24"/>
          <w:szCs w:val="24"/>
        </w:rPr>
        <w:t>A</w:t>
      </w:r>
    </w:p>
    <w:p w14:paraId="564CAE86" w14:textId="77777777" w:rsidR="00D77C02" w:rsidRPr="005F59B4" w:rsidRDefault="00D77C02" w:rsidP="00CF1842">
      <w:pPr>
        <w:spacing w:after="0" w:line="240" w:lineRule="auto"/>
        <w:jc w:val="both"/>
        <w:rPr>
          <w:rFonts w:asciiTheme="majorHAnsi" w:eastAsia="MS Mincho" w:hAnsiTheme="majorHAnsi" w:cs="Times New Roman"/>
          <w:sz w:val="24"/>
          <w:szCs w:val="24"/>
        </w:rPr>
      </w:pPr>
    </w:p>
    <w:p w14:paraId="56D02E1C" w14:textId="39512F19" w:rsidR="00DE77B2" w:rsidRPr="005F59B4" w:rsidRDefault="00FF0A33" w:rsidP="00CF1842">
      <w:pPr>
        <w:spacing w:after="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The use of reagents sensitive to oxidation or moisture necessitate</w:t>
      </w:r>
      <w:r w:rsidR="002B79E6" w:rsidRPr="005F59B4">
        <w:rPr>
          <w:rFonts w:asciiTheme="majorHAnsi" w:eastAsia="MS Mincho" w:hAnsiTheme="majorHAnsi" w:cs="Times New Roman"/>
          <w:sz w:val="24"/>
          <w:szCs w:val="24"/>
        </w:rPr>
        <w:t>s</w:t>
      </w:r>
      <w:r w:rsidR="00CF1842" w:rsidRPr="005F59B4">
        <w:rPr>
          <w:rFonts w:asciiTheme="majorHAnsi" w:eastAsia="MS Mincho" w:hAnsiTheme="majorHAnsi" w:cs="Times New Roman"/>
          <w:sz w:val="24"/>
          <w:szCs w:val="24"/>
        </w:rPr>
        <w:t xml:space="preserve"> the use of air-</w:t>
      </w:r>
      <w:r w:rsidRPr="005F59B4">
        <w:rPr>
          <w:rFonts w:asciiTheme="majorHAnsi" w:eastAsia="MS Mincho" w:hAnsiTheme="majorHAnsi" w:cs="Times New Roman"/>
          <w:sz w:val="24"/>
          <w:szCs w:val="24"/>
        </w:rPr>
        <w:t>free techniques.</w:t>
      </w:r>
      <w:r w:rsidR="002D59B7" w:rsidRPr="005F59B4">
        <w:rPr>
          <w:rFonts w:asciiTheme="majorHAnsi" w:eastAsia="MS Mincho" w:hAnsiTheme="majorHAnsi" w:cs="Times New Roman"/>
          <w:sz w:val="24"/>
          <w:szCs w:val="24"/>
        </w:rPr>
        <w:t xml:space="preserve"> </w:t>
      </w:r>
      <w:r w:rsidRPr="005F59B4">
        <w:rPr>
          <w:rFonts w:asciiTheme="majorHAnsi" w:eastAsia="MS Mincho" w:hAnsiTheme="majorHAnsi" w:cs="Times New Roman"/>
          <w:sz w:val="24"/>
          <w:szCs w:val="24"/>
        </w:rPr>
        <w:t xml:space="preserve">A Schlenk line is </w:t>
      </w:r>
      <w:r w:rsidR="00153785" w:rsidRPr="005F59B4">
        <w:rPr>
          <w:rFonts w:asciiTheme="majorHAnsi" w:eastAsia="MS Mincho" w:hAnsiTheme="majorHAnsi" w:cs="Times New Roman"/>
          <w:sz w:val="24"/>
          <w:szCs w:val="24"/>
        </w:rPr>
        <w:t xml:space="preserve">a </w:t>
      </w:r>
      <w:r w:rsidRPr="005F59B4">
        <w:rPr>
          <w:rFonts w:asciiTheme="majorHAnsi" w:eastAsia="MS Mincho" w:hAnsiTheme="majorHAnsi" w:cs="Times New Roman"/>
          <w:sz w:val="24"/>
          <w:szCs w:val="24"/>
        </w:rPr>
        <w:t>routinely used glass apparatus to perform air and moisture free manipulations in a chemical laboratory</w:t>
      </w:r>
      <w:r w:rsidR="00E91F6C" w:rsidRPr="005F59B4">
        <w:rPr>
          <w:rFonts w:asciiTheme="majorHAnsi" w:eastAsia="MS Mincho" w:hAnsiTheme="majorHAnsi" w:cs="Times New Roman"/>
          <w:sz w:val="24"/>
          <w:szCs w:val="24"/>
          <w:vertAlign w:val="superscript"/>
        </w:rPr>
        <w:t>1</w:t>
      </w:r>
      <w:r w:rsidR="00153785" w:rsidRPr="005F59B4">
        <w:rPr>
          <w:rFonts w:asciiTheme="majorHAnsi" w:eastAsia="MS Mincho" w:hAnsiTheme="majorHAnsi" w:cs="Times New Roman"/>
          <w:sz w:val="24"/>
          <w:szCs w:val="24"/>
        </w:rPr>
        <w:t xml:space="preserve">. </w:t>
      </w:r>
      <w:r w:rsidR="00DE77B2" w:rsidRPr="005F59B4">
        <w:rPr>
          <w:rFonts w:asciiTheme="majorHAnsi" w:eastAsia="MS Mincho" w:hAnsiTheme="majorHAnsi" w:cs="Times New Roman"/>
          <w:sz w:val="24"/>
          <w:szCs w:val="24"/>
        </w:rPr>
        <w:t xml:space="preserve">The Schlenk line is </w:t>
      </w:r>
      <w:r w:rsidR="009F4AEF" w:rsidRPr="005F59B4">
        <w:rPr>
          <w:rFonts w:asciiTheme="majorHAnsi" w:eastAsia="MS Mincho" w:hAnsiTheme="majorHAnsi" w:cs="Times New Roman"/>
          <w:sz w:val="24"/>
          <w:szCs w:val="24"/>
        </w:rPr>
        <w:t>widely utilized by many chemists since it allows them conduct air or water sensitive reactions even without the expense and restriction of a glove box. The Schlenk line can be configured to inert gas atmosphere such as Nitrogen and Argon or</w:t>
      </w:r>
      <w:r w:rsidR="00900C67" w:rsidRPr="005F59B4">
        <w:rPr>
          <w:rFonts w:asciiTheme="majorHAnsi" w:eastAsia="MS Mincho" w:hAnsiTheme="majorHAnsi" w:cs="Times New Roman"/>
          <w:sz w:val="24"/>
          <w:szCs w:val="24"/>
        </w:rPr>
        <w:t xml:space="preserve"> expose the glassware to</w:t>
      </w:r>
      <w:r w:rsidR="009F4AEF" w:rsidRPr="005F59B4">
        <w:rPr>
          <w:rFonts w:asciiTheme="majorHAnsi" w:eastAsia="MS Mincho" w:hAnsiTheme="majorHAnsi" w:cs="Times New Roman"/>
          <w:sz w:val="24"/>
          <w:szCs w:val="24"/>
        </w:rPr>
        <w:t xml:space="preserve"> vacuum</w:t>
      </w:r>
      <w:r w:rsidR="00940E6A" w:rsidRPr="005F59B4">
        <w:rPr>
          <w:rFonts w:asciiTheme="majorHAnsi" w:eastAsia="MS Mincho" w:hAnsiTheme="majorHAnsi" w:cs="Times New Roman"/>
          <w:sz w:val="24"/>
          <w:szCs w:val="24"/>
        </w:rPr>
        <w:t xml:space="preserve">. Another way to achieve </w:t>
      </w:r>
      <w:r w:rsidR="00153785" w:rsidRPr="005F59B4">
        <w:rPr>
          <w:rFonts w:asciiTheme="majorHAnsi" w:eastAsia="MS Mincho" w:hAnsiTheme="majorHAnsi" w:cs="Times New Roman"/>
          <w:sz w:val="24"/>
          <w:szCs w:val="24"/>
        </w:rPr>
        <w:t xml:space="preserve">an </w:t>
      </w:r>
      <w:r w:rsidR="00940E6A" w:rsidRPr="005F59B4">
        <w:rPr>
          <w:rFonts w:asciiTheme="majorHAnsi" w:eastAsia="MS Mincho" w:hAnsiTheme="majorHAnsi" w:cs="Times New Roman"/>
          <w:sz w:val="24"/>
          <w:szCs w:val="24"/>
        </w:rPr>
        <w:t xml:space="preserve">air and moisture free </w:t>
      </w:r>
      <w:r w:rsidR="00153785" w:rsidRPr="005F59B4">
        <w:rPr>
          <w:rFonts w:asciiTheme="majorHAnsi" w:eastAsia="MS Mincho" w:hAnsiTheme="majorHAnsi" w:cs="Times New Roman"/>
          <w:sz w:val="24"/>
          <w:szCs w:val="24"/>
        </w:rPr>
        <w:t xml:space="preserve">environment </w:t>
      </w:r>
      <w:r w:rsidR="00940E6A" w:rsidRPr="005F59B4">
        <w:rPr>
          <w:rFonts w:asciiTheme="majorHAnsi" w:eastAsia="MS Mincho" w:hAnsiTheme="majorHAnsi" w:cs="Times New Roman"/>
          <w:sz w:val="24"/>
          <w:szCs w:val="24"/>
        </w:rPr>
        <w:t xml:space="preserve">involves the use of </w:t>
      </w:r>
      <w:r w:rsidR="00153785" w:rsidRPr="005F59B4">
        <w:rPr>
          <w:rFonts w:asciiTheme="majorHAnsi" w:eastAsia="MS Mincho" w:hAnsiTheme="majorHAnsi" w:cs="Times New Roman"/>
          <w:sz w:val="24"/>
          <w:szCs w:val="24"/>
        </w:rPr>
        <w:t xml:space="preserve">a </w:t>
      </w:r>
      <w:r w:rsidR="00940E6A" w:rsidRPr="005F59B4">
        <w:rPr>
          <w:rFonts w:asciiTheme="majorHAnsi" w:eastAsia="MS Mincho" w:hAnsiTheme="majorHAnsi" w:cs="Times New Roman"/>
          <w:sz w:val="24"/>
          <w:szCs w:val="24"/>
        </w:rPr>
        <w:t xml:space="preserve">glovebox. </w:t>
      </w:r>
      <w:r w:rsidR="007758A8" w:rsidRPr="005F59B4">
        <w:rPr>
          <w:rFonts w:asciiTheme="majorHAnsi" w:eastAsia="MS Mincho" w:hAnsiTheme="majorHAnsi" w:cs="Times New Roman"/>
          <w:sz w:val="24"/>
          <w:szCs w:val="24"/>
        </w:rPr>
        <w:t xml:space="preserve">The major difference between </w:t>
      </w:r>
      <w:r w:rsidR="002D59B7" w:rsidRPr="005F59B4">
        <w:rPr>
          <w:rFonts w:asciiTheme="majorHAnsi" w:eastAsia="MS Mincho" w:hAnsiTheme="majorHAnsi" w:cs="Times New Roman"/>
          <w:sz w:val="24"/>
          <w:szCs w:val="24"/>
        </w:rPr>
        <w:t xml:space="preserve">a </w:t>
      </w:r>
      <w:r w:rsidR="007758A8" w:rsidRPr="005F59B4">
        <w:rPr>
          <w:rFonts w:asciiTheme="majorHAnsi" w:eastAsia="MS Mincho" w:hAnsiTheme="majorHAnsi" w:cs="Times New Roman"/>
          <w:sz w:val="24"/>
          <w:szCs w:val="24"/>
        </w:rPr>
        <w:t xml:space="preserve">Schlenk line and </w:t>
      </w:r>
      <w:r w:rsidR="002D59B7" w:rsidRPr="005F59B4">
        <w:rPr>
          <w:rFonts w:asciiTheme="majorHAnsi" w:eastAsia="MS Mincho" w:hAnsiTheme="majorHAnsi" w:cs="Times New Roman"/>
          <w:sz w:val="24"/>
          <w:szCs w:val="24"/>
        </w:rPr>
        <w:t xml:space="preserve">a </w:t>
      </w:r>
      <w:r w:rsidR="007758A8" w:rsidRPr="005F59B4">
        <w:rPr>
          <w:rFonts w:asciiTheme="majorHAnsi" w:eastAsia="MS Mincho" w:hAnsiTheme="majorHAnsi" w:cs="Times New Roman"/>
          <w:sz w:val="24"/>
          <w:szCs w:val="24"/>
        </w:rPr>
        <w:t>glove box is that purge and refill applies directly to the reaction vessels</w:t>
      </w:r>
      <w:r w:rsidR="002D59B7" w:rsidRPr="005F59B4">
        <w:rPr>
          <w:rFonts w:asciiTheme="majorHAnsi" w:eastAsia="MS Mincho" w:hAnsiTheme="majorHAnsi" w:cs="Times New Roman"/>
          <w:sz w:val="24"/>
          <w:szCs w:val="24"/>
        </w:rPr>
        <w:t>,</w:t>
      </w:r>
      <w:r w:rsidR="007758A8" w:rsidRPr="005F59B4">
        <w:rPr>
          <w:rFonts w:asciiTheme="majorHAnsi" w:eastAsia="MS Mincho" w:hAnsiTheme="majorHAnsi" w:cs="Times New Roman"/>
          <w:sz w:val="24"/>
          <w:szCs w:val="24"/>
        </w:rPr>
        <w:t xml:space="preserve"> whereas purge and refill applies to the airlock instead of the glovebox. Besides, in </w:t>
      </w:r>
      <w:r w:rsidR="002D59B7" w:rsidRPr="005F59B4">
        <w:rPr>
          <w:rFonts w:asciiTheme="majorHAnsi" w:eastAsia="MS Mincho" w:hAnsiTheme="majorHAnsi" w:cs="Times New Roman"/>
          <w:sz w:val="24"/>
          <w:szCs w:val="24"/>
        </w:rPr>
        <w:t xml:space="preserve">a </w:t>
      </w:r>
      <w:r w:rsidR="007758A8" w:rsidRPr="005F59B4">
        <w:rPr>
          <w:rFonts w:asciiTheme="majorHAnsi" w:eastAsia="MS Mincho" w:hAnsiTheme="majorHAnsi" w:cs="Times New Roman"/>
          <w:sz w:val="24"/>
          <w:szCs w:val="24"/>
        </w:rPr>
        <w:t>glovebox, conventional laboratory equipment can be set up</w:t>
      </w:r>
      <w:r w:rsidR="00756C48" w:rsidRPr="005F59B4">
        <w:rPr>
          <w:rFonts w:asciiTheme="majorHAnsi" w:eastAsia="MS Mincho" w:hAnsiTheme="majorHAnsi" w:cs="Times New Roman"/>
          <w:sz w:val="24"/>
          <w:szCs w:val="24"/>
        </w:rPr>
        <w:t xml:space="preserve"> with </w:t>
      </w:r>
      <w:r w:rsidR="002D59B7" w:rsidRPr="005F59B4">
        <w:rPr>
          <w:rFonts w:asciiTheme="majorHAnsi" w:eastAsia="MS Mincho" w:hAnsiTheme="majorHAnsi" w:cs="Times New Roman"/>
          <w:sz w:val="24"/>
          <w:szCs w:val="24"/>
        </w:rPr>
        <w:t xml:space="preserve">a </w:t>
      </w:r>
      <w:r w:rsidR="00756C48" w:rsidRPr="005F59B4">
        <w:rPr>
          <w:rFonts w:asciiTheme="majorHAnsi" w:eastAsia="MS Mincho" w:hAnsiTheme="majorHAnsi" w:cs="Times New Roman"/>
          <w:sz w:val="24"/>
          <w:szCs w:val="24"/>
        </w:rPr>
        <w:t>large inert space</w:t>
      </w:r>
      <w:r w:rsidR="002D59B7" w:rsidRPr="005F59B4">
        <w:rPr>
          <w:rFonts w:asciiTheme="majorHAnsi" w:eastAsia="MS Mincho" w:hAnsiTheme="majorHAnsi" w:cs="Times New Roman"/>
          <w:sz w:val="24"/>
          <w:szCs w:val="24"/>
        </w:rPr>
        <w:t>,</w:t>
      </w:r>
      <w:r w:rsidR="007758A8" w:rsidRPr="005F59B4">
        <w:rPr>
          <w:rFonts w:asciiTheme="majorHAnsi" w:eastAsia="MS Mincho" w:hAnsiTheme="majorHAnsi" w:cs="Times New Roman"/>
          <w:sz w:val="24"/>
          <w:szCs w:val="24"/>
        </w:rPr>
        <w:t xml:space="preserve"> however gloves have to be used to handle </w:t>
      </w:r>
      <w:r w:rsidR="002D59B7" w:rsidRPr="005F59B4">
        <w:rPr>
          <w:rFonts w:asciiTheme="majorHAnsi" w:eastAsia="MS Mincho" w:hAnsiTheme="majorHAnsi" w:cs="Times New Roman"/>
          <w:sz w:val="24"/>
          <w:szCs w:val="24"/>
        </w:rPr>
        <w:t xml:space="preserve">the </w:t>
      </w:r>
      <w:r w:rsidR="007758A8" w:rsidRPr="005F59B4">
        <w:rPr>
          <w:rFonts w:asciiTheme="majorHAnsi" w:eastAsia="MS Mincho" w:hAnsiTheme="majorHAnsi" w:cs="Times New Roman"/>
          <w:sz w:val="24"/>
          <w:szCs w:val="24"/>
        </w:rPr>
        <w:t>experiment</w:t>
      </w:r>
      <w:r w:rsidR="00756C48" w:rsidRPr="005F59B4">
        <w:rPr>
          <w:rFonts w:asciiTheme="majorHAnsi" w:eastAsia="MS Mincho" w:hAnsiTheme="majorHAnsi" w:cs="Times New Roman"/>
          <w:sz w:val="24"/>
          <w:szCs w:val="24"/>
        </w:rPr>
        <w:t xml:space="preserve"> and the glovebox itself is also expensive.</w:t>
      </w:r>
      <w:r w:rsidR="002D59B7" w:rsidRPr="005F59B4">
        <w:rPr>
          <w:rFonts w:asciiTheme="majorHAnsi" w:eastAsia="MS Mincho" w:hAnsiTheme="majorHAnsi" w:cs="Times New Roman"/>
          <w:sz w:val="24"/>
          <w:szCs w:val="24"/>
        </w:rPr>
        <w:t xml:space="preserve"> </w:t>
      </w:r>
      <w:r w:rsidR="007758A8" w:rsidRPr="005F59B4">
        <w:rPr>
          <w:rFonts w:asciiTheme="majorHAnsi" w:eastAsia="MS Mincho" w:hAnsiTheme="majorHAnsi" w:cs="Times New Roman"/>
          <w:sz w:val="24"/>
          <w:szCs w:val="24"/>
        </w:rPr>
        <w:t xml:space="preserve"> </w:t>
      </w:r>
    </w:p>
    <w:p w14:paraId="0B85C370" w14:textId="77777777" w:rsidR="00DE77B2" w:rsidRPr="005F59B4" w:rsidRDefault="00DE77B2" w:rsidP="00CF1842">
      <w:pPr>
        <w:spacing w:after="0" w:line="240" w:lineRule="auto"/>
        <w:jc w:val="both"/>
        <w:rPr>
          <w:rFonts w:asciiTheme="majorHAnsi" w:eastAsia="MS Mincho" w:hAnsiTheme="majorHAnsi" w:cs="Times New Roman"/>
          <w:b/>
          <w:sz w:val="24"/>
          <w:szCs w:val="24"/>
        </w:rPr>
      </w:pPr>
    </w:p>
    <w:p w14:paraId="25A75C4E" w14:textId="77777777" w:rsidR="00D77C02" w:rsidRPr="005F59B4" w:rsidRDefault="00FF0A33" w:rsidP="00CF1842">
      <w:pPr>
        <w:spacing w:after="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b/>
          <w:sz w:val="24"/>
          <w:szCs w:val="24"/>
        </w:rPr>
        <w:t>Principles</w:t>
      </w:r>
    </w:p>
    <w:p w14:paraId="208CF427" w14:textId="7A88A77F" w:rsidR="00D77C02" w:rsidRPr="005F59B4" w:rsidRDefault="00FF0A33" w:rsidP="00CF1842">
      <w:pPr>
        <w:spacing w:after="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 </w:t>
      </w:r>
    </w:p>
    <w:p w14:paraId="5A7F5183" w14:textId="04FE220A" w:rsidR="002B79E6" w:rsidRPr="005F59B4" w:rsidRDefault="002B79E6" w:rsidP="00CF1842">
      <w:pPr>
        <w:spacing w:after="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A Schlenk line consists of two glass tubes connected using several ports.</w:t>
      </w:r>
      <w:r w:rsidR="002D59B7" w:rsidRPr="005F59B4">
        <w:rPr>
          <w:rFonts w:asciiTheme="majorHAnsi" w:eastAsia="MS Mincho" w:hAnsiTheme="majorHAnsi" w:cs="Times New Roman"/>
          <w:sz w:val="24"/>
          <w:szCs w:val="24"/>
        </w:rPr>
        <w:t xml:space="preserve"> </w:t>
      </w:r>
      <w:r w:rsidRPr="005F59B4">
        <w:rPr>
          <w:rFonts w:asciiTheme="majorHAnsi" w:eastAsia="MS Mincho" w:hAnsiTheme="majorHAnsi" w:cs="Times New Roman"/>
          <w:sz w:val="24"/>
          <w:szCs w:val="24"/>
        </w:rPr>
        <w:t>One of the tubes is connected to a source of vacuum, and the other is connected to an inert gas</w:t>
      </w:r>
      <w:r w:rsidR="00CF1842" w:rsidRPr="005F59B4">
        <w:rPr>
          <w:rFonts w:asciiTheme="majorHAnsi" w:eastAsia="MS Mincho" w:hAnsiTheme="majorHAnsi" w:cs="Times New Roman"/>
          <w:sz w:val="24"/>
          <w:szCs w:val="24"/>
        </w:rPr>
        <w:t xml:space="preserve"> (typically nitrogen, but other inert gases can be used)</w:t>
      </w:r>
      <w:r w:rsidRPr="005F59B4">
        <w:rPr>
          <w:rFonts w:asciiTheme="majorHAnsi" w:eastAsia="MS Mincho" w:hAnsiTheme="majorHAnsi" w:cs="Times New Roman"/>
          <w:sz w:val="24"/>
          <w:szCs w:val="24"/>
        </w:rPr>
        <w:t>.</w:t>
      </w:r>
      <w:r w:rsidR="002D59B7" w:rsidRPr="005F59B4">
        <w:rPr>
          <w:rFonts w:asciiTheme="majorHAnsi" w:eastAsia="MS Mincho" w:hAnsiTheme="majorHAnsi" w:cs="Times New Roman"/>
          <w:sz w:val="24"/>
          <w:szCs w:val="24"/>
        </w:rPr>
        <w:t xml:space="preserve"> </w:t>
      </w:r>
      <w:r w:rsidRPr="005F59B4">
        <w:rPr>
          <w:rFonts w:asciiTheme="majorHAnsi" w:eastAsia="MS Mincho" w:hAnsiTheme="majorHAnsi" w:cs="Times New Roman"/>
          <w:sz w:val="24"/>
          <w:szCs w:val="24"/>
        </w:rPr>
        <w:t>The ports connecting the two tubes are equipped with two way valves which allow for the selection of either vacuum or inert gas atmosphere at the port outlet.</w:t>
      </w:r>
      <w:r w:rsidR="002D59B7" w:rsidRPr="005F59B4">
        <w:rPr>
          <w:rFonts w:asciiTheme="majorHAnsi" w:eastAsia="MS Mincho" w:hAnsiTheme="majorHAnsi" w:cs="Times New Roman"/>
          <w:sz w:val="24"/>
          <w:szCs w:val="24"/>
        </w:rPr>
        <w:t xml:space="preserve"> </w:t>
      </w:r>
      <w:r w:rsidRPr="005F59B4">
        <w:rPr>
          <w:rFonts w:asciiTheme="majorHAnsi" w:eastAsia="MS Mincho" w:hAnsiTheme="majorHAnsi" w:cs="Times New Roman"/>
          <w:sz w:val="24"/>
          <w:szCs w:val="24"/>
        </w:rPr>
        <w:t xml:space="preserve">A liquid seal is used at the end of the inert gas tube, to maintain the inert atmosphere in the event of backflow </w:t>
      </w:r>
      <w:r w:rsidR="00CF1842" w:rsidRPr="005F59B4">
        <w:rPr>
          <w:rFonts w:asciiTheme="majorHAnsi" w:eastAsia="MS Mincho" w:hAnsiTheme="majorHAnsi" w:cs="Times New Roman"/>
          <w:sz w:val="24"/>
          <w:szCs w:val="24"/>
        </w:rPr>
        <w:t>while refilling evacuated glass</w:t>
      </w:r>
      <w:r w:rsidRPr="005F59B4">
        <w:rPr>
          <w:rFonts w:asciiTheme="majorHAnsi" w:eastAsia="MS Mincho" w:hAnsiTheme="majorHAnsi" w:cs="Times New Roman"/>
          <w:sz w:val="24"/>
          <w:szCs w:val="24"/>
        </w:rPr>
        <w:t>ware.</w:t>
      </w:r>
      <w:r w:rsidR="002D59B7" w:rsidRPr="005F59B4">
        <w:rPr>
          <w:rFonts w:asciiTheme="majorHAnsi" w:eastAsia="MS Mincho" w:hAnsiTheme="majorHAnsi" w:cs="Times New Roman"/>
          <w:sz w:val="24"/>
          <w:szCs w:val="24"/>
        </w:rPr>
        <w:t xml:space="preserve"> </w:t>
      </w:r>
    </w:p>
    <w:p w14:paraId="6166E428" w14:textId="77777777" w:rsidR="00FF0A33" w:rsidRPr="005F59B4" w:rsidRDefault="00FF0A33" w:rsidP="00FF0A33">
      <w:pPr>
        <w:spacing w:after="0" w:line="240" w:lineRule="auto"/>
        <w:rPr>
          <w:rFonts w:asciiTheme="majorHAnsi" w:eastAsia="MS Mincho" w:hAnsiTheme="majorHAnsi" w:cs="Times New Roman"/>
          <w:sz w:val="24"/>
          <w:szCs w:val="24"/>
        </w:rPr>
      </w:pPr>
    </w:p>
    <w:p w14:paraId="434BBD01" w14:textId="77777777" w:rsidR="002D59B7" w:rsidRPr="005F59B4" w:rsidRDefault="00FF0A33" w:rsidP="0033498B">
      <w:pPr>
        <w:spacing w:after="0" w:line="240" w:lineRule="auto"/>
        <w:rPr>
          <w:rFonts w:asciiTheme="majorHAnsi" w:eastAsia="MS Mincho" w:hAnsiTheme="majorHAnsi" w:cs="Times New Roman"/>
          <w:b/>
          <w:sz w:val="24"/>
          <w:szCs w:val="24"/>
        </w:rPr>
      </w:pPr>
      <w:r w:rsidRPr="005F59B4">
        <w:rPr>
          <w:rFonts w:asciiTheme="majorHAnsi" w:eastAsia="MS Mincho" w:hAnsiTheme="majorHAnsi" w:cs="Times New Roman"/>
          <w:b/>
          <w:sz w:val="24"/>
          <w:szCs w:val="24"/>
        </w:rPr>
        <w:t>Procedure</w:t>
      </w:r>
    </w:p>
    <w:p w14:paraId="4B9EAD79" w14:textId="246C7B5A" w:rsidR="0033498B" w:rsidRPr="005F59B4" w:rsidRDefault="00FF0A33" w:rsidP="0033498B">
      <w:pPr>
        <w:spacing w:after="0" w:line="240" w:lineRule="auto"/>
        <w:rPr>
          <w:rFonts w:asciiTheme="majorHAnsi" w:eastAsia="MS Mincho" w:hAnsiTheme="majorHAnsi" w:cs="Times New Roman"/>
          <w:b/>
          <w:sz w:val="24"/>
          <w:szCs w:val="24"/>
        </w:rPr>
      </w:pPr>
      <w:r w:rsidRPr="005F59B4">
        <w:rPr>
          <w:rFonts w:asciiTheme="majorHAnsi" w:eastAsia="MS Mincho" w:hAnsiTheme="majorHAnsi" w:cs="Times New Roman"/>
          <w:b/>
          <w:sz w:val="24"/>
          <w:szCs w:val="24"/>
        </w:rPr>
        <w:t xml:space="preserve"> </w:t>
      </w:r>
    </w:p>
    <w:p w14:paraId="2171DA31" w14:textId="77777777" w:rsidR="00FF0A33" w:rsidRPr="005F59B4" w:rsidRDefault="00A635E2" w:rsidP="00FF0A33">
      <w:pPr>
        <w:pStyle w:val="ListParagraph"/>
        <w:numPr>
          <w:ilvl w:val="0"/>
          <w:numId w:val="1"/>
        </w:numPr>
        <w:spacing w:after="0" w:line="240" w:lineRule="auto"/>
        <w:rPr>
          <w:rFonts w:asciiTheme="majorHAnsi" w:eastAsia="MS Mincho" w:hAnsiTheme="majorHAnsi" w:cs="Times New Roman"/>
          <w:sz w:val="24"/>
          <w:szCs w:val="24"/>
        </w:rPr>
      </w:pPr>
      <w:r w:rsidRPr="005F59B4">
        <w:rPr>
          <w:rFonts w:asciiTheme="majorHAnsi" w:eastAsia="MS Mincho" w:hAnsiTheme="majorHAnsi" w:cs="Times New Roman"/>
          <w:sz w:val="24"/>
          <w:szCs w:val="24"/>
        </w:rPr>
        <w:t>G</w:t>
      </w:r>
      <w:r w:rsidR="00CC0261" w:rsidRPr="005F59B4">
        <w:rPr>
          <w:rFonts w:asciiTheme="majorHAnsi" w:eastAsia="MS Mincho" w:hAnsiTheme="majorHAnsi" w:cs="Times New Roman"/>
          <w:sz w:val="24"/>
          <w:szCs w:val="24"/>
        </w:rPr>
        <w:t>eneral procedure for carrying out a reaction under an inert atmosphere</w:t>
      </w:r>
    </w:p>
    <w:p w14:paraId="27CC5E79" w14:textId="77777777" w:rsidR="002D59B7" w:rsidRPr="005F59B4" w:rsidRDefault="002D59B7" w:rsidP="005F59B4">
      <w:pPr>
        <w:pStyle w:val="ListParagraph"/>
        <w:spacing w:after="0" w:line="240" w:lineRule="auto"/>
        <w:ind w:left="360"/>
        <w:rPr>
          <w:rFonts w:asciiTheme="majorHAnsi" w:eastAsia="MS Mincho" w:hAnsiTheme="majorHAnsi" w:cs="Times New Roman"/>
          <w:sz w:val="24"/>
          <w:szCs w:val="24"/>
        </w:rPr>
      </w:pPr>
    </w:p>
    <w:p w14:paraId="6651052C" w14:textId="77777777" w:rsidR="00CC0261" w:rsidRPr="005F59B4" w:rsidRDefault="000C27B4" w:rsidP="0033498B">
      <w:pPr>
        <w:pStyle w:val="ListParagraph"/>
        <w:numPr>
          <w:ilvl w:val="1"/>
          <w:numId w:val="3"/>
        </w:numPr>
        <w:spacing w:after="100" w:line="240" w:lineRule="auto"/>
        <w:rPr>
          <w:rFonts w:asciiTheme="majorHAnsi" w:eastAsia="MS Mincho" w:hAnsiTheme="majorHAnsi" w:cs="Times New Roman"/>
          <w:sz w:val="24"/>
          <w:szCs w:val="24"/>
        </w:rPr>
      </w:pPr>
      <w:r w:rsidRPr="005F59B4">
        <w:rPr>
          <w:rFonts w:asciiTheme="majorHAnsi" w:eastAsia="MS Mincho" w:hAnsiTheme="majorHAnsi" w:cs="Times New Roman"/>
          <w:sz w:val="24"/>
          <w:szCs w:val="24"/>
        </w:rPr>
        <w:t>Evacuating the glass</w:t>
      </w:r>
      <w:r w:rsidR="00CC0261" w:rsidRPr="005F59B4">
        <w:rPr>
          <w:rFonts w:asciiTheme="majorHAnsi" w:eastAsia="MS Mincho" w:hAnsiTheme="majorHAnsi" w:cs="Times New Roman"/>
          <w:sz w:val="24"/>
          <w:szCs w:val="24"/>
        </w:rPr>
        <w:t>ware</w:t>
      </w:r>
    </w:p>
    <w:p w14:paraId="4D40522F" w14:textId="77777777" w:rsidR="002D59B7" w:rsidRPr="005F59B4" w:rsidRDefault="002D59B7" w:rsidP="005F59B4">
      <w:pPr>
        <w:pStyle w:val="ListParagraph"/>
        <w:spacing w:after="100" w:line="240" w:lineRule="auto"/>
        <w:ind w:left="360"/>
        <w:rPr>
          <w:rFonts w:asciiTheme="majorHAnsi" w:eastAsia="MS Mincho" w:hAnsiTheme="majorHAnsi" w:cs="Times New Roman"/>
          <w:sz w:val="24"/>
          <w:szCs w:val="24"/>
        </w:rPr>
      </w:pPr>
    </w:p>
    <w:p w14:paraId="379DAFD0" w14:textId="77777777" w:rsidR="008A7F26" w:rsidRPr="005F59B4" w:rsidRDefault="000C27B4"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Start the vacuum pump and fill the </w:t>
      </w:r>
      <w:r w:rsidR="00CF1842" w:rsidRPr="005F59B4">
        <w:rPr>
          <w:rFonts w:asciiTheme="majorHAnsi" w:eastAsia="MS Mincho" w:hAnsiTheme="majorHAnsi" w:cs="Times New Roman"/>
          <w:sz w:val="24"/>
          <w:szCs w:val="24"/>
        </w:rPr>
        <w:t>d</w:t>
      </w:r>
      <w:r w:rsidRPr="005F59B4">
        <w:rPr>
          <w:rFonts w:asciiTheme="majorHAnsi" w:eastAsia="MS Mincho" w:hAnsiTheme="majorHAnsi" w:cs="Times New Roman"/>
          <w:sz w:val="24"/>
          <w:szCs w:val="24"/>
        </w:rPr>
        <w:t xml:space="preserve">ewar </w:t>
      </w:r>
      <w:r w:rsidR="002D59B7" w:rsidRPr="005F59B4">
        <w:rPr>
          <w:rFonts w:asciiTheme="majorHAnsi" w:eastAsia="MS Mincho" w:hAnsiTheme="majorHAnsi" w:cs="Times New Roman"/>
          <w:sz w:val="24"/>
          <w:szCs w:val="24"/>
        </w:rPr>
        <w:t xml:space="preserve">flask </w:t>
      </w:r>
      <w:r w:rsidR="00CF1842" w:rsidRPr="005F59B4">
        <w:rPr>
          <w:rFonts w:asciiTheme="majorHAnsi" w:eastAsia="MS Mincho" w:hAnsiTheme="majorHAnsi" w:cs="Times New Roman"/>
          <w:sz w:val="24"/>
          <w:szCs w:val="24"/>
        </w:rPr>
        <w:t>in which the schlenk line</w:t>
      </w:r>
      <w:r w:rsidRPr="005F59B4">
        <w:rPr>
          <w:rFonts w:asciiTheme="majorHAnsi" w:eastAsia="MS Mincho" w:hAnsiTheme="majorHAnsi" w:cs="Times New Roman"/>
          <w:sz w:val="24"/>
          <w:szCs w:val="24"/>
        </w:rPr>
        <w:t xml:space="preserve"> trap </w:t>
      </w:r>
      <w:r w:rsidR="00CF1842" w:rsidRPr="005F59B4">
        <w:rPr>
          <w:rFonts w:asciiTheme="majorHAnsi" w:eastAsia="MS Mincho" w:hAnsiTheme="majorHAnsi" w:cs="Times New Roman"/>
          <w:sz w:val="24"/>
          <w:szCs w:val="24"/>
        </w:rPr>
        <w:t xml:space="preserve">is immersed in </w:t>
      </w:r>
      <w:r w:rsidRPr="005F59B4">
        <w:rPr>
          <w:rFonts w:asciiTheme="majorHAnsi" w:eastAsia="MS Mincho" w:hAnsiTheme="majorHAnsi" w:cs="Times New Roman"/>
          <w:sz w:val="24"/>
          <w:szCs w:val="24"/>
        </w:rPr>
        <w:t>with liquid nitrogen.</w:t>
      </w:r>
    </w:p>
    <w:p w14:paraId="376E9721" w14:textId="77777777" w:rsidR="002D59B7" w:rsidRPr="005F59B4" w:rsidRDefault="002D59B7" w:rsidP="005F59B4">
      <w:pPr>
        <w:pStyle w:val="ListParagraph"/>
        <w:spacing w:after="100" w:line="240" w:lineRule="auto"/>
        <w:jc w:val="both"/>
        <w:rPr>
          <w:rFonts w:asciiTheme="majorHAnsi" w:eastAsia="MS Mincho" w:hAnsiTheme="majorHAnsi" w:cs="Times New Roman"/>
          <w:sz w:val="24"/>
          <w:szCs w:val="24"/>
        </w:rPr>
      </w:pPr>
    </w:p>
    <w:p w14:paraId="28A89B4A" w14:textId="77777777" w:rsidR="008A7F26" w:rsidRPr="005F59B4" w:rsidRDefault="00CC0261"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Use oven dried or flame dried glassware to ensure that there is </w:t>
      </w:r>
      <w:r w:rsidR="002D59B7" w:rsidRPr="005F59B4">
        <w:rPr>
          <w:rFonts w:asciiTheme="majorHAnsi" w:eastAsia="MS Mincho" w:hAnsiTheme="majorHAnsi" w:cs="Times New Roman"/>
          <w:sz w:val="24"/>
          <w:szCs w:val="24"/>
        </w:rPr>
        <w:t xml:space="preserve">no </w:t>
      </w:r>
      <w:r w:rsidRPr="005F59B4">
        <w:rPr>
          <w:rFonts w:asciiTheme="majorHAnsi" w:eastAsia="MS Mincho" w:hAnsiTheme="majorHAnsi" w:cs="Times New Roman"/>
          <w:sz w:val="24"/>
          <w:szCs w:val="24"/>
        </w:rPr>
        <w:t xml:space="preserve">residual moisture </w:t>
      </w:r>
      <w:r w:rsidR="00CF1842" w:rsidRPr="005F59B4">
        <w:rPr>
          <w:rFonts w:asciiTheme="majorHAnsi" w:eastAsia="MS Mincho" w:hAnsiTheme="majorHAnsi" w:cs="Times New Roman"/>
          <w:sz w:val="24"/>
          <w:szCs w:val="24"/>
        </w:rPr>
        <w:t xml:space="preserve">adsorbed </w:t>
      </w:r>
      <w:r w:rsidRPr="005F59B4">
        <w:rPr>
          <w:rFonts w:asciiTheme="majorHAnsi" w:eastAsia="MS Mincho" w:hAnsiTheme="majorHAnsi" w:cs="Times New Roman"/>
          <w:sz w:val="24"/>
          <w:szCs w:val="24"/>
        </w:rPr>
        <w:t xml:space="preserve">on the </w:t>
      </w:r>
      <w:r w:rsidR="00CF1842" w:rsidRPr="005F59B4">
        <w:rPr>
          <w:rFonts w:asciiTheme="majorHAnsi" w:eastAsia="MS Mincho" w:hAnsiTheme="majorHAnsi" w:cs="Times New Roman"/>
          <w:sz w:val="24"/>
          <w:szCs w:val="24"/>
        </w:rPr>
        <w:t xml:space="preserve">walls of the </w:t>
      </w:r>
      <w:r w:rsidRPr="005F59B4">
        <w:rPr>
          <w:rFonts w:asciiTheme="majorHAnsi" w:eastAsia="MS Mincho" w:hAnsiTheme="majorHAnsi" w:cs="Times New Roman"/>
          <w:sz w:val="24"/>
          <w:szCs w:val="24"/>
        </w:rPr>
        <w:t>glass</w:t>
      </w:r>
      <w:r w:rsidR="00CF1842" w:rsidRPr="005F59B4">
        <w:rPr>
          <w:rFonts w:asciiTheme="majorHAnsi" w:eastAsia="MS Mincho" w:hAnsiTheme="majorHAnsi" w:cs="Times New Roman"/>
          <w:sz w:val="24"/>
          <w:szCs w:val="24"/>
        </w:rPr>
        <w:t>ware</w:t>
      </w:r>
      <w:r w:rsidRPr="005F59B4">
        <w:rPr>
          <w:rFonts w:asciiTheme="majorHAnsi" w:eastAsia="MS Mincho" w:hAnsiTheme="majorHAnsi" w:cs="Times New Roman"/>
          <w:sz w:val="24"/>
          <w:szCs w:val="24"/>
        </w:rPr>
        <w:t xml:space="preserve">. </w:t>
      </w:r>
    </w:p>
    <w:p w14:paraId="675A389A" w14:textId="77777777" w:rsidR="002D59B7" w:rsidRPr="005F59B4" w:rsidRDefault="002D59B7" w:rsidP="005F59B4">
      <w:pPr>
        <w:pStyle w:val="ListParagraph"/>
        <w:spacing w:after="100" w:line="240" w:lineRule="auto"/>
        <w:jc w:val="both"/>
        <w:rPr>
          <w:rFonts w:asciiTheme="majorHAnsi" w:eastAsia="MS Mincho" w:hAnsiTheme="majorHAnsi" w:cs="Times New Roman"/>
          <w:sz w:val="24"/>
          <w:szCs w:val="24"/>
        </w:rPr>
      </w:pPr>
    </w:p>
    <w:p w14:paraId="0B3A5A2B" w14:textId="70C4FB7E" w:rsidR="008A7F26" w:rsidRPr="005F59B4" w:rsidRDefault="00CC0261"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Seal the flask using either ground gl</w:t>
      </w:r>
      <w:r w:rsidR="00CF1842" w:rsidRPr="005F59B4">
        <w:rPr>
          <w:rFonts w:asciiTheme="majorHAnsi" w:eastAsia="MS Mincho" w:hAnsiTheme="majorHAnsi" w:cs="Times New Roman"/>
          <w:sz w:val="24"/>
          <w:szCs w:val="24"/>
        </w:rPr>
        <w:t>ass adapters, or rubber septa.</w:t>
      </w:r>
      <w:r w:rsidR="002D59B7" w:rsidRPr="005F59B4">
        <w:rPr>
          <w:rFonts w:asciiTheme="majorHAnsi" w:eastAsia="MS Mincho" w:hAnsiTheme="majorHAnsi" w:cs="Times New Roman"/>
          <w:sz w:val="24"/>
          <w:szCs w:val="24"/>
        </w:rPr>
        <w:t xml:space="preserve"> </w:t>
      </w:r>
      <w:r w:rsidR="00CF1842" w:rsidRPr="005F59B4">
        <w:rPr>
          <w:rFonts w:asciiTheme="majorHAnsi" w:eastAsia="MS Mincho" w:hAnsiTheme="majorHAnsi" w:cs="Times New Roman"/>
          <w:sz w:val="24"/>
          <w:szCs w:val="24"/>
        </w:rPr>
        <w:t xml:space="preserve">It is highly recommended that </w:t>
      </w:r>
      <w:r w:rsidRPr="005F59B4">
        <w:rPr>
          <w:rFonts w:asciiTheme="majorHAnsi" w:eastAsia="MS Mincho" w:hAnsiTheme="majorHAnsi" w:cs="Times New Roman"/>
          <w:sz w:val="24"/>
          <w:szCs w:val="24"/>
        </w:rPr>
        <w:t xml:space="preserve">vacuum grease </w:t>
      </w:r>
      <w:r w:rsidR="00CF1842" w:rsidRPr="005F59B4">
        <w:rPr>
          <w:rFonts w:asciiTheme="majorHAnsi" w:eastAsia="MS Mincho" w:hAnsiTheme="majorHAnsi" w:cs="Times New Roman"/>
          <w:sz w:val="24"/>
          <w:szCs w:val="24"/>
        </w:rPr>
        <w:t xml:space="preserve">is used </w:t>
      </w:r>
      <w:r w:rsidRPr="005F59B4">
        <w:rPr>
          <w:rFonts w:asciiTheme="majorHAnsi" w:eastAsia="MS Mincho" w:hAnsiTheme="majorHAnsi" w:cs="Times New Roman"/>
          <w:sz w:val="24"/>
          <w:szCs w:val="24"/>
        </w:rPr>
        <w:t>to avoid sei</w:t>
      </w:r>
      <w:r w:rsidR="00CF1842" w:rsidRPr="005F59B4">
        <w:rPr>
          <w:rFonts w:asciiTheme="majorHAnsi" w:eastAsia="MS Mincho" w:hAnsiTheme="majorHAnsi" w:cs="Times New Roman"/>
          <w:sz w:val="24"/>
          <w:szCs w:val="24"/>
        </w:rPr>
        <w:t>zing of the ground glass joints.</w:t>
      </w:r>
    </w:p>
    <w:p w14:paraId="58A1DE83" w14:textId="77777777" w:rsidR="002D59B7" w:rsidRPr="005F59B4" w:rsidRDefault="002D59B7" w:rsidP="005F59B4">
      <w:pPr>
        <w:pStyle w:val="ListParagraph"/>
        <w:spacing w:after="100" w:line="240" w:lineRule="auto"/>
        <w:jc w:val="both"/>
        <w:rPr>
          <w:rFonts w:asciiTheme="majorHAnsi" w:eastAsia="MS Mincho" w:hAnsiTheme="majorHAnsi" w:cs="Times New Roman"/>
          <w:sz w:val="24"/>
          <w:szCs w:val="24"/>
        </w:rPr>
      </w:pPr>
    </w:p>
    <w:p w14:paraId="54E23EF3" w14:textId="77777777" w:rsidR="008A7F26" w:rsidRPr="005F59B4" w:rsidRDefault="00CC0261"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Connect the sealed glassware to the Schlenk line using an appropriate adapter/connection.</w:t>
      </w:r>
    </w:p>
    <w:p w14:paraId="0695D7AF" w14:textId="4FF0FBC5" w:rsidR="008A7F26" w:rsidRPr="005F59B4" w:rsidRDefault="00CC0261"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Turn the two</w:t>
      </w:r>
      <w:r w:rsidR="00276FF0"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 xml:space="preserve">way valve to open the line to vacuum. </w:t>
      </w:r>
    </w:p>
    <w:p w14:paraId="3D7FFB2A" w14:textId="77777777" w:rsidR="00276FF0" w:rsidRPr="005F59B4" w:rsidRDefault="00276FF0" w:rsidP="005F59B4">
      <w:pPr>
        <w:pStyle w:val="ListParagraph"/>
        <w:spacing w:after="100" w:line="240" w:lineRule="auto"/>
        <w:jc w:val="both"/>
        <w:rPr>
          <w:rFonts w:asciiTheme="majorHAnsi" w:eastAsia="MS Mincho" w:hAnsiTheme="majorHAnsi" w:cs="Times New Roman"/>
          <w:sz w:val="24"/>
          <w:szCs w:val="24"/>
        </w:rPr>
      </w:pPr>
    </w:p>
    <w:p w14:paraId="71D342A3" w14:textId="77777777" w:rsidR="0033498B" w:rsidRPr="005F59B4" w:rsidRDefault="00CC0261"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lastRenderedPageBreak/>
        <w:t>Evacuate the system and let the flask cool to room temperature</w:t>
      </w:r>
    </w:p>
    <w:p w14:paraId="50B052E3" w14:textId="77777777" w:rsidR="0033498B" w:rsidRPr="005F59B4" w:rsidRDefault="0033498B" w:rsidP="0033498B">
      <w:pPr>
        <w:pStyle w:val="ListParagraph"/>
        <w:spacing w:after="100" w:line="240" w:lineRule="auto"/>
        <w:jc w:val="both"/>
        <w:rPr>
          <w:rFonts w:asciiTheme="majorHAnsi" w:eastAsia="MS Mincho" w:hAnsiTheme="majorHAnsi" w:cs="Times New Roman"/>
          <w:sz w:val="24"/>
          <w:szCs w:val="24"/>
        </w:rPr>
      </w:pPr>
    </w:p>
    <w:p w14:paraId="1768A90E" w14:textId="77777777" w:rsidR="00FF0A33" w:rsidRPr="005F59B4" w:rsidRDefault="00CC0261" w:rsidP="00CF1842">
      <w:pPr>
        <w:pStyle w:val="ListParagraph"/>
        <w:numPr>
          <w:ilvl w:val="1"/>
          <w:numId w:val="3"/>
        </w:numPr>
        <w:spacing w:after="100" w:line="240" w:lineRule="auto"/>
        <w:rPr>
          <w:rFonts w:asciiTheme="majorHAnsi" w:eastAsia="MS Mincho" w:hAnsiTheme="majorHAnsi" w:cs="Times New Roman"/>
          <w:sz w:val="24"/>
          <w:szCs w:val="24"/>
        </w:rPr>
      </w:pPr>
      <w:r w:rsidRPr="005F59B4">
        <w:rPr>
          <w:rFonts w:asciiTheme="majorHAnsi" w:eastAsia="MS Mincho" w:hAnsiTheme="majorHAnsi" w:cs="Times New Roman"/>
          <w:sz w:val="24"/>
          <w:szCs w:val="24"/>
        </w:rPr>
        <w:t>Purging with inert gas</w:t>
      </w:r>
      <w:r w:rsidR="00FF0A33" w:rsidRPr="005F59B4">
        <w:rPr>
          <w:rFonts w:asciiTheme="majorHAnsi" w:eastAsia="MS Mincho" w:hAnsiTheme="majorHAnsi" w:cs="Times New Roman"/>
          <w:sz w:val="24"/>
          <w:szCs w:val="24"/>
        </w:rPr>
        <w:t xml:space="preserve"> </w:t>
      </w:r>
    </w:p>
    <w:p w14:paraId="252A48B7" w14:textId="77777777" w:rsidR="00276FF0" w:rsidRPr="005F59B4" w:rsidRDefault="00276FF0" w:rsidP="005F59B4">
      <w:pPr>
        <w:pStyle w:val="ListParagraph"/>
        <w:spacing w:after="100" w:line="240" w:lineRule="auto"/>
        <w:ind w:left="360"/>
        <w:rPr>
          <w:rFonts w:asciiTheme="majorHAnsi" w:eastAsia="MS Mincho" w:hAnsiTheme="majorHAnsi" w:cs="Times New Roman"/>
          <w:sz w:val="24"/>
          <w:szCs w:val="24"/>
        </w:rPr>
      </w:pPr>
    </w:p>
    <w:p w14:paraId="62346B05" w14:textId="1A6F6B1E" w:rsidR="008A7F26" w:rsidRPr="005F59B4" w:rsidRDefault="00CC0261"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Make sure the inert gas line is open and sufficient flow is seen through the bubbler. </w:t>
      </w:r>
      <w:r w:rsidR="00094F02" w:rsidRPr="005F59B4">
        <w:rPr>
          <w:rFonts w:asciiTheme="majorHAnsi" w:eastAsia="MS Mincho" w:hAnsiTheme="majorHAnsi" w:cs="Times New Roman"/>
          <w:sz w:val="24"/>
          <w:szCs w:val="24"/>
        </w:rPr>
        <w:t>A typical flow for operation of the schlenk line is about one bubble per second.</w:t>
      </w:r>
      <w:r w:rsidR="002D59B7" w:rsidRPr="005F59B4">
        <w:rPr>
          <w:rFonts w:asciiTheme="majorHAnsi" w:eastAsia="MS Mincho" w:hAnsiTheme="majorHAnsi" w:cs="Times New Roman"/>
          <w:sz w:val="24"/>
          <w:szCs w:val="24"/>
        </w:rPr>
        <w:t xml:space="preserve"> </w:t>
      </w:r>
      <w:r w:rsidR="00094F02" w:rsidRPr="005F59B4">
        <w:rPr>
          <w:rFonts w:asciiTheme="majorHAnsi" w:eastAsia="MS Mincho" w:hAnsiTheme="majorHAnsi" w:cs="Times New Roman"/>
          <w:sz w:val="24"/>
          <w:szCs w:val="24"/>
        </w:rPr>
        <w:t>The flow should be increased while initially purging the system after evacuation.</w:t>
      </w:r>
    </w:p>
    <w:p w14:paraId="0FFA9728" w14:textId="77777777" w:rsidR="00276FF0" w:rsidRPr="005F59B4" w:rsidRDefault="00276FF0" w:rsidP="005F59B4">
      <w:pPr>
        <w:pStyle w:val="ListParagraph"/>
        <w:spacing w:after="100" w:line="240" w:lineRule="auto"/>
        <w:jc w:val="both"/>
        <w:rPr>
          <w:rFonts w:asciiTheme="majorHAnsi" w:eastAsia="MS Mincho" w:hAnsiTheme="majorHAnsi" w:cs="Times New Roman"/>
          <w:sz w:val="24"/>
          <w:szCs w:val="24"/>
        </w:rPr>
      </w:pPr>
    </w:p>
    <w:p w14:paraId="1B858212" w14:textId="3D328333" w:rsidR="008A7F26" w:rsidRPr="005F59B4" w:rsidRDefault="00CC0261"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Once the flask has cooled to room temperature, turn the two</w:t>
      </w:r>
      <w:r w:rsidR="00276FF0"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way valve slowly to open the line to inert gas, taking care that some gas still manages to reach the bubbler</w:t>
      </w:r>
      <w:r w:rsidR="00276FF0"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 xml:space="preserve"> Use caution to not change over to inert gas </w:t>
      </w:r>
      <w:r w:rsidR="00276FF0" w:rsidRPr="005F59B4">
        <w:rPr>
          <w:rFonts w:asciiTheme="majorHAnsi" w:eastAsia="MS Mincho" w:hAnsiTheme="majorHAnsi" w:cs="Times New Roman"/>
          <w:sz w:val="24"/>
          <w:szCs w:val="24"/>
        </w:rPr>
        <w:t xml:space="preserve">too </w:t>
      </w:r>
      <w:r w:rsidRPr="005F59B4">
        <w:rPr>
          <w:rFonts w:asciiTheme="majorHAnsi" w:eastAsia="MS Mincho" w:hAnsiTheme="majorHAnsi" w:cs="Times New Roman"/>
          <w:sz w:val="24"/>
          <w:szCs w:val="24"/>
        </w:rPr>
        <w:t>quickly</w:t>
      </w:r>
      <w:r w:rsidR="00276FF0"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 xml:space="preserve"> as </w:t>
      </w:r>
      <w:r w:rsidR="00276FF0" w:rsidRPr="005F59B4">
        <w:rPr>
          <w:rFonts w:asciiTheme="majorHAnsi" w:eastAsia="MS Mincho" w:hAnsiTheme="majorHAnsi" w:cs="Times New Roman"/>
          <w:sz w:val="24"/>
          <w:szCs w:val="24"/>
        </w:rPr>
        <w:t xml:space="preserve">this </w:t>
      </w:r>
      <w:r w:rsidRPr="005F59B4">
        <w:rPr>
          <w:rFonts w:asciiTheme="majorHAnsi" w:eastAsia="MS Mincho" w:hAnsiTheme="majorHAnsi" w:cs="Times New Roman"/>
          <w:sz w:val="24"/>
          <w:szCs w:val="24"/>
        </w:rPr>
        <w:t xml:space="preserve">can lead to the liquid sealant from the bubbler to </w:t>
      </w:r>
      <w:r w:rsidR="005F59B4">
        <w:rPr>
          <w:rFonts w:asciiTheme="majorHAnsi" w:eastAsia="MS Mincho" w:hAnsiTheme="majorHAnsi" w:cs="Times New Roman"/>
          <w:sz w:val="24"/>
          <w:szCs w:val="24"/>
        </w:rPr>
        <w:t xml:space="preserve">flow back </w:t>
      </w:r>
      <w:r w:rsidRPr="005F59B4">
        <w:rPr>
          <w:rFonts w:asciiTheme="majorHAnsi" w:eastAsia="MS Mincho" w:hAnsiTheme="majorHAnsi" w:cs="Times New Roman"/>
          <w:sz w:val="24"/>
          <w:szCs w:val="24"/>
        </w:rPr>
        <w:t>into the schlenk line.</w:t>
      </w:r>
    </w:p>
    <w:p w14:paraId="6BDBAA47" w14:textId="77777777" w:rsidR="00276FF0" w:rsidRPr="005F59B4" w:rsidRDefault="00276FF0" w:rsidP="005F59B4">
      <w:pPr>
        <w:pStyle w:val="ListParagraph"/>
        <w:spacing w:after="100" w:line="240" w:lineRule="auto"/>
        <w:jc w:val="both"/>
        <w:rPr>
          <w:rFonts w:asciiTheme="majorHAnsi" w:eastAsia="MS Mincho" w:hAnsiTheme="majorHAnsi" w:cs="Times New Roman"/>
          <w:sz w:val="24"/>
          <w:szCs w:val="24"/>
        </w:rPr>
      </w:pPr>
    </w:p>
    <w:p w14:paraId="65205968" w14:textId="31987B85" w:rsidR="00094F02" w:rsidRPr="005F59B4" w:rsidRDefault="00CC0261" w:rsidP="00CF1842">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Once the inert gas flow </w:t>
      </w:r>
      <w:r w:rsidR="00CF1842" w:rsidRPr="005F59B4">
        <w:rPr>
          <w:rFonts w:asciiTheme="majorHAnsi" w:eastAsia="MS Mincho" w:hAnsiTheme="majorHAnsi" w:cs="Times New Roman"/>
          <w:sz w:val="24"/>
          <w:szCs w:val="24"/>
        </w:rPr>
        <w:t>has</w:t>
      </w:r>
      <w:r w:rsidRPr="005F59B4">
        <w:rPr>
          <w:rFonts w:asciiTheme="majorHAnsi" w:eastAsia="MS Mincho" w:hAnsiTheme="majorHAnsi" w:cs="Times New Roman"/>
          <w:sz w:val="24"/>
          <w:szCs w:val="24"/>
        </w:rPr>
        <w:t xml:space="preserve"> stabilized back to its original state (as observed on the bubbler), switch the two</w:t>
      </w:r>
      <w:r w:rsidR="00276FF0"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 xml:space="preserve">way valve back to vacuum, and repeat the above procedure two more times. </w:t>
      </w:r>
    </w:p>
    <w:p w14:paraId="2512CF1D" w14:textId="77777777" w:rsidR="0033498B" w:rsidRPr="005F59B4" w:rsidRDefault="0033498B" w:rsidP="0033498B">
      <w:pPr>
        <w:pStyle w:val="ListParagraph"/>
        <w:spacing w:after="100" w:line="240" w:lineRule="auto"/>
        <w:jc w:val="both"/>
        <w:rPr>
          <w:rFonts w:asciiTheme="majorHAnsi" w:eastAsia="MS Mincho" w:hAnsiTheme="majorHAnsi" w:cs="Times New Roman"/>
          <w:sz w:val="24"/>
          <w:szCs w:val="24"/>
        </w:rPr>
      </w:pPr>
    </w:p>
    <w:p w14:paraId="5DA04754" w14:textId="77777777" w:rsidR="00CC0261" w:rsidRPr="005F59B4" w:rsidRDefault="00CC0261" w:rsidP="0033498B">
      <w:pPr>
        <w:pStyle w:val="ListParagraph"/>
        <w:numPr>
          <w:ilvl w:val="1"/>
          <w:numId w:val="3"/>
        </w:numPr>
        <w:spacing w:after="100" w:line="240" w:lineRule="auto"/>
        <w:rPr>
          <w:rFonts w:asciiTheme="majorHAnsi" w:eastAsia="MS Mincho" w:hAnsiTheme="majorHAnsi" w:cs="Times New Roman"/>
          <w:sz w:val="24"/>
          <w:szCs w:val="24"/>
        </w:rPr>
      </w:pPr>
      <w:r w:rsidRPr="005F59B4">
        <w:rPr>
          <w:rFonts w:asciiTheme="majorHAnsi" w:eastAsia="MS Mincho" w:hAnsiTheme="majorHAnsi" w:cs="Times New Roman"/>
          <w:sz w:val="24"/>
          <w:szCs w:val="24"/>
        </w:rPr>
        <w:t>Adding reagents</w:t>
      </w:r>
    </w:p>
    <w:p w14:paraId="68DD3968" w14:textId="77777777" w:rsidR="00276FF0" w:rsidRPr="005F59B4" w:rsidRDefault="00276FF0" w:rsidP="005F59B4">
      <w:pPr>
        <w:pStyle w:val="ListParagraph"/>
        <w:spacing w:after="100" w:line="240" w:lineRule="auto"/>
        <w:ind w:left="360"/>
        <w:rPr>
          <w:rFonts w:asciiTheme="majorHAnsi" w:eastAsia="MS Mincho" w:hAnsiTheme="majorHAnsi" w:cs="Times New Roman"/>
          <w:sz w:val="24"/>
          <w:szCs w:val="24"/>
        </w:rPr>
      </w:pPr>
    </w:p>
    <w:p w14:paraId="09F02719" w14:textId="18FCF031" w:rsidR="008A7F26" w:rsidRPr="005F59B4" w:rsidRDefault="00CC0261"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Once the flask has been evacuated an</w:t>
      </w:r>
      <w:r w:rsidR="00CF1842" w:rsidRPr="005F59B4">
        <w:rPr>
          <w:rFonts w:asciiTheme="majorHAnsi" w:eastAsia="MS Mincho" w:hAnsiTheme="majorHAnsi" w:cs="Times New Roman"/>
          <w:sz w:val="24"/>
          <w:szCs w:val="24"/>
        </w:rPr>
        <w:t xml:space="preserve">d backfilled with inert gas </w:t>
      </w:r>
      <w:r w:rsidRPr="005F59B4">
        <w:rPr>
          <w:rFonts w:asciiTheme="majorHAnsi" w:eastAsia="MS Mincho" w:hAnsiTheme="majorHAnsi" w:cs="Times New Roman"/>
          <w:sz w:val="24"/>
          <w:szCs w:val="24"/>
        </w:rPr>
        <w:t>a total of three times, it is now ready for use in handling air/moisture sensitive reagents.</w:t>
      </w:r>
      <w:r w:rsidR="002D59B7" w:rsidRPr="005F59B4">
        <w:rPr>
          <w:rFonts w:asciiTheme="majorHAnsi" w:eastAsia="MS Mincho" w:hAnsiTheme="majorHAnsi" w:cs="Times New Roman"/>
          <w:sz w:val="24"/>
          <w:szCs w:val="24"/>
        </w:rPr>
        <w:t xml:space="preserve"> </w:t>
      </w:r>
      <w:r w:rsidR="00094F02" w:rsidRPr="005F59B4">
        <w:rPr>
          <w:rFonts w:asciiTheme="majorHAnsi" w:eastAsia="MS Mincho" w:hAnsiTheme="majorHAnsi" w:cs="Times New Roman"/>
          <w:sz w:val="24"/>
          <w:szCs w:val="24"/>
        </w:rPr>
        <w:t xml:space="preserve">The inert gas flow can be readjusted to one bubble per second to save the consumption of inert gas. </w:t>
      </w:r>
    </w:p>
    <w:p w14:paraId="5D18952A" w14:textId="77777777" w:rsidR="00276FF0" w:rsidRPr="005F59B4" w:rsidRDefault="00276FF0" w:rsidP="005F59B4">
      <w:pPr>
        <w:pStyle w:val="ListParagraph"/>
        <w:spacing w:after="100" w:line="240" w:lineRule="auto"/>
        <w:jc w:val="both"/>
        <w:rPr>
          <w:rFonts w:asciiTheme="majorHAnsi" w:eastAsia="MS Mincho" w:hAnsiTheme="majorHAnsi" w:cs="Times New Roman"/>
          <w:sz w:val="24"/>
          <w:szCs w:val="24"/>
        </w:rPr>
      </w:pPr>
    </w:p>
    <w:p w14:paraId="131F571C" w14:textId="77777777" w:rsidR="008A7F26" w:rsidRPr="005F59B4" w:rsidRDefault="00094F02"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The reagents are typically added from a septum sealed bottle or from a solvent dispensing station. </w:t>
      </w:r>
    </w:p>
    <w:p w14:paraId="345D8166" w14:textId="77777777" w:rsidR="00276FF0" w:rsidRPr="005F59B4" w:rsidRDefault="00276FF0" w:rsidP="005F59B4">
      <w:pPr>
        <w:pStyle w:val="ListParagraph"/>
        <w:spacing w:after="100" w:line="240" w:lineRule="auto"/>
        <w:jc w:val="both"/>
        <w:rPr>
          <w:rFonts w:asciiTheme="majorHAnsi" w:eastAsia="MS Mincho" w:hAnsiTheme="majorHAnsi" w:cs="Times New Roman"/>
          <w:sz w:val="24"/>
          <w:szCs w:val="24"/>
        </w:rPr>
      </w:pPr>
    </w:p>
    <w:p w14:paraId="0239F0B0" w14:textId="5AE03564" w:rsidR="00094F02" w:rsidRPr="005F59B4" w:rsidRDefault="00CC0261" w:rsidP="00A635E2">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Use </w:t>
      </w:r>
      <w:r w:rsidR="00094F02" w:rsidRPr="005F59B4">
        <w:rPr>
          <w:rFonts w:asciiTheme="majorHAnsi" w:eastAsia="MS Mincho" w:hAnsiTheme="majorHAnsi" w:cs="Times New Roman"/>
          <w:sz w:val="24"/>
          <w:szCs w:val="24"/>
        </w:rPr>
        <w:t>an oven dried cannula or needles to transfer air sensitive reagents into the flask. Make sure the flask is under an inert atmosphere, and not under vacuum as addition of chemicals to a flask under vacuum can damage the vacuum source.</w:t>
      </w:r>
    </w:p>
    <w:p w14:paraId="03D3401F" w14:textId="77777777" w:rsidR="00094F02" w:rsidRPr="005F59B4" w:rsidRDefault="00094F02" w:rsidP="00CF1842">
      <w:pPr>
        <w:spacing w:after="100" w:line="240" w:lineRule="auto"/>
        <w:ind w:left="360"/>
        <w:contextualSpacing/>
        <w:rPr>
          <w:rFonts w:asciiTheme="majorHAnsi" w:eastAsia="MS Mincho" w:hAnsiTheme="majorHAnsi" w:cs="Times New Roman"/>
          <w:sz w:val="24"/>
          <w:szCs w:val="24"/>
        </w:rPr>
      </w:pPr>
    </w:p>
    <w:p w14:paraId="5A4F90DF" w14:textId="77777777" w:rsidR="008A7F26" w:rsidRPr="005F59B4" w:rsidRDefault="00094F02" w:rsidP="0033498B">
      <w:pPr>
        <w:pStyle w:val="ListParagraph"/>
        <w:numPr>
          <w:ilvl w:val="1"/>
          <w:numId w:val="3"/>
        </w:numPr>
        <w:spacing w:after="100" w:line="240" w:lineRule="auto"/>
        <w:rPr>
          <w:rFonts w:asciiTheme="majorHAnsi" w:eastAsia="MS Mincho" w:hAnsiTheme="majorHAnsi" w:cs="Times New Roman"/>
          <w:sz w:val="24"/>
          <w:szCs w:val="24"/>
        </w:rPr>
      </w:pPr>
      <w:r w:rsidRPr="005F59B4">
        <w:rPr>
          <w:rFonts w:asciiTheme="majorHAnsi" w:eastAsia="MS Mincho" w:hAnsiTheme="majorHAnsi" w:cs="Times New Roman"/>
          <w:sz w:val="24"/>
          <w:szCs w:val="24"/>
        </w:rPr>
        <w:t>Quenching the reaction</w:t>
      </w:r>
    </w:p>
    <w:p w14:paraId="3975A0E8" w14:textId="77777777" w:rsidR="00276FF0" w:rsidRPr="005F59B4" w:rsidRDefault="00276FF0" w:rsidP="005F59B4">
      <w:pPr>
        <w:pStyle w:val="ListParagraph"/>
        <w:spacing w:after="100" w:line="240" w:lineRule="auto"/>
        <w:ind w:left="360"/>
        <w:rPr>
          <w:rFonts w:asciiTheme="majorHAnsi" w:eastAsia="MS Mincho" w:hAnsiTheme="majorHAnsi" w:cs="Times New Roman"/>
          <w:sz w:val="24"/>
          <w:szCs w:val="24"/>
        </w:rPr>
      </w:pPr>
    </w:p>
    <w:p w14:paraId="70AAB008" w14:textId="77777777" w:rsidR="008A7F26" w:rsidRPr="005F59B4" w:rsidRDefault="00094F02" w:rsidP="0033498B">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Once the reaction is complete</w:t>
      </w:r>
      <w:r w:rsidR="00036491"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 xml:space="preserve"> </w:t>
      </w:r>
      <w:r w:rsidR="00036491" w:rsidRPr="005F59B4">
        <w:rPr>
          <w:rFonts w:asciiTheme="majorHAnsi" w:eastAsia="MS Mincho" w:hAnsiTheme="majorHAnsi" w:cs="Times New Roman"/>
          <w:sz w:val="24"/>
          <w:szCs w:val="24"/>
        </w:rPr>
        <w:t xml:space="preserve">carefully quench the reaction using an appropriate reagent. </w:t>
      </w:r>
    </w:p>
    <w:p w14:paraId="5F30153F" w14:textId="77777777" w:rsidR="00276FF0" w:rsidRPr="005F59B4" w:rsidRDefault="00276FF0" w:rsidP="005F59B4">
      <w:pPr>
        <w:pStyle w:val="ListParagraph"/>
        <w:spacing w:after="100" w:line="240" w:lineRule="auto"/>
        <w:jc w:val="both"/>
        <w:rPr>
          <w:rFonts w:asciiTheme="majorHAnsi" w:eastAsia="MS Mincho" w:hAnsiTheme="majorHAnsi" w:cs="Times New Roman"/>
          <w:sz w:val="24"/>
          <w:szCs w:val="24"/>
        </w:rPr>
      </w:pPr>
    </w:p>
    <w:p w14:paraId="52ABF2EB" w14:textId="666D12D2" w:rsidR="00036491" w:rsidRPr="005F59B4" w:rsidRDefault="00036491" w:rsidP="00A635E2">
      <w:pPr>
        <w:pStyle w:val="ListParagraph"/>
        <w:numPr>
          <w:ilvl w:val="2"/>
          <w:numId w:val="3"/>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The quenching step regularly results in the generation of gases, make sure that the two</w:t>
      </w:r>
      <w:r w:rsidR="00276FF0"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 xml:space="preserve">way valve is open to the inert gas so </w:t>
      </w:r>
      <w:r w:rsidR="00CF1842" w:rsidRPr="005F59B4">
        <w:rPr>
          <w:rFonts w:asciiTheme="majorHAnsi" w:eastAsia="MS Mincho" w:hAnsiTheme="majorHAnsi" w:cs="Times New Roman"/>
          <w:sz w:val="24"/>
          <w:szCs w:val="24"/>
        </w:rPr>
        <w:t>that there is no pressure build-</w:t>
      </w:r>
      <w:r w:rsidRPr="005F59B4">
        <w:rPr>
          <w:rFonts w:asciiTheme="majorHAnsi" w:eastAsia="MS Mincho" w:hAnsiTheme="majorHAnsi" w:cs="Times New Roman"/>
          <w:sz w:val="24"/>
          <w:szCs w:val="24"/>
        </w:rPr>
        <w:t>up in the glassware.</w:t>
      </w:r>
    </w:p>
    <w:p w14:paraId="299303D4" w14:textId="77777777" w:rsidR="00A635E2" w:rsidRPr="005F59B4" w:rsidRDefault="00A635E2" w:rsidP="0033498B">
      <w:pPr>
        <w:pStyle w:val="ListParagraph"/>
        <w:spacing w:after="100" w:line="240" w:lineRule="auto"/>
        <w:ind w:left="360"/>
        <w:jc w:val="both"/>
        <w:rPr>
          <w:rFonts w:asciiTheme="majorHAnsi" w:eastAsia="MS Mincho" w:hAnsiTheme="majorHAnsi" w:cs="Times New Roman"/>
          <w:sz w:val="24"/>
          <w:szCs w:val="24"/>
        </w:rPr>
      </w:pPr>
    </w:p>
    <w:p w14:paraId="0806A96C" w14:textId="77777777" w:rsidR="0033498B" w:rsidRPr="005F59B4" w:rsidRDefault="0033498B" w:rsidP="0033498B">
      <w:pPr>
        <w:pStyle w:val="ListParagraph"/>
        <w:numPr>
          <w:ilvl w:val="0"/>
          <w:numId w:val="1"/>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Basic design and set up of Schlenk line. </w:t>
      </w:r>
    </w:p>
    <w:p w14:paraId="029E39B4" w14:textId="104F4586" w:rsidR="0033498B" w:rsidRPr="005F59B4" w:rsidRDefault="0033498B" w:rsidP="0033498B">
      <w:pPr>
        <w:spacing w:after="0" w:line="240" w:lineRule="auto"/>
        <w:jc w:val="both"/>
        <w:rPr>
          <w:rFonts w:asciiTheme="majorHAnsi" w:eastAsia="MS Mincho" w:hAnsiTheme="majorHAnsi" w:cs="Times New Roman"/>
          <w:sz w:val="24"/>
          <w:szCs w:val="24"/>
        </w:rPr>
      </w:pPr>
      <w:bookmarkStart w:id="1" w:name="_Hlk490730080"/>
      <w:r w:rsidRPr="005F59B4">
        <w:rPr>
          <w:rFonts w:asciiTheme="majorHAnsi" w:eastAsia="MS Mincho" w:hAnsiTheme="majorHAnsi" w:cs="Times New Roman"/>
          <w:sz w:val="24"/>
          <w:szCs w:val="24"/>
        </w:rPr>
        <w:t xml:space="preserve">The design of Schlenk lines </w:t>
      </w:r>
      <w:r w:rsidR="00276FF0" w:rsidRPr="005F59B4">
        <w:rPr>
          <w:rFonts w:asciiTheme="majorHAnsi" w:eastAsia="MS Mincho" w:hAnsiTheme="majorHAnsi" w:cs="Times New Roman"/>
          <w:sz w:val="24"/>
          <w:szCs w:val="24"/>
        </w:rPr>
        <w:t xml:space="preserve">varies </w:t>
      </w:r>
      <w:r w:rsidRPr="005F59B4">
        <w:rPr>
          <w:rFonts w:asciiTheme="majorHAnsi" w:eastAsia="MS Mincho" w:hAnsiTheme="majorHAnsi" w:cs="Times New Roman"/>
          <w:sz w:val="24"/>
          <w:szCs w:val="24"/>
        </w:rPr>
        <w:t>from lab</w:t>
      </w:r>
      <w:r w:rsidR="00276FF0" w:rsidRPr="005F59B4">
        <w:rPr>
          <w:rFonts w:asciiTheme="majorHAnsi" w:eastAsia="MS Mincho" w:hAnsiTheme="majorHAnsi" w:cs="Times New Roman"/>
          <w:sz w:val="24"/>
          <w:szCs w:val="24"/>
        </w:rPr>
        <w:t xml:space="preserve"> to lab</w:t>
      </w:r>
      <w:r w:rsidRPr="005F59B4">
        <w:rPr>
          <w:rFonts w:asciiTheme="majorHAnsi" w:eastAsia="MS Mincho" w:hAnsiTheme="majorHAnsi" w:cs="Times New Roman"/>
          <w:sz w:val="24"/>
          <w:szCs w:val="24"/>
        </w:rPr>
        <w:t xml:space="preserve"> but the key </w:t>
      </w:r>
      <w:r w:rsidR="00081FBD" w:rsidRPr="005F59B4">
        <w:rPr>
          <w:rFonts w:asciiTheme="majorHAnsi" w:eastAsia="MS Mincho" w:hAnsiTheme="majorHAnsi" w:cs="Times New Roman"/>
          <w:sz w:val="24"/>
          <w:szCs w:val="24"/>
        </w:rPr>
        <w:t xml:space="preserve">features </w:t>
      </w:r>
      <w:r w:rsidRPr="005F59B4">
        <w:rPr>
          <w:rFonts w:asciiTheme="majorHAnsi" w:eastAsia="MS Mincho" w:hAnsiTheme="majorHAnsi" w:cs="Times New Roman"/>
          <w:sz w:val="24"/>
          <w:szCs w:val="24"/>
        </w:rPr>
        <w:t xml:space="preserve">are the same. </w:t>
      </w:r>
      <w:r w:rsidRPr="005F59B4">
        <w:rPr>
          <w:rFonts w:asciiTheme="majorHAnsi" w:eastAsia="MS Mincho" w:hAnsiTheme="majorHAnsi" w:cs="Times New Roman"/>
          <w:b/>
          <w:sz w:val="24"/>
          <w:szCs w:val="24"/>
        </w:rPr>
        <w:t>Figure 1</w:t>
      </w:r>
      <w:r w:rsidRPr="005F59B4">
        <w:rPr>
          <w:rFonts w:asciiTheme="majorHAnsi" w:eastAsia="MS Mincho" w:hAnsiTheme="majorHAnsi" w:cs="Times New Roman"/>
          <w:sz w:val="24"/>
          <w:szCs w:val="24"/>
        </w:rPr>
        <w:t xml:space="preserve"> shows a schematic set up of the Schlenk line with key </w:t>
      </w:r>
      <w:r w:rsidR="00081FBD" w:rsidRPr="005F59B4">
        <w:rPr>
          <w:rFonts w:asciiTheme="majorHAnsi" w:eastAsia="MS Mincho" w:hAnsiTheme="majorHAnsi" w:cs="Times New Roman"/>
          <w:sz w:val="24"/>
          <w:szCs w:val="24"/>
        </w:rPr>
        <w:t>features pointed out</w:t>
      </w:r>
      <w:r w:rsidRPr="005F59B4">
        <w:rPr>
          <w:rFonts w:asciiTheme="majorHAnsi" w:eastAsia="MS Mincho" w:hAnsiTheme="majorHAnsi" w:cs="Times New Roman"/>
          <w:sz w:val="24"/>
          <w:szCs w:val="24"/>
        </w:rPr>
        <w:t>.</w:t>
      </w:r>
      <w:r w:rsidR="002D59B7" w:rsidRPr="005F59B4">
        <w:rPr>
          <w:rFonts w:asciiTheme="majorHAnsi" w:eastAsia="MS Mincho" w:hAnsiTheme="majorHAnsi" w:cs="Times New Roman"/>
          <w:sz w:val="24"/>
          <w:szCs w:val="24"/>
        </w:rPr>
        <w:t xml:space="preserve"> </w:t>
      </w:r>
    </w:p>
    <w:bookmarkEnd w:id="1"/>
    <w:p w14:paraId="0B185AFA" w14:textId="77777777" w:rsidR="0033498B" w:rsidRPr="005F59B4" w:rsidRDefault="0033498B" w:rsidP="0033498B">
      <w:pPr>
        <w:spacing w:after="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noProof/>
          <w:sz w:val="24"/>
          <w:szCs w:val="24"/>
        </w:rPr>
        <w:lastRenderedPageBreak/>
        <w:drawing>
          <wp:anchor distT="0" distB="0" distL="114300" distR="114300" simplePos="0" relativeHeight="251659264" behindDoc="1" locked="0" layoutInCell="1" allowOverlap="1" wp14:anchorId="6E92FCFC" wp14:editId="18004FAD">
            <wp:simplePos x="0" y="0"/>
            <wp:positionH relativeFrom="column">
              <wp:posOffset>853440</wp:posOffset>
            </wp:positionH>
            <wp:positionV relativeFrom="paragraph">
              <wp:posOffset>34290</wp:posOffset>
            </wp:positionV>
            <wp:extent cx="4483735" cy="2600960"/>
            <wp:effectExtent l="0" t="0" r="0" b="8890"/>
            <wp:wrapTight wrapText="bothSides">
              <wp:wrapPolygon edited="0">
                <wp:start x="0" y="0"/>
                <wp:lineTo x="0" y="21516"/>
                <wp:lineTo x="21475" y="21516"/>
                <wp:lineTo x="21475" y="0"/>
                <wp:lineTo x="0" y="0"/>
              </wp:wrapPolygon>
            </wp:wrapTight>
            <wp:docPr id="2" name="Picture 2" descr="C:\Users\zuc112\Desktop\Schlenk_line_complete_labell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uc112\Desktop\Schlenk_line_complete_labelle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3735" cy="2600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6DF39" w14:textId="77777777" w:rsidR="00FF0A33" w:rsidRPr="005F59B4" w:rsidRDefault="00FF0A33" w:rsidP="00CF1842">
      <w:pPr>
        <w:spacing w:after="100" w:line="240" w:lineRule="auto"/>
        <w:contextualSpacing/>
        <w:rPr>
          <w:rFonts w:asciiTheme="majorHAnsi" w:eastAsia="MS Mincho" w:hAnsiTheme="majorHAnsi" w:cs="Times New Roman"/>
          <w:sz w:val="24"/>
          <w:szCs w:val="24"/>
        </w:rPr>
      </w:pPr>
    </w:p>
    <w:p w14:paraId="458E533B"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001BDE92"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48363C3D"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63B1C8A6"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366B8463"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55C29C03"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25E7F4F6"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4EAD3AFD"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66BCC989"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738C6D80" w14:textId="77777777" w:rsidR="0033498B" w:rsidRPr="005F59B4" w:rsidRDefault="0033498B" w:rsidP="00CF1842">
      <w:pPr>
        <w:spacing w:after="100" w:line="240" w:lineRule="auto"/>
        <w:jc w:val="both"/>
        <w:rPr>
          <w:rFonts w:asciiTheme="majorHAnsi" w:eastAsia="MS Mincho" w:hAnsiTheme="majorHAnsi" w:cs="Times New Roman"/>
          <w:b/>
          <w:sz w:val="24"/>
          <w:szCs w:val="24"/>
        </w:rPr>
      </w:pPr>
    </w:p>
    <w:p w14:paraId="6D51B471" w14:textId="77777777" w:rsidR="0033498B" w:rsidRPr="005F59B4" w:rsidRDefault="0033498B" w:rsidP="0033498B">
      <w:pPr>
        <w:spacing w:after="0" w:line="240" w:lineRule="auto"/>
        <w:jc w:val="center"/>
        <w:rPr>
          <w:rFonts w:asciiTheme="majorHAnsi" w:eastAsia="MS Mincho" w:hAnsiTheme="majorHAnsi" w:cs="Times New Roman"/>
          <w:sz w:val="24"/>
          <w:szCs w:val="24"/>
        </w:rPr>
      </w:pPr>
      <w:r w:rsidRPr="005F59B4">
        <w:rPr>
          <w:rFonts w:asciiTheme="majorHAnsi" w:eastAsia="MS Mincho" w:hAnsiTheme="majorHAnsi" w:cs="Times New Roman"/>
          <w:sz w:val="24"/>
          <w:szCs w:val="24"/>
        </w:rPr>
        <w:t>Figure 1. Schematic set up of a Schlenk line.</w:t>
      </w:r>
    </w:p>
    <w:p w14:paraId="72845772" w14:textId="77777777" w:rsidR="002C55E4" w:rsidRPr="005F59B4" w:rsidRDefault="002C55E4" w:rsidP="002C55E4">
      <w:pPr>
        <w:spacing w:after="0" w:line="240" w:lineRule="auto"/>
        <w:jc w:val="both"/>
        <w:rPr>
          <w:rFonts w:asciiTheme="majorHAnsi" w:eastAsia="MS Mincho" w:hAnsiTheme="majorHAnsi" w:cs="Times New Roman"/>
          <w:sz w:val="24"/>
          <w:szCs w:val="24"/>
        </w:rPr>
      </w:pPr>
    </w:p>
    <w:p w14:paraId="5A1BAF1E" w14:textId="371E8CA5" w:rsidR="00AB242D" w:rsidRPr="005F59B4" w:rsidRDefault="0033498B" w:rsidP="00CF1842">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The dual manifold consist</w:t>
      </w:r>
      <w:r w:rsidR="00081FBD" w:rsidRPr="005F59B4">
        <w:rPr>
          <w:rFonts w:asciiTheme="majorHAnsi" w:eastAsia="MS Mincho" w:hAnsiTheme="majorHAnsi" w:cs="Times New Roman"/>
          <w:sz w:val="24"/>
          <w:szCs w:val="24"/>
        </w:rPr>
        <w:t>s</w:t>
      </w:r>
      <w:r w:rsidRPr="005F59B4">
        <w:rPr>
          <w:rFonts w:asciiTheme="majorHAnsi" w:eastAsia="MS Mincho" w:hAnsiTheme="majorHAnsi" w:cs="Times New Roman"/>
          <w:sz w:val="24"/>
          <w:szCs w:val="24"/>
        </w:rPr>
        <w:t xml:space="preserve"> of two parallel glass tubes, which form the main body of Schlenk line. </w:t>
      </w:r>
      <w:r w:rsidR="00081FBD" w:rsidRPr="005F59B4">
        <w:rPr>
          <w:rFonts w:asciiTheme="majorHAnsi" w:eastAsia="MS Mincho" w:hAnsiTheme="majorHAnsi" w:cs="Times New Roman"/>
          <w:sz w:val="24"/>
          <w:szCs w:val="24"/>
        </w:rPr>
        <w:t xml:space="preserve">A gas </w:t>
      </w:r>
      <w:r w:rsidR="00AB242D" w:rsidRPr="005F59B4">
        <w:rPr>
          <w:rFonts w:asciiTheme="majorHAnsi" w:eastAsia="MS Mincho" w:hAnsiTheme="majorHAnsi" w:cs="Times New Roman"/>
          <w:sz w:val="24"/>
          <w:szCs w:val="24"/>
        </w:rPr>
        <w:t>manifold</w:t>
      </w:r>
      <w:r w:rsidRPr="005F59B4">
        <w:rPr>
          <w:rFonts w:asciiTheme="majorHAnsi" w:eastAsia="MS Mincho" w:hAnsiTheme="majorHAnsi" w:cs="Times New Roman"/>
          <w:sz w:val="24"/>
          <w:szCs w:val="24"/>
        </w:rPr>
        <w:t xml:space="preserve"> </w:t>
      </w:r>
      <w:r w:rsidR="00081FBD" w:rsidRPr="005F59B4">
        <w:rPr>
          <w:rFonts w:asciiTheme="majorHAnsi" w:eastAsia="MS Mincho" w:hAnsiTheme="majorHAnsi" w:cs="Times New Roman"/>
          <w:sz w:val="24"/>
          <w:szCs w:val="24"/>
        </w:rPr>
        <w:t xml:space="preserve">is </w:t>
      </w:r>
      <w:r w:rsidRPr="005F59B4">
        <w:rPr>
          <w:rFonts w:asciiTheme="majorHAnsi" w:eastAsia="MS Mincho" w:hAnsiTheme="majorHAnsi" w:cs="Times New Roman"/>
          <w:sz w:val="24"/>
          <w:szCs w:val="24"/>
        </w:rPr>
        <w:t xml:space="preserve">connected to </w:t>
      </w:r>
      <w:r w:rsidR="00AB242D" w:rsidRPr="005F59B4">
        <w:rPr>
          <w:rFonts w:asciiTheme="majorHAnsi" w:eastAsia="MS Mincho" w:hAnsiTheme="majorHAnsi" w:cs="Times New Roman"/>
          <w:sz w:val="24"/>
          <w:szCs w:val="24"/>
        </w:rPr>
        <w:t xml:space="preserve">the inert gas supply and </w:t>
      </w:r>
      <w:r w:rsidR="009E253A" w:rsidRPr="005F59B4">
        <w:rPr>
          <w:rFonts w:asciiTheme="majorHAnsi" w:eastAsia="MS Mincho" w:hAnsiTheme="majorHAnsi" w:cs="Times New Roman"/>
          <w:sz w:val="24"/>
          <w:szCs w:val="24"/>
        </w:rPr>
        <w:t xml:space="preserve">a </w:t>
      </w:r>
      <w:r w:rsidR="00AB242D" w:rsidRPr="005F59B4">
        <w:rPr>
          <w:rFonts w:asciiTheme="majorHAnsi" w:eastAsia="MS Mincho" w:hAnsiTheme="majorHAnsi" w:cs="Times New Roman"/>
          <w:sz w:val="24"/>
          <w:szCs w:val="24"/>
        </w:rPr>
        <w:t>vacuum manifold</w:t>
      </w:r>
      <w:r w:rsidRPr="005F59B4">
        <w:rPr>
          <w:rFonts w:asciiTheme="majorHAnsi" w:eastAsia="MS Mincho" w:hAnsiTheme="majorHAnsi" w:cs="Times New Roman"/>
          <w:sz w:val="24"/>
          <w:szCs w:val="24"/>
        </w:rPr>
        <w:t xml:space="preserve"> </w:t>
      </w:r>
      <w:r w:rsidR="009E253A" w:rsidRPr="005F59B4">
        <w:rPr>
          <w:rFonts w:asciiTheme="majorHAnsi" w:eastAsia="MS Mincho" w:hAnsiTheme="majorHAnsi" w:cs="Times New Roman"/>
          <w:sz w:val="24"/>
          <w:szCs w:val="24"/>
        </w:rPr>
        <w:t xml:space="preserve">is </w:t>
      </w:r>
      <w:r w:rsidRPr="005F59B4">
        <w:rPr>
          <w:rFonts w:asciiTheme="majorHAnsi" w:eastAsia="MS Mincho" w:hAnsiTheme="majorHAnsi" w:cs="Times New Roman"/>
          <w:sz w:val="24"/>
          <w:szCs w:val="24"/>
        </w:rPr>
        <w:t xml:space="preserve">connected to the vacuum line, which </w:t>
      </w:r>
      <w:r w:rsidR="00AB242D" w:rsidRPr="005F59B4">
        <w:rPr>
          <w:rFonts w:asciiTheme="majorHAnsi" w:eastAsia="MS Mincho" w:hAnsiTheme="majorHAnsi" w:cs="Times New Roman"/>
          <w:sz w:val="24"/>
          <w:szCs w:val="24"/>
        </w:rPr>
        <w:t xml:space="preserve">allows </w:t>
      </w:r>
      <w:r w:rsidR="009E253A" w:rsidRPr="005F59B4">
        <w:rPr>
          <w:rFonts w:asciiTheme="majorHAnsi" w:eastAsia="MS Mincho" w:hAnsiTheme="majorHAnsi" w:cs="Times New Roman"/>
          <w:sz w:val="24"/>
          <w:szCs w:val="24"/>
        </w:rPr>
        <w:t xml:space="preserve">switching </w:t>
      </w:r>
      <w:r w:rsidR="00AB242D" w:rsidRPr="005F59B4">
        <w:rPr>
          <w:rFonts w:asciiTheme="majorHAnsi" w:eastAsia="MS Mincho" w:hAnsiTheme="majorHAnsi" w:cs="Times New Roman"/>
          <w:sz w:val="24"/>
          <w:szCs w:val="24"/>
        </w:rPr>
        <w:t xml:space="preserve">between inert gas and vacuum by tuning the taps. The gas exits the manifold through a visible oil bubbler in order to monitor the flow of the gas. The vacuum manifold is closed at one end and the other end is connected to a cold </w:t>
      </w:r>
      <w:r w:rsidR="000C6D6F" w:rsidRPr="005F59B4">
        <w:rPr>
          <w:rFonts w:asciiTheme="majorHAnsi" w:eastAsia="MS Mincho" w:hAnsiTheme="majorHAnsi" w:cs="Times New Roman"/>
          <w:sz w:val="24"/>
          <w:szCs w:val="24"/>
        </w:rPr>
        <w:t xml:space="preserve">trap </w:t>
      </w:r>
      <w:r w:rsidR="00AB242D" w:rsidRPr="005F59B4">
        <w:rPr>
          <w:rFonts w:asciiTheme="majorHAnsi" w:eastAsia="MS Mincho" w:hAnsiTheme="majorHAnsi" w:cs="Times New Roman"/>
          <w:sz w:val="24"/>
          <w:szCs w:val="24"/>
        </w:rPr>
        <w:t>and a vacuum pump. The cold trap is used to prevent volatile or corrosive solvents from damaging the pump.</w:t>
      </w:r>
      <w:r w:rsidR="002D59B7" w:rsidRPr="005F59B4">
        <w:rPr>
          <w:rFonts w:asciiTheme="majorHAnsi" w:eastAsia="MS Mincho" w:hAnsiTheme="majorHAnsi" w:cs="Times New Roman"/>
          <w:sz w:val="24"/>
          <w:szCs w:val="24"/>
        </w:rPr>
        <w:t xml:space="preserve">  </w:t>
      </w:r>
    </w:p>
    <w:p w14:paraId="7319F1BB" w14:textId="04A0A7B7" w:rsidR="00AB242D" w:rsidRPr="005F59B4" w:rsidRDefault="00AB242D" w:rsidP="00AB242D">
      <w:pPr>
        <w:pStyle w:val="ListParagraph"/>
        <w:numPr>
          <w:ilvl w:val="0"/>
          <w:numId w:val="1"/>
        </w:num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Safety concerns with Schlenk line.</w:t>
      </w:r>
    </w:p>
    <w:p w14:paraId="224ECD22" w14:textId="77777777" w:rsidR="000C6D6F" w:rsidRPr="005F59B4" w:rsidRDefault="000C6D6F" w:rsidP="005F59B4">
      <w:pPr>
        <w:pStyle w:val="ListParagraph"/>
        <w:spacing w:after="100" w:line="240" w:lineRule="auto"/>
        <w:ind w:left="360"/>
        <w:jc w:val="both"/>
        <w:rPr>
          <w:rFonts w:asciiTheme="majorHAnsi" w:eastAsia="MS Mincho" w:hAnsiTheme="majorHAnsi" w:cs="Times New Roman"/>
          <w:sz w:val="24"/>
          <w:szCs w:val="24"/>
        </w:rPr>
      </w:pPr>
    </w:p>
    <w:p w14:paraId="290EAEA7" w14:textId="798A28A4" w:rsidR="000C6D6F" w:rsidRPr="005F59B4" w:rsidRDefault="00066A38" w:rsidP="00AB242D">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3.1 Liquid oxygen. </w:t>
      </w:r>
    </w:p>
    <w:p w14:paraId="613D44AB" w14:textId="0788E61D" w:rsidR="002914B6" w:rsidRPr="005F59B4" w:rsidRDefault="002914B6" w:rsidP="00AB242D">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Liquid oxygen can accumulate if a constant steam of air </w:t>
      </w:r>
      <w:r w:rsidR="000C6D6F" w:rsidRPr="005F59B4">
        <w:rPr>
          <w:rFonts w:asciiTheme="majorHAnsi" w:eastAsia="MS Mincho" w:hAnsiTheme="majorHAnsi" w:cs="Times New Roman"/>
          <w:sz w:val="24"/>
          <w:szCs w:val="24"/>
        </w:rPr>
        <w:t xml:space="preserve">goes </w:t>
      </w:r>
      <w:r w:rsidRPr="005F59B4">
        <w:rPr>
          <w:rFonts w:asciiTheme="majorHAnsi" w:eastAsia="MS Mincho" w:hAnsiTheme="majorHAnsi" w:cs="Times New Roman"/>
          <w:sz w:val="24"/>
          <w:szCs w:val="24"/>
        </w:rPr>
        <w:t xml:space="preserve">into the vacuum line with </w:t>
      </w:r>
      <w:r w:rsidR="000C6D6F" w:rsidRPr="005F59B4">
        <w:rPr>
          <w:rFonts w:asciiTheme="majorHAnsi" w:eastAsia="MS Mincho" w:hAnsiTheme="majorHAnsi" w:cs="Times New Roman"/>
          <w:sz w:val="24"/>
          <w:szCs w:val="24"/>
        </w:rPr>
        <w:t xml:space="preserve">the </w:t>
      </w:r>
      <w:r w:rsidRPr="005F59B4">
        <w:rPr>
          <w:rFonts w:asciiTheme="majorHAnsi" w:eastAsia="MS Mincho" w:hAnsiTheme="majorHAnsi" w:cs="Times New Roman"/>
          <w:sz w:val="24"/>
          <w:szCs w:val="24"/>
        </w:rPr>
        <w:t>cold trap</w:t>
      </w:r>
      <w:r w:rsidR="000C6D6F"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 xml:space="preserve"> </w:t>
      </w:r>
      <w:r w:rsidR="000C6D6F" w:rsidRPr="005F59B4">
        <w:rPr>
          <w:rFonts w:asciiTheme="majorHAnsi" w:eastAsia="MS Mincho" w:hAnsiTheme="majorHAnsi" w:cs="Times New Roman"/>
          <w:sz w:val="24"/>
          <w:szCs w:val="24"/>
        </w:rPr>
        <w:t xml:space="preserve">This </w:t>
      </w:r>
      <w:r w:rsidRPr="005F59B4">
        <w:rPr>
          <w:rFonts w:asciiTheme="majorHAnsi" w:eastAsia="MS Mincho" w:hAnsiTheme="majorHAnsi" w:cs="Times New Roman"/>
          <w:sz w:val="24"/>
          <w:szCs w:val="24"/>
        </w:rPr>
        <w:t>can be indicated by a light blue liquid in the trap</w:t>
      </w:r>
      <w:r w:rsidR="000C6D6F" w:rsidRPr="005F59B4">
        <w:rPr>
          <w:rFonts w:asciiTheme="majorHAnsi" w:eastAsia="MS Mincho" w:hAnsiTheme="majorHAnsi" w:cs="Times New Roman"/>
          <w:sz w:val="24"/>
          <w:szCs w:val="24"/>
        </w:rPr>
        <w:t>,</w:t>
      </w:r>
      <w:r w:rsidRPr="005F59B4">
        <w:rPr>
          <w:rFonts w:asciiTheme="majorHAnsi" w:eastAsia="MS Mincho" w:hAnsiTheme="majorHAnsi" w:cs="Times New Roman"/>
          <w:sz w:val="24"/>
          <w:szCs w:val="24"/>
        </w:rPr>
        <w:t xml:space="preserve"> since liquid oxygen is light blue. Liquid oxygen is dangerous due to its violent reaction with organic solvent</w:t>
      </w:r>
      <w:r w:rsidR="000C6D6F" w:rsidRPr="005F59B4">
        <w:rPr>
          <w:rFonts w:asciiTheme="majorHAnsi" w:eastAsia="MS Mincho" w:hAnsiTheme="majorHAnsi" w:cs="Times New Roman"/>
          <w:sz w:val="24"/>
          <w:szCs w:val="24"/>
        </w:rPr>
        <w:t>s,</w:t>
      </w:r>
      <w:r w:rsidRPr="005F59B4">
        <w:rPr>
          <w:rFonts w:asciiTheme="majorHAnsi" w:eastAsia="MS Mincho" w:hAnsiTheme="majorHAnsi" w:cs="Times New Roman"/>
          <w:sz w:val="24"/>
          <w:szCs w:val="24"/>
        </w:rPr>
        <w:t xml:space="preserve"> including the vacuum grease and the high pressure generated once </w:t>
      </w:r>
      <w:r w:rsidR="000C6D6F" w:rsidRPr="005F59B4">
        <w:rPr>
          <w:rFonts w:asciiTheme="majorHAnsi" w:eastAsia="MS Mincho" w:hAnsiTheme="majorHAnsi" w:cs="Times New Roman"/>
          <w:sz w:val="24"/>
          <w:szCs w:val="24"/>
        </w:rPr>
        <w:t xml:space="preserve">vaporization occurs </w:t>
      </w:r>
      <w:r w:rsidRPr="005F59B4">
        <w:rPr>
          <w:rFonts w:asciiTheme="majorHAnsi" w:eastAsia="MS Mincho" w:hAnsiTheme="majorHAnsi" w:cs="Times New Roman"/>
          <w:sz w:val="24"/>
          <w:szCs w:val="24"/>
        </w:rPr>
        <w:t xml:space="preserve">in </w:t>
      </w:r>
      <w:r w:rsidR="000C6D6F" w:rsidRPr="005F59B4">
        <w:rPr>
          <w:rFonts w:asciiTheme="majorHAnsi" w:eastAsia="MS Mincho" w:hAnsiTheme="majorHAnsi" w:cs="Times New Roman"/>
          <w:sz w:val="24"/>
          <w:szCs w:val="24"/>
        </w:rPr>
        <w:t xml:space="preserve">this </w:t>
      </w:r>
      <w:r w:rsidRPr="005F59B4">
        <w:rPr>
          <w:rFonts w:asciiTheme="majorHAnsi" w:eastAsia="MS Mincho" w:hAnsiTheme="majorHAnsi" w:cs="Times New Roman"/>
          <w:sz w:val="24"/>
          <w:szCs w:val="24"/>
        </w:rPr>
        <w:t xml:space="preserve">confined space. Remember </w:t>
      </w:r>
      <w:r w:rsidR="000C6D6F" w:rsidRPr="005F59B4">
        <w:rPr>
          <w:rFonts w:asciiTheme="majorHAnsi" w:eastAsia="MS Mincho" w:hAnsiTheme="majorHAnsi" w:cs="Times New Roman"/>
          <w:sz w:val="24"/>
          <w:szCs w:val="24"/>
        </w:rPr>
        <w:t xml:space="preserve">to </w:t>
      </w:r>
      <w:r w:rsidRPr="005F59B4">
        <w:rPr>
          <w:rFonts w:asciiTheme="majorHAnsi" w:eastAsia="MS Mincho" w:hAnsiTheme="majorHAnsi" w:cs="Times New Roman"/>
          <w:sz w:val="24"/>
          <w:szCs w:val="24"/>
        </w:rPr>
        <w:t>never open the vacuum line to air when the cold trap is in place.</w:t>
      </w:r>
    </w:p>
    <w:p w14:paraId="4EE42D94" w14:textId="77777777" w:rsidR="000C6D6F" w:rsidRPr="005F59B4" w:rsidRDefault="000C6D6F" w:rsidP="00AB242D">
      <w:pPr>
        <w:spacing w:after="100" w:line="240" w:lineRule="auto"/>
        <w:jc w:val="both"/>
        <w:rPr>
          <w:rFonts w:asciiTheme="majorHAnsi" w:eastAsia="MS Mincho" w:hAnsiTheme="majorHAnsi" w:cs="Times New Roman"/>
          <w:sz w:val="24"/>
          <w:szCs w:val="24"/>
        </w:rPr>
      </w:pPr>
    </w:p>
    <w:p w14:paraId="06804E42" w14:textId="22B55DD6" w:rsidR="002914B6" w:rsidRPr="005F59B4" w:rsidRDefault="002914B6" w:rsidP="00AB242D">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3.2 Explosion.</w:t>
      </w:r>
    </w:p>
    <w:p w14:paraId="22DD90C5" w14:textId="77777777" w:rsidR="000C6D6F" w:rsidRPr="005F59B4" w:rsidRDefault="000C6D6F" w:rsidP="00AB242D">
      <w:pPr>
        <w:spacing w:after="100" w:line="240" w:lineRule="auto"/>
        <w:jc w:val="both"/>
        <w:rPr>
          <w:rFonts w:asciiTheme="majorHAnsi" w:eastAsia="MS Mincho" w:hAnsiTheme="majorHAnsi" w:cs="Times New Roman"/>
          <w:sz w:val="24"/>
          <w:szCs w:val="24"/>
        </w:rPr>
      </w:pPr>
    </w:p>
    <w:p w14:paraId="0346F04E" w14:textId="34D22A59" w:rsidR="00996175" w:rsidRPr="005F59B4" w:rsidRDefault="002914B6" w:rsidP="00AB242D">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3.2.1 Pressur</w:t>
      </w:r>
      <w:r w:rsidR="000C6D6F" w:rsidRPr="005F59B4">
        <w:rPr>
          <w:rFonts w:asciiTheme="majorHAnsi" w:eastAsia="MS Mincho" w:hAnsiTheme="majorHAnsi" w:cs="Times New Roman"/>
          <w:sz w:val="24"/>
          <w:szCs w:val="24"/>
        </w:rPr>
        <w:t>iz</w:t>
      </w:r>
      <w:r w:rsidRPr="005F59B4">
        <w:rPr>
          <w:rFonts w:asciiTheme="majorHAnsi" w:eastAsia="MS Mincho" w:hAnsiTheme="majorHAnsi" w:cs="Times New Roman"/>
          <w:sz w:val="24"/>
          <w:szCs w:val="24"/>
        </w:rPr>
        <w:t>ed gases</w:t>
      </w:r>
      <w:r w:rsidR="000C6D6F" w:rsidRPr="005F59B4">
        <w:rPr>
          <w:rFonts w:asciiTheme="majorHAnsi" w:eastAsia="MS Mincho" w:hAnsiTheme="majorHAnsi" w:cs="Times New Roman"/>
          <w:sz w:val="24"/>
          <w:szCs w:val="24"/>
        </w:rPr>
        <w:t xml:space="preserve"> can become dangerous, so make </w:t>
      </w:r>
      <w:r w:rsidR="00996175" w:rsidRPr="005F59B4">
        <w:rPr>
          <w:rFonts w:asciiTheme="majorHAnsi" w:eastAsia="MS Mincho" w:hAnsiTheme="majorHAnsi" w:cs="Times New Roman"/>
          <w:sz w:val="24"/>
          <w:szCs w:val="24"/>
        </w:rPr>
        <w:t>sure the system is open with the inert gas flowing. Explosion</w:t>
      </w:r>
      <w:r w:rsidR="000C6D6F" w:rsidRPr="005F59B4">
        <w:rPr>
          <w:rFonts w:asciiTheme="majorHAnsi" w:eastAsia="MS Mincho" w:hAnsiTheme="majorHAnsi" w:cs="Times New Roman"/>
          <w:sz w:val="24"/>
          <w:szCs w:val="24"/>
        </w:rPr>
        <w:t>s</w:t>
      </w:r>
      <w:r w:rsidR="00996175" w:rsidRPr="005F59B4">
        <w:rPr>
          <w:rFonts w:asciiTheme="majorHAnsi" w:eastAsia="MS Mincho" w:hAnsiTheme="majorHAnsi" w:cs="Times New Roman"/>
          <w:sz w:val="24"/>
          <w:szCs w:val="24"/>
        </w:rPr>
        <w:t xml:space="preserve"> can occur if pressure is built up in </w:t>
      </w:r>
      <w:r w:rsidR="000C6D6F" w:rsidRPr="005F59B4">
        <w:rPr>
          <w:rFonts w:asciiTheme="majorHAnsi" w:eastAsia="MS Mincho" w:hAnsiTheme="majorHAnsi" w:cs="Times New Roman"/>
          <w:sz w:val="24"/>
          <w:szCs w:val="24"/>
        </w:rPr>
        <w:t xml:space="preserve">the </w:t>
      </w:r>
      <w:r w:rsidR="00996175" w:rsidRPr="005F59B4">
        <w:rPr>
          <w:rFonts w:asciiTheme="majorHAnsi" w:eastAsia="MS Mincho" w:hAnsiTheme="majorHAnsi" w:cs="Times New Roman"/>
          <w:sz w:val="24"/>
          <w:szCs w:val="24"/>
        </w:rPr>
        <w:t xml:space="preserve">case of </w:t>
      </w:r>
      <w:r w:rsidR="000C6D6F" w:rsidRPr="005F59B4">
        <w:rPr>
          <w:rFonts w:asciiTheme="majorHAnsi" w:eastAsia="MS Mincho" w:hAnsiTheme="majorHAnsi" w:cs="Times New Roman"/>
          <w:sz w:val="24"/>
          <w:szCs w:val="24"/>
        </w:rPr>
        <w:t xml:space="preserve">a closed </w:t>
      </w:r>
      <w:r w:rsidR="00996175" w:rsidRPr="005F59B4">
        <w:rPr>
          <w:rFonts w:asciiTheme="majorHAnsi" w:eastAsia="MS Mincho" w:hAnsiTheme="majorHAnsi" w:cs="Times New Roman"/>
          <w:sz w:val="24"/>
          <w:szCs w:val="24"/>
        </w:rPr>
        <w:t>system.</w:t>
      </w:r>
    </w:p>
    <w:p w14:paraId="20EA9F21" w14:textId="77777777" w:rsidR="000C6D6F" w:rsidRPr="005F59B4" w:rsidRDefault="000C6D6F" w:rsidP="00AB242D">
      <w:pPr>
        <w:spacing w:after="100" w:line="240" w:lineRule="auto"/>
        <w:jc w:val="both"/>
        <w:rPr>
          <w:rFonts w:asciiTheme="majorHAnsi" w:eastAsia="MS Mincho" w:hAnsiTheme="majorHAnsi" w:cs="Times New Roman"/>
          <w:sz w:val="24"/>
          <w:szCs w:val="24"/>
        </w:rPr>
      </w:pPr>
    </w:p>
    <w:p w14:paraId="537D87E6" w14:textId="711B6312" w:rsidR="00996175" w:rsidRPr="005F59B4" w:rsidRDefault="00996175" w:rsidP="00AB242D">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3.2.2 Violent reaction</w:t>
      </w:r>
      <w:r w:rsidR="000C6D6F" w:rsidRPr="005F59B4">
        <w:rPr>
          <w:rFonts w:asciiTheme="majorHAnsi" w:eastAsia="MS Mincho" w:hAnsiTheme="majorHAnsi" w:cs="Times New Roman"/>
          <w:sz w:val="24"/>
          <w:szCs w:val="24"/>
        </w:rPr>
        <w:t xml:space="preserve">s: </w:t>
      </w:r>
      <w:r w:rsidRPr="005F59B4">
        <w:rPr>
          <w:rFonts w:asciiTheme="majorHAnsi" w:eastAsia="MS Mincho" w:hAnsiTheme="majorHAnsi" w:cs="Times New Roman"/>
          <w:sz w:val="24"/>
          <w:szCs w:val="24"/>
        </w:rPr>
        <w:t xml:space="preserve">If the reaction </w:t>
      </w:r>
      <w:r w:rsidR="000C6D6F" w:rsidRPr="005F59B4">
        <w:rPr>
          <w:rFonts w:asciiTheme="majorHAnsi" w:eastAsia="MS Mincho" w:hAnsiTheme="majorHAnsi" w:cs="Times New Roman"/>
          <w:sz w:val="24"/>
          <w:szCs w:val="24"/>
        </w:rPr>
        <w:t xml:space="preserve">gets </w:t>
      </w:r>
      <w:r w:rsidRPr="005F59B4">
        <w:rPr>
          <w:rFonts w:asciiTheme="majorHAnsi" w:eastAsia="MS Mincho" w:hAnsiTheme="majorHAnsi" w:cs="Times New Roman"/>
          <w:sz w:val="24"/>
          <w:szCs w:val="24"/>
        </w:rPr>
        <w:t xml:space="preserve">out of control, a large volume of gas might </w:t>
      </w:r>
      <w:r w:rsidR="000C6D6F" w:rsidRPr="005F59B4">
        <w:rPr>
          <w:rFonts w:asciiTheme="majorHAnsi" w:eastAsia="MS Mincho" w:hAnsiTheme="majorHAnsi" w:cs="Times New Roman"/>
          <w:sz w:val="24"/>
          <w:szCs w:val="24"/>
        </w:rPr>
        <w:t xml:space="preserve">be </w:t>
      </w:r>
      <w:r w:rsidRPr="005F59B4">
        <w:rPr>
          <w:rFonts w:asciiTheme="majorHAnsi" w:eastAsia="MS Mincho" w:hAnsiTheme="majorHAnsi" w:cs="Times New Roman"/>
          <w:sz w:val="24"/>
          <w:szCs w:val="24"/>
        </w:rPr>
        <w:t>generate</w:t>
      </w:r>
      <w:r w:rsidR="000C6D6F" w:rsidRPr="005F59B4">
        <w:rPr>
          <w:rFonts w:asciiTheme="majorHAnsi" w:eastAsia="MS Mincho" w:hAnsiTheme="majorHAnsi" w:cs="Times New Roman"/>
          <w:sz w:val="24"/>
          <w:szCs w:val="24"/>
        </w:rPr>
        <w:t>d</w:t>
      </w:r>
      <w:r w:rsidRPr="005F59B4">
        <w:rPr>
          <w:rFonts w:asciiTheme="majorHAnsi" w:eastAsia="MS Mincho" w:hAnsiTheme="majorHAnsi" w:cs="Times New Roman"/>
          <w:sz w:val="24"/>
          <w:szCs w:val="24"/>
        </w:rPr>
        <w:t xml:space="preserve"> quickly </w:t>
      </w:r>
      <w:r w:rsidR="000C6D6F" w:rsidRPr="005F59B4">
        <w:rPr>
          <w:rFonts w:asciiTheme="majorHAnsi" w:eastAsia="MS Mincho" w:hAnsiTheme="majorHAnsi" w:cs="Times New Roman"/>
          <w:sz w:val="24"/>
          <w:szCs w:val="24"/>
        </w:rPr>
        <w:t xml:space="preserve">and may </w:t>
      </w:r>
      <w:r w:rsidRPr="005F59B4">
        <w:rPr>
          <w:rFonts w:asciiTheme="majorHAnsi" w:eastAsia="MS Mincho" w:hAnsiTheme="majorHAnsi" w:cs="Times New Roman"/>
          <w:sz w:val="24"/>
          <w:szCs w:val="24"/>
        </w:rPr>
        <w:t xml:space="preserve">cause </w:t>
      </w:r>
      <w:r w:rsidR="000C6D6F" w:rsidRPr="005F59B4">
        <w:rPr>
          <w:rFonts w:asciiTheme="majorHAnsi" w:eastAsia="MS Mincho" w:hAnsiTheme="majorHAnsi" w:cs="Times New Roman"/>
          <w:sz w:val="24"/>
          <w:szCs w:val="24"/>
        </w:rPr>
        <w:t xml:space="preserve">an </w:t>
      </w:r>
      <w:r w:rsidRPr="005F59B4">
        <w:rPr>
          <w:rFonts w:asciiTheme="majorHAnsi" w:eastAsia="MS Mincho" w:hAnsiTheme="majorHAnsi" w:cs="Times New Roman"/>
          <w:sz w:val="24"/>
          <w:szCs w:val="24"/>
        </w:rPr>
        <w:t xml:space="preserve">explosion. Be aware of the reaction before operating in the Schlenk line. </w:t>
      </w:r>
    </w:p>
    <w:p w14:paraId="3FCA8CF6" w14:textId="77777777" w:rsidR="000C6D6F" w:rsidRPr="005F59B4" w:rsidRDefault="000C6D6F" w:rsidP="00AB242D">
      <w:pPr>
        <w:spacing w:after="100" w:line="240" w:lineRule="auto"/>
        <w:jc w:val="both"/>
        <w:rPr>
          <w:rFonts w:asciiTheme="majorHAnsi" w:eastAsia="MS Mincho" w:hAnsiTheme="majorHAnsi" w:cs="Times New Roman"/>
          <w:sz w:val="24"/>
          <w:szCs w:val="24"/>
        </w:rPr>
      </w:pPr>
    </w:p>
    <w:p w14:paraId="11D358CD" w14:textId="03806EE9" w:rsidR="00996175" w:rsidRPr="005F59B4" w:rsidRDefault="00996175" w:rsidP="00AB242D">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3.2.3 Heating a closed system</w:t>
      </w:r>
      <w:r w:rsidR="000C6D6F" w:rsidRPr="005F59B4">
        <w:rPr>
          <w:rFonts w:asciiTheme="majorHAnsi" w:eastAsia="MS Mincho" w:hAnsiTheme="majorHAnsi" w:cs="Times New Roman"/>
          <w:sz w:val="24"/>
          <w:szCs w:val="24"/>
        </w:rPr>
        <w:t xml:space="preserve">: </w:t>
      </w:r>
      <w:r w:rsidRPr="005F59B4">
        <w:rPr>
          <w:rFonts w:asciiTheme="majorHAnsi" w:eastAsia="MS Mincho" w:hAnsiTheme="majorHAnsi" w:cs="Times New Roman"/>
          <w:sz w:val="24"/>
          <w:szCs w:val="24"/>
        </w:rPr>
        <w:t xml:space="preserve">In a closed system, the increase of the temperature will increase the pressure also. Be aware of any </w:t>
      </w:r>
      <w:r w:rsidR="000C6D6F" w:rsidRPr="005F59B4">
        <w:rPr>
          <w:rFonts w:asciiTheme="majorHAnsi" w:eastAsia="MS Mincho" w:hAnsiTheme="majorHAnsi" w:cs="Times New Roman"/>
          <w:sz w:val="24"/>
          <w:szCs w:val="24"/>
        </w:rPr>
        <w:t xml:space="preserve">reactions with thermal properties </w:t>
      </w:r>
      <w:r w:rsidRPr="005F59B4">
        <w:rPr>
          <w:rFonts w:asciiTheme="majorHAnsi" w:eastAsia="MS Mincho" w:hAnsiTheme="majorHAnsi" w:cs="Times New Roman"/>
          <w:sz w:val="24"/>
          <w:szCs w:val="24"/>
        </w:rPr>
        <w:t xml:space="preserve">and make sure the line is open and there is </w:t>
      </w:r>
      <w:r w:rsidR="000C6D6F" w:rsidRPr="005F59B4">
        <w:rPr>
          <w:rFonts w:asciiTheme="majorHAnsi" w:eastAsia="MS Mincho" w:hAnsiTheme="majorHAnsi" w:cs="Times New Roman"/>
          <w:sz w:val="24"/>
          <w:szCs w:val="24"/>
        </w:rPr>
        <w:t xml:space="preserve">a </w:t>
      </w:r>
      <w:r w:rsidR="00B06DF9" w:rsidRPr="005F59B4">
        <w:rPr>
          <w:rFonts w:asciiTheme="majorHAnsi" w:eastAsia="MS Mincho" w:hAnsiTheme="majorHAnsi" w:cs="Times New Roman"/>
          <w:sz w:val="24"/>
          <w:szCs w:val="24"/>
        </w:rPr>
        <w:t xml:space="preserve">bubbler for </w:t>
      </w:r>
      <w:r w:rsidRPr="005F59B4">
        <w:rPr>
          <w:rFonts w:asciiTheme="majorHAnsi" w:eastAsia="MS Mincho" w:hAnsiTheme="majorHAnsi" w:cs="Times New Roman"/>
          <w:sz w:val="24"/>
          <w:szCs w:val="24"/>
        </w:rPr>
        <w:t xml:space="preserve">pressure relief. </w:t>
      </w:r>
    </w:p>
    <w:p w14:paraId="74027D92" w14:textId="77777777" w:rsidR="00996175" w:rsidRPr="005F59B4" w:rsidRDefault="00996175" w:rsidP="00AB242D">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3.3 Implosion. </w:t>
      </w:r>
    </w:p>
    <w:p w14:paraId="1E9846B9" w14:textId="26CFC176" w:rsidR="0033498B" w:rsidRPr="005F59B4" w:rsidRDefault="00996175" w:rsidP="00CF1842">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Cracks in </w:t>
      </w:r>
      <w:r w:rsidR="000C6D6F" w:rsidRPr="005F59B4">
        <w:rPr>
          <w:rFonts w:asciiTheme="majorHAnsi" w:eastAsia="MS Mincho" w:hAnsiTheme="majorHAnsi" w:cs="Times New Roman"/>
          <w:sz w:val="24"/>
          <w:szCs w:val="24"/>
        </w:rPr>
        <w:t xml:space="preserve">the </w:t>
      </w:r>
      <w:r w:rsidRPr="005F59B4">
        <w:rPr>
          <w:rFonts w:asciiTheme="majorHAnsi" w:eastAsia="MS Mincho" w:hAnsiTheme="majorHAnsi" w:cs="Times New Roman"/>
          <w:sz w:val="24"/>
          <w:szCs w:val="24"/>
        </w:rPr>
        <w:t>glassware will cause breaks under vacuum. Repair or replace cracked glassware.</w:t>
      </w:r>
      <w:r w:rsidR="002D59B7" w:rsidRPr="005F59B4">
        <w:rPr>
          <w:rFonts w:asciiTheme="majorHAnsi" w:eastAsia="MS Mincho" w:hAnsiTheme="majorHAnsi" w:cs="Times New Roman"/>
          <w:sz w:val="24"/>
          <w:szCs w:val="24"/>
        </w:rPr>
        <w:t xml:space="preserve">  </w:t>
      </w:r>
    </w:p>
    <w:p w14:paraId="52DDE446" w14:textId="77777777" w:rsidR="007822FA" w:rsidRPr="005F59B4" w:rsidRDefault="007822FA" w:rsidP="00CF1842">
      <w:pPr>
        <w:spacing w:after="100" w:line="240" w:lineRule="auto"/>
        <w:jc w:val="both"/>
        <w:rPr>
          <w:rFonts w:asciiTheme="majorHAnsi" w:eastAsia="MS Mincho" w:hAnsiTheme="majorHAnsi" w:cs="Times New Roman"/>
          <w:sz w:val="24"/>
          <w:szCs w:val="24"/>
        </w:rPr>
      </w:pPr>
    </w:p>
    <w:p w14:paraId="6763E1C5" w14:textId="79A60591" w:rsidR="000C6D6F" w:rsidRPr="005F59B4" w:rsidRDefault="00FF0A33" w:rsidP="00CF1842">
      <w:pPr>
        <w:spacing w:after="100" w:line="240" w:lineRule="auto"/>
        <w:jc w:val="both"/>
        <w:rPr>
          <w:rFonts w:asciiTheme="majorHAnsi" w:eastAsia="MS Mincho" w:hAnsiTheme="majorHAnsi" w:cs="Times New Roman"/>
          <w:b/>
          <w:sz w:val="24"/>
          <w:szCs w:val="24"/>
        </w:rPr>
      </w:pPr>
      <w:r w:rsidRPr="005F59B4">
        <w:rPr>
          <w:rFonts w:asciiTheme="majorHAnsi" w:eastAsia="MS Mincho" w:hAnsiTheme="majorHAnsi" w:cs="Times New Roman"/>
          <w:b/>
          <w:sz w:val="24"/>
          <w:szCs w:val="24"/>
        </w:rPr>
        <w:t>Summary</w:t>
      </w:r>
      <w:r w:rsidR="002D59B7" w:rsidRPr="005F59B4">
        <w:rPr>
          <w:rFonts w:asciiTheme="majorHAnsi" w:eastAsia="MS Mincho" w:hAnsiTheme="majorHAnsi" w:cs="Times New Roman"/>
          <w:b/>
          <w:sz w:val="24"/>
          <w:szCs w:val="24"/>
        </w:rPr>
        <w:t xml:space="preserve"> </w:t>
      </w:r>
    </w:p>
    <w:p w14:paraId="258B2CB2" w14:textId="2D3E9C56" w:rsidR="00FF0A33" w:rsidRPr="005F59B4" w:rsidRDefault="000C27B4" w:rsidP="00CF1842">
      <w:pPr>
        <w:spacing w:after="100" w:line="240" w:lineRule="auto"/>
        <w:jc w:val="both"/>
        <w:rPr>
          <w:rFonts w:asciiTheme="majorHAnsi" w:eastAsia="MS Mincho" w:hAnsiTheme="majorHAnsi" w:cs="Times New Roman"/>
          <w:sz w:val="24"/>
          <w:szCs w:val="24"/>
        </w:rPr>
      </w:pPr>
      <w:r w:rsidRPr="005F59B4">
        <w:rPr>
          <w:rFonts w:asciiTheme="majorHAnsi" w:eastAsia="MS Mincho" w:hAnsiTheme="majorHAnsi" w:cs="Times New Roman"/>
          <w:sz w:val="24"/>
          <w:szCs w:val="24"/>
        </w:rPr>
        <w:t>The Schlenk line is an extremely useful system, allowing the manipulation of air- and/or water-sensitive reagents without the expense and restriction of a glove box.</w:t>
      </w:r>
      <w:r w:rsidR="002D59B7" w:rsidRPr="005F59B4">
        <w:rPr>
          <w:rFonts w:asciiTheme="majorHAnsi" w:eastAsia="MS Mincho" w:hAnsiTheme="majorHAnsi" w:cs="Times New Roman"/>
          <w:sz w:val="24"/>
          <w:szCs w:val="24"/>
        </w:rPr>
        <w:t xml:space="preserve"> </w:t>
      </w:r>
      <w:r w:rsidRPr="005F59B4">
        <w:rPr>
          <w:rFonts w:asciiTheme="majorHAnsi" w:eastAsia="MS Mincho" w:hAnsiTheme="majorHAnsi" w:cs="Times New Roman"/>
          <w:sz w:val="24"/>
          <w:szCs w:val="24"/>
        </w:rPr>
        <w:t>It is most safely utilized inside a working fume</w:t>
      </w:r>
      <w:r w:rsidR="000C6D6F" w:rsidRPr="005F59B4">
        <w:rPr>
          <w:rFonts w:asciiTheme="majorHAnsi" w:eastAsia="MS Mincho" w:hAnsiTheme="majorHAnsi" w:cs="Times New Roman"/>
          <w:sz w:val="24"/>
          <w:szCs w:val="24"/>
        </w:rPr>
        <w:t xml:space="preserve"> </w:t>
      </w:r>
      <w:r w:rsidRPr="005F59B4">
        <w:rPr>
          <w:rFonts w:asciiTheme="majorHAnsi" w:eastAsia="MS Mincho" w:hAnsiTheme="majorHAnsi" w:cs="Times New Roman"/>
          <w:sz w:val="24"/>
          <w:szCs w:val="24"/>
        </w:rPr>
        <w:t>hood.</w:t>
      </w:r>
      <w:r w:rsidR="002D59B7" w:rsidRPr="005F59B4">
        <w:rPr>
          <w:rFonts w:asciiTheme="majorHAnsi" w:eastAsia="MS Mincho" w:hAnsiTheme="majorHAnsi" w:cs="Times New Roman"/>
          <w:sz w:val="24"/>
          <w:szCs w:val="24"/>
        </w:rPr>
        <w:t xml:space="preserve"> </w:t>
      </w:r>
      <w:r w:rsidR="00456C12" w:rsidRPr="005F59B4">
        <w:rPr>
          <w:rFonts w:asciiTheme="majorHAnsi" w:eastAsia="MS Mincho" w:hAnsiTheme="majorHAnsi" w:cs="Times New Roman"/>
          <w:sz w:val="24"/>
          <w:szCs w:val="24"/>
        </w:rPr>
        <w:t>Care should be taken to prevent pressure build</w:t>
      </w:r>
      <w:r w:rsidR="00CF1842" w:rsidRPr="005F59B4">
        <w:rPr>
          <w:rFonts w:asciiTheme="majorHAnsi" w:eastAsia="MS Mincho" w:hAnsiTheme="majorHAnsi" w:cs="Times New Roman"/>
          <w:sz w:val="24"/>
          <w:szCs w:val="24"/>
        </w:rPr>
        <w:t>-</w:t>
      </w:r>
      <w:r w:rsidR="00456C12" w:rsidRPr="005F59B4">
        <w:rPr>
          <w:rFonts w:asciiTheme="majorHAnsi" w:eastAsia="MS Mincho" w:hAnsiTheme="majorHAnsi" w:cs="Times New Roman"/>
          <w:sz w:val="24"/>
          <w:szCs w:val="24"/>
        </w:rPr>
        <w:t xml:space="preserve">up in the schlenk line by ensuring proper </w:t>
      </w:r>
      <w:r w:rsidR="000C6D6F" w:rsidRPr="005F59B4">
        <w:rPr>
          <w:rFonts w:asciiTheme="majorHAnsi" w:eastAsia="MS Mincho" w:hAnsiTheme="majorHAnsi" w:cs="Times New Roman"/>
          <w:sz w:val="24"/>
          <w:szCs w:val="24"/>
        </w:rPr>
        <w:t xml:space="preserve">ventilation </w:t>
      </w:r>
      <w:r w:rsidR="00456C12" w:rsidRPr="005F59B4">
        <w:rPr>
          <w:rFonts w:asciiTheme="majorHAnsi" w:eastAsia="MS Mincho" w:hAnsiTheme="majorHAnsi" w:cs="Times New Roman"/>
          <w:sz w:val="24"/>
          <w:szCs w:val="24"/>
        </w:rPr>
        <w:t>through a gas bubbler.</w:t>
      </w:r>
    </w:p>
    <w:p w14:paraId="673E6547" w14:textId="77777777" w:rsidR="00FF0A33" w:rsidRPr="005F59B4" w:rsidRDefault="00FF0A33" w:rsidP="00FF0A33">
      <w:pPr>
        <w:spacing w:after="100" w:line="240" w:lineRule="auto"/>
        <w:rPr>
          <w:rFonts w:asciiTheme="majorHAnsi" w:eastAsia="MS Mincho" w:hAnsiTheme="majorHAnsi" w:cs="Times New Roman"/>
          <w:b/>
          <w:sz w:val="24"/>
          <w:szCs w:val="24"/>
        </w:rPr>
      </w:pPr>
    </w:p>
    <w:p w14:paraId="5FC052F8" w14:textId="77777777" w:rsidR="00FF0A33" w:rsidRPr="005F59B4" w:rsidRDefault="00FF0A33" w:rsidP="00FF0A33">
      <w:pPr>
        <w:spacing w:after="100" w:line="240" w:lineRule="auto"/>
        <w:rPr>
          <w:rFonts w:asciiTheme="majorHAnsi" w:eastAsia="MS Mincho" w:hAnsiTheme="majorHAnsi" w:cs="Times New Roman"/>
          <w:b/>
          <w:sz w:val="24"/>
          <w:szCs w:val="24"/>
        </w:rPr>
      </w:pPr>
      <w:r w:rsidRPr="005F59B4">
        <w:rPr>
          <w:rFonts w:asciiTheme="majorHAnsi" w:eastAsia="MS Mincho" w:hAnsiTheme="majorHAnsi" w:cs="Times New Roman"/>
          <w:b/>
          <w:sz w:val="24"/>
          <w:szCs w:val="24"/>
        </w:rPr>
        <w:t xml:space="preserve">References: </w:t>
      </w:r>
    </w:p>
    <w:p w14:paraId="703BEFCC" w14:textId="77777777" w:rsidR="00070607" w:rsidRPr="005F59B4" w:rsidRDefault="002A7D10" w:rsidP="00CC58C9">
      <w:pPr>
        <w:pStyle w:val="ListParagraph"/>
        <w:numPr>
          <w:ilvl w:val="0"/>
          <w:numId w:val="4"/>
        </w:numPr>
        <w:spacing w:after="100" w:line="240" w:lineRule="auto"/>
        <w:rPr>
          <w:rFonts w:asciiTheme="majorHAnsi" w:eastAsia="MS Mincho" w:hAnsiTheme="majorHAnsi" w:cs="Times New Roman"/>
          <w:sz w:val="24"/>
          <w:szCs w:val="24"/>
        </w:rPr>
      </w:pPr>
      <w:r w:rsidRPr="005F59B4">
        <w:rPr>
          <w:rFonts w:asciiTheme="majorHAnsi" w:eastAsia="MS Mincho" w:hAnsiTheme="majorHAnsi" w:cs="Times New Roman"/>
          <w:sz w:val="24"/>
          <w:szCs w:val="24"/>
        </w:rPr>
        <w:t>Shriver, D. F.; Drezdzon, M. A. The Manipulations of Air-Sensitive Compounds, 2nd ed.; Wiley: New York, 1986.</w:t>
      </w:r>
    </w:p>
    <w:p w14:paraId="466B610A" w14:textId="77777777" w:rsidR="00CC58C9" w:rsidRPr="005F59B4" w:rsidRDefault="00CC58C9" w:rsidP="00CC58C9">
      <w:pPr>
        <w:pStyle w:val="ListParagraph"/>
        <w:numPr>
          <w:ilvl w:val="0"/>
          <w:numId w:val="4"/>
        </w:numPr>
        <w:spacing w:after="100" w:line="240" w:lineRule="auto"/>
        <w:rPr>
          <w:rFonts w:asciiTheme="majorHAnsi" w:eastAsia="MS Mincho" w:hAnsiTheme="majorHAnsi" w:cs="Times New Roman"/>
          <w:sz w:val="24"/>
          <w:szCs w:val="24"/>
        </w:rPr>
      </w:pPr>
      <w:r w:rsidRPr="005F59B4">
        <w:rPr>
          <w:rFonts w:asciiTheme="majorHAnsi" w:eastAsia="MS Mincho" w:hAnsiTheme="majorHAnsi" w:cs="Times New Roman"/>
          <w:sz w:val="24"/>
          <w:szCs w:val="24"/>
        </w:rPr>
        <w:t xml:space="preserve">Tips and Tricks for the Lab: Air-Sensitive Techniques, Sarah Millar, 2013, ChemistryViews at </w:t>
      </w:r>
    </w:p>
    <w:p w14:paraId="2076A742" w14:textId="259385E1" w:rsidR="00CC58C9" w:rsidRPr="005F59B4" w:rsidRDefault="00CC58C9" w:rsidP="00CC58C9">
      <w:pPr>
        <w:pStyle w:val="ListParagraph"/>
        <w:spacing w:after="100" w:line="240" w:lineRule="auto"/>
        <w:rPr>
          <w:rFonts w:asciiTheme="majorHAnsi" w:eastAsia="MS Mincho" w:hAnsiTheme="majorHAnsi" w:cs="Times New Roman"/>
          <w:sz w:val="24"/>
          <w:szCs w:val="24"/>
        </w:rPr>
      </w:pPr>
      <w:r w:rsidRPr="005F59B4">
        <w:rPr>
          <w:rFonts w:asciiTheme="majorHAnsi" w:hAnsiTheme="majorHAnsi"/>
        </w:rPr>
        <w:t>http://www.chemistryviews.org/details/education/3728881/Tips_and_Tricks_for_the_Lab_Air-Sensitive_Techniques_1.html</w:t>
      </w:r>
    </w:p>
    <w:p w14:paraId="02FB54AA" w14:textId="77777777" w:rsidR="00CC58C9" w:rsidRPr="005F59B4" w:rsidRDefault="00CC58C9" w:rsidP="00CC58C9">
      <w:pPr>
        <w:pStyle w:val="ListParagraph"/>
        <w:spacing w:after="100" w:line="240" w:lineRule="auto"/>
        <w:rPr>
          <w:rFonts w:asciiTheme="majorHAnsi" w:eastAsia="MS Mincho" w:hAnsiTheme="majorHAnsi" w:cs="Times New Roman"/>
          <w:sz w:val="24"/>
          <w:szCs w:val="24"/>
        </w:rPr>
      </w:pPr>
    </w:p>
    <w:sectPr w:rsidR="00CC58C9" w:rsidRPr="005F59B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D6AB3" w16cid:durableId="1D3FF1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63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7B87D81"/>
    <w:multiLevelType w:val="hybridMultilevel"/>
    <w:tmpl w:val="893A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87BCE"/>
    <w:multiLevelType w:val="multilevel"/>
    <w:tmpl w:val="A490DB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BCE506C"/>
    <w:multiLevelType w:val="multilevel"/>
    <w:tmpl w:val="EFA8A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33"/>
    <w:rsid w:val="00036491"/>
    <w:rsid w:val="00066A38"/>
    <w:rsid w:val="00070607"/>
    <w:rsid w:val="00081FBD"/>
    <w:rsid w:val="00094F02"/>
    <w:rsid w:val="000C27B4"/>
    <w:rsid w:val="000C6D6F"/>
    <w:rsid w:val="00153785"/>
    <w:rsid w:val="0016043C"/>
    <w:rsid w:val="00170951"/>
    <w:rsid w:val="001E08A4"/>
    <w:rsid w:val="00276FF0"/>
    <w:rsid w:val="002914B6"/>
    <w:rsid w:val="002A7D10"/>
    <w:rsid w:val="002B79E6"/>
    <w:rsid w:val="002C55E4"/>
    <w:rsid w:val="002D59B7"/>
    <w:rsid w:val="00317B3B"/>
    <w:rsid w:val="0033498B"/>
    <w:rsid w:val="00456C12"/>
    <w:rsid w:val="005D1C86"/>
    <w:rsid w:val="005F59B4"/>
    <w:rsid w:val="00756C48"/>
    <w:rsid w:val="007645E5"/>
    <w:rsid w:val="007758A8"/>
    <w:rsid w:val="007822FA"/>
    <w:rsid w:val="007A1BAA"/>
    <w:rsid w:val="007A3C34"/>
    <w:rsid w:val="007B01C9"/>
    <w:rsid w:val="008A7F26"/>
    <w:rsid w:val="00900C67"/>
    <w:rsid w:val="00940E6A"/>
    <w:rsid w:val="00971DEC"/>
    <w:rsid w:val="00996175"/>
    <w:rsid w:val="009A7BD3"/>
    <w:rsid w:val="009E253A"/>
    <w:rsid w:val="009E45D1"/>
    <w:rsid w:val="009F4AEF"/>
    <w:rsid w:val="00A32646"/>
    <w:rsid w:val="00A635E2"/>
    <w:rsid w:val="00AB242D"/>
    <w:rsid w:val="00AC481A"/>
    <w:rsid w:val="00AE44B4"/>
    <w:rsid w:val="00B06DF9"/>
    <w:rsid w:val="00BC4821"/>
    <w:rsid w:val="00CC0261"/>
    <w:rsid w:val="00CC58C9"/>
    <w:rsid w:val="00CF1842"/>
    <w:rsid w:val="00D77C02"/>
    <w:rsid w:val="00DE77B2"/>
    <w:rsid w:val="00E37CCE"/>
    <w:rsid w:val="00E91F6C"/>
    <w:rsid w:val="00FF0A3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737C"/>
  <w15:docId w15:val="{B8B92A1F-521E-4B1B-AFDD-6B8171B7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F0A33"/>
    <w:pPr>
      <w:spacing w:line="240" w:lineRule="auto"/>
    </w:pPr>
    <w:rPr>
      <w:sz w:val="20"/>
      <w:szCs w:val="20"/>
    </w:rPr>
  </w:style>
  <w:style w:type="character" w:customStyle="1" w:styleId="CommentTextChar">
    <w:name w:val="Comment Text Char"/>
    <w:basedOn w:val="DefaultParagraphFont"/>
    <w:link w:val="CommentText"/>
    <w:uiPriority w:val="99"/>
    <w:semiHidden/>
    <w:rsid w:val="00FF0A33"/>
    <w:rPr>
      <w:sz w:val="20"/>
      <w:szCs w:val="20"/>
    </w:rPr>
  </w:style>
  <w:style w:type="table" w:styleId="TableGrid">
    <w:name w:val="Table Grid"/>
    <w:basedOn w:val="TableNormal"/>
    <w:uiPriority w:val="59"/>
    <w:rsid w:val="00FF0A3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F0A33"/>
    <w:rPr>
      <w:sz w:val="18"/>
      <w:szCs w:val="18"/>
    </w:rPr>
  </w:style>
  <w:style w:type="paragraph" w:styleId="BalloonText">
    <w:name w:val="Balloon Text"/>
    <w:basedOn w:val="Normal"/>
    <w:link w:val="BalloonTextChar"/>
    <w:uiPriority w:val="99"/>
    <w:semiHidden/>
    <w:unhideWhenUsed/>
    <w:rsid w:val="00FF0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33"/>
    <w:rPr>
      <w:rFonts w:ascii="Tahoma" w:hAnsi="Tahoma" w:cs="Tahoma"/>
      <w:sz w:val="16"/>
      <w:szCs w:val="16"/>
    </w:rPr>
  </w:style>
  <w:style w:type="paragraph" w:styleId="ListParagraph">
    <w:name w:val="List Paragraph"/>
    <w:basedOn w:val="Normal"/>
    <w:uiPriority w:val="34"/>
    <w:qFormat/>
    <w:rsid w:val="008A7F26"/>
    <w:pPr>
      <w:ind w:left="720"/>
      <w:contextualSpacing/>
    </w:pPr>
  </w:style>
  <w:style w:type="paragraph" w:styleId="CommentSubject">
    <w:name w:val="annotation subject"/>
    <w:basedOn w:val="CommentText"/>
    <w:next w:val="CommentText"/>
    <w:link w:val="CommentSubjectChar"/>
    <w:uiPriority w:val="99"/>
    <w:semiHidden/>
    <w:unhideWhenUsed/>
    <w:rsid w:val="00AE44B4"/>
    <w:rPr>
      <w:b/>
      <w:bCs/>
    </w:rPr>
  </w:style>
  <w:style w:type="character" w:customStyle="1" w:styleId="CommentSubjectChar">
    <w:name w:val="Comment Subject Char"/>
    <w:basedOn w:val="CommentTextChar"/>
    <w:link w:val="CommentSubject"/>
    <w:uiPriority w:val="99"/>
    <w:semiHidden/>
    <w:rsid w:val="00AE44B4"/>
    <w:rPr>
      <w:b/>
      <w:bCs/>
      <w:sz w:val="20"/>
      <w:szCs w:val="20"/>
    </w:rPr>
  </w:style>
  <w:style w:type="character" w:styleId="Hyperlink">
    <w:name w:val="Hyperlink"/>
    <w:basedOn w:val="DefaultParagraphFont"/>
    <w:uiPriority w:val="99"/>
    <w:unhideWhenUsed/>
    <w:rsid w:val="00CC58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06453">
      <w:bodyDiv w:val="1"/>
      <w:marLeft w:val="0"/>
      <w:marRight w:val="0"/>
      <w:marTop w:val="0"/>
      <w:marBottom w:val="0"/>
      <w:divBdr>
        <w:top w:val="none" w:sz="0" w:space="0" w:color="auto"/>
        <w:left w:val="none" w:sz="0" w:space="0" w:color="auto"/>
        <w:bottom w:val="none" w:sz="0" w:space="0" w:color="auto"/>
        <w:right w:val="none" w:sz="0" w:space="0" w:color="auto"/>
      </w:divBdr>
      <w:divsChild>
        <w:div w:id="10808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1030</Words>
  <Characters>5875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dipesh.navani@jove.com</cp:lastModifiedBy>
  <cp:revision>14</cp:revision>
  <dcterms:created xsi:type="dcterms:W3CDTF">2017-08-17T14:28:00Z</dcterms:created>
  <dcterms:modified xsi:type="dcterms:W3CDTF">2017-08-18T15:37:00Z</dcterms:modified>
</cp:coreProperties>
</file>