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15A05" w14:textId="3A583577" w:rsidR="000331A6" w:rsidRPr="00136D93" w:rsidRDefault="000331A6">
      <w:pPr>
        <w:rPr>
          <w:rFonts w:asciiTheme="minorBidi" w:hAnsiTheme="minorBidi"/>
          <w:sz w:val="22"/>
          <w:szCs w:val="22"/>
        </w:rPr>
      </w:pPr>
      <w:r w:rsidRPr="00136D93">
        <w:rPr>
          <w:rFonts w:asciiTheme="minorBidi" w:hAnsiTheme="minorBidi"/>
          <w:b/>
          <w:sz w:val="22"/>
          <w:szCs w:val="22"/>
        </w:rPr>
        <w:t>Title</w:t>
      </w:r>
      <w:r w:rsidR="00785CE9" w:rsidRPr="00136D93">
        <w:rPr>
          <w:rFonts w:asciiTheme="minorBidi" w:hAnsiTheme="minorBidi"/>
          <w:b/>
          <w:sz w:val="22"/>
          <w:szCs w:val="22"/>
        </w:rPr>
        <w:t>:</w:t>
      </w:r>
      <w:r w:rsidR="002A0EC9" w:rsidRPr="00136D93">
        <w:rPr>
          <w:rFonts w:asciiTheme="minorBidi" w:hAnsiTheme="minorBidi"/>
          <w:b/>
          <w:sz w:val="22"/>
          <w:szCs w:val="22"/>
        </w:rPr>
        <w:t xml:space="preserve"> </w:t>
      </w:r>
      <w:r w:rsidR="00F02B2A" w:rsidRPr="00136D93">
        <w:rPr>
          <w:rFonts w:asciiTheme="minorBidi" w:hAnsiTheme="minorBidi"/>
          <w:sz w:val="22"/>
          <w:szCs w:val="22"/>
        </w:rPr>
        <w:t xml:space="preserve">Kinetics of a </w:t>
      </w:r>
      <w:r w:rsidR="002A0EC9" w:rsidRPr="00136D93">
        <w:rPr>
          <w:rFonts w:asciiTheme="minorBidi" w:hAnsiTheme="minorBidi"/>
          <w:sz w:val="22"/>
          <w:szCs w:val="22"/>
        </w:rPr>
        <w:t>T</w:t>
      </w:r>
      <w:r w:rsidR="00785CE9" w:rsidRPr="00136D93">
        <w:rPr>
          <w:rFonts w:asciiTheme="minorBidi" w:hAnsiTheme="minorBidi"/>
          <w:sz w:val="22"/>
          <w:szCs w:val="22"/>
        </w:rPr>
        <w:t xml:space="preserve">ypical </w:t>
      </w:r>
      <w:r w:rsidR="002A0EC9" w:rsidRPr="00136D93">
        <w:rPr>
          <w:rFonts w:asciiTheme="minorBidi" w:hAnsiTheme="minorBidi"/>
          <w:sz w:val="22"/>
          <w:szCs w:val="22"/>
        </w:rPr>
        <w:t>A</w:t>
      </w:r>
      <w:r w:rsidR="00785CE9" w:rsidRPr="00136D93">
        <w:rPr>
          <w:rFonts w:asciiTheme="minorBidi" w:hAnsiTheme="minorBidi"/>
          <w:sz w:val="22"/>
          <w:szCs w:val="22"/>
        </w:rPr>
        <w:t xml:space="preserve">ddition </w:t>
      </w:r>
      <w:r w:rsidR="002A0EC9" w:rsidRPr="00136D93">
        <w:rPr>
          <w:rFonts w:asciiTheme="minorBidi" w:hAnsiTheme="minorBidi"/>
          <w:sz w:val="22"/>
          <w:szCs w:val="22"/>
        </w:rPr>
        <w:t>P</w:t>
      </w:r>
      <w:r w:rsidR="00785CE9" w:rsidRPr="00136D93">
        <w:rPr>
          <w:rFonts w:asciiTheme="minorBidi" w:hAnsiTheme="minorBidi"/>
          <w:sz w:val="22"/>
          <w:szCs w:val="22"/>
        </w:rPr>
        <w:t>olymerization</w:t>
      </w:r>
      <w:r w:rsidR="00F02B2A" w:rsidRPr="00136D93">
        <w:rPr>
          <w:rFonts w:asciiTheme="minorBidi" w:hAnsiTheme="minorBidi"/>
          <w:sz w:val="22"/>
          <w:szCs w:val="22"/>
        </w:rPr>
        <w:t xml:space="preserve"> to </w:t>
      </w:r>
      <w:r w:rsidR="002A0EC9" w:rsidRPr="00136D93">
        <w:rPr>
          <w:rFonts w:asciiTheme="minorBidi" w:hAnsiTheme="minorBidi"/>
          <w:sz w:val="22"/>
          <w:szCs w:val="22"/>
        </w:rPr>
        <w:t>P</w:t>
      </w:r>
      <w:r w:rsidR="00F02B2A" w:rsidRPr="00136D93">
        <w:rPr>
          <w:rFonts w:asciiTheme="minorBidi" w:hAnsiTheme="minorBidi"/>
          <w:sz w:val="22"/>
          <w:szCs w:val="22"/>
        </w:rPr>
        <w:t>oly(dimethylsiloxane)</w:t>
      </w:r>
    </w:p>
    <w:p w14:paraId="03A22BF1" w14:textId="6E70A29B" w:rsidR="00F02B2A" w:rsidRPr="00136D93" w:rsidRDefault="00136D93">
      <w:pPr>
        <w:rPr>
          <w:rFonts w:asciiTheme="minorBidi" w:hAnsiTheme="minorBidi"/>
          <w:b/>
          <w:sz w:val="22"/>
          <w:szCs w:val="22"/>
        </w:rPr>
      </w:pPr>
      <w:r>
        <w:rPr>
          <w:rFonts w:asciiTheme="minorBidi" w:hAnsiTheme="minorBidi"/>
          <w:b/>
          <w:sz w:val="22"/>
          <w:szCs w:val="22"/>
        </w:rPr>
        <w:t>Overview</w:t>
      </w:r>
    </w:p>
    <w:p w14:paraId="6507E2F5" w14:textId="00B91190" w:rsidR="00136D93" w:rsidRPr="00136D93" w:rsidRDefault="00136D93">
      <w:pPr>
        <w:rPr>
          <w:rFonts w:asciiTheme="minorBidi" w:hAnsiTheme="minorBidi"/>
          <w:bCs/>
          <w:sz w:val="22"/>
          <w:szCs w:val="22"/>
        </w:rPr>
      </w:pPr>
      <w:r w:rsidRPr="00136D93">
        <w:rPr>
          <w:rFonts w:asciiTheme="minorBidi" w:hAnsiTheme="minorBidi"/>
          <w:bCs/>
          <w:sz w:val="22"/>
          <w:szCs w:val="22"/>
        </w:rPr>
        <w:t>Source: Kerry M. Dooley, Department of Chemical Engineering, Louisiana State University, Baton Rouge. LA</w:t>
      </w:r>
    </w:p>
    <w:p w14:paraId="6267D1AA" w14:textId="6B5CBB82" w:rsidR="009858FE" w:rsidRDefault="009858FE" w:rsidP="009858FE">
      <w:pPr>
        <w:spacing w:after="0"/>
        <w:rPr>
          <w:rFonts w:asciiTheme="minorBidi" w:hAnsiTheme="minorBidi"/>
          <w:sz w:val="22"/>
          <w:szCs w:val="22"/>
        </w:rPr>
      </w:pPr>
      <w:r w:rsidRPr="009858FE">
        <w:rPr>
          <w:rFonts w:asciiTheme="minorBidi" w:hAnsiTheme="minorBidi"/>
          <w:sz w:val="22"/>
          <w:szCs w:val="22"/>
        </w:rPr>
        <w:t>Polymers are molecules consisting of many repeating monomer units</w:t>
      </w:r>
      <w:r w:rsidR="003E664A">
        <w:rPr>
          <w:rFonts w:asciiTheme="minorBidi" w:hAnsiTheme="minorBidi"/>
          <w:sz w:val="22"/>
          <w:szCs w:val="22"/>
        </w:rPr>
        <w:t xml:space="preserve"> that are chemically bonded into long chains.</w:t>
      </w:r>
      <w:r w:rsidRPr="009858FE">
        <w:rPr>
          <w:rFonts w:asciiTheme="minorBidi" w:hAnsiTheme="minorBidi"/>
          <w:sz w:val="22"/>
          <w:szCs w:val="22"/>
        </w:rPr>
        <w:t xml:space="preserve"> </w:t>
      </w:r>
      <w:r>
        <w:rPr>
          <w:rFonts w:asciiTheme="minorBidi" w:hAnsiTheme="minorBidi"/>
          <w:sz w:val="22"/>
          <w:szCs w:val="22"/>
        </w:rPr>
        <w:t>They</w:t>
      </w:r>
      <w:r w:rsidRPr="009858FE">
        <w:rPr>
          <w:rFonts w:asciiTheme="minorBidi" w:hAnsiTheme="minorBidi"/>
          <w:sz w:val="22"/>
          <w:szCs w:val="22"/>
        </w:rPr>
        <w:t xml:space="preserve"> exhibit a broad range of physical properties, which are affected by their chemical structure, molecular weight and degree of polymerization. </w:t>
      </w:r>
      <w:r w:rsidR="00785CE9" w:rsidRPr="00136D93">
        <w:rPr>
          <w:rFonts w:asciiTheme="minorBidi" w:hAnsiTheme="minorBidi"/>
          <w:sz w:val="22"/>
          <w:szCs w:val="22"/>
        </w:rPr>
        <w:t>The</w:t>
      </w:r>
      <w:r w:rsidR="00393A82" w:rsidRPr="00136D93">
        <w:rPr>
          <w:rFonts w:asciiTheme="minorBidi" w:hAnsiTheme="minorBidi"/>
          <w:sz w:val="22"/>
          <w:szCs w:val="22"/>
        </w:rPr>
        <w:t xml:space="preserve"> polymer industry manufactures thousands of raw materials used in a broad variety of commercial products.</w:t>
      </w:r>
      <w:r w:rsidR="00393A82" w:rsidRPr="00136D93">
        <w:rPr>
          <w:rFonts w:asciiTheme="minorBidi" w:hAnsiTheme="minorBidi"/>
          <w:sz w:val="22"/>
          <w:szCs w:val="22"/>
          <w:vertAlign w:val="superscript"/>
        </w:rPr>
        <w:t>1</w:t>
      </w:r>
      <w:r w:rsidR="0063413E" w:rsidRPr="00136D93">
        <w:rPr>
          <w:rFonts w:asciiTheme="minorBidi" w:hAnsiTheme="minorBidi"/>
          <w:sz w:val="22"/>
          <w:szCs w:val="22"/>
          <w:vertAlign w:val="superscript"/>
        </w:rPr>
        <w:t>,2</w:t>
      </w:r>
      <w:r w:rsidR="002A0EC9" w:rsidRPr="00136D93">
        <w:rPr>
          <w:rFonts w:asciiTheme="minorBidi" w:hAnsiTheme="minorBidi"/>
          <w:sz w:val="22"/>
          <w:szCs w:val="22"/>
        </w:rPr>
        <w:t xml:space="preserve"> </w:t>
      </w:r>
    </w:p>
    <w:p w14:paraId="017FE57B" w14:textId="77777777" w:rsidR="009858FE" w:rsidRDefault="009858FE" w:rsidP="009858FE">
      <w:pPr>
        <w:spacing w:after="0"/>
        <w:rPr>
          <w:rFonts w:asciiTheme="minorBidi" w:hAnsiTheme="minorBidi"/>
          <w:sz w:val="22"/>
          <w:szCs w:val="22"/>
        </w:rPr>
      </w:pPr>
    </w:p>
    <w:p w14:paraId="032EA09E" w14:textId="47E35C8B" w:rsidR="001D5BBA" w:rsidRDefault="009858FE" w:rsidP="00B25C75">
      <w:pPr>
        <w:jc w:val="both"/>
        <w:rPr>
          <w:rFonts w:asciiTheme="minorBidi" w:hAnsiTheme="minorBidi"/>
          <w:sz w:val="22"/>
          <w:szCs w:val="22"/>
        </w:rPr>
      </w:pPr>
      <w:r w:rsidRPr="00136D93">
        <w:rPr>
          <w:rFonts w:asciiTheme="minorBidi" w:hAnsiTheme="minorBidi"/>
          <w:sz w:val="22"/>
          <w:szCs w:val="22"/>
        </w:rPr>
        <w:t>The goal of this video is to</w:t>
      </w:r>
      <w:r w:rsidR="00CC001A">
        <w:rPr>
          <w:rFonts w:asciiTheme="minorBidi" w:hAnsiTheme="minorBidi"/>
          <w:sz w:val="22"/>
          <w:szCs w:val="22"/>
        </w:rPr>
        <w:t xml:space="preserve"> perform an addition polymerization reaction and then evaluate the resulting product to understand </w:t>
      </w:r>
      <w:r w:rsidRPr="00136D93">
        <w:rPr>
          <w:rFonts w:asciiTheme="minorBidi" w:hAnsiTheme="minorBidi"/>
          <w:sz w:val="22"/>
          <w:szCs w:val="22"/>
        </w:rPr>
        <w:t xml:space="preserve">how </w:t>
      </w:r>
      <w:r>
        <w:rPr>
          <w:rFonts w:asciiTheme="minorBidi" w:hAnsiTheme="minorBidi"/>
          <w:sz w:val="22"/>
          <w:szCs w:val="22"/>
        </w:rPr>
        <w:t xml:space="preserve">viscosity </w:t>
      </w:r>
      <w:r w:rsidRPr="00136D93">
        <w:rPr>
          <w:rFonts w:asciiTheme="minorBidi" w:hAnsiTheme="minorBidi"/>
          <w:sz w:val="22"/>
          <w:szCs w:val="22"/>
        </w:rPr>
        <w:t>can be used to determine polymer molecular weight</w:t>
      </w:r>
      <w:r w:rsidR="00CC001A">
        <w:rPr>
          <w:rFonts w:asciiTheme="minorBidi" w:hAnsiTheme="minorBidi"/>
          <w:sz w:val="22"/>
          <w:szCs w:val="22"/>
        </w:rPr>
        <w:t xml:space="preserve">. </w:t>
      </w:r>
      <w:r>
        <w:rPr>
          <w:rFonts w:asciiTheme="minorBidi" w:hAnsiTheme="minorBidi"/>
          <w:sz w:val="22"/>
          <w:szCs w:val="22"/>
        </w:rPr>
        <w:t>Additionally, this experiment will investigate</w:t>
      </w:r>
      <w:r w:rsidRPr="00136D93">
        <w:rPr>
          <w:rFonts w:asciiTheme="minorBidi" w:hAnsiTheme="minorBidi"/>
          <w:sz w:val="22"/>
          <w:szCs w:val="22"/>
        </w:rPr>
        <w:t xml:space="preserve"> how molecular weight can be related to</w:t>
      </w:r>
      <w:r>
        <w:rPr>
          <w:rFonts w:asciiTheme="minorBidi" w:hAnsiTheme="minorBidi"/>
          <w:sz w:val="22"/>
          <w:szCs w:val="22"/>
        </w:rPr>
        <w:t xml:space="preserve"> monomer</w:t>
      </w:r>
      <w:r w:rsidRPr="00136D93">
        <w:rPr>
          <w:rFonts w:asciiTheme="minorBidi" w:hAnsiTheme="minorBidi"/>
          <w:sz w:val="22"/>
          <w:szCs w:val="22"/>
        </w:rPr>
        <w:t xml:space="preserve"> conversion.</w:t>
      </w:r>
    </w:p>
    <w:p w14:paraId="21A47FE0" w14:textId="6C44FEC6" w:rsidR="00187E4D" w:rsidRPr="00187E4D" w:rsidRDefault="009858FE" w:rsidP="00187E4D">
      <w:pPr>
        <w:spacing w:after="120"/>
        <w:rPr>
          <w:rFonts w:asciiTheme="minorBidi" w:hAnsiTheme="minorBidi"/>
          <w:b/>
          <w:bCs/>
          <w:sz w:val="22"/>
          <w:szCs w:val="22"/>
        </w:rPr>
      </w:pPr>
      <w:r w:rsidRPr="009858FE">
        <w:rPr>
          <w:rFonts w:asciiTheme="minorBidi" w:hAnsiTheme="minorBidi"/>
          <w:b/>
          <w:bCs/>
          <w:sz w:val="22"/>
          <w:szCs w:val="22"/>
        </w:rPr>
        <w:t>Principles</w:t>
      </w:r>
    </w:p>
    <w:p w14:paraId="7B87FE14" w14:textId="4E6D0D6E" w:rsidR="00F02B2A" w:rsidRPr="00136D93" w:rsidRDefault="00393A82" w:rsidP="00187E4D">
      <w:pPr>
        <w:spacing w:after="120"/>
        <w:ind w:firstLine="432"/>
        <w:rPr>
          <w:rFonts w:asciiTheme="minorBidi" w:hAnsiTheme="minorBidi"/>
          <w:sz w:val="22"/>
          <w:szCs w:val="22"/>
        </w:rPr>
      </w:pPr>
      <w:r w:rsidRPr="00136D93">
        <w:rPr>
          <w:rFonts w:asciiTheme="minorBidi" w:hAnsiTheme="minorBidi"/>
          <w:sz w:val="22"/>
          <w:szCs w:val="22"/>
        </w:rPr>
        <w:t xml:space="preserve">Many polymers are </w:t>
      </w:r>
      <w:r w:rsidR="009858FE">
        <w:rPr>
          <w:rFonts w:asciiTheme="minorBidi" w:hAnsiTheme="minorBidi"/>
          <w:sz w:val="22"/>
          <w:szCs w:val="22"/>
        </w:rPr>
        <w:t>produced</w:t>
      </w:r>
      <w:r w:rsidRPr="00136D93">
        <w:rPr>
          <w:rFonts w:asciiTheme="minorBidi" w:hAnsiTheme="minorBidi"/>
          <w:sz w:val="22"/>
          <w:szCs w:val="22"/>
        </w:rPr>
        <w:t xml:space="preserve"> in stirred tank reactors, either batch or continuous.</w:t>
      </w:r>
      <w:r w:rsidR="002A0EC9" w:rsidRPr="00136D93">
        <w:rPr>
          <w:rFonts w:asciiTheme="minorBidi" w:hAnsiTheme="minorBidi"/>
          <w:sz w:val="22"/>
          <w:szCs w:val="22"/>
        </w:rPr>
        <w:t xml:space="preserve"> </w:t>
      </w:r>
      <w:r w:rsidR="009858FE">
        <w:rPr>
          <w:rFonts w:asciiTheme="minorBidi" w:hAnsiTheme="minorBidi"/>
          <w:sz w:val="22"/>
          <w:szCs w:val="22"/>
        </w:rPr>
        <w:t>As an example, the</w:t>
      </w:r>
      <w:r w:rsidRPr="00136D93">
        <w:rPr>
          <w:rFonts w:asciiTheme="minorBidi" w:hAnsiTheme="minorBidi"/>
          <w:sz w:val="22"/>
          <w:szCs w:val="22"/>
        </w:rPr>
        <w:t xml:space="preserve"> polymerization </w:t>
      </w:r>
      <w:r w:rsidR="009858FE">
        <w:rPr>
          <w:rFonts w:asciiTheme="minorBidi" w:hAnsiTheme="minorBidi"/>
          <w:sz w:val="22"/>
          <w:szCs w:val="22"/>
        </w:rPr>
        <w:t>of</w:t>
      </w:r>
      <w:r w:rsidR="001D5BBA">
        <w:rPr>
          <w:rFonts w:asciiTheme="minorBidi" w:hAnsiTheme="minorBidi"/>
          <w:sz w:val="22"/>
          <w:szCs w:val="22"/>
        </w:rPr>
        <w:t xml:space="preserve"> poly(dimethylsiloxane) (PDMS</w:t>
      </w:r>
      <w:r w:rsidR="00BB0447" w:rsidRPr="00136D93">
        <w:rPr>
          <w:rFonts w:asciiTheme="minorBidi" w:hAnsiTheme="minorBidi"/>
          <w:sz w:val="22"/>
          <w:szCs w:val="22"/>
        </w:rPr>
        <w:t xml:space="preserve">) </w:t>
      </w:r>
      <w:r w:rsidRPr="00136D93">
        <w:rPr>
          <w:rFonts w:asciiTheme="minorBidi" w:hAnsiTheme="minorBidi"/>
          <w:sz w:val="22"/>
          <w:szCs w:val="22"/>
        </w:rPr>
        <w:t>is</w:t>
      </w:r>
      <w:r w:rsidR="001D5BBA">
        <w:rPr>
          <w:rFonts w:asciiTheme="minorBidi" w:hAnsiTheme="minorBidi"/>
          <w:sz w:val="22"/>
          <w:szCs w:val="22"/>
        </w:rPr>
        <w:t xml:space="preserve"> shown in Figure 1. In this reaction, “Me” represents methyl groups and</w:t>
      </w:r>
      <w:r w:rsidR="001D5BBA" w:rsidRPr="00136D93">
        <w:rPr>
          <w:rFonts w:asciiTheme="minorBidi" w:hAnsiTheme="minorBidi"/>
          <w:sz w:val="22"/>
          <w:szCs w:val="22"/>
        </w:rPr>
        <w:t xml:space="preserve"> potassium hydroxide is the catalyst. The [Me</w:t>
      </w:r>
      <w:r w:rsidR="001D5BBA" w:rsidRPr="00136D93">
        <w:rPr>
          <w:rFonts w:asciiTheme="minorBidi" w:hAnsiTheme="minorBidi"/>
          <w:sz w:val="22"/>
          <w:szCs w:val="22"/>
          <w:vertAlign w:val="subscript"/>
        </w:rPr>
        <w:t>2</w:t>
      </w:r>
      <w:r w:rsidR="001D5BBA" w:rsidRPr="00136D93">
        <w:rPr>
          <w:rFonts w:asciiTheme="minorBidi" w:hAnsiTheme="minorBidi"/>
          <w:sz w:val="22"/>
          <w:szCs w:val="22"/>
        </w:rPr>
        <w:t>SiO]</w:t>
      </w:r>
      <w:r w:rsidR="001D5BBA" w:rsidRPr="00136D93">
        <w:rPr>
          <w:rFonts w:asciiTheme="minorBidi" w:hAnsiTheme="minorBidi"/>
          <w:sz w:val="22"/>
          <w:szCs w:val="22"/>
          <w:vertAlign w:val="subscript"/>
        </w:rPr>
        <w:t>5</w:t>
      </w:r>
      <w:r w:rsidR="001D5BBA" w:rsidRPr="00136D93">
        <w:rPr>
          <w:rFonts w:asciiTheme="minorBidi" w:hAnsiTheme="minorBidi"/>
          <w:sz w:val="22"/>
          <w:szCs w:val="22"/>
        </w:rPr>
        <w:t xml:space="preserve"> is a 5-membered ring which is opened to form the basic building block (the “link”) of the polymer. The second product represents finished polymer (it reacts with something called an “endblocker” to stop growth), the first one is a still-growing (“living”) polymer. All growth takes place while the chain is attached to the catalyst.</w:t>
      </w:r>
    </w:p>
    <w:p w14:paraId="3FE338BA" w14:textId="3775AB4C" w:rsidR="00704419" w:rsidRDefault="00704419" w:rsidP="00F84D78">
      <w:pPr>
        <w:jc w:val="both"/>
        <w:rPr>
          <w:rFonts w:asciiTheme="minorBidi" w:hAnsiTheme="minorBidi"/>
          <w:sz w:val="22"/>
          <w:szCs w:val="22"/>
        </w:rPr>
      </w:pPr>
      <w:r w:rsidRPr="00136D93">
        <w:rPr>
          <w:rFonts w:asciiTheme="minorBidi" w:hAnsiTheme="minorBidi"/>
          <w:noProof/>
          <w:sz w:val="22"/>
          <w:szCs w:val="22"/>
          <w:lang w:eastAsia="zh-CN"/>
        </w:rPr>
        <w:drawing>
          <wp:inline distT="114300" distB="114300" distL="114300" distR="114300" wp14:anchorId="38396032" wp14:editId="377E10DE">
            <wp:extent cx="5943600" cy="1346200"/>
            <wp:effectExtent l="19050" t="19050" r="19050" b="25400"/>
            <wp:docPr id="29"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7"/>
                    <a:srcRect/>
                    <a:stretch>
                      <a:fillRect/>
                    </a:stretch>
                  </pic:blipFill>
                  <pic:spPr>
                    <a:xfrm>
                      <a:off x="0" y="0"/>
                      <a:ext cx="5943600" cy="1346200"/>
                    </a:xfrm>
                    <a:prstGeom prst="rect">
                      <a:avLst/>
                    </a:prstGeom>
                    <a:ln w="9525">
                      <a:solidFill>
                        <a:srgbClr val="000000"/>
                      </a:solidFill>
                      <a:prstDash val="solid"/>
                    </a:ln>
                  </pic:spPr>
                </pic:pic>
              </a:graphicData>
            </a:graphic>
          </wp:inline>
        </w:drawing>
      </w:r>
    </w:p>
    <w:p w14:paraId="2F3975D4" w14:textId="6F7B2FD7" w:rsidR="00B40C10" w:rsidRPr="001D5BBA" w:rsidRDefault="00B40C10" w:rsidP="001D5BBA">
      <w:pPr>
        <w:jc w:val="center"/>
        <w:rPr>
          <w:rFonts w:asciiTheme="minorBidi" w:hAnsiTheme="minorBidi"/>
          <w:b/>
          <w:bCs/>
          <w:sz w:val="22"/>
          <w:szCs w:val="22"/>
        </w:rPr>
      </w:pPr>
      <w:r w:rsidRPr="001D5BBA">
        <w:rPr>
          <w:rFonts w:asciiTheme="minorBidi" w:hAnsiTheme="minorBidi"/>
          <w:b/>
          <w:bCs/>
          <w:sz w:val="22"/>
          <w:szCs w:val="22"/>
        </w:rPr>
        <w:t xml:space="preserve">Figure 1: </w:t>
      </w:r>
      <w:r w:rsidR="001D5BBA" w:rsidRPr="001D5BBA">
        <w:rPr>
          <w:rFonts w:asciiTheme="minorBidi" w:hAnsiTheme="minorBidi"/>
          <w:b/>
          <w:bCs/>
          <w:sz w:val="22"/>
          <w:szCs w:val="22"/>
        </w:rPr>
        <w:t>Ring opening polymerization of PDMS.</w:t>
      </w:r>
    </w:p>
    <w:p w14:paraId="78B15166" w14:textId="7F124132" w:rsidR="00085B9A" w:rsidRDefault="005A488D" w:rsidP="00085B9A">
      <w:pPr>
        <w:spacing w:after="120"/>
        <w:ind w:firstLine="432"/>
        <w:rPr>
          <w:rFonts w:asciiTheme="minorBidi" w:hAnsiTheme="minorBidi"/>
          <w:sz w:val="22"/>
          <w:szCs w:val="22"/>
        </w:rPr>
      </w:pPr>
      <w:r w:rsidRPr="00136D93">
        <w:rPr>
          <w:rFonts w:asciiTheme="minorBidi" w:hAnsiTheme="minorBidi"/>
          <w:sz w:val="22"/>
          <w:szCs w:val="22"/>
        </w:rPr>
        <w:t>T</w:t>
      </w:r>
      <w:r w:rsidR="00225B49" w:rsidRPr="00136D93">
        <w:rPr>
          <w:rFonts w:asciiTheme="minorBidi" w:hAnsiTheme="minorBidi"/>
          <w:sz w:val="22"/>
          <w:szCs w:val="22"/>
        </w:rPr>
        <w:t xml:space="preserve">his is a </w:t>
      </w:r>
      <w:r w:rsidR="00085B9A">
        <w:rPr>
          <w:rFonts w:asciiTheme="minorBidi" w:hAnsiTheme="minorBidi"/>
          <w:sz w:val="22"/>
          <w:szCs w:val="22"/>
        </w:rPr>
        <w:t>type of addition polymerization, which is</w:t>
      </w:r>
      <w:r w:rsidR="00225B49" w:rsidRPr="00136D93">
        <w:rPr>
          <w:rFonts w:asciiTheme="minorBidi" w:hAnsiTheme="minorBidi"/>
          <w:sz w:val="22"/>
          <w:szCs w:val="22"/>
        </w:rPr>
        <w:t xml:space="preserve"> discussed in many kinetics</w:t>
      </w:r>
      <w:r w:rsidR="00024EBB" w:rsidRPr="00136D93">
        <w:rPr>
          <w:rFonts w:asciiTheme="minorBidi" w:hAnsiTheme="minorBidi"/>
          <w:sz w:val="22"/>
          <w:szCs w:val="22"/>
          <w:vertAlign w:val="superscript"/>
        </w:rPr>
        <w:t>3</w:t>
      </w:r>
      <w:r w:rsidR="00225B49" w:rsidRPr="00136D93">
        <w:rPr>
          <w:rFonts w:asciiTheme="minorBidi" w:hAnsiTheme="minorBidi"/>
          <w:sz w:val="22"/>
          <w:szCs w:val="22"/>
        </w:rPr>
        <w:t xml:space="preserve"> and all basic polymer</w:t>
      </w:r>
      <w:r w:rsidR="006B0E32" w:rsidRPr="00136D93">
        <w:rPr>
          <w:rFonts w:asciiTheme="minorBidi" w:hAnsiTheme="minorBidi"/>
          <w:sz w:val="22"/>
          <w:szCs w:val="22"/>
        </w:rPr>
        <w:t>-</w:t>
      </w:r>
      <w:r w:rsidR="00225B49" w:rsidRPr="00136D93">
        <w:rPr>
          <w:rFonts w:asciiTheme="minorBidi" w:hAnsiTheme="minorBidi"/>
          <w:sz w:val="22"/>
          <w:szCs w:val="22"/>
        </w:rPr>
        <w:t>science textbooks.</w:t>
      </w:r>
      <w:r w:rsidR="00024EBB" w:rsidRPr="00136D93">
        <w:rPr>
          <w:rFonts w:asciiTheme="minorBidi" w:hAnsiTheme="minorBidi"/>
          <w:sz w:val="22"/>
          <w:szCs w:val="22"/>
          <w:vertAlign w:val="superscript"/>
        </w:rPr>
        <w:t>4</w:t>
      </w:r>
      <w:r w:rsidR="002A0EC9" w:rsidRPr="00136D93">
        <w:rPr>
          <w:rFonts w:asciiTheme="minorBidi" w:hAnsiTheme="minorBidi"/>
          <w:sz w:val="22"/>
          <w:szCs w:val="22"/>
        </w:rPr>
        <w:t xml:space="preserve"> </w:t>
      </w:r>
      <w:r w:rsidR="00225B49" w:rsidRPr="00136D93">
        <w:rPr>
          <w:rFonts w:asciiTheme="minorBidi" w:hAnsiTheme="minorBidi"/>
          <w:sz w:val="22"/>
          <w:szCs w:val="22"/>
        </w:rPr>
        <w:t xml:space="preserve">The reaction is </w:t>
      </w:r>
      <w:r w:rsidR="001D5BBA">
        <w:rPr>
          <w:rFonts w:asciiTheme="minorBidi" w:hAnsiTheme="minorBidi"/>
          <w:sz w:val="22"/>
          <w:szCs w:val="22"/>
        </w:rPr>
        <w:t>mostly</w:t>
      </w:r>
      <w:r w:rsidR="00225B49" w:rsidRPr="00136D93">
        <w:rPr>
          <w:rFonts w:asciiTheme="minorBidi" w:hAnsiTheme="minorBidi"/>
          <w:sz w:val="22"/>
          <w:szCs w:val="22"/>
        </w:rPr>
        <w:t xml:space="preserve"> thermoneutral and is </w:t>
      </w:r>
      <w:r w:rsidR="00C3624E" w:rsidRPr="00136D93">
        <w:rPr>
          <w:rFonts w:asciiTheme="minorBidi" w:hAnsiTheme="minorBidi"/>
          <w:sz w:val="22"/>
          <w:szCs w:val="22"/>
        </w:rPr>
        <w:t xml:space="preserve">usually </w:t>
      </w:r>
      <w:r w:rsidR="00225B49" w:rsidRPr="00136D93">
        <w:rPr>
          <w:rFonts w:asciiTheme="minorBidi" w:hAnsiTheme="minorBidi"/>
          <w:sz w:val="22"/>
          <w:szCs w:val="22"/>
        </w:rPr>
        <w:t>run between 110</w:t>
      </w:r>
      <w:r w:rsidR="001D5BBA">
        <w:rPr>
          <w:rFonts w:asciiTheme="minorBidi" w:hAnsiTheme="minorBidi"/>
          <w:sz w:val="22"/>
          <w:szCs w:val="22"/>
        </w:rPr>
        <w:t xml:space="preserve"> </w:t>
      </w:r>
      <w:r w:rsidR="00225B49" w:rsidRPr="00136D93">
        <w:rPr>
          <w:rFonts w:asciiTheme="minorBidi" w:hAnsiTheme="minorBidi"/>
          <w:sz w:val="22"/>
          <w:szCs w:val="22"/>
        </w:rPr>
        <w:t>-</w:t>
      </w:r>
      <w:r w:rsidR="001D5BBA">
        <w:rPr>
          <w:rFonts w:asciiTheme="minorBidi" w:hAnsiTheme="minorBidi"/>
          <w:sz w:val="22"/>
          <w:szCs w:val="22"/>
        </w:rPr>
        <w:t xml:space="preserve"> </w:t>
      </w:r>
      <w:r w:rsidR="00225B49" w:rsidRPr="00136D93">
        <w:rPr>
          <w:rFonts w:asciiTheme="minorBidi" w:hAnsiTheme="minorBidi"/>
          <w:sz w:val="22"/>
          <w:szCs w:val="22"/>
        </w:rPr>
        <w:t>140</w:t>
      </w:r>
      <w:r w:rsidR="002A0EC9" w:rsidRPr="00136D93">
        <w:rPr>
          <w:rFonts w:asciiTheme="minorBidi" w:hAnsiTheme="minorBidi"/>
          <w:sz w:val="22"/>
          <w:szCs w:val="22"/>
        </w:rPr>
        <w:t xml:space="preserve"> </w:t>
      </w:r>
      <w:r w:rsidR="00225B49" w:rsidRPr="00136D93">
        <w:rPr>
          <w:rFonts w:asciiTheme="minorBidi" w:hAnsiTheme="minorBidi"/>
          <w:sz w:val="22"/>
          <w:szCs w:val="22"/>
        </w:rPr>
        <w:t>°C and atmospheric pressure.</w:t>
      </w:r>
      <w:r w:rsidR="002A0EC9" w:rsidRPr="00136D93">
        <w:rPr>
          <w:rFonts w:asciiTheme="minorBidi" w:hAnsiTheme="minorBidi"/>
          <w:sz w:val="22"/>
          <w:szCs w:val="22"/>
        </w:rPr>
        <w:t xml:space="preserve"> </w:t>
      </w:r>
      <w:r w:rsidR="00225B49" w:rsidRPr="00136D93">
        <w:rPr>
          <w:rFonts w:asciiTheme="minorBidi" w:hAnsiTheme="minorBidi"/>
          <w:sz w:val="22"/>
          <w:szCs w:val="22"/>
        </w:rPr>
        <w:t xml:space="preserve">A small amount of </w:t>
      </w:r>
      <w:r w:rsidR="00917C8A" w:rsidRPr="00136D93">
        <w:rPr>
          <w:rFonts w:asciiTheme="minorBidi" w:hAnsiTheme="minorBidi"/>
          <w:sz w:val="22"/>
          <w:szCs w:val="22"/>
        </w:rPr>
        <w:t xml:space="preserve">molecular weight </w:t>
      </w:r>
      <w:r w:rsidR="00225B49" w:rsidRPr="00136D93">
        <w:rPr>
          <w:rFonts w:asciiTheme="minorBidi" w:hAnsiTheme="minorBidi"/>
          <w:sz w:val="22"/>
          <w:szCs w:val="22"/>
        </w:rPr>
        <w:t xml:space="preserve">modifier </w:t>
      </w:r>
      <w:r w:rsidR="00C3624E" w:rsidRPr="00136D93">
        <w:rPr>
          <w:rFonts w:asciiTheme="minorBidi" w:hAnsiTheme="minorBidi"/>
          <w:sz w:val="22"/>
          <w:szCs w:val="22"/>
        </w:rPr>
        <w:t>(</w:t>
      </w:r>
      <w:r w:rsidR="00225B49" w:rsidRPr="00136D93">
        <w:rPr>
          <w:rFonts w:asciiTheme="minorBidi" w:hAnsiTheme="minorBidi"/>
          <w:sz w:val="22"/>
          <w:szCs w:val="22"/>
        </w:rPr>
        <w:t>“endblocker”</w:t>
      </w:r>
      <w:r w:rsidR="00C3624E" w:rsidRPr="00136D93">
        <w:rPr>
          <w:rFonts w:asciiTheme="minorBidi" w:hAnsiTheme="minorBidi"/>
          <w:sz w:val="22"/>
          <w:szCs w:val="22"/>
        </w:rPr>
        <w:t>)</w:t>
      </w:r>
      <w:r w:rsidR="00225B49" w:rsidRPr="00136D93">
        <w:rPr>
          <w:rFonts w:asciiTheme="minorBidi" w:hAnsiTheme="minorBidi"/>
          <w:sz w:val="22"/>
          <w:szCs w:val="22"/>
        </w:rPr>
        <w:t xml:space="preserve"> is used to stop chain growth, but the catalyst </w:t>
      </w:r>
      <w:r w:rsidR="00917C8A" w:rsidRPr="00136D93">
        <w:rPr>
          <w:rFonts w:asciiTheme="minorBidi" w:hAnsiTheme="minorBidi"/>
          <w:sz w:val="22"/>
          <w:szCs w:val="22"/>
        </w:rPr>
        <w:t xml:space="preserve">then </w:t>
      </w:r>
      <w:r w:rsidR="00225B49" w:rsidRPr="00136D93">
        <w:rPr>
          <w:rFonts w:asciiTheme="minorBidi" w:hAnsiTheme="minorBidi"/>
          <w:sz w:val="22"/>
          <w:szCs w:val="22"/>
        </w:rPr>
        <w:t>starts a new chain.</w:t>
      </w:r>
      <w:r w:rsidR="002A0EC9" w:rsidRPr="00136D93">
        <w:rPr>
          <w:rFonts w:asciiTheme="minorBidi" w:hAnsiTheme="minorBidi"/>
          <w:sz w:val="22"/>
          <w:szCs w:val="22"/>
        </w:rPr>
        <w:t xml:space="preserve"> </w:t>
      </w:r>
      <w:r w:rsidR="00657C23" w:rsidRPr="00136D93">
        <w:rPr>
          <w:rFonts w:asciiTheme="minorBidi" w:hAnsiTheme="minorBidi"/>
          <w:sz w:val="22"/>
          <w:szCs w:val="22"/>
        </w:rPr>
        <w:t>Common endblockers are dimethylsiloxanes with trimethylsiloxy end-groups. A “living” chain reacts with the endblocker, forming an end-capped “dead” polysiloxane product</w:t>
      </w:r>
      <w:r w:rsidR="00917C8A" w:rsidRPr="00136D93">
        <w:rPr>
          <w:rFonts w:asciiTheme="minorBidi" w:hAnsiTheme="minorBidi"/>
          <w:sz w:val="22"/>
          <w:szCs w:val="22"/>
        </w:rPr>
        <w:t xml:space="preserve"> with </w:t>
      </w:r>
      <w:r w:rsidR="00BA23E1" w:rsidRPr="00136D93">
        <w:rPr>
          <w:rFonts w:asciiTheme="minorBidi" w:hAnsiTheme="minorBidi"/>
          <w:sz w:val="22"/>
          <w:szCs w:val="22"/>
        </w:rPr>
        <w:t xml:space="preserve">a </w:t>
      </w:r>
      <w:r w:rsidR="00917C8A" w:rsidRPr="00136D93">
        <w:rPr>
          <w:rFonts w:asciiTheme="minorBidi" w:hAnsiTheme="minorBidi"/>
          <w:sz w:val="22"/>
          <w:szCs w:val="22"/>
        </w:rPr>
        <w:t>trimethyl end group</w:t>
      </w:r>
      <w:r w:rsidR="00657C23" w:rsidRPr="00136D93">
        <w:rPr>
          <w:rFonts w:asciiTheme="minorBidi" w:hAnsiTheme="minorBidi"/>
          <w:sz w:val="22"/>
          <w:szCs w:val="22"/>
        </w:rPr>
        <w:t>.</w:t>
      </w:r>
    </w:p>
    <w:p w14:paraId="60EF00E9" w14:textId="7AB2419F" w:rsidR="00657C23" w:rsidRPr="00085B9A" w:rsidRDefault="00085B9A" w:rsidP="00085B9A">
      <w:pPr>
        <w:rPr>
          <w:rFonts w:asciiTheme="minorBidi" w:hAnsiTheme="minorBidi"/>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3</m:t>
              </m:r>
            </m:sub>
          </m:sSub>
          <m:r>
            <w:rPr>
              <w:rFonts w:ascii="Cambria Math" w:hAnsi="Cambria Math"/>
              <w:sz w:val="22"/>
              <w:szCs w:val="22"/>
            </w:rPr>
            <m:t>SiO</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2</m:t>
                      </m:r>
                    </m:sub>
                  </m:sSub>
                  <m:r>
                    <w:rPr>
                      <w:rFonts w:ascii="Cambria Math" w:hAnsi="Cambria Math"/>
                      <w:sz w:val="22"/>
                      <w:szCs w:val="22"/>
                    </w:rPr>
                    <m:t>SiO</m:t>
                  </m:r>
                </m:e>
              </m:d>
            </m:e>
            <m:sub>
              <m:r>
                <w:rPr>
                  <w:rFonts w:ascii="Cambria Math" w:hAnsi="Cambria Math"/>
                  <w:sz w:val="22"/>
                  <w:szCs w:val="22"/>
                </w:rPr>
                <m:t>m</m:t>
              </m:r>
            </m:sub>
          </m:sSub>
          <m:r>
            <w:rPr>
              <w:rFonts w:ascii="Cambria Math" w:hAnsi="Cambria Math"/>
              <w:sz w:val="22"/>
              <w:szCs w:val="22"/>
            </w:rPr>
            <m:t>Si</m:t>
          </m:r>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3</m:t>
              </m:r>
            </m:sub>
          </m:sSub>
          <m:r>
            <w:rPr>
              <w:rFonts w:ascii="Cambria Math" w:hAnsi="Cambria Math"/>
              <w:sz w:val="22"/>
              <w:szCs w:val="22"/>
            </w:rPr>
            <m:t>+KO</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2</m:t>
                      </m:r>
                    </m:sub>
                  </m:sSub>
                  <m:r>
                    <w:rPr>
                      <w:rFonts w:ascii="Cambria Math" w:hAnsi="Cambria Math"/>
                      <w:sz w:val="22"/>
                      <w:szCs w:val="22"/>
                    </w:rPr>
                    <m:t>SiO</m:t>
                  </m:r>
                </m:e>
              </m:d>
            </m:e>
            <m:sub>
              <m:r>
                <w:rPr>
                  <w:rFonts w:ascii="Cambria Math" w:hAnsi="Cambria Math"/>
                  <w:sz w:val="22"/>
                  <w:szCs w:val="22"/>
                </w:rPr>
                <m:t>n</m:t>
              </m:r>
            </m:sub>
          </m:sSub>
          <m:box>
            <m:boxPr>
              <m:opEmu m:val="1"/>
              <m:ctrlPr>
                <w:rPr>
                  <w:rFonts w:ascii="Cambria Math" w:hAnsi="Cambria Math"/>
                  <w:i/>
                  <w:sz w:val="22"/>
                  <w:szCs w:val="22"/>
                </w:rPr>
              </m:ctrlPr>
            </m:boxPr>
            <m:e>
              <m:groupChr>
                <m:groupChrPr>
                  <m:chr m:val="→"/>
                  <m:vertJc m:val="bot"/>
                  <m:ctrlPr>
                    <w:rPr>
                      <w:rFonts w:ascii="Cambria Math" w:hAnsi="Cambria Math"/>
                      <w:i/>
                      <w:sz w:val="22"/>
                      <w:szCs w:val="22"/>
                    </w:rPr>
                  </m:ctrlPr>
                </m:groupChrPr>
                <m:e>
                  <m:r>
                    <w:rPr>
                      <w:rFonts w:ascii="Cambria Math" w:hAnsi="Cambria Math"/>
                      <w:sz w:val="22"/>
                      <w:szCs w:val="22"/>
                    </w:rPr>
                    <m:t>reaction</m:t>
                  </m:r>
                </m:e>
              </m:groupCh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3</m:t>
                  </m:r>
                </m:sub>
              </m:sSub>
              <m:r>
                <w:rPr>
                  <w:rFonts w:ascii="Cambria Math" w:hAnsi="Cambria Math"/>
                  <w:sz w:val="22"/>
                  <w:szCs w:val="22"/>
                </w:rPr>
                <m:t>SiOK+</m:t>
              </m:r>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3</m:t>
                  </m:r>
                </m:sub>
              </m:sSub>
              <m:r>
                <w:rPr>
                  <w:rFonts w:ascii="Cambria Math" w:hAnsi="Cambria Math"/>
                  <w:sz w:val="22"/>
                  <w:szCs w:val="22"/>
                </w:rPr>
                <m:t>SiO</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Me</m:t>
                          </m:r>
                        </m:e>
                        <m:sub>
                          <m:r>
                            <w:rPr>
                              <w:rFonts w:ascii="Cambria Math" w:hAnsi="Cambria Math"/>
                              <w:sz w:val="22"/>
                              <w:szCs w:val="22"/>
                            </w:rPr>
                            <m:t>2</m:t>
                          </m:r>
                        </m:sub>
                      </m:sSub>
                      <m:r>
                        <w:rPr>
                          <w:rFonts w:ascii="Cambria Math" w:hAnsi="Cambria Math"/>
                          <w:sz w:val="22"/>
                          <w:szCs w:val="22"/>
                        </w:rPr>
                        <m:t>SiO</m:t>
                      </m:r>
                    </m:e>
                  </m:d>
                </m:e>
                <m:sub>
                  <m:r>
                    <w:rPr>
                      <w:rFonts w:ascii="Cambria Math" w:hAnsi="Cambria Math"/>
                      <w:sz w:val="22"/>
                      <w:szCs w:val="22"/>
                    </w:rPr>
                    <m:t>m+n</m:t>
                  </m:r>
                </m:sub>
              </m:sSub>
            </m:e>
          </m:box>
        </m:oMath>
      </m:oMathPara>
    </w:p>
    <w:p w14:paraId="4A21361A" w14:textId="0D96A55D" w:rsidR="00657C23" w:rsidRPr="00136D93" w:rsidRDefault="00657C23" w:rsidP="00085B9A">
      <w:pPr>
        <w:spacing w:after="120"/>
        <w:ind w:firstLine="432"/>
        <w:rPr>
          <w:rFonts w:asciiTheme="minorBidi" w:hAnsiTheme="minorBidi"/>
          <w:sz w:val="22"/>
          <w:szCs w:val="22"/>
        </w:rPr>
      </w:pPr>
      <w:r w:rsidRPr="00136D93">
        <w:rPr>
          <w:rFonts w:asciiTheme="minorBidi" w:hAnsiTheme="minorBidi"/>
          <w:sz w:val="22"/>
          <w:szCs w:val="22"/>
        </w:rPr>
        <w:t>The Me</w:t>
      </w:r>
      <w:r w:rsidRPr="00136D93">
        <w:rPr>
          <w:rFonts w:asciiTheme="minorBidi" w:hAnsiTheme="minorBidi"/>
          <w:sz w:val="22"/>
          <w:szCs w:val="22"/>
          <w:vertAlign w:val="subscript"/>
        </w:rPr>
        <w:t>3</w:t>
      </w:r>
      <w:r w:rsidR="001D5BBA">
        <w:rPr>
          <w:rFonts w:asciiTheme="minorBidi" w:hAnsiTheme="minorBidi"/>
          <w:sz w:val="22"/>
          <w:szCs w:val="22"/>
        </w:rPr>
        <w:t>SiOK</w:t>
      </w:r>
      <w:r w:rsidRPr="00136D93">
        <w:rPr>
          <w:rFonts w:asciiTheme="minorBidi" w:hAnsiTheme="minorBidi"/>
          <w:sz w:val="22"/>
          <w:szCs w:val="22"/>
        </w:rPr>
        <w:t xml:space="preserve"> react</w:t>
      </w:r>
      <w:r w:rsidR="001D5BBA">
        <w:rPr>
          <w:rFonts w:asciiTheme="minorBidi" w:hAnsiTheme="minorBidi"/>
          <w:sz w:val="22"/>
          <w:szCs w:val="22"/>
        </w:rPr>
        <w:t>s</w:t>
      </w:r>
      <w:r w:rsidRPr="00136D93">
        <w:rPr>
          <w:rFonts w:asciiTheme="minorBidi" w:hAnsiTheme="minorBidi"/>
          <w:sz w:val="22"/>
          <w:szCs w:val="22"/>
        </w:rPr>
        <w:t xml:space="preserve"> with another polysiloxane to create another trimethylsiloxy end-group.</w:t>
      </w:r>
      <w:r w:rsidR="001D5BBA">
        <w:rPr>
          <w:rFonts w:asciiTheme="minorBidi" w:hAnsiTheme="minorBidi"/>
          <w:sz w:val="22"/>
          <w:szCs w:val="22"/>
        </w:rPr>
        <w:t xml:space="preserve"> T</w:t>
      </w:r>
      <w:r w:rsidRPr="00136D93">
        <w:rPr>
          <w:rFonts w:asciiTheme="minorBidi" w:hAnsiTheme="minorBidi"/>
          <w:sz w:val="22"/>
          <w:szCs w:val="22"/>
        </w:rPr>
        <w:t>he overall effect is not only the endcapping</w:t>
      </w:r>
      <w:r w:rsidR="001D5BBA">
        <w:rPr>
          <w:rFonts w:asciiTheme="minorBidi" w:hAnsiTheme="minorBidi"/>
          <w:sz w:val="22"/>
          <w:szCs w:val="22"/>
        </w:rPr>
        <w:t xml:space="preserve"> of the polymer</w:t>
      </w:r>
      <w:r w:rsidRPr="00136D93">
        <w:rPr>
          <w:rFonts w:asciiTheme="minorBidi" w:hAnsiTheme="minorBidi"/>
          <w:sz w:val="22"/>
          <w:szCs w:val="22"/>
        </w:rPr>
        <w:t>, but also control of the chain length.</w:t>
      </w:r>
      <w:r w:rsidR="002A0EC9" w:rsidRPr="00136D93">
        <w:rPr>
          <w:rFonts w:asciiTheme="minorBidi" w:hAnsiTheme="minorBidi"/>
          <w:sz w:val="22"/>
          <w:szCs w:val="22"/>
        </w:rPr>
        <w:t xml:space="preserve"> </w:t>
      </w:r>
      <w:r w:rsidRPr="00136D93">
        <w:rPr>
          <w:rFonts w:asciiTheme="minorBidi" w:hAnsiTheme="minorBidi"/>
          <w:sz w:val="22"/>
          <w:szCs w:val="22"/>
        </w:rPr>
        <w:t>Average chain lengths (m+n) between 43</w:t>
      </w:r>
      <w:r w:rsidR="001D5BBA">
        <w:rPr>
          <w:rFonts w:asciiTheme="minorBidi" w:hAnsiTheme="minorBidi"/>
          <w:sz w:val="22"/>
          <w:szCs w:val="22"/>
        </w:rPr>
        <w:t xml:space="preserve"> </w:t>
      </w:r>
      <w:r w:rsidRPr="00136D93">
        <w:rPr>
          <w:rFonts w:asciiTheme="minorBidi" w:hAnsiTheme="minorBidi"/>
          <w:sz w:val="22"/>
          <w:szCs w:val="22"/>
        </w:rPr>
        <w:t>-</w:t>
      </w:r>
      <w:r w:rsidR="001D5BBA">
        <w:rPr>
          <w:rFonts w:asciiTheme="minorBidi" w:hAnsiTheme="minorBidi"/>
          <w:sz w:val="22"/>
          <w:szCs w:val="22"/>
        </w:rPr>
        <w:t xml:space="preserve"> </w:t>
      </w:r>
      <w:r w:rsidRPr="00136D93">
        <w:rPr>
          <w:rFonts w:asciiTheme="minorBidi" w:hAnsiTheme="minorBidi"/>
          <w:sz w:val="22"/>
          <w:szCs w:val="22"/>
        </w:rPr>
        <w:t>205 a</w:t>
      </w:r>
      <w:r w:rsidR="001D5BBA">
        <w:rPr>
          <w:rFonts w:asciiTheme="minorBidi" w:hAnsiTheme="minorBidi"/>
          <w:sz w:val="22"/>
          <w:szCs w:val="22"/>
        </w:rPr>
        <w:t xml:space="preserve">re typical for industrial PDMS in which </w:t>
      </w:r>
      <w:r w:rsidRPr="00136D93">
        <w:rPr>
          <w:rFonts w:asciiTheme="minorBidi" w:hAnsiTheme="minorBidi"/>
          <w:sz w:val="22"/>
          <w:szCs w:val="22"/>
        </w:rPr>
        <w:t>several different grades</w:t>
      </w:r>
      <w:r w:rsidR="001D5BBA">
        <w:rPr>
          <w:rFonts w:asciiTheme="minorBidi" w:hAnsiTheme="minorBidi"/>
          <w:sz w:val="22"/>
          <w:szCs w:val="22"/>
        </w:rPr>
        <w:t xml:space="preserve"> of product are synthesized</w:t>
      </w:r>
      <w:r w:rsidRPr="00136D93">
        <w:rPr>
          <w:rFonts w:asciiTheme="minorBidi" w:hAnsiTheme="minorBidi"/>
          <w:sz w:val="22"/>
          <w:szCs w:val="22"/>
        </w:rPr>
        <w:t>.</w:t>
      </w:r>
      <w:r w:rsidR="002A0EC9" w:rsidRPr="00136D93">
        <w:rPr>
          <w:rFonts w:asciiTheme="minorBidi" w:hAnsiTheme="minorBidi"/>
          <w:sz w:val="22"/>
          <w:szCs w:val="22"/>
        </w:rPr>
        <w:t xml:space="preserve"> </w:t>
      </w:r>
      <w:r w:rsidR="00C3624E" w:rsidRPr="00136D93">
        <w:rPr>
          <w:rFonts w:asciiTheme="minorBidi" w:hAnsiTheme="minorBidi"/>
          <w:sz w:val="22"/>
          <w:szCs w:val="22"/>
        </w:rPr>
        <w:t>Because the monomer addition rate &gt;&gt; reaction rate with endblocker (</w:t>
      </w:r>
      <w:r w:rsidR="005A488D" w:rsidRPr="00136D93">
        <w:rPr>
          <w:rFonts w:asciiTheme="minorBidi" w:hAnsiTheme="minorBidi"/>
          <w:sz w:val="22"/>
          <w:szCs w:val="22"/>
        </w:rPr>
        <w:t>otherwise you would never get to a high molecular weight</w:t>
      </w:r>
      <w:r w:rsidR="00C3624E" w:rsidRPr="00136D93">
        <w:rPr>
          <w:rFonts w:asciiTheme="minorBidi" w:hAnsiTheme="minorBidi"/>
          <w:sz w:val="22"/>
          <w:szCs w:val="22"/>
        </w:rPr>
        <w:t xml:space="preserve">), the endblocker doesn’t influence the </w:t>
      </w:r>
      <w:r w:rsidR="00704419" w:rsidRPr="00136D93">
        <w:rPr>
          <w:rFonts w:asciiTheme="minorBidi" w:hAnsiTheme="minorBidi"/>
          <w:sz w:val="22"/>
          <w:szCs w:val="22"/>
        </w:rPr>
        <w:t xml:space="preserve">reaction </w:t>
      </w:r>
      <w:r w:rsidR="00C3624E" w:rsidRPr="00136D93">
        <w:rPr>
          <w:rFonts w:asciiTheme="minorBidi" w:hAnsiTheme="minorBidi"/>
          <w:sz w:val="22"/>
          <w:szCs w:val="22"/>
        </w:rPr>
        <w:t>kinetics, only the molecular weight distribution.</w:t>
      </w:r>
    </w:p>
    <w:p w14:paraId="51EE5D0B" w14:textId="0E68F25F" w:rsidR="005A488D" w:rsidRPr="00136D93" w:rsidRDefault="00225B49" w:rsidP="00085B9A">
      <w:pPr>
        <w:spacing w:after="120"/>
        <w:ind w:firstLine="432"/>
        <w:rPr>
          <w:rFonts w:asciiTheme="minorBidi" w:hAnsiTheme="minorBidi"/>
          <w:sz w:val="22"/>
          <w:szCs w:val="22"/>
        </w:rPr>
      </w:pPr>
      <w:r w:rsidRPr="00136D93">
        <w:rPr>
          <w:rFonts w:asciiTheme="minorBidi" w:hAnsiTheme="minorBidi"/>
          <w:sz w:val="22"/>
          <w:szCs w:val="22"/>
        </w:rPr>
        <w:lastRenderedPageBreak/>
        <w:t xml:space="preserve">In </w:t>
      </w:r>
      <w:r w:rsidR="0024762D" w:rsidRPr="00136D93">
        <w:rPr>
          <w:rFonts w:asciiTheme="minorBidi" w:hAnsiTheme="minorBidi"/>
          <w:sz w:val="22"/>
          <w:szCs w:val="22"/>
        </w:rPr>
        <w:t xml:space="preserve">analyzing </w:t>
      </w:r>
      <w:r w:rsidRPr="00136D93">
        <w:rPr>
          <w:rFonts w:asciiTheme="minorBidi" w:hAnsiTheme="minorBidi"/>
          <w:sz w:val="22"/>
          <w:szCs w:val="22"/>
        </w:rPr>
        <w:t xml:space="preserve">polymerization kinetics, the </w:t>
      </w:r>
      <w:r w:rsidR="0024762D" w:rsidRPr="00136D93">
        <w:rPr>
          <w:rFonts w:asciiTheme="minorBidi" w:hAnsiTheme="minorBidi"/>
          <w:sz w:val="22"/>
          <w:szCs w:val="22"/>
        </w:rPr>
        <w:t xml:space="preserve">most </w:t>
      </w:r>
      <w:r w:rsidRPr="00136D93">
        <w:rPr>
          <w:rFonts w:asciiTheme="minorBidi" w:hAnsiTheme="minorBidi"/>
          <w:sz w:val="22"/>
          <w:szCs w:val="22"/>
        </w:rPr>
        <w:t xml:space="preserve">difficult step is </w:t>
      </w:r>
      <w:r w:rsidR="003E664A">
        <w:rPr>
          <w:rFonts w:asciiTheme="minorBidi" w:hAnsiTheme="minorBidi"/>
          <w:sz w:val="22"/>
          <w:szCs w:val="22"/>
        </w:rPr>
        <w:t>determining the molecular weight from a</w:t>
      </w:r>
      <w:r w:rsidRPr="00136D93">
        <w:rPr>
          <w:rFonts w:asciiTheme="minorBidi" w:hAnsiTheme="minorBidi"/>
          <w:sz w:val="22"/>
          <w:szCs w:val="22"/>
        </w:rPr>
        <w:t xml:space="preserve"> physical propert</w:t>
      </w:r>
      <w:r w:rsidR="003E664A">
        <w:rPr>
          <w:rFonts w:asciiTheme="minorBidi" w:hAnsiTheme="minorBidi"/>
          <w:sz w:val="22"/>
          <w:szCs w:val="22"/>
        </w:rPr>
        <w:t>y, such as kinematic viscosity, and calculating the</w:t>
      </w:r>
      <w:r w:rsidRPr="00136D93">
        <w:rPr>
          <w:rFonts w:asciiTheme="minorBidi" w:hAnsiTheme="minorBidi"/>
          <w:sz w:val="22"/>
          <w:szCs w:val="22"/>
        </w:rPr>
        <w:t xml:space="preserve"> fraction conversion.</w:t>
      </w:r>
      <w:r w:rsidR="002A0EC9" w:rsidRPr="00136D93">
        <w:rPr>
          <w:rFonts w:asciiTheme="minorBidi" w:hAnsiTheme="minorBidi"/>
          <w:sz w:val="22"/>
          <w:szCs w:val="22"/>
        </w:rPr>
        <w:t xml:space="preserve"> </w:t>
      </w:r>
      <w:r w:rsidRPr="00136D93">
        <w:rPr>
          <w:rFonts w:asciiTheme="minorBidi" w:hAnsiTheme="minorBidi"/>
          <w:sz w:val="22"/>
          <w:szCs w:val="22"/>
        </w:rPr>
        <w:t>The viscosity-average molecula</w:t>
      </w:r>
      <w:r w:rsidR="003E664A">
        <w:rPr>
          <w:rFonts w:asciiTheme="minorBidi" w:hAnsiTheme="minorBidi"/>
          <w:sz w:val="22"/>
          <w:szCs w:val="22"/>
        </w:rPr>
        <w:t>r weight, which is measured in this demonstration</w:t>
      </w:r>
      <w:r w:rsidRPr="00136D93">
        <w:rPr>
          <w:rFonts w:asciiTheme="minorBidi" w:hAnsiTheme="minorBidi"/>
          <w:sz w:val="22"/>
          <w:szCs w:val="22"/>
        </w:rPr>
        <w:t>, is</w:t>
      </w:r>
      <w:r w:rsidR="003E664A">
        <w:rPr>
          <w:rFonts w:asciiTheme="minorBidi" w:hAnsiTheme="minorBidi"/>
          <w:sz w:val="22"/>
          <w:szCs w:val="22"/>
        </w:rPr>
        <w:t xml:space="preserve"> an</w:t>
      </w:r>
      <w:r w:rsidRPr="00136D93">
        <w:rPr>
          <w:rFonts w:asciiTheme="minorBidi" w:hAnsiTheme="minorBidi"/>
          <w:sz w:val="22"/>
          <w:szCs w:val="22"/>
        </w:rPr>
        <w:t xml:space="preserve"> intermediate</w:t>
      </w:r>
      <w:r w:rsidR="003E664A">
        <w:rPr>
          <w:rFonts w:asciiTheme="minorBidi" w:hAnsiTheme="minorBidi"/>
          <w:sz w:val="22"/>
          <w:szCs w:val="22"/>
        </w:rPr>
        <w:t xml:space="preserve"> measurement</w:t>
      </w:r>
      <w:r w:rsidRPr="00136D93">
        <w:rPr>
          <w:rFonts w:asciiTheme="minorBidi" w:hAnsiTheme="minorBidi"/>
          <w:sz w:val="22"/>
          <w:szCs w:val="22"/>
        </w:rPr>
        <w:t xml:space="preserve"> </w:t>
      </w:r>
      <w:r w:rsidR="003E664A">
        <w:rPr>
          <w:rFonts w:asciiTheme="minorBidi" w:hAnsiTheme="minorBidi"/>
          <w:sz w:val="22"/>
          <w:szCs w:val="22"/>
        </w:rPr>
        <w:t xml:space="preserve">with a value in </w:t>
      </w:r>
      <w:r w:rsidRPr="00136D93">
        <w:rPr>
          <w:rFonts w:asciiTheme="minorBidi" w:hAnsiTheme="minorBidi"/>
          <w:sz w:val="22"/>
          <w:szCs w:val="22"/>
        </w:rPr>
        <w:t xml:space="preserve">between </w:t>
      </w:r>
      <w:r w:rsidR="003E664A">
        <w:rPr>
          <w:rFonts w:asciiTheme="minorBidi" w:hAnsiTheme="minorBidi"/>
          <w:sz w:val="22"/>
          <w:szCs w:val="22"/>
        </w:rPr>
        <w:t xml:space="preserve">the </w:t>
      </w:r>
      <w:r w:rsidRPr="00136D93">
        <w:rPr>
          <w:rFonts w:asciiTheme="minorBidi" w:hAnsiTheme="minorBidi"/>
          <w:sz w:val="22"/>
          <w:szCs w:val="22"/>
        </w:rPr>
        <w:t xml:space="preserve">number-average and </w:t>
      </w:r>
      <w:r w:rsidR="003E664A">
        <w:rPr>
          <w:rFonts w:asciiTheme="minorBidi" w:hAnsiTheme="minorBidi"/>
          <w:sz w:val="22"/>
          <w:szCs w:val="22"/>
        </w:rPr>
        <w:t>weight-average molecular weight of the polymer</w:t>
      </w:r>
      <w:r w:rsidRPr="00136D93">
        <w:rPr>
          <w:rFonts w:asciiTheme="minorBidi" w:hAnsiTheme="minorBidi"/>
          <w:sz w:val="22"/>
          <w:szCs w:val="22"/>
        </w:rPr>
        <w:t>.</w:t>
      </w:r>
      <w:r w:rsidR="005A488D" w:rsidRPr="00136D93">
        <w:rPr>
          <w:rFonts w:asciiTheme="minorBidi" w:hAnsiTheme="minorBidi"/>
          <w:sz w:val="22"/>
          <w:szCs w:val="22"/>
        </w:rPr>
        <w:t xml:space="preserve"> The number average</w:t>
      </w:r>
      <w:r w:rsidR="003E664A">
        <w:rPr>
          <w:rFonts w:asciiTheme="minorBidi" w:hAnsiTheme="minorBidi"/>
          <w:sz w:val="22"/>
          <w:szCs w:val="22"/>
        </w:rPr>
        <w:t xml:space="preserve"> molecular weight is the </w:t>
      </w:r>
      <w:r w:rsidR="004E0BF1">
        <w:rPr>
          <w:rFonts w:asciiTheme="minorBidi" w:hAnsiTheme="minorBidi"/>
          <w:sz w:val="22"/>
          <w:szCs w:val="22"/>
        </w:rPr>
        <w:t>statistical average molecular</w:t>
      </w:r>
      <w:r w:rsidR="003E664A">
        <w:rPr>
          <w:rFonts w:asciiTheme="minorBidi" w:hAnsiTheme="minorBidi"/>
          <w:sz w:val="22"/>
          <w:szCs w:val="22"/>
        </w:rPr>
        <w:t xml:space="preserve"> weight and indicate</w:t>
      </w:r>
      <w:r w:rsidR="005A488D" w:rsidRPr="00136D93">
        <w:rPr>
          <w:rFonts w:asciiTheme="minorBidi" w:hAnsiTheme="minorBidi"/>
          <w:sz w:val="22"/>
          <w:szCs w:val="22"/>
        </w:rPr>
        <w:t>s</w:t>
      </w:r>
      <w:r w:rsidR="003E664A">
        <w:rPr>
          <w:rFonts w:asciiTheme="minorBidi" w:hAnsiTheme="minorBidi"/>
          <w:sz w:val="22"/>
          <w:szCs w:val="22"/>
        </w:rPr>
        <w:t xml:space="preserve"> that</w:t>
      </w:r>
      <w:r w:rsidR="005A488D" w:rsidRPr="00136D93">
        <w:rPr>
          <w:rFonts w:asciiTheme="minorBidi" w:hAnsiTheme="minorBidi"/>
          <w:sz w:val="22"/>
          <w:szCs w:val="22"/>
        </w:rPr>
        <w:t xml:space="preserve"> 50</w:t>
      </w:r>
      <w:r w:rsidR="003E664A">
        <w:rPr>
          <w:rFonts w:asciiTheme="minorBidi" w:hAnsiTheme="minorBidi"/>
          <w:sz w:val="22"/>
          <w:szCs w:val="22"/>
        </w:rPr>
        <w:t xml:space="preserve"> </w:t>
      </w:r>
      <w:r w:rsidR="005A488D" w:rsidRPr="00136D93">
        <w:rPr>
          <w:rFonts w:asciiTheme="minorBidi" w:hAnsiTheme="minorBidi"/>
          <w:sz w:val="22"/>
          <w:szCs w:val="22"/>
        </w:rPr>
        <w:t xml:space="preserve">% of the </w:t>
      </w:r>
      <w:r w:rsidR="003E664A">
        <w:rPr>
          <w:rFonts w:asciiTheme="minorBidi" w:hAnsiTheme="minorBidi"/>
          <w:sz w:val="22"/>
          <w:szCs w:val="22"/>
        </w:rPr>
        <w:t xml:space="preserve">polymer </w:t>
      </w:r>
      <w:r w:rsidR="005A488D" w:rsidRPr="00136D93">
        <w:rPr>
          <w:rFonts w:asciiTheme="minorBidi" w:hAnsiTheme="minorBidi"/>
          <w:sz w:val="22"/>
          <w:szCs w:val="22"/>
        </w:rPr>
        <w:t xml:space="preserve">chains are below </w:t>
      </w:r>
      <w:r w:rsidR="003E664A">
        <w:rPr>
          <w:rFonts w:asciiTheme="minorBidi" w:hAnsiTheme="minorBidi"/>
          <w:sz w:val="22"/>
          <w:szCs w:val="22"/>
        </w:rPr>
        <w:t>the number average molecular weight</w:t>
      </w:r>
      <w:r w:rsidR="005A488D" w:rsidRPr="00136D93">
        <w:rPr>
          <w:rFonts w:asciiTheme="minorBidi" w:hAnsiTheme="minorBidi"/>
          <w:sz w:val="22"/>
          <w:szCs w:val="22"/>
        </w:rPr>
        <w:t xml:space="preserve">, </w:t>
      </w:r>
      <w:r w:rsidR="003E664A">
        <w:rPr>
          <w:rFonts w:asciiTheme="minorBidi" w:hAnsiTheme="minorBidi"/>
          <w:sz w:val="22"/>
          <w:szCs w:val="22"/>
        </w:rPr>
        <w:t xml:space="preserve">and </w:t>
      </w:r>
      <w:r w:rsidR="005A488D" w:rsidRPr="00136D93">
        <w:rPr>
          <w:rFonts w:asciiTheme="minorBidi" w:hAnsiTheme="minorBidi"/>
          <w:sz w:val="22"/>
          <w:szCs w:val="22"/>
        </w:rPr>
        <w:t>50</w:t>
      </w:r>
      <w:r w:rsidR="003E664A">
        <w:rPr>
          <w:rFonts w:asciiTheme="minorBidi" w:hAnsiTheme="minorBidi"/>
          <w:sz w:val="22"/>
          <w:szCs w:val="22"/>
        </w:rPr>
        <w:t xml:space="preserve"> % are above. The weight average molecular weight </w:t>
      </w:r>
      <w:r w:rsidR="00CB3139">
        <w:rPr>
          <w:rFonts w:asciiTheme="minorBidi" w:hAnsiTheme="minorBidi"/>
          <w:sz w:val="22"/>
          <w:szCs w:val="22"/>
        </w:rPr>
        <w:t>is calculated from the weight fractions</w:t>
      </w:r>
      <w:r w:rsidR="002E559F">
        <w:rPr>
          <w:rFonts w:asciiTheme="minorBidi" w:hAnsiTheme="minorBidi"/>
          <w:sz w:val="22"/>
          <w:szCs w:val="22"/>
        </w:rPr>
        <w:t xml:space="preserve"> in which</w:t>
      </w:r>
      <w:r w:rsidR="003E664A">
        <w:rPr>
          <w:rFonts w:asciiTheme="minorBidi" w:hAnsiTheme="minorBidi"/>
          <w:sz w:val="22"/>
          <w:szCs w:val="22"/>
        </w:rPr>
        <w:t xml:space="preserve"> </w:t>
      </w:r>
      <w:r w:rsidR="005A488D" w:rsidRPr="00136D93">
        <w:rPr>
          <w:rFonts w:asciiTheme="minorBidi" w:hAnsiTheme="minorBidi"/>
          <w:sz w:val="22"/>
          <w:szCs w:val="22"/>
        </w:rPr>
        <w:t>50</w:t>
      </w:r>
      <w:r w:rsidR="003E664A">
        <w:rPr>
          <w:rFonts w:asciiTheme="minorBidi" w:hAnsiTheme="minorBidi"/>
          <w:sz w:val="22"/>
          <w:szCs w:val="22"/>
        </w:rPr>
        <w:t xml:space="preserve"> % of the sample weight consists of</w:t>
      </w:r>
      <w:r w:rsidR="005A488D" w:rsidRPr="003E664A">
        <w:rPr>
          <w:rFonts w:asciiTheme="minorBidi" w:hAnsiTheme="minorBidi"/>
          <w:sz w:val="22"/>
          <w:szCs w:val="22"/>
        </w:rPr>
        <w:t xml:space="preserve"> chains of lower</w:t>
      </w:r>
      <w:r w:rsidR="003E664A" w:rsidRPr="003E664A">
        <w:rPr>
          <w:rFonts w:asciiTheme="minorBidi" w:hAnsiTheme="minorBidi"/>
          <w:sz w:val="22"/>
          <w:szCs w:val="22"/>
        </w:rPr>
        <w:t xml:space="preserve"> molecular</w:t>
      </w:r>
      <w:r w:rsidR="005A488D" w:rsidRPr="003E664A">
        <w:rPr>
          <w:rFonts w:asciiTheme="minorBidi" w:hAnsiTheme="minorBidi"/>
          <w:sz w:val="22"/>
          <w:szCs w:val="22"/>
        </w:rPr>
        <w:t xml:space="preserve"> weight</w:t>
      </w:r>
      <w:r w:rsidR="003E664A">
        <w:rPr>
          <w:rFonts w:asciiTheme="minorBidi" w:hAnsiTheme="minorBidi"/>
          <w:sz w:val="22"/>
          <w:szCs w:val="22"/>
        </w:rPr>
        <w:t xml:space="preserve"> and </w:t>
      </w:r>
      <w:r w:rsidR="005A488D" w:rsidRPr="00136D93">
        <w:rPr>
          <w:rFonts w:asciiTheme="minorBidi" w:hAnsiTheme="minorBidi"/>
          <w:sz w:val="22"/>
          <w:szCs w:val="22"/>
        </w:rPr>
        <w:t>50</w:t>
      </w:r>
      <w:r w:rsidR="003E664A">
        <w:rPr>
          <w:rFonts w:asciiTheme="minorBidi" w:hAnsiTheme="minorBidi"/>
          <w:sz w:val="22"/>
          <w:szCs w:val="22"/>
        </w:rPr>
        <w:t xml:space="preserve"> % consists of</w:t>
      </w:r>
      <w:r w:rsidR="005A488D" w:rsidRPr="00136D93">
        <w:rPr>
          <w:rFonts w:asciiTheme="minorBidi" w:hAnsiTheme="minorBidi"/>
          <w:sz w:val="22"/>
          <w:szCs w:val="22"/>
        </w:rPr>
        <w:t xml:space="preserve"> chains of higher </w:t>
      </w:r>
      <w:r w:rsidR="003E664A">
        <w:rPr>
          <w:rFonts w:asciiTheme="minorBidi" w:hAnsiTheme="minorBidi"/>
          <w:sz w:val="22"/>
          <w:szCs w:val="22"/>
        </w:rPr>
        <w:t xml:space="preserve">molecular </w:t>
      </w:r>
      <w:r w:rsidR="005A488D" w:rsidRPr="00136D93">
        <w:rPr>
          <w:rFonts w:asciiTheme="minorBidi" w:hAnsiTheme="minorBidi"/>
          <w:sz w:val="22"/>
          <w:szCs w:val="22"/>
        </w:rPr>
        <w:t>weight.</w:t>
      </w:r>
      <w:r w:rsidR="002A0EC9" w:rsidRPr="00136D93">
        <w:rPr>
          <w:rFonts w:asciiTheme="minorBidi" w:hAnsiTheme="minorBidi"/>
          <w:sz w:val="22"/>
          <w:szCs w:val="22"/>
        </w:rPr>
        <w:t xml:space="preserve"> </w:t>
      </w:r>
    </w:p>
    <w:p w14:paraId="4ACA6BBE" w14:textId="1E484DE4" w:rsidR="00225B49" w:rsidRPr="00136D93" w:rsidRDefault="00225B49" w:rsidP="00085B9A">
      <w:pPr>
        <w:spacing w:after="120"/>
        <w:ind w:firstLine="432"/>
        <w:rPr>
          <w:rFonts w:asciiTheme="minorBidi" w:hAnsiTheme="minorBidi"/>
          <w:sz w:val="22"/>
          <w:szCs w:val="22"/>
        </w:rPr>
      </w:pPr>
      <w:r w:rsidRPr="00136D93">
        <w:rPr>
          <w:rFonts w:asciiTheme="minorBidi" w:hAnsiTheme="minorBidi"/>
          <w:sz w:val="22"/>
          <w:szCs w:val="22"/>
        </w:rPr>
        <w:t>Div</w:t>
      </w:r>
      <w:r w:rsidR="00CB3139">
        <w:rPr>
          <w:rFonts w:asciiTheme="minorBidi" w:hAnsiTheme="minorBidi"/>
          <w:sz w:val="22"/>
          <w:szCs w:val="22"/>
        </w:rPr>
        <w:t>iding the number average MW by the</w:t>
      </w:r>
      <w:r w:rsidRPr="00136D93">
        <w:rPr>
          <w:rFonts w:asciiTheme="minorBidi" w:hAnsiTheme="minorBidi"/>
          <w:sz w:val="22"/>
          <w:szCs w:val="22"/>
        </w:rPr>
        <w:t xml:space="preserve"> monomer weight</w:t>
      </w:r>
      <w:r w:rsidR="0024762D" w:rsidRPr="00136D93">
        <w:rPr>
          <w:rFonts w:asciiTheme="minorBidi" w:hAnsiTheme="minorBidi"/>
          <w:sz w:val="22"/>
          <w:szCs w:val="22"/>
        </w:rPr>
        <w:t xml:space="preserve"> </w:t>
      </w:r>
      <w:r w:rsidRPr="00136D93">
        <w:rPr>
          <w:rFonts w:asciiTheme="minorBidi" w:hAnsiTheme="minorBidi"/>
          <w:sz w:val="22"/>
          <w:szCs w:val="22"/>
        </w:rPr>
        <w:t xml:space="preserve">gives the </w:t>
      </w:r>
      <w:r w:rsidRPr="00136D93">
        <w:rPr>
          <w:rFonts w:asciiTheme="minorBidi" w:hAnsiTheme="minorBidi"/>
          <w:sz w:val="22"/>
          <w:szCs w:val="22"/>
          <w:u w:val="single"/>
        </w:rPr>
        <w:t>number average degree of polymerization</w:t>
      </w:r>
      <w:r w:rsidR="002E559F">
        <w:rPr>
          <w:rFonts w:asciiTheme="minorBidi" w:hAnsiTheme="minorBidi"/>
          <w:sz w:val="22"/>
          <w:szCs w:val="22"/>
        </w:rPr>
        <w:t>, which</w:t>
      </w:r>
      <w:r w:rsidR="0024762D" w:rsidRPr="00136D93">
        <w:rPr>
          <w:rFonts w:asciiTheme="minorBidi" w:hAnsiTheme="minorBidi"/>
          <w:sz w:val="22"/>
          <w:szCs w:val="22"/>
        </w:rPr>
        <w:t xml:space="preserve"> is related to fraction conversion.</w:t>
      </w:r>
      <w:r w:rsidR="002A0EC9" w:rsidRPr="00136D93">
        <w:rPr>
          <w:rFonts w:asciiTheme="minorBidi" w:hAnsiTheme="minorBidi"/>
          <w:sz w:val="22"/>
          <w:szCs w:val="22"/>
        </w:rPr>
        <w:t xml:space="preserve"> </w:t>
      </w:r>
      <w:r w:rsidR="002E559F">
        <w:rPr>
          <w:rFonts w:asciiTheme="minorBidi" w:hAnsiTheme="minorBidi"/>
          <w:sz w:val="22"/>
          <w:szCs w:val="22"/>
        </w:rPr>
        <w:t>T</w:t>
      </w:r>
      <w:r w:rsidR="0024762D" w:rsidRPr="00136D93">
        <w:rPr>
          <w:rFonts w:asciiTheme="minorBidi" w:hAnsiTheme="minorBidi"/>
          <w:sz w:val="22"/>
          <w:szCs w:val="22"/>
        </w:rPr>
        <w:t>he</w:t>
      </w:r>
      <w:r w:rsidR="002E559F">
        <w:rPr>
          <w:rFonts w:asciiTheme="minorBidi" w:hAnsiTheme="minorBidi"/>
          <w:sz w:val="22"/>
          <w:szCs w:val="22"/>
        </w:rPr>
        <w:t xml:space="preserve"> fraction conversions vs. time are</w:t>
      </w:r>
      <w:r w:rsidR="0024762D" w:rsidRPr="00136D93">
        <w:rPr>
          <w:rFonts w:asciiTheme="minorBidi" w:hAnsiTheme="minorBidi"/>
          <w:sz w:val="22"/>
          <w:szCs w:val="22"/>
        </w:rPr>
        <w:t xml:space="preserve"> used to determine the order of the reaction</w:t>
      </w:r>
      <w:r w:rsidR="00024EBB" w:rsidRPr="00136D93">
        <w:rPr>
          <w:rFonts w:asciiTheme="minorBidi" w:hAnsiTheme="minorBidi"/>
          <w:sz w:val="22"/>
          <w:szCs w:val="22"/>
        </w:rPr>
        <w:t xml:space="preserve"> </w:t>
      </w:r>
      <w:r w:rsidR="002E559F">
        <w:rPr>
          <w:rFonts w:asciiTheme="minorBidi" w:hAnsiTheme="minorBidi"/>
          <w:sz w:val="22"/>
          <w:szCs w:val="22"/>
        </w:rPr>
        <w:t>as learned in Physical Chemistry and</w:t>
      </w:r>
      <w:r w:rsidR="00024EBB" w:rsidRPr="00136D93">
        <w:rPr>
          <w:rFonts w:asciiTheme="minorBidi" w:hAnsiTheme="minorBidi"/>
          <w:sz w:val="22"/>
          <w:szCs w:val="22"/>
        </w:rPr>
        <w:t xml:space="preserve"> Reactor Design classes</w:t>
      </w:r>
      <w:r w:rsidR="0024762D" w:rsidRPr="00136D93">
        <w:rPr>
          <w:rFonts w:asciiTheme="minorBidi" w:hAnsiTheme="minorBidi"/>
          <w:sz w:val="22"/>
          <w:szCs w:val="22"/>
        </w:rPr>
        <w:t>.</w:t>
      </w:r>
    </w:p>
    <w:p w14:paraId="5B3303CB" w14:textId="48995C12" w:rsidR="00085B9A" w:rsidRDefault="000331A6" w:rsidP="00151537">
      <w:pPr>
        <w:spacing w:after="120"/>
        <w:rPr>
          <w:rFonts w:asciiTheme="minorBidi" w:hAnsiTheme="minorBidi"/>
          <w:b/>
          <w:sz w:val="22"/>
          <w:szCs w:val="22"/>
        </w:rPr>
      </w:pPr>
      <w:r w:rsidRPr="00136D93">
        <w:rPr>
          <w:rFonts w:asciiTheme="minorBidi" w:hAnsiTheme="minorBidi"/>
          <w:b/>
          <w:sz w:val="22"/>
          <w:szCs w:val="22"/>
        </w:rPr>
        <w:t>Procedure</w:t>
      </w:r>
    </w:p>
    <w:p w14:paraId="4BAEFEFC" w14:textId="519A0D3C" w:rsidR="00BA53B3" w:rsidRPr="00136D93" w:rsidRDefault="00BA53B3" w:rsidP="00BA53B3">
      <w:pPr>
        <w:spacing w:after="120"/>
        <w:ind w:firstLine="432"/>
        <w:rPr>
          <w:rFonts w:asciiTheme="minorBidi" w:hAnsiTheme="minorBidi"/>
          <w:sz w:val="22"/>
          <w:szCs w:val="22"/>
        </w:rPr>
      </w:pPr>
      <w:r w:rsidRPr="00136D93">
        <w:rPr>
          <w:rFonts w:asciiTheme="minorBidi" w:hAnsiTheme="minorBidi"/>
          <w:sz w:val="22"/>
          <w:szCs w:val="22"/>
        </w:rPr>
        <w:t>The system is controlled by running c</w:t>
      </w:r>
      <w:r>
        <w:rPr>
          <w:rFonts w:asciiTheme="minorBidi" w:hAnsiTheme="minorBidi"/>
          <w:sz w:val="22"/>
          <w:szCs w:val="22"/>
        </w:rPr>
        <w:t xml:space="preserve">ontrol sequences PS1-PS5 on </w:t>
      </w:r>
      <w:r w:rsidRPr="00136D93">
        <w:rPr>
          <w:rFonts w:asciiTheme="minorBidi" w:hAnsiTheme="minorBidi"/>
          <w:sz w:val="22"/>
          <w:szCs w:val="22"/>
        </w:rPr>
        <w:t xml:space="preserve">a standard industrial distributed control system </w:t>
      </w:r>
      <w:r>
        <w:rPr>
          <w:rFonts w:asciiTheme="minorBidi" w:hAnsiTheme="minorBidi"/>
          <w:sz w:val="22"/>
          <w:szCs w:val="22"/>
        </w:rPr>
        <w:t>that is operated from a PC. The</w:t>
      </w:r>
      <w:r w:rsidRPr="00136D93">
        <w:rPr>
          <w:rFonts w:asciiTheme="minorBidi" w:hAnsiTheme="minorBidi"/>
          <w:sz w:val="22"/>
          <w:szCs w:val="22"/>
        </w:rPr>
        <w:t xml:space="preserve"> sequences open/close/adjust valves in the proper sequence and </w:t>
      </w:r>
      <w:r>
        <w:rPr>
          <w:rFonts w:asciiTheme="minorBidi" w:hAnsiTheme="minorBidi"/>
          <w:sz w:val="22"/>
          <w:szCs w:val="22"/>
        </w:rPr>
        <w:t>inform</w:t>
      </w:r>
      <w:r w:rsidRPr="00136D93">
        <w:rPr>
          <w:rFonts w:asciiTheme="minorBidi" w:hAnsiTheme="minorBidi"/>
          <w:sz w:val="22"/>
          <w:szCs w:val="22"/>
        </w:rPr>
        <w:t xml:space="preserve"> when and how to add </w:t>
      </w:r>
      <w:r>
        <w:rPr>
          <w:rFonts w:asciiTheme="minorBidi" w:hAnsiTheme="minorBidi"/>
          <w:sz w:val="22"/>
          <w:szCs w:val="22"/>
        </w:rPr>
        <w:t>components</w:t>
      </w:r>
      <w:r w:rsidRPr="00136D93">
        <w:rPr>
          <w:rFonts w:asciiTheme="minorBidi" w:hAnsiTheme="minorBidi"/>
          <w:sz w:val="22"/>
          <w:szCs w:val="22"/>
        </w:rPr>
        <w:t xml:space="preserve"> to the reactor.</w:t>
      </w:r>
    </w:p>
    <w:p w14:paraId="4F256580" w14:textId="34666046" w:rsidR="00085B9A" w:rsidRDefault="00BE1083" w:rsidP="00151537">
      <w:pPr>
        <w:pStyle w:val="ListParagraph"/>
        <w:numPr>
          <w:ilvl w:val="0"/>
          <w:numId w:val="9"/>
        </w:numPr>
        <w:spacing w:after="120"/>
        <w:contextualSpacing w:val="0"/>
        <w:jc w:val="both"/>
        <w:rPr>
          <w:rFonts w:asciiTheme="minorBidi" w:hAnsiTheme="minorBidi"/>
          <w:sz w:val="22"/>
          <w:szCs w:val="22"/>
        </w:rPr>
      </w:pPr>
      <w:r>
        <w:rPr>
          <w:rFonts w:asciiTheme="minorBidi" w:hAnsiTheme="minorBidi"/>
          <w:sz w:val="22"/>
          <w:szCs w:val="22"/>
        </w:rPr>
        <w:t>Reactor Set-up</w:t>
      </w:r>
    </w:p>
    <w:p w14:paraId="0BB5553C" w14:textId="77777777" w:rsidR="00085B9A" w:rsidRDefault="000250E7" w:rsidP="00151537">
      <w:pPr>
        <w:pStyle w:val="ListParagraph"/>
        <w:numPr>
          <w:ilvl w:val="1"/>
          <w:numId w:val="9"/>
        </w:numPr>
        <w:spacing w:after="120"/>
        <w:contextualSpacing w:val="0"/>
        <w:jc w:val="both"/>
        <w:rPr>
          <w:rFonts w:asciiTheme="minorBidi" w:hAnsiTheme="minorBidi"/>
          <w:sz w:val="22"/>
          <w:szCs w:val="22"/>
        </w:rPr>
      </w:pPr>
      <w:r w:rsidRPr="00136D93">
        <w:rPr>
          <w:rFonts w:asciiTheme="minorBidi" w:hAnsiTheme="minorBidi"/>
          <w:sz w:val="22"/>
          <w:szCs w:val="22"/>
        </w:rPr>
        <w:t>Open the N</w:t>
      </w:r>
      <w:r w:rsidRPr="00136D93">
        <w:rPr>
          <w:rFonts w:asciiTheme="minorBidi" w:hAnsiTheme="minorBidi"/>
          <w:sz w:val="22"/>
          <w:szCs w:val="22"/>
          <w:vertAlign w:val="subscript"/>
        </w:rPr>
        <w:t>2</w:t>
      </w:r>
      <w:r w:rsidR="00085B9A">
        <w:rPr>
          <w:rFonts w:asciiTheme="minorBidi" w:hAnsiTheme="minorBidi"/>
          <w:sz w:val="22"/>
          <w:szCs w:val="22"/>
        </w:rPr>
        <w:t xml:space="preserve"> cylinder connected to the reaction vessel.</w:t>
      </w:r>
    </w:p>
    <w:p w14:paraId="5BCE14B4" w14:textId="5C988BC5" w:rsidR="00FB3CDE" w:rsidRDefault="000250E7" w:rsidP="00151537">
      <w:pPr>
        <w:pStyle w:val="ListParagraph"/>
        <w:numPr>
          <w:ilvl w:val="1"/>
          <w:numId w:val="9"/>
        </w:numPr>
        <w:spacing w:after="120"/>
        <w:contextualSpacing w:val="0"/>
        <w:jc w:val="both"/>
        <w:rPr>
          <w:rFonts w:asciiTheme="minorBidi" w:hAnsiTheme="minorBidi"/>
          <w:sz w:val="22"/>
          <w:szCs w:val="22"/>
        </w:rPr>
      </w:pPr>
      <w:r w:rsidRPr="00136D93">
        <w:rPr>
          <w:rFonts w:asciiTheme="minorBidi" w:hAnsiTheme="minorBidi"/>
          <w:sz w:val="22"/>
          <w:szCs w:val="22"/>
        </w:rPr>
        <w:t xml:space="preserve">Run </w:t>
      </w:r>
      <w:r w:rsidR="00085B9A">
        <w:rPr>
          <w:rFonts w:asciiTheme="minorBidi" w:hAnsiTheme="minorBidi"/>
          <w:sz w:val="22"/>
          <w:szCs w:val="22"/>
        </w:rPr>
        <w:t xml:space="preserve">the </w:t>
      </w:r>
      <w:r w:rsidRPr="00136D93">
        <w:rPr>
          <w:rFonts w:asciiTheme="minorBidi" w:hAnsiTheme="minorBidi"/>
          <w:sz w:val="22"/>
          <w:szCs w:val="22"/>
        </w:rPr>
        <w:t>control sequence PS1</w:t>
      </w:r>
      <w:r w:rsidR="00C3624E" w:rsidRPr="00136D93">
        <w:rPr>
          <w:rFonts w:asciiTheme="minorBidi" w:hAnsiTheme="minorBidi"/>
          <w:sz w:val="22"/>
          <w:szCs w:val="22"/>
        </w:rPr>
        <w:t xml:space="preserve"> </w:t>
      </w:r>
      <w:r w:rsidR="00085B9A">
        <w:rPr>
          <w:rFonts w:asciiTheme="minorBidi" w:hAnsiTheme="minorBidi"/>
          <w:sz w:val="22"/>
          <w:szCs w:val="22"/>
        </w:rPr>
        <w:t>to test</w:t>
      </w:r>
      <w:r w:rsidRPr="00136D93">
        <w:rPr>
          <w:rFonts w:asciiTheme="minorBidi" w:hAnsiTheme="minorBidi"/>
          <w:sz w:val="22"/>
          <w:szCs w:val="22"/>
        </w:rPr>
        <w:t xml:space="preserve"> </w:t>
      </w:r>
      <w:r w:rsidR="005A488D" w:rsidRPr="00136D93">
        <w:rPr>
          <w:rFonts w:asciiTheme="minorBidi" w:hAnsiTheme="minorBidi"/>
          <w:sz w:val="22"/>
          <w:szCs w:val="22"/>
        </w:rPr>
        <w:t xml:space="preserve">the </w:t>
      </w:r>
      <w:r w:rsidRPr="00136D93">
        <w:rPr>
          <w:rFonts w:asciiTheme="minorBidi" w:hAnsiTheme="minorBidi"/>
          <w:sz w:val="22"/>
          <w:szCs w:val="22"/>
        </w:rPr>
        <w:t>equipmen</w:t>
      </w:r>
      <w:r w:rsidR="00085B9A">
        <w:rPr>
          <w:rFonts w:asciiTheme="minorBidi" w:hAnsiTheme="minorBidi"/>
          <w:sz w:val="22"/>
          <w:szCs w:val="22"/>
        </w:rPr>
        <w:t>t</w:t>
      </w:r>
      <w:r w:rsidR="00FB3CDE">
        <w:rPr>
          <w:rFonts w:asciiTheme="minorBidi" w:hAnsiTheme="minorBidi"/>
          <w:sz w:val="22"/>
          <w:szCs w:val="22"/>
        </w:rPr>
        <w:t>.</w:t>
      </w:r>
    </w:p>
    <w:p w14:paraId="726390B8" w14:textId="47DADFEC" w:rsidR="00BE1083" w:rsidRDefault="00FB3CDE"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 xml:space="preserve">Then, </w:t>
      </w:r>
      <w:r w:rsidR="00BE1083">
        <w:rPr>
          <w:rFonts w:asciiTheme="minorBidi" w:hAnsiTheme="minorBidi"/>
          <w:sz w:val="22"/>
          <w:szCs w:val="22"/>
        </w:rPr>
        <w:t>close the manual valve to the vacuum pump to check that the system is leak-free.</w:t>
      </w:r>
    </w:p>
    <w:p w14:paraId="5FB8F87E" w14:textId="77777777" w:rsidR="00BE1083"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 xml:space="preserve">Wait 5 min and verify that the pressure does not exceed 600 mm Hg. </w:t>
      </w:r>
    </w:p>
    <w:p w14:paraId="15922F67" w14:textId="7C49D048" w:rsidR="00FB3CDE" w:rsidRPr="00BE1083"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F</w:t>
      </w:r>
      <w:r w:rsidR="00085B9A" w:rsidRPr="00BE1083">
        <w:rPr>
          <w:rFonts w:asciiTheme="minorBidi" w:hAnsiTheme="minorBidi"/>
          <w:sz w:val="22"/>
          <w:szCs w:val="22"/>
        </w:rPr>
        <w:t xml:space="preserve">ill the </w:t>
      </w:r>
      <w:r>
        <w:rPr>
          <w:rFonts w:asciiTheme="minorBidi" w:hAnsiTheme="minorBidi"/>
          <w:sz w:val="22"/>
          <w:szCs w:val="22"/>
        </w:rPr>
        <w:t xml:space="preserve">system </w:t>
      </w:r>
      <w:r w:rsidR="000250E7" w:rsidRPr="00BE1083">
        <w:rPr>
          <w:rFonts w:asciiTheme="minorBidi" w:hAnsiTheme="minorBidi"/>
          <w:sz w:val="22"/>
          <w:szCs w:val="22"/>
        </w:rPr>
        <w:t>with N</w:t>
      </w:r>
      <w:r w:rsidR="000250E7" w:rsidRPr="00BE1083">
        <w:rPr>
          <w:rFonts w:asciiTheme="minorBidi" w:hAnsiTheme="minorBidi"/>
          <w:sz w:val="22"/>
          <w:szCs w:val="22"/>
          <w:vertAlign w:val="subscript"/>
        </w:rPr>
        <w:t>2</w:t>
      </w:r>
      <w:r w:rsidR="00085B9A" w:rsidRPr="00BE1083">
        <w:rPr>
          <w:rFonts w:asciiTheme="minorBidi" w:hAnsiTheme="minorBidi"/>
          <w:sz w:val="22"/>
          <w:szCs w:val="22"/>
        </w:rPr>
        <w:t>. Nitrogen is needed</w:t>
      </w:r>
      <w:r w:rsidR="000250E7" w:rsidRPr="00BE1083">
        <w:rPr>
          <w:rFonts w:asciiTheme="minorBidi" w:hAnsiTheme="minorBidi"/>
          <w:sz w:val="22"/>
          <w:szCs w:val="22"/>
        </w:rPr>
        <w:t xml:space="preserve"> for both safety and kinetics reasons</w:t>
      </w:r>
      <w:r w:rsidR="00085B9A" w:rsidRPr="00BE1083">
        <w:rPr>
          <w:rFonts w:asciiTheme="minorBidi" w:hAnsiTheme="minorBidi"/>
          <w:sz w:val="22"/>
          <w:szCs w:val="22"/>
        </w:rPr>
        <w:t xml:space="preserve">. </w:t>
      </w:r>
      <w:r w:rsidR="000250E7" w:rsidRPr="00BE1083">
        <w:rPr>
          <w:rFonts w:asciiTheme="minorBidi" w:hAnsiTheme="minorBidi"/>
          <w:sz w:val="22"/>
          <w:szCs w:val="22"/>
        </w:rPr>
        <w:t>O</w:t>
      </w:r>
      <w:r w:rsidR="000250E7" w:rsidRPr="00BE1083">
        <w:rPr>
          <w:rFonts w:asciiTheme="minorBidi" w:hAnsiTheme="minorBidi"/>
          <w:sz w:val="22"/>
          <w:szCs w:val="22"/>
          <w:vertAlign w:val="subscript"/>
        </w:rPr>
        <w:t>2</w:t>
      </w:r>
      <w:r w:rsidR="000250E7" w:rsidRPr="00BE1083">
        <w:rPr>
          <w:rFonts w:asciiTheme="minorBidi" w:hAnsiTheme="minorBidi"/>
          <w:sz w:val="22"/>
          <w:szCs w:val="22"/>
        </w:rPr>
        <w:t xml:space="preserve"> inhibits many polymerizati</w:t>
      </w:r>
      <w:r w:rsidR="00085B9A" w:rsidRPr="00BE1083">
        <w:rPr>
          <w:rFonts w:asciiTheme="minorBidi" w:hAnsiTheme="minorBidi"/>
          <w:sz w:val="22"/>
          <w:szCs w:val="22"/>
        </w:rPr>
        <w:t>ons, and can lead to explosions</w:t>
      </w:r>
      <w:r w:rsidR="000250E7" w:rsidRPr="00BE1083">
        <w:rPr>
          <w:rFonts w:asciiTheme="minorBidi" w:hAnsiTheme="minorBidi"/>
          <w:sz w:val="22"/>
          <w:szCs w:val="22"/>
        </w:rPr>
        <w:t>.</w:t>
      </w:r>
    </w:p>
    <w:p w14:paraId="79DC6CBC" w14:textId="77777777" w:rsidR="00BE1083" w:rsidRDefault="000250E7" w:rsidP="00151537">
      <w:pPr>
        <w:pStyle w:val="ListParagraph"/>
        <w:numPr>
          <w:ilvl w:val="1"/>
          <w:numId w:val="9"/>
        </w:numPr>
        <w:spacing w:after="120"/>
        <w:contextualSpacing w:val="0"/>
        <w:jc w:val="both"/>
        <w:rPr>
          <w:rFonts w:asciiTheme="minorBidi" w:hAnsiTheme="minorBidi"/>
          <w:sz w:val="22"/>
          <w:szCs w:val="22"/>
        </w:rPr>
      </w:pPr>
      <w:r w:rsidRPr="00FB3CDE">
        <w:rPr>
          <w:rFonts w:asciiTheme="minorBidi" w:hAnsiTheme="minorBidi"/>
          <w:sz w:val="22"/>
          <w:szCs w:val="22"/>
        </w:rPr>
        <w:t xml:space="preserve">Run </w:t>
      </w:r>
      <w:r w:rsidR="00FB3CDE">
        <w:rPr>
          <w:rFonts w:asciiTheme="minorBidi" w:hAnsiTheme="minorBidi"/>
          <w:sz w:val="22"/>
          <w:szCs w:val="22"/>
        </w:rPr>
        <w:t xml:space="preserve">the control sequence </w:t>
      </w:r>
      <w:r w:rsidRPr="00FB3CDE">
        <w:rPr>
          <w:rFonts w:asciiTheme="minorBidi" w:hAnsiTheme="minorBidi"/>
          <w:sz w:val="22"/>
          <w:szCs w:val="22"/>
        </w:rPr>
        <w:t>PS3 to add monomer to the reactor.</w:t>
      </w:r>
    </w:p>
    <w:p w14:paraId="1829941E" w14:textId="77777777" w:rsidR="00BE1083"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When prompted by</w:t>
      </w:r>
      <w:r w:rsidR="002A0EC9" w:rsidRPr="00FB3CDE">
        <w:rPr>
          <w:rFonts w:asciiTheme="minorBidi" w:hAnsiTheme="minorBidi"/>
          <w:sz w:val="22"/>
          <w:szCs w:val="22"/>
        </w:rPr>
        <w:t xml:space="preserve"> </w:t>
      </w:r>
      <w:r>
        <w:rPr>
          <w:rFonts w:asciiTheme="minorBidi" w:hAnsiTheme="minorBidi"/>
          <w:sz w:val="22"/>
          <w:szCs w:val="22"/>
        </w:rPr>
        <w:t>the sequence,</w:t>
      </w:r>
      <w:r w:rsidR="000250E7" w:rsidRPr="00FB3CDE">
        <w:rPr>
          <w:rFonts w:asciiTheme="minorBidi" w:hAnsiTheme="minorBidi"/>
          <w:sz w:val="22"/>
          <w:szCs w:val="22"/>
        </w:rPr>
        <w:t xml:space="preserve"> add</w:t>
      </w:r>
      <w:r>
        <w:rPr>
          <w:rFonts w:asciiTheme="minorBidi" w:hAnsiTheme="minorBidi"/>
          <w:sz w:val="22"/>
          <w:szCs w:val="22"/>
        </w:rPr>
        <w:t xml:space="preserve"> the</w:t>
      </w:r>
      <w:r w:rsidR="000250E7" w:rsidRPr="00FB3CDE">
        <w:rPr>
          <w:rFonts w:asciiTheme="minorBidi" w:hAnsiTheme="minorBidi"/>
          <w:sz w:val="22"/>
          <w:szCs w:val="22"/>
        </w:rPr>
        <w:t xml:space="preserve"> </w:t>
      </w:r>
      <w:r>
        <w:rPr>
          <w:rFonts w:asciiTheme="minorBidi" w:hAnsiTheme="minorBidi"/>
          <w:sz w:val="22"/>
          <w:szCs w:val="22"/>
        </w:rPr>
        <w:t>catalyst solution and endblocker.</w:t>
      </w:r>
      <w:r w:rsidR="000250E7" w:rsidRPr="00FB3CDE">
        <w:rPr>
          <w:rFonts w:asciiTheme="minorBidi" w:hAnsiTheme="minorBidi"/>
          <w:sz w:val="22"/>
          <w:szCs w:val="22"/>
        </w:rPr>
        <w:t xml:space="preserve"> through a small funnel called the “adder tank”.</w:t>
      </w:r>
    </w:p>
    <w:p w14:paraId="16619F06" w14:textId="387F5A18" w:rsidR="00BE1083" w:rsidRDefault="00BE1083" w:rsidP="00151537">
      <w:pPr>
        <w:pStyle w:val="ListParagraph"/>
        <w:numPr>
          <w:ilvl w:val="0"/>
          <w:numId w:val="9"/>
        </w:numPr>
        <w:spacing w:after="120"/>
        <w:contextualSpacing w:val="0"/>
        <w:jc w:val="both"/>
        <w:rPr>
          <w:rFonts w:asciiTheme="minorBidi" w:hAnsiTheme="minorBidi"/>
          <w:sz w:val="22"/>
          <w:szCs w:val="22"/>
        </w:rPr>
      </w:pPr>
      <w:r w:rsidRPr="00BE1083">
        <w:rPr>
          <w:rFonts w:asciiTheme="minorBidi" w:hAnsiTheme="minorBidi"/>
          <w:sz w:val="22"/>
          <w:szCs w:val="22"/>
        </w:rPr>
        <w:t>Polymer Fabr</w:t>
      </w:r>
      <w:r>
        <w:rPr>
          <w:rFonts w:asciiTheme="minorBidi" w:hAnsiTheme="minorBidi"/>
          <w:sz w:val="22"/>
          <w:szCs w:val="22"/>
        </w:rPr>
        <w:t>i</w:t>
      </w:r>
      <w:r w:rsidRPr="00BE1083">
        <w:rPr>
          <w:rFonts w:asciiTheme="minorBidi" w:hAnsiTheme="minorBidi"/>
          <w:sz w:val="22"/>
          <w:szCs w:val="22"/>
        </w:rPr>
        <w:t>cation</w:t>
      </w:r>
    </w:p>
    <w:p w14:paraId="672702C0" w14:textId="28F2EC1D" w:rsidR="00BE1083" w:rsidRDefault="00C3624E" w:rsidP="00151537">
      <w:pPr>
        <w:pStyle w:val="ListParagraph"/>
        <w:numPr>
          <w:ilvl w:val="1"/>
          <w:numId w:val="9"/>
        </w:numPr>
        <w:spacing w:after="120"/>
        <w:contextualSpacing w:val="0"/>
        <w:jc w:val="both"/>
        <w:rPr>
          <w:rFonts w:asciiTheme="minorBidi" w:hAnsiTheme="minorBidi"/>
          <w:sz w:val="22"/>
          <w:szCs w:val="22"/>
        </w:rPr>
      </w:pPr>
      <w:r w:rsidRPr="00BE1083">
        <w:rPr>
          <w:rFonts w:asciiTheme="minorBidi" w:hAnsiTheme="minorBidi"/>
          <w:sz w:val="22"/>
          <w:szCs w:val="22"/>
        </w:rPr>
        <w:t xml:space="preserve">Start </w:t>
      </w:r>
      <w:r w:rsidR="00BE1083">
        <w:rPr>
          <w:rFonts w:asciiTheme="minorBidi" w:hAnsiTheme="minorBidi"/>
          <w:sz w:val="22"/>
          <w:szCs w:val="22"/>
        </w:rPr>
        <w:t xml:space="preserve">the </w:t>
      </w:r>
      <w:r w:rsidRPr="00BE1083">
        <w:rPr>
          <w:rFonts w:asciiTheme="minorBidi" w:hAnsiTheme="minorBidi"/>
          <w:sz w:val="22"/>
          <w:szCs w:val="22"/>
        </w:rPr>
        <w:t xml:space="preserve">PS4 </w:t>
      </w:r>
      <w:r w:rsidR="00BE1083">
        <w:rPr>
          <w:rFonts w:asciiTheme="minorBidi" w:hAnsiTheme="minorBidi"/>
          <w:sz w:val="22"/>
          <w:szCs w:val="22"/>
        </w:rPr>
        <w:t>sequence and monitor the</w:t>
      </w:r>
      <w:r w:rsidR="00A15CAA">
        <w:rPr>
          <w:rFonts w:asciiTheme="minorBidi" w:hAnsiTheme="minorBidi"/>
          <w:sz w:val="22"/>
          <w:szCs w:val="22"/>
        </w:rPr>
        <w:t xml:space="preserve"> reaction</w:t>
      </w:r>
      <w:r w:rsidR="00BE1083">
        <w:rPr>
          <w:rFonts w:asciiTheme="minorBidi" w:hAnsiTheme="minorBidi"/>
          <w:sz w:val="22"/>
          <w:szCs w:val="22"/>
        </w:rPr>
        <w:t xml:space="preserve"> temperature.</w:t>
      </w:r>
    </w:p>
    <w:p w14:paraId="3D8865D3" w14:textId="0B7C6713" w:rsidR="00BE1083"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O</w:t>
      </w:r>
      <w:r w:rsidR="00C3624E" w:rsidRPr="00BE1083">
        <w:rPr>
          <w:rFonts w:asciiTheme="minorBidi" w:hAnsiTheme="minorBidi"/>
          <w:sz w:val="22"/>
          <w:szCs w:val="22"/>
        </w:rPr>
        <w:t xml:space="preserve">nce </w:t>
      </w:r>
      <w:r w:rsidR="00BA23E1" w:rsidRPr="00BE1083">
        <w:rPr>
          <w:rFonts w:asciiTheme="minorBidi" w:hAnsiTheme="minorBidi"/>
          <w:sz w:val="22"/>
          <w:szCs w:val="22"/>
        </w:rPr>
        <w:t>the temperature reaches</w:t>
      </w:r>
      <w:r w:rsidR="00C3624E" w:rsidRPr="00BE1083">
        <w:rPr>
          <w:rFonts w:asciiTheme="minorBidi" w:hAnsiTheme="minorBidi"/>
          <w:sz w:val="22"/>
          <w:szCs w:val="22"/>
        </w:rPr>
        <w:t xml:space="preserve"> &gt;105</w:t>
      </w:r>
      <w:r w:rsidR="002A0EC9" w:rsidRPr="00BE1083">
        <w:rPr>
          <w:rFonts w:asciiTheme="minorBidi" w:hAnsiTheme="minorBidi"/>
          <w:sz w:val="22"/>
          <w:szCs w:val="22"/>
        </w:rPr>
        <w:t xml:space="preserve"> </w:t>
      </w:r>
      <w:r w:rsidR="00C3624E" w:rsidRPr="00BE1083">
        <w:rPr>
          <w:rFonts w:asciiTheme="minorBidi" w:hAnsiTheme="minorBidi"/>
          <w:sz w:val="22"/>
          <w:szCs w:val="22"/>
        </w:rPr>
        <w:t>°C</w:t>
      </w:r>
      <w:r w:rsidR="00BA23E1" w:rsidRPr="00BE1083">
        <w:rPr>
          <w:rFonts w:asciiTheme="minorBidi" w:hAnsiTheme="minorBidi"/>
          <w:sz w:val="22"/>
          <w:szCs w:val="22"/>
        </w:rPr>
        <w:t>,</w:t>
      </w:r>
      <w:r w:rsidR="00C3624E" w:rsidRPr="00BE1083">
        <w:rPr>
          <w:rFonts w:asciiTheme="minorBidi" w:hAnsiTheme="minorBidi"/>
          <w:sz w:val="22"/>
          <w:szCs w:val="22"/>
        </w:rPr>
        <w:t xml:space="preserve"> frequently </w:t>
      </w:r>
      <w:r w:rsidR="00A15CAA">
        <w:rPr>
          <w:rFonts w:asciiTheme="minorBidi" w:hAnsiTheme="minorBidi"/>
          <w:sz w:val="22"/>
          <w:szCs w:val="22"/>
        </w:rPr>
        <w:t>collect</w:t>
      </w:r>
      <w:r w:rsidR="00C3624E" w:rsidRPr="00BE1083">
        <w:rPr>
          <w:rFonts w:asciiTheme="minorBidi" w:hAnsiTheme="minorBidi"/>
          <w:sz w:val="22"/>
          <w:szCs w:val="22"/>
        </w:rPr>
        <w:t xml:space="preserve"> </w:t>
      </w:r>
      <w:r w:rsidR="000250E7" w:rsidRPr="00BE1083">
        <w:rPr>
          <w:rFonts w:asciiTheme="minorBidi" w:hAnsiTheme="minorBidi"/>
          <w:sz w:val="22"/>
          <w:szCs w:val="22"/>
        </w:rPr>
        <w:t xml:space="preserve">liquid </w:t>
      </w:r>
      <w:r w:rsidR="00C3624E" w:rsidRPr="00BE1083">
        <w:rPr>
          <w:rFonts w:asciiTheme="minorBidi" w:hAnsiTheme="minorBidi"/>
          <w:sz w:val="22"/>
          <w:szCs w:val="22"/>
        </w:rPr>
        <w:t xml:space="preserve">samples (at least every 8 min) </w:t>
      </w:r>
      <w:r w:rsidR="000250E7" w:rsidRPr="00BE1083">
        <w:rPr>
          <w:rFonts w:asciiTheme="minorBidi" w:hAnsiTheme="minorBidi"/>
          <w:sz w:val="22"/>
          <w:szCs w:val="22"/>
        </w:rPr>
        <w:t>from the sample draw point (caution:</w:t>
      </w:r>
      <w:r w:rsidR="002A0EC9" w:rsidRPr="00BE1083">
        <w:rPr>
          <w:rFonts w:asciiTheme="minorBidi" w:hAnsiTheme="minorBidi"/>
          <w:sz w:val="22"/>
          <w:szCs w:val="22"/>
        </w:rPr>
        <w:t xml:space="preserve"> </w:t>
      </w:r>
      <w:r w:rsidR="000250E7" w:rsidRPr="00BE1083">
        <w:rPr>
          <w:rFonts w:asciiTheme="minorBidi" w:hAnsiTheme="minorBidi"/>
          <w:sz w:val="22"/>
          <w:szCs w:val="22"/>
        </w:rPr>
        <w:t>HOT</w:t>
      </w:r>
      <w:r>
        <w:rPr>
          <w:rFonts w:asciiTheme="minorBidi" w:hAnsiTheme="minorBidi"/>
          <w:sz w:val="22"/>
          <w:szCs w:val="22"/>
        </w:rPr>
        <w:t xml:space="preserve">, wear </w:t>
      </w:r>
      <w:r w:rsidR="000250E7" w:rsidRPr="00BE1083">
        <w:rPr>
          <w:rFonts w:asciiTheme="minorBidi" w:hAnsiTheme="minorBidi"/>
          <w:sz w:val="22"/>
          <w:szCs w:val="22"/>
        </w:rPr>
        <w:t>thermal glove</w:t>
      </w:r>
      <w:r>
        <w:rPr>
          <w:rFonts w:asciiTheme="minorBidi" w:hAnsiTheme="minorBidi"/>
          <w:sz w:val="22"/>
          <w:szCs w:val="22"/>
        </w:rPr>
        <w:t>s</w:t>
      </w:r>
      <w:r w:rsidR="000250E7" w:rsidRPr="00BE1083">
        <w:rPr>
          <w:rFonts w:asciiTheme="minorBidi" w:hAnsiTheme="minorBidi"/>
          <w:sz w:val="22"/>
          <w:szCs w:val="22"/>
        </w:rPr>
        <w:t>).</w:t>
      </w:r>
    </w:p>
    <w:p w14:paraId="10FDD82C" w14:textId="1DC8328C" w:rsidR="00A15CAA"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 xml:space="preserve">Allow </w:t>
      </w:r>
      <w:r w:rsidR="00C3624E" w:rsidRPr="00BE1083">
        <w:rPr>
          <w:rFonts w:asciiTheme="minorBidi" w:hAnsiTheme="minorBidi"/>
          <w:sz w:val="22"/>
          <w:szCs w:val="22"/>
        </w:rPr>
        <w:t xml:space="preserve">the polymerization </w:t>
      </w:r>
      <w:r>
        <w:rPr>
          <w:rFonts w:asciiTheme="minorBidi" w:hAnsiTheme="minorBidi"/>
          <w:sz w:val="22"/>
          <w:szCs w:val="22"/>
        </w:rPr>
        <w:t>reaction to run until near equilibrium.</w:t>
      </w:r>
      <w:r w:rsidR="00A15CAA">
        <w:rPr>
          <w:rFonts w:asciiTheme="minorBidi" w:hAnsiTheme="minorBidi"/>
          <w:sz w:val="22"/>
          <w:szCs w:val="22"/>
        </w:rPr>
        <w:t xml:space="preserve"> Monitor the power usage of the agitator to confirm the reaction has reached equilibrium. </w:t>
      </w:r>
      <w:r w:rsidR="00A15CAA" w:rsidRPr="00BE1083">
        <w:rPr>
          <w:rFonts w:asciiTheme="minorBidi" w:hAnsiTheme="minorBidi"/>
          <w:sz w:val="22"/>
          <w:szCs w:val="22"/>
        </w:rPr>
        <w:t>Once power has stopped increasing, then the reaction is close to equilibrium.</w:t>
      </w:r>
    </w:p>
    <w:p w14:paraId="480C3CD6" w14:textId="77777777" w:rsidR="00A15CAA" w:rsidRDefault="00BE1083"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Make sure to collect</w:t>
      </w:r>
      <w:r w:rsidR="00C3624E" w:rsidRPr="00BE1083">
        <w:rPr>
          <w:rFonts w:asciiTheme="minorBidi" w:hAnsiTheme="minorBidi"/>
          <w:sz w:val="22"/>
          <w:szCs w:val="22"/>
        </w:rPr>
        <w:t xml:space="preserve"> at least </w:t>
      </w:r>
      <w:r w:rsidR="00BA23E1" w:rsidRPr="00BE1083">
        <w:rPr>
          <w:rFonts w:asciiTheme="minorBidi" w:hAnsiTheme="minorBidi"/>
          <w:sz w:val="22"/>
          <w:szCs w:val="22"/>
        </w:rPr>
        <w:t xml:space="preserve">7 </w:t>
      </w:r>
      <w:r w:rsidR="00C3624E" w:rsidRPr="00BE1083">
        <w:rPr>
          <w:rFonts w:asciiTheme="minorBidi" w:hAnsiTheme="minorBidi"/>
          <w:sz w:val="22"/>
          <w:szCs w:val="22"/>
        </w:rPr>
        <w:t>samples.</w:t>
      </w:r>
      <w:r w:rsidR="002A0EC9" w:rsidRPr="00BE1083">
        <w:rPr>
          <w:rFonts w:asciiTheme="minorBidi" w:hAnsiTheme="minorBidi"/>
          <w:sz w:val="22"/>
          <w:szCs w:val="22"/>
        </w:rPr>
        <w:t xml:space="preserve"> </w:t>
      </w:r>
    </w:p>
    <w:p w14:paraId="71EEF8FC" w14:textId="77777777" w:rsidR="00A15CAA" w:rsidRDefault="00C3624E" w:rsidP="00151537">
      <w:pPr>
        <w:pStyle w:val="ListParagraph"/>
        <w:numPr>
          <w:ilvl w:val="1"/>
          <w:numId w:val="9"/>
        </w:numPr>
        <w:spacing w:after="120"/>
        <w:contextualSpacing w:val="0"/>
        <w:jc w:val="both"/>
        <w:rPr>
          <w:rFonts w:asciiTheme="minorBidi" w:hAnsiTheme="minorBidi"/>
          <w:sz w:val="22"/>
          <w:szCs w:val="22"/>
        </w:rPr>
      </w:pPr>
      <w:r w:rsidRPr="00A15CAA">
        <w:rPr>
          <w:rFonts w:asciiTheme="minorBidi" w:hAnsiTheme="minorBidi"/>
          <w:sz w:val="22"/>
          <w:szCs w:val="22"/>
        </w:rPr>
        <w:t>When done,</w:t>
      </w:r>
      <w:r w:rsidR="00A15CAA">
        <w:rPr>
          <w:rFonts w:asciiTheme="minorBidi" w:hAnsiTheme="minorBidi"/>
          <w:sz w:val="22"/>
          <w:szCs w:val="22"/>
        </w:rPr>
        <w:t xml:space="preserve"> open the CO</w:t>
      </w:r>
      <w:r w:rsidR="00A15CAA" w:rsidRPr="00A15CAA">
        <w:rPr>
          <w:rFonts w:asciiTheme="minorBidi" w:hAnsiTheme="minorBidi"/>
          <w:sz w:val="22"/>
          <w:szCs w:val="22"/>
          <w:vertAlign w:val="subscript"/>
        </w:rPr>
        <w:t>2</w:t>
      </w:r>
      <w:r w:rsidR="00A15CAA">
        <w:rPr>
          <w:rFonts w:asciiTheme="minorBidi" w:hAnsiTheme="minorBidi"/>
          <w:sz w:val="22"/>
          <w:szCs w:val="22"/>
        </w:rPr>
        <w:t xml:space="preserve"> tank valve and</w:t>
      </w:r>
      <w:r w:rsidRPr="00A15CAA">
        <w:rPr>
          <w:rFonts w:asciiTheme="minorBidi" w:hAnsiTheme="minorBidi"/>
          <w:sz w:val="22"/>
          <w:szCs w:val="22"/>
        </w:rPr>
        <w:t xml:space="preserve"> </w:t>
      </w:r>
      <w:r w:rsidR="00A15CAA">
        <w:rPr>
          <w:rFonts w:asciiTheme="minorBidi" w:hAnsiTheme="minorBidi"/>
          <w:sz w:val="22"/>
          <w:szCs w:val="22"/>
        </w:rPr>
        <w:t>press</w:t>
      </w:r>
      <w:r w:rsidRPr="00A15CAA">
        <w:rPr>
          <w:rFonts w:asciiTheme="minorBidi" w:hAnsiTheme="minorBidi"/>
          <w:sz w:val="22"/>
          <w:szCs w:val="22"/>
        </w:rPr>
        <w:t xml:space="preserve"> “RXN COMPLETE” to neutralize the catalyst with CO</w:t>
      </w:r>
      <w:r w:rsidRPr="00A15CAA">
        <w:rPr>
          <w:rFonts w:asciiTheme="minorBidi" w:hAnsiTheme="minorBidi"/>
          <w:sz w:val="22"/>
          <w:szCs w:val="22"/>
          <w:vertAlign w:val="subscript"/>
        </w:rPr>
        <w:t>2</w:t>
      </w:r>
      <w:r w:rsidR="00A15CAA">
        <w:rPr>
          <w:rFonts w:asciiTheme="minorBidi" w:hAnsiTheme="minorBidi"/>
          <w:sz w:val="22"/>
          <w:szCs w:val="22"/>
        </w:rPr>
        <w:t>. This will occur a</w:t>
      </w:r>
      <w:r w:rsidRPr="00A15CAA">
        <w:rPr>
          <w:rFonts w:asciiTheme="minorBidi" w:hAnsiTheme="minorBidi"/>
          <w:sz w:val="22"/>
          <w:szCs w:val="22"/>
        </w:rPr>
        <w:t xml:space="preserve">s part of </w:t>
      </w:r>
      <w:r w:rsidR="00A15CAA">
        <w:rPr>
          <w:rFonts w:asciiTheme="minorBidi" w:hAnsiTheme="minorBidi"/>
          <w:sz w:val="22"/>
          <w:szCs w:val="22"/>
        </w:rPr>
        <w:t>the PS4 sequence.</w:t>
      </w:r>
    </w:p>
    <w:p w14:paraId="0B54DE72" w14:textId="2B2FCD8F" w:rsidR="00A15CAA" w:rsidRDefault="00A15CAA"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Begin</w:t>
      </w:r>
      <w:r w:rsidR="00C3624E" w:rsidRPr="00A15CAA">
        <w:rPr>
          <w:rFonts w:asciiTheme="minorBidi" w:hAnsiTheme="minorBidi"/>
          <w:sz w:val="22"/>
          <w:szCs w:val="22"/>
        </w:rPr>
        <w:t xml:space="preserve"> the </w:t>
      </w:r>
      <w:r>
        <w:rPr>
          <w:rFonts w:asciiTheme="minorBidi" w:hAnsiTheme="minorBidi"/>
          <w:sz w:val="22"/>
          <w:szCs w:val="22"/>
        </w:rPr>
        <w:t>PS5 stripping sequence</w:t>
      </w:r>
      <w:r w:rsidR="00C3624E" w:rsidRPr="00A15CAA">
        <w:rPr>
          <w:rFonts w:asciiTheme="minorBidi" w:hAnsiTheme="minorBidi"/>
          <w:sz w:val="22"/>
          <w:szCs w:val="22"/>
        </w:rPr>
        <w:t>.</w:t>
      </w:r>
      <w:r w:rsidR="002A0EC9" w:rsidRPr="00A15CAA">
        <w:rPr>
          <w:rFonts w:asciiTheme="minorBidi" w:hAnsiTheme="minorBidi"/>
          <w:sz w:val="22"/>
          <w:szCs w:val="22"/>
        </w:rPr>
        <w:t xml:space="preserve"> </w:t>
      </w:r>
    </w:p>
    <w:p w14:paraId="65DA666D" w14:textId="1B934B2E" w:rsidR="00A15CAA" w:rsidRDefault="00A15CAA" w:rsidP="00151537">
      <w:pPr>
        <w:pStyle w:val="ListParagraph"/>
        <w:numPr>
          <w:ilvl w:val="2"/>
          <w:numId w:val="9"/>
        </w:numPr>
        <w:spacing w:after="120"/>
        <w:contextualSpacing w:val="0"/>
        <w:jc w:val="both"/>
        <w:rPr>
          <w:rFonts w:asciiTheme="minorBidi" w:hAnsiTheme="minorBidi"/>
          <w:sz w:val="22"/>
          <w:szCs w:val="22"/>
        </w:rPr>
      </w:pPr>
      <w:r>
        <w:rPr>
          <w:rFonts w:asciiTheme="minorBidi" w:hAnsiTheme="minorBidi"/>
          <w:sz w:val="22"/>
          <w:szCs w:val="22"/>
        </w:rPr>
        <w:t xml:space="preserve"> Open the manual valve to the vacuum pump and allow stripping to run for 15 min. </w:t>
      </w:r>
    </w:p>
    <w:p w14:paraId="6F602A39" w14:textId="77777777" w:rsidR="00A15CAA" w:rsidRDefault="00A15CAA" w:rsidP="00151537">
      <w:pPr>
        <w:pStyle w:val="ListParagraph"/>
        <w:numPr>
          <w:ilvl w:val="2"/>
          <w:numId w:val="9"/>
        </w:numPr>
        <w:spacing w:after="120"/>
        <w:contextualSpacing w:val="0"/>
        <w:jc w:val="both"/>
        <w:rPr>
          <w:rFonts w:asciiTheme="minorBidi" w:hAnsiTheme="minorBidi"/>
          <w:sz w:val="22"/>
          <w:szCs w:val="22"/>
        </w:rPr>
      </w:pPr>
      <w:r>
        <w:rPr>
          <w:rFonts w:asciiTheme="minorBidi" w:hAnsiTheme="minorBidi"/>
          <w:sz w:val="22"/>
          <w:szCs w:val="22"/>
        </w:rPr>
        <w:t xml:space="preserve"> Select</w:t>
      </w:r>
      <w:r w:rsidR="00C3624E" w:rsidRPr="00A15CAA">
        <w:rPr>
          <w:rFonts w:asciiTheme="minorBidi" w:hAnsiTheme="minorBidi"/>
          <w:sz w:val="22"/>
          <w:szCs w:val="22"/>
        </w:rPr>
        <w:t xml:space="preserve"> “STRIPPING COMPLETE”.</w:t>
      </w:r>
      <w:r w:rsidR="002A0EC9" w:rsidRPr="00A15CAA">
        <w:rPr>
          <w:rFonts w:asciiTheme="minorBidi" w:hAnsiTheme="minorBidi"/>
          <w:sz w:val="22"/>
          <w:szCs w:val="22"/>
        </w:rPr>
        <w:t xml:space="preserve"> </w:t>
      </w:r>
    </w:p>
    <w:p w14:paraId="55FDA102" w14:textId="77777777" w:rsidR="00A15CAA" w:rsidRDefault="00BB0447" w:rsidP="00151537">
      <w:pPr>
        <w:pStyle w:val="ListParagraph"/>
        <w:numPr>
          <w:ilvl w:val="1"/>
          <w:numId w:val="9"/>
        </w:numPr>
        <w:spacing w:after="120"/>
        <w:contextualSpacing w:val="0"/>
        <w:jc w:val="both"/>
        <w:rPr>
          <w:rFonts w:asciiTheme="minorBidi" w:hAnsiTheme="minorBidi"/>
          <w:sz w:val="22"/>
          <w:szCs w:val="22"/>
        </w:rPr>
      </w:pPr>
      <w:r w:rsidRPr="00A15CAA">
        <w:rPr>
          <w:rFonts w:asciiTheme="minorBidi" w:hAnsiTheme="minorBidi"/>
          <w:sz w:val="22"/>
          <w:szCs w:val="22"/>
        </w:rPr>
        <w:t xml:space="preserve">Collect the low boilers from the </w:t>
      </w:r>
      <w:r w:rsidR="00A15CAA">
        <w:rPr>
          <w:rFonts w:asciiTheme="minorBidi" w:hAnsiTheme="minorBidi"/>
          <w:sz w:val="22"/>
          <w:szCs w:val="22"/>
        </w:rPr>
        <w:t>reaction</w:t>
      </w:r>
      <w:r w:rsidRPr="00A15CAA">
        <w:rPr>
          <w:rFonts w:asciiTheme="minorBidi" w:hAnsiTheme="minorBidi"/>
          <w:sz w:val="22"/>
          <w:szCs w:val="22"/>
        </w:rPr>
        <w:t xml:space="preserve"> in</w:t>
      </w:r>
      <w:r w:rsidR="00A15CAA">
        <w:rPr>
          <w:rFonts w:asciiTheme="minorBidi" w:hAnsiTheme="minorBidi"/>
          <w:sz w:val="22"/>
          <w:szCs w:val="22"/>
        </w:rPr>
        <w:t>to</w:t>
      </w:r>
      <w:r w:rsidRPr="00A15CAA">
        <w:rPr>
          <w:rFonts w:asciiTheme="minorBidi" w:hAnsiTheme="minorBidi"/>
          <w:sz w:val="22"/>
          <w:szCs w:val="22"/>
        </w:rPr>
        <w:t xml:space="preserve"> a flask.</w:t>
      </w:r>
    </w:p>
    <w:p w14:paraId="12D5F4C0" w14:textId="77777777" w:rsidR="00D32DB1" w:rsidRDefault="00D32DB1"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lastRenderedPageBreak/>
        <w:t>Cool the reactor using the</w:t>
      </w:r>
      <w:r w:rsidR="005A782F" w:rsidRPr="00A15CAA">
        <w:rPr>
          <w:rFonts w:asciiTheme="minorBidi" w:hAnsiTheme="minorBidi"/>
          <w:sz w:val="22"/>
          <w:szCs w:val="22"/>
        </w:rPr>
        <w:t xml:space="preserve"> automatic </w:t>
      </w:r>
      <w:r>
        <w:rPr>
          <w:rFonts w:asciiTheme="minorBidi" w:hAnsiTheme="minorBidi"/>
          <w:sz w:val="22"/>
          <w:szCs w:val="22"/>
        </w:rPr>
        <w:t>cooldown process. Pumpout will be performed</w:t>
      </w:r>
      <w:r w:rsidR="005A782F" w:rsidRPr="00A15CAA">
        <w:rPr>
          <w:rFonts w:asciiTheme="minorBidi" w:hAnsiTheme="minorBidi"/>
          <w:sz w:val="22"/>
          <w:szCs w:val="22"/>
        </w:rPr>
        <w:t xml:space="preserve"> much later.</w:t>
      </w:r>
      <w:r w:rsidR="002A0EC9" w:rsidRPr="00A15CAA">
        <w:rPr>
          <w:rFonts w:asciiTheme="minorBidi" w:hAnsiTheme="minorBidi"/>
          <w:sz w:val="22"/>
          <w:szCs w:val="22"/>
        </w:rPr>
        <w:t xml:space="preserve"> </w:t>
      </w:r>
    </w:p>
    <w:p w14:paraId="0936E558" w14:textId="77777777" w:rsidR="00D32DB1" w:rsidRDefault="00D32DB1" w:rsidP="00151537">
      <w:pPr>
        <w:pStyle w:val="ListParagraph"/>
        <w:numPr>
          <w:ilvl w:val="1"/>
          <w:numId w:val="9"/>
        </w:numPr>
        <w:spacing w:after="120"/>
        <w:contextualSpacing w:val="0"/>
        <w:jc w:val="both"/>
        <w:rPr>
          <w:rFonts w:asciiTheme="minorBidi" w:hAnsiTheme="minorBidi"/>
          <w:sz w:val="22"/>
          <w:szCs w:val="22"/>
        </w:rPr>
      </w:pPr>
      <w:r>
        <w:rPr>
          <w:rFonts w:asciiTheme="minorBidi" w:hAnsiTheme="minorBidi"/>
          <w:sz w:val="22"/>
          <w:szCs w:val="22"/>
        </w:rPr>
        <w:t>Measure t</w:t>
      </w:r>
      <w:r w:rsidR="00C3624E" w:rsidRPr="00D32DB1">
        <w:rPr>
          <w:rFonts w:asciiTheme="minorBidi" w:hAnsiTheme="minorBidi"/>
          <w:sz w:val="22"/>
          <w:szCs w:val="22"/>
        </w:rPr>
        <w:t xml:space="preserve">he kinematic viscosity </w:t>
      </w:r>
      <w:r w:rsidR="005A782F" w:rsidRPr="00D32DB1">
        <w:rPr>
          <w:rFonts w:asciiTheme="minorBidi" w:hAnsiTheme="minorBidi"/>
          <w:sz w:val="22"/>
          <w:szCs w:val="22"/>
        </w:rPr>
        <w:t xml:space="preserve">of the liquid samples </w:t>
      </w:r>
      <w:r w:rsidR="00C3624E" w:rsidRPr="00D32DB1">
        <w:rPr>
          <w:rFonts w:asciiTheme="minorBidi" w:hAnsiTheme="minorBidi"/>
          <w:sz w:val="22"/>
          <w:szCs w:val="22"/>
        </w:rPr>
        <w:t>with the appropriate Cannon-Fenske viscometer.</w:t>
      </w:r>
    </w:p>
    <w:p w14:paraId="6E6C3671" w14:textId="61B2F47D" w:rsidR="005A782F" w:rsidRPr="00151537" w:rsidRDefault="002A0EC9" w:rsidP="00151537">
      <w:pPr>
        <w:pStyle w:val="ListParagraph"/>
        <w:numPr>
          <w:ilvl w:val="2"/>
          <w:numId w:val="9"/>
        </w:numPr>
        <w:spacing w:after="120"/>
        <w:contextualSpacing w:val="0"/>
        <w:jc w:val="both"/>
        <w:rPr>
          <w:rFonts w:asciiTheme="minorBidi" w:hAnsiTheme="minorBidi"/>
          <w:sz w:val="22"/>
          <w:szCs w:val="22"/>
        </w:rPr>
      </w:pPr>
      <w:r w:rsidRPr="00D32DB1">
        <w:rPr>
          <w:rFonts w:asciiTheme="minorBidi" w:hAnsiTheme="minorBidi"/>
          <w:sz w:val="22"/>
          <w:szCs w:val="22"/>
        </w:rPr>
        <w:t xml:space="preserve"> </w:t>
      </w:r>
      <w:r w:rsidR="00C3624E" w:rsidRPr="00D32DB1">
        <w:rPr>
          <w:rFonts w:asciiTheme="minorBidi" w:hAnsiTheme="minorBidi"/>
          <w:sz w:val="22"/>
          <w:szCs w:val="22"/>
        </w:rPr>
        <w:t xml:space="preserve">If </w:t>
      </w:r>
      <w:r w:rsidR="00717B4A" w:rsidRPr="00D32DB1">
        <w:rPr>
          <w:rFonts w:asciiTheme="minorBidi" w:hAnsiTheme="minorBidi"/>
          <w:sz w:val="22"/>
          <w:szCs w:val="22"/>
        </w:rPr>
        <w:t xml:space="preserve">the </w:t>
      </w:r>
      <w:r w:rsidR="005A782F" w:rsidRPr="00D32DB1">
        <w:rPr>
          <w:rFonts w:asciiTheme="minorBidi" w:hAnsiTheme="minorBidi"/>
          <w:sz w:val="22"/>
          <w:szCs w:val="22"/>
        </w:rPr>
        <w:t xml:space="preserve">viscometer </w:t>
      </w:r>
      <w:r w:rsidR="00C3624E" w:rsidRPr="00D32DB1">
        <w:rPr>
          <w:rFonts w:asciiTheme="minorBidi" w:hAnsiTheme="minorBidi"/>
          <w:sz w:val="22"/>
          <w:szCs w:val="22"/>
        </w:rPr>
        <w:t>efflux time is too short (&lt;60 s), use a viscometer of a lower number rating.</w:t>
      </w:r>
      <w:r w:rsidRPr="00D32DB1">
        <w:rPr>
          <w:rFonts w:asciiTheme="minorBidi" w:hAnsiTheme="minorBidi"/>
          <w:sz w:val="22"/>
          <w:szCs w:val="22"/>
        </w:rPr>
        <w:t xml:space="preserve"> </w:t>
      </w:r>
      <w:r w:rsidR="00C3624E" w:rsidRPr="00D32DB1">
        <w:rPr>
          <w:rFonts w:asciiTheme="minorBidi" w:hAnsiTheme="minorBidi"/>
          <w:sz w:val="22"/>
          <w:szCs w:val="22"/>
        </w:rPr>
        <w:t>Size 200 works for the first couple of samples, size 500 for the last few samples, and the sizes</w:t>
      </w:r>
      <w:r w:rsidR="00D32DB1">
        <w:rPr>
          <w:rFonts w:asciiTheme="minorBidi" w:hAnsiTheme="minorBidi"/>
          <w:sz w:val="22"/>
          <w:szCs w:val="22"/>
        </w:rPr>
        <w:t xml:space="preserve"> 300 and 400 for the samples in-between</w:t>
      </w:r>
      <w:r w:rsidR="00C3624E" w:rsidRPr="00D32DB1">
        <w:rPr>
          <w:rFonts w:asciiTheme="minorBidi" w:hAnsiTheme="minorBidi"/>
          <w:sz w:val="22"/>
          <w:szCs w:val="22"/>
        </w:rPr>
        <w:t>.</w:t>
      </w:r>
    </w:p>
    <w:p w14:paraId="2A605FAD" w14:textId="77777777" w:rsidR="00965C7B" w:rsidRPr="00136D93" w:rsidRDefault="00467282" w:rsidP="00F92645">
      <w:pPr>
        <w:spacing w:after="120"/>
        <w:rPr>
          <w:rFonts w:asciiTheme="minorBidi" w:hAnsiTheme="minorBidi"/>
          <w:b/>
          <w:sz w:val="22"/>
          <w:szCs w:val="22"/>
        </w:rPr>
      </w:pPr>
      <w:r w:rsidRPr="00136D93">
        <w:rPr>
          <w:rFonts w:asciiTheme="minorBidi" w:hAnsiTheme="minorBidi"/>
          <w:b/>
          <w:sz w:val="22"/>
          <w:szCs w:val="22"/>
        </w:rPr>
        <w:t>Representative Result</w:t>
      </w:r>
      <w:r w:rsidR="003E02E7" w:rsidRPr="00136D93">
        <w:rPr>
          <w:rFonts w:asciiTheme="minorBidi" w:hAnsiTheme="minorBidi"/>
          <w:b/>
          <w:sz w:val="22"/>
          <w:szCs w:val="22"/>
        </w:rPr>
        <w:t>s</w:t>
      </w:r>
    </w:p>
    <w:p w14:paraId="37E9030B" w14:textId="2B7DD01C" w:rsidR="00965C7B" w:rsidRPr="00136D93" w:rsidRDefault="00BA53B3" w:rsidP="00F92645">
      <w:pPr>
        <w:spacing w:after="120"/>
        <w:ind w:firstLine="432"/>
        <w:rPr>
          <w:rFonts w:asciiTheme="minorBidi" w:hAnsiTheme="minorBidi"/>
          <w:sz w:val="22"/>
          <w:szCs w:val="22"/>
        </w:rPr>
      </w:pPr>
      <w:r>
        <w:rPr>
          <w:rFonts w:asciiTheme="minorBidi" w:hAnsiTheme="minorBidi"/>
          <w:sz w:val="22"/>
          <w:szCs w:val="22"/>
        </w:rPr>
        <w:t>The molecular weight can be</w:t>
      </w:r>
      <w:r w:rsidR="00965C7B" w:rsidRPr="00136D93">
        <w:rPr>
          <w:rFonts w:asciiTheme="minorBidi" w:hAnsiTheme="minorBidi"/>
          <w:sz w:val="22"/>
          <w:szCs w:val="22"/>
        </w:rPr>
        <w:t xml:space="preserve"> determined by empirical relationships, such as Barry’s relationship for polydimethylsiloxanes with molecular weights </w:t>
      </w:r>
      <w:r w:rsidR="00965C7B" w:rsidRPr="00136D93">
        <w:rPr>
          <w:rFonts w:asciiTheme="minorBidi" w:hAnsiTheme="minorBidi"/>
          <w:b/>
          <w:sz w:val="22"/>
          <w:szCs w:val="22"/>
        </w:rPr>
        <w:t>above ~2,500</w:t>
      </w:r>
      <w:r w:rsidR="00965C7B" w:rsidRPr="00136D93">
        <w:rPr>
          <w:rFonts w:asciiTheme="minorBidi" w:hAnsiTheme="minorBidi"/>
          <w:sz w:val="22"/>
          <w:szCs w:val="22"/>
        </w:rPr>
        <w:t>.</w:t>
      </w:r>
      <w:r w:rsidR="00965C7B" w:rsidRPr="00136D93">
        <w:rPr>
          <w:rFonts w:asciiTheme="minorBidi" w:hAnsiTheme="minorBidi"/>
          <w:sz w:val="22"/>
          <w:szCs w:val="22"/>
          <w:vertAlign w:val="superscript"/>
        </w:rPr>
        <w:t>5</w:t>
      </w:r>
    </w:p>
    <w:p w14:paraId="41F69016" w14:textId="155877E9" w:rsidR="00965C7B" w:rsidRPr="00F92645" w:rsidRDefault="00F92645" w:rsidP="00F92645">
      <w:pPr>
        <w:jc w:val="both"/>
        <w:rPr>
          <w:rFonts w:asciiTheme="minorBidi" w:hAnsiTheme="minorBidi"/>
          <w:sz w:val="22"/>
          <w:szCs w:val="22"/>
        </w:rPr>
      </w:pPr>
      <m:oMathPara>
        <m:oMathParaPr>
          <m:jc m:val="center"/>
        </m:oMathParaPr>
        <m:oMath>
          <m:func>
            <m:funcPr>
              <m:ctrlPr>
                <w:rPr>
                  <w:rFonts w:ascii="Cambria Math" w:hAnsi="Cambria Math"/>
                  <w:i/>
                  <w:sz w:val="22"/>
                  <w:szCs w:val="22"/>
                </w:rPr>
              </m:ctrlPr>
            </m:funcPr>
            <m:fName>
              <m:sSub>
                <m:sSubPr>
                  <m:ctrlPr>
                    <w:rPr>
                      <w:rFonts w:ascii="Cambria Math" w:hAnsi="Cambria Math"/>
                      <w:i/>
                      <w:sz w:val="22"/>
                      <w:szCs w:val="22"/>
                    </w:rPr>
                  </m:ctrlPr>
                </m:sSubPr>
                <m:e>
                  <m:r>
                    <m:rPr>
                      <m:sty m:val="p"/>
                    </m:rPr>
                    <w:rPr>
                      <w:rFonts w:ascii="Cambria Math" w:hAnsi="Cambria Math"/>
                      <w:sz w:val="22"/>
                      <w:szCs w:val="22"/>
                    </w:rPr>
                    <m:t>L</m:t>
                  </m:r>
                  <m:r>
                    <m:rPr>
                      <m:sty m:val="p"/>
                    </m:rPr>
                    <w:rPr>
                      <w:rFonts w:ascii="Cambria Math" w:hAnsi="Cambria Math"/>
                      <w:sz w:val="22"/>
                      <w:szCs w:val="22"/>
                    </w:rPr>
                    <m:t>og</m:t>
                  </m:r>
                </m:e>
                <m:sub>
                  <m:r>
                    <w:rPr>
                      <w:rFonts w:ascii="Cambria Math" w:hAnsi="Cambria Math"/>
                      <w:sz w:val="22"/>
                      <w:szCs w:val="22"/>
                    </w:rPr>
                    <m:t>10</m:t>
                  </m:r>
                </m:sub>
              </m:sSub>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cSt</m:t>
                      </m:r>
                    </m:sub>
                  </m:sSub>
                </m:e>
              </m:d>
              <m:r>
                <w:rPr>
                  <w:rFonts w:ascii="Cambria Math" w:hAnsi="Cambria Math"/>
                  <w:sz w:val="22"/>
                  <w:szCs w:val="22"/>
                </w:rPr>
                <m:t xml:space="preserve">=1.00+0.0123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0.5</m:t>
                  </m:r>
                </m:sup>
              </m:sSup>
            </m:e>
          </m:func>
        </m:oMath>
      </m:oMathPara>
    </w:p>
    <w:p w14:paraId="4BFBD21D" w14:textId="426B2E23" w:rsidR="00965C7B" w:rsidRPr="00136D93" w:rsidRDefault="00F92645" w:rsidP="00F92645">
      <w:pPr>
        <w:rPr>
          <w:rFonts w:asciiTheme="minorBidi" w:hAnsiTheme="minorBidi"/>
          <w:sz w:val="22"/>
          <w:szCs w:val="22"/>
        </w:rPr>
      </w:pPr>
      <w:r>
        <w:rPr>
          <w:rFonts w:asciiTheme="minorBidi" w:hAnsiTheme="minorBidi"/>
          <w:sz w:val="22"/>
          <w:szCs w:val="22"/>
        </w:rPr>
        <w:t xml:space="preserve">This gives the </w:t>
      </w:r>
      <w:r w:rsidR="00965C7B" w:rsidRPr="00136D93">
        <w:rPr>
          <w:rFonts w:asciiTheme="minorBidi" w:hAnsiTheme="minorBidi"/>
          <w:sz w:val="22"/>
          <w:szCs w:val="22"/>
        </w:rPr>
        <w:t>vis</w:t>
      </w:r>
      <w:r>
        <w:rPr>
          <w:rFonts w:asciiTheme="minorBidi" w:hAnsiTheme="minorBidi"/>
          <w:sz w:val="22"/>
          <w:szCs w:val="22"/>
        </w:rPr>
        <w:t>cosity-average molecular weight</w:t>
      </w:r>
      <w:r w:rsidR="00965C7B" w:rsidRPr="00136D93">
        <w:rPr>
          <w:rFonts w:asciiTheme="minorBidi" w:hAnsiTheme="minorBidi"/>
          <w:sz w:val="22"/>
          <w:szCs w:val="22"/>
        </w:rPr>
        <w:t xml:space="preserve">. </w:t>
      </w:r>
      <w:r>
        <w:rPr>
          <w:rFonts w:asciiTheme="minorBidi" w:hAnsiTheme="minorBidi"/>
          <w:sz w:val="22"/>
          <w:szCs w:val="22"/>
        </w:rPr>
        <w:t>For molecular weight predictions</w:t>
      </w:r>
      <w:r w:rsidR="00965C7B" w:rsidRPr="00136D93">
        <w:rPr>
          <w:rFonts w:asciiTheme="minorBidi" w:hAnsiTheme="minorBidi"/>
          <w:sz w:val="22"/>
          <w:szCs w:val="22"/>
        </w:rPr>
        <w:t xml:space="preserve"> &lt; 2,500, </w:t>
      </w:r>
      <w:r>
        <w:rPr>
          <w:rFonts w:asciiTheme="minorBidi" w:hAnsiTheme="minorBidi"/>
          <w:sz w:val="22"/>
          <w:szCs w:val="22"/>
        </w:rPr>
        <w:t xml:space="preserve">interpolate the </w:t>
      </w:r>
      <w:r w:rsidR="00965C7B" w:rsidRPr="00136D93">
        <w:rPr>
          <w:rFonts w:asciiTheme="minorBidi" w:hAnsiTheme="minorBidi"/>
          <w:sz w:val="22"/>
          <w:szCs w:val="22"/>
        </w:rPr>
        <w:t>experimental data found in Kuo,</w:t>
      </w:r>
      <w:r w:rsidR="00965C7B" w:rsidRPr="00136D93">
        <w:rPr>
          <w:rFonts w:asciiTheme="minorBidi" w:hAnsiTheme="minorBidi"/>
          <w:sz w:val="22"/>
          <w:szCs w:val="22"/>
          <w:vertAlign w:val="superscript"/>
        </w:rPr>
        <w:t>6</w:t>
      </w:r>
      <w:r>
        <w:rPr>
          <w:rFonts w:asciiTheme="minorBidi" w:hAnsiTheme="minorBidi"/>
          <w:sz w:val="22"/>
          <w:szCs w:val="22"/>
        </w:rPr>
        <w:t xml:space="preserve"> using</w:t>
      </w:r>
      <w:r w:rsidR="00965C7B" w:rsidRPr="00136D93">
        <w:rPr>
          <w:rFonts w:asciiTheme="minorBidi" w:hAnsiTheme="minorBidi"/>
          <w:sz w:val="22"/>
          <w:szCs w:val="22"/>
        </w:rPr>
        <w:t xml:space="preserve"> the kinematic viscosity of the DC-245 monomer for chain length 1.</w:t>
      </w:r>
      <w:r w:rsidR="00BB5DEE" w:rsidRPr="00136D93">
        <w:rPr>
          <w:rFonts w:asciiTheme="minorBidi" w:hAnsiTheme="minorBidi"/>
          <w:sz w:val="22"/>
          <w:szCs w:val="22"/>
        </w:rPr>
        <w:t xml:space="preserve"> </w:t>
      </w:r>
      <w:r w:rsidR="00965C7B" w:rsidRPr="00136D93">
        <w:rPr>
          <w:rFonts w:asciiTheme="minorBidi" w:hAnsiTheme="minorBidi"/>
          <w:sz w:val="22"/>
          <w:szCs w:val="22"/>
        </w:rPr>
        <w:t>Multi</w:t>
      </w:r>
      <w:r>
        <w:rPr>
          <w:rFonts w:asciiTheme="minorBidi" w:hAnsiTheme="minorBidi"/>
          <w:sz w:val="22"/>
          <w:szCs w:val="22"/>
        </w:rPr>
        <w:t>ply the measured efflux time (</w:t>
      </w:r>
      <w:r w:rsidR="00965C7B" w:rsidRPr="00136D93">
        <w:rPr>
          <w:rFonts w:asciiTheme="minorBidi" w:hAnsiTheme="minorBidi"/>
          <w:sz w:val="22"/>
          <w:szCs w:val="22"/>
        </w:rPr>
        <w:t>s) between the 2 marks by the viscometer constant to get</w:t>
      </w:r>
      <w:r>
        <w:rPr>
          <w:rFonts w:asciiTheme="minorBidi" w:hAnsiTheme="minorBidi"/>
          <w:sz w:val="22"/>
          <w:szCs w:val="22"/>
        </w:rPr>
        <w:t xml:space="preserve"> the kinematic viscosity in cSt. </w:t>
      </w:r>
      <w:r w:rsidR="00965C7B" w:rsidRPr="00136D93">
        <w:rPr>
          <w:rFonts w:asciiTheme="minorBidi" w:hAnsiTheme="minorBidi"/>
          <w:sz w:val="22"/>
          <w:szCs w:val="22"/>
        </w:rPr>
        <w:t>Divide the viscosity average MWs by 1.6 (empirical factor for PDMS) to get the n</w:t>
      </w:r>
      <w:r>
        <w:rPr>
          <w:rFonts w:asciiTheme="minorBidi" w:hAnsiTheme="minorBidi"/>
          <w:sz w:val="22"/>
          <w:szCs w:val="22"/>
        </w:rPr>
        <w:t>umber average molecular weight, and d</w:t>
      </w:r>
      <w:r w:rsidR="00965C7B" w:rsidRPr="00136D93">
        <w:rPr>
          <w:rFonts w:asciiTheme="minorBidi" w:hAnsiTheme="minorBidi"/>
          <w:sz w:val="22"/>
          <w:szCs w:val="22"/>
        </w:rPr>
        <w:t xml:space="preserve">ivide </w:t>
      </w:r>
      <w:r>
        <w:rPr>
          <w:rFonts w:asciiTheme="minorBidi" w:hAnsiTheme="minorBidi"/>
          <w:sz w:val="22"/>
          <w:szCs w:val="22"/>
        </w:rPr>
        <w:t xml:space="preserve">this value </w:t>
      </w:r>
      <w:r w:rsidR="00965C7B" w:rsidRPr="00136D93">
        <w:rPr>
          <w:rFonts w:asciiTheme="minorBidi" w:hAnsiTheme="minorBidi"/>
          <w:sz w:val="22"/>
          <w:szCs w:val="22"/>
        </w:rPr>
        <w:t>by the monomer molecular weight to get the average chain length, (P</w:t>
      </w:r>
      <w:r w:rsidR="00965C7B" w:rsidRPr="00136D93">
        <w:rPr>
          <w:rFonts w:asciiTheme="minorBidi" w:hAnsiTheme="minorBidi"/>
          <w:sz w:val="22"/>
          <w:szCs w:val="22"/>
          <w:vertAlign w:val="subscript"/>
        </w:rPr>
        <w:t>N</w:t>
      </w:r>
      <w:r w:rsidR="00965C7B" w:rsidRPr="00136D93">
        <w:rPr>
          <w:rFonts w:asciiTheme="minorBidi" w:hAnsiTheme="minorBidi"/>
          <w:sz w:val="22"/>
          <w:szCs w:val="22"/>
        </w:rPr>
        <w:t>)</w:t>
      </w:r>
      <w:r w:rsidR="00965C7B" w:rsidRPr="00136D93">
        <w:rPr>
          <w:rFonts w:asciiTheme="minorBidi" w:hAnsiTheme="minorBidi"/>
          <w:sz w:val="22"/>
          <w:szCs w:val="22"/>
          <w:vertAlign w:val="subscript"/>
        </w:rPr>
        <w:t>avg</w:t>
      </w:r>
      <w:r w:rsidR="00965C7B" w:rsidRPr="00136D93">
        <w:rPr>
          <w:rFonts w:asciiTheme="minorBidi" w:hAnsiTheme="minorBidi"/>
          <w:sz w:val="22"/>
          <w:szCs w:val="22"/>
        </w:rPr>
        <w:t>, which includes the unreacted monomer.</w:t>
      </w:r>
    </w:p>
    <w:p w14:paraId="3DADCA60" w14:textId="287CAB3B" w:rsidR="00965C7B" w:rsidRPr="00136D93" w:rsidRDefault="00965C7B" w:rsidP="00965C7B">
      <w:pPr>
        <w:jc w:val="both"/>
        <w:rPr>
          <w:rFonts w:asciiTheme="minorBidi" w:hAnsiTheme="minorBidi"/>
          <w:sz w:val="22"/>
          <w:szCs w:val="22"/>
        </w:rPr>
      </w:pPr>
      <w:r w:rsidRPr="00136D93">
        <w:rPr>
          <w:rFonts w:asciiTheme="minorBidi" w:hAnsiTheme="minorBidi"/>
          <w:sz w:val="22"/>
          <w:szCs w:val="22"/>
        </w:rPr>
        <w:t>To get the fraction conversion (f</w:t>
      </w:r>
      <w:r w:rsidRPr="00136D93">
        <w:rPr>
          <w:rFonts w:asciiTheme="minorBidi" w:hAnsiTheme="minorBidi"/>
          <w:sz w:val="22"/>
          <w:szCs w:val="22"/>
          <w:vertAlign w:val="subscript"/>
        </w:rPr>
        <w:t>m</w:t>
      </w:r>
      <w:r w:rsidRPr="00136D93">
        <w:rPr>
          <w:rFonts w:asciiTheme="minorBidi" w:hAnsiTheme="minorBidi"/>
          <w:sz w:val="22"/>
          <w:szCs w:val="22"/>
        </w:rPr>
        <w:t>), start with the mass balance for the average of P</w:t>
      </w:r>
      <w:r w:rsidRPr="00136D93">
        <w:rPr>
          <w:rFonts w:asciiTheme="minorBidi" w:hAnsiTheme="minorBidi"/>
          <w:sz w:val="22"/>
          <w:szCs w:val="22"/>
          <w:vertAlign w:val="subscript"/>
        </w:rPr>
        <w:t>N</w:t>
      </w:r>
      <w:r w:rsidRPr="00136D93">
        <w:rPr>
          <w:rFonts w:asciiTheme="minorBidi" w:hAnsiTheme="minorBidi"/>
          <w:sz w:val="22"/>
          <w:szCs w:val="22"/>
        </w:rPr>
        <w:t xml:space="preserve"> (polymer only):</w:t>
      </w:r>
    </w:p>
    <w:p w14:paraId="4F39A48F" w14:textId="0D591D03" w:rsidR="00965C7B" w:rsidRPr="00B14CCD" w:rsidRDefault="00B14CCD" w:rsidP="00B14CCD">
      <w:pPr>
        <w:pStyle w:val="BodyTextIndent"/>
        <w:jc w:val="center"/>
        <w:rPr>
          <w:rFonts w:asciiTheme="minorBidi" w:hAnsiTheme="minorBidi" w:cstheme="minorBidi"/>
          <w:sz w:val="22"/>
          <w:szCs w:val="22"/>
        </w:rPr>
      </w:pPr>
      <m:oMath>
        <m:acc>
          <m:accPr>
            <m:chr m:val="̅"/>
            <m:ctrlPr>
              <w:rPr>
                <w:rFonts w:ascii="Cambria Math" w:hAnsi="Cambria Math" w:cstheme="minorBidi"/>
                <w:i/>
                <w:sz w:val="28"/>
                <w:szCs w:val="28"/>
              </w:rPr>
            </m:ctrlPr>
          </m:accPr>
          <m:e>
            <m:sSub>
              <m:sSubPr>
                <m:ctrlPr>
                  <w:rPr>
                    <w:rFonts w:ascii="Cambria Math" w:hAnsi="Cambria Math" w:cstheme="minorBidi"/>
                    <w:i/>
                    <w:sz w:val="28"/>
                    <w:szCs w:val="28"/>
                  </w:rPr>
                </m:ctrlPr>
              </m:sSubPr>
              <m:e>
                <m:r>
                  <w:rPr>
                    <w:rFonts w:ascii="Cambria Math" w:hAnsi="Cambria Math" w:cstheme="minorBidi"/>
                    <w:sz w:val="28"/>
                    <w:szCs w:val="28"/>
                  </w:rPr>
                  <m:t>P</m:t>
                </m:r>
              </m:e>
              <m:sub>
                <m:r>
                  <w:rPr>
                    <w:rFonts w:ascii="Cambria Math" w:hAnsi="Cambria Math" w:cstheme="minorBidi"/>
                    <w:sz w:val="28"/>
                    <w:szCs w:val="28"/>
                  </w:rPr>
                  <m:t>N</m:t>
                </m:r>
              </m:sub>
            </m:sSub>
          </m:e>
        </m:acc>
        <m:r>
          <w:rPr>
            <w:rFonts w:ascii="Cambria Math" w:hAnsi="Cambria Math" w:cstheme="minorBidi"/>
            <w:sz w:val="28"/>
            <w:szCs w:val="28"/>
          </w:rPr>
          <m:t>=</m:t>
        </m:r>
        <m:f>
          <m:fPr>
            <m:ctrlPr>
              <w:rPr>
                <w:rFonts w:ascii="Cambria Math" w:hAnsi="Cambria Math" w:cstheme="minorBidi"/>
                <w:i/>
                <w:sz w:val="28"/>
                <w:szCs w:val="28"/>
              </w:rPr>
            </m:ctrlPr>
          </m:fPr>
          <m:num>
            <m:sSub>
              <m:sSubPr>
                <m:ctrlPr>
                  <w:rPr>
                    <w:rFonts w:ascii="Cambria Math" w:hAnsi="Cambria Math" w:cstheme="minorBidi"/>
                    <w:i/>
                    <w:sz w:val="28"/>
                    <w:szCs w:val="28"/>
                  </w:rPr>
                </m:ctrlPr>
              </m:sSubPr>
              <m:e>
                <m:r>
                  <w:rPr>
                    <w:rFonts w:ascii="Cambria Math" w:hAnsi="Cambria Math" w:cstheme="minorBidi"/>
                    <w:sz w:val="28"/>
                    <w:szCs w:val="28"/>
                  </w:rPr>
                  <m:t>f</m:t>
                </m:r>
              </m:e>
              <m:sub>
                <m:r>
                  <w:rPr>
                    <w:rFonts w:ascii="Cambria Math" w:hAnsi="Cambria Math" w:cstheme="minorBidi"/>
                    <w:sz w:val="28"/>
                    <w:szCs w:val="28"/>
                  </w:rPr>
                  <m:t>m</m:t>
                </m:r>
              </m:sub>
            </m:sSub>
          </m:num>
          <m:den>
            <m:nary>
              <m:naryPr>
                <m:limLoc m:val="subSup"/>
                <m:ctrlPr>
                  <w:rPr>
                    <w:rFonts w:ascii="Cambria Math" w:hAnsi="Cambria Math" w:cstheme="minorBidi"/>
                    <w:i/>
                    <w:sz w:val="28"/>
                    <w:szCs w:val="28"/>
                  </w:rPr>
                </m:ctrlPr>
              </m:naryPr>
              <m:sub>
                <m:r>
                  <w:rPr>
                    <w:rFonts w:ascii="Cambria Math" w:hAnsi="Cambria Math" w:cstheme="minorBidi"/>
                    <w:sz w:val="28"/>
                    <w:szCs w:val="28"/>
                  </w:rPr>
                  <m:t>0</m:t>
                </m:r>
              </m:sub>
              <m:sup>
                <m:sSub>
                  <m:sSubPr>
                    <m:ctrlPr>
                      <w:rPr>
                        <w:rFonts w:ascii="Cambria Math" w:hAnsi="Cambria Math" w:cstheme="minorBidi"/>
                        <w:i/>
                        <w:sz w:val="28"/>
                        <w:szCs w:val="28"/>
                      </w:rPr>
                    </m:ctrlPr>
                  </m:sSubPr>
                  <m:e>
                    <m:r>
                      <w:rPr>
                        <w:rFonts w:ascii="Cambria Math" w:hAnsi="Cambria Math" w:cstheme="minorBidi"/>
                        <w:sz w:val="28"/>
                        <w:szCs w:val="28"/>
                      </w:rPr>
                      <m:t>f</m:t>
                    </m:r>
                  </m:e>
                  <m:sub>
                    <m:r>
                      <w:rPr>
                        <w:rFonts w:ascii="Cambria Math" w:hAnsi="Cambria Math" w:cstheme="minorBidi"/>
                        <w:sz w:val="28"/>
                        <w:szCs w:val="28"/>
                      </w:rPr>
                      <m:t>m</m:t>
                    </m:r>
                  </m:sub>
                </m:sSub>
              </m:sup>
              <m:e>
                <m:f>
                  <m:fPr>
                    <m:ctrlPr>
                      <w:rPr>
                        <w:rFonts w:ascii="Cambria Math" w:hAnsi="Cambria Math" w:cstheme="minorBidi"/>
                        <w:i/>
                        <w:sz w:val="28"/>
                        <w:szCs w:val="28"/>
                      </w:rPr>
                    </m:ctrlPr>
                  </m:fPr>
                  <m:num>
                    <m:r>
                      <w:rPr>
                        <w:rFonts w:ascii="Cambria Math" w:hAnsi="Cambria Math" w:cstheme="minorBidi"/>
                        <w:sz w:val="28"/>
                        <w:szCs w:val="28"/>
                      </w:rPr>
                      <m:t>df</m:t>
                    </m:r>
                  </m:num>
                  <m:den>
                    <m:sSub>
                      <m:sSubPr>
                        <m:ctrlPr>
                          <w:rPr>
                            <w:rFonts w:ascii="Cambria Math" w:hAnsi="Cambria Math" w:cstheme="minorBidi"/>
                            <w:i/>
                            <w:sz w:val="28"/>
                            <w:szCs w:val="28"/>
                          </w:rPr>
                        </m:ctrlPr>
                      </m:sSubPr>
                      <m:e>
                        <m:r>
                          <w:rPr>
                            <w:rFonts w:ascii="Cambria Math" w:hAnsi="Cambria Math" w:cstheme="minorBidi"/>
                            <w:sz w:val="28"/>
                            <w:szCs w:val="28"/>
                          </w:rPr>
                          <m:t>P</m:t>
                        </m:r>
                      </m:e>
                      <m:sub>
                        <m:r>
                          <w:rPr>
                            <w:rFonts w:ascii="Cambria Math" w:hAnsi="Cambria Math" w:cstheme="minorBidi"/>
                            <w:sz w:val="28"/>
                            <w:szCs w:val="28"/>
                          </w:rPr>
                          <m:t>N</m:t>
                        </m:r>
                      </m:sub>
                    </m:sSub>
                  </m:den>
                </m:f>
              </m:e>
            </m:nary>
          </m:den>
        </m:f>
      </m:oMath>
      <w:r>
        <w:rPr>
          <w:rFonts w:asciiTheme="minorBidi" w:hAnsiTheme="minorBidi" w:cstheme="minorBidi"/>
          <w:sz w:val="28"/>
          <w:szCs w:val="28"/>
        </w:rPr>
        <w:t xml:space="preserve">          </w:t>
      </w:r>
      <w:r w:rsidRPr="00B14CCD">
        <w:rPr>
          <w:rFonts w:asciiTheme="minorBidi" w:hAnsiTheme="minorBidi" w:cstheme="minorBidi"/>
          <w:sz w:val="22"/>
          <w:szCs w:val="22"/>
        </w:rPr>
        <w:t>(1)</w:t>
      </w:r>
    </w:p>
    <w:p w14:paraId="4C61BD11" w14:textId="32918450" w:rsidR="00965C7B" w:rsidRPr="00136D93" w:rsidRDefault="00965C7B" w:rsidP="00BB5DEE">
      <w:pPr>
        <w:pStyle w:val="BodyTextIndent"/>
        <w:ind w:left="0"/>
        <w:rPr>
          <w:rFonts w:asciiTheme="minorBidi" w:hAnsiTheme="minorBidi" w:cstheme="minorBidi"/>
          <w:sz w:val="22"/>
          <w:szCs w:val="22"/>
        </w:rPr>
      </w:pPr>
      <w:r w:rsidRPr="00136D93">
        <w:rPr>
          <w:rFonts w:asciiTheme="minorBidi" w:hAnsiTheme="minorBidi" w:cstheme="minorBidi"/>
          <w:sz w:val="22"/>
          <w:szCs w:val="22"/>
        </w:rPr>
        <w:t>The left-hand side is the average of P</w:t>
      </w:r>
      <w:r w:rsidRPr="00136D93">
        <w:rPr>
          <w:rFonts w:asciiTheme="minorBidi" w:hAnsiTheme="minorBidi" w:cstheme="minorBidi"/>
          <w:sz w:val="22"/>
          <w:szCs w:val="22"/>
          <w:vertAlign w:val="subscript"/>
        </w:rPr>
        <w:t>N</w:t>
      </w:r>
      <w:r w:rsidRPr="00136D93">
        <w:rPr>
          <w:rFonts w:asciiTheme="minorBidi" w:hAnsiTheme="minorBidi" w:cstheme="minorBidi"/>
          <w:sz w:val="22"/>
          <w:szCs w:val="22"/>
        </w:rPr>
        <w:t xml:space="preserve"> (polymer only) up to time t, where f = f</w:t>
      </w:r>
      <w:r w:rsidRPr="00136D93">
        <w:rPr>
          <w:rFonts w:asciiTheme="minorBidi" w:hAnsiTheme="minorBidi" w:cstheme="minorBidi"/>
          <w:sz w:val="22"/>
          <w:szCs w:val="22"/>
          <w:vertAlign w:val="subscript"/>
        </w:rPr>
        <w:t>m</w:t>
      </w:r>
      <w:r w:rsidRPr="00136D93">
        <w:rPr>
          <w:rFonts w:asciiTheme="minorBidi" w:hAnsiTheme="minorBidi" w:cstheme="minorBidi"/>
          <w:sz w:val="22"/>
          <w:szCs w:val="22"/>
        </w:rPr>
        <w:t>. But the average P</w:t>
      </w:r>
      <w:r w:rsidRPr="00136D93">
        <w:rPr>
          <w:rFonts w:asciiTheme="minorBidi" w:hAnsiTheme="minorBidi" w:cstheme="minorBidi"/>
          <w:sz w:val="22"/>
          <w:szCs w:val="22"/>
          <w:vertAlign w:val="subscript"/>
        </w:rPr>
        <w:t>N</w:t>
      </w:r>
      <w:r w:rsidRPr="00136D93">
        <w:rPr>
          <w:rFonts w:asciiTheme="minorBidi" w:hAnsiTheme="minorBidi" w:cstheme="minorBidi"/>
          <w:sz w:val="22"/>
          <w:szCs w:val="22"/>
        </w:rPr>
        <w:t xml:space="preserve"> that you measure includes the monomer.</w:t>
      </w:r>
      <w:r w:rsidR="00BB5DEE" w:rsidRPr="00136D93">
        <w:rPr>
          <w:rFonts w:asciiTheme="minorBidi" w:hAnsiTheme="minorBidi" w:cstheme="minorBidi"/>
          <w:sz w:val="22"/>
          <w:szCs w:val="22"/>
        </w:rPr>
        <w:t xml:space="preserve"> </w:t>
      </w:r>
      <w:r w:rsidRPr="00136D93">
        <w:rPr>
          <w:rFonts w:asciiTheme="minorBidi" w:hAnsiTheme="minorBidi" w:cstheme="minorBidi"/>
          <w:sz w:val="22"/>
          <w:szCs w:val="22"/>
        </w:rPr>
        <w:t>To account for monomer in (P</w:t>
      </w:r>
      <w:r w:rsidRPr="00136D93">
        <w:rPr>
          <w:rFonts w:asciiTheme="minorBidi" w:hAnsiTheme="minorBidi" w:cstheme="minorBidi"/>
          <w:sz w:val="22"/>
          <w:szCs w:val="22"/>
          <w:vertAlign w:val="subscript"/>
        </w:rPr>
        <w:t>N</w:t>
      </w:r>
      <w:r w:rsidRPr="00136D93">
        <w:rPr>
          <w:rFonts w:asciiTheme="minorBidi" w:hAnsiTheme="minorBidi" w:cstheme="minorBidi"/>
          <w:sz w:val="22"/>
          <w:szCs w:val="22"/>
        </w:rPr>
        <w:t>)</w:t>
      </w:r>
      <w:r w:rsidRPr="00136D93">
        <w:rPr>
          <w:rFonts w:asciiTheme="minorBidi" w:hAnsiTheme="minorBidi" w:cstheme="minorBidi"/>
          <w:sz w:val="22"/>
          <w:szCs w:val="22"/>
          <w:vertAlign w:val="subscript"/>
        </w:rPr>
        <w:t>avg</w:t>
      </w:r>
      <w:r w:rsidRPr="00136D93">
        <w:rPr>
          <w:rFonts w:asciiTheme="minorBidi" w:hAnsiTheme="minorBidi" w:cstheme="minorBidi"/>
          <w:sz w:val="22"/>
          <w:szCs w:val="22"/>
        </w:rPr>
        <w:t>, recall that by definition:</w:t>
      </w:r>
      <w:r w:rsidRPr="00136D93">
        <w:rPr>
          <w:rFonts w:asciiTheme="minorBidi" w:hAnsiTheme="minorBidi" w:cstheme="minorBidi"/>
          <w:sz w:val="22"/>
          <w:szCs w:val="22"/>
          <w:vertAlign w:val="superscript"/>
        </w:rPr>
        <w:t>3-4</w:t>
      </w:r>
    </w:p>
    <w:p w14:paraId="5C9F01C0" w14:textId="1C6AD8B3" w:rsidR="00965C7B" w:rsidRPr="00B14CCD" w:rsidRDefault="00B14CCD" w:rsidP="00B14CCD">
      <w:pPr>
        <w:pStyle w:val="BodyTextIndent"/>
        <w:rPr>
          <w:rFonts w:asciiTheme="minorBidi" w:hAnsiTheme="minorBidi" w:cstheme="minorBidi"/>
          <w:sz w:val="22"/>
          <w:szCs w:val="22"/>
        </w:rPr>
      </w:pPr>
      <m:oMathPara>
        <m:oMathParaPr>
          <m:jc m:val="center"/>
        </m:oMathParaPr>
        <m:oMath>
          <m:sSub>
            <m:sSubPr>
              <m:ctrlPr>
                <w:rPr>
                  <w:rFonts w:ascii="Cambria Math" w:hAnsi="Cambria Math" w:cstheme="minorBidi"/>
                  <w:i/>
                  <w:sz w:val="22"/>
                  <w:szCs w:val="22"/>
                </w:rPr>
              </m:ctrlPr>
            </m:sSubPr>
            <m:e>
              <m:d>
                <m:dPr>
                  <m:ctrlPr>
                    <w:rPr>
                      <w:rFonts w:ascii="Cambria Math" w:hAnsi="Cambria Math" w:cstheme="minorBidi"/>
                      <w:i/>
                      <w:sz w:val="22"/>
                      <w:szCs w:val="22"/>
                    </w:rPr>
                  </m:ctrlPr>
                </m:dPr>
                <m:e>
                  <m:sSub>
                    <m:sSubPr>
                      <m:ctrlPr>
                        <w:rPr>
                          <w:rFonts w:ascii="Cambria Math" w:hAnsi="Cambria Math" w:cstheme="minorBidi"/>
                          <w:i/>
                          <w:sz w:val="22"/>
                          <w:szCs w:val="22"/>
                        </w:rPr>
                      </m:ctrlPr>
                    </m:sSubPr>
                    <m:e>
                      <m:r>
                        <w:rPr>
                          <w:rFonts w:ascii="Cambria Math" w:hAnsi="Cambria Math" w:cstheme="minorBidi"/>
                          <w:sz w:val="22"/>
                          <w:szCs w:val="22"/>
                        </w:rPr>
                        <m:t>P</m:t>
                      </m:r>
                    </m:e>
                    <m:sub>
                      <m:r>
                        <w:rPr>
                          <w:rFonts w:ascii="Cambria Math" w:hAnsi="Cambria Math" w:cstheme="minorBidi"/>
                          <w:sz w:val="22"/>
                          <w:szCs w:val="22"/>
                        </w:rPr>
                        <m:t>N</m:t>
                      </m:r>
                    </m:sub>
                  </m:sSub>
                </m:e>
              </m:d>
            </m:e>
            <m:sub>
              <m:r>
                <w:rPr>
                  <w:rFonts w:ascii="Cambria Math" w:hAnsi="Cambria Math" w:cstheme="minorBidi"/>
                  <w:sz w:val="22"/>
                  <w:szCs w:val="22"/>
                </w:rPr>
                <m:t>avg</m:t>
              </m:r>
            </m:sub>
          </m:sSub>
          <m:r>
            <w:rPr>
              <w:rFonts w:ascii="Cambria Math" w:hAnsi="Cambria Math" w:cstheme="minorBidi"/>
              <w:sz w:val="22"/>
              <w:szCs w:val="22"/>
            </w:rPr>
            <m:t xml:space="preserve">= </m:t>
          </m:r>
          <m:nary>
            <m:naryPr>
              <m:chr m:val="∑"/>
              <m:limLoc m:val="undOvr"/>
              <m:subHide m:val="1"/>
              <m:supHide m:val="1"/>
              <m:ctrlPr>
                <w:rPr>
                  <w:rFonts w:ascii="Cambria Math" w:hAnsi="Cambria Math" w:cstheme="minorBidi"/>
                  <w:i/>
                  <w:sz w:val="22"/>
                  <w:szCs w:val="22"/>
                </w:rPr>
              </m:ctrlPr>
            </m:naryPr>
            <m:sub/>
            <m:sup/>
            <m:e>
              <m:f>
                <m:fPr>
                  <m:ctrlPr>
                    <w:rPr>
                      <w:rFonts w:ascii="Cambria Math" w:hAnsi="Cambria Math" w:cstheme="minorBidi"/>
                      <w:i/>
                      <w:sz w:val="22"/>
                      <w:szCs w:val="22"/>
                    </w:rPr>
                  </m:ctrlPr>
                </m:fPr>
                <m:num>
                  <m:sSub>
                    <m:sSubPr>
                      <m:ctrlPr>
                        <w:rPr>
                          <w:rFonts w:ascii="Cambria Math" w:hAnsi="Cambria Math" w:cstheme="minorBidi"/>
                          <w:i/>
                          <w:sz w:val="22"/>
                          <w:szCs w:val="22"/>
                        </w:rPr>
                      </m:ctrlPr>
                    </m:sSubPr>
                    <m:e>
                      <m:r>
                        <w:rPr>
                          <w:rFonts w:ascii="Cambria Math" w:hAnsi="Cambria Math" w:cstheme="minorBidi"/>
                          <w:sz w:val="22"/>
                          <w:szCs w:val="22"/>
                        </w:rPr>
                        <m:t>moles</m:t>
                      </m:r>
                    </m:e>
                    <m:sub>
                      <m:r>
                        <w:rPr>
                          <w:rFonts w:ascii="Cambria Math" w:hAnsi="Cambria Math" w:cstheme="minorBidi"/>
                          <w:sz w:val="22"/>
                          <w:szCs w:val="22"/>
                        </w:rPr>
                        <m:t xml:space="preserve">monomer </m:t>
                      </m:r>
                    </m:sub>
                  </m:sSub>
                  <m:r>
                    <w:rPr>
                      <w:rFonts w:ascii="Cambria Math" w:hAnsi="Cambria Math" w:cstheme="minorBidi"/>
                      <w:sz w:val="22"/>
                      <w:szCs w:val="22"/>
                    </w:rPr>
                    <m:t xml:space="preserve">+ </m:t>
                  </m:r>
                  <m:sSub>
                    <m:sSubPr>
                      <m:ctrlPr>
                        <w:rPr>
                          <w:rFonts w:ascii="Cambria Math" w:hAnsi="Cambria Math" w:cstheme="minorBidi"/>
                          <w:i/>
                          <w:sz w:val="22"/>
                          <w:szCs w:val="22"/>
                        </w:rPr>
                      </m:ctrlPr>
                    </m:sSubPr>
                    <m:e>
                      <m:r>
                        <w:rPr>
                          <w:rFonts w:ascii="Cambria Math" w:hAnsi="Cambria Math" w:cstheme="minorBidi"/>
                          <w:sz w:val="22"/>
                          <w:szCs w:val="22"/>
                        </w:rPr>
                        <m:t>moles</m:t>
                      </m:r>
                    </m:e>
                    <m:sub>
                      <m:r>
                        <w:rPr>
                          <w:rFonts w:ascii="Cambria Math" w:hAnsi="Cambria Math" w:cstheme="minorBidi"/>
                          <w:sz w:val="22"/>
                          <w:szCs w:val="22"/>
                        </w:rPr>
                        <m:t>polymer groups</m:t>
                      </m:r>
                    </m:sub>
                  </m:sSub>
                </m:num>
                <m:den>
                  <m:sSub>
                    <m:sSubPr>
                      <m:ctrlPr>
                        <w:rPr>
                          <w:rFonts w:ascii="Cambria Math" w:hAnsi="Cambria Math" w:cstheme="minorBidi"/>
                          <w:i/>
                          <w:sz w:val="22"/>
                          <w:szCs w:val="22"/>
                        </w:rPr>
                      </m:ctrlPr>
                    </m:sSubPr>
                    <m:e>
                      <m:r>
                        <w:rPr>
                          <w:rFonts w:ascii="Cambria Math" w:hAnsi="Cambria Math" w:cstheme="minorBidi"/>
                          <w:sz w:val="22"/>
                          <w:szCs w:val="22"/>
                        </w:rPr>
                        <m:t>moles</m:t>
                      </m:r>
                    </m:e>
                    <m:sub>
                      <m:r>
                        <w:rPr>
                          <w:rFonts w:ascii="Cambria Math" w:hAnsi="Cambria Math" w:cstheme="minorBidi"/>
                          <w:sz w:val="22"/>
                          <w:szCs w:val="22"/>
                        </w:rPr>
                        <m:t>monomer</m:t>
                      </m:r>
                    </m:sub>
                  </m:sSub>
                  <m:r>
                    <w:rPr>
                      <w:rFonts w:ascii="Cambria Math" w:hAnsi="Cambria Math" w:cstheme="minorBidi"/>
                      <w:sz w:val="22"/>
                      <w:szCs w:val="22"/>
                    </w:rPr>
                    <m:t xml:space="preserve"> + </m:t>
                  </m:r>
                  <m:sSub>
                    <m:sSubPr>
                      <m:ctrlPr>
                        <w:rPr>
                          <w:rFonts w:ascii="Cambria Math" w:hAnsi="Cambria Math" w:cstheme="minorBidi"/>
                          <w:i/>
                          <w:sz w:val="22"/>
                          <w:szCs w:val="22"/>
                        </w:rPr>
                      </m:ctrlPr>
                    </m:sSubPr>
                    <m:e>
                      <m:r>
                        <w:rPr>
                          <w:rFonts w:ascii="Cambria Math" w:hAnsi="Cambria Math" w:cstheme="minorBidi"/>
                          <w:sz w:val="22"/>
                          <w:szCs w:val="22"/>
                        </w:rPr>
                        <m:t>moles</m:t>
                      </m:r>
                    </m:e>
                    <m:sub>
                      <m:r>
                        <w:rPr>
                          <w:rFonts w:ascii="Cambria Math" w:hAnsi="Cambria Math" w:cstheme="minorBidi"/>
                          <w:sz w:val="22"/>
                          <w:szCs w:val="22"/>
                        </w:rPr>
                        <m:t>polymer</m:t>
                      </m:r>
                    </m:sub>
                  </m:sSub>
                </m:den>
              </m:f>
            </m:e>
          </m:nary>
        </m:oMath>
      </m:oMathPara>
    </w:p>
    <w:p w14:paraId="061A145F" w14:textId="77777777" w:rsidR="00965C7B" w:rsidRPr="00136D93" w:rsidRDefault="00965C7B" w:rsidP="00965C7B">
      <w:pPr>
        <w:pStyle w:val="BodyTextIndent"/>
        <w:rPr>
          <w:rFonts w:asciiTheme="minorBidi" w:hAnsiTheme="minorBidi" w:cstheme="minorBidi"/>
          <w:sz w:val="22"/>
          <w:szCs w:val="22"/>
        </w:rPr>
      </w:pPr>
      <w:r w:rsidRPr="00136D93">
        <w:rPr>
          <w:rFonts w:asciiTheme="minorBidi" w:hAnsiTheme="minorBidi" w:cstheme="minorBidi"/>
          <w:sz w:val="22"/>
          <w:szCs w:val="22"/>
        </w:rPr>
        <w:t>and therefore:</w:t>
      </w:r>
    </w:p>
    <w:p w14:paraId="6A8544A6" w14:textId="54506A8F" w:rsidR="00965C7B" w:rsidRPr="00136D93" w:rsidRDefault="00B14CCD" w:rsidP="00B14CCD">
      <w:pPr>
        <w:pStyle w:val="BodyTextIndent"/>
        <w:jc w:val="center"/>
        <w:rPr>
          <w:rFonts w:asciiTheme="minorBidi" w:hAnsiTheme="minorBidi" w:cstheme="minorBidi"/>
          <w:sz w:val="22"/>
          <w:szCs w:val="22"/>
        </w:rPr>
      </w:pPr>
      <m:oMath>
        <m:sSub>
          <m:sSubPr>
            <m:ctrlPr>
              <w:rPr>
                <w:rFonts w:ascii="Cambria Math" w:hAnsi="Cambria Math" w:cstheme="minorBidi"/>
                <w:i/>
                <w:sz w:val="22"/>
                <w:szCs w:val="22"/>
              </w:rPr>
            </m:ctrlPr>
          </m:sSubPr>
          <m:e>
            <m:d>
              <m:dPr>
                <m:ctrlPr>
                  <w:rPr>
                    <w:rFonts w:ascii="Cambria Math" w:hAnsi="Cambria Math" w:cstheme="minorBidi"/>
                    <w:i/>
                    <w:sz w:val="22"/>
                    <w:szCs w:val="22"/>
                  </w:rPr>
                </m:ctrlPr>
              </m:dPr>
              <m:e>
                <m:sSub>
                  <m:sSubPr>
                    <m:ctrlPr>
                      <w:rPr>
                        <w:rFonts w:ascii="Cambria Math" w:hAnsi="Cambria Math" w:cstheme="minorBidi"/>
                        <w:i/>
                        <w:sz w:val="22"/>
                        <w:szCs w:val="22"/>
                      </w:rPr>
                    </m:ctrlPr>
                  </m:sSubPr>
                  <m:e>
                    <m:r>
                      <w:rPr>
                        <w:rFonts w:ascii="Cambria Math" w:hAnsi="Cambria Math" w:cstheme="minorBidi"/>
                        <w:sz w:val="22"/>
                        <w:szCs w:val="22"/>
                      </w:rPr>
                      <m:t>P</m:t>
                    </m:r>
                  </m:e>
                  <m:sub>
                    <m:r>
                      <w:rPr>
                        <w:rFonts w:ascii="Cambria Math" w:hAnsi="Cambria Math" w:cstheme="minorBidi"/>
                        <w:sz w:val="22"/>
                        <w:szCs w:val="22"/>
                      </w:rPr>
                      <m:t>N</m:t>
                    </m:r>
                  </m:sub>
                </m:sSub>
              </m:e>
            </m:d>
          </m:e>
          <m:sub>
            <m:r>
              <w:rPr>
                <w:rFonts w:ascii="Cambria Math" w:hAnsi="Cambria Math" w:cstheme="minorBidi"/>
                <w:sz w:val="22"/>
                <w:szCs w:val="22"/>
              </w:rPr>
              <m:t>avg</m:t>
            </m:r>
          </m:sub>
        </m:sSub>
        <m:r>
          <w:rPr>
            <w:rFonts w:ascii="Cambria Math" w:hAnsi="Cambria Math" w:cstheme="minorBidi"/>
            <w:sz w:val="22"/>
            <w:szCs w:val="22"/>
          </w:rPr>
          <m:t xml:space="preserve"> </m:t>
        </m:r>
        <m:sSup>
          <m:sSupPr>
            <m:ctrlPr>
              <w:rPr>
                <w:rFonts w:ascii="Cambria Math" w:hAnsi="Cambria Math" w:cstheme="minorBidi"/>
                <w:i/>
                <w:sz w:val="22"/>
                <w:szCs w:val="22"/>
              </w:rPr>
            </m:ctrlPr>
          </m:sSupPr>
          <m:e>
            <m:r>
              <w:rPr>
                <w:rFonts w:ascii="Cambria Math" w:hAnsi="Cambria Math" w:cstheme="minorBidi"/>
                <w:sz w:val="22"/>
                <w:szCs w:val="22"/>
              </w:rPr>
              <m:t>=</m:t>
            </m:r>
            <m:d>
              <m:dPr>
                <m:begChr m:val="["/>
                <m:endChr m:val="]"/>
                <m:ctrlPr>
                  <w:rPr>
                    <w:rFonts w:ascii="Cambria Math" w:hAnsi="Cambria Math" w:cstheme="minorBidi"/>
                    <w:i/>
                    <w:sz w:val="22"/>
                    <w:szCs w:val="22"/>
                  </w:rPr>
                </m:ctrlPr>
              </m:dPr>
              <m:e>
                <m:f>
                  <m:fPr>
                    <m:ctrlPr>
                      <w:rPr>
                        <w:rFonts w:ascii="Cambria Math" w:hAnsi="Cambria Math" w:cstheme="minorBidi"/>
                        <w:i/>
                        <w:sz w:val="22"/>
                        <w:szCs w:val="22"/>
                      </w:rPr>
                    </m:ctrlPr>
                  </m:fPr>
                  <m:num>
                    <m:sSub>
                      <m:sSubPr>
                        <m:ctrlPr>
                          <w:rPr>
                            <w:rFonts w:ascii="Cambria Math" w:hAnsi="Cambria Math" w:cstheme="minorBidi"/>
                            <w:i/>
                            <w:sz w:val="22"/>
                            <w:szCs w:val="22"/>
                          </w:rPr>
                        </m:ctrlPr>
                      </m:sSubPr>
                      <m:e>
                        <m:r>
                          <w:rPr>
                            <w:rFonts w:ascii="Cambria Math" w:hAnsi="Cambria Math" w:cstheme="minorBidi"/>
                            <w:sz w:val="22"/>
                            <w:szCs w:val="22"/>
                          </w:rPr>
                          <m:t>f</m:t>
                        </m:r>
                      </m:e>
                      <m:sub>
                        <m:r>
                          <w:rPr>
                            <w:rFonts w:ascii="Cambria Math" w:hAnsi="Cambria Math" w:cstheme="minorBidi"/>
                            <w:sz w:val="22"/>
                            <w:szCs w:val="22"/>
                          </w:rPr>
                          <m:t>m</m:t>
                        </m:r>
                      </m:sub>
                    </m:sSub>
                  </m:num>
                  <m:den>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hAnsi="Cambria Math" w:cstheme="minorBidi"/>
                                <w:sz w:val="22"/>
                                <w:szCs w:val="22"/>
                              </w:rPr>
                              <m:t>P</m:t>
                            </m:r>
                          </m:e>
                        </m:acc>
                      </m:e>
                      <m:sub>
                        <m:r>
                          <w:rPr>
                            <w:rFonts w:ascii="Cambria Math" w:hAnsi="Cambria Math" w:cstheme="minorBidi"/>
                            <w:sz w:val="22"/>
                            <w:szCs w:val="22"/>
                          </w:rPr>
                          <m:t>N</m:t>
                        </m:r>
                      </m:sub>
                    </m:sSub>
                  </m:den>
                </m:f>
                <m:r>
                  <w:rPr>
                    <w:rFonts w:ascii="Cambria Math" w:hAnsi="Cambria Math" w:cstheme="minorBidi"/>
                    <w:sz w:val="22"/>
                    <w:szCs w:val="22"/>
                  </w:rPr>
                  <m:t>+</m:t>
                </m:r>
                <m:d>
                  <m:dPr>
                    <m:ctrlPr>
                      <w:rPr>
                        <w:rFonts w:ascii="Cambria Math" w:hAnsi="Cambria Math" w:cstheme="minorBidi"/>
                        <w:i/>
                        <w:sz w:val="22"/>
                        <w:szCs w:val="22"/>
                      </w:rPr>
                    </m:ctrlPr>
                  </m:dPr>
                  <m:e>
                    <m:r>
                      <w:rPr>
                        <w:rFonts w:ascii="Cambria Math" w:hAnsi="Cambria Math" w:cstheme="minorBidi"/>
                        <w:sz w:val="22"/>
                        <w:szCs w:val="22"/>
                      </w:rPr>
                      <m:t>1-</m:t>
                    </m:r>
                    <m:sSub>
                      <m:sSubPr>
                        <m:ctrlPr>
                          <w:rPr>
                            <w:rFonts w:ascii="Cambria Math" w:hAnsi="Cambria Math" w:cstheme="minorBidi"/>
                            <w:i/>
                            <w:sz w:val="22"/>
                            <w:szCs w:val="22"/>
                          </w:rPr>
                        </m:ctrlPr>
                      </m:sSubPr>
                      <m:e>
                        <m:r>
                          <w:rPr>
                            <w:rFonts w:ascii="Cambria Math" w:hAnsi="Cambria Math" w:cstheme="minorBidi"/>
                            <w:sz w:val="22"/>
                            <w:szCs w:val="22"/>
                          </w:rPr>
                          <m:t>f</m:t>
                        </m:r>
                      </m:e>
                      <m:sub>
                        <m:r>
                          <w:rPr>
                            <w:rFonts w:ascii="Cambria Math" w:hAnsi="Cambria Math" w:cstheme="minorBidi"/>
                            <w:sz w:val="22"/>
                            <w:szCs w:val="22"/>
                          </w:rPr>
                          <m:t>m</m:t>
                        </m:r>
                      </m:sub>
                    </m:sSub>
                  </m:e>
                </m:d>
              </m:e>
            </m:d>
          </m:e>
          <m:sup>
            <m:r>
              <w:rPr>
                <w:rFonts w:ascii="Cambria Math" w:hAnsi="Cambria Math" w:cstheme="minorBidi"/>
                <w:sz w:val="22"/>
                <w:szCs w:val="22"/>
              </w:rPr>
              <m:t>-1</m:t>
            </m:r>
          </m:sup>
        </m:sSup>
      </m:oMath>
      <w:r>
        <w:rPr>
          <w:rFonts w:asciiTheme="minorBidi" w:hAnsiTheme="minorBidi" w:cstheme="minorBidi"/>
          <w:sz w:val="22"/>
          <w:szCs w:val="22"/>
        </w:rPr>
        <w:tab/>
        <w:t>(2)</w:t>
      </w:r>
    </w:p>
    <w:p w14:paraId="0100B565" w14:textId="27872E75" w:rsidR="00965C7B" w:rsidRPr="00136D93" w:rsidRDefault="00F92645" w:rsidP="00177A76">
      <w:pPr>
        <w:rPr>
          <w:rFonts w:asciiTheme="minorBidi" w:hAnsiTheme="minorBidi"/>
          <w:sz w:val="22"/>
          <w:szCs w:val="22"/>
        </w:rPr>
      </w:pPr>
      <w:r>
        <w:rPr>
          <w:rFonts w:asciiTheme="minorBidi" w:hAnsiTheme="minorBidi"/>
          <w:sz w:val="22"/>
          <w:szCs w:val="22"/>
        </w:rPr>
        <w:t>T</w:t>
      </w:r>
      <w:r w:rsidR="00965C7B" w:rsidRPr="00136D93">
        <w:rPr>
          <w:rFonts w:asciiTheme="minorBidi" w:hAnsiTheme="minorBidi"/>
          <w:sz w:val="22"/>
          <w:szCs w:val="22"/>
        </w:rPr>
        <w:t xml:space="preserve">he average </w:t>
      </w:r>
      <w:r w:rsidR="00965C7B" w:rsidRPr="000A069F">
        <w:rPr>
          <w:rFonts w:asciiTheme="minorBidi" w:hAnsiTheme="minorBidi"/>
          <w:sz w:val="22"/>
          <w:szCs w:val="22"/>
        </w:rPr>
        <w:t>polymer</w:t>
      </w:r>
      <w:r w:rsidR="00965C7B" w:rsidRPr="00136D93">
        <w:rPr>
          <w:rFonts w:asciiTheme="minorBidi" w:hAnsiTheme="minorBidi"/>
          <w:sz w:val="22"/>
          <w:szCs w:val="22"/>
        </w:rPr>
        <w:t xml:space="preserv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P</m:t>
                </m:r>
              </m:e>
            </m:acc>
          </m:e>
          <m:sub>
            <m:r>
              <w:rPr>
                <w:rFonts w:ascii="Cambria Math" w:hAnsi="Cambria Math"/>
                <w:sz w:val="22"/>
                <w:szCs w:val="22"/>
              </w:rPr>
              <m:t>N</m:t>
            </m:r>
          </m:sub>
        </m:sSub>
      </m:oMath>
      <w:r w:rsidR="000A069F">
        <w:rPr>
          <w:rFonts w:asciiTheme="minorBidi" w:hAnsiTheme="minorBidi"/>
          <w:sz w:val="22"/>
          <w:szCs w:val="22"/>
        </w:rPr>
        <w:t xml:space="preserve"> </w:t>
      </w:r>
      <w:r w:rsidR="00965C7B" w:rsidRPr="00136D93">
        <w:rPr>
          <w:rFonts w:asciiTheme="minorBidi" w:hAnsiTheme="minorBidi"/>
          <w:sz w:val="22"/>
          <w:szCs w:val="22"/>
        </w:rPr>
        <w:t>and (P</w:t>
      </w:r>
      <w:r w:rsidR="00965C7B" w:rsidRPr="00136D93">
        <w:rPr>
          <w:rFonts w:asciiTheme="minorBidi" w:hAnsiTheme="minorBidi"/>
          <w:sz w:val="22"/>
          <w:szCs w:val="22"/>
          <w:vertAlign w:val="subscript"/>
        </w:rPr>
        <w:t>N</w:t>
      </w:r>
      <w:r w:rsidR="00965C7B" w:rsidRPr="00136D93">
        <w:rPr>
          <w:rFonts w:asciiTheme="minorBidi" w:hAnsiTheme="minorBidi"/>
          <w:sz w:val="22"/>
          <w:szCs w:val="22"/>
        </w:rPr>
        <w:t>)</w:t>
      </w:r>
      <w:r w:rsidR="00965C7B" w:rsidRPr="00136D93">
        <w:rPr>
          <w:rFonts w:asciiTheme="minorBidi" w:hAnsiTheme="minorBidi"/>
          <w:sz w:val="22"/>
          <w:szCs w:val="22"/>
          <w:vertAlign w:val="subscript"/>
        </w:rPr>
        <w:t>avg</w:t>
      </w:r>
      <w:r w:rsidR="00965C7B" w:rsidRPr="00136D93">
        <w:rPr>
          <w:rFonts w:asciiTheme="minorBidi" w:hAnsiTheme="minorBidi"/>
          <w:sz w:val="22"/>
          <w:szCs w:val="22"/>
        </w:rPr>
        <w:t xml:space="preserve"> for th</w:t>
      </w:r>
      <w:r>
        <w:rPr>
          <w:rFonts w:asciiTheme="minorBidi" w:hAnsiTheme="minorBidi"/>
          <w:sz w:val="22"/>
          <w:szCs w:val="22"/>
        </w:rPr>
        <w:t>e entire batch are almost equal at the last batch</w:t>
      </w:r>
      <w:r w:rsidR="00965C7B" w:rsidRPr="00136D93">
        <w:rPr>
          <w:rFonts w:asciiTheme="minorBidi" w:hAnsiTheme="minorBidi"/>
          <w:sz w:val="22"/>
          <w:szCs w:val="22"/>
        </w:rPr>
        <w:t>, where f</w:t>
      </w:r>
      <w:r w:rsidR="00965C7B" w:rsidRPr="00136D93">
        <w:rPr>
          <w:rFonts w:asciiTheme="minorBidi" w:hAnsiTheme="minorBidi"/>
          <w:sz w:val="22"/>
          <w:szCs w:val="22"/>
          <w:vertAlign w:val="subscript"/>
        </w:rPr>
        <w:t>m</w:t>
      </w:r>
      <w:r w:rsidR="00965C7B" w:rsidRPr="00136D93">
        <w:rPr>
          <w:rFonts w:asciiTheme="minorBidi" w:hAnsiTheme="minorBidi"/>
          <w:sz w:val="22"/>
          <w:szCs w:val="22"/>
        </w:rPr>
        <w:t xml:space="preserve"> approaches 1.</w:t>
      </w:r>
      <w:r w:rsidR="00BB5DEE" w:rsidRPr="00136D93">
        <w:rPr>
          <w:rFonts w:asciiTheme="minorBidi" w:hAnsiTheme="minorBidi"/>
          <w:sz w:val="22"/>
          <w:szCs w:val="22"/>
        </w:rPr>
        <w:t xml:space="preserve"> </w:t>
      </w:r>
      <w:r w:rsidR="00965C7B" w:rsidRPr="00136D93">
        <w:rPr>
          <w:rFonts w:asciiTheme="minorBidi" w:hAnsiTheme="minorBidi"/>
          <w:sz w:val="22"/>
          <w:szCs w:val="22"/>
        </w:rPr>
        <w:t>Compute f</w:t>
      </w:r>
      <w:r w:rsidR="00965C7B" w:rsidRPr="00136D93">
        <w:rPr>
          <w:rFonts w:asciiTheme="minorBidi" w:hAnsiTheme="minorBidi"/>
          <w:sz w:val="22"/>
          <w:szCs w:val="22"/>
          <w:vertAlign w:val="subscript"/>
        </w:rPr>
        <w:t>m</w:t>
      </w:r>
      <w:r w:rsidR="00965C7B" w:rsidRPr="00136D93">
        <w:rPr>
          <w:rFonts w:asciiTheme="minorBidi" w:hAnsiTheme="minorBidi"/>
          <w:sz w:val="22"/>
          <w:szCs w:val="22"/>
        </w:rPr>
        <w:t xml:space="preserve"> for</w:t>
      </w:r>
      <w:r>
        <w:rPr>
          <w:rFonts w:asciiTheme="minorBidi" w:hAnsiTheme="minorBidi"/>
          <w:sz w:val="22"/>
          <w:szCs w:val="22"/>
        </w:rPr>
        <w:t xml:space="preserve"> the last point using a mass balance</w:t>
      </w:r>
      <w:r w:rsidR="00965C7B" w:rsidRPr="00136D93">
        <w:rPr>
          <w:rFonts w:asciiTheme="minorBidi" w:hAnsiTheme="minorBidi"/>
          <w:sz w:val="22"/>
          <w:szCs w:val="22"/>
        </w:rPr>
        <w:t xml:space="preserve"> </w:t>
      </w:r>
      <w:r>
        <w:rPr>
          <w:rFonts w:asciiTheme="minorBidi" w:hAnsiTheme="minorBidi"/>
          <w:sz w:val="22"/>
          <w:szCs w:val="22"/>
        </w:rPr>
        <w:t>and</w:t>
      </w:r>
      <w:r w:rsidR="00965C7B" w:rsidRPr="00136D93">
        <w:rPr>
          <w:rFonts w:asciiTheme="minorBidi" w:hAnsiTheme="minorBidi"/>
          <w:sz w:val="22"/>
          <w:szCs w:val="22"/>
        </w:rPr>
        <w:t xml:space="preserve"> the amount of low boilers </w:t>
      </w:r>
      <w:r>
        <w:rPr>
          <w:rFonts w:asciiTheme="minorBidi" w:hAnsiTheme="minorBidi"/>
          <w:sz w:val="22"/>
          <w:szCs w:val="22"/>
        </w:rPr>
        <w:t xml:space="preserve">that was </w:t>
      </w:r>
      <w:r w:rsidR="00965C7B" w:rsidRPr="00136D93">
        <w:rPr>
          <w:rFonts w:asciiTheme="minorBidi" w:hAnsiTheme="minorBidi"/>
          <w:sz w:val="22"/>
          <w:szCs w:val="22"/>
        </w:rPr>
        <w:t xml:space="preserve">collected. Solve for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P</m:t>
                </m:r>
              </m:e>
            </m:acc>
          </m:e>
          <m:sub>
            <m:r>
              <w:rPr>
                <w:rFonts w:ascii="Cambria Math" w:hAnsi="Cambria Math"/>
                <w:sz w:val="22"/>
                <w:szCs w:val="22"/>
              </w:rPr>
              <m:t>N</m:t>
            </m:r>
          </m:sub>
        </m:sSub>
      </m:oMath>
      <w:r w:rsidR="00965C7B" w:rsidRPr="00136D93">
        <w:rPr>
          <w:rFonts w:asciiTheme="minorBidi" w:hAnsiTheme="minorBidi"/>
          <w:sz w:val="22"/>
          <w:szCs w:val="22"/>
        </w:rPr>
        <w:t>. For many addition polymerizati</w:t>
      </w:r>
      <w:r>
        <w:rPr>
          <w:rFonts w:asciiTheme="minorBidi" w:hAnsiTheme="minorBidi"/>
          <w:sz w:val="22"/>
          <w:szCs w:val="22"/>
        </w:rPr>
        <w:t>ons,</w:t>
      </w:r>
      <w:r w:rsidR="00965C7B" w:rsidRPr="00136D93">
        <w:rPr>
          <w:rFonts w:asciiTheme="minorBidi" w:hAnsiTheme="minorBidi"/>
          <w:sz w:val="22"/>
          <w:szCs w:val="22"/>
        </w:rPr>
        <w:t xml:space="preserv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P</m:t>
                </m:r>
              </m:e>
            </m:acc>
          </m:e>
          <m:sub>
            <m:r>
              <w:rPr>
                <w:rFonts w:ascii="Cambria Math" w:hAnsi="Cambria Math"/>
                <w:sz w:val="22"/>
                <w:szCs w:val="22"/>
              </w:rPr>
              <m:t>N</m:t>
            </m:r>
          </m:sub>
        </m:sSub>
      </m:oMath>
      <w:r>
        <w:rPr>
          <w:rFonts w:asciiTheme="minorBidi" w:hAnsiTheme="minorBidi"/>
          <w:sz w:val="22"/>
          <w:szCs w:val="22"/>
        </w:rPr>
        <w:t xml:space="preserve"> is constant for the entire batch, which</w:t>
      </w:r>
      <w:r w:rsidR="00965C7B" w:rsidRPr="00136D93">
        <w:rPr>
          <w:rFonts w:asciiTheme="minorBidi" w:hAnsiTheme="minorBidi"/>
          <w:sz w:val="22"/>
          <w:szCs w:val="22"/>
        </w:rPr>
        <w:t xml:space="preserve"> allows f</w:t>
      </w:r>
      <w:r w:rsidR="00965C7B" w:rsidRPr="00136D93">
        <w:rPr>
          <w:rFonts w:asciiTheme="minorBidi" w:hAnsiTheme="minorBidi"/>
          <w:sz w:val="22"/>
          <w:szCs w:val="22"/>
          <w:vertAlign w:val="subscript"/>
        </w:rPr>
        <w:t>m</w:t>
      </w:r>
      <w:r w:rsidR="00965C7B" w:rsidRPr="00136D93">
        <w:rPr>
          <w:rFonts w:asciiTheme="minorBidi" w:hAnsiTheme="minorBidi"/>
          <w:sz w:val="22"/>
          <w:szCs w:val="22"/>
        </w:rPr>
        <w:t xml:space="preserve"> </w:t>
      </w:r>
      <w:r>
        <w:rPr>
          <w:rFonts w:asciiTheme="minorBidi" w:hAnsiTheme="minorBidi"/>
          <w:sz w:val="22"/>
          <w:szCs w:val="22"/>
        </w:rPr>
        <w:t xml:space="preserve">to be computed </w:t>
      </w:r>
      <w:r w:rsidR="00965C7B" w:rsidRPr="00136D93">
        <w:rPr>
          <w:rFonts w:asciiTheme="minorBidi" w:hAnsiTheme="minorBidi"/>
          <w:sz w:val="22"/>
          <w:szCs w:val="22"/>
        </w:rPr>
        <w:t xml:space="preserve">at all other times from </w:t>
      </w:r>
      <w:r w:rsidR="00965C7B" w:rsidRPr="00136D93">
        <w:rPr>
          <w:rFonts w:asciiTheme="minorBidi" w:hAnsiTheme="minorBidi"/>
          <w:b/>
          <w:sz w:val="22"/>
          <w:szCs w:val="22"/>
        </w:rPr>
        <w:t>Equation 2</w:t>
      </w:r>
      <w:r w:rsidR="00965C7B" w:rsidRPr="00136D93">
        <w:rPr>
          <w:rFonts w:asciiTheme="minorBidi" w:hAnsiTheme="minorBidi"/>
          <w:sz w:val="22"/>
          <w:szCs w:val="22"/>
        </w:rPr>
        <w:t>.</w:t>
      </w:r>
      <w:r w:rsidR="00BB5DEE" w:rsidRPr="00136D93">
        <w:rPr>
          <w:rFonts w:asciiTheme="minorBidi" w:hAnsiTheme="minorBidi"/>
          <w:sz w:val="22"/>
          <w:szCs w:val="22"/>
        </w:rPr>
        <w:t xml:space="preserve"> </w:t>
      </w:r>
      <w:r w:rsidR="00965C7B" w:rsidRPr="00136D93">
        <w:rPr>
          <w:rFonts w:asciiTheme="minorBidi" w:hAnsiTheme="minorBidi"/>
          <w:sz w:val="22"/>
          <w:szCs w:val="22"/>
        </w:rPr>
        <w:t>Also</w:t>
      </w:r>
      <w:r w:rsidR="00177A76">
        <w:rPr>
          <w:rFonts w:asciiTheme="minorBidi" w:hAnsiTheme="minorBidi"/>
          <w:sz w:val="22"/>
          <w:szCs w:val="22"/>
        </w:rPr>
        <w:t>,</w:t>
      </w:r>
      <w:r w:rsidR="00965C7B" w:rsidRPr="00136D93">
        <w:rPr>
          <w:rFonts w:asciiTheme="minorBidi" w:hAnsiTheme="minorBidi"/>
          <w:sz w:val="22"/>
          <w:szCs w:val="22"/>
        </w:rPr>
        <w:t xml:space="preserve"> compute the equilibrium constant K (first-order reversible kinetics model) for the reaction by mass balance. </w:t>
      </w:r>
    </w:p>
    <w:p w14:paraId="75247519" w14:textId="0DF3E7BC" w:rsidR="00965C7B" w:rsidRPr="00136D93" w:rsidRDefault="00965C7B" w:rsidP="00177A76">
      <w:pPr>
        <w:jc w:val="both"/>
        <w:rPr>
          <w:rFonts w:asciiTheme="minorBidi" w:hAnsiTheme="minorBidi"/>
          <w:sz w:val="22"/>
          <w:szCs w:val="22"/>
        </w:rPr>
      </w:pPr>
      <w:r w:rsidRPr="00136D93">
        <w:rPr>
          <w:rFonts w:asciiTheme="minorBidi" w:hAnsiTheme="minorBidi"/>
          <w:sz w:val="22"/>
          <w:szCs w:val="22"/>
        </w:rPr>
        <w:t>Once f</w:t>
      </w:r>
      <w:r w:rsidRPr="00136D93">
        <w:rPr>
          <w:rFonts w:asciiTheme="minorBidi" w:hAnsiTheme="minorBidi"/>
          <w:sz w:val="22"/>
          <w:szCs w:val="22"/>
          <w:vertAlign w:val="subscript"/>
        </w:rPr>
        <w:t>m</w:t>
      </w:r>
      <w:r w:rsidRPr="00136D93">
        <w:rPr>
          <w:rFonts w:asciiTheme="minorBidi" w:hAnsiTheme="minorBidi"/>
          <w:sz w:val="22"/>
          <w:szCs w:val="22"/>
        </w:rPr>
        <w:t xml:space="preserve"> </w:t>
      </w:r>
      <w:r w:rsidR="00BB5DEE" w:rsidRPr="00136D93">
        <w:rPr>
          <w:rFonts w:asciiTheme="minorBidi" w:hAnsiTheme="minorBidi"/>
          <w:sz w:val="22"/>
          <w:szCs w:val="22"/>
        </w:rPr>
        <w:t xml:space="preserve">has been determined </w:t>
      </w:r>
      <w:r w:rsidRPr="00136D93">
        <w:rPr>
          <w:rFonts w:asciiTheme="minorBidi" w:hAnsiTheme="minorBidi"/>
          <w:sz w:val="22"/>
          <w:szCs w:val="22"/>
        </w:rPr>
        <w:t xml:space="preserve">as a function of time, assume irreversible kinetics and determine the reaction order with respect to monomer. Use statistical analysis to determine the quality of </w:t>
      </w:r>
      <w:r w:rsidR="00177A76">
        <w:rPr>
          <w:rFonts w:asciiTheme="minorBidi" w:hAnsiTheme="minorBidi"/>
          <w:sz w:val="22"/>
          <w:szCs w:val="22"/>
        </w:rPr>
        <w:t>the</w:t>
      </w:r>
      <w:r w:rsidRPr="00136D93">
        <w:rPr>
          <w:rFonts w:asciiTheme="minorBidi" w:hAnsiTheme="minorBidi"/>
          <w:sz w:val="22"/>
          <w:szCs w:val="22"/>
        </w:rPr>
        <w:t xml:space="preserve"> fits and the confidence limit on the rate constant k</w:t>
      </w:r>
      <w:r w:rsidRPr="00136D93">
        <w:rPr>
          <w:rFonts w:asciiTheme="minorBidi" w:hAnsiTheme="minorBidi"/>
          <w:sz w:val="22"/>
          <w:szCs w:val="22"/>
          <w:vertAlign w:val="subscript"/>
        </w:rPr>
        <w:t>p</w:t>
      </w:r>
      <w:r w:rsidRPr="00136D93">
        <w:rPr>
          <w:rFonts w:asciiTheme="minorBidi" w:hAnsiTheme="minorBidi"/>
          <w:sz w:val="22"/>
          <w:szCs w:val="22"/>
        </w:rPr>
        <w:t xml:space="preserve">. </w:t>
      </w:r>
      <w:r w:rsidR="00177A76">
        <w:rPr>
          <w:rFonts w:asciiTheme="minorBidi" w:hAnsiTheme="minorBidi"/>
          <w:sz w:val="22"/>
          <w:szCs w:val="22"/>
        </w:rPr>
        <w:t>D</w:t>
      </w:r>
      <w:r w:rsidRPr="00136D93">
        <w:rPr>
          <w:rFonts w:asciiTheme="minorBidi" w:hAnsiTheme="minorBidi"/>
          <w:sz w:val="22"/>
          <w:szCs w:val="22"/>
        </w:rPr>
        <w:t>etermine the fit for first-order kinetics (expected from theory)</w:t>
      </w:r>
      <w:r w:rsidR="00177A76">
        <w:rPr>
          <w:rFonts w:asciiTheme="minorBidi" w:hAnsiTheme="minorBidi"/>
          <w:sz w:val="22"/>
          <w:szCs w:val="22"/>
        </w:rPr>
        <w:t>,</w:t>
      </w:r>
      <w:r w:rsidRPr="00136D93">
        <w:rPr>
          <w:rFonts w:asciiTheme="minorBidi" w:hAnsiTheme="minorBidi"/>
          <w:sz w:val="22"/>
          <w:szCs w:val="22"/>
          <w:vertAlign w:val="superscript"/>
        </w:rPr>
        <w:t>3-4</w:t>
      </w:r>
      <w:r w:rsidR="00BB5DEE" w:rsidRPr="00136D93">
        <w:rPr>
          <w:rFonts w:asciiTheme="minorBidi" w:hAnsiTheme="minorBidi"/>
          <w:sz w:val="22"/>
          <w:szCs w:val="22"/>
        </w:rPr>
        <w:t xml:space="preserve"> </w:t>
      </w:r>
      <w:r w:rsidR="00177A76">
        <w:rPr>
          <w:rFonts w:asciiTheme="minorBidi" w:hAnsiTheme="minorBidi"/>
          <w:sz w:val="22"/>
          <w:szCs w:val="22"/>
        </w:rPr>
        <w:t>and t</w:t>
      </w:r>
      <w:r w:rsidRPr="00136D93">
        <w:rPr>
          <w:rFonts w:asciiTheme="minorBidi" w:hAnsiTheme="minorBidi"/>
          <w:sz w:val="22"/>
          <w:szCs w:val="22"/>
        </w:rPr>
        <w:t xml:space="preserve">est </w:t>
      </w:r>
      <w:r w:rsidR="00177A76">
        <w:rPr>
          <w:rFonts w:asciiTheme="minorBidi" w:hAnsiTheme="minorBidi"/>
          <w:sz w:val="22"/>
          <w:szCs w:val="22"/>
        </w:rPr>
        <w:t xml:space="preserve">if the </w:t>
      </w:r>
      <w:r w:rsidRPr="00136D93">
        <w:rPr>
          <w:rFonts w:asciiTheme="minorBidi" w:hAnsiTheme="minorBidi"/>
          <w:sz w:val="22"/>
          <w:szCs w:val="22"/>
        </w:rPr>
        <w:t xml:space="preserve">two fits actually differ. </w:t>
      </w:r>
    </w:p>
    <w:p w14:paraId="1BAD6083" w14:textId="77777777" w:rsidR="00965C7B" w:rsidRPr="00136D93" w:rsidRDefault="00965C7B" w:rsidP="00965C7B">
      <w:pPr>
        <w:jc w:val="both"/>
        <w:rPr>
          <w:rFonts w:asciiTheme="minorBidi" w:hAnsiTheme="minorBidi"/>
          <w:sz w:val="22"/>
          <w:szCs w:val="22"/>
        </w:rPr>
      </w:pPr>
      <w:r w:rsidRPr="00136D93">
        <w:rPr>
          <w:rFonts w:asciiTheme="minorBidi" w:hAnsiTheme="minorBidi"/>
          <w:sz w:val="22"/>
          <w:szCs w:val="22"/>
        </w:rPr>
        <w:t>At similar conditions, others have reported a first-order rate constant of 10</w:t>
      </w:r>
      <w:r w:rsidRPr="00136D93">
        <w:rPr>
          <w:rFonts w:asciiTheme="minorBidi" w:hAnsiTheme="minorBidi"/>
          <w:sz w:val="22"/>
          <w:szCs w:val="22"/>
          <w:vertAlign w:val="superscript"/>
        </w:rPr>
        <w:t>-3</w:t>
      </w:r>
      <w:r w:rsidRPr="00136D93">
        <w:rPr>
          <w:rFonts w:asciiTheme="minorBidi" w:hAnsiTheme="minorBidi"/>
          <w:sz w:val="22"/>
          <w:szCs w:val="22"/>
        </w:rPr>
        <w:t xml:space="preserve"> s</w:t>
      </w:r>
      <w:r w:rsidRPr="00136D93">
        <w:rPr>
          <w:rFonts w:asciiTheme="minorBidi" w:hAnsiTheme="minorBidi"/>
          <w:sz w:val="22"/>
          <w:szCs w:val="22"/>
          <w:vertAlign w:val="superscript"/>
        </w:rPr>
        <w:t>-1</w:t>
      </w:r>
      <w:r w:rsidRPr="00136D93">
        <w:rPr>
          <w:rFonts w:asciiTheme="minorBidi" w:hAnsiTheme="minorBidi"/>
          <w:sz w:val="22"/>
          <w:szCs w:val="22"/>
        </w:rPr>
        <w:t xml:space="preserve"> for the DC-245 monomer, and a K &gt; 60.</w:t>
      </w:r>
    </w:p>
    <w:p w14:paraId="02A8E211" w14:textId="403C4646" w:rsidR="00965C7B" w:rsidRPr="00136D93" w:rsidRDefault="001152C0" w:rsidP="001152C0">
      <w:pPr>
        <w:jc w:val="center"/>
        <w:rPr>
          <w:rFonts w:asciiTheme="minorBidi" w:hAnsiTheme="minorBidi"/>
          <w:b/>
          <w:sz w:val="22"/>
          <w:szCs w:val="22"/>
        </w:rPr>
      </w:pPr>
      <w:r w:rsidRPr="00136D93">
        <w:rPr>
          <w:rFonts w:asciiTheme="minorBidi" w:hAnsiTheme="minorBidi"/>
          <w:noProof/>
          <w:sz w:val="22"/>
          <w:szCs w:val="22"/>
          <w:lang w:eastAsia="zh-CN"/>
        </w:rPr>
        <w:lastRenderedPageBreak/>
        <w:drawing>
          <wp:inline distT="0" distB="0" distL="0" distR="0" wp14:anchorId="6360AFB0" wp14:editId="0F40DEFD">
            <wp:extent cx="4389120" cy="2523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20" cy="2523744"/>
                    </a:xfrm>
                    <a:prstGeom prst="rect">
                      <a:avLst/>
                    </a:prstGeom>
                    <a:noFill/>
                    <a:ln>
                      <a:noFill/>
                    </a:ln>
                  </pic:spPr>
                </pic:pic>
              </a:graphicData>
            </a:graphic>
          </wp:inline>
        </w:drawing>
      </w:r>
    </w:p>
    <w:p w14:paraId="2637EDC3" w14:textId="2972B44C" w:rsidR="00786400" w:rsidRPr="00177A76" w:rsidRDefault="00467282" w:rsidP="00177A76">
      <w:pPr>
        <w:jc w:val="both"/>
        <w:rPr>
          <w:rFonts w:asciiTheme="minorBidi" w:hAnsiTheme="minorBidi"/>
          <w:sz w:val="22"/>
          <w:szCs w:val="22"/>
        </w:rPr>
      </w:pPr>
      <w:r w:rsidRPr="00136D93">
        <w:rPr>
          <w:rFonts w:asciiTheme="minorBidi" w:hAnsiTheme="minorBidi"/>
          <w:b/>
          <w:sz w:val="22"/>
          <w:szCs w:val="22"/>
        </w:rPr>
        <w:t xml:space="preserve"> </w:t>
      </w:r>
      <w:r w:rsidR="002A0EC9" w:rsidRPr="00136D93">
        <w:rPr>
          <w:rFonts w:asciiTheme="minorBidi" w:hAnsiTheme="minorBidi"/>
          <w:b/>
          <w:noProof/>
          <w:sz w:val="22"/>
          <w:szCs w:val="22"/>
        </w:rPr>
        <w:t>F</w:t>
      </w:r>
      <w:r w:rsidR="00177A76">
        <w:rPr>
          <w:rFonts w:asciiTheme="minorBidi" w:hAnsiTheme="minorBidi"/>
          <w:b/>
          <w:noProof/>
          <w:sz w:val="22"/>
          <w:szCs w:val="22"/>
        </w:rPr>
        <w:t>igure 2</w:t>
      </w:r>
      <w:r w:rsidR="001152C0" w:rsidRPr="00136D93">
        <w:rPr>
          <w:rFonts w:asciiTheme="minorBidi" w:hAnsiTheme="minorBidi"/>
          <w:b/>
          <w:noProof/>
          <w:sz w:val="22"/>
          <w:szCs w:val="22"/>
        </w:rPr>
        <w:t xml:space="preserve">.  </w:t>
      </w:r>
      <w:r w:rsidR="001152C0" w:rsidRPr="00136D93">
        <w:rPr>
          <w:rFonts w:asciiTheme="minorBidi" w:hAnsiTheme="minorBidi"/>
          <w:sz w:val="22"/>
          <w:szCs w:val="22"/>
        </w:rPr>
        <w:t>T</w:t>
      </w:r>
      <w:r w:rsidR="00177A76">
        <w:rPr>
          <w:rFonts w:asciiTheme="minorBidi" w:hAnsiTheme="minorBidi"/>
          <w:sz w:val="22"/>
          <w:szCs w:val="22"/>
        </w:rPr>
        <w:t>ypical polymerization results.</w:t>
      </w:r>
      <w:r w:rsidR="001152C0" w:rsidRPr="00136D93">
        <w:rPr>
          <w:rFonts w:asciiTheme="minorBidi" w:hAnsiTheme="minorBidi"/>
          <w:sz w:val="22"/>
          <w:szCs w:val="22"/>
        </w:rPr>
        <w:t>“DO</w:t>
      </w:r>
      <w:r w:rsidR="00177A76">
        <w:rPr>
          <w:rFonts w:asciiTheme="minorBidi" w:hAnsiTheme="minorBidi"/>
          <w:sz w:val="22"/>
          <w:szCs w:val="22"/>
        </w:rPr>
        <w:t xml:space="preserve">P” = degree of polymerization. </w:t>
      </w:r>
      <w:r w:rsidR="001152C0" w:rsidRPr="00136D93">
        <w:rPr>
          <w:rFonts w:asciiTheme="minorBidi" w:hAnsiTheme="minorBidi"/>
          <w:sz w:val="22"/>
          <w:szCs w:val="22"/>
        </w:rPr>
        <w:t xml:space="preserve">The MW’s were computed from </w:t>
      </w:r>
      <w:r w:rsidR="00177A76">
        <w:rPr>
          <w:rFonts w:asciiTheme="minorBidi" w:hAnsiTheme="minorBidi"/>
          <w:sz w:val="22"/>
          <w:szCs w:val="22"/>
        </w:rPr>
        <w:t>available</w:t>
      </w:r>
      <w:r w:rsidR="001152C0" w:rsidRPr="00136D93">
        <w:rPr>
          <w:rFonts w:asciiTheme="minorBidi" w:hAnsiTheme="minorBidi"/>
          <w:sz w:val="22"/>
          <w:szCs w:val="22"/>
        </w:rPr>
        <w:t xml:space="preserve"> data (see last page) or Barry’s equation (&gt;2500).</w:t>
      </w:r>
      <w:r w:rsidR="001152C0" w:rsidRPr="00136D93">
        <w:rPr>
          <w:rFonts w:asciiTheme="minorBidi" w:hAnsiTheme="minorBidi"/>
          <w:sz w:val="22"/>
          <w:szCs w:val="22"/>
          <w:vertAlign w:val="superscript"/>
        </w:rPr>
        <w:t>5</w:t>
      </w:r>
    </w:p>
    <w:p w14:paraId="1FE8A1D7" w14:textId="307B9B4E" w:rsidR="00E67302" w:rsidRPr="00136D93" w:rsidRDefault="00E67302" w:rsidP="004B6B1C">
      <w:pPr>
        <w:spacing w:after="120"/>
        <w:ind w:firstLine="432"/>
        <w:rPr>
          <w:rFonts w:asciiTheme="minorBidi" w:hAnsiTheme="minorBidi"/>
          <w:sz w:val="22"/>
          <w:szCs w:val="22"/>
        </w:rPr>
      </w:pPr>
      <w:r w:rsidRPr="00136D93">
        <w:rPr>
          <w:rFonts w:asciiTheme="minorBidi" w:hAnsiTheme="minorBidi"/>
          <w:sz w:val="22"/>
          <w:szCs w:val="22"/>
        </w:rPr>
        <w:t xml:space="preserve">The workup of </w:t>
      </w:r>
      <w:r w:rsidR="00177A76">
        <w:rPr>
          <w:rFonts w:asciiTheme="minorBidi" w:hAnsiTheme="minorBidi"/>
          <w:sz w:val="22"/>
          <w:szCs w:val="22"/>
        </w:rPr>
        <w:t>representative</w:t>
      </w:r>
      <w:r w:rsidRPr="00136D93">
        <w:rPr>
          <w:rFonts w:asciiTheme="minorBidi" w:hAnsiTheme="minorBidi"/>
          <w:sz w:val="22"/>
          <w:szCs w:val="22"/>
        </w:rPr>
        <w:t xml:space="preserve"> raw data is shown in </w:t>
      </w:r>
      <w:r w:rsidRPr="00136D93">
        <w:rPr>
          <w:rFonts w:asciiTheme="minorBidi" w:hAnsiTheme="minorBidi"/>
          <w:b/>
          <w:sz w:val="22"/>
          <w:szCs w:val="22"/>
        </w:rPr>
        <w:t xml:space="preserve">Figure </w:t>
      </w:r>
      <w:r w:rsidR="00177A76">
        <w:rPr>
          <w:rFonts w:asciiTheme="minorBidi" w:hAnsiTheme="minorBidi"/>
          <w:b/>
          <w:sz w:val="22"/>
          <w:szCs w:val="22"/>
        </w:rPr>
        <w:t>2</w:t>
      </w:r>
      <w:r w:rsidRPr="00136D93">
        <w:rPr>
          <w:rFonts w:asciiTheme="minorBidi" w:hAnsiTheme="minorBidi"/>
          <w:sz w:val="22"/>
          <w:szCs w:val="22"/>
        </w:rPr>
        <w:t>.</w:t>
      </w:r>
      <w:r w:rsidR="002A0EC9" w:rsidRPr="00136D93">
        <w:rPr>
          <w:rFonts w:asciiTheme="minorBidi" w:hAnsiTheme="minorBidi"/>
          <w:sz w:val="22"/>
          <w:szCs w:val="22"/>
        </w:rPr>
        <w:t xml:space="preserve"> </w:t>
      </w:r>
      <w:r w:rsidRPr="00136D93">
        <w:rPr>
          <w:rFonts w:asciiTheme="minorBidi" w:hAnsiTheme="minorBidi"/>
          <w:sz w:val="22"/>
          <w:szCs w:val="22"/>
        </w:rPr>
        <w:t>These data are for the polymerization of Dow Corning DC-245 monomer.</w:t>
      </w:r>
      <w:r w:rsidR="002A0EC9" w:rsidRPr="00136D93">
        <w:rPr>
          <w:rFonts w:asciiTheme="minorBidi" w:hAnsiTheme="minorBidi"/>
          <w:sz w:val="22"/>
          <w:szCs w:val="22"/>
        </w:rPr>
        <w:t xml:space="preserve"> </w:t>
      </w:r>
      <w:r w:rsidRPr="00136D93">
        <w:rPr>
          <w:rFonts w:asciiTheme="minorBidi" w:hAnsiTheme="minorBidi"/>
          <w:sz w:val="22"/>
          <w:szCs w:val="22"/>
        </w:rPr>
        <w:t>The reaction conditions were:</w:t>
      </w:r>
      <w:r w:rsidR="002A0EC9" w:rsidRPr="00136D93">
        <w:rPr>
          <w:rFonts w:asciiTheme="minorBidi" w:hAnsiTheme="minorBidi"/>
          <w:sz w:val="22"/>
          <w:szCs w:val="22"/>
        </w:rPr>
        <w:t xml:space="preserve"> </w:t>
      </w:r>
      <w:r w:rsidRPr="00136D93">
        <w:rPr>
          <w:rFonts w:asciiTheme="minorBidi" w:hAnsiTheme="minorBidi"/>
          <w:sz w:val="22"/>
          <w:szCs w:val="22"/>
        </w:rPr>
        <w:t>0.04 wt% catalyst solution, 12 wt% endblocker (modifier), 130</w:t>
      </w:r>
      <w:r w:rsidR="002A0EC9" w:rsidRPr="00136D93">
        <w:rPr>
          <w:rFonts w:asciiTheme="minorBidi" w:hAnsiTheme="minorBidi"/>
          <w:sz w:val="22"/>
          <w:szCs w:val="22"/>
        </w:rPr>
        <w:t xml:space="preserve"> </w:t>
      </w:r>
      <w:r w:rsidRPr="00136D93">
        <w:rPr>
          <w:rFonts w:asciiTheme="minorBidi" w:hAnsiTheme="minorBidi"/>
          <w:sz w:val="22"/>
          <w:szCs w:val="22"/>
        </w:rPr>
        <w:sym w:font="Symbol" w:char="F0B0"/>
      </w:r>
      <w:r w:rsidRPr="00136D93">
        <w:rPr>
          <w:rFonts w:asciiTheme="minorBidi" w:hAnsiTheme="minorBidi"/>
          <w:sz w:val="22"/>
          <w:szCs w:val="22"/>
        </w:rPr>
        <w:t>C and 1 atm pressure.</w:t>
      </w:r>
      <w:r w:rsidR="002A0EC9" w:rsidRPr="00136D93">
        <w:rPr>
          <w:rFonts w:asciiTheme="minorBidi" w:hAnsiTheme="minorBidi"/>
          <w:sz w:val="22"/>
          <w:szCs w:val="22"/>
        </w:rPr>
        <w:t xml:space="preserve"> </w:t>
      </w:r>
      <w:r w:rsidR="00177A76">
        <w:rPr>
          <w:rFonts w:asciiTheme="minorBidi" w:hAnsiTheme="minorBidi"/>
          <w:sz w:val="22"/>
          <w:szCs w:val="22"/>
        </w:rPr>
        <w:t xml:space="preserve">With </w:t>
      </w:r>
      <w:r w:rsidR="00917C8A" w:rsidRPr="00136D93">
        <w:rPr>
          <w:rFonts w:asciiTheme="minorBidi" w:hAnsiTheme="minorBidi"/>
          <w:sz w:val="22"/>
          <w:szCs w:val="22"/>
        </w:rPr>
        <w:t xml:space="preserve">a </w:t>
      </w:r>
      <w:r w:rsidR="004360C9" w:rsidRPr="00136D93">
        <w:rPr>
          <w:rFonts w:asciiTheme="minorBidi" w:hAnsiTheme="minorBidi"/>
          <w:sz w:val="22"/>
          <w:szCs w:val="22"/>
        </w:rPr>
        <w:t xml:space="preserve">relatively </w:t>
      </w:r>
      <w:r w:rsidR="00917C8A" w:rsidRPr="00136D93">
        <w:rPr>
          <w:rFonts w:asciiTheme="minorBidi" w:hAnsiTheme="minorBidi"/>
          <w:sz w:val="22"/>
          <w:szCs w:val="22"/>
        </w:rPr>
        <w:t>large amount of endblocker to use, the final degree of</w:t>
      </w:r>
      <w:r w:rsidR="002A0EC9" w:rsidRPr="00136D93">
        <w:rPr>
          <w:rFonts w:asciiTheme="minorBidi" w:hAnsiTheme="minorBidi"/>
          <w:sz w:val="22"/>
          <w:szCs w:val="22"/>
        </w:rPr>
        <w:t xml:space="preserve"> </w:t>
      </w:r>
      <w:r w:rsidR="00917C8A" w:rsidRPr="00136D93">
        <w:rPr>
          <w:rFonts w:asciiTheme="minorBidi" w:hAnsiTheme="minorBidi"/>
          <w:sz w:val="22"/>
          <w:szCs w:val="22"/>
        </w:rPr>
        <w:t>polymerization</w:t>
      </w:r>
      <w:r w:rsidR="004360C9" w:rsidRPr="00136D93">
        <w:rPr>
          <w:rFonts w:asciiTheme="minorBidi" w:hAnsiTheme="minorBidi"/>
          <w:sz w:val="22"/>
          <w:szCs w:val="22"/>
        </w:rPr>
        <w:t xml:space="preserve"> (DOP)</w:t>
      </w:r>
      <w:r w:rsidR="00177A76">
        <w:rPr>
          <w:rFonts w:asciiTheme="minorBidi" w:hAnsiTheme="minorBidi"/>
          <w:sz w:val="22"/>
          <w:szCs w:val="22"/>
        </w:rPr>
        <w:t xml:space="preserve"> was quite low</w:t>
      </w:r>
      <w:r w:rsidR="00917C8A" w:rsidRPr="00136D93">
        <w:rPr>
          <w:rFonts w:asciiTheme="minorBidi" w:hAnsiTheme="minorBidi"/>
          <w:sz w:val="22"/>
          <w:szCs w:val="22"/>
        </w:rPr>
        <w:t>.</w:t>
      </w:r>
      <w:r w:rsidRPr="00136D93">
        <w:rPr>
          <w:rFonts w:asciiTheme="minorBidi" w:hAnsiTheme="minorBidi"/>
          <w:sz w:val="22"/>
          <w:szCs w:val="22"/>
        </w:rPr>
        <w:t xml:space="preserve"> </w:t>
      </w:r>
    </w:p>
    <w:p w14:paraId="0D3EF23B" w14:textId="59064547" w:rsidR="001152C0" w:rsidRPr="00136D93" w:rsidRDefault="00177A76" w:rsidP="004B6B1C">
      <w:pPr>
        <w:spacing w:after="120"/>
        <w:ind w:firstLine="432"/>
        <w:rPr>
          <w:rFonts w:asciiTheme="minorBidi" w:hAnsiTheme="minorBidi"/>
          <w:sz w:val="22"/>
          <w:szCs w:val="22"/>
        </w:rPr>
      </w:pPr>
      <w:r>
        <w:rPr>
          <w:rFonts w:asciiTheme="minorBidi" w:hAnsiTheme="minorBidi"/>
          <w:sz w:val="22"/>
          <w:szCs w:val="22"/>
        </w:rPr>
        <w:t>In this experiment,</w:t>
      </w:r>
      <w:r w:rsidR="00C80F68" w:rsidRPr="00136D93">
        <w:rPr>
          <w:rFonts w:asciiTheme="minorBidi" w:hAnsiTheme="minorBidi"/>
          <w:sz w:val="22"/>
          <w:szCs w:val="22"/>
        </w:rPr>
        <w:t xml:space="preserve"> 11.36 L of monomer were </w:t>
      </w:r>
      <w:r w:rsidR="004360C9" w:rsidRPr="00136D93">
        <w:rPr>
          <w:rFonts w:asciiTheme="minorBidi" w:hAnsiTheme="minorBidi"/>
          <w:sz w:val="22"/>
          <w:szCs w:val="22"/>
        </w:rPr>
        <w:t>reacted</w:t>
      </w:r>
      <w:r>
        <w:rPr>
          <w:rFonts w:asciiTheme="minorBidi" w:hAnsiTheme="minorBidi"/>
          <w:sz w:val="22"/>
          <w:szCs w:val="22"/>
        </w:rPr>
        <w:t>,</w:t>
      </w:r>
      <w:r w:rsidR="00C80F68" w:rsidRPr="00136D93">
        <w:rPr>
          <w:rFonts w:asciiTheme="minorBidi" w:hAnsiTheme="minorBidi"/>
          <w:sz w:val="22"/>
          <w:szCs w:val="22"/>
        </w:rPr>
        <w:t xml:space="preserve"> and only 15 mL low boilers were recovered,</w:t>
      </w:r>
      <w:r>
        <w:rPr>
          <w:rFonts w:asciiTheme="minorBidi" w:hAnsiTheme="minorBidi"/>
          <w:sz w:val="22"/>
          <w:szCs w:val="22"/>
        </w:rPr>
        <w:t xml:space="preserve"> indicating that </w:t>
      </w:r>
      <w:r w:rsidR="00C80F68" w:rsidRPr="00136D93">
        <w:rPr>
          <w:rFonts w:asciiTheme="minorBidi" w:hAnsiTheme="minorBidi"/>
          <w:sz w:val="22"/>
          <w:szCs w:val="22"/>
        </w:rPr>
        <w:t xml:space="preserve">the data </w:t>
      </w:r>
      <w:r w:rsidR="004360C9" w:rsidRPr="00136D93">
        <w:rPr>
          <w:rFonts w:asciiTheme="minorBidi" w:hAnsiTheme="minorBidi"/>
          <w:sz w:val="22"/>
          <w:szCs w:val="22"/>
        </w:rPr>
        <w:t>should</w:t>
      </w:r>
      <w:r w:rsidR="00C80F68" w:rsidRPr="00136D93">
        <w:rPr>
          <w:rFonts w:asciiTheme="minorBidi" w:hAnsiTheme="minorBidi"/>
          <w:sz w:val="22"/>
          <w:szCs w:val="22"/>
        </w:rPr>
        <w:t xml:space="preserve"> follow irreversible kinetics.</w:t>
      </w:r>
      <w:r w:rsidR="002A0EC9" w:rsidRPr="00136D93">
        <w:rPr>
          <w:rFonts w:asciiTheme="minorBidi" w:hAnsiTheme="minorBidi"/>
          <w:sz w:val="22"/>
          <w:szCs w:val="22"/>
        </w:rPr>
        <w:t xml:space="preserve"> </w:t>
      </w:r>
      <w:r w:rsidR="00C80F68" w:rsidRPr="00136D93">
        <w:rPr>
          <w:rFonts w:asciiTheme="minorBidi" w:hAnsiTheme="minorBidi"/>
          <w:sz w:val="22"/>
          <w:szCs w:val="22"/>
        </w:rPr>
        <w:t xml:space="preserve">The fit to first-order (in monomer) kinetics is shown in </w:t>
      </w:r>
      <w:r w:rsidR="00C80F68" w:rsidRPr="00136D93">
        <w:rPr>
          <w:rFonts w:asciiTheme="minorBidi" w:hAnsiTheme="minorBidi"/>
          <w:b/>
          <w:sz w:val="22"/>
          <w:szCs w:val="22"/>
        </w:rPr>
        <w:t xml:space="preserve">Figure </w:t>
      </w:r>
      <w:r>
        <w:rPr>
          <w:rFonts w:asciiTheme="minorBidi" w:hAnsiTheme="minorBidi"/>
          <w:b/>
          <w:sz w:val="22"/>
          <w:szCs w:val="22"/>
        </w:rPr>
        <w:t>3</w:t>
      </w:r>
      <w:r w:rsidR="00C80F68" w:rsidRPr="00136D93">
        <w:rPr>
          <w:rFonts w:asciiTheme="minorBidi" w:hAnsiTheme="minorBidi"/>
          <w:sz w:val="22"/>
          <w:szCs w:val="22"/>
        </w:rPr>
        <w:t xml:space="preserve"> below.</w:t>
      </w:r>
      <w:r w:rsidR="002A0EC9" w:rsidRPr="00136D93">
        <w:rPr>
          <w:rFonts w:asciiTheme="minorBidi" w:hAnsiTheme="minorBidi"/>
          <w:sz w:val="22"/>
          <w:szCs w:val="22"/>
        </w:rPr>
        <w:t xml:space="preserve"> </w:t>
      </w:r>
      <w:r w:rsidR="0054432D" w:rsidRPr="00136D93">
        <w:rPr>
          <w:rFonts w:asciiTheme="minorBidi" w:hAnsiTheme="minorBidi"/>
          <w:sz w:val="22"/>
          <w:szCs w:val="22"/>
        </w:rPr>
        <w:t xml:space="preserve">The fraction conversions (f) were determined using </w:t>
      </w:r>
      <w:r w:rsidR="005F52A9" w:rsidRPr="00136D93">
        <w:rPr>
          <w:rFonts w:asciiTheme="minorBidi" w:hAnsiTheme="minorBidi"/>
          <w:b/>
          <w:sz w:val="22"/>
          <w:szCs w:val="22"/>
        </w:rPr>
        <w:t>Equations</w:t>
      </w:r>
      <w:r w:rsidR="0054432D" w:rsidRPr="00136D93">
        <w:rPr>
          <w:rFonts w:asciiTheme="minorBidi" w:hAnsiTheme="minorBidi"/>
          <w:b/>
          <w:sz w:val="22"/>
          <w:szCs w:val="22"/>
        </w:rPr>
        <w:t xml:space="preserve"> </w:t>
      </w:r>
      <w:r w:rsidR="006516AD" w:rsidRPr="00136D93">
        <w:rPr>
          <w:rFonts w:asciiTheme="minorBidi" w:hAnsiTheme="minorBidi"/>
          <w:b/>
          <w:sz w:val="22"/>
          <w:szCs w:val="22"/>
        </w:rPr>
        <w:t>1</w:t>
      </w:r>
      <w:r w:rsidR="005F52A9" w:rsidRPr="00136D93">
        <w:rPr>
          <w:rFonts w:asciiTheme="minorBidi" w:hAnsiTheme="minorBidi"/>
          <w:b/>
          <w:sz w:val="22"/>
          <w:szCs w:val="22"/>
        </w:rPr>
        <w:t xml:space="preserve"> and </w:t>
      </w:r>
      <w:r w:rsidR="006516AD" w:rsidRPr="00136D93">
        <w:rPr>
          <w:rFonts w:asciiTheme="minorBidi" w:hAnsiTheme="minorBidi"/>
          <w:b/>
          <w:sz w:val="22"/>
          <w:szCs w:val="22"/>
        </w:rPr>
        <w:t xml:space="preserve">2 </w:t>
      </w:r>
      <w:r w:rsidR="006516AD" w:rsidRPr="00136D93">
        <w:rPr>
          <w:rFonts w:asciiTheme="minorBidi" w:hAnsiTheme="minorBidi"/>
          <w:sz w:val="22"/>
          <w:szCs w:val="22"/>
        </w:rPr>
        <w:t>with the assumption that the polymer produced is at constant chain length (P</w:t>
      </w:r>
      <w:r w:rsidR="006516AD" w:rsidRPr="00136D93">
        <w:rPr>
          <w:rFonts w:asciiTheme="minorBidi" w:hAnsiTheme="minorBidi"/>
          <w:sz w:val="22"/>
          <w:szCs w:val="22"/>
          <w:vertAlign w:val="subscript"/>
        </w:rPr>
        <w:t>N</w:t>
      </w:r>
      <w:r w:rsidR="006516AD" w:rsidRPr="00136D93">
        <w:rPr>
          <w:rFonts w:asciiTheme="minorBidi" w:hAnsiTheme="minorBidi"/>
          <w:sz w:val="22"/>
          <w:szCs w:val="22"/>
        </w:rPr>
        <w:t>).</w:t>
      </w:r>
      <w:r w:rsidR="002A0EC9" w:rsidRPr="00136D93">
        <w:rPr>
          <w:rFonts w:asciiTheme="minorBidi" w:hAnsiTheme="minorBidi"/>
          <w:sz w:val="22"/>
          <w:szCs w:val="22"/>
        </w:rPr>
        <w:t xml:space="preserve"> </w:t>
      </w:r>
      <w:r>
        <w:rPr>
          <w:rFonts w:asciiTheme="minorBidi" w:hAnsiTheme="minorBidi"/>
          <w:sz w:val="22"/>
          <w:szCs w:val="22"/>
        </w:rPr>
        <w:t>T</w:t>
      </w:r>
      <w:r w:rsidR="00C80F68" w:rsidRPr="00136D93">
        <w:rPr>
          <w:rFonts w:asciiTheme="minorBidi" w:hAnsiTheme="minorBidi"/>
          <w:sz w:val="22"/>
          <w:szCs w:val="22"/>
        </w:rPr>
        <w:t>he</w:t>
      </w:r>
      <w:r>
        <w:rPr>
          <w:rFonts w:asciiTheme="minorBidi" w:hAnsiTheme="minorBidi"/>
          <w:sz w:val="22"/>
          <w:szCs w:val="22"/>
        </w:rPr>
        <w:t xml:space="preserve"> resulant</w:t>
      </w:r>
      <w:r w:rsidR="00C80F68" w:rsidRPr="00136D93">
        <w:rPr>
          <w:rFonts w:asciiTheme="minorBidi" w:hAnsiTheme="minorBidi"/>
          <w:sz w:val="22"/>
          <w:szCs w:val="22"/>
        </w:rPr>
        <w:t xml:space="preserve"> fit is reasonable</w:t>
      </w:r>
      <w:r>
        <w:rPr>
          <w:rFonts w:asciiTheme="minorBidi" w:hAnsiTheme="minorBidi"/>
          <w:sz w:val="22"/>
          <w:szCs w:val="22"/>
        </w:rPr>
        <w:t>,</w:t>
      </w:r>
      <w:r w:rsidR="00C80F68" w:rsidRPr="00136D93">
        <w:rPr>
          <w:rFonts w:asciiTheme="minorBidi" w:hAnsiTheme="minorBidi"/>
          <w:sz w:val="22"/>
          <w:szCs w:val="22"/>
        </w:rPr>
        <w:t xml:space="preserve"> but not perfect.</w:t>
      </w:r>
      <w:r w:rsidR="002A0EC9" w:rsidRPr="00136D93">
        <w:rPr>
          <w:rFonts w:asciiTheme="minorBidi" w:hAnsiTheme="minorBidi"/>
          <w:sz w:val="22"/>
          <w:szCs w:val="22"/>
        </w:rPr>
        <w:t xml:space="preserve"> </w:t>
      </w:r>
      <w:r w:rsidR="00C80F68" w:rsidRPr="00136D93">
        <w:rPr>
          <w:rFonts w:asciiTheme="minorBidi" w:hAnsiTheme="minorBidi"/>
          <w:sz w:val="22"/>
          <w:szCs w:val="22"/>
        </w:rPr>
        <w:t>Slight deviations from the theoretically expected first-order kinetic</w:t>
      </w:r>
      <w:r>
        <w:rPr>
          <w:rFonts w:asciiTheme="minorBidi" w:hAnsiTheme="minorBidi"/>
          <w:sz w:val="22"/>
          <w:szCs w:val="22"/>
        </w:rPr>
        <w:t>s can arise for several reasons such as</w:t>
      </w:r>
      <w:r w:rsidR="0054432D" w:rsidRPr="00136D93">
        <w:rPr>
          <w:rFonts w:asciiTheme="minorBidi" w:hAnsiTheme="minorBidi"/>
          <w:sz w:val="22"/>
          <w:szCs w:val="22"/>
        </w:rPr>
        <w:t xml:space="preserve"> diffusional effects</w:t>
      </w:r>
      <w:r>
        <w:rPr>
          <w:rFonts w:asciiTheme="minorBidi" w:hAnsiTheme="minorBidi"/>
          <w:sz w:val="22"/>
          <w:szCs w:val="22"/>
        </w:rPr>
        <w:t>, which is when the viscosity increases and</w:t>
      </w:r>
      <w:r w:rsidR="0054432D" w:rsidRPr="00136D93">
        <w:rPr>
          <w:rFonts w:asciiTheme="minorBidi" w:hAnsiTheme="minorBidi"/>
          <w:sz w:val="22"/>
          <w:szCs w:val="22"/>
        </w:rPr>
        <w:t xml:space="preserve"> the diffusivit</w:t>
      </w:r>
      <w:r>
        <w:rPr>
          <w:rFonts w:asciiTheme="minorBidi" w:hAnsiTheme="minorBidi"/>
          <w:sz w:val="22"/>
          <w:szCs w:val="22"/>
        </w:rPr>
        <w:t xml:space="preserve">ies decrease significantly. </w:t>
      </w:r>
      <w:r w:rsidR="0054432D" w:rsidRPr="00136D93">
        <w:rPr>
          <w:rFonts w:asciiTheme="minorBidi" w:hAnsiTheme="minorBidi"/>
          <w:sz w:val="22"/>
          <w:szCs w:val="22"/>
        </w:rPr>
        <w:t xml:space="preserve">Two other reasons </w:t>
      </w:r>
      <w:r>
        <w:rPr>
          <w:rFonts w:asciiTheme="minorBidi" w:hAnsiTheme="minorBidi"/>
          <w:sz w:val="22"/>
          <w:szCs w:val="22"/>
        </w:rPr>
        <w:t xml:space="preserve">for deviations </w:t>
      </w:r>
      <w:r w:rsidR="001152C0" w:rsidRPr="00136D93">
        <w:rPr>
          <w:rFonts w:asciiTheme="minorBidi" w:hAnsiTheme="minorBidi"/>
          <w:sz w:val="22"/>
          <w:szCs w:val="22"/>
        </w:rPr>
        <w:t>are suggested by the r</w:t>
      </w:r>
      <w:r w:rsidR="0054432D" w:rsidRPr="00136D93">
        <w:rPr>
          <w:rFonts w:asciiTheme="minorBidi" w:hAnsiTheme="minorBidi"/>
          <w:sz w:val="22"/>
          <w:szCs w:val="22"/>
        </w:rPr>
        <w:t>aw reaction temperature data</w:t>
      </w:r>
      <w:r w:rsidR="001152C0" w:rsidRPr="00136D93">
        <w:rPr>
          <w:rFonts w:asciiTheme="minorBidi" w:hAnsiTheme="minorBidi"/>
          <w:sz w:val="22"/>
          <w:szCs w:val="22"/>
        </w:rPr>
        <w:t xml:space="preserve"> (temperature oscillations affect the rate constant)</w:t>
      </w:r>
      <w:r w:rsidR="0054432D" w:rsidRPr="00136D93">
        <w:rPr>
          <w:rFonts w:asciiTheme="minorBidi" w:hAnsiTheme="minorBidi"/>
          <w:sz w:val="22"/>
          <w:szCs w:val="22"/>
        </w:rPr>
        <w:t xml:space="preserve"> and </w:t>
      </w:r>
      <w:r w:rsidR="001152C0" w:rsidRPr="00136D93">
        <w:rPr>
          <w:rFonts w:asciiTheme="minorBidi" w:hAnsiTheme="minorBidi"/>
          <w:sz w:val="22"/>
          <w:szCs w:val="22"/>
        </w:rPr>
        <w:t>by</w:t>
      </w:r>
      <w:r w:rsidR="0054432D" w:rsidRPr="00136D93">
        <w:rPr>
          <w:rFonts w:asciiTheme="minorBidi" w:hAnsiTheme="minorBidi"/>
          <w:sz w:val="22"/>
          <w:szCs w:val="22"/>
        </w:rPr>
        <w:t xml:space="preserve"> </w:t>
      </w:r>
      <w:r w:rsidR="001152C0" w:rsidRPr="00136D93">
        <w:rPr>
          <w:rFonts w:asciiTheme="minorBidi" w:hAnsiTheme="minorBidi"/>
          <w:sz w:val="22"/>
          <w:szCs w:val="22"/>
        </w:rPr>
        <w:t xml:space="preserve">small </w:t>
      </w:r>
      <w:r w:rsidR="0054432D" w:rsidRPr="00136D93">
        <w:rPr>
          <w:rFonts w:asciiTheme="minorBidi" w:hAnsiTheme="minorBidi"/>
          <w:sz w:val="22"/>
          <w:szCs w:val="22"/>
        </w:rPr>
        <w:t>leaks</w:t>
      </w:r>
      <w:r>
        <w:rPr>
          <w:rFonts w:asciiTheme="minorBidi" w:hAnsiTheme="minorBidi"/>
          <w:sz w:val="22"/>
          <w:szCs w:val="22"/>
        </w:rPr>
        <w:t xml:space="preserve"> that may be present</w:t>
      </w:r>
      <w:r w:rsidR="0054432D" w:rsidRPr="00136D93">
        <w:rPr>
          <w:rFonts w:asciiTheme="minorBidi" w:hAnsiTheme="minorBidi"/>
          <w:sz w:val="22"/>
          <w:szCs w:val="22"/>
        </w:rPr>
        <w:t xml:space="preserve"> in the pumps, reactor</w:t>
      </w:r>
      <w:r w:rsidR="005F52A9" w:rsidRPr="00136D93">
        <w:rPr>
          <w:rFonts w:asciiTheme="minorBidi" w:hAnsiTheme="minorBidi"/>
          <w:sz w:val="22"/>
          <w:szCs w:val="22"/>
        </w:rPr>
        <w:t>,</w:t>
      </w:r>
      <w:r w:rsidR="0054432D" w:rsidRPr="00136D93">
        <w:rPr>
          <w:rFonts w:asciiTheme="minorBidi" w:hAnsiTheme="minorBidi"/>
          <w:sz w:val="22"/>
          <w:szCs w:val="22"/>
        </w:rPr>
        <w:t xml:space="preserve"> and heat exchangers</w:t>
      </w:r>
      <w:r>
        <w:rPr>
          <w:rFonts w:asciiTheme="minorBidi" w:hAnsiTheme="minorBidi"/>
          <w:sz w:val="22"/>
          <w:szCs w:val="22"/>
        </w:rPr>
        <w:t xml:space="preserve">. If there are leaks, </w:t>
      </w:r>
      <w:r w:rsidR="001152C0" w:rsidRPr="00136D93">
        <w:rPr>
          <w:rFonts w:asciiTheme="minorBidi" w:hAnsiTheme="minorBidi"/>
          <w:sz w:val="22"/>
          <w:szCs w:val="22"/>
        </w:rPr>
        <w:t>some O</w:t>
      </w:r>
      <w:r w:rsidR="001152C0" w:rsidRPr="00136D93">
        <w:rPr>
          <w:rFonts w:asciiTheme="minorBidi" w:hAnsiTheme="minorBidi"/>
          <w:sz w:val="22"/>
          <w:szCs w:val="22"/>
          <w:vertAlign w:val="subscript"/>
        </w:rPr>
        <w:t>2</w:t>
      </w:r>
      <w:r w:rsidR="001152C0" w:rsidRPr="00136D93">
        <w:rPr>
          <w:rFonts w:asciiTheme="minorBidi" w:hAnsiTheme="minorBidi"/>
          <w:sz w:val="22"/>
          <w:szCs w:val="22"/>
        </w:rPr>
        <w:t xml:space="preserve"> </w:t>
      </w:r>
      <w:r>
        <w:rPr>
          <w:rFonts w:asciiTheme="minorBidi" w:hAnsiTheme="minorBidi"/>
          <w:sz w:val="22"/>
          <w:szCs w:val="22"/>
        </w:rPr>
        <w:t>could get into the system and gradually inhibit the reaction</w:t>
      </w:r>
      <w:r w:rsidR="0054432D" w:rsidRPr="00136D93">
        <w:rPr>
          <w:rFonts w:asciiTheme="minorBidi" w:hAnsiTheme="minorBidi"/>
          <w:sz w:val="22"/>
          <w:szCs w:val="22"/>
        </w:rPr>
        <w:t>.</w:t>
      </w:r>
    </w:p>
    <w:p w14:paraId="42DF6673" w14:textId="0B2A21C8" w:rsidR="001152C0" w:rsidRPr="00136D93" w:rsidRDefault="001152C0" w:rsidP="001152C0">
      <w:pPr>
        <w:jc w:val="center"/>
        <w:rPr>
          <w:rFonts w:asciiTheme="minorBidi" w:hAnsiTheme="minorBidi"/>
          <w:sz w:val="22"/>
          <w:szCs w:val="22"/>
        </w:rPr>
      </w:pPr>
      <w:r w:rsidRPr="00136D93">
        <w:rPr>
          <w:rFonts w:asciiTheme="minorBidi" w:hAnsiTheme="minorBidi"/>
          <w:noProof/>
          <w:sz w:val="22"/>
          <w:szCs w:val="22"/>
          <w:lang w:eastAsia="zh-CN"/>
        </w:rPr>
        <w:drawing>
          <wp:inline distT="0" distB="0" distL="0" distR="0" wp14:anchorId="6A5EBBA3" wp14:editId="4F514F14">
            <wp:extent cx="4590288" cy="254203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0288" cy="2542032"/>
                    </a:xfrm>
                    <a:prstGeom prst="rect">
                      <a:avLst/>
                    </a:prstGeom>
                    <a:noFill/>
                    <a:ln>
                      <a:noFill/>
                    </a:ln>
                  </pic:spPr>
                </pic:pic>
              </a:graphicData>
            </a:graphic>
          </wp:inline>
        </w:drawing>
      </w:r>
    </w:p>
    <w:p w14:paraId="1E72FC9C" w14:textId="3B910371" w:rsidR="001152C0" w:rsidRPr="004B6B1C" w:rsidRDefault="002A0EC9" w:rsidP="004B6B1C">
      <w:pPr>
        <w:jc w:val="both"/>
        <w:rPr>
          <w:rFonts w:asciiTheme="minorBidi" w:hAnsiTheme="minorBidi"/>
          <w:sz w:val="22"/>
          <w:szCs w:val="22"/>
        </w:rPr>
      </w:pPr>
      <w:r w:rsidRPr="00136D93">
        <w:rPr>
          <w:rFonts w:asciiTheme="minorBidi" w:hAnsiTheme="minorBidi"/>
          <w:b/>
          <w:noProof/>
          <w:sz w:val="22"/>
          <w:szCs w:val="22"/>
        </w:rPr>
        <w:lastRenderedPageBreak/>
        <w:t>F</w:t>
      </w:r>
      <w:r w:rsidR="00177A76">
        <w:rPr>
          <w:rFonts w:asciiTheme="minorBidi" w:hAnsiTheme="minorBidi"/>
          <w:b/>
          <w:noProof/>
          <w:sz w:val="22"/>
          <w:szCs w:val="22"/>
        </w:rPr>
        <w:t>igure 3</w:t>
      </w:r>
      <w:r w:rsidR="001152C0" w:rsidRPr="00136D93">
        <w:rPr>
          <w:rFonts w:asciiTheme="minorBidi" w:hAnsiTheme="minorBidi"/>
          <w:b/>
          <w:noProof/>
          <w:sz w:val="22"/>
          <w:szCs w:val="22"/>
        </w:rPr>
        <w:t xml:space="preserve">.  </w:t>
      </w:r>
      <w:r w:rsidR="001152C0" w:rsidRPr="00136D93">
        <w:rPr>
          <w:rFonts w:asciiTheme="minorBidi" w:hAnsiTheme="minorBidi"/>
          <w:sz w:val="22"/>
          <w:szCs w:val="22"/>
        </w:rPr>
        <w:t>Kinetics analysis</w:t>
      </w:r>
      <w:r w:rsidR="00177A76">
        <w:rPr>
          <w:rFonts w:asciiTheme="minorBidi" w:hAnsiTheme="minorBidi"/>
          <w:sz w:val="22"/>
          <w:szCs w:val="22"/>
        </w:rPr>
        <w:t>.</w:t>
      </w:r>
      <w:r w:rsidR="001152C0" w:rsidRPr="00136D93">
        <w:rPr>
          <w:rFonts w:asciiTheme="minorBidi" w:hAnsiTheme="minorBidi"/>
          <w:sz w:val="22"/>
          <w:szCs w:val="22"/>
        </w:rPr>
        <w:t xml:space="preserve"> “F” is the 1</w:t>
      </w:r>
      <w:r w:rsidR="001152C0" w:rsidRPr="00177A76">
        <w:rPr>
          <w:rFonts w:asciiTheme="minorBidi" w:hAnsiTheme="minorBidi"/>
          <w:sz w:val="22"/>
          <w:szCs w:val="22"/>
          <w:vertAlign w:val="superscript"/>
        </w:rPr>
        <w:t>st</w:t>
      </w:r>
      <w:r w:rsidR="00177A76">
        <w:rPr>
          <w:rFonts w:asciiTheme="minorBidi" w:hAnsiTheme="minorBidi"/>
          <w:sz w:val="22"/>
          <w:szCs w:val="22"/>
        </w:rPr>
        <w:t xml:space="preserve"> order function</w:t>
      </w:r>
      <w:r w:rsidR="001152C0" w:rsidRPr="00136D93">
        <w:rPr>
          <w:rFonts w:asciiTheme="minorBidi" w:hAnsiTheme="minorBidi"/>
          <w:sz w:val="22"/>
          <w:szCs w:val="22"/>
        </w:rPr>
        <w:t>, the solution of the batch reactor mass balance for a 1</w:t>
      </w:r>
      <w:r w:rsidR="001152C0" w:rsidRPr="00177A76">
        <w:rPr>
          <w:rFonts w:asciiTheme="minorBidi" w:hAnsiTheme="minorBidi"/>
          <w:sz w:val="22"/>
          <w:szCs w:val="22"/>
          <w:vertAlign w:val="superscript"/>
        </w:rPr>
        <w:t>st</w:t>
      </w:r>
      <w:r w:rsidR="001152C0" w:rsidRPr="00136D93">
        <w:rPr>
          <w:rFonts w:asciiTheme="minorBidi" w:hAnsiTheme="minorBidi"/>
          <w:sz w:val="22"/>
          <w:szCs w:val="22"/>
        </w:rPr>
        <w:t xml:space="preserve"> order irreversible reaction.</w:t>
      </w:r>
    </w:p>
    <w:p w14:paraId="1AA77E8C" w14:textId="3E62A30D" w:rsidR="006516AD" w:rsidRPr="00136D93" w:rsidRDefault="004B6B1C" w:rsidP="004B6B1C">
      <w:pPr>
        <w:spacing w:after="120"/>
        <w:rPr>
          <w:rFonts w:asciiTheme="minorBidi" w:hAnsiTheme="minorBidi"/>
          <w:b/>
          <w:sz w:val="22"/>
          <w:szCs w:val="22"/>
        </w:rPr>
      </w:pPr>
      <w:r>
        <w:rPr>
          <w:rFonts w:asciiTheme="minorBidi" w:hAnsiTheme="minorBidi"/>
          <w:b/>
          <w:sz w:val="22"/>
          <w:szCs w:val="22"/>
        </w:rPr>
        <w:t>Applications and s</w:t>
      </w:r>
      <w:r w:rsidR="009311DE" w:rsidRPr="00136D93">
        <w:rPr>
          <w:rFonts w:asciiTheme="minorBidi" w:hAnsiTheme="minorBidi"/>
          <w:b/>
          <w:sz w:val="22"/>
          <w:szCs w:val="22"/>
        </w:rPr>
        <w:t>ummary</w:t>
      </w:r>
      <w:r w:rsidR="00FF31F5" w:rsidRPr="00FF31F5">
        <w:rPr>
          <w:rFonts w:asciiTheme="minorBidi" w:hAnsiTheme="minorBidi"/>
          <w:b/>
          <w:sz w:val="22"/>
          <w:szCs w:val="22"/>
          <w:vertAlign w:val="superscript"/>
        </w:rPr>
        <w:t>7</w:t>
      </w:r>
    </w:p>
    <w:p w14:paraId="1774AA96" w14:textId="3A87A222" w:rsidR="0086155C" w:rsidRPr="00136D93" w:rsidRDefault="006516AD" w:rsidP="004B6B1C">
      <w:pPr>
        <w:spacing w:after="120"/>
        <w:ind w:firstLine="432"/>
        <w:rPr>
          <w:rFonts w:asciiTheme="minorBidi" w:hAnsiTheme="minorBidi"/>
          <w:sz w:val="22"/>
          <w:szCs w:val="22"/>
        </w:rPr>
      </w:pPr>
      <w:r w:rsidRPr="00136D93">
        <w:rPr>
          <w:rFonts w:asciiTheme="minorBidi" w:hAnsiTheme="minorBidi"/>
          <w:sz w:val="22"/>
          <w:szCs w:val="22"/>
        </w:rPr>
        <w:t>Polymer science</w:t>
      </w:r>
      <w:r w:rsidR="009311DE" w:rsidRPr="00136D93">
        <w:rPr>
          <w:rFonts w:asciiTheme="minorBidi" w:hAnsiTheme="minorBidi"/>
          <w:sz w:val="22"/>
          <w:szCs w:val="22"/>
        </w:rPr>
        <w:t xml:space="preserve"> </w:t>
      </w:r>
      <w:r w:rsidRPr="00136D93">
        <w:rPr>
          <w:rFonts w:asciiTheme="minorBidi" w:hAnsiTheme="minorBidi"/>
          <w:sz w:val="22"/>
          <w:szCs w:val="22"/>
        </w:rPr>
        <w:t>provides many examples of the basic principles of chemical kinetics and reactor design.</w:t>
      </w:r>
      <w:r w:rsidR="002A0EC9" w:rsidRPr="00136D93">
        <w:rPr>
          <w:rFonts w:asciiTheme="minorBidi" w:hAnsiTheme="minorBidi"/>
          <w:sz w:val="22"/>
          <w:szCs w:val="22"/>
        </w:rPr>
        <w:t xml:space="preserve"> </w:t>
      </w:r>
      <w:r w:rsidRPr="00136D93">
        <w:rPr>
          <w:rFonts w:asciiTheme="minorBidi" w:hAnsiTheme="minorBidi"/>
          <w:sz w:val="22"/>
          <w:szCs w:val="22"/>
        </w:rPr>
        <w:t xml:space="preserve">Simple rate expressions </w:t>
      </w:r>
      <w:r w:rsidR="0086155C" w:rsidRPr="00136D93">
        <w:rPr>
          <w:rFonts w:asciiTheme="minorBidi" w:hAnsiTheme="minorBidi"/>
          <w:sz w:val="22"/>
          <w:szCs w:val="22"/>
        </w:rPr>
        <w:t xml:space="preserve">can </w:t>
      </w:r>
      <w:r w:rsidRPr="00136D93">
        <w:rPr>
          <w:rFonts w:asciiTheme="minorBidi" w:hAnsiTheme="minorBidi"/>
          <w:sz w:val="22"/>
          <w:szCs w:val="22"/>
        </w:rPr>
        <w:t>describe fairly complex chemical processes, as in this experiment.</w:t>
      </w:r>
      <w:r w:rsidR="002A0EC9" w:rsidRPr="00136D93">
        <w:rPr>
          <w:rFonts w:asciiTheme="minorBidi" w:hAnsiTheme="minorBidi"/>
          <w:sz w:val="22"/>
          <w:szCs w:val="22"/>
        </w:rPr>
        <w:t xml:space="preserve"> </w:t>
      </w:r>
      <w:r w:rsidRPr="00136D93">
        <w:rPr>
          <w:rFonts w:asciiTheme="minorBidi" w:hAnsiTheme="minorBidi"/>
          <w:sz w:val="22"/>
          <w:szCs w:val="22"/>
        </w:rPr>
        <w:t>Reactor system design must find the optimal reactor type (batch, stirred tank, plug flow</w:t>
      </w:r>
      <w:r w:rsidR="006810B9" w:rsidRPr="00136D93">
        <w:rPr>
          <w:rFonts w:asciiTheme="minorBidi" w:hAnsiTheme="minorBidi"/>
          <w:sz w:val="22"/>
          <w:szCs w:val="22"/>
        </w:rPr>
        <w:t>,</w:t>
      </w:r>
      <w:r w:rsidRPr="00136D93">
        <w:rPr>
          <w:rFonts w:asciiTheme="minorBidi" w:hAnsiTheme="minorBidi"/>
          <w:sz w:val="22"/>
          <w:szCs w:val="22"/>
        </w:rPr>
        <w:t xml:space="preserve"> or hybrid) considering kinetics</w:t>
      </w:r>
      <w:r w:rsidR="00665D97" w:rsidRPr="00136D93">
        <w:rPr>
          <w:rFonts w:asciiTheme="minorBidi" w:hAnsiTheme="minorBidi"/>
          <w:sz w:val="22"/>
          <w:szCs w:val="22"/>
        </w:rPr>
        <w:t xml:space="preserve">, </w:t>
      </w:r>
      <w:r w:rsidRPr="00136D93">
        <w:rPr>
          <w:rFonts w:asciiTheme="minorBidi" w:hAnsiTheme="minorBidi"/>
          <w:sz w:val="22"/>
          <w:szCs w:val="22"/>
        </w:rPr>
        <w:t>capital cost</w:t>
      </w:r>
      <w:r w:rsidR="00665D97" w:rsidRPr="00136D93">
        <w:rPr>
          <w:rFonts w:asciiTheme="minorBidi" w:hAnsiTheme="minorBidi"/>
          <w:sz w:val="22"/>
          <w:szCs w:val="22"/>
        </w:rPr>
        <w:t>s</w:t>
      </w:r>
      <w:r w:rsidR="006810B9" w:rsidRPr="00136D93">
        <w:rPr>
          <w:rFonts w:asciiTheme="minorBidi" w:hAnsiTheme="minorBidi"/>
          <w:sz w:val="22"/>
          <w:szCs w:val="22"/>
        </w:rPr>
        <w:t>,</w:t>
      </w:r>
      <w:r w:rsidRPr="00136D93">
        <w:rPr>
          <w:rFonts w:asciiTheme="minorBidi" w:hAnsiTheme="minorBidi"/>
          <w:sz w:val="22"/>
          <w:szCs w:val="22"/>
        </w:rPr>
        <w:t xml:space="preserve"> and molecular weight distribution.</w:t>
      </w:r>
      <w:r w:rsidR="002A0EC9" w:rsidRPr="00136D93">
        <w:rPr>
          <w:rFonts w:asciiTheme="minorBidi" w:hAnsiTheme="minorBidi"/>
          <w:sz w:val="22"/>
          <w:szCs w:val="22"/>
        </w:rPr>
        <w:t xml:space="preserve"> </w:t>
      </w:r>
      <w:r w:rsidRPr="00136D93">
        <w:rPr>
          <w:rFonts w:asciiTheme="minorBidi" w:hAnsiTheme="minorBidi"/>
          <w:sz w:val="22"/>
          <w:szCs w:val="22"/>
        </w:rPr>
        <w:t>In particular, the last factor is usually the most important</w:t>
      </w:r>
      <w:r w:rsidR="00D2172C" w:rsidRPr="00136D93">
        <w:rPr>
          <w:rFonts w:asciiTheme="minorBidi" w:hAnsiTheme="minorBidi"/>
          <w:sz w:val="22"/>
          <w:szCs w:val="22"/>
        </w:rPr>
        <w:t>,</w:t>
      </w:r>
      <w:r w:rsidRPr="00136D93">
        <w:rPr>
          <w:rFonts w:asciiTheme="minorBidi" w:hAnsiTheme="minorBidi"/>
          <w:sz w:val="22"/>
          <w:szCs w:val="22"/>
        </w:rPr>
        <w:t xml:space="preserve"> because </w:t>
      </w:r>
      <w:r w:rsidR="00D2172C" w:rsidRPr="00136D93">
        <w:rPr>
          <w:rFonts w:asciiTheme="minorBidi" w:hAnsiTheme="minorBidi"/>
          <w:sz w:val="22"/>
          <w:szCs w:val="22"/>
        </w:rPr>
        <w:t>it largely defines</w:t>
      </w:r>
      <w:r w:rsidRPr="00136D93">
        <w:rPr>
          <w:rFonts w:asciiTheme="minorBidi" w:hAnsiTheme="minorBidi"/>
          <w:sz w:val="22"/>
          <w:szCs w:val="22"/>
        </w:rPr>
        <w:t xml:space="preserve"> the product.</w:t>
      </w:r>
      <w:r w:rsidR="002A0EC9" w:rsidRPr="00136D93">
        <w:rPr>
          <w:rFonts w:asciiTheme="minorBidi" w:hAnsiTheme="minorBidi"/>
          <w:sz w:val="22"/>
          <w:szCs w:val="22"/>
        </w:rPr>
        <w:t xml:space="preserve"> </w:t>
      </w:r>
      <w:r w:rsidR="00665D97" w:rsidRPr="00136D93">
        <w:rPr>
          <w:rFonts w:asciiTheme="minorBidi" w:hAnsiTheme="minorBidi"/>
          <w:sz w:val="22"/>
          <w:szCs w:val="22"/>
        </w:rPr>
        <w:t>D</w:t>
      </w:r>
      <w:r w:rsidRPr="00136D93">
        <w:rPr>
          <w:rFonts w:asciiTheme="minorBidi" w:hAnsiTheme="minorBidi"/>
          <w:sz w:val="22"/>
          <w:szCs w:val="22"/>
        </w:rPr>
        <w:t xml:space="preserve">epending on this </w:t>
      </w:r>
      <w:r w:rsidR="0086155C" w:rsidRPr="00136D93">
        <w:rPr>
          <w:rFonts w:asciiTheme="minorBidi" w:hAnsiTheme="minorBidi"/>
          <w:sz w:val="22"/>
          <w:szCs w:val="22"/>
        </w:rPr>
        <w:t xml:space="preserve">factor </w:t>
      </w:r>
      <w:r w:rsidRPr="00136D93">
        <w:rPr>
          <w:rFonts w:asciiTheme="minorBidi" w:hAnsiTheme="minorBidi"/>
          <w:sz w:val="22"/>
          <w:szCs w:val="22"/>
        </w:rPr>
        <w:t xml:space="preserve">alone </w:t>
      </w:r>
      <w:r w:rsidR="001152C0" w:rsidRPr="00136D93">
        <w:rPr>
          <w:rFonts w:asciiTheme="minorBidi" w:hAnsiTheme="minorBidi"/>
          <w:sz w:val="22"/>
          <w:szCs w:val="22"/>
        </w:rPr>
        <w:t>the</w:t>
      </w:r>
      <w:r w:rsidR="0086155C" w:rsidRPr="00136D93">
        <w:rPr>
          <w:rFonts w:asciiTheme="minorBidi" w:hAnsiTheme="minorBidi"/>
          <w:sz w:val="22"/>
          <w:szCs w:val="22"/>
        </w:rPr>
        <w:t xml:space="preserve"> product can </w:t>
      </w:r>
      <w:r w:rsidR="00665D97" w:rsidRPr="00136D93">
        <w:rPr>
          <w:rFonts w:asciiTheme="minorBidi" w:hAnsiTheme="minorBidi"/>
          <w:sz w:val="22"/>
          <w:szCs w:val="22"/>
        </w:rPr>
        <w:t xml:space="preserve">often </w:t>
      </w:r>
      <w:r w:rsidR="0086155C" w:rsidRPr="00136D93">
        <w:rPr>
          <w:rFonts w:asciiTheme="minorBidi" w:hAnsiTheme="minorBidi"/>
          <w:sz w:val="22"/>
          <w:szCs w:val="22"/>
        </w:rPr>
        <w:t>range from a hard brittle solid to a rubber to a liquid.</w:t>
      </w:r>
      <w:r w:rsidR="002A0EC9" w:rsidRPr="00136D93">
        <w:rPr>
          <w:rFonts w:asciiTheme="minorBidi" w:hAnsiTheme="minorBidi"/>
          <w:sz w:val="22"/>
          <w:szCs w:val="22"/>
        </w:rPr>
        <w:t xml:space="preserve"> </w:t>
      </w:r>
      <w:r w:rsidR="0086155C" w:rsidRPr="00136D93">
        <w:rPr>
          <w:rFonts w:asciiTheme="minorBidi" w:hAnsiTheme="minorBidi"/>
          <w:sz w:val="22"/>
          <w:szCs w:val="22"/>
        </w:rPr>
        <w:t>A bulk (no solvent) polymerization</w:t>
      </w:r>
      <w:r w:rsidR="004B6B1C">
        <w:rPr>
          <w:rFonts w:asciiTheme="minorBidi" w:hAnsiTheme="minorBidi"/>
          <w:sz w:val="22"/>
          <w:szCs w:val="22"/>
        </w:rPr>
        <w:t>, such as the</w:t>
      </w:r>
      <w:r w:rsidR="0086155C" w:rsidRPr="00136D93">
        <w:rPr>
          <w:rFonts w:asciiTheme="minorBidi" w:hAnsiTheme="minorBidi"/>
          <w:sz w:val="22"/>
          <w:szCs w:val="22"/>
        </w:rPr>
        <w:t xml:space="preserve"> </w:t>
      </w:r>
      <w:r w:rsidR="00D2172C" w:rsidRPr="00136D93">
        <w:rPr>
          <w:rFonts w:asciiTheme="minorBidi" w:hAnsiTheme="minorBidi"/>
          <w:sz w:val="22"/>
          <w:szCs w:val="22"/>
        </w:rPr>
        <w:t>one</w:t>
      </w:r>
      <w:r w:rsidR="004B6B1C">
        <w:rPr>
          <w:rFonts w:asciiTheme="minorBidi" w:hAnsiTheme="minorBidi"/>
          <w:sz w:val="22"/>
          <w:szCs w:val="22"/>
        </w:rPr>
        <w:t xml:space="preserve"> performed in this experiment,</w:t>
      </w:r>
      <w:r w:rsidR="00D2172C" w:rsidRPr="00136D93">
        <w:rPr>
          <w:rFonts w:asciiTheme="minorBidi" w:hAnsiTheme="minorBidi"/>
          <w:sz w:val="22"/>
          <w:szCs w:val="22"/>
        </w:rPr>
        <w:t xml:space="preserve"> </w:t>
      </w:r>
      <w:r w:rsidR="0086155C" w:rsidRPr="00136D93">
        <w:rPr>
          <w:rFonts w:asciiTheme="minorBidi" w:hAnsiTheme="minorBidi"/>
          <w:sz w:val="22"/>
          <w:szCs w:val="22"/>
        </w:rPr>
        <w:t xml:space="preserve">has the advantage that subsequent processing </w:t>
      </w:r>
      <w:r w:rsidR="00D2172C" w:rsidRPr="00136D93">
        <w:rPr>
          <w:rFonts w:asciiTheme="minorBidi" w:hAnsiTheme="minorBidi"/>
          <w:sz w:val="22"/>
          <w:szCs w:val="22"/>
        </w:rPr>
        <w:t xml:space="preserve">to </w:t>
      </w:r>
      <w:r w:rsidR="00665D97" w:rsidRPr="00136D93">
        <w:rPr>
          <w:rFonts w:asciiTheme="minorBidi" w:hAnsiTheme="minorBidi"/>
          <w:sz w:val="22"/>
          <w:szCs w:val="22"/>
        </w:rPr>
        <w:t>obtain</w:t>
      </w:r>
      <w:r w:rsidR="00D2172C" w:rsidRPr="00136D93">
        <w:rPr>
          <w:rFonts w:asciiTheme="minorBidi" w:hAnsiTheme="minorBidi"/>
          <w:sz w:val="22"/>
          <w:szCs w:val="22"/>
        </w:rPr>
        <w:t xml:space="preserve"> a pure polymer </w:t>
      </w:r>
      <w:r w:rsidR="0086155C" w:rsidRPr="00136D93">
        <w:rPr>
          <w:rFonts w:asciiTheme="minorBidi" w:hAnsiTheme="minorBidi"/>
          <w:sz w:val="22"/>
          <w:szCs w:val="22"/>
        </w:rPr>
        <w:t>is simple – just strip out the low boilers and filter out the neutralized catalyst.</w:t>
      </w:r>
      <w:r w:rsidR="002A0EC9" w:rsidRPr="00136D93">
        <w:rPr>
          <w:rFonts w:asciiTheme="minorBidi" w:hAnsiTheme="minorBidi"/>
          <w:sz w:val="22"/>
          <w:szCs w:val="22"/>
        </w:rPr>
        <w:t xml:space="preserve"> </w:t>
      </w:r>
      <w:r w:rsidR="004B6B1C">
        <w:rPr>
          <w:rFonts w:asciiTheme="minorBidi" w:hAnsiTheme="minorBidi"/>
          <w:sz w:val="22"/>
          <w:szCs w:val="22"/>
        </w:rPr>
        <w:t>However,</w:t>
      </w:r>
      <w:r w:rsidR="0086155C" w:rsidRPr="00136D93">
        <w:rPr>
          <w:rFonts w:asciiTheme="minorBidi" w:hAnsiTheme="minorBidi"/>
          <w:sz w:val="22"/>
          <w:szCs w:val="22"/>
        </w:rPr>
        <w:t xml:space="preserve"> the disadvantage </w:t>
      </w:r>
      <w:r w:rsidR="00D2172C" w:rsidRPr="00136D93">
        <w:rPr>
          <w:rFonts w:asciiTheme="minorBidi" w:hAnsiTheme="minorBidi"/>
          <w:sz w:val="22"/>
          <w:szCs w:val="22"/>
        </w:rPr>
        <w:t xml:space="preserve">of bulk polymerization </w:t>
      </w:r>
      <w:r w:rsidR="0086155C" w:rsidRPr="00136D93">
        <w:rPr>
          <w:rFonts w:asciiTheme="minorBidi" w:hAnsiTheme="minorBidi"/>
          <w:sz w:val="22"/>
          <w:szCs w:val="22"/>
        </w:rPr>
        <w:t>is that if one loses control of temperature</w:t>
      </w:r>
      <w:r w:rsidR="00D2172C" w:rsidRPr="00136D93">
        <w:rPr>
          <w:rFonts w:asciiTheme="minorBidi" w:hAnsiTheme="minorBidi"/>
          <w:sz w:val="22"/>
          <w:szCs w:val="22"/>
        </w:rPr>
        <w:t xml:space="preserve"> (too high)</w:t>
      </w:r>
      <w:r w:rsidR="0086155C" w:rsidRPr="00136D93">
        <w:rPr>
          <w:rFonts w:asciiTheme="minorBidi" w:hAnsiTheme="minorBidi"/>
          <w:sz w:val="22"/>
          <w:szCs w:val="22"/>
        </w:rPr>
        <w:t>, even in</w:t>
      </w:r>
      <w:r w:rsidR="004B6B1C">
        <w:rPr>
          <w:rFonts w:asciiTheme="minorBidi" w:hAnsiTheme="minorBidi"/>
          <w:sz w:val="22"/>
          <w:szCs w:val="22"/>
        </w:rPr>
        <w:t xml:space="preserve"> a thermoneutral polymerization, other reactions will </w:t>
      </w:r>
      <w:r w:rsidR="0086155C" w:rsidRPr="00136D93">
        <w:rPr>
          <w:rFonts w:asciiTheme="minorBidi" w:hAnsiTheme="minorBidi"/>
          <w:sz w:val="22"/>
          <w:szCs w:val="22"/>
        </w:rPr>
        <w:t xml:space="preserve">dominate and lead to “runaway”, </w:t>
      </w:r>
      <w:r w:rsidR="004B6B1C">
        <w:rPr>
          <w:rFonts w:asciiTheme="minorBidi" w:hAnsiTheme="minorBidi"/>
          <w:sz w:val="22"/>
          <w:szCs w:val="22"/>
        </w:rPr>
        <w:t xml:space="preserve">which is </w:t>
      </w:r>
      <w:r w:rsidR="0086155C" w:rsidRPr="00136D93">
        <w:rPr>
          <w:rFonts w:asciiTheme="minorBidi" w:hAnsiTheme="minorBidi"/>
          <w:sz w:val="22"/>
          <w:szCs w:val="22"/>
        </w:rPr>
        <w:t>an uncontrolled exothermic reaction that may result in explosion.</w:t>
      </w:r>
      <w:r w:rsidR="002A0EC9" w:rsidRPr="00136D93">
        <w:rPr>
          <w:rFonts w:asciiTheme="minorBidi" w:hAnsiTheme="minorBidi"/>
          <w:sz w:val="22"/>
          <w:szCs w:val="22"/>
        </w:rPr>
        <w:t xml:space="preserve"> </w:t>
      </w:r>
      <w:r w:rsidR="0086155C" w:rsidRPr="00136D93">
        <w:rPr>
          <w:rFonts w:asciiTheme="minorBidi" w:hAnsiTheme="minorBidi"/>
          <w:sz w:val="22"/>
          <w:szCs w:val="22"/>
        </w:rPr>
        <w:t xml:space="preserve">Polymerizations with higher heats of reaction are reacted either in solution, suspension (a </w:t>
      </w:r>
      <w:r w:rsidR="00D2172C" w:rsidRPr="00136D93">
        <w:rPr>
          <w:rFonts w:asciiTheme="minorBidi" w:hAnsiTheme="minorBidi"/>
          <w:sz w:val="22"/>
          <w:szCs w:val="22"/>
        </w:rPr>
        <w:t xml:space="preserve">continuous </w:t>
      </w:r>
      <w:r w:rsidR="0086155C" w:rsidRPr="00136D93">
        <w:rPr>
          <w:rFonts w:asciiTheme="minorBidi" w:hAnsiTheme="minorBidi"/>
          <w:sz w:val="22"/>
          <w:szCs w:val="22"/>
        </w:rPr>
        <w:t>water phase is present</w:t>
      </w:r>
      <w:r w:rsidR="00D2172C" w:rsidRPr="00136D93">
        <w:rPr>
          <w:rFonts w:asciiTheme="minorBidi" w:hAnsiTheme="minorBidi"/>
          <w:sz w:val="22"/>
          <w:szCs w:val="22"/>
        </w:rPr>
        <w:t>, and the monomer is in droplet form</w:t>
      </w:r>
      <w:r w:rsidR="0086155C" w:rsidRPr="00136D93">
        <w:rPr>
          <w:rFonts w:asciiTheme="minorBidi" w:hAnsiTheme="minorBidi"/>
          <w:sz w:val="22"/>
          <w:szCs w:val="22"/>
        </w:rPr>
        <w:t>), or in the gas phase.</w:t>
      </w:r>
    </w:p>
    <w:p w14:paraId="12D66DFA" w14:textId="7BFFE388" w:rsidR="009311DE" w:rsidRPr="00136D93" w:rsidRDefault="0086155C" w:rsidP="004B6B1C">
      <w:pPr>
        <w:spacing w:after="120"/>
        <w:ind w:firstLine="432"/>
        <w:rPr>
          <w:rFonts w:asciiTheme="minorBidi" w:hAnsiTheme="minorBidi"/>
          <w:sz w:val="22"/>
          <w:szCs w:val="22"/>
        </w:rPr>
      </w:pPr>
      <w:r w:rsidRPr="00136D93">
        <w:rPr>
          <w:rFonts w:asciiTheme="minorBidi" w:hAnsiTheme="minorBidi"/>
          <w:sz w:val="22"/>
          <w:szCs w:val="22"/>
        </w:rPr>
        <w:t>The major takeaways from the experiment are how one can process raw data of an easily measurable physical property (viscosity) to ultimately determine the monomer fraction conversions and the kinetics of the reaction.</w:t>
      </w:r>
      <w:r w:rsidR="002A0EC9" w:rsidRPr="00136D93">
        <w:rPr>
          <w:rFonts w:asciiTheme="minorBidi" w:hAnsiTheme="minorBidi"/>
          <w:sz w:val="22"/>
          <w:szCs w:val="22"/>
        </w:rPr>
        <w:t xml:space="preserve"> </w:t>
      </w:r>
      <w:r w:rsidRPr="00136D93">
        <w:rPr>
          <w:rFonts w:asciiTheme="minorBidi" w:hAnsiTheme="minorBidi"/>
          <w:sz w:val="22"/>
          <w:szCs w:val="22"/>
        </w:rPr>
        <w:t>Many other physical properties</w:t>
      </w:r>
      <w:r w:rsidR="00D2172C" w:rsidRPr="00136D93">
        <w:rPr>
          <w:rFonts w:asciiTheme="minorBidi" w:hAnsiTheme="minorBidi"/>
          <w:sz w:val="22"/>
          <w:szCs w:val="22"/>
        </w:rPr>
        <w:t xml:space="preserve">, </w:t>
      </w:r>
      <w:r w:rsidR="00D2172C" w:rsidRPr="00136D93">
        <w:rPr>
          <w:rFonts w:asciiTheme="minorBidi" w:hAnsiTheme="minorBidi"/>
          <w:i/>
          <w:sz w:val="22"/>
          <w:szCs w:val="22"/>
        </w:rPr>
        <w:t>e.g.</w:t>
      </w:r>
      <w:r w:rsidR="00D2172C" w:rsidRPr="00136D93">
        <w:rPr>
          <w:rFonts w:asciiTheme="minorBidi" w:hAnsiTheme="minorBidi"/>
          <w:sz w:val="22"/>
          <w:szCs w:val="22"/>
        </w:rPr>
        <w:t>, density and particle light scattering,</w:t>
      </w:r>
      <w:r w:rsidRPr="00136D93">
        <w:rPr>
          <w:rFonts w:asciiTheme="minorBidi" w:hAnsiTheme="minorBidi"/>
          <w:sz w:val="22"/>
          <w:szCs w:val="22"/>
        </w:rPr>
        <w:t xml:space="preserve"> are used </w:t>
      </w:r>
      <w:r w:rsidR="00D2172C" w:rsidRPr="00136D93">
        <w:rPr>
          <w:rFonts w:asciiTheme="minorBidi" w:hAnsiTheme="minorBidi"/>
          <w:sz w:val="22"/>
          <w:szCs w:val="22"/>
        </w:rPr>
        <w:t xml:space="preserve">for this purpose </w:t>
      </w:r>
      <w:r w:rsidRPr="00136D93">
        <w:rPr>
          <w:rFonts w:asciiTheme="minorBidi" w:hAnsiTheme="minorBidi"/>
          <w:sz w:val="22"/>
          <w:szCs w:val="22"/>
        </w:rPr>
        <w:t>in other polymerizations.</w:t>
      </w:r>
      <w:r w:rsidR="009311DE" w:rsidRPr="00136D93">
        <w:rPr>
          <w:rFonts w:asciiTheme="minorBidi" w:hAnsiTheme="minorBidi"/>
          <w:sz w:val="22"/>
          <w:szCs w:val="22"/>
        </w:rPr>
        <w:t xml:space="preserve"> </w:t>
      </w:r>
    </w:p>
    <w:p w14:paraId="04BF8DD7" w14:textId="38FF7750" w:rsidR="00B45F29" w:rsidRPr="00136D93" w:rsidRDefault="00B45F29" w:rsidP="004B6B1C">
      <w:pPr>
        <w:jc w:val="both"/>
        <w:rPr>
          <w:rFonts w:asciiTheme="minorBidi" w:hAnsiTheme="minorBidi"/>
          <w:sz w:val="22"/>
          <w:szCs w:val="22"/>
        </w:rPr>
      </w:pPr>
      <w:r w:rsidRPr="00136D93">
        <w:rPr>
          <w:rFonts w:asciiTheme="minorBidi" w:hAnsiTheme="minorBidi"/>
          <w:sz w:val="22"/>
          <w:szCs w:val="22"/>
        </w:rPr>
        <w:t>Polymers made by ring-opening polymerizations include Nylon-6 from caprolactam</w:t>
      </w:r>
      <w:r w:rsidR="004B6B1C">
        <w:rPr>
          <w:rFonts w:asciiTheme="minorBidi" w:hAnsiTheme="minorBidi"/>
          <w:sz w:val="22"/>
          <w:szCs w:val="22"/>
        </w:rPr>
        <w:t xml:space="preserve">, </w:t>
      </w:r>
      <w:r w:rsidR="00D95ABA" w:rsidRPr="00136D93">
        <w:rPr>
          <w:rFonts w:asciiTheme="minorBidi" w:hAnsiTheme="minorBidi"/>
          <w:sz w:val="22"/>
          <w:szCs w:val="22"/>
        </w:rPr>
        <w:t>acetal</w:t>
      </w:r>
      <w:r w:rsidR="006B6E9B" w:rsidRPr="00136D93">
        <w:rPr>
          <w:rFonts w:asciiTheme="minorBidi" w:hAnsiTheme="minorBidi"/>
          <w:sz w:val="22"/>
          <w:szCs w:val="22"/>
        </w:rPr>
        <w:t xml:space="preserve"> </w:t>
      </w:r>
      <w:r w:rsidR="00327489" w:rsidRPr="00136D93">
        <w:rPr>
          <w:rFonts w:asciiTheme="minorBidi" w:hAnsiTheme="minorBidi"/>
          <w:sz w:val="22"/>
          <w:szCs w:val="22"/>
        </w:rPr>
        <w:t xml:space="preserve">copolymers with </w:t>
      </w:r>
      <w:r w:rsidR="006B6E9B" w:rsidRPr="00136D93">
        <w:rPr>
          <w:rFonts w:asciiTheme="minorBidi" w:hAnsiTheme="minorBidi"/>
          <w:sz w:val="22"/>
          <w:szCs w:val="22"/>
        </w:rPr>
        <w:t>ethylene oxide</w:t>
      </w:r>
      <w:r w:rsidR="004B6B1C">
        <w:rPr>
          <w:rFonts w:asciiTheme="minorBidi" w:hAnsiTheme="minorBidi"/>
          <w:sz w:val="22"/>
          <w:szCs w:val="22"/>
        </w:rPr>
        <w:t xml:space="preserve"> and dioxolane, which are </w:t>
      </w:r>
      <w:r w:rsidR="00327489" w:rsidRPr="00136D93">
        <w:rPr>
          <w:rFonts w:asciiTheme="minorBidi" w:hAnsiTheme="minorBidi"/>
          <w:sz w:val="22"/>
          <w:szCs w:val="22"/>
        </w:rPr>
        <w:t xml:space="preserve">used </w:t>
      </w:r>
      <w:r w:rsidR="004B6B1C">
        <w:rPr>
          <w:rFonts w:asciiTheme="minorBidi" w:hAnsiTheme="minorBidi"/>
          <w:sz w:val="22"/>
          <w:szCs w:val="22"/>
        </w:rPr>
        <w:t>in</w:t>
      </w:r>
      <w:r w:rsidR="00327489" w:rsidRPr="00136D93">
        <w:rPr>
          <w:rFonts w:asciiTheme="minorBidi" w:hAnsiTheme="minorBidi"/>
          <w:sz w:val="22"/>
          <w:szCs w:val="22"/>
        </w:rPr>
        <w:t xml:space="preserve"> everything from fuel tan</w:t>
      </w:r>
      <w:r w:rsidR="004B6B1C">
        <w:rPr>
          <w:rFonts w:asciiTheme="minorBidi" w:hAnsiTheme="minorBidi"/>
          <w:sz w:val="22"/>
          <w:szCs w:val="22"/>
        </w:rPr>
        <w:t>ks to sprinklers</w:t>
      </w:r>
      <w:r w:rsidR="00327489" w:rsidRPr="00136D93">
        <w:rPr>
          <w:rFonts w:asciiTheme="minorBidi" w:hAnsiTheme="minorBidi"/>
          <w:sz w:val="22"/>
          <w:szCs w:val="22"/>
        </w:rPr>
        <w:t>,</w:t>
      </w:r>
      <w:r w:rsidR="00D95ABA" w:rsidRPr="00136D93">
        <w:rPr>
          <w:rFonts w:asciiTheme="minorBidi" w:hAnsiTheme="minorBidi"/>
          <w:sz w:val="22"/>
          <w:szCs w:val="22"/>
        </w:rPr>
        <w:t xml:space="preserve"> </w:t>
      </w:r>
      <w:r w:rsidR="004B6B1C">
        <w:rPr>
          <w:rFonts w:asciiTheme="minorBidi" w:hAnsiTheme="minorBidi"/>
          <w:sz w:val="22"/>
          <w:szCs w:val="22"/>
        </w:rPr>
        <w:t xml:space="preserve">poly(ethyleneimines, which are </w:t>
      </w:r>
      <w:r w:rsidR="00E33B2C" w:rsidRPr="00136D93">
        <w:rPr>
          <w:rFonts w:asciiTheme="minorBidi" w:hAnsiTheme="minorBidi"/>
          <w:sz w:val="22"/>
          <w:szCs w:val="22"/>
        </w:rPr>
        <w:t>u</w:t>
      </w:r>
      <w:r w:rsidR="004B6B1C">
        <w:rPr>
          <w:rFonts w:asciiTheme="minorBidi" w:hAnsiTheme="minorBidi"/>
          <w:sz w:val="22"/>
          <w:szCs w:val="22"/>
        </w:rPr>
        <w:t>sed in detergents and cosmetics</w:t>
      </w:r>
      <w:r w:rsidR="006810B9" w:rsidRPr="00136D93">
        <w:rPr>
          <w:rFonts w:asciiTheme="minorBidi" w:hAnsiTheme="minorBidi"/>
          <w:sz w:val="22"/>
          <w:szCs w:val="22"/>
        </w:rPr>
        <w:t>,</w:t>
      </w:r>
      <w:r w:rsidR="00E33B2C" w:rsidRPr="00136D93">
        <w:rPr>
          <w:rFonts w:asciiTheme="minorBidi" w:hAnsiTheme="minorBidi"/>
          <w:sz w:val="22"/>
          <w:szCs w:val="22"/>
        </w:rPr>
        <w:t xml:space="preserve"> </w:t>
      </w:r>
      <w:r w:rsidRPr="00136D93">
        <w:rPr>
          <w:rFonts w:asciiTheme="minorBidi" w:hAnsiTheme="minorBidi"/>
          <w:sz w:val="22"/>
          <w:szCs w:val="22"/>
        </w:rPr>
        <w:t>and many other silicon-backbone polymers.</w:t>
      </w:r>
      <w:r w:rsidR="004B6B1C">
        <w:rPr>
          <w:rFonts w:asciiTheme="minorBidi" w:hAnsiTheme="minorBidi"/>
          <w:sz w:val="22"/>
          <w:szCs w:val="22"/>
        </w:rPr>
        <w:t>With the exception of</w:t>
      </w:r>
      <w:r w:rsidR="00D95ABA" w:rsidRPr="00136D93">
        <w:rPr>
          <w:rFonts w:asciiTheme="minorBidi" w:hAnsiTheme="minorBidi"/>
          <w:sz w:val="22"/>
          <w:szCs w:val="22"/>
        </w:rPr>
        <w:t xml:space="preserve"> Nylon-6</w:t>
      </w:r>
      <w:r w:rsidR="006810B9" w:rsidRPr="00136D93">
        <w:rPr>
          <w:rFonts w:asciiTheme="minorBidi" w:hAnsiTheme="minorBidi"/>
          <w:sz w:val="22"/>
          <w:szCs w:val="22"/>
        </w:rPr>
        <w:t>,</w:t>
      </w:r>
      <w:r w:rsidR="00D95ABA" w:rsidRPr="00136D93">
        <w:rPr>
          <w:rFonts w:asciiTheme="minorBidi" w:hAnsiTheme="minorBidi"/>
          <w:sz w:val="22"/>
          <w:szCs w:val="22"/>
        </w:rPr>
        <w:t xml:space="preserve"> </w:t>
      </w:r>
      <w:r w:rsidR="004B6B1C">
        <w:rPr>
          <w:rFonts w:asciiTheme="minorBidi" w:hAnsiTheme="minorBidi"/>
          <w:sz w:val="22"/>
          <w:szCs w:val="22"/>
        </w:rPr>
        <w:t>most</w:t>
      </w:r>
      <w:r w:rsidR="00D95ABA" w:rsidRPr="00136D93">
        <w:rPr>
          <w:rFonts w:asciiTheme="minorBidi" w:hAnsiTheme="minorBidi"/>
          <w:sz w:val="22"/>
          <w:szCs w:val="22"/>
        </w:rPr>
        <w:t xml:space="preserve"> </w:t>
      </w:r>
      <w:r w:rsidR="004B6B1C">
        <w:rPr>
          <w:rFonts w:asciiTheme="minorBidi" w:hAnsiTheme="minorBidi"/>
          <w:sz w:val="22"/>
          <w:szCs w:val="22"/>
        </w:rPr>
        <w:t xml:space="preserve">of these polymers </w:t>
      </w:r>
      <w:r w:rsidR="00D95ABA" w:rsidRPr="00136D93">
        <w:rPr>
          <w:rFonts w:asciiTheme="minorBidi" w:hAnsiTheme="minorBidi"/>
          <w:sz w:val="22"/>
          <w:szCs w:val="22"/>
        </w:rPr>
        <w:t>are commercially</w:t>
      </w:r>
      <w:r w:rsidR="004B6B1C">
        <w:rPr>
          <w:rFonts w:asciiTheme="minorBidi" w:hAnsiTheme="minorBidi"/>
          <w:sz w:val="22"/>
          <w:szCs w:val="22"/>
        </w:rPr>
        <w:t xml:space="preserve"> produced</w:t>
      </w:r>
      <w:r w:rsidR="00D95ABA" w:rsidRPr="00136D93">
        <w:rPr>
          <w:rFonts w:asciiTheme="minorBidi" w:hAnsiTheme="minorBidi"/>
          <w:sz w:val="22"/>
          <w:szCs w:val="22"/>
        </w:rPr>
        <w:t xml:space="preserve"> by anionic or cationic polymerizations.</w:t>
      </w:r>
      <w:r w:rsidR="002A0EC9" w:rsidRPr="00136D93">
        <w:rPr>
          <w:rFonts w:asciiTheme="minorBidi" w:hAnsiTheme="minorBidi"/>
          <w:sz w:val="22"/>
          <w:szCs w:val="22"/>
        </w:rPr>
        <w:t xml:space="preserve"> </w:t>
      </w:r>
      <w:r w:rsidR="0005238A" w:rsidRPr="00136D93">
        <w:rPr>
          <w:rFonts w:asciiTheme="minorBidi" w:hAnsiTheme="minorBidi"/>
          <w:sz w:val="22"/>
          <w:szCs w:val="22"/>
        </w:rPr>
        <w:t>Other p</w:t>
      </w:r>
      <w:r w:rsidRPr="00136D93">
        <w:rPr>
          <w:rFonts w:asciiTheme="minorBidi" w:hAnsiTheme="minorBidi"/>
          <w:sz w:val="22"/>
          <w:szCs w:val="22"/>
        </w:rPr>
        <w:t xml:space="preserve">olymers </w:t>
      </w:r>
      <w:r w:rsidR="004B6B1C">
        <w:rPr>
          <w:rFonts w:asciiTheme="minorBidi" w:hAnsiTheme="minorBidi"/>
          <w:sz w:val="22"/>
          <w:szCs w:val="22"/>
        </w:rPr>
        <w:t xml:space="preserve">that are </w:t>
      </w:r>
      <w:r w:rsidRPr="00136D93">
        <w:rPr>
          <w:rFonts w:asciiTheme="minorBidi" w:hAnsiTheme="minorBidi"/>
          <w:sz w:val="22"/>
          <w:szCs w:val="22"/>
        </w:rPr>
        <w:t xml:space="preserve">made </w:t>
      </w:r>
      <w:r w:rsidR="00D95ABA" w:rsidRPr="00136D93">
        <w:rPr>
          <w:rFonts w:asciiTheme="minorBidi" w:hAnsiTheme="minorBidi"/>
          <w:sz w:val="22"/>
          <w:szCs w:val="22"/>
        </w:rPr>
        <w:t xml:space="preserve">similarly </w:t>
      </w:r>
      <w:r w:rsidRPr="00136D93">
        <w:rPr>
          <w:rFonts w:asciiTheme="minorBidi" w:hAnsiTheme="minorBidi"/>
          <w:sz w:val="22"/>
          <w:szCs w:val="22"/>
        </w:rPr>
        <w:t xml:space="preserve">include </w:t>
      </w:r>
      <w:r w:rsidR="00665D97" w:rsidRPr="00136D93">
        <w:rPr>
          <w:rFonts w:asciiTheme="minorBidi" w:hAnsiTheme="minorBidi"/>
          <w:sz w:val="22"/>
          <w:szCs w:val="22"/>
        </w:rPr>
        <w:t>copolymers of styrene</w:t>
      </w:r>
      <w:r w:rsidR="0005238A" w:rsidRPr="00136D93">
        <w:rPr>
          <w:rFonts w:asciiTheme="minorBidi" w:hAnsiTheme="minorBidi"/>
          <w:sz w:val="22"/>
          <w:szCs w:val="22"/>
        </w:rPr>
        <w:t xml:space="preserve"> (especially with isoprene)</w:t>
      </w:r>
      <w:r w:rsidR="00665D97" w:rsidRPr="00136D93">
        <w:rPr>
          <w:rFonts w:asciiTheme="minorBidi" w:hAnsiTheme="minorBidi"/>
          <w:sz w:val="22"/>
          <w:szCs w:val="22"/>
        </w:rPr>
        <w:t>, isobutene-isoprene (butyl) rubber</w:t>
      </w:r>
      <w:r w:rsidR="00D95ABA" w:rsidRPr="00136D93">
        <w:rPr>
          <w:rFonts w:asciiTheme="minorBidi" w:hAnsiTheme="minorBidi"/>
          <w:sz w:val="22"/>
          <w:szCs w:val="22"/>
        </w:rPr>
        <w:t xml:space="preserve"> and its halogenated variants, </w:t>
      </w:r>
      <w:r w:rsidR="00E33B2C" w:rsidRPr="00136D93">
        <w:rPr>
          <w:rFonts w:asciiTheme="minorBidi" w:hAnsiTheme="minorBidi"/>
          <w:sz w:val="22"/>
          <w:szCs w:val="22"/>
        </w:rPr>
        <w:t>and poly(</w:t>
      </w:r>
      <w:r w:rsidR="00D95ABA" w:rsidRPr="00136D93">
        <w:rPr>
          <w:rFonts w:asciiTheme="minorBidi" w:hAnsiTheme="minorBidi"/>
          <w:sz w:val="22"/>
          <w:szCs w:val="22"/>
        </w:rPr>
        <w:t>alkyl vinyl ethers</w:t>
      </w:r>
      <w:r w:rsidR="00E33B2C" w:rsidRPr="00136D93">
        <w:rPr>
          <w:rFonts w:asciiTheme="minorBidi" w:hAnsiTheme="minorBidi"/>
          <w:sz w:val="22"/>
          <w:szCs w:val="22"/>
        </w:rPr>
        <w:t>)</w:t>
      </w:r>
      <w:r w:rsidR="004B6B1C">
        <w:rPr>
          <w:rFonts w:asciiTheme="minorBidi" w:hAnsiTheme="minorBidi"/>
          <w:sz w:val="22"/>
          <w:szCs w:val="22"/>
        </w:rPr>
        <w:t xml:space="preserve">, which are typically </w:t>
      </w:r>
      <w:r w:rsidR="00EC5382" w:rsidRPr="00136D93">
        <w:rPr>
          <w:rFonts w:asciiTheme="minorBidi" w:hAnsiTheme="minorBidi"/>
          <w:sz w:val="22"/>
          <w:szCs w:val="22"/>
        </w:rPr>
        <w:t>used in paints</w:t>
      </w:r>
      <w:r w:rsidR="004360C9" w:rsidRPr="00136D93">
        <w:rPr>
          <w:rFonts w:asciiTheme="minorBidi" w:hAnsiTheme="minorBidi"/>
          <w:sz w:val="22"/>
          <w:szCs w:val="22"/>
        </w:rPr>
        <w:t xml:space="preserve"> and adhesives</w:t>
      </w:r>
      <w:r w:rsidRPr="00136D93">
        <w:rPr>
          <w:rFonts w:asciiTheme="minorBidi" w:hAnsiTheme="minorBidi"/>
          <w:sz w:val="22"/>
          <w:szCs w:val="22"/>
        </w:rPr>
        <w:t>.</w:t>
      </w:r>
      <w:r w:rsidR="002A0EC9" w:rsidRPr="00136D93">
        <w:rPr>
          <w:rFonts w:asciiTheme="minorBidi" w:hAnsiTheme="minorBidi"/>
          <w:sz w:val="22"/>
          <w:szCs w:val="22"/>
        </w:rPr>
        <w:t xml:space="preserve"> </w:t>
      </w:r>
      <w:r w:rsidR="007C53CF" w:rsidRPr="00136D93">
        <w:rPr>
          <w:rFonts w:asciiTheme="minorBidi" w:hAnsiTheme="minorBidi"/>
          <w:sz w:val="22"/>
          <w:szCs w:val="22"/>
        </w:rPr>
        <w:t xml:space="preserve">For some </w:t>
      </w:r>
      <w:r w:rsidR="0005238A" w:rsidRPr="00136D93">
        <w:rPr>
          <w:rFonts w:asciiTheme="minorBidi" w:hAnsiTheme="minorBidi"/>
          <w:sz w:val="22"/>
          <w:szCs w:val="22"/>
        </w:rPr>
        <w:t xml:space="preserve">such </w:t>
      </w:r>
      <w:r w:rsidR="007C53CF" w:rsidRPr="00136D93">
        <w:rPr>
          <w:rFonts w:asciiTheme="minorBidi" w:hAnsiTheme="minorBidi"/>
          <w:sz w:val="22"/>
          <w:szCs w:val="22"/>
        </w:rPr>
        <w:t>polymer</w:t>
      </w:r>
      <w:r w:rsidR="0005238A" w:rsidRPr="00136D93">
        <w:rPr>
          <w:rFonts w:asciiTheme="minorBidi" w:hAnsiTheme="minorBidi"/>
          <w:sz w:val="22"/>
          <w:szCs w:val="22"/>
        </w:rPr>
        <w:t>izations</w:t>
      </w:r>
      <w:r w:rsidR="007C53CF" w:rsidRPr="00136D93">
        <w:rPr>
          <w:rFonts w:asciiTheme="minorBidi" w:hAnsiTheme="minorBidi"/>
          <w:sz w:val="22"/>
          <w:szCs w:val="22"/>
        </w:rPr>
        <w:t>, the ch</w:t>
      </w:r>
      <w:r w:rsidR="004B6B1C">
        <w:rPr>
          <w:rFonts w:asciiTheme="minorBidi" w:hAnsiTheme="minorBidi"/>
          <w:sz w:val="22"/>
          <w:szCs w:val="22"/>
        </w:rPr>
        <w:t>ain terminations are so controlled</w:t>
      </w:r>
      <w:r w:rsidR="007C53CF" w:rsidRPr="00136D93">
        <w:rPr>
          <w:rFonts w:asciiTheme="minorBidi" w:hAnsiTheme="minorBidi"/>
          <w:sz w:val="22"/>
          <w:szCs w:val="22"/>
        </w:rPr>
        <w:t xml:space="preserve"> that an almost homogeneous </w:t>
      </w:r>
      <w:r w:rsidR="004B6B1C">
        <w:rPr>
          <w:rFonts w:asciiTheme="minorBidi" w:hAnsiTheme="minorBidi"/>
          <w:sz w:val="22"/>
          <w:szCs w:val="22"/>
        </w:rPr>
        <w:t>molecular-weight distribution</w:t>
      </w:r>
      <w:r w:rsidR="007C53CF" w:rsidRPr="00136D93">
        <w:rPr>
          <w:rFonts w:asciiTheme="minorBidi" w:hAnsiTheme="minorBidi"/>
          <w:sz w:val="22"/>
          <w:szCs w:val="22"/>
        </w:rPr>
        <w:t xml:space="preserve"> is possible.</w:t>
      </w:r>
      <w:r w:rsidR="002A0EC9" w:rsidRPr="00136D93">
        <w:rPr>
          <w:rFonts w:asciiTheme="minorBidi" w:hAnsiTheme="minorBidi"/>
          <w:sz w:val="22"/>
          <w:szCs w:val="22"/>
        </w:rPr>
        <w:t xml:space="preserve"> </w:t>
      </w:r>
      <w:r w:rsidR="004B6B1C">
        <w:rPr>
          <w:rFonts w:asciiTheme="minorBidi" w:hAnsiTheme="minorBidi"/>
          <w:sz w:val="22"/>
          <w:szCs w:val="22"/>
        </w:rPr>
        <w:t>E</w:t>
      </w:r>
      <w:r w:rsidR="007C53CF" w:rsidRPr="00136D93">
        <w:rPr>
          <w:rFonts w:asciiTheme="minorBidi" w:hAnsiTheme="minorBidi"/>
          <w:sz w:val="22"/>
          <w:szCs w:val="22"/>
        </w:rPr>
        <w:t xml:space="preserve">xcept for certain specialty grades, it has been found that such narrow distributions present other problems, such as </w:t>
      </w:r>
      <w:r w:rsidR="004B6B1C">
        <w:rPr>
          <w:rFonts w:asciiTheme="minorBidi" w:hAnsiTheme="minorBidi"/>
          <w:sz w:val="22"/>
          <w:szCs w:val="22"/>
        </w:rPr>
        <w:t xml:space="preserve">extrusion </w:t>
      </w:r>
      <w:r w:rsidR="007C53CF" w:rsidRPr="00136D93">
        <w:rPr>
          <w:rFonts w:asciiTheme="minorBidi" w:hAnsiTheme="minorBidi"/>
          <w:sz w:val="22"/>
          <w:szCs w:val="22"/>
        </w:rPr>
        <w:t xml:space="preserve">difficulties. </w:t>
      </w:r>
    </w:p>
    <w:p w14:paraId="3133D737" w14:textId="1C4F3910" w:rsidR="003532EA" w:rsidRPr="00136D93" w:rsidRDefault="00B45F29" w:rsidP="00785CE9">
      <w:pPr>
        <w:jc w:val="both"/>
        <w:rPr>
          <w:rFonts w:asciiTheme="minorBidi" w:hAnsiTheme="minorBidi"/>
          <w:sz w:val="22"/>
          <w:szCs w:val="22"/>
        </w:rPr>
      </w:pPr>
      <w:r w:rsidRPr="00136D93">
        <w:rPr>
          <w:rFonts w:asciiTheme="minorBidi" w:hAnsiTheme="minorBidi"/>
          <w:sz w:val="22"/>
          <w:szCs w:val="22"/>
        </w:rPr>
        <w:t xml:space="preserve">Many polymers are vacuum-stripped as </w:t>
      </w:r>
      <w:r w:rsidR="00E33B2C" w:rsidRPr="00136D93">
        <w:rPr>
          <w:rFonts w:asciiTheme="minorBidi" w:hAnsiTheme="minorBidi"/>
          <w:sz w:val="22"/>
          <w:szCs w:val="22"/>
        </w:rPr>
        <w:t xml:space="preserve">the first part </w:t>
      </w:r>
      <w:r w:rsidRPr="00136D93">
        <w:rPr>
          <w:rFonts w:asciiTheme="minorBidi" w:hAnsiTheme="minorBidi"/>
          <w:sz w:val="22"/>
          <w:szCs w:val="22"/>
        </w:rPr>
        <w:t xml:space="preserve">of their </w:t>
      </w:r>
      <w:r w:rsidR="0005238A" w:rsidRPr="00136D93">
        <w:rPr>
          <w:rFonts w:asciiTheme="minorBidi" w:hAnsiTheme="minorBidi"/>
          <w:sz w:val="22"/>
          <w:szCs w:val="22"/>
        </w:rPr>
        <w:t>purification</w:t>
      </w:r>
      <w:r w:rsidRPr="00136D93">
        <w:rPr>
          <w:rFonts w:asciiTheme="minorBidi" w:hAnsiTheme="minorBidi"/>
          <w:sz w:val="22"/>
          <w:szCs w:val="22"/>
        </w:rPr>
        <w:t xml:space="preserve"> to a commercial product.</w:t>
      </w:r>
      <w:r w:rsidR="002A0EC9" w:rsidRPr="00136D93">
        <w:rPr>
          <w:rFonts w:asciiTheme="minorBidi" w:hAnsiTheme="minorBidi"/>
          <w:sz w:val="22"/>
          <w:szCs w:val="22"/>
        </w:rPr>
        <w:t xml:space="preserve"> </w:t>
      </w:r>
      <w:r w:rsidRPr="00136D93">
        <w:rPr>
          <w:rFonts w:asciiTheme="minorBidi" w:hAnsiTheme="minorBidi"/>
          <w:sz w:val="22"/>
          <w:szCs w:val="22"/>
        </w:rPr>
        <w:t xml:space="preserve">Among these are </w:t>
      </w:r>
      <w:r w:rsidR="00E33B2C" w:rsidRPr="00136D93">
        <w:rPr>
          <w:rFonts w:asciiTheme="minorBidi" w:hAnsiTheme="minorBidi"/>
          <w:sz w:val="22"/>
          <w:szCs w:val="22"/>
        </w:rPr>
        <w:t xml:space="preserve">the poly(vinylidene chloride) copolymers, </w:t>
      </w:r>
      <w:r w:rsidRPr="00136D93">
        <w:rPr>
          <w:rFonts w:asciiTheme="minorBidi" w:hAnsiTheme="minorBidi"/>
          <w:sz w:val="22"/>
          <w:szCs w:val="22"/>
        </w:rPr>
        <w:t>poly</w:t>
      </w:r>
      <w:r w:rsidR="00E33B2C" w:rsidRPr="00136D93">
        <w:rPr>
          <w:rFonts w:asciiTheme="minorBidi" w:hAnsiTheme="minorBidi"/>
          <w:sz w:val="22"/>
          <w:szCs w:val="22"/>
        </w:rPr>
        <w:t>(</w:t>
      </w:r>
      <w:r w:rsidRPr="00136D93">
        <w:rPr>
          <w:rFonts w:asciiTheme="minorBidi" w:hAnsiTheme="minorBidi"/>
          <w:sz w:val="22"/>
          <w:szCs w:val="22"/>
        </w:rPr>
        <w:t>chloroprene</w:t>
      </w:r>
      <w:r w:rsidR="00E33B2C" w:rsidRPr="00136D93">
        <w:rPr>
          <w:rFonts w:asciiTheme="minorBidi" w:hAnsiTheme="minorBidi"/>
          <w:sz w:val="22"/>
          <w:szCs w:val="22"/>
        </w:rPr>
        <w:t>)</w:t>
      </w:r>
      <w:r w:rsidR="00665D97" w:rsidRPr="00136D93">
        <w:rPr>
          <w:rFonts w:asciiTheme="minorBidi" w:hAnsiTheme="minorBidi"/>
          <w:sz w:val="22"/>
          <w:szCs w:val="22"/>
        </w:rPr>
        <w:t>,</w:t>
      </w:r>
      <w:r w:rsidRPr="00136D93">
        <w:rPr>
          <w:rFonts w:asciiTheme="minorBidi" w:hAnsiTheme="minorBidi"/>
          <w:sz w:val="22"/>
          <w:szCs w:val="22"/>
        </w:rPr>
        <w:t xml:space="preserve"> </w:t>
      </w:r>
      <w:r w:rsidR="0005238A" w:rsidRPr="00136D93">
        <w:rPr>
          <w:rFonts w:asciiTheme="minorBidi" w:hAnsiTheme="minorBidi"/>
          <w:sz w:val="22"/>
          <w:szCs w:val="22"/>
        </w:rPr>
        <w:t>and</w:t>
      </w:r>
      <w:r w:rsidR="002A0EC9" w:rsidRPr="00136D93">
        <w:rPr>
          <w:rFonts w:asciiTheme="minorBidi" w:hAnsiTheme="minorBidi"/>
          <w:sz w:val="22"/>
          <w:szCs w:val="22"/>
        </w:rPr>
        <w:t xml:space="preserve"> </w:t>
      </w:r>
      <w:r w:rsidRPr="00136D93">
        <w:rPr>
          <w:rFonts w:asciiTheme="minorBidi" w:hAnsiTheme="minorBidi"/>
          <w:sz w:val="22"/>
          <w:szCs w:val="22"/>
        </w:rPr>
        <w:t>many grades of poly</w:t>
      </w:r>
      <w:r w:rsidR="00E33B2C" w:rsidRPr="00136D93">
        <w:rPr>
          <w:rFonts w:asciiTheme="minorBidi" w:hAnsiTheme="minorBidi"/>
          <w:sz w:val="22"/>
          <w:szCs w:val="22"/>
        </w:rPr>
        <w:t>(</w:t>
      </w:r>
      <w:r w:rsidRPr="00136D93">
        <w:rPr>
          <w:rFonts w:asciiTheme="minorBidi" w:hAnsiTheme="minorBidi"/>
          <w:sz w:val="22"/>
          <w:szCs w:val="22"/>
        </w:rPr>
        <w:t>styrene</w:t>
      </w:r>
      <w:r w:rsidR="00E33B2C" w:rsidRPr="00136D93">
        <w:rPr>
          <w:rFonts w:asciiTheme="minorBidi" w:hAnsiTheme="minorBidi"/>
          <w:sz w:val="22"/>
          <w:szCs w:val="22"/>
        </w:rPr>
        <w:t>)</w:t>
      </w:r>
      <w:r w:rsidR="00665D97" w:rsidRPr="00136D93">
        <w:rPr>
          <w:rFonts w:asciiTheme="minorBidi" w:hAnsiTheme="minorBidi"/>
          <w:sz w:val="22"/>
          <w:szCs w:val="22"/>
        </w:rPr>
        <w:t xml:space="preserve"> and its copolymers</w:t>
      </w:r>
      <w:r w:rsidR="007D4E72" w:rsidRPr="00136D93">
        <w:rPr>
          <w:rFonts w:asciiTheme="minorBidi" w:hAnsiTheme="minorBidi"/>
          <w:sz w:val="22"/>
          <w:szCs w:val="22"/>
        </w:rPr>
        <w:t xml:space="preserve"> </w:t>
      </w:r>
      <w:r w:rsidR="00C67EB2" w:rsidRPr="00136D93">
        <w:rPr>
          <w:rFonts w:asciiTheme="minorBidi" w:hAnsiTheme="minorBidi"/>
          <w:sz w:val="22"/>
          <w:szCs w:val="22"/>
        </w:rPr>
        <w:t>such as SAN (styrene-acrylonitrile)</w:t>
      </w:r>
      <w:r w:rsidR="007C53CF" w:rsidRPr="00136D93">
        <w:rPr>
          <w:rFonts w:asciiTheme="minorBidi" w:hAnsiTheme="minorBidi"/>
          <w:sz w:val="22"/>
          <w:szCs w:val="22"/>
        </w:rPr>
        <w:t>.</w:t>
      </w:r>
    </w:p>
    <w:p w14:paraId="234F32B3" w14:textId="22747DB1" w:rsidR="00B45F29" w:rsidRPr="00136D93" w:rsidRDefault="00FF31F5" w:rsidP="00FF31F5">
      <w:pPr>
        <w:jc w:val="both"/>
        <w:rPr>
          <w:rFonts w:asciiTheme="minorBidi" w:hAnsiTheme="minorBidi"/>
          <w:sz w:val="22"/>
          <w:szCs w:val="22"/>
        </w:rPr>
      </w:pPr>
      <w:r>
        <w:rPr>
          <w:rFonts w:asciiTheme="minorBidi" w:hAnsiTheme="minorBidi"/>
          <w:sz w:val="22"/>
          <w:szCs w:val="22"/>
        </w:rPr>
        <w:t>S</w:t>
      </w:r>
      <w:r w:rsidR="003532EA" w:rsidRPr="00136D93">
        <w:rPr>
          <w:rFonts w:asciiTheme="minorBidi" w:hAnsiTheme="minorBidi"/>
          <w:sz w:val="22"/>
          <w:szCs w:val="22"/>
        </w:rPr>
        <w:t>ilicone pol</w:t>
      </w:r>
      <w:r>
        <w:rPr>
          <w:rFonts w:asciiTheme="minorBidi" w:hAnsiTheme="minorBidi"/>
          <w:sz w:val="22"/>
          <w:szCs w:val="22"/>
        </w:rPr>
        <w:t>ymers are used in many products, including</w:t>
      </w:r>
      <w:r w:rsidR="002A0EC9" w:rsidRPr="00136D93">
        <w:rPr>
          <w:rFonts w:asciiTheme="minorBidi" w:hAnsiTheme="minorBidi"/>
          <w:sz w:val="22"/>
          <w:szCs w:val="22"/>
        </w:rPr>
        <w:t xml:space="preserve"> </w:t>
      </w:r>
      <w:r w:rsidR="007F4E71" w:rsidRPr="00136D93">
        <w:rPr>
          <w:rFonts w:asciiTheme="minorBidi" w:hAnsiTheme="minorBidi"/>
          <w:sz w:val="22"/>
          <w:szCs w:val="22"/>
        </w:rPr>
        <w:t>lubricants, personal care products, medical devices</w:t>
      </w:r>
      <w:r w:rsidR="0063413E" w:rsidRPr="00136D93">
        <w:rPr>
          <w:rFonts w:asciiTheme="minorBidi" w:hAnsiTheme="minorBidi"/>
          <w:sz w:val="22"/>
          <w:szCs w:val="22"/>
        </w:rPr>
        <w:t>, antifoams, sealants, waterproof coatings, and as components of detergents, electrical insulation, and paints</w:t>
      </w:r>
      <w:r w:rsidR="00674307" w:rsidRPr="00136D93">
        <w:rPr>
          <w:rFonts w:asciiTheme="minorBidi" w:hAnsiTheme="minorBidi"/>
          <w:sz w:val="22"/>
          <w:szCs w:val="22"/>
        </w:rPr>
        <w:t>.</w:t>
      </w:r>
      <w:r>
        <w:rPr>
          <w:rFonts w:asciiTheme="minorBidi" w:hAnsiTheme="minorBidi"/>
          <w:sz w:val="22"/>
          <w:szCs w:val="22"/>
          <w:vertAlign w:val="superscript"/>
        </w:rPr>
        <w:t>8</w:t>
      </w:r>
      <w:r>
        <w:rPr>
          <w:rFonts w:asciiTheme="minorBidi" w:hAnsiTheme="minorBidi"/>
          <w:sz w:val="22"/>
          <w:szCs w:val="22"/>
        </w:rPr>
        <w:t xml:space="preserve"> </w:t>
      </w:r>
      <w:r w:rsidR="00E936E6" w:rsidRPr="00136D93">
        <w:rPr>
          <w:rFonts w:asciiTheme="minorBidi" w:hAnsiTheme="minorBidi"/>
          <w:sz w:val="22"/>
          <w:szCs w:val="22"/>
        </w:rPr>
        <w:t>Medical devices compose</w:t>
      </w:r>
      <w:r>
        <w:rPr>
          <w:rFonts w:asciiTheme="minorBidi" w:hAnsiTheme="minorBidi"/>
          <w:sz w:val="22"/>
          <w:szCs w:val="22"/>
        </w:rPr>
        <w:t>d of very high molecular weight</w:t>
      </w:r>
      <w:r w:rsidR="00E936E6" w:rsidRPr="00136D93">
        <w:rPr>
          <w:rFonts w:asciiTheme="minorBidi" w:hAnsiTheme="minorBidi"/>
          <w:sz w:val="22"/>
          <w:szCs w:val="22"/>
        </w:rPr>
        <w:t xml:space="preserve"> crosslinked silicone may be approved by the FDA for implantation.</w:t>
      </w:r>
      <w:r w:rsidR="002A0EC9" w:rsidRPr="00136D93">
        <w:rPr>
          <w:rFonts w:asciiTheme="minorBidi" w:hAnsiTheme="minorBidi"/>
          <w:sz w:val="22"/>
          <w:szCs w:val="22"/>
        </w:rPr>
        <w:t xml:space="preserve"> </w:t>
      </w:r>
      <w:r w:rsidR="00E936E6" w:rsidRPr="00136D93">
        <w:rPr>
          <w:rFonts w:asciiTheme="minorBidi" w:hAnsiTheme="minorBidi"/>
          <w:sz w:val="22"/>
          <w:szCs w:val="22"/>
        </w:rPr>
        <w:t xml:space="preserve">More common medical uses are consumables such as catheters, tubing, gastric bags, </w:t>
      </w:r>
      <w:r w:rsidR="0063413E" w:rsidRPr="00136D93">
        <w:rPr>
          <w:rFonts w:asciiTheme="minorBidi" w:hAnsiTheme="minorBidi"/>
          <w:sz w:val="22"/>
          <w:szCs w:val="22"/>
        </w:rPr>
        <w:t xml:space="preserve">and surgical incision </w:t>
      </w:r>
      <w:r w:rsidR="00E936E6" w:rsidRPr="00136D93">
        <w:rPr>
          <w:rFonts w:asciiTheme="minorBidi" w:hAnsiTheme="minorBidi"/>
          <w:sz w:val="22"/>
          <w:szCs w:val="22"/>
        </w:rPr>
        <w:t>drains.</w:t>
      </w:r>
      <w:r w:rsidR="002A0EC9" w:rsidRPr="00136D93">
        <w:rPr>
          <w:rFonts w:asciiTheme="minorBidi" w:hAnsiTheme="minorBidi"/>
          <w:sz w:val="22"/>
          <w:szCs w:val="22"/>
        </w:rPr>
        <w:t xml:space="preserve"> </w:t>
      </w:r>
      <w:r w:rsidR="00CB0ED3" w:rsidRPr="00136D93">
        <w:rPr>
          <w:rFonts w:asciiTheme="minorBidi" w:hAnsiTheme="minorBidi"/>
          <w:sz w:val="22"/>
          <w:szCs w:val="22"/>
        </w:rPr>
        <w:t xml:space="preserve">Commercial </w:t>
      </w:r>
      <w:r w:rsidR="00674307" w:rsidRPr="00136D93">
        <w:rPr>
          <w:rFonts w:asciiTheme="minorBidi" w:hAnsiTheme="minorBidi"/>
          <w:sz w:val="22"/>
          <w:szCs w:val="22"/>
        </w:rPr>
        <w:t>PDMS is non-hazardo</w:t>
      </w:r>
      <w:r w:rsidR="00CB0ED3" w:rsidRPr="00136D93">
        <w:rPr>
          <w:rFonts w:asciiTheme="minorBidi" w:hAnsiTheme="minorBidi"/>
          <w:sz w:val="22"/>
          <w:szCs w:val="22"/>
        </w:rPr>
        <w:t>us with a flash point higher than 300</w:t>
      </w:r>
      <w:r w:rsidR="002A0EC9" w:rsidRPr="00136D93">
        <w:rPr>
          <w:rFonts w:asciiTheme="minorBidi" w:hAnsiTheme="minorBidi"/>
          <w:sz w:val="22"/>
          <w:szCs w:val="22"/>
        </w:rPr>
        <w:t xml:space="preserve"> </w:t>
      </w:r>
      <w:r w:rsidR="00CB0ED3" w:rsidRPr="00136D93">
        <w:rPr>
          <w:rFonts w:asciiTheme="minorBidi" w:hAnsiTheme="minorBidi"/>
          <w:sz w:val="22"/>
          <w:szCs w:val="22"/>
        </w:rPr>
        <w:t>°C, minimal toxicological effe</w:t>
      </w:r>
      <w:r>
        <w:rPr>
          <w:rFonts w:asciiTheme="minorBidi" w:hAnsiTheme="minorBidi"/>
          <w:sz w:val="22"/>
          <w:szCs w:val="22"/>
        </w:rPr>
        <w:t>cts</w:t>
      </w:r>
      <w:r w:rsidR="00CB0ED3" w:rsidRPr="00136D93">
        <w:rPr>
          <w:rFonts w:asciiTheme="minorBidi" w:hAnsiTheme="minorBidi"/>
          <w:sz w:val="22"/>
          <w:szCs w:val="22"/>
        </w:rPr>
        <w:t>, and good resistance to moderately concentrated aqueous alkali and acids.</w:t>
      </w:r>
      <w:r>
        <w:rPr>
          <w:rFonts w:asciiTheme="minorBidi" w:hAnsiTheme="minorBidi"/>
          <w:sz w:val="22"/>
          <w:szCs w:val="22"/>
          <w:vertAlign w:val="superscript"/>
        </w:rPr>
        <w:t>8</w:t>
      </w:r>
      <w:r w:rsidR="00E936E6" w:rsidRPr="00136D93">
        <w:rPr>
          <w:rFonts w:asciiTheme="minorBidi" w:hAnsiTheme="minorBidi"/>
          <w:sz w:val="22"/>
          <w:szCs w:val="22"/>
          <w:vertAlign w:val="superscript"/>
        </w:rPr>
        <w:t>,</w:t>
      </w:r>
      <w:r>
        <w:rPr>
          <w:rFonts w:asciiTheme="minorBidi" w:hAnsiTheme="minorBidi"/>
          <w:sz w:val="22"/>
          <w:szCs w:val="22"/>
          <w:vertAlign w:val="superscript"/>
        </w:rPr>
        <w:t>9</w:t>
      </w:r>
      <w:r w:rsidR="002A0EC9" w:rsidRPr="00136D93">
        <w:rPr>
          <w:rFonts w:asciiTheme="minorBidi" w:hAnsiTheme="minorBidi"/>
          <w:sz w:val="22"/>
          <w:szCs w:val="22"/>
        </w:rPr>
        <w:t xml:space="preserve"> </w:t>
      </w:r>
      <w:r w:rsidR="00CB0ED3" w:rsidRPr="00136D93">
        <w:rPr>
          <w:rFonts w:asciiTheme="minorBidi" w:hAnsiTheme="minorBidi"/>
          <w:sz w:val="22"/>
          <w:szCs w:val="22"/>
        </w:rPr>
        <w:t>It does not corrode most common materials.</w:t>
      </w:r>
      <w:r w:rsidR="002A0EC9" w:rsidRPr="00136D93">
        <w:rPr>
          <w:rFonts w:asciiTheme="minorBidi" w:hAnsiTheme="minorBidi"/>
          <w:sz w:val="22"/>
          <w:szCs w:val="22"/>
        </w:rPr>
        <w:t xml:space="preserve"> </w:t>
      </w:r>
      <w:r w:rsidR="00CB0ED3" w:rsidRPr="00136D93">
        <w:rPr>
          <w:rFonts w:asciiTheme="minorBidi" w:hAnsiTheme="minorBidi"/>
          <w:sz w:val="22"/>
          <w:szCs w:val="22"/>
        </w:rPr>
        <w:t>But like many polymers it can oxidatively decompose, in this case above ~150</w:t>
      </w:r>
      <w:r w:rsidR="002A0EC9" w:rsidRPr="00136D93">
        <w:rPr>
          <w:rFonts w:asciiTheme="minorBidi" w:hAnsiTheme="minorBidi"/>
          <w:sz w:val="22"/>
          <w:szCs w:val="22"/>
        </w:rPr>
        <w:t xml:space="preserve"> </w:t>
      </w:r>
      <w:r w:rsidR="00CB0ED3" w:rsidRPr="00136D93">
        <w:rPr>
          <w:rFonts w:asciiTheme="minorBidi" w:hAnsiTheme="minorBidi"/>
          <w:sz w:val="22"/>
          <w:szCs w:val="22"/>
        </w:rPr>
        <w:t>°C.</w:t>
      </w:r>
      <w:r w:rsidR="002A0EC9" w:rsidRPr="00136D93">
        <w:rPr>
          <w:rFonts w:asciiTheme="minorBidi" w:hAnsiTheme="minorBidi"/>
          <w:sz w:val="22"/>
          <w:szCs w:val="22"/>
        </w:rPr>
        <w:t xml:space="preserve"> </w:t>
      </w:r>
    </w:p>
    <w:p w14:paraId="74DDD8C7" w14:textId="77777777" w:rsidR="005842E3" w:rsidRPr="00136D93" w:rsidRDefault="005842E3" w:rsidP="00E33B2C">
      <w:pPr>
        <w:jc w:val="both"/>
        <w:rPr>
          <w:rFonts w:asciiTheme="minorBidi" w:hAnsiTheme="minorBidi"/>
          <w:sz w:val="22"/>
          <w:szCs w:val="22"/>
        </w:rPr>
      </w:pPr>
    </w:p>
    <w:p w14:paraId="48E5F5C6" w14:textId="16F04976" w:rsidR="000B1046" w:rsidRPr="00136D93" w:rsidRDefault="000B1046">
      <w:pPr>
        <w:rPr>
          <w:rFonts w:asciiTheme="minorBidi" w:hAnsiTheme="minorBidi"/>
          <w:sz w:val="22"/>
          <w:szCs w:val="22"/>
        </w:rPr>
      </w:pPr>
      <w:r w:rsidRPr="00136D93">
        <w:rPr>
          <w:rFonts w:asciiTheme="minorBidi" w:hAnsiTheme="minorBidi"/>
          <w:b/>
          <w:sz w:val="22"/>
          <w:szCs w:val="22"/>
        </w:rPr>
        <w:t>Materials List</w:t>
      </w:r>
    </w:p>
    <w:tbl>
      <w:tblPr>
        <w:tblW w:w="9648" w:type="dxa"/>
        <w:jc w:val="center"/>
        <w:tblLayout w:type="fixed"/>
        <w:tblLook w:val="04A0" w:firstRow="1" w:lastRow="0" w:firstColumn="1" w:lastColumn="0" w:noHBand="0" w:noVBand="1"/>
      </w:tblPr>
      <w:tblGrid>
        <w:gridCol w:w="2016"/>
        <w:gridCol w:w="1584"/>
        <w:gridCol w:w="1584"/>
        <w:gridCol w:w="4464"/>
      </w:tblGrid>
      <w:tr w:rsidR="00681DE9" w:rsidRPr="00136D93" w14:paraId="74D9A506" w14:textId="77777777" w:rsidTr="003B1E1C">
        <w:trPr>
          <w:trHeight w:val="300"/>
          <w:jc w:val="center"/>
        </w:trPr>
        <w:tc>
          <w:tcPr>
            <w:tcW w:w="20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Name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Company</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6FB1E920"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 xml:space="preserve">Catalog </w:t>
            </w:r>
            <w:r w:rsidRPr="00136D93">
              <w:rPr>
                <w:rFonts w:asciiTheme="minorBidi" w:eastAsia="Times New Roman" w:hAnsiTheme="minorBidi"/>
                <w:b/>
                <w:bCs/>
                <w:color w:val="3A3A3A"/>
                <w:sz w:val="22"/>
                <w:szCs w:val="22"/>
              </w:rPr>
              <w:lastRenderedPageBreak/>
              <w:t>Number</w:t>
            </w:r>
          </w:p>
        </w:tc>
        <w:tc>
          <w:tcPr>
            <w:tcW w:w="4464" w:type="dxa"/>
            <w:tcBorders>
              <w:top w:val="single" w:sz="4" w:space="0" w:color="auto"/>
              <w:left w:val="nil"/>
              <w:bottom w:val="single" w:sz="4" w:space="0" w:color="auto"/>
              <w:right w:val="single" w:sz="4" w:space="0" w:color="auto"/>
            </w:tcBorders>
            <w:shd w:val="clear" w:color="auto" w:fill="auto"/>
            <w:vAlign w:val="bottom"/>
            <w:hideMark/>
          </w:tcPr>
          <w:p w14:paraId="17495F4C"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lastRenderedPageBreak/>
              <w:t>Comments</w:t>
            </w:r>
          </w:p>
        </w:tc>
      </w:tr>
      <w:tr w:rsidR="00681DE9" w:rsidRPr="00136D93" w14:paraId="733DEBB6"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5C9CBCC8"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lastRenderedPageBreak/>
              <w:t>Equipment</w:t>
            </w:r>
          </w:p>
        </w:tc>
        <w:tc>
          <w:tcPr>
            <w:tcW w:w="1584" w:type="dxa"/>
            <w:tcBorders>
              <w:top w:val="nil"/>
              <w:left w:val="nil"/>
              <w:bottom w:val="single" w:sz="4" w:space="0" w:color="auto"/>
              <w:right w:val="single" w:sz="4" w:space="0" w:color="auto"/>
            </w:tcBorders>
            <w:shd w:val="clear" w:color="auto" w:fill="auto"/>
            <w:noWrap/>
            <w:vAlign w:val="bottom"/>
            <w:hideMark/>
          </w:tcPr>
          <w:p w14:paraId="04032A30"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 </w:t>
            </w:r>
          </w:p>
        </w:tc>
        <w:tc>
          <w:tcPr>
            <w:tcW w:w="1584" w:type="dxa"/>
            <w:tcBorders>
              <w:top w:val="nil"/>
              <w:left w:val="nil"/>
              <w:bottom w:val="single" w:sz="4" w:space="0" w:color="auto"/>
              <w:right w:val="single" w:sz="4" w:space="0" w:color="auto"/>
            </w:tcBorders>
            <w:shd w:val="clear" w:color="auto" w:fill="auto"/>
            <w:noWrap/>
            <w:vAlign w:val="bottom"/>
            <w:hideMark/>
          </w:tcPr>
          <w:p w14:paraId="08762BA3"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 </w:t>
            </w:r>
          </w:p>
        </w:tc>
        <w:tc>
          <w:tcPr>
            <w:tcW w:w="4464" w:type="dxa"/>
            <w:tcBorders>
              <w:top w:val="nil"/>
              <w:left w:val="nil"/>
              <w:bottom w:val="single" w:sz="4" w:space="0" w:color="auto"/>
              <w:right w:val="single" w:sz="4" w:space="0" w:color="auto"/>
            </w:tcBorders>
            <w:shd w:val="clear" w:color="auto" w:fill="auto"/>
            <w:vAlign w:val="bottom"/>
            <w:hideMark/>
          </w:tcPr>
          <w:p w14:paraId="3874C888"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 </w:t>
            </w:r>
          </w:p>
        </w:tc>
      </w:tr>
      <w:tr w:rsidR="006A6AA2" w:rsidRPr="00136D93" w14:paraId="7AE3402D"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7007BCA7" w14:textId="77777777" w:rsidR="006A6AA2" w:rsidRPr="00136D93" w:rsidRDefault="006A6AA2" w:rsidP="002A0EC9">
            <w:pPr>
              <w:spacing w:after="0"/>
              <w:rPr>
                <w:rFonts w:asciiTheme="minorBidi" w:eastAsia="Times New Roman" w:hAnsiTheme="minorBidi"/>
                <w:sz w:val="22"/>
                <w:szCs w:val="22"/>
              </w:rPr>
            </w:pPr>
            <w:r w:rsidRPr="00136D93">
              <w:rPr>
                <w:rFonts w:asciiTheme="minorBidi" w:eastAsia="Times New Roman" w:hAnsiTheme="minorBidi"/>
                <w:sz w:val="22"/>
                <w:szCs w:val="22"/>
              </w:rPr>
              <w:t>Cannon-Fenske viscometers (at least 3)</w:t>
            </w:r>
          </w:p>
        </w:tc>
        <w:tc>
          <w:tcPr>
            <w:tcW w:w="1584" w:type="dxa"/>
            <w:tcBorders>
              <w:top w:val="nil"/>
              <w:left w:val="nil"/>
              <w:bottom w:val="single" w:sz="4" w:space="0" w:color="auto"/>
              <w:right w:val="single" w:sz="4" w:space="0" w:color="auto"/>
            </w:tcBorders>
            <w:shd w:val="clear" w:color="auto" w:fill="auto"/>
            <w:noWrap/>
            <w:vAlign w:val="bottom"/>
            <w:hideMark/>
          </w:tcPr>
          <w:p w14:paraId="73DD5484" w14:textId="6853D62D" w:rsidR="006A6AA2" w:rsidRPr="00136D93" w:rsidRDefault="006A6AA2" w:rsidP="003B1E1C">
            <w:pPr>
              <w:spacing w:after="0"/>
              <w:rPr>
                <w:rFonts w:asciiTheme="minorBidi" w:eastAsia="Times New Roman" w:hAnsiTheme="minorBidi"/>
                <w:sz w:val="22"/>
                <w:szCs w:val="22"/>
              </w:rPr>
            </w:pPr>
            <w:r w:rsidRPr="00136D93">
              <w:rPr>
                <w:rFonts w:asciiTheme="minorBidi" w:eastAsia="Times New Roman" w:hAnsiTheme="minorBidi"/>
                <w:sz w:val="22"/>
                <w:szCs w:val="22"/>
              </w:rPr>
              <w:t> </w:t>
            </w:r>
            <w:r w:rsidR="003B1E1C" w:rsidRPr="00136D93">
              <w:rPr>
                <w:rFonts w:asciiTheme="minorBidi" w:eastAsia="Times New Roman" w:hAnsiTheme="minorBidi"/>
                <w:sz w:val="22"/>
                <w:szCs w:val="22"/>
              </w:rPr>
              <w:t>Cole-Parmer</w:t>
            </w:r>
          </w:p>
        </w:tc>
        <w:tc>
          <w:tcPr>
            <w:tcW w:w="1584" w:type="dxa"/>
            <w:tcBorders>
              <w:top w:val="nil"/>
              <w:left w:val="nil"/>
              <w:bottom w:val="single" w:sz="4" w:space="0" w:color="auto"/>
              <w:right w:val="single" w:sz="4" w:space="0" w:color="auto"/>
            </w:tcBorders>
            <w:shd w:val="clear" w:color="auto" w:fill="auto"/>
            <w:noWrap/>
            <w:vAlign w:val="bottom"/>
            <w:hideMark/>
          </w:tcPr>
          <w:p w14:paraId="0D0043EB" w14:textId="397C40D3" w:rsidR="006A6AA2" w:rsidRPr="00136D93" w:rsidRDefault="006A6AA2" w:rsidP="002A0EC9">
            <w:pPr>
              <w:spacing w:after="0"/>
              <w:rPr>
                <w:rFonts w:asciiTheme="minorBidi" w:eastAsia="Times New Roman" w:hAnsiTheme="minorBidi"/>
                <w:sz w:val="22"/>
                <w:szCs w:val="22"/>
              </w:rPr>
            </w:pPr>
            <w:r w:rsidRPr="00136D93">
              <w:rPr>
                <w:rFonts w:asciiTheme="minorBidi" w:eastAsia="Times New Roman" w:hAnsiTheme="minorBidi"/>
                <w:sz w:val="22"/>
                <w:szCs w:val="22"/>
              </w:rPr>
              <w:t> Sizes 200, 300 or 400, 500</w:t>
            </w:r>
            <w:r w:rsidR="003B1E1C" w:rsidRPr="00136D93">
              <w:rPr>
                <w:rFonts w:asciiTheme="minorBidi" w:eastAsia="Times New Roman" w:hAnsiTheme="minorBidi"/>
                <w:sz w:val="22"/>
                <w:szCs w:val="22"/>
              </w:rPr>
              <w:t xml:space="preserve"> (UX 98934)</w:t>
            </w:r>
            <w:r w:rsidRPr="00136D93">
              <w:rPr>
                <w:rFonts w:asciiTheme="minorBidi" w:eastAsia="Times New Roman" w:hAnsiTheme="minorBidi"/>
                <w:sz w:val="22"/>
                <w:szCs w:val="22"/>
              </w:rPr>
              <w:t xml:space="preserve"> </w:t>
            </w:r>
          </w:p>
        </w:tc>
        <w:tc>
          <w:tcPr>
            <w:tcW w:w="4464" w:type="dxa"/>
            <w:tcBorders>
              <w:top w:val="nil"/>
              <w:left w:val="nil"/>
              <w:bottom w:val="single" w:sz="4" w:space="0" w:color="auto"/>
              <w:right w:val="single" w:sz="4" w:space="0" w:color="auto"/>
            </w:tcBorders>
            <w:shd w:val="clear" w:color="auto" w:fill="auto"/>
            <w:vAlign w:val="bottom"/>
          </w:tcPr>
          <w:p w14:paraId="5E3A3A81" w14:textId="77777777" w:rsidR="006A6AA2" w:rsidRPr="00136D93" w:rsidRDefault="006A6AA2" w:rsidP="002A0EC9">
            <w:pPr>
              <w:spacing w:after="0"/>
              <w:rPr>
                <w:rFonts w:asciiTheme="minorBidi" w:eastAsia="Times New Roman" w:hAnsiTheme="minorBidi"/>
                <w:sz w:val="22"/>
                <w:szCs w:val="22"/>
              </w:rPr>
            </w:pPr>
            <w:r w:rsidRPr="00136D93">
              <w:rPr>
                <w:rFonts w:asciiTheme="minorBidi" w:eastAsia="Times New Roman" w:hAnsiTheme="minorBidi"/>
                <w:sz w:val="22"/>
                <w:szCs w:val="22"/>
              </w:rPr>
              <w:t>Use to measure the kinematic viscosity of polymer samples</w:t>
            </w:r>
          </w:p>
        </w:tc>
      </w:tr>
      <w:tr w:rsidR="00681DE9" w:rsidRPr="00136D93" w14:paraId="359F4CAE"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3092E601" w14:textId="360FBD45" w:rsidR="00681DE9" w:rsidRPr="00136D93" w:rsidRDefault="00936F2E"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Stirred tank reactor</w:t>
            </w:r>
          </w:p>
        </w:tc>
        <w:tc>
          <w:tcPr>
            <w:tcW w:w="1584" w:type="dxa"/>
            <w:tcBorders>
              <w:top w:val="nil"/>
              <w:left w:val="nil"/>
              <w:bottom w:val="single" w:sz="4" w:space="0" w:color="auto"/>
              <w:right w:val="single" w:sz="4" w:space="0" w:color="auto"/>
            </w:tcBorders>
            <w:shd w:val="clear" w:color="auto" w:fill="auto"/>
            <w:noWrap/>
            <w:vAlign w:val="bottom"/>
          </w:tcPr>
          <w:p w14:paraId="0E8E7A46" w14:textId="521BC2F8" w:rsidR="00681DE9" w:rsidRPr="00136D93" w:rsidRDefault="003B1E1C"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custom</w:t>
            </w:r>
          </w:p>
        </w:tc>
        <w:tc>
          <w:tcPr>
            <w:tcW w:w="1584" w:type="dxa"/>
            <w:tcBorders>
              <w:top w:val="nil"/>
              <w:left w:val="nil"/>
              <w:bottom w:val="single" w:sz="4" w:space="0" w:color="auto"/>
              <w:right w:val="single" w:sz="4" w:space="0" w:color="auto"/>
            </w:tcBorders>
            <w:shd w:val="clear" w:color="auto" w:fill="auto"/>
            <w:noWrap/>
            <w:vAlign w:val="bottom"/>
          </w:tcPr>
          <w:p w14:paraId="0AF594F7" w14:textId="409A6847" w:rsidR="00681DE9" w:rsidRPr="00136D93" w:rsidRDefault="00681DE9" w:rsidP="00681DE9">
            <w:pPr>
              <w:spacing w:after="0"/>
              <w:rPr>
                <w:rFonts w:asciiTheme="minorBidi" w:eastAsia="Times New Roman" w:hAnsiTheme="minorBidi"/>
                <w:sz w:val="22"/>
                <w:szCs w:val="22"/>
              </w:rPr>
            </w:pPr>
          </w:p>
        </w:tc>
        <w:tc>
          <w:tcPr>
            <w:tcW w:w="4464" w:type="dxa"/>
            <w:tcBorders>
              <w:top w:val="nil"/>
              <w:left w:val="nil"/>
              <w:bottom w:val="single" w:sz="4" w:space="0" w:color="auto"/>
              <w:right w:val="single" w:sz="4" w:space="0" w:color="auto"/>
            </w:tcBorders>
            <w:shd w:val="clear" w:color="auto" w:fill="auto"/>
            <w:vAlign w:val="bottom"/>
          </w:tcPr>
          <w:p w14:paraId="0A6090CA" w14:textId="7E9F33F2" w:rsidR="00681DE9" w:rsidRPr="00136D93" w:rsidRDefault="00936F2E"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20 L</w:t>
            </w:r>
          </w:p>
        </w:tc>
      </w:tr>
      <w:tr w:rsidR="00681DE9" w:rsidRPr="00136D93" w14:paraId="493B4CE8"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3C98C80B" w14:textId="1993C909" w:rsidR="00936F2E" w:rsidRPr="00136D93" w:rsidRDefault="00936F2E" w:rsidP="00936F2E">
            <w:pPr>
              <w:spacing w:after="0"/>
              <w:rPr>
                <w:rFonts w:asciiTheme="minorBidi" w:eastAsia="Times New Roman" w:hAnsiTheme="minorBidi"/>
                <w:sz w:val="22"/>
                <w:szCs w:val="22"/>
              </w:rPr>
            </w:pPr>
            <w:r w:rsidRPr="00136D93">
              <w:rPr>
                <w:rFonts w:asciiTheme="minorBidi" w:eastAsia="Times New Roman" w:hAnsiTheme="minorBidi"/>
                <w:sz w:val="22"/>
                <w:szCs w:val="22"/>
              </w:rPr>
              <w:t>Reactor Agitator</w:t>
            </w:r>
          </w:p>
          <w:p w14:paraId="3B4D8B00" w14:textId="6391387C" w:rsidR="00681DE9" w:rsidRPr="00136D93" w:rsidRDefault="00681DE9" w:rsidP="00936F2E">
            <w:pPr>
              <w:spacing w:after="0"/>
              <w:rPr>
                <w:rFonts w:asciiTheme="minorBidi" w:eastAsia="Times New Roman" w:hAnsiTheme="minorBidi"/>
                <w:sz w:val="22"/>
                <w:szCs w:val="22"/>
              </w:rPr>
            </w:pPr>
          </w:p>
        </w:tc>
        <w:tc>
          <w:tcPr>
            <w:tcW w:w="1584" w:type="dxa"/>
            <w:tcBorders>
              <w:top w:val="nil"/>
              <w:left w:val="nil"/>
              <w:bottom w:val="single" w:sz="4" w:space="0" w:color="auto"/>
              <w:right w:val="single" w:sz="4" w:space="0" w:color="auto"/>
            </w:tcBorders>
            <w:shd w:val="clear" w:color="auto" w:fill="auto"/>
            <w:noWrap/>
            <w:vAlign w:val="bottom"/>
          </w:tcPr>
          <w:p w14:paraId="28DA4609" w14:textId="1D5A256C" w:rsidR="00681DE9" w:rsidRPr="00136D93" w:rsidRDefault="003B1E1C" w:rsidP="00936F2E">
            <w:pPr>
              <w:spacing w:after="0"/>
              <w:rPr>
                <w:rFonts w:asciiTheme="minorBidi" w:eastAsia="Times New Roman" w:hAnsiTheme="minorBidi"/>
                <w:sz w:val="22"/>
                <w:szCs w:val="22"/>
              </w:rPr>
            </w:pPr>
            <w:r w:rsidRPr="00136D93">
              <w:rPr>
                <w:rFonts w:asciiTheme="minorBidi" w:eastAsia="Times New Roman" w:hAnsiTheme="minorBidi"/>
                <w:sz w:val="22"/>
                <w:szCs w:val="22"/>
              </w:rPr>
              <w:t>McMaster-Carr</w:t>
            </w:r>
          </w:p>
        </w:tc>
        <w:tc>
          <w:tcPr>
            <w:tcW w:w="1584" w:type="dxa"/>
            <w:tcBorders>
              <w:top w:val="nil"/>
              <w:left w:val="nil"/>
              <w:bottom w:val="single" w:sz="4" w:space="0" w:color="auto"/>
              <w:right w:val="single" w:sz="4" w:space="0" w:color="auto"/>
            </w:tcBorders>
            <w:shd w:val="clear" w:color="auto" w:fill="auto"/>
            <w:noWrap/>
            <w:vAlign w:val="bottom"/>
          </w:tcPr>
          <w:p w14:paraId="58BD823D" w14:textId="2A61F18C" w:rsidR="00681DE9" w:rsidRPr="00136D93" w:rsidRDefault="00681DE9" w:rsidP="00936F2E">
            <w:pPr>
              <w:spacing w:after="0"/>
              <w:rPr>
                <w:rFonts w:asciiTheme="minorBidi" w:eastAsia="Times New Roman" w:hAnsiTheme="minorBidi"/>
                <w:sz w:val="22"/>
                <w:szCs w:val="22"/>
              </w:rPr>
            </w:pPr>
          </w:p>
        </w:tc>
        <w:tc>
          <w:tcPr>
            <w:tcW w:w="4464" w:type="dxa"/>
            <w:tcBorders>
              <w:top w:val="nil"/>
              <w:left w:val="nil"/>
              <w:bottom w:val="single" w:sz="4" w:space="0" w:color="auto"/>
              <w:right w:val="single" w:sz="4" w:space="0" w:color="auto"/>
            </w:tcBorders>
            <w:shd w:val="clear" w:color="auto" w:fill="auto"/>
            <w:vAlign w:val="bottom"/>
          </w:tcPr>
          <w:p w14:paraId="793A361F" w14:textId="71A82769" w:rsidR="00681DE9" w:rsidRPr="00136D93" w:rsidRDefault="00936F2E" w:rsidP="00936F2E">
            <w:pPr>
              <w:spacing w:after="0"/>
              <w:rPr>
                <w:rFonts w:asciiTheme="minorBidi" w:eastAsia="Times New Roman" w:hAnsiTheme="minorBidi"/>
                <w:sz w:val="22"/>
                <w:szCs w:val="22"/>
              </w:rPr>
            </w:pPr>
            <w:r w:rsidRPr="00136D93">
              <w:rPr>
                <w:rFonts w:asciiTheme="minorBidi" w:eastAsia="Times New Roman" w:hAnsiTheme="minorBidi"/>
                <w:sz w:val="22"/>
                <w:szCs w:val="22"/>
              </w:rPr>
              <w:t>46-460 RPM; 6-blade, flat turbine (Rushton) type, ~4” diameter.</w:t>
            </w:r>
          </w:p>
        </w:tc>
      </w:tr>
      <w:tr w:rsidR="00681DE9" w:rsidRPr="00136D93" w14:paraId="6C775021"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4EEAF62" w14:textId="77777777" w:rsidR="00681DE9" w:rsidRPr="00136D93" w:rsidRDefault="00681DE9" w:rsidP="00681DE9">
            <w:pPr>
              <w:spacing w:after="0"/>
              <w:rPr>
                <w:rFonts w:asciiTheme="minorBidi" w:eastAsia="Times New Roman" w:hAnsiTheme="minorBidi"/>
                <w:b/>
                <w:bCs/>
                <w:color w:val="3A3A3A"/>
                <w:sz w:val="22"/>
                <w:szCs w:val="22"/>
              </w:rPr>
            </w:pPr>
            <w:r w:rsidRPr="00136D93">
              <w:rPr>
                <w:rFonts w:asciiTheme="minorBidi" w:eastAsia="Times New Roman" w:hAnsiTheme="minorBidi"/>
                <w:b/>
                <w:bCs/>
                <w:color w:val="3A3A3A"/>
                <w:sz w:val="22"/>
                <w:szCs w:val="22"/>
              </w:rPr>
              <w:t>Reagents</w:t>
            </w:r>
          </w:p>
        </w:tc>
        <w:tc>
          <w:tcPr>
            <w:tcW w:w="1584" w:type="dxa"/>
            <w:tcBorders>
              <w:top w:val="nil"/>
              <w:left w:val="nil"/>
              <w:bottom w:val="single" w:sz="4" w:space="0" w:color="auto"/>
              <w:right w:val="single" w:sz="4" w:space="0" w:color="auto"/>
            </w:tcBorders>
            <w:shd w:val="clear" w:color="auto" w:fill="auto"/>
            <w:noWrap/>
            <w:vAlign w:val="bottom"/>
            <w:hideMark/>
          </w:tcPr>
          <w:p w14:paraId="43CB0A15" w14:textId="77777777" w:rsidR="00681DE9" w:rsidRPr="00136D93" w:rsidRDefault="00681DE9" w:rsidP="00681DE9">
            <w:pPr>
              <w:spacing w:after="0"/>
              <w:rPr>
                <w:rFonts w:asciiTheme="minorBidi" w:eastAsia="Times New Roman" w:hAnsiTheme="minorBidi"/>
                <w:color w:val="3A3A3A"/>
                <w:sz w:val="22"/>
                <w:szCs w:val="22"/>
              </w:rPr>
            </w:pPr>
            <w:r w:rsidRPr="00136D93">
              <w:rPr>
                <w:rFonts w:asciiTheme="minorBidi" w:eastAsia="Times New Roman" w:hAnsiTheme="minorBidi"/>
                <w:color w:val="3A3A3A"/>
                <w:sz w:val="22"/>
                <w:szCs w:val="22"/>
              </w:rPr>
              <w:t> </w:t>
            </w:r>
          </w:p>
        </w:tc>
        <w:tc>
          <w:tcPr>
            <w:tcW w:w="1584" w:type="dxa"/>
            <w:tcBorders>
              <w:top w:val="nil"/>
              <w:left w:val="nil"/>
              <w:bottom w:val="single" w:sz="4" w:space="0" w:color="auto"/>
              <w:right w:val="single" w:sz="4" w:space="0" w:color="auto"/>
            </w:tcBorders>
            <w:shd w:val="clear" w:color="auto" w:fill="auto"/>
            <w:noWrap/>
            <w:vAlign w:val="bottom"/>
            <w:hideMark/>
          </w:tcPr>
          <w:p w14:paraId="5F4EAC68" w14:textId="77777777" w:rsidR="00681DE9" w:rsidRPr="00136D93" w:rsidRDefault="00681DE9" w:rsidP="00681DE9">
            <w:pPr>
              <w:spacing w:after="0"/>
              <w:rPr>
                <w:rFonts w:asciiTheme="minorBidi" w:eastAsia="Times New Roman" w:hAnsiTheme="minorBidi"/>
                <w:color w:val="3A3A3A"/>
                <w:sz w:val="22"/>
                <w:szCs w:val="22"/>
              </w:rPr>
            </w:pPr>
            <w:r w:rsidRPr="00136D93">
              <w:rPr>
                <w:rFonts w:asciiTheme="minorBidi" w:eastAsia="Times New Roman" w:hAnsiTheme="minorBidi"/>
                <w:color w:val="3A3A3A"/>
                <w:sz w:val="22"/>
                <w:szCs w:val="22"/>
              </w:rPr>
              <w:t> </w:t>
            </w:r>
          </w:p>
        </w:tc>
        <w:tc>
          <w:tcPr>
            <w:tcW w:w="4464" w:type="dxa"/>
            <w:tcBorders>
              <w:top w:val="nil"/>
              <w:left w:val="nil"/>
              <w:bottom w:val="single" w:sz="4" w:space="0" w:color="auto"/>
              <w:right w:val="single" w:sz="4" w:space="0" w:color="auto"/>
            </w:tcBorders>
            <w:shd w:val="clear" w:color="auto" w:fill="auto"/>
            <w:vAlign w:val="bottom"/>
            <w:hideMark/>
          </w:tcPr>
          <w:p w14:paraId="6838F762" w14:textId="77777777" w:rsidR="00681DE9" w:rsidRPr="00136D93" w:rsidRDefault="00681DE9" w:rsidP="00681DE9">
            <w:pPr>
              <w:spacing w:after="0"/>
              <w:rPr>
                <w:rFonts w:asciiTheme="minorBidi" w:eastAsia="Times New Roman" w:hAnsiTheme="minorBidi"/>
                <w:color w:val="3A3A3A"/>
                <w:sz w:val="22"/>
                <w:szCs w:val="22"/>
              </w:rPr>
            </w:pPr>
            <w:r w:rsidRPr="00136D93">
              <w:rPr>
                <w:rFonts w:asciiTheme="minorBidi" w:eastAsia="Times New Roman" w:hAnsiTheme="minorBidi"/>
                <w:color w:val="3A3A3A"/>
                <w:sz w:val="22"/>
                <w:szCs w:val="22"/>
              </w:rPr>
              <w:t> </w:t>
            </w:r>
          </w:p>
        </w:tc>
      </w:tr>
      <w:tr w:rsidR="00681DE9" w:rsidRPr="00136D93" w14:paraId="38C0B36E"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849E08C" w14:textId="2C1985E0"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Dimethlysiloxane monomer</w:t>
            </w:r>
          </w:p>
        </w:tc>
        <w:tc>
          <w:tcPr>
            <w:tcW w:w="1584" w:type="dxa"/>
            <w:tcBorders>
              <w:top w:val="nil"/>
              <w:left w:val="nil"/>
              <w:bottom w:val="single" w:sz="4" w:space="0" w:color="auto"/>
              <w:right w:val="single" w:sz="4" w:space="0" w:color="auto"/>
            </w:tcBorders>
            <w:shd w:val="clear" w:color="auto" w:fill="auto"/>
            <w:noWrap/>
            <w:vAlign w:val="bottom"/>
            <w:hideMark/>
          </w:tcPr>
          <w:p w14:paraId="05383DB2" w14:textId="38444FD8"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Dow Corning</w:t>
            </w:r>
          </w:p>
        </w:tc>
        <w:tc>
          <w:tcPr>
            <w:tcW w:w="1584" w:type="dxa"/>
            <w:tcBorders>
              <w:top w:val="nil"/>
              <w:left w:val="nil"/>
              <w:bottom w:val="single" w:sz="4" w:space="0" w:color="auto"/>
              <w:right w:val="single" w:sz="4" w:space="0" w:color="auto"/>
            </w:tcBorders>
            <w:shd w:val="clear" w:color="auto" w:fill="auto"/>
            <w:noWrap/>
            <w:vAlign w:val="bottom"/>
            <w:hideMark/>
          </w:tcPr>
          <w:p w14:paraId="59A3792E" w14:textId="67C6FAF1"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DC-245</w:t>
            </w:r>
          </w:p>
        </w:tc>
        <w:tc>
          <w:tcPr>
            <w:tcW w:w="4464" w:type="dxa"/>
            <w:tcBorders>
              <w:top w:val="nil"/>
              <w:left w:val="nil"/>
              <w:bottom w:val="single" w:sz="4" w:space="0" w:color="auto"/>
              <w:right w:val="single" w:sz="4" w:space="0" w:color="auto"/>
            </w:tcBorders>
            <w:shd w:val="clear" w:color="auto" w:fill="auto"/>
            <w:vAlign w:val="bottom"/>
          </w:tcPr>
          <w:p w14:paraId="6F6CB74B" w14:textId="1C0B1954" w:rsidR="00681DE9" w:rsidRPr="00136D93" w:rsidRDefault="00936F2E"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specific gravity = 0.956 at 25</w:t>
            </w:r>
            <w:r w:rsidR="00D4231A" w:rsidRPr="00136D93">
              <w:rPr>
                <w:rFonts w:asciiTheme="minorBidi" w:eastAsia="Times New Roman" w:hAnsiTheme="minorBidi"/>
                <w:sz w:val="22"/>
                <w:szCs w:val="22"/>
              </w:rPr>
              <w:t xml:space="preserve"> </w:t>
            </w:r>
            <w:r w:rsidRPr="00136D93">
              <w:rPr>
                <w:rFonts w:asciiTheme="minorBidi" w:eastAsia="Times New Roman" w:hAnsiTheme="minorBidi"/>
                <w:sz w:val="22"/>
                <w:szCs w:val="22"/>
              </w:rPr>
              <w:sym w:font="Symbol" w:char="F0B0"/>
            </w:r>
            <w:r w:rsidRPr="00136D93">
              <w:rPr>
                <w:rFonts w:asciiTheme="minorBidi" w:eastAsia="Times New Roman" w:hAnsiTheme="minorBidi"/>
                <w:sz w:val="22"/>
                <w:szCs w:val="22"/>
              </w:rPr>
              <w:t>C; viscosity = 4.2 cSt; m = average number of dimethylsiloxanes = 5</w:t>
            </w:r>
          </w:p>
        </w:tc>
      </w:tr>
      <w:tr w:rsidR="00681DE9" w:rsidRPr="00136D93" w14:paraId="0DA1A8BE" w14:textId="77777777" w:rsidTr="003B1E1C">
        <w:trPr>
          <w:trHeight w:val="56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53B04E1D" w14:textId="2A4B7AC4" w:rsidR="00681DE9" w:rsidRPr="00136D93" w:rsidRDefault="00936F2E"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Endblock A</w:t>
            </w:r>
          </w:p>
        </w:tc>
        <w:tc>
          <w:tcPr>
            <w:tcW w:w="1584" w:type="dxa"/>
            <w:tcBorders>
              <w:top w:val="nil"/>
              <w:left w:val="nil"/>
              <w:bottom w:val="single" w:sz="4" w:space="0" w:color="auto"/>
              <w:right w:val="single" w:sz="4" w:space="0" w:color="auto"/>
            </w:tcBorders>
            <w:shd w:val="clear" w:color="auto" w:fill="auto"/>
            <w:noWrap/>
            <w:vAlign w:val="bottom"/>
            <w:hideMark/>
          </w:tcPr>
          <w:p w14:paraId="2DB18F7E" w14:textId="5A0DA6AC"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Dow Corning</w:t>
            </w:r>
          </w:p>
        </w:tc>
        <w:tc>
          <w:tcPr>
            <w:tcW w:w="1584" w:type="dxa"/>
            <w:tcBorders>
              <w:top w:val="nil"/>
              <w:left w:val="nil"/>
              <w:bottom w:val="single" w:sz="4" w:space="0" w:color="auto"/>
              <w:right w:val="single" w:sz="4" w:space="0" w:color="auto"/>
            </w:tcBorders>
            <w:shd w:val="clear" w:color="auto" w:fill="auto"/>
            <w:noWrap/>
            <w:vAlign w:val="bottom"/>
            <w:hideMark/>
          </w:tcPr>
          <w:p w14:paraId="0FDAB044" w14:textId="77777777" w:rsidR="00681DE9" w:rsidRPr="00136D93" w:rsidRDefault="00681DE9"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10082-147</w:t>
            </w:r>
          </w:p>
        </w:tc>
        <w:tc>
          <w:tcPr>
            <w:tcW w:w="4464" w:type="dxa"/>
            <w:tcBorders>
              <w:top w:val="nil"/>
              <w:left w:val="nil"/>
              <w:bottom w:val="single" w:sz="4" w:space="0" w:color="auto"/>
              <w:right w:val="single" w:sz="4" w:space="0" w:color="auto"/>
            </w:tcBorders>
            <w:shd w:val="clear" w:color="auto" w:fill="auto"/>
            <w:vAlign w:val="bottom"/>
          </w:tcPr>
          <w:p w14:paraId="53A8CBDC" w14:textId="2708A325" w:rsidR="00681DE9" w:rsidRPr="00136D93" w:rsidRDefault="00936F2E" w:rsidP="00936F2E">
            <w:pPr>
              <w:spacing w:after="0"/>
              <w:rPr>
                <w:rFonts w:asciiTheme="minorBidi" w:eastAsia="Times New Roman" w:hAnsiTheme="minorBidi"/>
                <w:sz w:val="22"/>
                <w:szCs w:val="22"/>
              </w:rPr>
            </w:pPr>
            <w:r w:rsidRPr="00136D93">
              <w:rPr>
                <w:rFonts w:asciiTheme="minorBidi" w:eastAsia="Times New Roman" w:hAnsiTheme="minorBidi"/>
                <w:sz w:val="22"/>
                <w:szCs w:val="22"/>
              </w:rPr>
              <w:t>specific gravity = 0.88 at 25</w:t>
            </w:r>
            <w:r w:rsidRPr="00136D93">
              <w:rPr>
                <w:rFonts w:asciiTheme="minorBidi" w:eastAsia="Times New Roman" w:hAnsiTheme="minorBidi"/>
                <w:sz w:val="22"/>
                <w:szCs w:val="22"/>
              </w:rPr>
              <w:sym w:font="Symbol" w:char="F0B0"/>
            </w:r>
            <w:r w:rsidRPr="00136D93">
              <w:rPr>
                <w:rFonts w:asciiTheme="minorBidi" w:eastAsia="Times New Roman" w:hAnsiTheme="minorBidi"/>
                <w:sz w:val="22"/>
                <w:szCs w:val="22"/>
              </w:rPr>
              <w:t>C; m = 4.5 (not counting the two end groups)</w:t>
            </w:r>
          </w:p>
        </w:tc>
      </w:tr>
      <w:tr w:rsidR="00681DE9" w:rsidRPr="00136D93" w14:paraId="099BCF99" w14:textId="77777777" w:rsidTr="003B1E1C">
        <w:trPr>
          <w:trHeight w:val="56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0DD33121" w14:textId="1EACADAC"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KOH catalyst</w:t>
            </w:r>
          </w:p>
        </w:tc>
        <w:tc>
          <w:tcPr>
            <w:tcW w:w="1584" w:type="dxa"/>
            <w:tcBorders>
              <w:top w:val="nil"/>
              <w:left w:val="nil"/>
              <w:bottom w:val="single" w:sz="4" w:space="0" w:color="auto"/>
              <w:right w:val="single" w:sz="4" w:space="0" w:color="auto"/>
            </w:tcBorders>
            <w:shd w:val="clear" w:color="auto" w:fill="auto"/>
            <w:noWrap/>
            <w:vAlign w:val="bottom"/>
            <w:hideMark/>
          </w:tcPr>
          <w:p w14:paraId="7A1089FD" w14:textId="33A31767" w:rsidR="00681DE9" w:rsidRPr="00136D93" w:rsidRDefault="003B1E1C"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VWR</w:t>
            </w:r>
          </w:p>
        </w:tc>
        <w:tc>
          <w:tcPr>
            <w:tcW w:w="1584" w:type="dxa"/>
            <w:tcBorders>
              <w:top w:val="nil"/>
              <w:left w:val="nil"/>
              <w:bottom w:val="single" w:sz="4" w:space="0" w:color="auto"/>
              <w:right w:val="single" w:sz="4" w:space="0" w:color="auto"/>
            </w:tcBorders>
            <w:shd w:val="clear" w:color="auto" w:fill="auto"/>
            <w:noWrap/>
            <w:vAlign w:val="bottom"/>
            <w:hideMark/>
          </w:tcPr>
          <w:p w14:paraId="678AA84B" w14:textId="2A8159DD" w:rsidR="00681DE9" w:rsidRPr="00136D93" w:rsidRDefault="003C42C8"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470302-140</w:t>
            </w:r>
          </w:p>
        </w:tc>
        <w:tc>
          <w:tcPr>
            <w:tcW w:w="4464" w:type="dxa"/>
            <w:tcBorders>
              <w:top w:val="nil"/>
              <w:left w:val="nil"/>
              <w:bottom w:val="single" w:sz="4" w:space="0" w:color="auto"/>
              <w:right w:val="single" w:sz="4" w:space="0" w:color="auto"/>
            </w:tcBorders>
            <w:shd w:val="clear" w:color="auto" w:fill="auto"/>
            <w:vAlign w:val="bottom"/>
          </w:tcPr>
          <w:p w14:paraId="4D6728FA" w14:textId="0FAD4300"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45 wt% solution in water</w:t>
            </w:r>
          </w:p>
        </w:tc>
      </w:tr>
      <w:tr w:rsidR="00681DE9" w:rsidRPr="00136D93" w14:paraId="294805C9"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hideMark/>
          </w:tcPr>
          <w:p w14:paraId="3977CCB7" w14:textId="0AEB4900"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Nitrogen</w:t>
            </w:r>
          </w:p>
        </w:tc>
        <w:tc>
          <w:tcPr>
            <w:tcW w:w="1584" w:type="dxa"/>
            <w:tcBorders>
              <w:top w:val="nil"/>
              <w:left w:val="nil"/>
              <w:bottom w:val="single" w:sz="4" w:space="0" w:color="auto"/>
              <w:right w:val="single" w:sz="4" w:space="0" w:color="auto"/>
            </w:tcBorders>
            <w:shd w:val="clear" w:color="auto" w:fill="auto"/>
            <w:noWrap/>
            <w:vAlign w:val="bottom"/>
            <w:hideMark/>
          </w:tcPr>
          <w:p w14:paraId="43F561CC" w14:textId="4EAE38E5" w:rsidR="00681DE9" w:rsidRPr="00136D93" w:rsidRDefault="006A6AA2" w:rsidP="006A6AA2">
            <w:pPr>
              <w:spacing w:after="0"/>
              <w:rPr>
                <w:rFonts w:asciiTheme="minorBidi" w:eastAsia="Times New Roman" w:hAnsiTheme="minorBidi"/>
                <w:sz w:val="22"/>
                <w:szCs w:val="22"/>
              </w:rPr>
            </w:pPr>
            <w:r w:rsidRPr="00136D93">
              <w:rPr>
                <w:rFonts w:asciiTheme="minorBidi" w:eastAsia="Times New Roman" w:hAnsiTheme="minorBidi"/>
                <w:sz w:val="22"/>
                <w:szCs w:val="22"/>
              </w:rPr>
              <w:t>Airgas</w:t>
            </w:r>
          </w:p>
        </w:tc>
        <w:tc>
          <w:tcPr>
            <w:tcW w:w="1584" w:type="dxa"/>
            <w:tcBorders>
              <w:top w:val="nil"/>
              <w:left w:val="nil"/>
              <w:bottom w:val="single" w:sz="4" w:space="0" w:color="auto"/>
              <w:right w:val="single" w:sz="4" w:space="0" w:color="auto"/>
            </w:tcBorders>
            <w:shd w:val="clear" w:color="auto" w:fill="auto"/>
            <w:noWrap/>
            <w:vAlign w:val="bottom"/>
            <w:hideMark/>
          </w:tcPr>
          <w:p w14:paraId="37B5965E" w14:textId="53D756B5" w:rsidR="00681DE9" w:rsidRPr="00136D93" w:rsidRDefault="006A6AA2" w:rsidP="006A6AA2">
            <w:pPr>
              <w:spacing w:after="0"/>
              <w:rPr>
                <w:rFonts w:asciiTheme="minorBidi" w:eastAsia="Times New Roman" w:hAnsiTheme="minorBidi"/>
                <w:sz w:val="22"/>
                <w:szCs w:val="22"/>
              </w:rPr>
            </w:pPr>
            <w:r w:rsidRPr="00136D93">
              <w:rPr>
                <w:rFonts w:asciiTheme="minorBidi" w:eastAsia="Times New Roman" w:hAnsiTheme="minorBidi"/>
                <w:sz w:val="22"/>
                <w:szCs w:val="22"/>
              </w:rPr>
              <w:t>UHP grade</w:t>
            </w:r>
          </w:p>
        </w:tc>
        <w:tc>
          <w:tcPr>
            <w:tcW w:w="4464" w:type="dxa"/>
            <w:tcBorders>
              <w:top w:val="nil"/>
              <w:left w:val="nil"/>
              <w:bottom w:val="single" w:sz="4" w:space="0" w:color="auto"/>
              <w:right w:val="single" w:sz="4" w:space="0" w:color="auto"/>
            </w:tcBorders>
            <w:shd w:val="clear" w:color="auto" w:fill="auto"/>
            <w:vAlign w:val="bottom"/>
          </w:tcPr>
          <w:p w14:paraId="4C566406" w14:textId="2A44551D"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Used to blanket the system</w:t>
            </w:r>
          </w:p>
        </w:tc>
      </w:tr>
      <w:tr w:rsidR="00681DE9" w:rsidRPr="00136D93" w14:paraId="284A8169" w14:textId="77777777" w:rsidTr="003B1E1C">
        <w:trPr>
          <w:trHeight w:val="300"/>
          <w:jc w:val="center"/>
        </w:trPr>
        <w:tc>
          <w:tcPr>
            <w:tcW w:w="2016" w:type="dxa"/>
            <w:tcBorders>
              <w:top w:val="nil"/>
              <w:left w:val="single" w:sz="4" w:space="0" w:color="auto"/>
              <w:bottom w:val="single" w:sz="4" w:space="0" w:color="auto"/>
              <w:right w:val="single" w:sz="4" w:space="0" w:color="auto"/>
            </w:tcBorders>
            <w:shd w:val="clear" w:color="auto" w:fill="auto"/>
            <w:vAlign w:val="bottom"/>
          </w:tcPr>
          <w:p w14:paraId="4B12AE0F" w14:textId="23C60D9B" w:rsidR="00681DE9" w:rsidRPr="00136D93" w:rsidRDefault="006A6AA2" w:rsidP="006A6AA2">
            <w:pPr>
              <w:spacing w:after="0"/>
              <w:rPr>
                <w:rFonts w:asciiTheme="minorBidi" w:eastAsia="Times New Roman" w:hAnsiTheme="minorBidi"/>
                <w:sz w:val="22"/>
                <w:szCs w:val="22"/>
              </w:rPr>
            </w:pPr>
            <w:r w:rsidRPr="00136D93">
              <w:rPr>
                <w:rFonts w:asciiTheme="minorBidi" w:eastAsia="Times New Roman" w:hAnsiTheme="minorBidi"/>
                <w:sz w:val="22"/>
                <w:szCs w:val="22"/>
              </w:rPr>
              <w:t>Carbon dioxide</w:t>
            </w:r>
          </w:p>
        </w:tc>
        <w:tc>
          <w:tcPr>
            <w:tcW w:w="1584" w:type="dxa"/>
            <w:tcBorders>
              <w:top w:val="nil"/>
              <w:left w:val="nil"/>
              <w:bottom w:val="single" w:sz="4" w:space="0" w:color="auto"/>
              <w:right w:val="single" w:sz="4" w:space="0" w:color="auto"/>
            </w:tcBorders>
            <w:shd w:val="clear" w:color="auto" w:fill="auto"/>
            <w:noWrap/>
            <w:vAlign w:val="bottom"/>
          </w:tcPr>
          <w:p w14:paraId="26AC5E93" w14:textId="0004A8E3" w:rsidR="00681DE9" w:rsidRPr="00136D93" w:rsidRDefault="006A6AA2" w:rsidP="00681DE9">
            <w:pPr>
              <w:spacing w:after="0"/>
              <w:rPr>
                <w:rFonts w:asciiTheme="minorBidi" w:eastAsia="Times New Roman" w:hAnsiTheme="minorBidi"/>
                <w:sz w:val="22"/>
                <w:szCs w:val="22"/>
              </w:rPr>
            </w:pPr>
            <w:r w:rsidRPr="00136D93">
              <w:rPr>
                <w:rFonts w:asciiTheme="minorBidi" w:eastAsia="Times New Roman" w:hAnsiTheme="minorBidi"/>
                <w:sz w:val="22"/>
                <w:szCs w:val="22"/>
              </w:rPr>
              <w:t>Airgas</w:t>
            </w:r>
          </w:p>
        </w:tc>
        <w:tc>
          <w:tcPr>
            <w:tcW w:w="1584" w:type="dxa"/>
            <w:tcBorders>
              <w:top w:val="nil"/>
              <w:left w:val="nil"/>
              <w:bottom w:val="single" w:sz="4" w:space="0" w:color="auto"/>
              <w:right w:val="single" w:sz="4" w:space="0" w:color="auto"/>
            </w:tcBorders>
            <w:shd w:val="clear" w:color="auto" w:fill="auto"/>
            <w:noWrap/>
            <w:vAlign w:val="bottom"/>
          </w:tcPr>
          <w:p w14:paraId="3DB5012C" w14:textId="4DCFBB12" w:rsidR="00681DE9" w:rsidRPr="00136D93" w:rsidRDefault="006A6AA2" w:rsidP="006A6AA2">
            <w:pPr>
              <w:spacing w:after="0"/>
              <w:rPr>
                <w:rFonts w:asciiTheme="minorBidi" w:eastAsia="Times New Roman" w:hAnsiTheme="minorBidi"/>
                <w:sz w:val="22"/>
                <w:szCs w:val="22"/>
              </w:rPr>
            </w:pPr>
            <w:r w:rsidRPr="00136D93">
              <w:rPr>
                <w:rFonts w:asciiTheme="minorBidi" w:eastAsia="Times New Roman" w:hAnsiTheme="minorBidi"/>
                <w:sz w:val="22"/>
                <w:szCs w:val="22"/>
              </w:rPr>
              <w:t>Tech. grade</w:t>
            </w:r>
          </w:p>
        </w:tc>
        <w:tc>
          <w:tcPr>
            <w:tcW w:w="4464" w:type="dxa"/>
            <w:tcBorders>
              <w:top w:val="nil"/>
              <w:left w:val="nil"/>
              <w:bottom w:val="single" w:sz="4" w:space="0" w:color="auto"/>
              <w:right w:val="single" w:sz="4" w:space="0" w:color="auto"/>
            </w:tcBorders>
            <w:shd w:val="clear" w:color="auto" w:fill="auto"/>
            <w:vAlign w:val="bottom"/>
          </w:tcPr>
          <w:p w14:paraId="63FAD1AB" w14:textId="6DEBD0C2" w:rsidR="00681DE9" w:rsidRPr="00136D93" w:rsidRDefault="00222F72" w:rsidP="006A6AA2">
            <w:pPr>
              <w:spacing w:after="0"/>
              <w:rPr>
                <w:rFonts w:asciiTheme="minorBidi" w:eastAsia="Times New Roman" w:hAnsiTheme="minorBidi"/>
                <w:sz w:val="22"/>
                <w:szCs w:val="22"/>
              </w:rPr>
            </w:pPr>
            <w:r w:rsidRPr="00136D93">
              <w:rPr>
                <w:rFonts w:asciiTheme="minorBidi" w:eastAsia="Times New Roman" w:hAnsiTheme="minorBidi"/>
                <w:sz w:val="22"/>
                <w:szCs w:val="22"/>
              </w:rPr>
              <w:t>Used to neutralize the catalyst</w:t>
            </w:r>
          </w:p>
        </w:tc>
      </w:tr>
    </w:tbl>
    <w:p w14:paraId="0741333C" w14:textId="77777777" w:rsidR="00583BBA" w:rsidRPr="00136D93" w:rsidRDefault="00583BBA">
      <w:pPr>
        <w:rPr>
          <w:rFonts w:asciiTheme="minorBidi" w:hAnsiTheme="minorBidi"/>
          <w:b/>
          <w:sz w:val="22"/>
          <w:szCs w:val="22"/>
        </w:rPr>
      </w:pPr>
    </w:p>
    <w:p w14:paraId="6A0D13FE" w14:textId="117F12F8" w:rsidR="00393A82" w:rsidRPr="00136D93" w:rsidRDefault="00393A82">
      <w:pPr>
        <w:rPr>
          <w:rFonts w:asciiTheme="minorBidi" w:hAnsiTheme="minorBidi"/>
          <w:b/>
          <w:sz w:val="22"/>
          <w:szCs w:val="22"/>
        </w:rPr>
      </w:pPr>
      <w:r w:rsidRPr="00136D93">
        <w:rPr>
          <w:rFonts w:asciiTheme="minorBidi" w:hAnsiTheme="minorBidi"/>
          <w:b/>
          <w:sz w:val="22"/>
          <w:szCs w:val="22"/>
        </w:rPr>
        <w:t>References</w:t>
      </w:r>
    </w:p>
    <w:p w14:paraId="08F289D6" w14:textId="33305D5E" w:rsidR="0024762D" w:rsidRPr="00136D93" w:rsidRDefault="000A069F" w:rsidP="002A0EC9">
      <w:pPr>
        <w:pStyle w:val="ListParagraph"/>
        <w:numPr>
          <w:ilvl w:val="0"/>
          <w:numId w:val="1"/>
        </w:numPr>
        <w:rPr>
          <w:rFonts w:asciiTheme="minorBidi" w:hAnsiTheme="minorBidi"/>
          <w:sz w:val="22"/>
          <w:szCs w:val="22"/>
        </w:rPr>
      </w:pPr>
      <w:hyperlink r:id="rId10" w:history="1">
        <w:r w:rsidR="00393A82" w:rsidRPr="00136D93">
          <w:rPr>
            <w:rStyle w:val="Hyperlink"/>
            <w:rFonts w:asciiTheme="minorBidi" w:hAnsiTheme="minorBidi"/>
            <w:sz w:val="22"/>
            <w:szCs w:val="22"/>
          </w:rPr>
          <w:t>http://www.essentialchemicalindustry.org/polymers/polymers-an-overview.html</w:t>
        </w:r>
      </w:hyperlink>
      <w:r w:rsidR="00393A82" w:rsidRPr="00136D93">
        <w:rPr>
          <w:rFonts w:asciiTheme="minorBidi" w:hAnsiTheme="minorBidi"/>
          <w:sz w:val="22"/>
          <w:szCs w:val="22"/>
        </w:rPr>
        <w:t xml:space="preserve"> </w:t>
      </w:r>
      <w:r w:rsidR="0063413E" w:rsidRPr="00136D93">
        <w:rPr>
          <w:rFonts w:asciiTheme="minorBidi" w:hAnsiTheme="minorBidi"/>
          <w:sz w:val="22"/>
          <w:szCs w:val="22"/>
        </w:rPr>
        <w:t xml:space="preserve">and </w:t>
      </w:r>
      <w:hyperlink r:id="rId11" w:history="1">
        <w:r w:rsidR="0024762D" w:rsidRPr="00136D93">
          <w:rPr>
            <w:rStyle w:val="Hyperlink"/>
            <w:rFonts w:asciiTheme="minorBidi" w:hAnsiTheme="minorBidi"/>
            <w:sz w:val="22"/>
            <w:szCs w:val="22"/>
          </w:rPr>
          <w:t>http://www.pslc.ws/mactest/maindir.htm</w:t>
        </w:r>
      </w:hyperlink>
      <w:r w:rsidR="0024762D" w:rsidRPr="00136D93">
        <w:rPr>
          <w:rFonts w:asciiTheme="minorBidi" w:hAnsiTheme="minorBidi"/>
          <w:sz w:val="22"/>
          <w:szCs w:val="22"/>
        </w:rPr>
        <w:t xml:space="preserve"> (</w:t>
      </w:r>
      <w:r w:rsidR="0063413E" w:rsidRPr="00136D93">
        <w:rPr>
          <w:rFonts w:asciiTheme="minorBidi" w:hAnsiTheme="minorBidi"/>
          <w:sz w:val="22"/>
          <w:szCs w:val="22"/>
        </w:rPr>
        <w:t xml:space="preserve">both </w:t>
      </w:r>
      <w:r w:rsidR="0024762D" w:rsidRPr="00136D93">
        <w:rPr>
          <w:rFonts w:asciiTheme="minorBidi" w:hAnsiTheme="minorBidi"/>
          <w:sz w:val="22"/>
          <w:szCs w:val="22"/>
        </w:rPr>
        <w:t>accessed 8/22/16)</w:t>
      </w:r>
      <w:r w:rsidR="0063413E" w:rsidRPr="00136D93">
        <w:rPr>
          <w:rFonts w:asciiTheme="minorBidi" w:hAnsiTheme="minorBidi"/>
          <w:sz w:val="22"/>
          <w:szCs w:val="22"/>
        </w:rPr>
        <w:t>.</w:t>
      </w:r>
    </w:p>
    <w:p w14:paraId="79600C85" w14:textId="49FE05AB" w:rsidR="0063413E" w:rsidRPr="00136D93" w:rsidRDefault="0063413E" w:rsidP="0063413E">
      <w:pPr>
        <w:pStyle w:val="ListParagraph"/>
        <w:numPr>
          <w:ilvl w:val="0"/>
          <w:numId w:val="1"/>
        </w:numPr>
        <w:rPr>
          <w:rFonts w:asciiTheme="minorBidi" w:hAnsiTheme="minorBidi"/>
          <w:sz w:val="22"/>
          <w:szCs w:val="22"/>
        </w:rPr>
      </w:pPr>
      <w:r w:rsidRPr="00136D93">
        <w:rPr>
          <w:rFonts w:asciiTheme="minorBidi" w:hAnsiTheme="minorBidi"/>
          <w:sz w:val="22"/>
          <w:szCs w:val="22"/>
        </w:rPr>
        <w:t xml:space="preserve">MatWeb, Material Property Data, </w:t>
      </w:r>
      <w:hyperlink r:id="rId12" w:history="1">
        <w:r w:rsidRPr="00136D93">
          <w:rPr>
            <w:rStyle w:val="Hyperlink"/>
            <w:rFonts w:asciiTheme="minorBidi" w:hAnsiTheme="minorBidi"/>
            <w:sz w:val="22"/>
            <w:szCs w:val="22"/>
          </w:rPr>
          <w:t>http://www.matweb.com/</w:t>
        </w:r>
      </w:hyperlink>
      <w:r w:rsidRPr="00136D93">
        <w:rPr>
          <w:rFonts w:asciiTheme="minorBidi" w:hAnsiTheme="minorBidi"/>
          <w:sz w:val="22"/>
          <w:szCs w:val="22"/>
        </w:rPr>
        <w:t xml:space="preserve"> and Plastics General Polymers Brand Name Listing, </w:t>
      </w:r>
      <w:hyperlink r:id="rId13" w:history="1">
        <w:r w:rsidRPr="00136D93">
          <w:rPr>
            <w:rStyle w:val="Hyperlink"/>
            <w:rFonts w:asciiTheme="minorBidi" w:hAnsiTheme="minorBidi"/>
            <w:sz w:val="22"/>
            <w:szCs w:val="22"/>
          </w:rPr>
          <w:t>http://www.plasticsgeneral.com/BRAND-NAMES-LIST1.htm</w:t>
        </w:r>
      </w:hyperlink>
      <w:r w:rsidRPr="00136D93">
        <w:rPr>
          <w:rFonts w:asciiTheme="minorBidi" w:hAnsiTheme="minorBidi"/>
          <w:sz w:val="22"/>
          <w:szCs w:val="22"/>
        </w:rPr>
        <w:t xml:space="preserve"> (both accessed 8/25/16)</w:t>
      </w:r>
      <w:r w:rsidRPr="00136D93">
        <w:rPr>
          <w:rFonts w:asciiTheme="minorBidi" w:hAnsiTheme="minorBidi"/>
          <w:b/>
          <w:sz w:val="22"/>
          <w:szCs w:val="22"/>
        </w:rPr>
        <w:t>.</w:t>
      </w:r>
    </w:p>
    <w:p w14:paraId="1412492E" w14:textId="77777777" w:rsidR="00024EBB" w:rsidRPr="00136D93" w:rsidRDefault="0024762D" w:rsidP="0024762D">
      <w:pPr>
        <w:pStyle w:val="ListParagraph"/>
        <w:numPr>
          <w:ilvl w:val="0"/>
          <w:numId w:val="1"/>
        </w:numPr>
        <w:rPr>
          <w:rFonts w:asciiTheme="minorBidi" w:hAnsiTheme="minorBidi"/>
          <w:sz w:val="22"/>
          <w:szCs w:val="22"/>
        </w:rPr>
      </w:pPr>
      <w:r w:rsidRPr="00136D93">
        <w:rPr>
          <w:rFonts w:asciiTheme="minorBidi" w:hAnsiTheme="minorBidi"/>
          <w:sz w:val="22"/>
          <w:szCs w:val="22"/>
        </w:rPr>
        <w:t xml:space="preserve">Fogler, F.S., </w:t>
      </w:r>
      <w:r w:rsidRPr="00136D93">
        <w:rPr>
          <w:rFonts w:asciiTheme="minorBidi" w:hAnsiTheme="minorBidi"/>
          <w:i/>
          <w:sz w:val="22"/>
          <w:szCs w:val="22"/>
        </w:rPr>
        <w:t>Elements of Chemical Reaction Engineering</w:t>
      </w:r>
      <w:r w:rsidRPr="00136D93">
        <w:rPr>
          <w:rFonts w:asciiTheme="minorBidi" w:hAnsiTheme="minorBidi"/>
          <w:sz w:val="22"/>
          <w:szCs w:val="22"/>
        </w:rPr>
        <w:t>, 3</w:t>
      </w:r>
      <w:r w:rsidRPr="00136D93">
        <w:rPr>
          <w:rFonts w:asciiTheme="minorBidi" w:hAnsiTheme="minorBidi"/>
          <w:sz w:val="22"/>
          <w:szCs w:val="22"/>
          <w:vertAlign w:val="superscript"/>
        </w:rPr>
        <w:t>rd</w:t>
      </w:r>
      <w:r w:rsidRPr="00136D93">
        <w:rPr>
          <w:rFonts w:asciiTheme="minorBidi" w:hAnsiTheme="minorBidi"/>
          <w:sz w:val="22"/>
          <w:szCs w:val="22"/>
        </w:rPr>
        <w:t xml:space="preserve"> Ed., Prentice-Hall, </w:t>
      </w:r>
      <w:r w:rsidRPr="00136D93">
        <w:rPr>
          <w:rFonts w:asciiTheme="minorBidi" w:hAnsiTheme="minorBidi"/>
          <w:b/>
          <w:sz w:val="22"/>
          <w:szCs w:val="22"/>
        </w:rPr>
        <w:t>2001</w:t>
      </w:r>
      <w:r w:rsidRPr="00136D93">
        <w:rPr>
          <w:rFonts w:asciiTheme="minorBidi" w:hAnsiTheme="minorBidi"/>
          <w:sz w:val="22"/>
          <w:szCs w:val="22"/>
        </w:rPr>
        <w:t>, pp. 354-382</w:t>
      </w:r>
      <w:r w:rsidR="00024EBB" w:rsidRPr="00136D93">
        <w:rPr>
          <w:rFonts w:asciiTheme="minorBidi" w:hAnsiTheme="minorBidi"/>
          <w:sz w:val="22"/>
          <w:szCs w:val="22"/>
        </w:rPr>
        <w:t xml:space="preserve"> (sections 7.1.2-7.1.5).</w:t>
      </w:r>
    </w:p>
    <w:p w14:paraId="40EE6852" w14:textId="77777777" w:rsidR="005A782F" w:rsidRPr="00136D93" w:rsidRDefault="00024EBB" w:rsidP="002A0EC9">
      <w:pPr>
        <w:pStyle w:val="ListParagraph"/>
        <w:numPr>
          <w:ilvl w:val="0"/>
          <w:numId w:val="1"/>
        </w:numPr>
        <w:spacing w:after="0"/>
        <w:jc w:val="both"/>
        <w:rPr>
          <w:rFonts w:asciiTheme="minorBidi" w:hAnsiTheme="minorBidi"/>
          <w:iCs/>
          <w:sz w:val="22"/>
          <w:szCs w:val="22"/>
        </w:rPr>
      </w:pPr>
      <w:r w:rsidRPr="00136D93">
        <w:rPr>
          <w:rFonts w:asciiTheme="minorBidi" w:hAnsiTheme="minorBidi"/>
          <w:sz w:val="22"/>
          <w:szCs w:val="22"/>
        </w:rPr>
        <w:t xml:space="preserve">Odian, G., </w:t>
      </w:r>
      <w:r w:rsidRPr="00136D93">
        <w:rPr>
          <w:rFonts w:asciiTheme="minorBidi" w:hAnsiTheme="minorBidi"/>
          <w:i/>
          <w:sz w:val="22"/>
          <w:szCs w:val="22"/>
        </w:rPr>
        <w:t>Principles of Polymerization</w:t>
      </w:r>
      <w:r w:rsidRPr="00136D93">
        <w:rPr>
          <w:rFonts w:asciiTheme="minorBidi" w:hAnsiTheme="minorBidi"/>
          <w:sz w:val="22"/>
          <w:szCs w:val="22"/>
        </w:rPr>
        <w:t>, 4</w:t>
      </w:r>
      <w:r w:rsidRPr="00136D93">
        <w:rPr>
          <w:rFonts w:asciiTheme="minorBidi" w:hAnsiTheme="minorBidi"/>
          <w:sz w:val="22"/>
          <w:szCs w:val="22"/>
          <w:vertAlign w:val="superscript"/>
        </w:rPr>
        <w:t>th</w:t>
      </w:r>
      <w:r w:rsidRPr="00136D93">
        <w:rPr>
          <w:rFonts w:asciiTheme="minorBidi" w:hAnsiTheme="minorBidi"/>
          <w:sz w:val="22"/>
          <w:szCs w:val="22"/>
        </w:rPr>
        <w:t xml:space="preserve"> Ed., Wiley-VCH, </w:t>
      </w:r>
      <w:r w:rsidRPr="00136D93">
        <w:rPr>
          <w:rFonts w:asciiTheme="minorBidi" w:hAnsiTheme="minorBidi"/>
          <w:b/>
          <w:sz w:val="22"/>
          <w:szCs w:val="22"/>
        </w:rPr>
        <w:t>2004</w:t>
      </w:r>
      <w:r w:rsidRPr="00136D93">
        <w:rPr>
          <w:rFonts w:asciiTheme="minorBidi" w:hAnsiTheme="minorBidi"/>
          <w:sz w:val="22"/>
          <w:szCs w:val="22"/>
        </w:rPr>
        <w:t xml:space="preserve"> (ch. 3), or Rodriguez, F., </w:t>
      </w:r>
      <w:r w:rsidRPr="00136D93">
        <w:rPr>
          <w:rFonts w:asciiTheme="minorBidi" w:hAnsiTheme="minorBidi"/>
          <w:i/>
          <w:sz w:val="22"/>
          <w:szCs w:val="22"/>
        </w:rPr>
        <w:t>Principles of Polymers Systems</w:t>
      </w:r>
      <w:r w:rsidRPr="00136D93">
        <w:rPr>
          <w:rFonts w:asciiTheme="minorBidi" w:hAnsiTheme="minorBidi"/>
          <w:sz w:val="22"/>
          <w:szCs w:val="22"/>
        </w:rPr>
        <w:t>, 2</w:t>
      </w:r>
      <w:r w:rsidRPr="00136D93">
        <w:rPr>
          <w:rFonts w:asciiTheme="minorBidi" w:hAnsiTheme="minorBidi"/>
          <w:sz w:val="22"/>
          <w:szCs w:val="22"/>
          <w:vertAlign w:val="superscript"/>
        </w:rPr>
        <w:t>nd</w:t>
      </w:r>
      <w:r w:rsidRPr="00136D93">
        <w:rPr>
          <w:rFonts w:asciiTheme="minorBidi" w:hAnsiTheme="minorBidi"/>
          <w:sz w:val="22"/>
          <w:szCs w:val="22"/>
        </w:rPr>
        <w:t xml:space="preserve"> Ed., McGraw-Hill, </w:t>
      </w:r>
      <w:r w:rsidRPr="00136D93">
        <w:rPr>
          <w:rFonts w:asciiTheme="minorBidi" w:hAnsiTheme="minorBidi"/>
          <w:b/>
          <w:sz w:val="22"/>
          <w:szCs w:val="22"/>
        </w:rPr>
        <w:t>1982</w:t>
      </w:r>
      <w:r w:rsidRPr="00136D93">
        <w:rPr>
          <w:rFonts w:asciiTheme="minorBidi" w:hAnsiTheme="minorBidi"/>
          <w:sz w:val="22"/>
          <w:szCs w:val="22"/>
        </w:rPr>
        <w:t xml:space="preserve"> (ch. 4); Fried, J.R., </w:t>
      </w:r>
      <w:r w:rsidRPr="00136D93">
        <w:rPr>
          <w:rFonts w:asciiTheme="minorBidi" w:hAnsiTheme="minorBidi"/>
          <w:i/>
          <w:sz w:val="22"/>
          <w:szCs w:val="22"/>
        </w:rPr>
        <w:t>Polymer Science and Technology</w:t>
      </w:r>
      <w:r w:rsidRPr="00136D93">
        <w:rPr>
          <w:rFonts w:asciiTheme="minorBidi" w:hAnsiTheme="minorBidi"/>
          <w:sz w:val="22"/>
          <w:szCs w:val="22"/>
        </w:rPr>
        <w:t xml:space="preserve">, Prentice-Hall, </w:t>
      </w:r>
      <w:r w:rsidRPr="00136D93">
        <w:rPr>
          <w:rFonts w:asciiTheme="minorBidi" w:hAnsiTheme="minorBidi"/>
          <w:b/>
          <w:sz w:val="22"/>
          <w:szCs w:val="22"/>
        </w:rPr>
        <w:t>1995</w:t>
      </w:r>
      <w:r w:rsidRPr="00136D93">
        <w:rPr>
          <w:rFonts w:asciiTheme="minorBidi" w:hAnsiTheme="minorBidi"/>
          <w:sz w:val="22"/>
          <w:szCs w:val="22"/>
        </w:rPr>
        <w:t xml:space="preserve"> (ch. 2). </w:t>
      </w:r>
    </w:p>
    <w:p w14:paraId="7730585A" w14:textId="1524E004" w:rsidR="005A782F" w:rsidRPr="00136D93" w:rsidRDefault="005A782F" w:rsidP="002A0EC9">
      <w:pPr>
        <w:pStyle w:val="ListParagraph"/>
        <w:numPr>
          <w:ilvl w:val="0"/>
          <w:numId w:val="1"/>
        </w:numPr>
        <w:spacing w:after="0"/>
        <w:jc w:val="both"/>
        <w:rPr>
          <w:rFonts w:asciiTheme="minorBidi" w:hAnsiTheme="minorBidi"/>
          <w:iCs/>
          <w:sz w:val="22"/>
          <w:szCs w:val="22"/>
        </w:rPr>
      </w:pPr>
      <w:r w:rsidRPr="00136D93">
        <w:rPr>
          <w:rFonts w:asciiTheme="minorBidi" w:hAnsiTheme="minorBidi"/>
          <w:iCs/>
          <w:sz w:val="22"/>
          <w:szCs w:val="22"/>
        </w:rPr>
        <w:t>Barry, A.J.</w:t>
      </w:r>
      <w:r w:rsidRPr="00136D93">
        <w:rPr>
          <w:rFonts w:asciiTheme="minorBidi" w:hAnsiTheme="minorBidi"/>
          <w:i/>
          <w:iCs/>
          <w:sz w:val="22"/>
          <w:szCs w:val="22"/>
        </w:rPr>
        <w:t>, Viscometric Investigation of Dimethylsiloxane Polymers,</w:t>
      </w:r>
      <w:r w:rsidRPr="00136D93">
        <w:rPr>
          <w:rFonts w:asciiTheme="minorBidi" w:hAnsiTheme="minorBidi"/>
          <w:sz w:val="22"/>
          <w:szCs w:val="22"/>
        </w:rPr>
        <w:t xml:space="preserve"> J. Appl. Phys., </w:t>
      </w:r>
      <w:r w:rsidRPr="00136D93">
        <w:rPr>
          <w:rFonts w:asciiTheme="minorBidi" w:hAnsiTheme="minorBidi"/>
          <w:b/>
          <w:sz w:val="22"/>
          <w:szCs w:val="22"/>
        </w:rPr>
        <w:t>1946</w:t>
      </w:r>
      <w:r w:rsidRPr="00136D93">
        <w:rPr>
          <w:rFonts w:asciiTheme="minorBidi" w:hAnsiTheme="minorBidi"/>
          <w:sz w:val="22"/>
          <w:szCs w:val="22"/>
        </w:rPr>
        <w:t xml:space="preserve">, </w:t>
      </w:r>
      <w:r w:rsidRPr="00136D93">
        <w:rPr>
          <w:rFonts w:asciiTheme="minorBidi" w:hAnsiTheme="minorBidi"/>
          <w:iCs/>
          <w:sz w:val="22"/>
          <w:szCs w:val="22"/>
        </w:rPr>
        <w:t>17, 1020-1024.</w:t>
      </w:r>
    </w:p>
    <w:p w14:paraId="7AC2A18D" w14:textId="523C0E8F" w:rsidR="00804ABC" w:rsidRPr="00136D93" w:rsidRDefault="005A782F" w:rsidP="005A782F">
      <w:pPr>
        <w:pStyle w:val="ListParagraph"/>
        <w:numPr>
          <w:ilvl w:val="0"/>
          <w:numId w:val="1"/>
        </w:numPr>
        <w:rPr>
          <w:rFonts w:asciiTheme="minorBidi" w:hAnsiTheme="minorBidi"/>
          <w:sz w:val="22"/>
          <w:szCs w:val="22"/>
        </w:rPr>
      </w:pPr>
      <w:r w:rsidRPr="00136D93">
        <w:rPr>
          <w:rFonts w:asciiTheme="minorBidi" w:hAnsiTheme="minorBidi"/>
          <w:sz w:val="22"/>
          <w:szCs w:val="22"/>
        </w:rPr>
        <w:t xml:space="preserve">Kuo, A.C.M. </w:t>
      </w:r>
      <w:r w:rsidRPr="00136D93">
        <w:rPr>
          <w:rFonts w:asciiTheme="minorBidi" w:hAnsiTheme="minorBidi"/>
          <w:i/>
          <w:sz w:val="22"/>
          <w:szCs w:val="22"/>
        </w:rPr>
        <w:t>Poly(dimethylsiloxane),</w:t>
      </w:r>
      <w:r w:rsidRPr="00136D93">
        <w:rPr>
          <w:rFonts w:asciiTheme="minorBidi" w:hAnsiTheme="minorBidi"/>
          <w:sz w:val="22"/>
          <w:szCs w:val="22"/>
        </w:rPr>
        <w:t xml:space="preserve"> in Polymer Data Handbook, Oxford University Press</w:t>
      </w:r>
      <w:r w:rsidR="00804ABC" w:rsidRPr="00136D93">
        <w:rPr>
          <w:rFonts w:asciiTheme="minorBidi" w:hAnsiTheme="minorBidi"/>
          <w:sz w:val="22"/>
          <w:szCs w:val="22"/>
        </w:rPr>
        <w:t>,</w:t>
      </w:r>
      <w:r w:rsidRPr="00136D93">
        <w:rPr>
          <w:rFonts w:asciiTheme="minorBidi" w:hAnsiTheme="minorBidi"/>
          <w:sz w:val="22"/>
          <w:szCs w:val="22"/>
        </w:rPr>
        <w:t xml:space="preserve"> </w:t>
      </w:r>
      <w:r w:rsidR="00804ABC" w:rsidRPr="00136D93">
        <w:rPr>
          <w:rFonts w:asciiTheme="minorBidi" w:hAnsiTheme="minorBidi"/>
          <w:b/>
          <w:sz w:val="22"/>
          <w:szCs w:val="22"/>
        </w:rPr>
        <w:t>1999</w:t>
      </w:r>
      <w:r w:rsidRPr="00136D93">
        <w:rPr>
          <w:rFonts w:asciiTheme="minorBidi" w:hAnsiTheme="minorBidi"/>
          <w:sz w:val="22"/>
          <w:szCs w:val="22"/>
        </w:rPr>
        <w:t>, 411.</w:t>
      </w:r>
    </w:p>
    <w:p w14:paraId="3724A16F" w14:textId="1B3EFBBA" w:rsidR="0024762D" w:rsidRPr="00FF31F5" w:rsidRDefault="00804ABC" w:rsidP="004360C9">
      <w:pPr>
        <w:pStyle w:val="ListParagraph"/>
        <w:numPr>
          <w:ilvl w:val="0"/>
          <w:numId w:val="1"/>
        </w:numPr>
        <w:rPr>
          <w:rFonts w:asciiTheme="minorBidi" w:hAnsiTheme="minorBidi"/>
          <w:sz w:val="22"/>
          <w:szCs w:val="22"/>
        </w:rPr>
      </w:pPr>
      <w:r w:rsidRPr="00136D93">
        <w:rPr>
          <w:rFonts w:asciiTheme="minorBidi" w:hAnsiTheme="minorBidi"/>
          <w:i/>
          <w:sz w:val="22"/>
          <w:szCs w:val="22"/>
        </w:rPr>
        <w:t>Ullmann’s Encyclopedia of Industrial Chemistry</w:t>
      </w:r>
      <w:r w:rsidRPr="00136D93">
        <w:rPr>
          <w:rFonts w:asciiTheme="minorBidi" w:hAnsiTheme="minorBidi"/>
          <w:sz w:val="22"/>
          <w:szCs w:val="22"/>
        </w:rPr>
        <w:t xml:space="preserve">, Wiley-VCH, Weinheim, </w:t>
      </w:r>
      <w:r w:rsidRPr="00136D93">
        <w:rPr>
          <w:rFonts w:asciiTheme="minorBidi" w:hAnsiTheme="minorBidi"/>
          <w:b/>
          <w:sz w:val="22"/>
          <w:szCs w:val="22"/>
        </w:rPr>
        <w:t>2012</w:t>
      </w:r>
      <w:r w:rsidRPr="00136D93">
        <w:rPr>
          <w:rFonts w:asciiTheme="minorBidi" w:hAnsiTheme="minorBidi"/>
          <w:sz w:val="22"/>
          <w:szCs w:val="22"/>
        </w:rPr>
        <w:t xml:space="preserve"> or the</w:t>
      </w:r>
      <w:r w:rsidR="00024EBB" w:rsidRPr="00136D93">
        <w:rPr>
          <w:rFonts w:asciiTheme="minorBidi" w:hAnsiTheme="minorBidi"/>
          <w:sz w:val="22"/>
          <w:szCs w:val="22"/>
        </w:rPr>
        <w:t xml:space="preserve"> </w:t>
      </w:r>
      <w:r w:rsidRPr="00136D93">
        <w:rPr>
          <w:rFonts w:asciiTheme="minorBidi" w:hAnsiTheme="minorBidi"/>
          <w:i/>
          <w:sz w:val="22"/>
          <w:szCs w:val="22"/>
        </w:rPr>
        <w:t>Encyclopedia of Polymer Science and Technology</w:t>
      </w:r>
      <w:r w:rsidRPr="00136D93">
        <w:rPr>
          <w:rFonts w:asciiTheme="minorBidi" w:hAnsiTheme="minorBidi"/>
          <w:sz w:val="22"/>
          <w:szCs w:val="22"/>
        </w:rPr>
        <w:t>, 3</w:t>
      </w:r>
      <w:r w:rsidRPr="00136D93">
        <w:rPr>
          <w:rFonts w:asciiTheme="minorBidi" w:hAnsiTheme="minorBidi"/>
          <w:sz w:val="22"/>
          <w:szCs w:val="22"/>
          <w:vertAlign w:val="superscript"/>
        </w:rPr>
        <w:t>rd</w:t>
      </w:r>
      <w:r w:rsidRPr="00136D93">
        <w:rPr>
          <w:rFonts w:asciiTheme="minorBidi" w:hAnsiTheme="minorBidi"/>
          <w:sz w:val="22"/>
          <w:szCs w:val="22"/>
        </w:rPr>
        <w:t xml:space="preserve"> Ed., Wiley-Interscience, Hoboken, </w:t>
      </w:r>
      <w:r w:rsidRPr="00136D93">
        <w:rPr>
          <w:rFonts w:asciiTheme="minorBidi" w:hAnsiTheme="minorBidi"/>
          <w:b/>
          <w:sz w:val="22"/>
          <w:szCs w:val="22"/>
        </w:rPr>
        <w:t>2003-04</w:t>
      </w:r>
      <w:r w:rsidR="0063413E" w:rsidRPr="00136D93">
        <w:rPr>
          <w:rFonts w:asciiTheme="minorBidi" w:hAnsiTheme="minorBidi"/>
          <w:b/>
          <w:sz w:val="22"/>
          <w:szCs w:val="22"/>
        </w:rPr>
        <w:t>.</w:t>
      </w:r>
    </w:p>
    <w:p w14:paraId="70B5252B" w14:textId="5F8E7C00" w:rsidR="00FF31F5" w:rsidRPr="00FF31F5" w:rsidRDefault="00FF31F5" w:rsidP="00FF31F5">
      <w:pPr>
        <w:pStyle w:val="ListParagraph"/>
        <w:numPr>
          <w:ilvl w:val="0"/>
          <w:numId w:val="1"/>
        </w:numPr>
      </w:pPr>
      <w:hyperlink r:id="rId14" w:history="1">
        <w:r w:rsidRPr="00E936E6">
          <w:rPr>
            <w:rStyle w:val="Hyperlink"/>
          </w:rPr>
          <w:t>http://www.dowcorning.com/content/discover/discoverchem/properties.aspx</w:t>
        </w:r>
      </w:hyperlink>
      <w:r w:rsidRPr="00E936E6">
        <w:t xml:space="preserve"> </w:t>
      </w:r>
      <w:r>
        <w:t>(accessed 8/25/16)</w:t>
      </w:r>
    </w:p>
    <w:p w14:paraId="09D1F67F" w14:textId="7983A990" w:rsidR="00CB0ED3" w:rsidRPr="00136D93" w:rsidRDefault="00CB0ED3" w:rsidP="004360C9">
      <w:pPr>
        <w:pStyle w:val="ListParagraph"/>
        <w:numPr>
          <w:ilvl w:val="0"/>
          <w:numId w:val="1"/>
        </w:numPr>
        <w:rPr>
          <w:rFonts w:asciiTheme="minorBidi" w:hAnsiTheme="minorBidi"/>
          <w:sz w:val="22"/>
          <w:szCs w:val="22"/>
        </w:rPr>
      </w:pPr>
      <w:r w:rsidRPr="00136D93">
        <w:rPr>
          <w:rFonts w:asciiTheme="minorBidi" w:hAnsiTheme="minorBidi"/>
          <w:sz w:val="22"/>
          <w:szCs w:val="22"/>
        </w:rPr>
        <w:t>Shin-Etsu Silicone Fluid Technical Data, Shin-Etsu Silicones of America, Akron, 2005.</w:t>
      </w:r>
    </w:p>
    <w:p w14:paraId="28A5D963" w14:textId="592D02B5" w:rsidR="003049B8" w:rsidRPr="00136D93" w:rsidRDefault="003049B8" w:rsidP="000A069F">
      <w:pPr>
        <w:pStyle w:val="ListParagraph"/>
        <w:numPr>
          <w:ilvl w:val="0"/>
          <w:numId w:val="1"/>
        </w:numPr>
        <w:rPr>
          <w:rFonts w:asciiTheme="minorBidi" w:hAnsiTheme="minorBidi"/>
          <w:sz w:val="22"/>
          <w:szCs w:val="22"/>
        </w:rPr>
      </w:pPr>
      <w:r w:rsidRPr="00136D93">
        <w:rPr>
          <w:rFonts w:asciiTheme="minorBidi" w:hAnsiTheme="minorBidi"/>
          <w:sz w:val="22"/>
          <w:szCs w:val="22"/>
        </w:rPr>
        <w:t xml:space="preserve">Dow Corning, Product Information, Silicon Fluids, </w:t>
      </w:r>
      <w:hyperlink r:id="rId15" w:history="1">
        <w:r w:rsidRPr="00136D93">
          <w:rPr>
            <w:rStyle w:val="Hyperlink"/>
            <w:rFonts w:asciiTheme="minorBidi" w:hAnsiTheme="minorBidi"/>
            <w:sz w:val="22"/>
            <w:szCs w:val="22"/>
          </w:rPr>
          <w:t>http://www.dowcorni</w:t>
        </w:r>
        <w:r w:rsidRPr="00136D93">
          <w:rPr>
            <w:rStyle w:val="Hyperlink"/>
            <w:rFonts w:asciiTheme="minorBidi" w:hAnsiTheme="minorBidi"/>
            <w:sz w:val="22"/>
            <w:szCs w:val="22"/>
          </w:rPr>
          <w:t>n</w:t>
        </w:r>
        <w:r w:rsidRPr="00136D93">
          <w:rPr>
            <w:rStyle w:val="Hyperlink"/>
            <w:rFonts w:asciiTheme="minorBidi" w:hAnsiTheme="minorBidi"/>
            <w:sz w:val="22"/>
            <w:szCs w:val="22"/>
          </w:rPr>
          <w:t>g.com/applications/Product_Finder/Products.aspx</w:t>
        </w:r>
      </w:hyperlink>
      <w:r w:rsidRPr="00136D93">
        <w:rPr>
          <w:rFonts w:asciiTheme="minorBidi" w:hAnsiTheme="minorBidi"/>
          <w:sz w:val="22"/>
          <w:szCs w:val="22"/>
        </w:rPr>
        <w:t xml:space="preserve">  </w:t>
      </w:r>
      <w:r w:rsidR="00AD771D" w:rsidRPr="00136D93">
        <w:rPr>
          <w:rFonts w:asciiTheme="minorBidi" w:hAnsiTheme="minorBidi"/>
          <w:sz w:val="22"/>
          <w:szCs w:val="22"/>
        </w:rPr>
        <w:t>(accessed 9/23/16).</w:t>
      </w:r>
    </w:p>
    <w:p w14:paraId="53076AA4" w14:textId="2E975C3C" w:rsidR="00393A82" w:rsidRPr="00136D93" w:rsidRDefault="00393A82" w:rsidP="003049B8">
      <w:pPr>
        <w:ind w:left="360"/>
        <w:rPr>
          <w:rFonts w:asciiTheme="minorBidi" w:hAnsiTheme="minorBidi"/>
          <w:sz w:val="22"/>
          <w:szCs w:val="22"/>
        </w:rPr>
      </w:pPr>
    </w:p>
    <w:p w14:paraId="5706A559" w14:textId="14EC43CA" w:rsidR="00074554" w:rsidRPr="00136D93" w:rsidRDefault="00074554">
      <w:pPr>
        <w:rPr>
          <w:rFonts w:asciiTheme="minorBidi" w:hAnsiTheme="minorBidi"/>
          <w:sz w:val="22"/>
          <w:szCs w:val="22"/>
          <w:u w:val="single"/>
        </w:rPr>
      </w:pPr>
      <w:r w:rsidRPr="00136D93">
        <w:rPr>
          <w:rFonts w:asciiTheme="minorBidi" w:hAnsiTheme="minorBidi"/>
          <w:sz w:val="22"/>
          <w:szCs w:val="22"/>
          <w:u w:val="single"/>
        </w:rPr>
        <w:t xml:space="preserve">Viscosity </w:t>
      </w:r>
      <w:r w:rsidR="00674307" w:rsidRPr="00136D93">
        <w:rPr>
          <w:rFonts w:asciiTheme="minorBidi" w:hAnsiTheme="minorBidi"/>
          <w:sz w:val="22"/>
          <w:szCs w:val="22"/>
          <w:u w:val="single"/>
        </w:rPr>
        <w:t xml:space="preserve">and Density </w:t>
      </w:r>
      <w:r w:rsidRPr="00136D93">
        <w:rPr>
          <w:rFonts w:asciiTheme="minorBidi" w:hAnsiTheme="minorBidi"/>
          <w:sz w:val="22"/>
          <w:szCs w:val="22"/>
          <w:u w:val="single"/>
        </w:rPr>
        <w:t>Data at Low Molecular Weight</w:t>
      </w:r>
    </w:p>
    <w:p w14:paraId="29839B41" w14:textId="1EDE3898" w:rsidR="00074554" w:rsidRPr="00136D93" w:rsidRDefault="00074554" w:rsidP="007E5664">
      <w:pPr>
        <w:autoSpaceDE w:val="0"/>
        <w:autoSpaceDN w:val="0"/>
        <w:adjustRightInd w:val="0"/>
        <w:spacing w:after="0"/>
        <w:rPr>
          <w:rFonts w:asciiTheme="minorBidi" w:hAnsiTheme="minorBidi"/>
          <w:sz w:val="22"/>
          <w:szCs w:val="22"/>
        </w:rPr>
      </w:pPr>
      <w:r w:rsidRPr="00136D93">
        <w:rPr>
          <w:rFonts w:asciiTheme="minorBidi" w:hAnsiTheme="minorBidi"/>
          <w:sz w:val="22"/>
          <w:szCs w:val="22"/>
        </w:rPr>
        <w:lastRenderedPageBreak/>
        <w:t>Data originally from:</w:t>
      </w:r>
      <w:r w:rsidR="002A0EC9" w:rsidRPr="00136D93">
        <w:rPr>
          <w:rFonts w:asciiTheme="minorBidi" w:hAnsiTheme="minorBidi"/>
          <w:sz w:val="22"/>
          <w:szCs w:val="22"/>
        </w:rPr>
        <w:t xml:space="preserve"> </w:t>
      </w:r>
      <w:r w:rsidRPr="00136D93">
        <w:rPr>
          <w:rFonts w:asciiTheme="minorBidi" w:hAnsiTheme="minorBidi"/>
          <w:sz w:val="22"/>
          <w:szCs w:val="22"/>
        </w:rPr>
        <w:t>Dow Corning</w:t>
      </w:r>
      <w:r w:rsidR="003049B8" w:rsidRPr="00136D93">
        <w:rPr>
          <w:rFonts w:asciiTheme="minorBidi" w:hAnsiTheme="minorBidi"/>
          <w:sz w:val="22"/>
          <w:szCs w:val="22"/>
        </w:rPr>
        <w:t>.</w:t>
      </w:r>
      <w:r w:rsidRPr="00136D93">
        <w:rPr>
          <w:rFonts w:asciiTheme="minorBidi" w:hAnsiTheme="minorBidi"/>
          <w:sz w:val="22"/>
          <w:szCs w:val="22"/>
          <w:vertAlign w:val="superscript"/>
        </w:rPr>
        <w:t>1</w:t>
      </w:r>
      <w:r w:rsidR="00FF31F5">
        <w:rPr>
          <w:rFonts w:asciiTheme="minorBidi" w:hAnsiTheme="minorBidi"/>
          <w:sz w:val="22"/>
          <w:szCs w:val="22"/>
          <w:vertAlign w:val="superscript"/>
        </w:rPr>
        <w:t>0</w:t>
      </w:r>
      <w:bookmarkStart w:id="0" w:name="_GoBack"/>
      <w:bookmarkEnd w:id="0"/>
      <w:r w:rsidRPr="00136D93">
        <w:rPr>
          <w:rFonts w:asciiTheme="minorBidi" w:hAnsiTheme="minorBidi"/>
          <w:sz w:val="22"/>
          <w:szCs w:val="22"/>
        </w:rPr>
        <w:t xml:space="preserve"> </w:t>
      </w:r>
    </w:p>
    <w:p w14:paraId="0D6470E6" w14:textId="77777777" w:rsidR="007E5664" w:rsidRPr="00136D93" w:rsidRDefault="007E5664" w:rsidP="007E5664">
      <w:pPr>
        <w:autoSpaceDE w:val="0"/>
        <w:autoSpaceDN w:val="0"/>
        <w:adjustRightInd w:val="0"/>
        <w:spacing w:after="0"/>
        <w:rPr>
          <w:rFonts w:asciiTheme="minorBidi" w:hAnsiTheme="minorBidi"/>
          <w:sz w:val="22"/>
          <w:szCs w:val="22"/>
        </w:rPr>
      </w:pPr>
    </w:p>
    <w:tbl>
      <w:tblPr>
        <w:tblStyle w:val="TableGrid"/>
        <w:tblW w:w="0" w:type="auto"/>
        <w:tblLook w:val="04A0" w:firstRow="1" w:lastRow="0" w:firstColumn="1" w:lastColumn="0" w:noHBand="0" w:noVBand="1"/>
      </w:tblPr>
      <w:tblGrid>
        <w:gridCol w:w="2448"/>
        <w:gridCol w:w="1296"/>
        <w:gridCol w:w="1296"/>
        <w:gridCol w:w="1296"/>
        <w:gridCol w:w="1296"/>
      </w:tblGrid>
      <w:tr w:rsidR="00674307" w:rsidRPr="00136D93" w14:paraId="6B414967" w14:textId="77777777" w:rsidTr="00674307">
        <w:tc>
          <w:tcPr>
            <w:tcW w:w="2448" w:type="dxa"/>
          </w:tcPr>
          <w:p w14:paraId="4FC5D5A0" w14:textId="2A0BF657" w:rsidR="00674307" w:rsidRPr="00136D93" w:rsidRDefault="00674307" w:rsidP="00674307">
            <w:pPr>
              <w:autoSpaceDE w:val="0"/>
              <w:autoSpaceDN w:val="0"/>
              <w:adjustRightInd w:val="0"/>
              <w:rPr>
                <w:rFonts w:asciiTheme="minorBidi" w:hAnsiTheme="minorBidi"/>
                <w:sz w:val="22"/>
                <w:szCs w:val="22"/>
              </w:rPr>
            </w:pPr>
            <w:r w:rsidRPr="00136D93">
              <w:rPr>
                <w:rFonts w:asciiTheme="minorBidi" w:hAnsiTheme="minorBidi"/>
                <w:sz w:val="22"/>
                <w:szCs w:val="22"/>
              </w:rPr>
              <w:t>MW, g/mol</w:t>
            </w:r>
          </w:p>
        </w:tc>
        <w:tc>
          <w:tcPr>
            <w:tcW w:w="1296" w:type="dxa"/>
          </w:tcPr>
          <w:p w14:paraId="73A137F5" w14:textId="520C120B"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162</w:t>
            </w:r>
          </w:p>
        </w:tc>
        <w:tc>
          <w:tcPr>
            <w:tcW w:w="1296" w:type="dxa"/>
          </w:tcPr>
          <w:p w14:paraId="0AECB43C" w14:textId="341D226A"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410</w:t>
            </w:r>
          </w:p>
        </w:tc>
        <w:tc>
          <w:tcPr>
            <w:tcW w:w="1296" w:type="dxa"/>
          </w:tcPr>
          <w:p w14:paraId="35CB0996" w14:textId="5CBDFDFE"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1250</w:t>
            </w:r>
          </w:p>
        </w:tc>
        <w:tc>
          <w:tcPr>
            <w:tcW w:w="1296" w:type="dxa"/>
          </w:tcPr>
          <w:p w14:paraId="493B8447" w14:textId="7FC5F008"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28000</w:t>
            </w:r>
          </w:p>
        </w:tc>
      </w:tr>
      <w:tr w:rsidR="00674307" w:rsidRPr="00136D93" w14:paraId="2661941E" w14:textId="77777777" w:rsidTr="00674307">
        <w:tc>
          <w:tcPr>
            <w:tcW w:w="2448" w:type="dxa"/>
          </w:tcPr>
          <w:p w14:paraId="42A9E3FD" w14:textId="63B05451"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Viscosity, cs, 25</w:t>
            </w:r>
            <w:r w:rsidR="002A0EC9" w:rsidRPr="00136D93">
              <w:rPr>
                <w:rFonts w:asciiTheme="minorBidi" w:hAnsiTheme="minorBidi"/>
                <w:sz w:val="22"/>
                <w:szCs w:val="22"/>
              </w:rPr>
              <w:t xml:space="preserve"> °</w:t>
            </w:r>
            <w:r w:rsidRPr="00136D93">
              <w:rPr>
                <w:rFonts w:asciiTheme="minorBidi" w:hAnsiTheme="minorBidi"/>
                <w:sz w:val="22"/>
                <w:szCs w:val="22"/>
              </w:rPr>
              <w:t>C</w:t>
            </w:r>
          </w:p>
        </w:tc>
        <w:tc>
          <w:tcPr>
            <w:tcW w:w="1296" w:type="dxa"/>
          </w:tcPr>
          <w:p w14:paraId="0A9C2639" w14:textId="0ED26171"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0.65</w:t>
            </w:r>
          </w:p>
        </w:tc>
        <w:tc>
          <w:tcPr>
            <w:tcW w:w="1296" w:type="dxa"/>
          </w:tcPr>
          <w:p w14:paraId="23730CDC" w14:textId="316B10CF"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2.0</w:t>
            </w:r>
          </w:p>
        </w:tc>
        <w:tc>
          <w:tcPr>
            <w:tcW w:w="1296" w:type="dxa"/>
          </w:tcPr>
          <w:p w14:paraId="0FC11796" w14:textId="737094BC"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10</w:t>
            </w:r>
          </w:p>
        </w:tc>
        <w:tc>
          <w:tcPr>
            <w:tcW w:w="1296" w:type="dxa"/>
          </w:tcPr>
          <w:p w14:paraId="7DB289CA" w14:textId="4106F1B3"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1000</w:t>
            </w:r>
          </w:p>
        </w:tc>
      </w:tr>
      <w:tr w:rsidR="00674307" w:rsidRPr="00136D93" w14:paraId="4D26D1F9" w14:textId="77777777" w:rsidTr="00674307">
        <w:tc>
          <w:tcPr>
            <w:tcW w:w="2448" w:type="dxa"/>
          </w:tcPr>
          <w:p w14:paraId="087C12DA" w14:textId="4B2B7CF9"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 xml:space="preserve">Specific gravity, 25 </w:t>
            </w:r>
            <w:r w:rsidR="002A0EC9" w:rsidRPr="00136D93">
              <w:rPr>
                <w:rFonts w:asciiTheme="minorBidi" w:hAnsiTheme="minorBidi"/>
                <w:sz w:val="22"/>
                <w:szCs w:val="22"/>
              </w:rPr>
              <w:t>°</w:t>
            </w:r>
            <w:r w:rsidRPr="00136D93">
              <w:rPr>
                <w:rFonts w:asciiTheme="minorBidi" w:hAnsiTheme="minorBidi"/>
                <w:sz w:val="22"/>
                <w:szCs w:val="22"/>
              </w:rPr>
              <w:t>C</w:t>
            </w:r>
          </w:p>
        </w:tc>
        <w:tc>
          <w:tcPr>
            <w:tcW w:w="1296" w:type="dxa"/>
          </w:tcPr>
          <w:p w14:paraId="1AEBE168" w14:textId="63BF5B3C"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0.760</w:t>
            </w:r>
          </w:p>
        </w:tc>
        <w:tc>
          <w:tcPr>
            <w:tcW w:w="1296" w:type="dxa"/>
          </w:tcPr>
          <w:p w14:paraId="66330CB3" w14:textId="3F1BED4E"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0.872</w:t>
            </w:r>
          </w:p>
        </w:tc>
        <w:tc>
          <w:tcPr>
            <w:tcW w:w="1296" w:type="dxa"/>
          </w:tcPr>
          <w:p w14:paraId="4F7B1887" w14:textId="2D6BA161"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0.935</w:t>
            </w:r>
          </w:p>
        </w:tc>
        <w:tc>
          <w:tcPr>
            <w:tcW w:w="1296" w:type="dxa"/>
          </w:tcPr>
          <w:p w14:paraId="4068C34B" w14:textId="3FC8F6D5" w:rsidR="00674307" w:rsidRPr="00136D93" w:rsidRDefault="00674307" w:rsidP="007E5664">
            <w:pPr>
              <w:autoSpaceDE w:val="0"/>
              <w:autoSpaceDN w:val="0"/>
              <w:adjustRightInd w:val="0"/>
              <w:rPr>
                <w:rFonts w:asciiTheme="minorBidi" w:hAnsiTheme="minorBidi"/>
                <w:sz w:val="22"/>
                <w:szCs w:val="22"/>
              </w:rPr>
            </w:pPr>
            <w:r w:rsidRPr="00136D93">
              <w:rPr>
                <w:rFonts w:asciiTheme="minorBidi" w:hAnsiTheme="minorBidi"/>
                <w:sz w:val="22"/>
                <w:szCs w:val="22"/>
              </w:rPr>
              <w:t>0.970</w:t>
            </w:r>
          </w:p>
        </w:tc>
      </w:tr>
    </w:tbl>
    <w:p w14:paraId="614BE226" w14:textId="77777777" w:rsidR="007E5664" w:rsidRPr="00136D93" w:rsidRDefault="007E5664" w:rsidP="007E5664">
      <w:pPr>
        <w:autoSpaceDE w:val="0"/>
        <w:autoSpaceDN w:val="0"/>
        <w:adjustRightInd w:val="0"/>
        <w:spacing w:after="0"/>
        <w:rPr>
          <w:rFonts w:asciiTheme="minorBidi" w:hAnsiTheme="minorBidi"/>
          <w:sz w:val="22"/>
          <w:szCs w:val="22"/>
        </w:rPr>
      </w:pPr>
    </w:p>
    <w:sectPr w:rsidR="007E5664" w:rsidRPr="00136D93" w:rsidSect="00136D9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0C4EA" w14:textId="77777777" w:rsidR="008A17E8" w:rsidRDefault="008A17E8" w:rsidP="00100A33">
      <w:pPr>
        <w:spacing w:after="0"/>
      </w:pPr>
      <w:r>
        <w:separator/>
      </w:r>
    </w:p>
  </w:endnote>
  <w:endnote w:type="continuationSeparator" w:id="0">
    <w:p w14:paraId="5A1723AC" w14:textId="77777777" w:rsidR="008A17E8" w:rsidRDefault="008A17E8" w:rsidP="00100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930791"/>
      <w:docPartObj>
        <w:docPartGallery w:val="Page Numbers (Bottom of Page)"/>
        <w:docPartUnique/>
      </w:docPartObj>
    </w:sdtPr>
    <w:sdtEndPr>
      <w:rPr>
        <w:noProof/>
      </w:rPr>
    </w:sdtEndPr>
    <w:sdtContent>
      <w:p w14:paraId="0E81FEE1" w14:textId="3E619188" w:rsidR="000A069F" w:rsidRDefault="000A069F">
        <w:pPr>
          <w:pStyle w:val="Footer"/>
          <w:jc w:val="center"/>
        </w:pPr>
        <w:r>
          <w:fldChar w:fldCharType="begin"/>
        </w:r>
        <w:r>
          <w:instrText xml:space="preserve"> PAGE   \* MERGEFORMAT </w:instrText>
        </w:r>
        <w:r>
          <w:fldChar w:fldCharType="separate"/>
        </w:r>
        <w:r w:rsidR="00FF31F5">
          <w:rPr>
            <w:noProof/>
          </w:rPr>
          <w:t>5</w:t>
        </w:r>
        <w:r>
          <w:rPr>
            <w:noProof/>
          </w:rPr>
          <w:fldChar w:fldCharType="end"/>
        </w:r>
      </w:p>
    </w:sdtContent>
  </w:sdt>
  <w:p w14:paraId="65C08077" w14:textId="77777777" w:rsidR="000A069F" w:rsidRDefault="000A06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D7726" w14:textId="77777777" w:rsidR="008A17E8" w:rsidRDefault="008A17E8" w:rsidP="00100A33">
      <w:pPr>
        <w:spacing w:after="0"/>
      </w:pPr>
      <w:r>
        <w:separator/>
      </w:r>
    </w:p>
  </w:footnote>
  <w:footnote w:type="continuationSeparator" w:id="0">
    <w:p w14:paraId="5170E687" w14:textId="77777777" w:rsidR="008A17E8" w:rsidRDefault="008A17E8" w:rsidP="00100A3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BFD"/>
    <w:multiLevelType w:val="hybridMultilevel"/>
    <w:tmpl w:val="374A8DCA"/>
    <w:lvl w:ilvl="0" w:tplc="C402F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64254"/>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207A28FA"/>
    <w:multiLevelType w:val="hybridMultilevel"/>
    <w:tmpl w:val="5CA80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228DF"/>
    <w:multiLevelType w:val="hybridMultilevel"/>
    <w:tmpl w:val="FE66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414F4"/>
    <w:multiLevelType w:val="hybridMultilevel"/>
    <w:tmpl w:val="5CA80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D7450"/>
    <w:multiLevelType w:val="hybridMultilevel"/>
    <w:tmpl w:val="D098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972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CC5C71"/>
    <w:multiLevelType w:val="singleLevel"/>
    <w:tmpl w:val="5C22E810"/>
    <w:lvl w:ilvl="0">
      <w:numFmt w:val="bullet"/>
      <w:lvlText w:val="-"/>
      <w:lvlJc w:val="left"/>
      <w:pPr>
        <w:tabs>
          <w:tab w:val="num" w:pos="360"/>
        </w:tabs>
        <w:ind w:left="360" w:hanging="360"/>
      </w:pPr>
      <w:rPr>
        <w:rFonts w:hint="default"/>
      </w:rPr>
    </w:lvl>
  </w:abstractNum>
  <w:abstractNum w:abstractNumId="8">
    <w:nsid w:val="730B310A"/>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7"/>
  </w:num>
  <w:num w:numId="4">
    <w:abstractNumId w:val="5"/>
  </w:num>
  <w:num w:numId="5">
    <w:abstractNumId w:val="1"/>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22B1"/>
    <w:rsid w:val="00024EBB"/>
    <w:rsid w:val="000250E7"/>
    <w:rsid w:val="000331A6"/>
    <w:rsid w:val="00040633"/>
    <w:rsid w:val="000512AE"/>
    <w:rsid w:val="0005238A"/>
    <w:rsid w:val="000550AD"/>
    <w:rsid w:val="00074554"/>
    <w:rsid w:val="00084658"/>
    <w:rsid w:val="00085B9A"/>
    <w:rsid w:val="000920FB"/>
    <w:rsid w:val="000A069F"/>
    <w:rsid w:val="000B1046"/>
    <w:rsid w:val="000B6A03"/>
    <w:rsid w:val="000D2C19"/>
    <w:rsid w:val="00100A33"/>
    <w:rsid w:val="00102FEA"/>
    <w:rsid w:val="00104776"/>
    <w:rsid w:val="00105021"/>
    <w:rsid w:val="001152C0"/>
    <w:rsid w:val="00125267"/>
    <w:rsid w:val="00136D93"/>
    <w:rsid w:val="00151537"/>
    <w:rsid w:val="001615CA"/>
    <w:rsid w:val="00177A76"/>
    <w:rsid w:val="001828CA"/>
    <w:rsid w:val="00182CC8"/>
    <w:rsid w:val="00187E4D"/>
    <w:rsid w:val="001A62A1"/>
    <w:rsid w:val="001D5BBA"/>
    <w:rsid w:val="002005C9"/>
    <w:rsid w:val="00222F72"/>
    <w:rsid w:val="00225B49"/>
    <w:rsid w:val="0024762D"/>
    <w:rsid w:val="002A0EC9"/>
    <w:rsid w:val="002E559F"/>
    <w:rsid w:val="003049B8"/>
    <w:rsid w:val="00323CB0"/>
    <w:rsid w:val="0032412D"/>
    <w:rsid w:val="00327489"/>
    <w:rsid w:val="00343C3B"/>
    <w:rsid w:val="003532EA"/>
    <w:rsid w:val="003722EC"/>
    <w:rsid w:val="00392018"/>
    <w:rsid w:val="00393A82"/>
    <w:rsid w:val="003A3AF7"/>
    <w:rsid w:val="003B1E1C"/>
    <w:rsid w:val="003C027B"/>
    <w:rsid w:val="003C42C8"/>
    <w:rsid w:val="003E02E7"/>
    <w:rsid w:val="003E664A"/>
    <w:rsid w:val="004221BF"/>
    <w:rsid w:val="004360C9"/>
    <w:rsid w:val="00467282"/>
    <w:rsid w:val="004A1058"/>
    <w:rsid w:val="004A1B00"/>
    <w:rsid w:val="004B6B1C"/>
    <w:rsid w:val="004E0BF1"/>
    <w:rsid w:val="0051701C"/>
    <w:rsid w:val="0054432D"/>
    <w:rsid w:val="005456E1"/>
    <w:rsid w:val="005525A0"/>
    <w:rsid w:val="005546C8"/>
    <w:rsid w:val="0056046C"/>
    <w:rsid w:val="00560984"/>
    <w:rsid w:val="00583BBA"/>
    <w:rsid w:val="005842E3"/>
    <w:rsid w:val="00587541"/>
    <w:rsid w:val="005A488D"/>
    <w:rsid w:val="005A716B"/>
    <w:rsid w:val="005A782F"/>
    <w:rsid w:val="005F52A9"/>
    <w:rsid w:val="0063413E"/>
    <w:rsid w:val="006516AD"/>
    <w:rsid w:val="00657C23"/>
    <w:rsid w:val="00665D97"/>
    <w:rsid w:val="00674307"/>
    <w:rsid w:val="006810B9"/>
    <w:rsid w:val="00681DE9"/>
    <w:rsid w:val="006A6AA2"/>
    <w:rsid w:val="006B073D"/>
    <w:rsid w:val="006B0E32"/>
    <w:rsid w:val="006B66EC"/>
    <w:rsid w:val="006B6E9B"/>
    <w:rsid w:val="006C493D"/>
    <w:rsid w:val="006E76F5"/>
    <w:rsid w:val="00701418"/>
    <w:rsid w:val="00702579"/>
    <w:rsid w:val="00704419"/>
    <w:rsid w:val="00717B4A"/>
    <w:rsid w:val="00740DB0"/>
    <w:rsid w:val="00750056"/>
    <w:rsid w:val="00760C9B"/>
    <w:rsid w:val="00785CE9"/>
    <w:rsid w:val="00786400"/>
    <w:rsid w:val="007A296A"/>
    <w:rsid w:val="007A498B"/>
    <w:rsid w:val="007A6FDA"/>
    <w:rsid w:val="007C53CF"/>
    <w:rsid w:val="007D4E72"/>
    <w:rsid w:val="007E5664"/>
    <w:rsid w:val="007F3E1C"/>
    <w:rsid w:val="007F4E71"/>
    <w:rsid w:val="00804ABC"/>
    <w:rsid w:val="00821F68"/>
    <w:rsid w:val="00833C67"/>
    <w:rsid w:val="00834017"/>
    <w:rsid w:val="00846FC3"/>
    <w:rsid w:val="0086155C"/>
    <w:rsid w:val="00872673"/>
    <w:rsid w:val="008A17E8"/>
    <w:rsid w:val="00903A4F"/>
    <w:rsid w:val="00917C8A"/>
    <w:rsid w:val="00925E0B"/>
    <w:rsid w:val="009311DE"/>
    <w:rsid w:val="00936F2E"/>
    <w:rsid w:val="00954431"/>
    <w:rsid w:val="00965C7B"/>
    <w:rsid w:val="00973E64"/>
    <w:rsid w:val="009858FE"/>
    <w:rsid w:val="009B58B5"/>
    <w:rsid w:val="009C5CD4"/>
    <w:rsid w:val="00A10E92"/>
    <w:rsid w:val="00A15CAA"/>
    <w:rsid w:val="00A24F6E"/>
    <w:rsid w:val="00A5078D"/>
    <w:rsid w:val="00AB0BBF"/>
    <w:rsid w:val="00AD771D"/>
    <w:rsid w:val="00B14CCD"/>
    <w:rsid w:val="00B25C75"/>
    <w:rsid w:val="00B3305B"/>
    <w:rsid w:val="00B40C10"/>
    <w:rsid w:val="00B45F29"/>
    <w:rsid w:val="00B55CB6"/>
    <w:rsid w:val="00B604D7"/>
    <w:rsid w:val="00B84DE8"/>
    <w:rsid w:val="00B9099D"/>
    <w:rsid w:val="00B92A74"/>
    <w:rsid w:val="00BA23E1"/>
    <w:rsid w:val="00BA53B3"/>
    <w:rsid w:val="00BB0447"/>
    <w:rsid w:val="00BB5DEE"/>
    <w:rsid w:val="00BD6C04"/>
    <w:rsid w:val="00BE1083"/>
    <w:rsid w:val="00BE1343"/>
    <w:rsid w:val="00C124F6"/>
    <w:rsid w:val="00C141BA"/>
    <w:rsid w:val="00C3624E"/>
    <w:rsid w:val="00C67EB2"/>
    <w:rsid w:val="00C80F68"/>
    <w:rsid w:val="00CB0ED3"/>
    <w:rsid w:val="00CB3139"/>
    <w:rsid w:val="00CC001A"/>
    <w:rsid w:val="00D0033C"/>
    <w:rsid w:val="00D2172C"/>
    <w:rsid w:val="00D32DB1"/>
    <w:rsid w:val="00D4231A"/>
    <w:rsid w:val="00D4544F"/>
    <w:rsid w:val="00D95ABA"/>
    <w:rsid w:val="00DB0B19"/>
    <w:rsid w:val="00DB0B36"/>
    <w:rsid w:val="00DC16E3"/>
    <w:rsid w:val="00DD2B35"/>
    <w:rsid w:val="00E05207"/>
    <w:rsid w:val="00E13596"/>
    <w:rsid w:val="00E1408E"/>
    <w:rsid w:val="00E33B2C"/>
    <w:rsid w:val="00E62346"/>
    <w:rsid w:val="00E67302"/>
    <w:rsid w:val="00E936E6"/>
    <w:rsid w:val="00EB095D"/>
    <w:rsid w:val="00EC5382"/>
    <w:rsid w:val="00F02B2A"/>
    <w:rsid w:val="00F2489A"/>
    <w:rsid w:val="00F2652C"/>
    <w:rsid w:val="00F427F5"/>
    <w:rsid w:val="00F55D38"/>
    <w:rsid w:val="00F84D78"/>
    <w:rsid w:val="00F92645"/>
    <w:rsid w:val="00FB3CDE"/>
    <w:rsid w:val="00FC1C9F"/>
    <w:rsid w:val="00FD3E7C"/>
    <w:rsid w:val="00FF31F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paragraph" w:styleId="Heading2">
    <w:name w:val="heading 2"/>
    <w:basedOn w:val="Normal"/>
    <w:next w:val="Normal"/>
    <w:link w:val="Heading2Char"/>
    <w:qFormat/>
    <w:rsid w:val="00C3624E"/>
    <w:pPr>
      <w:keepNext/>
      <w:spacing w:after="0"/>
      <w:jc w:val="both"/>
      <w:outlineLvl w:val="1"/>
    </w:pPr>
    <w:rPr>
      <w:rFonts w:ascii="Times New Roman" w:eastAsia="Times New Roman" w:hAnsi="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393A82"/>
    <w:pPr>
      <w:ind w:left="720"/>
      <w:contextualSpacing/>
    </w:pPr>
  </w:style>
  <w:style w:type="character" w:styleId="Hyperlink">
    <w:name w:val="Hyperlink"/>
    <w:basedOn w:val="DefaultParagraphFont"/>
    <w:uiPriority w:val="99"/>
    <w:unhideWhenUsed/>
    <w:rsid w:val="00393A82"/>
    <w:rPr>
      <w:color w:val="0000FF" w:themeColor="hyperlink"/>
      <w:u w:val="single"/>
    </w:rPr>
  </w:style>
  <w:style w:type="paragraph" w:styleId="BodyText">
    <w:name w:val="Body Text"/>
    <w:basedOn w:val="Normal"/>
    <w:link w:val="BodyTextChar"/>
    <w:rsid w:val="00225B49"/>
    <w:pPr>
      <w:spacing w:after="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25B49"/>
    <w:rPr>
      <w:rFonts w:ascii="Times New Roman" w:eastAsia="Times New Roman" w:hAnsi="Times New Roman" w:cs="Times New Roman"/>
      <w:szCs w:val="20"/>
    </w:rPr>
  </w:style>
  <w:style w:type="paragraph" w:styleId="BodyTextIndent">
    <w:name w:val="Body Text Indent"/>
    <w:basedOn w:val="Normal"/>
    <w:link w:val="BodyTextIndentChar"/>
    <w:rsid w:val="00225B49"/>
    <w:pPr>
      <w:spacing w:after="120"/>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25B49"/>
    <w:rPr>
      <w:rFonts w:ascii="Times New Roman" w:eastAsia="Times New Roman" w:hAnsi="Times New Roman" w:cs="Times New Roman"/>
      <w:szCs w:val="20"/>
    </w:rPr>
  </w:style>
  <w:style w:type="character" w:customStyle="1" w:styleId="Heading2Char">
    <w:name w:val="Heading 2 Char"/>
    <w:basedOn w:val="DefaultParagraphFont"/>
    <w:link w:val="Heading2"/>
    <w:rsid w:val="00C3624E"/>
    <w:rPr>
      <w:rFonts w:ascii="Times New Roman" w:eastAsia="Times New Roman" w:hAnsi="Times New Roman" w:cs="Times New Roman"/>
      <w:i/>
      <w:szCs w:val="20"/>
    </w:rPr>
  </w:style>
  <w:style w:type="paragraph" w:styleId="Header">
    <w:name w:val="header"/>
    <w:basedOn w:val="Normal"/>
    <w:link w:val="HeaderChar"/>
    <w:uiPriority w:val="99"/>
    <w:unhideWhenUsed/>
    <w:rsid w:val="00100A33"/>
    <w:pPr>
      <w:tabs>
        <w:tab w:val="center" w:pos="4680"/>
        <w:tab w:val="right" w:pos="9360"/>
      </w:tabs>
      <w:spacing w:after="0"/>
    </w:pPr>
  </w:style>
  <w:style w:type="character" w:customStyle="1" w:styleId="HeaderChar">
    <w:name w:val="Header Char"/>
    <w:basedOn w:val="DefaultParagraphFont"/>
    <w:link w:val="Header"/>
    <w:uiPriority w:val="99"/>
    <w:rsid w:val="00100A33"/>
  </w:style>
  <w:style w:type="paragraph" w:styleId="Footer">
    <w:name w:val="footer"/>
    <w:basedOn w:val="Normal"/>
    <w:link w:val="FooterChar"/>
    <w:uiPriority w:val="99"/>
    <w:unhideWhenUsed/>
    <w:rsid w:val="00100A33"/>
    <w:pPr>
      <w:tabs>
        <w:tab w:val="center" w:pos="4680"/>
        <w:tab w:val="right" w:pos="9360"/>
      </w:tabs>
      <w:spacing w:after="0"/>
    </w:pPr>
  </w:style>
  <w:style w:type="character" w:customStyle="1" w:styleId="FooterChar">
    <w:name w:val="Footer Char"/>
    <w:basedOn w:val="DefaultParagraphFont"/>
    <w:link w:val="Footer"/>
    <w:uiPriority w:val="99"/>
    <w:rsid w:val="00100A33"/>
  </w:style>
  <w:style w:type="table" w:styleId="TableGrid">
    <w:name w:val="Table Grid"/>
    <w:basedOn w:val="TableNormal"/>
    <w:uiPriority w:val="59"/>
    <w:rsid w:val="006743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36E6"/>
  </w:style>
  <w:style w:type="paragraph" w:customStyle="1" w:styleId="Default">
    <w:name w:val="Default"/>
    <w:rsid w:val="003049B8"/>
    <w:pPr>
      <w:autoSpaceDE w:val="0"/>
      <w:autoSpaceDN w:val="0"/>
      <w:adjustRightInd w:val="0"/>
      <w:spacing w:after="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3049B8"/>
    <w:rPr>
      <w:color w:val="800080" w:themeColor="followedHyperlink"/>
      <w:u w:val="single"/>
    </w:rPr>
  </w:style>
  <w:style w:type="character" w:styleId="PlaceholderText">
    <w:name w:val="Placeholder Text"/>
    <w:basedOn w:val="DefaultParagraphFont"/>
    <w:uiPriority w:val="99"/>
    <w:semiHidden/>
    <w:rsid w:val="00D454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slc.ws/mactest/maindir.htm" TargetMode="External"/><Relationship Id="rId12" Type="http://schemas.openxmlformats.org/officeDocument/2006/relationships/hyperlink" Target="http://www.matweb.com/" TargetMode="External"/><Relationship Id="rId13" Type="http://schemas.openxmlformats.org/officeDocument/2006/relationships/hyperlink" Target="http://www.plasticsgeneral.com/BRAND-NAMES-LIST1.htm" TargetMode="External"/><Relationship Id="rId14" Type="http://schemas.openxmlformats.org/officeDocument/2006/relationships/hyperlink" Target="http://www.dowcorning.com/content/discover/discoverchem/properties.aspx" TargetMode="External"/><Relationship Id="rId15" Type="http://schemas.openxmlformats.org/officeDocument/2006/relationships/hyperlink" Target="http://www.dowcorning.com/applications/Product_Finder/Products.aspx"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hyperlink" Target="http://www.essentialchemicalindustry.org/polymers/polymers-an-overview.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C9"/>
    <w:rsid w:val="00F52F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F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2465</Words>
  <Characters>14054</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Laura Dickinson</cp:lastModifiedBy>
  <cp:revision>12</cp:revision>
  <dcterms:created xsi:type="dcterms:W3CDTF">2018-01-12T19:34:00Z</dcterms:created>
  <dcterms:modified xsi:type="dcterms:W3CDTF">2018-01-12T22:06:00Z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