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EBAD93" w14:textId="77777777" w:rsidR="00873A13" w:rsidRDefault="00DE38FD">
      <w:pPr>
        <w:spacing w:after="200" w:line="240" w:lineRule="auto"/>
      </w:pPr>
      <w:r>
        <w:rPr>
          <w:rFonts w:ascii="Times New Roman" w:eastAsia="Times New Roman" w:hAnsi="Times New Roman" w:cs="Times New Roman"/>
          <w:b/>
          <w:sz w:val="28"/>
          <w:szCs w:val="28"/>
        </w:rPr>
        <w:t>Psychology Education Title: Social Psychology</w:t>
      </w:r>
    </w:p>
    <w:p w14:paraId="166EA317" w14:textId="77777777" w:rsidR="00873A13" w:rsidRDefault="00DE38FD">
      <w:pPr>
        <w:spacing w:after="200" w:line="240" w:lineRule="auto"/>
      </w:pPr>
      <w:r>
        <w:rPr>
          <w:rFonts w:ascii="Times New Roman" w:eastAsia="Times New Roman" w:hAnsi="Times New Roman" w:cs="Times New Roman"/>
          <w:b/>
          <w:color w:val="222222"/>
          <w:sz w:val="36"/>
          <w:szCs w:val="36"/>
          <w:highlight w:val="white"/>
        </w:rPr>
        <w:t>The Implicit Association Test</w:t>
      </w:r>
    </w:p>
    <w:p w14:paraId="2D737629" w14:textId="77777777" w:rsidR="00873A13" w:rsidRDefault="00DE38FD">
      <w:pPr>
        <w:spacing w:after="200" w:line="240" w:lineRule="auto"/>
      </w:pPr>
      <w:r>
        <w:rPr>
          <w:rFonts w:ascii="Times New Roman" w:eastAsia="Times New Roman" w:hAnsi="Times New Roman" w:cs="Times New Roman"/>
          <w:b/>
          <w:sz w:val="28"/>
          <w:szCs w:val="28"/>
        </w:rPr>
        <w:t xml:space="preserve">PI: Jay J. Van </w:t>
      </w:r>
      <w:proofErr w:type="spellStart"/>
      <w:r>
        <w:rPr>
          <w:rFonts w:ascii="Times New Roman" w:eastAsia="Times New Roman" w:hAnsi="Times New Roman" w:cs="Times New Roman"/>
          <w:b/>
          <w:sz w:val="28"/>
          <w:szCs w:val="28"/>
        </w:rPr>
        <w:t>Bavel</w:t>
      </w:r>
      <w:proofErr w:type="spellEnd"/>
      <w:r>
        <w:rPr>
          <w:rFonts w:ascii="Times New Roman" w:eastAsia="Times New Roman" w:hAnsi="Times New Roman" w:cs="Times New Roman"/>
          <w:b/>
          <w:sz w:val="28"/>
          <w:szCs w:val="28"/>
        </w:rPr>
        <w:t xml:space="preserve"> &amp; Julian Wills</w:t>
      </w:r>
    </w:p>
    <w:p w14:paraId="4188BD57" w14:textId="77777777" w:rsidR="00873A13" w:rsidRDefault="00DE38FD">
      <w:pPr>
        <w:spacing w:after="200" w:line="240" w:lineRule="auto"/>
      </w:pPr>
      <w:r>
        <w:rPr>
          <w:rFonts w:ascii="Times New Roman" w:eastAsia="Times New Roman" w:hAnsi="Times New Roman" w:cs="Times New Roman"/>
          <w:b/>
          <w:sz w:val="28"/>
          <w:szCs w:val="28"/>
        </w:rPr>
        <w:t xml:space="preserve">New York University </w:t>
      </w:r>
    </w:p>
    <w:p w14:paraId="35D48028" w14:textId="77777777" w:rsidR="00873A13" w:rsidRDefault="00DE38FD">
      <w:pPr>
        <w:pStyle w:val="Heading2"/>
        <w:spacing w:after="200" w:line="240" w:lineRule="auto"/>
      </w:pPr>
      <w:bookmarkStart w:id="0" w:name="gjdgxs" w:colFirst="0" w:colLast="0"/>
      <w:bookmarkEnd w:id="0"/>
      <w:r>
        <w:rPr>
          <w:rFonts w:ascii="Times New Roman" w:eastAsia="Times New Roman" w:hAnsi="Times New Roman" w:cs="Times New Roman"/>
          <w:b/>
          <w:sz w:val="28"/>
          <w:szCs w:val="28"/>
        </w:rPr>
        <w:t>Overview</w:t>
      </w:r>
    </w:p>
    <w:p w14:paraId="3445584C" w14:textId="77777777" w:rsidR="00873A13" w:rsidRDefault="00DE38FD">
      <w:pPr>
        <w:spacing w:after="200" w:line="240" w:lineRule="auto"/>
      </w:pPr>
      <w:r>
        <w:rPr>
          <w:rFonts w:ascii="Times New Roman" w:eastAsia="Times New Roman" w:hAnsi="Times New Roman" w:cs="Times New Roman"/>
          <w:sz w:val="24"/>
          <w:szCs w:val="24"/>
        </w:rPr>
        <w:t>One of the core constructs in social psychology is the notion of an attitude toward an object or person. Traditionally, psychologists measured attitudes by simply asking people to self-report their beliefs, opinions, or feelings. This approach has limitations, however, when measuring socially sensitive attitudes, like racial prejudice, because people are often motivated to self-report unprejudiced, egalitarian beliefs (despite harboring negative associations). In order to bypass this social-desirability bias, psychologists have developed a number of</w:t>
      </w:r>
      <w:r w:rsidR="00046376">
        <w:rPr>
          <w:rFonts w:ascii="Times New Roman" w:eastAsia="Times New Roman" w:hAnsi="Times New Roman" w:cs="Times New Roman"/>
          <w:sz w:val="24"/>
          <w:szCs w:val="24"/>
        </w:rPr>
        <w:t xml:space="preserve"> tasks that attempt to measure implicit attitudes</w:t>
      </w:r>
      <w:r>
        <w:rPr>
          <w:rFonts w:ascii="Times New Roman" w:eastAsia="Times New Roman" w:hAnsi="Times New Roman" w:cs="Times New Roman"/>
          <w:sz w:val="24"/>
          <w:szCs w:val="24"/>
        </w:rPr>
        <w:t xml:space="preserve"> that are less amenable to deliberate control (and potential distortion). </w:t>
      </w:r>
    </w:p>
    <w:p w14:paraId="63592650" w14:textId="77777777" w:rsidR="00873A13" w:rsidRDefault="00DE38FD">
      <w:pPr>
        <w:spacing w:after="200" w:line="240" w:lineRule="auto"/>
      </w:pPr>
      <w:r>
        <w:rPr>
          <w:rFonts w:ascii="Times New Roman" w:eastAsia="Times New Roman" w:hAnsi="Times New Roman" w:cs="Times New Roman"/>
          <w:sz w:val="24"/>
          <w:szCs w:val="24"/>
        </w:rPr>
        <w:t>The Implicit Association Test, or IAT, is one of the most influential measures of these unconscious attitudes. The IAT was first introduced in a 1998 paper by Anthony Greenwald and colleagues.</w:t>
      </w:r>
      <w:r w:rsidR="00046376" w:rsidRPr="0004637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This video will demonstrate how to conduct the IAT used in the final experiment, where European American participants (who report explicit egalitarian attitudes) exhibit </w:t>
      </w:r>
      <w:r w:rsidRPr="00433E89">
        <w:rPr>
          <w:rFonts w:ascii="Times New Roman" w:eastAsia="Times New Roman" w:hAnsi="Times New Roman" w:cs="Times New Roman"/>
          <w:sz w:val="24"/>
          <w:szCs w:val="24"/>
        </w:rPr>
        <w:t xml:space="preserve">implicit </w:t>
      </w:r>
      <w:r>
        <w:rPr>
          <w:rFonts w:ascii="Times New Roman" w:eastAsia="Times New Roman" w:hAnsi="Times New Roman" w:cs="Times New Roman"/>
          <w:sz w:val="24"/>
          <w:szCs w:val="24"/>
        </w:rPr>
        <w:t xml:space="preserve">preferences for their own race. </w:t>
      </w:r>
    </w:p>
    <w:p w14:paraId="6E1FA892" w14:textId="77777777" w:rsidR="00873A13" w:rsidRDefault="00DE38FD">
      <w:pPr>
        <w:spacing w:after="200" w:line="240" w:lineRule="auto"/>
      </w:pPr>
      <w:r>
        <w:rPr>
          <w:rFonts w:ascii="Times New Roman" w:eastAsia="Times New Roman" w:hAnsi="Times New Roman" w:cs="Times New Roman"/>
          <w:b/>
          <w:sz w:val="28"/>
          <w:szCs w:val="28"/>
        </w:rPr>
        <w:t>Procedure</w:t>
      </w:r>
      <w:r>
        <w:rPr>
          <w:rFonts w:ascii="Times New Roman" w:eastAsia="Times New Roman" w:hAnsi="Times New Roman" w:cs="Times New Roman"/>
          <w:sz w:val="28"/>
          <w:szCs w:val="28"/>
        </w:rPr>
        <w:t xml:space="preserve"> </w:t>
      </w:r>
    </w:p>
    <w:p w14:paraId="4F92DD41" w14:textId="77777777" w:rsidR="00433E89" w:rsidRDefault="00433E89" w:rsidP="00433E89">
      <w:pPr>
        <w:widowControl w:val="0"/>
        <w:numPr>
          <w:ilvl w:val="0"/>
          <w:numId w:val="1"/>
        </w:numPr>
        <w:spacing w:line="240" w:lineRule="auto"/>
        <w:ind w:left="1080" w:hanging="360"/>
        <w:contextualSpacing/>
        <w:rPr>
          <w:rFonts w:ascii="Times New Roman" w:eastAsia="Times New Roman" w:hAnsi="Times New Roman" w:cs="Times New Roman"/>
          <w:b/>
          <w:sz w:val="24"/>
          <w:szCs w:val="24"/>
        </w:rPr>
      </w:pPr>
      <w:r w:rsidRPr="00433E89">
        <w:rPr>
          <w:rFonts w:ascii="Times New Roman" w:eastAsia="Times New Roman" w:hAnsi="Times New Roman" w:cs="Times New Roman"/>
          <w:b/>
          <w:sz w:val="24"/>
          <w:szCs w:val="24"/>
        </w:rPr>
        <w:t>Participant Recruitment</w:t>
      </w:r>
    </w:p>
    <w:p w14:paraId="503ED5F6" w14:textId="77777777" w:rsidR="00433E89" w:rsidRPr="00433E89" w:rsidRDefault="00433E89" w:rsidP="00433E89">
      <w:pPr>
        <w:widowControl w:val="0"/>
        <w:spacing w:line="240" w:lineRule="auto"/>
        <w:contextualSpacing/>
        <w:rPr>
          <w:rFonts w:ascii="Times New Roman" w:eastAsia="Times New Roman" w:hAnsi="Times New Roman" w:cs="Times New Roman"/>
          <w:b/>
          <w:sz w:val="24"/>
          <w:szCs w:val="24"/>
        </w:rPr>
      </w:pPr>
    </w:p>
    <w:p w14:paraId="15A325EC" w14:textId="77777777" w:rsidR="00873A13" w:rsidRDefault="00DE38FD" w:rsidP="00433E89">
      <w:pPr>
        <w:widowControl w:val="0"/>
        <w:numPr>
          <w:ilvl w:val="1"/>
          <w:numId w:val="1"/>
        </w:numPr>
        <w:spacing w:line="24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 power analysis and recruit enough participants to obtain sufficient statistical power to detect the observed effect size and then obtain informed consent.</w:t>
      </w:r>
    </w:p>
    <w:p w14:paraId="2EF28343" w14:textId="77777777" w:rsidR="00997A25" w:rsidRDefault="00997A25" w:rsidP="00997A25">
      <w:pPr>
        <w:widowControl w:val="0"/>
        <w:spacing w:line="240" w:lineRule="auto"/>
        <w:contextualSpacing/>
        <w:rPr>
          <w:rFonts w:ascii="Times New Roman" w:eastAsia="Times New Roman" w:hAnsi="Times New Roman" w:cs="Times New Roman"/>
          <w:sz w:val="24"/>
          <w:szCs w:val="24"/>
        </w:rPr>
      </w:pPr>
    </w:p>
    <w:p w14:paraId="28A2617B" w14:textId="77777777" w:rsidR="00997A25" w:rsidRDefault="00997A25" w:rsidP="00997A25">
      <w:pPr>
        <w:widowControl w:val="0"/>
        <w:numPr>
          <w:ilvl w:val="0"/>
          <w:numId w:val="1"/>
        </w:numPr>
        <w:spacing w:line="240" w:lineRule="auto"/>
        <w:ind w:left="1080" w:hanging="360"/>
        <w:contextualSpacing/>
        <w:rPr>
          <w:rFonts w:ascii="Times New Roman" w:eastAsia="Times New Roman" w:hAnsi="Times New Roman" w:cs="Times New Roman"/>
          <w:b/>
          <w:sz w:val="24"/>
          <w:szCs w:val="24"/>
        </w:rPr>
      </w:pPr>
      <w:r w:rsidRPr="00997A25">
        <w:rPr>
          <w:rFonts w:ascii="Times New Roman" w:eastAsia="Times New Roman" w:hAnsi="Times New Roman" w:cs="Times New Roman"/>
          <w:b/>
          <w:sz w:val="24"/>
          <w:szCs w:val="24"/>
        </w:rPr>
        <w:t>Data Collection</w:t>
      </w:r>
    </w:p>
    <w:p w14:paraId="788271BD" w14:textId="77777777" w:rsidR="00997A25" w:rsidRDefault="00997A25" w:rsidP="00997A25">
      <w:pPr>
        <w:widowControl w:val="0"/>
        <w:spacing w:line="240" w:lineRule="auto"/>
        <w:contextualSpacing/>
        <w:rPr>
          <w:rFonts w:ascii="Times New Roman" w:eastAsia="Times New Roman" w:hAnsi="Times New Roman" w:cs="Times New Roman"/>
          <w:b/>
          <w:sz w:val="24"/>
          <w:szCs w:val="24"/>
        </w:rPr>
      </w:pPr>
    </w:p>
    <w:p w14:paraId="3F52597E" w14:textId="2EC97E36" w:rsidR="00873A13" w:rsidRPr="00997A25" w:rsidRDefault="00DE38FD" w:rsidP="00997A25">
      <w:pPr>
        <w:widowControl w:val="0"/>
        <w:numPr>
          <w:ilvl w:val="1"/>
          <w:numId w:val="1"/>
        </w:numPr>
        <w:spacing w:line="240" w:lineRule="auto"/>
        <w:ind w:left="1440"/>
        <w:contextualSpacing/>
        <w:rPr>
          <w:rFonts w:ascii="Times New Roman" w:eastAsia="Times New Roman" w:hAnsi="Times New Roman" w:cs="Times New Roman"/>
          <w:b/>
          <w:sz w:val="24"/>
          <w:szCs w:val="24"/>
        </w:rPr>
      </w:pPr>
      <w:r w:rsidRPr="00997A25">
        <w:rPr>
          <w:rFonts w:ascii="Times New Roman" w:eastAsia="Times New Roman" w:hAnsi="Times New Roman" w:cs="Times New Roman"/>
          <w:sz w:val="24"/>
          <w:szCs w:val="24"/>
        </w:rPr>
        <w:t xml:space="preserve">Assemble a list of </w:t>
      </w:r>
      <w:r w:rsidR="00FB085D">
        <w:rPr>
          <w:rFonts w:ascii="Times New Roman" w:eastAsia="Times New Roman" w:hAnsi="Times New Roman" w:cs="Times New Roman"/>
          <w:sz w:val="24"/>
          <w:szCs w:val="24"/>
        </w:rPr>
        <w:t>12</w:t>
      </w:r>
      <w:r w:rsidRPr="00997A25">
        <w:rPr>
          <w:rFonts w:ascii="Times New Roman" w:eastAsia="Times New Roman" w:hAnsi="Times New Roman" w:cs="Times New Roman"/>
          <w:sz w:val="24"/>
          <w:szCs w:val="24"/>
        </w:rPr>
        <w:t xml:space="preserve"> words with pleasant</w:t>
      </w:r>
      <w:r w:rsidR="00997A25">
        <w:rPr>
          <w:rFonts w:ascii="Times New Roman" w:eastAsia="Times New Roman" w:hAnsi="Times New Roman" w:cs="Times New Roman"/>
          <w:sz w:val="24"/>
          <w:szCs w:val="24"/>
        </w:rPr>
        <w:t>—good—</w:t>
      </w:r>
      <w:r w:rsidRPr="00997A25">
        <w:rPr>
          <w:rFonts w:ascii="Times New Roman" w:eastAsia="Times New Roman" w:hAnsi="Times New Roman" w:cs="Times New Roman"/>
          <w:sz w:val="24"/>
          <w:szCs w:val="24"/>
        </w:rPr>
        <w:t>associations (</w:t>
      </w:r>
      <w:r w:rsidRPr="00997A25">
        <w:rPr>
          <w:rFonts w:ascii="Times New Roman" w:eastAsia="Times New Roman" w:hAnsi="Times New Roman" w:cs="Times New Roman"/>
          <w:i/>
          <w:sz w:val="24"/>
          <w:szCs w:val="24"/>
        </w:rPr>
        <w:t>e.g.</w:t>
      </w:r>
      <w:r w:rsidRPr="00997A25">
        <w:rPr>
          <w:rFonts w:ascii="Times New Roman" w:eastAsia="Times New Roman" w:hAnsi="Times New Roman" w:cs="Times New Roman"/>
          <w:sz w:val="24"/>
          <w:szCs w:val="24"/>
        </w:rPr>
        <w:t xml:space="preserve">, happy, lucky, gift) and </w:t>
      </w:r>
      <w:r w:rsidR="00FB085D">
        <w:rPr>
          <w:rFonts w:ascii="Times New Roman" w:eastAsia="Times New Roman" w:hAnsi="Times New Roman" w:cs="Times New Roman"/>
          <w:sz w:val="24"/>
          <w:szCs w:val="24"/>
        </w:rPr>
        <w:t>12</w:t>
      </w:r>
      <w:r w:rsidRPr="00997A25">
        <w:rPr>
          <w:rFonts w:ascii="Times New Roman" w:eastAsia="Times New Roman" w:hAnsi="Times New Roman" w:cs="Times New Roman"/>
          <w:sz w:val="24"/>
          <w:szCs w:val="24"/>
        </w:rPr>
        <w:t xml:space="preserve"> words with unpleasant</w:t>
      </w:r>
      <w:r w:rsidR="00997A25">
        <w:rPr>
          <w:rFonts w:ascii="Times New Roman" w:eastAsia="Times New Roman" w:hAnsi="Times New Roman" w:cs="Times New Roman"/>
          <w:sz w:val="24"/>
          <w:szCs w:val="24"/>
        </w:rPr>
        <w:t>—bad—</w:t>
      </w:r>
      <w:r w:rsidRPr="00997A25">
        <w:rPr>
          <w:rFonts w:ascii="Times New Roman" w:eastAsia="Times New Roman" w:hAnsi="Times New Roman" w:cs="Times New Roman"/>
          <w:sz w:val="24"/>
          <w:szCs w:val="24"/>
        </w:rPr>
        <w:t xml:space="preserve"> associations (</w:t>
      </w:r>
      <w:r w:rsidRPr="00997A25">
        <w:rPr>
          <w:rFonts w:ascii="Times New Roman" w:eastAsia="Times New Roman" w:hAnsi="Times New Roman" w:cs="Times New Roman"/>
          <w:i/>
          <w:sz w:val="24"/>
          <w:szCs w:val="24"/>
        </w:rPr>
        <w:t>e.g.</w:t>
      </w:r>
      <w:r w:rsidRPr="00997A25">
        <w:rPr>
          <w:rFonts w:ascii="Times New Roman" w:eastAsia="Times New Roman" w:hAnsi="Times New Roman" w:cs="Times New Roman"/>
          <w:sz w:val="24"/>
          <w:szCs w:val="24"/>
        </w:rPr>
        <w:t xml:space="preserve">, hatred, disaster, poison). </w:t>
      </w:r>
    </w:p>
    <w:p w14:paraId="55401E19" w14:textId="77777777" w:rsidR="00997A25" w:rsidRPr="00997A25" w:rsidRDefault="00997A25" w:rsidP="00997A25">
      <w:pPr>
        <w:widowControl w:val="0"/>
        <w:spacing w:line="240" w:lineRule="auto"/>
        <w:contextualSpacing/>
        <w:rPr>
          <w:rFonts w:ascii="Times New Roman" w:eastAsia="Times New Roman" w:hAnsi="Times New Roman" w:cs="Times New Roman"/>
          <w:b/>
          <w:sz w:val="24"/>
          <w:szCs w:val="24"/>
        </w:rPr>
      </w:pPr>
    </w:p>
    <w:p w14:paraId="17CF916E" w14:textId="4424D6A9" w:rsidR="00873A13" w:rsidRPr="004F05E5" w:rsidRDefault="00DE38FD" w:rsidP="004F05E5">
      <w:pPr>
        <w:widowControl w:val="0"/>
        <w:numPr>
          <w:ilvl w:val="1"/>
          <w:numId w:val="1"/>
        </w:numPr>
        <w:spacing w:line="240" w:lineRule="auto"/>
        <w:ind w:left="1440"/>
        <w:contextualSpacing/>
      </w:pPr>
      <w:r w:rsidRPr="004F05E5">
        <w:rPr>
          <w:rFonts w:ascii="Times New Roman" w:eastAsia="Times New Roman" w:hAnsi="Times New Roman" w:cs="Times New Roman"/>
          <w:sz w:val="24"/>
          <w:szCs w:val="24"/>
        </w:rPr>
        <w:t xml:space="preserve">Assemble </w:t>
      </w:r>
      <w:r w:rsidR="00FB085D">
        <w:rPr>
          <w:rFonts w:ascii="Times New Roman" w:eastAsia="Times New Roman" w:hAnsi="Times New Roman" w:cs="Times New Roman"/>
          <w:sz w:val="24"/>
          <w:szCs w:val="24"/>
        </w:rPr>
        <w:t>12</w:t>
      </w:r>
      <w:r w:rsidRPr="004F05E5">
        <w:rPr>
          <w:rFonts w:ascii="Times New Roman" w:eastAsia="Times New Roman" w:hAnsi="Times New Roman" w:cs="Times New Roman"/>
          <w:sz w:val="24"/>
          <w:szCs w:val="24"/>
        </w:rPr>
        <w:t xml:space="preserve"> European American and </w:t>
      </w:r>
      <w:r w:rsidR="00FB085D">
        <w:rPr>
          <w:rFonts w:ascii="Times New Roman" w:eastAsia="Times New Roman" w:hAnsi="Times New Roman" w:cs="Times New Roman"/>
          <w:sz w:val="24"/>
          <w:szCs w:val="24"/>
        </w:rPr>
        <w:t>12</w:t>
      </w:r>
      <w:r w:rsidRPr="004F05E5">
        <w:rPr>
          <w:rFonts w:ascii="Times New Roman" w:eastAsia="Times New Roman" w:hAnsi="Times New Roman" w:cs="Times New Roman"/>
          <w:sz w:val="24"/>
          <w:szCs w:val="24"/>
        </w:rPr>
        <w:t xml:space="preserve"> African American </w:t>
      </w:r>
      <w:r w:rsidR="004F05E5" w:rsidRPr="004F05E5">
        <w:rPr>
          <w:rFonts w:ascii="Times New Roman" w:eastAsia="Times New Roman" w:hAnsi="Times New Roman" w:cs="Times New Roman"/>
          <w:sz w:val="24"/>
          <w:szCs w:val="24"/>
        </w:rPr>
        <w:t>faces</w:t>
      </w:r>
      <w:r w:rsidR="00FB085D">
        <w:rPr>
          <w:rFonts w:ascii="Times New Roman" w:eastAsia="Times New Roman" w:hAnsi="Times New Roman" w:cs="Times New Roman"/>
          <w:sz w:val="24"/>
          <w:szCs w:val="24"/>
        </w:rPr>
        <w:t xml:space="preserve"> (half male, half female), cropped at the chin and forehead</w:t>
      </w:r>
      <w:r w:rsidR="004F05E5">
        <w:rPr>
          <w:rFonts w:ascii="Times New Roman" w:eastAsia="Times New Roman" w:hAnsi="Times New Roman" w:cs="Times New Roman"/>
          <w:sz w:val="24"/>
          <w:szCs w:val="24"/>
        </w:rPr>
        <w:t>.</w:t>
      </w:r>
    </w:p>
    <w:p w14:paraId="110AF577" w14:textId="77777777" w:rsidR="004F05E5" w:rsidRDefault="004F05E5" w:rsidP="004F05E5">
      <w:pPr>
        <w:widowControl w:val="0"/>
        <w:spacing w:line="240" w:lineRule="auto"/>
        <w:contextualSpacing/>
      </w:pPr>
    </w:p>
    <w:p w14:paraId="6F736838" w14:textId="77777777" w:rsidR="00C6147F" w:rsidRPr="00C6147F" w:rsidRDefault="00DE38FD" w:rsidP="004F05E5">
      <w:pPr>
        <w:widowControl w:val="0"/>
        <w:numPr>
          <w:ilvl w:val="1"/>
          <w:numId w:val="1"/>
        </w:numPr>
        <w:spacing w:line="240" w:lineRule="auto"/>
        <w:ind w:left="1440"/>
        <w:contextualSpacing/>
      </w:pPr>
      <w:r w:rsidRPr="004F05E5">
        <w:rPr>
          <w:rFonts w:ascii="Times New Roman" w:eastAsia="Times New Roman" w:hAnsi="Times New Roman" w:cs="Times New Roman"/>
          <w:sz w:val="24"/>
          <w:szCs w:val="24"/>
        </w:rPr>
        <w:t>Create a stimulus presentation script with five blocks (</w:t>
      </w:r>
      <w:r w:rsidRPr="004F05E5">
        <w:rPr>
          <w:rFonts w:ascii="Times New Roman" w:eastAsia="Times New Roman" w:hAnsi="Times New Roman" w:cs="Times New Roman"/>
          <w:i/>
          <w:sz w:val="24"/>
          <w:szCs w:val="24"/>
        </w:rPr>
        <w:t>i.e</w:t>
      </w:r>
      <w:r w:rsidRPr="004F05E5">
        <w:rPr>
          <w:rFonts w:ascii="Times New Roman" w:eastAsia="Times New Roman" w:hAnsi="Times New Roman" w:cs="Times New Roman"/>
          <w:sz w:val="24"/>
          <w:szCs w:val="24"/>
        </w:rPr>
        <w:t xml:space="preserve">., sequences). </w:t>
      </w:r>
    </w:p>
    <w:p w14:paraId="6C6025D0" w14:textId="77777777" w:rsidR="00C6147F" w:rsidRDefault="00C6147F" w:rsidP="00C6147F">
      <w:pPr>
        <w:widowControl w:val="0"/>
        <w:spacing w:line="240" w:lineRule="auto"/>
        <w:contextualSpacing/>
        <w:rPr>
          <w:rFonts w:ascii="Times New Roman" w:eastAsia="Times New Roman" w:hAnsi="Times New Roman" w:cs="Times New Roman"/>
          <w:sz w:val="24"/>
          <w:szCs w:val="24"/>
        </w:rPr>
      </w:pPr>
    </w:p>
    <w:p w14:paraId="53CCB1EE" w14:textId="77777777" w:rsidR="00C6147F" w:rsidRPr="00C6147F" w:rsidRDefault="00DE38FD" w:rsidP="00C6147F">
      <w:pPr>
        <w:widowControl w:val="0"/>
        <w:numPr>
          <w:ilvl w:val="2"/>
          <w:numId w:val="1"/>
        </w:numPr>
        <w:spacing w:line="240" w:lineRule="auto"/>
        <w:ind w:hanging="720"/>
        <w:contextualSpacing/>
      </w:pPr>
      <w:r w:rsidRPr="004F05E5">
        <w:rPr>
          <w:rFonts w:ascii="Times New Roman" w:eastAsia="Times New Roman" w:hAnsi="Times New Roman" w:cs="Times New Roman"/>
          <w:sz w:val="24"/>
          <w:szCs w:val="24"/>
        </w:rPr>
        <w:t xml:space="preserve">The script should only allow three keyboard responses: (1) ‘SPACEBAR’ for advancing instructions, (2) ‘E’ to select anchors on the left, and (3) ‘I’ to select anchors on the right. </w:t>
      </w:r>
    </w:p>
    <w:p w14:paraId="27D6F29B" w14:textId="77777777" w:rsidR="00C6147F" w:rsidRPr="00C6147F" w:rsidRDefault="00C6147F" w:rsidP="00C6147F">
      <w:pPr>
        <w:widowControl w:val="0"/>
        <w:spacing w:line="240" w:lineRule="auto"/>
        <w:contextualSpacing/>
      </w:pPr>
    </w:p>
    <w:p w14:paraId="64ACCC0A" w14:textId="146A7CBC" w:rsidR="00C6147F" w:rsidRPr="00911B7E" w:rsidRDefault="00DE38FD" w:rsidP="00C6147F">
      <w:pPr>
        <w:widowControl w:val="0"/>
        <w:numPr>
          <w:ilvl w:val="2"/>
          <w:numId w:val="1"/>
        </w:numPr>
        <w:spacing w:line="240" w:lineRule="auto"/>
        <w:ind w:hanging="720"/>
        <w:contextualSpacing/>
      </w:pPr>
      <w:r w:rsidRPr="004F05E5">
        <w:rPr>
          <w:rFonts w:ascii="Times New Roman" w:eastAsia="Times New Roman" w:hAnsi="Times New Roman" w:cs="Times New Roman"/>
          <w:sz w:val="24"/>
          <w:szCs w:val="24"/>
        </w:rPr>
        <w:lastRenderedPageBreak/>
        <w:t>In addition to recording the participant’s key presses, the script should also record their response latency (</w:t>
      </w:r>
      <w:r w:rsidRPr="004F05E5">
        <w:rPr>
          <w:rFonts w:ascii="Times New Roman" w:eastAsia="Times New Roman" w:hAnsi="Times New Roman" w:cs="Times New Roman"/>
          <w:i/>
          <w:sz w:val="24"/>
          <w:szCs w:val="24"/>
        </w:rPr>
        <w:t>i.e.</w:t>
      </w:r>
      <w:r w:rsidRPr="004F05E5">
        <w:rPr>
          <w:rFonts w:ascii="Times New Roman" w:eastAsia="Times New Roman" w:hAnsi="Times New Roman" w:cs="Times New Roman"/>
          <w:sz w:val="24"/>
          <w:szCs w:val="24"/>
        </w:rPr>
        <w:t xml:space="preserve">, time between each stimulus presentation and response provided). </w:t>
      </w:r>
    </w:p>
    <w:p w14:paraId="0C6A5ABF" w14:textId="77777777" w:rsidR="00C6147F" w:rsidRPr="00C6147F" w:rsidRDefault="00C6147F" w:rsidP="00C6147F">
      <w:pPr>
        <w:widowControl w:val="0"/>
        <w:spacing w:line="240" w:lineRule="auto"/>
        <w:contextualSpacing/>
      </w:pPr>
    </w:p>
    <w:p w14:paraId="657BAD96" w14:textId="048243C9" w:rsidR="00873A13" w:rsidRPr="00911B7E" w:rsidRDefault="00DE38FD" w:rsidP="00231301">
      <w:pPr>
        <w:widowControl w:val="0"/>
        <w:numPr>
          <w:ilvl w:val="2"/>
          <w:numId w:val="1"/>
        </w:numPr>
        <w:spacing w:line="240" w:lineRule="auto"/>
        <w:ind w:hanging="720"/>
        <w:contextualSpacing/>
      </w:pPr>
      <w:r w:rsidRPr="00C6147F">
        <w:rPr>
          <w:rFonts w:ascii="Times New Roman" w:eastAsia="Times New Roman" w:hAnsi="Times New Roman" w:cs="Times New Roman"/>
          <w:b/>
          <w:sz w:val="24"/>
          <w:szCs w:val="24"/>
        </w:rPr>
        <w:t>Block 1: Initial target-concept discrimination</w:t>
      </w:r>
      <w:r w:rsidR="00231301">
        <w:rPr>
          <w:rFonts w:ascii="Times New Roman" w:eastAsia="Times New Roman" w:hAnsi="Times New Roman" w:cs="Times New Roman"/>
          <w:b/>
          <w:sz w:val="24"/>
          <w:szCs w:val="24"/>
        </w:rPr>
        <w:t xml:space="preserve">. </w:t>
      </w:r>
      <w:r w:rsidRPr="00231301">
        <w:rPr>
          <w:rFonts w:ascii="Times New Roman" w:eastAsia="Times New Roman" w:hAnsi="Times New Roman" w:cs="Times New Roman"/>
          <w:sz w:val="24"/>
          <w:szCs w:val="24"/>
        </w:rPr>
        <w:t xml:space="preserve">Setup the </w:t>
      </w:r>
      <w:r w:rsidR="00231301">
        <w:rPr>
          <w:rFonts w:ascii="Times New Roman" w:eastAsia="Times New Roman" w:hAnsi="Times New Roman" w:cs="Times New Roman"/>
          <w:sz w:val="24"/>
          <w:szCs w:val="24"/>
        </w:rPr>
        <w:t>r</w:t>
      </w:r>
      <w:r w:rsidRPr="00231301">
        <w:rPr>
          <w:rFonts w:ascii="Times New Roman" w:eastAsia="Times New Roman" w:hAnsi="Times New Roman" w:cs="Times New Roman"/>
          <w:sz w:val="24"/>
          <w:szCs w:val="24"/>
        </w:rPr>
        <w:t>ace anchors so that Black is displayed on one side of the screen and White is displayed on the opposite side. The specific orientation should be counterbalanced across subjects (</w:t>
      </w:r>
      <w:r w:rsidRPr="00231301">
        <w:rPr>
          <w:rFonts w:ascii="Times New Roman" w:eastAsia="Times New Roman" w:hAnsi="Times New Roman" w:cs="Times New Roman"/>
          <w:i/>
          <w:sz w:val="24"/>
          <w:szCs w:val="24"/>
        </w:rPr>
        <w:t>i.e.</w:t>
      </w:r>
      <w:r w:rsidR="00003735">
        <w:rPr>
          <w:rFonts w:ascii="Times New Roman" w:eastAsia="Times New Roman" w:hAnsi="Times New Roman" w:cs="Times New Roman"/>
          <w:sz w:val="24"/>
          <w:szCs w:val="24"/>
        </w:rPr>
        <w:t>,</w:t>
      </w:r>
      <w:r w:rsidRPr="00231301">
        <w:rPr>
          <w:rFonts w:ascii="Times New Roman" w:eastAsia="Times New Roman" w:hAnsi="Times New Roman" w:cs="Times New Roman"/>
          <w:sz w:val="24"/>
          <w:szCs w:val="24"/>
        </w:rPr>
        <w:t xml:space="preserve"> half of the subjects should see Black on the left and White on the right). This block</w:t>
      </w:r>
      <w:r w:rsidR="00911B7E" w:rsidRPr="00231301">
        <w:rPr>
          <w:rFonts w:ascii="Times New Roman" w:eastAsia="Times New Roman" w:hAnsi="Times New Roman" w:cs="Times New Roman"/>
          <w:sz w:val="24"/>
          <w:szCs w:val="24"/>
        </w:rPr>
        <w:t xml:space="preserve"> consists of </w:t>
      </w:r>
      <w:r w:rsidR="00003735">
        <w:rPr>
          <w:rFonts w:ascii="Times New Roman" w:eastAsia="Times New Roman" w:hAnsi="Times New Roman" w:cs="Times New Roman"/>
          <w:sz w:val="24"/>
          <w:szCs w:val="24"/>
        </w:rPr>
        <w:t>4</w:t>
      </w:r>
      <w:r w:rsidR="00911B7E" w:rsidRPr="00231301">
        <w:rPr>
          <w:rFonts w:ascii="Times New Roman" w:eastAsia="Times New Roman" w:hAnsi="Times New Roman" w:cs="Times New Roman"/>
          <w:sz w:val="24"/>
          <w:szCs w:val="24"/>
        </w:rPr>
        <w:t>0 trials total: T</w:t>
      </w:r>
      <w:r w:rsidR="00003735">
        <w:rPr>
          <w:rFonts w:ascii="Times New Roman" w:eastAsia="Times New Roman" w:hAnsi="Times New Roman" w:cs="Times New Roman"/>
          <w:sz w:val="24"/>
          <w:szCs w:val="24"/>
        </w:rPr>
        <w:t>he first 2</w:t>
      </w:r>
      <w:r w:rsidRPr="00231301">
        <w:rPr>
          <w:rFonts w:ascii="Times New Roman" w:eastAsia="Times New Roman" w:hAnsi="Times New Roman" w:cs="Times New Roman"/>
          <w:sz w:val="24"/>
          <w:szCs w:val="24"/>
        </w:rPr>
        <w:t>0 are practice trials</w:t>
      </w:r>
      <w:r w:rsidR="00231301">
        <w:rPr>
          <w:rFonts w:ascii="Times New Roman" w:eastAsia="Times New Roman" w:hAnsi="Times New Roman" w:cs="Times New Roman"/>
          <w:sz w:val="24"/>
          <w:szCs w:val="24"/>
        </w:rPr>
        <w:t>, whereas data are</w:t>
      </w:r>
      <w:r w:rsidR="00003735">
        <w:rPr>
          <w:rFonts w:ascii="Times New Roman" w:eastAsia="Times New Roman" w:hAnsi="Times New Roman" w:cs="Times New Roman"/>
          <w:sz w:val="24"/>
          <w:szCs w:val="24"/>
        </w:rPr>
        <w:t xml:space="preserve"> analyzed in the latter 2</w:t>
      </w:r>
      <w:r w:rsidRPr="00231301">
        <w:rPr>
          <w:rFonts w:ascii="Times New Roman" w:eastAsia="Times New Roman" w:hAnsi="Times New Roman" w:cs="Times New Roman"/>
          <w:sz w:val="24"/>
          <w:szCs w:val="24"/>
        </w:rPr>
        <w:t xml:space="preserve">0 trials. Randomly sample (without replacement) the fifty </w:t>
      </w:r>
      <w:r w:rsidR="00231301">
        <w:rPr>
          <w:rFonts w:ascii="Times New Roman" w:eastAsia="Times New Roman" w:hAnsi="Times New Roman" w:cs="Times New Roman"/>
          <w:sz w:val="24"/>
          <w:szCs w:val="24"/>
        </w:rPr>
        <w:t xml:space="preserve">faces </w:t>
      </w:r>
      <w:r w:rsidRPr="00231301">
        <w:rPr>
          <w:rFonts w:ascii="Times New Roman" w:eastAsia="Times New Roman" w:hAnsi="Times New Roman" w:cs="Times New Roman"/>
          <w:sz w:val="24"/>
          <w:szCs w:val="24"/>
        </w:rPr>
        <w:t xml:space="preserve">so that each is displayed exactly twice (once for practice trials, once for real trials). Separate the display of each trial by an inter-trial delay of 100 </w:t>
      </w:r>
      <w:proofErr w:type="spellStart"/>
      <w:r w:rsidRPr="00231301">
        <w:rPr>
          <w:rFonts w:ascii="Times New Roman" w:eastAsia="Times New Roman" w:hAnsi="Times New Roman" w:cs="Times New Roman"/>
          <w:sz w:val="24"/>
          <w:szCs w:val="24"/>
        </w:rPr>
        <w:t>ms</w:t>
      </w:r>
      <w:proofErr w:type="spellEnd"/>
      <w:r w:rsidRPr="00231301">
        <w:rPr>
          <w:rFonts w:ascii="Times New Roman" w:eastAsia="Times New Roman" w:hAnsi="Times New Roman" w:cs="Times New Roman"/>
          <w:sz w:val="24"/>
          <w:szCs w:val="24"/>
        </w:rPr>
        <w:t xml:space="preserve">, 400 </w:t>
      </w:r>
      <w:proofErr w:type="spellStart"/>
      <w:r w:rsidRPr="00231301">
        <w:rPr>
          <w:rFonts w:ascii="Times New Roman" w:eastAsia="Times New Roman" w:hAnsi="Times New Roman" w:cs="Times New Roman"/>
          <w:sz w:val="24"/>
          <w:szCs w:val="24"/>
        </w:rPr>
        <w:t>ms</w:t>
      </w:r>
      <w:proofErr w:type="spellEnd"/>
      <w:r w:rsidRPr="00231301">
        <w:rPr>
          <w:rFonts w:ascii="Times New Roman" w:eastAsia="Times New Roman" w:hAnsi="Times New Roman" w:cs="Times New Roman"/>
          <w:sz w:val="24"/>
          <w:szCs w:val="24"/>
        </w:rPr>
        <w:t xml:space="preserve">, or 700 </w:t>
      </w:r>
      <w:proofErr w:type="spellStart"/>
      <w:r w:rsidRPr="00231301">
        <w:rPr>
          <w:rFonts w:ascii="Times New Roman" w:eastAsia="Times New Roman" w:hAnsi="Times New Roman" w:cs="Times New Roman"/>
          <w:sz w:val="24"/>
          <w:szCs w:val="24"/>
        </w:rPr>
        <w:t>ms</w:t>
      </w:r>
      <w:proofErr w:type="spellEnd"/>
      <w:r w:rsidRPr="00231301">
        <w:rPr>
          <w:rFonts w:ascii="Times New Roman" w:eastAsia="Times New Roman" w:hAnsi="Times New Roman" w:cs="Times New Roman"/>
          <w:sz w:val="24"/>
          <w:szCs w:val="24"/>
        </w:rPr>
        <w:t xml:space="preserve"> (randomly chosen each trial). </w:t>
      </w:r>
    </w:p>
    <w:p w14:paraId="31DAACE6" w14:textId="77777777" w:rsidR="00911B7E" w:rsidRDefault="00911B7E" w:rsidP="00911B7E">
      <w:pPr>
        <w:widowControl w:val="0"/>
        <w:spacing w:line="240" w:lineRule="auto"/>
        <w:contextualSpacing/>
      </w:pPr>
    </w:p>
    <w:p w14:paraId="461DFD55" w14:textId="3D203378" w:rsidR="00873A13" w:rsidRPr="00911B7E" w:rsidRDefault="00DE38FD" w:rsidP="00911B7E">
      <w:pPr>
        <w:widowControl w:val="0"/>
        <w:numPr>
          <w:ilvl w:val="2"/>
          <w:numId w:val="1"/>
        </w:numPr>
        <w:spacing w:line="240" w:lineRule="auto"/>
        <w:ind w:hanging="720"/>
        <w:contextualSpacing/>
      </w:pPr>
      <w:r w:rsidRPr="00911B7E">
        <w:rPr>
          <w:rFonts w:ascii="Times New Roman" w:eastAsia="Times New Roman" w:hAnsi="Times New Roman" w:cs="Times New Roman"/>
          <w:b/>
          <w:sz w:val="24"/>
          <w:szCs w:val="24"/>
        </w:rPr>
        <w:t>Block 2: Associated attribute discrimination.</w:t>
      </w:r>
      <w:r w:rsidRPr="00911B7E">
        <w:rPr>
          <w:rFonts w:ascii="Times New Roman" w:eastAsia="Times New Roman" w:hAnsi="Times New Roman" w:cs="Times New Roman"/>
          <w:sz w:val="24"/>
          <w:szCs w:val="24"/>
        </w:rPr>
        <w:t xml:space="preserve"> Setup the </w:t>
      </w:r>
      <w:r w:rsidR="00231301">
        <w:rPr>
          <w:rFonts w:ascii="Times New Roman" w:eastAsia="Times New Roman" w:hAnsi="Times New Roman" w:cs="Times New Roman"/>
          <w:sz w:val="24"/>
          <w:szCs w:val="24"/>
        </w:rPr>
        <w:t>v</w:t>
      </w:r>
      <w:r w:rsidRPr="00231301">
        <w:rPr>
          <w:rFonts w:ascii="Times New Roman" w:eastAsia="Times New Roman" w:hAnsi="Times New Roman" w:cs="Times New Roman"/>
          <w:sz w:val="24"/>
          <w:szCs w:val="24"/>
        </w:rPr>
        <w:t xml:space="preserve">alence anchors so that </w:t>
      </w:r>
      <w:r w:rsidR="00231301">
        <w:rPr>
          <w:rFonts w:ascii="Times New Roman" w:eastAsia="Times New Roman" w:hAnsi="Times New Roman" w:cs="Times New Roman"/>
          <w:sz w:val="24"/>
          <w:szCs w:val="24"/>
        </w:rPr>
        <w:t>p</w:t>
      </w:r>
      <w:r w:rsidRPr="00231301">
        <w:rPr>
          <w:rFonts w:ascii="Times New Roman" w:eastAsia="Times New Roman" w:hAnsi="Times New Roman" w:cs="Times New Roman"/>
          <w:sz w:val="24"/>
          <w:szCs w:val="24"/>
        </w:rPr>
        <w:t xml:space="preserve">leasant is displayed on one side of the screen and </w:t>
      </w:r>
      <w:r w:rsidR="00231301">
        <w:rPr>
          <w:rFonts w:ascii="Times New Roman" w:eastAsia="Times New Roman" w:hAnsi="Times New Roman" w:cs="Times New Roman"/>
          <w:sz w:val="24"/>
          <w:szCs w:val="24"/>
        </w:rPr>
        <w:t>u</w:t>
      </w:r>
      <w:r w:rsidRPr="00231301">
        <w:rPr>
          <w:rFonts w:ascii="Times New Roman" w:eastAsia="Times New Roman" w:hAnsi="Times New Roman" w:cs="Times New Roman"/>
          <w:sz w:val="24"/>
          <w:szCs w:val="24"/>
        </w:rPr>
        <w:t>npleasant</w:t>
      </w:r>
      <w:r w:rsidRPr="00911B7E">
        <w:rPr>
          <w:rFonts w:ascii="Times New Roman" w:eastAsia="Times New Roman" w:hAnsi="Times New Roman" w:cs="Times New Roman"/>
          <w:i/>
          <w:sz w:val="24"/>
          <w:szCs w:val="24"/>
        </w:rPr>
        <w:t xml:space="preserve"> </w:t>
      </w:r>
      <w:r w:rsidRPr="00911B7E">
        <w:rPr>
          <w:rFonts w:ascii="Times New Roman" w:eastAsia="Times New Roman" w:hAnsi="Times New Roman" w:cs="Times New Roman"/>
          <w:sz w:val="24"/>
          <w:szCs w:val="24"/>
        </w:rPr>
        <w:t>is displayed on the opposite side. This block has all the same characteristics as Block 1 (</w:t>
      </w:r>
      <w:r w:rsidRPr="00911B7E">
        <w:rPr>
          <w:rFonts w:ascii="Times New Roman" w:eastAsia="Times New Roman" w:hAnsi="Times New Roman" w:cs="Times New Roman"/>
          <w:i/>
          <w:sz w:val="24"/>
          <w:szCs w:val="24"/>
        </w:rPr>
        <w:t>i.e.</w:t>
      </w:r>
      <w:r w:rsidRPr="00911B7E">
        <w:rPr>
          <w:rFonts w:ascii="Times New Roman" w:eastAsia="Times New Roman" w:hAnsi="Times New Roman" w:cs="Times New Roman"/>
          <w:sz w:val="24"/>
          <w:szCs w:val="24"/>
        </w:rPr>
        <w:t>, counterbalancing, number of trials, inter-trial delay) except that the valence words (</w:t>
      </w:r>
      <w:r w:rsidRPr="00911B7E">
        <w:rPr>
          <w:rFonts w:ascii="Times New Roman" w:eastAsia="Times New Roman" w:hAnsi="Times New Roman" w:cs="Times New Roman"/>
          <w:i/>
          <w:sz w:val="24"/>
          <w:szCs w:val="24"/>
        </w:rPr>
        <w:t>e.g.</w:t>
      </w:r>
      <w:r w:rsidRPr="00911B7E">
        <w:rPr>
          <w:rFonts w:ascii="Times New Roman" w:eastAsia="Times New Roman" w:hAnsi="Times New Roman" w:cs="Times New Roman"/>
          <w:sz w:val="24"/>
          <w:szCs w:val="24"/>
        </w:rPr>
        <w:t xml:space="preserve">, good, bad) are displayed instead of </w:t>
      </w:r>
      <w:r w:rsidR="00231301">
        <w:rPr>
          <w:rFonts w:ascii="Times New Roman" w:eastAsia="Times New Roman" w:hAnsi="Times New Roman" w:cs="Times New Roman"/>
          <w:sz w:val="24"/>
          <w:szCs w:val="24"/>
        </w:rPr>
        <w:t>faces</w:t>
      </w:r>
      <w:r w:rsidRPr="00911B7E">
        <w:rPr>
          <w:rFonts w:ascii="Times New Roman" w:eastAsia="Times New Roman" w:hAnsi="Times New Roman" w:cs="Times New Roman"/>
          <w:sz w:val="24"/>
          <w:szCs w:val="24"/>
        </w:rPr>
        <w:t xml:space="preserve">. </w:t>
      </w:r>
    </w:p>
    <w:p w14:paraId="4D4A016C" w14:textId="77777777" w:rsidR="00911B7E" w:rsidRDefault="00911B7E" w:rsidP="00911B7E">
      <w:pPr>
        <w:widowControl w:val="0"/>
        <w:spacing w:line="240" w:lineRule="auto"/>
        <w:contextualSpacing/>
      </w:pPr>
    </w:p>
    <w:p w14:paraId="36EF4648" w14:textId="7F49F77F" w:rsidR="00873A13" w:rsidRPr="00911B7E" w:rsidRDefault="00DE38FD" w:rsidP="00911B7E">
      <w:pPr>
        <w:widowControl w:val="0"/>
        <w:numPr>
          <w:ilvl w:val="2"/>
          <w:numId w:val="1"/>
        </w:numPr>
        <w:spacing w:line="240" w:lineRule="auto"/>
        <w:ind w:hanging="720"/>
        <w:contextualSpacing/>
      </w:pPr>
      <w:r w:rsidRPr="00911B7E">
        <w:rPr>
          <w:rFonts w:ascii="Times New Roman" w:eastAsia="Times New Roman" w:hAnsi="Times New Roman" w:cs="Times New Roman"/>
          <w:b/>
          <w:sz w:val="24"/>
          <w:szCs w:val="24"/>
        </w:rPr>
        <w:t>Block 3: Initial combined task.</w:t>
      </w:r>
      <w:r w:rsidRPr="00911B7E">
        <w:rPr>
          <w:rFonts w:ascii="Times New Roman" w:eastAsia="Times New Roman" w:hAnsi="Times New Roman" w:cs="Times New Roman"/>
          <w:sz w:val="24"/>
          <w:szCs w:val="24"/>
        </w:rPr>
        <w:t xml:space="preserve"> Display both the </w:t>
      </w:r>
      <w:r w:rsidR="00231301">
        <w:rPr>
          <w:rFonts w:ascii="Times New Roman" w:eastAsia="Times New Roman" w:hAnsi="Times New Roman" w:cs="Times New Roman"/>
          <w:sz w:val="24"/>
          <w:szCs w:val="24"/>
        </w:rPr>
        <w:t>r</w:t>
      </w:r>
      <w:r w:rsidRPr="00231301">
        <w:rPr>
          <w:rFonts w:ascii="Times New Roman" w:eastAsia="Times New Roman" w:hAnsi="Times New Roman" w:cs="Times New Roman"/>
          <w:sz w:val="24"/>
          <w:szCs w:val="24"/>
        </w:rPr>
        <w:t xml:space="preserve">ace and </w:t>
      </w:r>
      <w:r w:rsidR="00231301">
        <w:rPr>
          <w:rFonts w:ascii="Times New Roman" w:eastAsia="Times New Roman" w:hAnsi="Times New Roman" w:cs="Times New Roman"/>
          <w:sz w:val="24"/>
          <w:szCs w:val="24"/>
        </w:rPr>
        <w:t>v</w:t>
      </w:r>
      <w:r w:rsidRPr="00231301">
        <w:rPr>
          <w:rFonts w:ascii="Times New Roman" w:eastAsia="Times New Roman" w:hAnsi="Times New Roman" w:cs="Times New Roman"/>
          <w:sz w:val="24"/>
          <w:szCs w:val="24"/>
        </w:rPr>
        <w:t>alence</w:t>
      </w:r>
      <w:r w:rsidRPr="00911B7E">
        <w:rPr>
          <w:rFonts w:ascii="Times New Roman" w:eastAsia="Times New Roman" w:hAnsi="Times New Roman" w:cs="Times New Roman"/>
          <w:i/>
          <w:sz w:val="24"/>
          <w:szCs w:val="24"/>
        </w:rPr>
        <w:t xml:space="preserve"> </w:t>
      </w:r>
      <w:r w:rsidRPr="00911B7E">
        <w:rPr>
          <w:rFonts w:ascii="Times New Roman" w:eastAsia="Times New Roman" w:hAnsi="Times New Roman" w:cs="Times New Roman"/>
          <w:sz w:val="24"/>
          <w:szCs w:val="24"/>
        </w:rPr>
        <w:t>anchors using the same orientation as the preceding blocks (</w:t>
      </w:r>
      <w:r w:rsidRPr="00911B7E">
        <w:rPr>
          <w:rFonts w:ascii="Times New Roman" w:eastAsia="Times New Roman" w:hAnsi="Times New Roman" w:cs="Times New Roman"/>
          <w:i/>
          <w:sz w:val="24"/>
          <w:szCs w:val="24"/>
        </w:rPr>
        <w:t>i.e.</w:t>
      </w:r>
      <w:r w:rsidR="00231301">
        <w:rPr>
          <w:rFonts w:ascii="Times New Roman" w:eastAsia="Times New Roman" w:hAnsi="Times New Roman" w:cs="Times New Roman"/>
          <w:sz w:val="24"/>
          <w:szCs w:val="24"/>
        </w:rPr>
        <w:t>, if Black</w:t>
      </w:r>
      <w:r w:rsidRPr="00911B7E">
        <w:rPr>
          <w:rFonts w:ascii="Times New Roman" w:eastAsia="Times New Roman" w:hAnsi="Times New Roman" w:cs="Times New Roman"/>
          <w:sz w:val="24"/>
          <w:szCs w:val="24"/>
        </w:rPr>
        <w:t xml:space="preserve"> was displayed on the right for Block 1 then it should also appear on the right for this block). Present each of the </w:t>
      </w:r>
      <w:r w:rsidR="00003735">
        <w:rPr>
          <w:rFonts w:ascii="Times New Roman" w:eastAsia="Times New Roman" w:hAnsi="Times New Roman" w:cs="Times New Roman"/>
          <w:sz w:val="24"/>
          <w:szCs w:val="24"/>
        </w:rPr>
        <w:t>12</w:t>
      </w:r>
      <w:r w:rsidRPr="00911B7E">
        <w:rPr>
          <w:rFonts w:ascii="Times New Roman" w:eastAsia="Times New Roman" w:hAnsi="Times New Roman" w:cs="Times New Roman"/>
          <w:sz w:val="24"/>
          <w:szCs w:val="24"/>
        </w:rPr>
        <w:t xml:space="preserve"> </w:t>
      </w:r>
      <w:r w:rsidR="00231301">
        <w:rPr>
          <w:rFonts w:ascii="Times New Roman" w:eastAsia="Times New Roman" w:hAnsi="Times New Roman" w:cs="Times New Roman"/>
          <w:sz w:val="24"/>
          <w:szCs w:val="24"/>
        </w:rPr>
        <w:t>faces</w:t>
      </w:r>
      <w:r w:rsidRPr="00911B7E">
        <w:rPr>
          <w:rFonts w:ascii="Times New Roman" w:eastAsia="Times New Roman" w:hAnsi="Times New Roman" w:cs="Times New Roman"/>
          <w:sz w:val="24"/>
          <w:szCs w:val="24"/>
        </w:rPr>
        <w:t xml:space="preserve"> and </w:t>
      </w:r>
      <w:r w:rsidR="00003735">
        <w:rPr>
          <w:rFonts w:ascii="Times New Roman" w:eastAsia="Times New Roman" w:hAnsi="Times New Roman" w:cs="Times New Roman"/>
          <w:sz w:val="24"/>
          <w:szCs w:val="24"/>
        </w:rPr>
        <w:t>12</w:t>
      </w:r>
      <w:r w:rsidRPr="00911B7E">
        <w:rPr>
          <w:rFonts w:ascii="Times New Roman" w:eastAsia="Times New Roman" w:hAnsi="Times New Roman" w:cs="Times New Roman"/>
          <w:sz w:val="24"/>
          <w:szCs w:val="24"/>
        </w:rPr>
        <w:t xml:space="preserve"> valence words </w:t>
      </w:r>
      <w:r w:rsidR="00003735">
        <w:rPr>
          <w:rFonts w:ascii="Times New Roman" w:eastAsia="Times New Roman" w:hAnsi="Times New Roman" w:cs="Times New Roman"/>
          <w:sz w:val="24"/>
          <w:szCs w:val="24"/>
        </w:rPr>
        <w:t>at least</w:t>
      </w:r>
      <w:r w:rsidRPr="00911B7E">
        <w:rPr>
          <w:rFonts w:ascii="Times New Roman" w:eastAsia="Times New Roman" w:hAnsi="Times New Roman" w:cs="Times New Roman"/>
          <w:sz w:val="24"/>
          <w:szCs w:val="24"/>
        </w:rPr>
        <w:t xml:space="preserve"> twice, for a total of </w:t>
      </w:r>
      <w:r w:rsidR="00003735">
        <w:rPr>
          <w:rFonts w:ascii="Times New Roman" w:eastAsia="Times New Roman" w:hAnsi="Times New Roman" w:cs="Times New Roman"/>
          <w:sz w:val="24"/>
          <w:szCs w:val="24"/>
        </w:rPr>
        <w:t>40</w:t>
      </w:r>
      <w:r w:rsidRPr="00911B7E">
        <w:rPr>
          <w:rFonts w:ascii="Times New Roman" w:eastAsia="Times New Roman" w:hAnsi="Times New Roman" w:cs="Times New Roman"/>
          <w:sz w:val="24"/>
          <w:szCs w:val="24"/>
        </w:rPr>
        <w:t xml:space="preserve"> trials. Use the same inter-trial delays from the preceding blocks. </w:t>
      </w:r>
    </w:p>
    <w:p w14:paraId="62342484" w14:textId="77777777" w:rsidR="00911B7E" w:rsidRDefault="00911B7E" w:rsidP="00911B7E">
      <w:pPr>
        <w:widowControl w:val="0"/>
        <w:spacing w:line="240" w:lineRule="auto"/>
        <w:contextualSpacing/>
      </w:pPr>
    </w:p>
    <w:p w14:paraId="73F7FE4D" w14:textId="4151DC89" w:rsidR="00873A13" w:rsidRPr="00911B7E" w:rsidRDefault="00DE38FD" w:rsidP="00911B7E">
      <w:pPr>
        <w:widowControl w:val="0"/>
        <w:numPr>
          <w:ilvl w:val="2"/>
          <w:numId w:val="1"/>
        </w:numPr>
        <w:spacing w:line="240" w:lineRule="auto"/>
        <w:ind w:hanging="720"/>
        <w:contextualSpacing/>
      </w:pPr>
      <w:r w:rsidRPr="00911B7E">
        <w:rPr>
          <w:rFonts w:ascii="Times New Roman" w:eastAsia="Times New Roman" w:hAnsi="Times New Roman" w:cs="Times New Roman"/>
          <w:b/>
          <w:sz w:val="24"/>
          <w:szCs w:val="24"/>
        </w:rPr>
        <w:t>Block 4: Reversed target-concept discrimination.</w:t>
      </w:r>
      <w:r w:rsidRPr="00911B7E">
        <w:rPr>
          <w:rFonts w:ascii="Times New Roman" w:eastAsia="Times New Roman" w:hAnsi="Times New Roman" w:cs="Times New Roman"/>
          <w:sz w:val="24"/>
          <w:szCs w:val="24"/>
        </w:rPr>
        <w:t xml:space="preserve"> Remove the </w:t>
      </w:r>
      <w:r w:rsidR="00231301">
        <w:rPr>
          <w:rFonts w:ascii="Times New Roman" w:eastAsia="Times New Roman" w:hAnsi="Times New Roman" w:cs="Times New Roman"/>
          <w:sz w:val="24"/>
          <w:szCs w:val="24"/>
        </w:rPr>
        <w:t>v</w:t>
      </w:r>
      <w:r w:rsidRPr="00231301">
        <w:rPr>
          <w:rFonts w:ascii="Times New Roman" w:eastAsia="Times New Roman" w:hAnsi="Times New Roman" w:cs="Times New Roman"/>
          <w:sz w:val="24"/>
          <w:szCs w:val="24"/>
        </w:rPr>
        <w:t xml:space="preserve">alence anchors and swap the </w:t>
      </w:r>
      <w:r w:rsidR="00231301">
        <w:rPr>
          <w:rFonts w:ascii="Times New Roman" w:eastAsia="Times New Roman" w:hAnsi="Times New Roman" w:cs="Times New Roman"/>
          <w:sz w:val="24"/>
          <w:szCs w:val="24"/>
        </w:rPr>
        <w:t>r</w:t>
      </w:r>
      <w:r w:rsidRPr="00231301">
        <w:rPr>
          <w:rFonts w:ascii="Times New Roman" w:eastAsia="Times New Roman" w:hAnsi="Times New Roman" w:cs="Times New Roman"/>
          <w:sz w:val="24"/>
          <w:szCs w:val="24"/>
        </w:rPr>
        <w:t>ace anchors so that Black is now displayed on the screen where White was ori</w:t>
      </w:r>
      <w:r w:rsidRPr="00911B7E">
        <w:rPr>
          <w:rFonts w:ascii="Times New Roman" w:eastAsia="Times New Roman" w:hAnsi="Times New Roman" w:cs="Times New Roman"/>
          <w:sz w:val="24"/>
          <w:szCs w:val="24"/>
        </w:rPr>
        <w:t>ginally displayed</w:t>
      </w:r>
      <w:bookmarkStart w:id="1" w:name="_GoBack"/>
      <w:bookmarkEnd w:id="1"/>
      <w:r w:rsidRPr="00911B7E">
        <w:rPr>
          <w:rFonts w:ascii="Times New Roman" w:eastAsia="Times New Roman" w:hAnsi="Times New Roman" w:cs="Times New Roman"/>
          <w:sz w:val="24"/>
          <w:szCs w:val="24"/>
        </w:rPr>
        <w:t xml:space="preserve"> (and vice versa). Otherwise, this block retains all the characteristics of Block 1. </w:t>
      </w:r>
    </w:p>
    <w:p w14:paraId="7F274F9F" w14:textId="77777777" w:rsidR="00911B7E" w:rsidRDefault="00911B7E" w:rsidP="00911B7E">
      <w:pPr>
        <w:widowControl w:val="0"/>
        <w:spacing w:line="240" w:lineRule="auto"/>
        <w:contextualSpacing/>
      </w:pPr>
    </w:p>
    <w:p w14:paraId="3DF27D4E" w14:textId="7E37DC6B" w:rsidR="00873A13" w:rsidRPr="00911B7E" w:rsidRDefault="00DE38FD" w:rsidP="00911B7E">
      <w:pPr>
        <w:widowControl w:val="0"/>
        <w:numPr>
          <w:ilvl w:val="2"/>
          <w:numId w:val="1"/>
        </w:numPr>
        <w:spacing w:line="240" w:lineRule="auto"/>
        <w:ind w:hanging="720"/>
        <w:contextualSpacing/>
      </w:pPr>
      <w:r w:rsidRPr="00911B7E">
        <w:rPr>
          <w:rFonts w:ascii="Times New Roman" w:eastAsia="Times New Roman" w:hAnsi="Times New Roman" w:cs="Times New Roman"/>
          <w:b/>
          <w:sz w:val="24"/>
          <w:szCs w:val="24"/>
        </w:rPr>
        <w:t>Block 5: Reversed combined task.</w:t>
      </w:r>
      <w:r w:rsidRPr="00911B7E">
        <w:rPr>
          <w:rFonts w:ascii="Times New Roman" w:eastAsia="Times New Roman" w:hAnsi="Times New Roman" w:cs="Times New Roman"/>
          <w:sz w:val="24"/>
          <w:szCs w:val="24"/>
        </w:rPr>
        <w:t xml:space="preserve"> This block is identical to Block 3 except that the </w:t>
      </w:r>
      <w:r w:rsidR="00410CFD">
        <w:rPr>
          <w:rFonts w:ascii="Times New Roman" w:eastAsia="Times New Roman" w:hAnsi="Times New Roman" w:cs="Times New Roman"/>
          <w:sz w:val="24"/>
          <w:szCs w:val="24"/>
        </w:rPr>
        <w:t>r</w:t>
      </w:r>
      <w:r w:rsidRPr="00231301">
        <w:rPr>
          <w:rFonts w:ascii="Times New Roman" w:eastAsia="Times New Roman" w:hAnsi="Times New Roman" w:cs="Times New Roman"/>
          <w:sz w:val="24"/>
          <w:szCs w:val="24"/>
        </w:rPr>
        <w:t xml:space="preserve">ace </w:t>
      </w:r>
      <w:r w:rsidRPr="00911B7E">
        <w:rPr>
          <w:rFonts w:ascii="Times New Roman" w:eastAsia="Times New Roman" w:hAnsi="Times New Roman" w:cs="Times New Roman"/>
          <w:sz w:val="24"/>
          <w:szCs w:val="24"/>
        </w:rPr>
        <w:t>anchors are now in the same position as they were in Block 4. Block 3 and 5 should be counterbalanced across participants.</w:t>
      </w:r>
    </w:p>
    <w:p w14:paraId="1ABDE8EA" w14:textId="77777777" w:rsidR="00873A13" w:rsidRDefault="00873A13">
      <w:pPr>
        <w:widowControl w:val="0"/>
        <w:spacing w:line="240" w:lineRule="auto"/>
      </w:pPr>
    </w:p>
    <w:p w14:paraId="5165A925" w14:textId="77777777" w:rsidR="00911B7E" w:rsidRPr="00911B7E" w:rsidRDefault="00911B7E" w:rsidP="00911B7E">
      <w:pPr>
        <w:widowControl w:val="0"/>
        <w:numPr>
          <w:ilvl w:val="1"/>
          <w:numId w:val="1"/>
        </w:numPr>
        <w:spacing w:line="240" w:lineRule="auto"/>
        <w:ind w:left="1440"/>
        <w:contextualSpacing/>
      </w:pPr>
      <w:r w:rsidRPr="004F05E5">
        <w:rPr>
          <w:rFonts w:ascii="Times New Roman" w:eastAsia="Times New Roman" w:hAnsi="Times New Roman" w:cs="Times New Roman"/>
          <w:sz w:val="24"/>
          <w:szCs w:val="24"/>
        </w:rPr>
        <w:t xml:space="preserve">For all blocks, instruct participants to classify the </w:t>
      </w:r>
      <w:r>
        <w:rPr>
          <w:rFonts w:ascii="Times New Roman" w:eastAsia="Times New Roman" w:hAnsi="Times New Roman" w:cs="Times New Roman"/>
          <w:sz w:val="24"/>
          <w:szCs w:val="24"/>
        </w:rPr>
        <w:t>faces</w:t>
      </w:r>
      <w:r w:rsidRPr="004F05E5">
        <w:rPr>
          <w:rFonts w:ascii="Times New Roman" w:eastAsia="Times New Roman" w:hAnsi="Times New Roman" w:cs="Times New Roman"/>
          <w:sz w:val="24"/>
          <w:szCs w:val="24"/>
        </w:rPr>
        <w:t>/terms as quickly as possible, based on the category they are associated with.</w:t>
      </w:r>
    </w:p>
    <w:p w14:paraId="751C7DB7" w14:textId="77777777" w:rsidR="00911B7E" w:rsidRPr="00911B7E" w:rsidRDefault="00911B7E" w:rsidP="00911B7E">
      <w:pPr>
        <w:widowControl w:val="0"/>
        <w:spacing w:line="240" w:lineRule="auto"/>
        <w:contextualSpacing/>
      </w:pPr>
    </w:p>
    <w:p w14:paraId="18CFBADC" w14:textId="4C557907" w:rsidR="00410CFD" w:rsidRPr="00410CFD" w:rsidRDefault="00DE38FD" w:rsidP="00911B7E">
      <w:pPr>
        <w:widowControl w:val="0"/>
        <w:numPr>
          <w:ilvl w:val="1"/>
          <w:numId w:val="1"/>
        </w:numPr>
        <w:spacing w:line="240" w:lineRule="auto"/>
        <w:ind w:left="1440"/>
        <w:contextualSpacing/>
      </w:pPr>
      <w:r w:rsidRPr="00911B7E">
        <w:rPr>
          <w:rFonts w:ascii="Times New Roman" w:eastAsia="Times New Roman" w:hAnsi="Times New Roman" w:cs="Times New Roman"/>
          <w:sz w:val="24"/>
          <w:szCs w:val="24"/>
        </w:rPr>
        <w:t xml:space="preserve">After completing the computer-administered IAT tasks, </w:t>
      </w:r>
      <w:r w:rsidR="00410CFD">
        <w:rPr>
          <w:rFonts w:ascii="Times New Roman" w:eastAsia="Times New Roman" w:hAnsi="Times New Roman" w:cs="Times New Roman"/>
          <w:sz w:val="24"/>
          <w:szCs w:val="24"/>
        </w:rPr>
        <w:t xml:space="preserve">distribute several </w:t>
      </w:r>
      <w:r w:rsidR="00410CFD" w:rsidRPr="00911B7E">
        <w:rPr>
          <w:rFonts w:ascii="Times New Roman" w:eastAsia="Times New Roman" w:hAnsi="Times New Roman" w:cs="Times New Roman"/>
          <w:sz w:val="24"/>
          <w:szCs w:val="24"/>
        </w:rPr>
        <w:t>questionnaire</w:t>
      </w:r>
      <w:r w:rsidR="00410CFD">
        <w:rPr>
          <w:rFonts w:ascii="Times New Roman" w:eastAsia="Times New Roman" w:hAnsi="Times New Roman" w:cs="Times New Roman"/>
          <w:sz w:val="24"/>
          <w:szCs w:val="24"/>
        </w:rPr>
        <w:t xml:space="preserve">s </w:t>
      </w:r>
      <w:r w:rsidR="00A350AC">
        <w:rPr>
          <w:rFonts w:ascii="Times New Roman" w:eastAsia="Times New Roman" w:hAnsi="Times New Roman" w:cs="Times New Roman"/>
          <w:sz w:val="24"/>
          <w:szCs w:val="24"/>
        </w:rPr>
        <w:t>that measure</w:t>
      </w:r>
      <w:r w:rsidRPr="00911B7E">
        <w:rPr>
          <w:rFonts w:ascii="Times New Roman" w:eastAsia="Times New Roman" w:hAnsi="Times New Roman" w:cs="Times New Roman"/>
          <w:sz w:val="24"/>
          <w:szCs w:val="24"/>
        </w:rPr>
        <w:t xml:space="preserve"> race-related attitudes and beliefs. </w:t>
      </w:r>
    </w:p>
    <w:p w14:paraId="61C209BB" w14:textId="77777777" w:rsidR="00410CFD" w:rsidRDefault="00410CFD" w:rsidP="00410CFD">
      <w:pPr>
        <w:widowControl w:val="0"/>
        <w:spacing w:line="240" w:lineRule="auto"/>
        <w:contextualSpacing/>
        <w:rPr>
          <w:rFonts w:ascii="Times New Roman" w:eastAsia="Times New Roman" w:hAnsi="Times New Roman" w:cs="Times New Roman"/>
          <w:sz w:val="24"/>
          <w:szCs w:val="24"/>
        </w:rPr>
      </w:pPr>
    </w:p>
    <w:p w14:paraId="029D08BE" w14:textId="74404C75" w:rsidR="00873A13" w:rsidRPr="00911B7E" w:rsidRDefault="00DE38FD" w:rsidP="00410CFD">
      <w:pPr>
        <w:widowControl w:val="0"/>
        <w:numPr>
          <w:ilvl w:val="2"/>
          <w:numId w:val="1"/>
        </w:numPr>
        <w:spacing w:line="240" w:lineRule="auto"/>
        <w:ind w:hanging="720"/>
        <w:contextualSpacing/>
      </w:pPr>
      <w:r w:rsidRPr="00911B7E">
        <w:rPr>
          <w:rFonts w:ascii="Times New Roman" w:eastAsia="Times New Roman" w:hAnsi="Times New Roman" w:cs="Times New Roman"/>
          <w:sz w:val="24"/>
          <w:szCs w:val="24"/>
        </w:rPr>
        <w:t xml:space="preserve">To allow participants to know that they have privacy, have them complete these questionnaires in personal experimental rooms. Also inform them that they will be placing their completed questionnaires in an unmarked </w:t>
      </w:r>
      <w:r w:rsidRPr="00911B7E">
        <w:rPr>
          <w:rFonts w:ascii="Times New Roman" w:eastAsia="Times New Roman" w:hAnsi="Times New Roman" w:cs="Times New Roman"/>
          <w:sz w:val="24"/>
          <w:szCs w:val="24"/>
        </w:rPr>
        <w:lastRenderedPageBreak/>
        <w:t xml:space="preserve">envelope before returning them to the experimenter. </w:t>
      </w:r>
    </w:p>
    <w:p w14:paraId="082F96C0" w14:textId="77777777" w:rsidR="00911B7E" w:rsidRDefault="00911B7E" w:rsidP="00911B7E">
      <w:pPr>
        <w:widowControl w:val="0"/>
        <w:spacing w:line="240" w:lineRule="auto"/>
        <w:contextualSpacing/>
      </w:pPr>
    </w:p>
    <w:p w14:paraId="081E37B5" w14:textId="728E09F1" w:rsidR="00873A13" w:rsidRPr="00911B7E" w:rsidRDefault="00DE38FD" w:rsidP="00FF75E7">
      <w:pPr>
        <w:widowControl w:val="0"/>
        <w:numPr>
          <w:ilvl w:val="2"/>
          <w:numId w:val="1"/>
        </w:numPr>
        <w:spacing w:line="240" w:lineRule="auto"/>
        <w:ind w:hanging="720"/>
        <w:contextualSpacing/>
      </w:pPr>
      <w:r w:rsidRPr="00911B7E">
        <w:rPr>
          <w:rFonts w:ascii="Times New Roman" w:eastAsia="Times New Roman" w:hAnsi="Times New Roman" w:cs="Times New Roman"/>
          <w:sz w:val="24"/>
          <w:szCs w:val="24"/>
        </w:rPr>
        <w:t xml:space="preserve">The </w:t>
      </w:r>
      <w:r w:rsidR="00A350AC">
        <w:rPr>
          <w:rFonts w:ascii="Times New Roman" w:eastAsia="Times New Roman" w:hAnsi="Times New Roman" w:cs="Times New Roman"/>
          <w:sz w:val="24"/>
          <w:szCs w:val="24"/>
        </w:rPr>
        <w:t>surveys</w:t>
      </w:r>
      <w:r w:rsidRPr="00911B7E">
        <w:rPr>
          <w:rFonts w:ascii="Times New Roman" w:eastAsia="Times New Roman" w:hAnsi="Times New Roman" w:cs="Times New Roman"/>
          <w:sz w:val="24"/>
          <w:szCs w:val="24"/>
        </w:rPr>
        <w:t xml:space="preserve"> should </w:t>
      </w:r>
      <w:r w:rsidR="00A350AC">
        <w:rPr>
          <w:rFonts w:ascii="Times New Roman" w:eastAsia="Times New Roman" w:hAnsi="Times New Roman" w:cs="Times New Roman"/>
          <w:sz w:val="24"/>
          <w:szCs w:val="24"/>
        </w:rPr>
        <w:t xml:space="preserve">include a </w:t>
      </w:r>
      <w:r w:rsidRPr="00911B7E">
        <w:rPr>
          <w:rFonts w:ascii="Times New Roman" w:eastAsia="Times New Roman" w:hAnsi="Times New Roman" w:cs="Times New Roman"/>
          <w:sz w:val="24"/>
          <w:szCs w:val="24"/>
        </w:rPr>
        <w:t>feeling thermometer and semantic differential measures targeted at the racial concepts of Black an</w:t>
      </w:r>
      <w:r w:rsidR="00FF75E7">
        <w:rPr>
          <w:rFonts w:ascii="Times New Roman" w:eastAsia="Times New Roman" w:hAnsi="Times New Roman" w:cs="Times New Roman"/>
          <w:sz w:val="24"/>
          <w:szCs w:val="24"/>
        </w:rPr>
        <w:t>d White—</w:t>
      </w:r>
      <w:r w:rsidR="00A350AC">
        <w:rPr>
          <w:rFonts w:ascii="Times New Roman" w:eastAsia="Times New Roman" w:hAnsi="Times New Roman" w:cs="Times New Roman"/>
          <w:sz w:val="24"/>
          <w:szCs w:val="24"/>
        </w:rPr>
        <w:t>the Modern</w:t>
      </w:r>
      <w:r w:rsidR="00FB4565" w:rsidRPr="00FF75E7">
        <w:rPr>
          <w:rFonts w:ascii="Times New Roman" w:eastAsia="Times New Roman" w:hAnsi="Times New Roman" w:cs="Times New Roman"/>
          <w:sz w:val="24"/>
          <w:szCs w:val="24"/>
        </w:rPr>
        <w:t xml:space="preserve"> Racism Scale</w:t>
      </w:r>
      <w:r w:rsidR="00FB4565" w:rsidRPr="00FF75E7">
        <w:rPr>
          <w:rFonts w:ascii="Times New Roman" w:eastAsia="Times New Roman" w:hAnsi="Times New Roman" w:cs="Times New Roman"/>
          <w:sz w:val="24"/>
          <w:szCs w:val="24"/>
          <w:vertAlign w:val="superscript"/>
        </w:rPr>
        <w:t>2</w:t>
      </w:r>
      <w:r w:rsidR="00FF75E7">
        <w:rPr>
          <w:rFonts w:ascii="Times New Roman" w:eastAsia="Times New Roman" w:hAnsi="Times New Roman" w:cs="Times New Roman"/>
          <w:sz w:val="24"/>
          <w:szCs w:val="24"/>
        </w:rPr>
        <w:t>—</w:t>
      </w:r>
      <w:r w:rsidRPr="00FF75E7">
        <w:rPr>
          <w:rFonts w:ascii="Times New Roman" w:eastAsia="Times New Roman" w:hAnsi="Times New Roman" w:cs="Times New Roman"/>
          <w:sz w:val="24"/>
          <w:szCs w:val="24"/>
        </w:rPr>
        <w:t>as well as th</w:t>
      </w:r>
      <w:r w:rsidR="00A350AC">
        <w:rPr>
          <w:rFonts w:ascii="Times New Roman" w:eastAsia="Times New Roman" w:hAnsi="Times New Roman" w:cs="Times New Roman"/>
          <w:sz w:val="24"/>
          <w:szCs w:val="24"/>
        </w:rPr>
        <w:t>e Diversity and Discrimination S</w:t>
      </w:r>
      <w:r w:rsidRPr="00FF75E7">
        <w:rPr>
          <w:rFonts w:ascii="Times New Roman" w:eastAsia="Times New Roman" w:hAnsi="Times New Roman" w:cs="Times New Roman"/>
          <w:sz w:val="24"/>
          <w:szCs w:val="24"/>
        </w:rPr>
        <w:t>cales</w:t>
      </w:r>
      <w:r w:rsidR="00FB4565" w:rsidRPr="00FF75E7">
        <w:rPr>
          <w:rFonts w:ascii="Times New Roman" w:eastAsia="Times New Roman" w:hAnsi="Times New Roman" w:cs="Times New Roman"/>
          <w:sz w:val="24"/>
          <w:szCs w:val="24"/>
        </w:rPr>
        <w:t>.</w:t>
      </w:r>
      <w:r w:rsidR="00FB4565" w:rsidRPr="00FF75E7">
        <w:rPr>
          <w:rFonts w:ascii="Times New Roman" w:eastAsia="Times New Roman" w:hAnsi="Times New Roman" w:cs="Times New Roman"/>
          <w:sz w:val="24"/>
          <w:szCs w:val="24"/>
          <w:vertAlign w:val="superscript"/>
        </w:rPr>
        <w:t>3</w:t>
      </w:r>
    </w:p>
    <w:p w14:paraId="3D62A1C1" w14:textId="77777777" w:rsidR="00911B7E" w:rsidRPr="00911B7E" w:rsidRDefault="00911B7E" w:rsidP="00911B7E">
      <w:pPr>
        <w:widowControl w:val="0"/>
        <w:spacing w:line="240" w:lineRule="auto"/>
        <w:contextualSpacing/>
      </w:pPr>
    </w:p>
    <w:p w14:paraId="4613E2F8" w14:textId="77777777" w:rsidR="00A350AC" w:rsidRPr="00A350AC" w:rsidRDefault="00DE38FD" w:rsidP="00911B7E">
      <w:pPr>
        <w:widowControl w:val="0"/>
        <w:numPr>
          <w:ilvl w:val="2"/>
          <w:numId w:val="1"/>
        </w:numPr>
        <w:spacing w:line="240" w:lineRule="auto"/>
        <w:ind w:hanging="720"/>
        <w:contextualSpacing/>
      </w:pPr>
      <w:r w:rsidRPr="00911B7E">
        <w:rPr>
          <w:rFonts w:ascii="Times New Roman" w:eastAsia="Times New Roman" w:hAnsi="Times New Roman" w:cs="Times New Roman"/>
          <w:sz w:val="24"/>
          <w:szCs w:val="24"/>
        </w:rPr>
        <w:t xml:space="preserve">Use 7-point scales for each of the five semantic dimensions </w:t>
      </w:r>
      <w:r w:rsidR="00A350AC">
        <w:rPr>
          <w:rFonts w:ascii="Times New Roman" w:eastAsia="Times New Roman" w:hAnsi="Times New Roman" w:cs="Times New Roman"/>
          <w:sz w:val="24"/>
          <w:szCs w:val="24"/>
        </w:rPr>
        <w:t>with</w:t>
      </w:r>
      <w:r w:rsidRPr="00911B7E">
        <w:rPr>
          <w:rFonts w:ascii="Times New Roman" w:eastAsia="Times New Roman" w:hAnsi="Times New Roman" w:cs="Times New Roman"/>
          <w:sz w:val="24"/>
          <w:szCs w:val="24"/>
        </w:rPr>
        <w:t xml:space="preserve"> the following polar-opposite adjective pairs as anchors: </w:t>
      </w:r>
      <w:r w:rsidRPr="00A350AC">
        <w:rPr>
          <w:rFonts w:ascii="Times New Roman" w:eastAsia="Times New Roman" w:hAnsi="Times New Roman" w:cs="Times New Roman"/>
          <w:sz w:val="24"/>
          <w:szCs w:val="24"/>
        </w:rPr>
        <w:t>beautiful–ugly, good–bad, pleasant–unpleasant, honest–dishonest, nice–awful</w:t>
      </w:r>
      <w:r w:rsidRPr="00911B7E">
        <w:rPr>
          <w:rFonts w:ascii="Times New Roman" w:eastAsia="Times New Roman" w:hAnsi="Times New Roman" w:cs="Times New Roman"/>
          <w:i/>
          <w:sz w:val="24"/>
          <w:szCs w:val="24"/>
        </w:rPr>
        <w:t xml:space="preserve">. </w:t>
      </w:r>
    </w:p>
    <w:p w14:paraId="3C2CD583" w14:textId="77777777" w:rsidR="00A350AC" w:rsidRDefault="00A350AC" w:rsidP="00A350AC">
      <w:pPr>
        <w:widowControl w:val="0"/>
        <w:spacing w:line="240" w:lineRule="auto"/>
        <w:contextualSpacing/>
        <w:rPr>
          <w:rFonts w:ascii="Times New Roman" w:eastAsia="Times New Roman" w:hAnsi="Times New Roman" w:cs="Times New Roman"/>
          <w:sz w:val="24"/>
          <w:szCs w:val="24"/>
        </w:rPr>
      </w:pPr>
    </w:p>
    <w:p w14:paraId="1F07D1F1" w14:textId="77777777" w:rsidR="00A350AC" w:rsidRPr="00A350AC" w:rsidRDefault="00DE38FD" w:rsidP="00A350AC">
      <w:pPr>
        <w:widowControl w:val="0"/>
        <w:numPr>
          <w:ilvl w:val="1"/>
          <w:numId w:val="1"/>
        </w:numPr>
        <w:spacing w:line="240" w:lineRule="auto"/>
        <w:ind w:left="1440"/>
        <w:contextualSpacing/>
      </w:pPr>
      <w:r w:rsidRPr="00911B7E">
        <w:rPr>
          <w:rFonts w:ascii="Times New Roman" w:eastAsia="Times New Roman" w:hAnsi="Times New Roman" w:cs="Times New Roman"/>
          <w:sz w:val="24"/>
          <w:szCs w:val="24"/>
        </w:rPr>
        <w:t xml:space="preserve">Instruct participants to rate items from all </w:t>
      </w:r>
      <w:proofErr w:type="gramStart"/>
      <w:r w:rsidRPr="00911B7E">
        <w:rPr>
          <w:rFonts w:ascii="Times New Roman" w:eastAsia="Times New Roman" w:hAnsi="Times New Roman" w:cs="Times New Roman"/>
          <w:sz w:val="24"/>
          <w:szCs w:val="24"/>
        </w:rPr>
        <w:t>four object</w:t>
      </w:r>
      <w:proofErr w:type="gramEnd"/>
      <w:r w:rsidRPr="00911B7E">
        <w:rPr>
          <w:rFonts w:ascii="Times New Roman" w:eastAsia="Times New Roman" w:hAnsi="Times New Roman" w:cs="Times New Roman"/>
          <w:sz w:val="24"/>
          <w:szCs w:val="24"/>
        </w:rPr>
        <w:t xml:space="preserve"> categories using these five semantic dimensions. </w:t>
      </w:r>
    </w:p>
    <w:p w14:paraId="4E4DEC8C" w14:textId="77777777" w:rsidR="00A350AC" w:rsidRPr="00A350AC" w:rsidRDefault="00A350AC" w:rsidP="00A350AC">
      <w:pPr>
        <w:widowControl w:val="0"/>
        <w:spacing w:line="240" w:lineRule="auto"/>
        <w:contextualSpacing/>
      </w:pPr>
    </w:p>
    <w:p w14:paraId="1819CBC8" w14:textId="0A0DCBBE" w:rsidR="00873A13" w:rsidRPr="00911B7E" w:rsidRDefault="00DE38FD" w:rsidP="00A350AC">
      <w:pPr>
        <w:widowControl w:val="0"/>
        <w:numPr>
          <w:ilvl w:val="2"/>
          <w:numId w:val="1"/>
        </w:numPr>
        <w:spacing w:line="240" w:lineRule="auto"/>
        <w:ind w:hanging="720"/>
        <w:contextualSpacing/>
      </w:pPr>
      <w:r w:rsidRPr="00911B7E">
        <w:rPr>
          <w:rFonts w:ascii="Times New Roman" w:eastAsia="Times New Roman" w:hAnsi="Times New Roman" w:cs="Times New Roman"/>
          <w:sz w:val="24"/>
          <w:szCs w:val="24"/>
        </w:rPr>
        <w:t xml:space="preserve">Instruct participants to mark the middle of the scale if they considered both anchoring adjectives to be irrelevant to the category. </w:t>
      </w:r>
    </w:p>
    <w:p w14:paraId="4B968298" w14:textId="77777777" w:rsidR="00911B7E" w:rsidRDefault="00911B7E" w:rsidP="00911B7E">
      <w:pPr>
        <w:widowControl w:val="0"/>
        <w:spacing w:line="240" w:lineRule="auto"/>
        <w:contextualSpacing/>
      </w:pPr>
    </w:p>
    <w:p w14:paraId="3E30A6E2" w14:textId="79AB7917" w:rsidR="00873A13" w:rsidRPr="00911B7E" w:rsidRDefault="00DE38FD" w:rsidP="00911B7E">
      <w:pPr>
        <w:widowControl w:val="0"/>
        <w:numPr>
          <w:ilvl w:val="1"/>
          <w:numId w:val="1"/>
        </w:numPr>
        <w:spacing w:line="240" w:lineRule="auto"/>
        <w:ind w:left="1440"/>
        <w:contextualSpacing/>
      </w:pPr>
      <w:r w:rsidRPr="00911B7E">
        <w:rPr>
          <w:rFonts w:ascii="Times New Roman" w:eastAsia="Times New Roman" w:hAnsi="Times New Roman" w:cs="Times New Roman"/>
          <w:sz w:val="24"/>
          <w:szCs w:val="24"/>
        </w:rPr>
        <w:t>Debriefing:</w:t>
      </w:r>
      <w:r w:rsidRPr="00911B7E">
        <w:rPr>
          <w:rFonts w:ascii="Times New Roman" w:eastAsia="Times New Roman" w:hAnsi="Times New Roman" w:cs="Times New Roman"/>
          <w:b/>
          <w:sz w:val="24"/>
          <w:szCs w:val="24"/>
        </w:rPr>
        <w:t xml:space="preserve"> </w:t>
      </w:r>
      <w:r w:rsidR="00911B7E">
        <w:rPr>
          <w:rFonts w:ascii="Times New Roman" w:eastAsia="Times New Roman" w:hAnsi="Times New Roman" w:cs="Times New Roman"/>
          <w:sz w:val="24"/>
          <w:szCs w:val="24"/>
        </w:rPr>
        <w:t>To complete</w:t>
      </w:r>
      <w:r w:rsidRPr="00911B7E">
        <w:rPr>
          <w:rFonts w:ascii="Times New Roman" w:eastAsia="Times New Roman" w:hAnsi="Times New Roman" w:cs="Times New Roman"/>
          <w:sz w:val="24"/>
          <w:szCs w:val="24"/>
        </w:rPr>
        <w:t xml:space="preserve"> the study, tell the participant about the exact nature of the study.</w:t>
      </w:r>
    </w:p>
    <w:p w14:paraId="5E172FE7" w14:textId="77777777" w:rsidR="00911B7E" w:rsidRPr="00911B7E" w:rsidRDefault="00911B7E" w:rsidP="00911B7E">
      <w:pPr>
        <w:widowControl w:val="0"/>
        <w:spacing w:line="240" w:lineRule="auto"/>
        <w:contextualSpacing/>
        <w:rPr>
          <w:b/>
        </w:rPr>
      </w:pPr>
    </w:p>
    <w:p w14:paraId="42517319" w14:textId="511CEF5A" w:rsidR="00911B7E" w:rsidRPr="00911B7E" w:rsidRDefault="00911B7E" w:rsidP="00911B7E">
      <w:pPr>
        <w:widowControl w:val="0"/>
        <w:numPr>
          <w:ilvl w:val="0"/>
          <w:numId w:val="1"/>
        </w:numPr>
        <w:spacing w:line="240" w:lineRule="auto"/>
        <w:ind w:left="1080" w:hanging="360"/>
        <w:contextualSpacing/>
        <w:rPr>
          <w:b/>
        </w:rPr>
      </w:pPr>
      <w:r w:rsidRPr="00911B7E">
        <w:rPr>
          <w:b/>
        </w:rPr>
        <w:t>Data Analysis</w:t>
      </w:r>
    </w:p>
    <w:p w14:paraId="17467726" w14:textId="77777777" w:rsidR="00911B7E" w:rsidRDefault="00911B7E" w:rsidP="00911B7E">
      <w:pPr>
        <w:widowControl w:val="0"/>
        <w:spacing w:line="240" w:lineRule="auto"/>
        <w:contextualSpacing/>
      </w:pPr>
    </w:p>
    <w:p w14:paraId="1439BED9" w14:textId="77777777" w:rsidR="00A350AC" w:rsidRPr="00A350AC" w:rsidRDefault="00DE38FD" w:rsidP="00911B7E">
      <w:pPr>
        <w:widowControl w:val="0"/>
        <w:numPr>
          <w:ilvl w:val="1"/>
          <w:numId w:val="1"/>
        </w:numPr>
        <w:spacing w:line="240" w:lineRule="auto"/>
        <w:ind w:left="1440"/>
        <w:contextualSpacing/>
      </w:pPr>
      <w:r w:rsidRPr="00911B7E">
        <w:rPr>
          <w:rFonts w:ascii="Times New Roman" w:eastAsia="Times New Roman" w:hAnsi="Times New Roman" w:cs="Times New Roman"/>
          <w:sz w:val="24"/>
          <w:szCs w:val="24"/>
        </w:rPr>
        <w:t xml:space="preserve">Recode reaction times less than 300 </w:t>
      </w:r>
      <w:proofErr w:type="spellStart"/>
      <w:r w:rsidRPr="00911B7E">
        <w:rPr>
          <w:rFonts w:ascii="Times New Roman" w:eastAsia="Times New Roman" w:hAnsi="Times New Roman" w:cs="Times New Roman"/>
          <w:sz w:val="24"/>
          <w:szCs w:val="24"/>
        </w:rPr>
        <w:t>ms</w:t>
      </w:r>
      <w:proofErr w:type="spellEnd"/>
      <w:r w:rsidRPr="00911B7E">
        <w:rPr>
          <w:rFonts w:ascii="Times New Roman" w:eastAsia="Times New Roman" w:hAnsi="Times New Roman" w:cs="Times New Roman"/>
          <w:sz w:val="24"/>
          <w:szCs w:val="24"/>
        </w:rPr>
        <w:t xml:space="preserve"> to 300 </w:t>
      </w:r>
      <w:proofErr w:type="spellStart"/>
      <w:r w:rsidRPr="00911B7E">
        <w:rPr>
          <w:rFonts w:ascii="Times New Roman" w:eastAsia="Times New Roman" w:hAnsi="Times New Roman" w:cs="Times New Roman"/>
          <w:sz w:val="24"/>
          <w:szCs w:val="24"/>
        </w:rPr>
        <w:t>ms</w:t>
      </w:r>
      <w:proofErr w:type="spellEnd"/>
      <w:r w:rsidR="00A350AC">
        <w:rPr>
          <w:rFonts w:ascii="Times New Roman" w:eastAsia="Times New Roman" w:hAnsi="Times New Roman" w:cs="Times New Roman"/>
          <w:sz w:val="24"/>
          <w:szCs w:val="24"/>
        </w:rPr>
        <w:t>,</w:t>
      </w:r>
      <w:r w:rsidRPr="00911B7E">
        <w:rPr>
          <w:rFonts w:ascii="Times New Roman" w:eastAsia="Times New Roman" w:hAnsi="Times New Roman" w:cs="Times New Roman"/>
          <w:sz w:val="24"/>
          <w:szCs w:val="24"/>
        </w:rPr>
        <w:t xml:space="preserve"> as well as reaction times longer than 3000 </w:t>
      </w:r>
      <w:proofErr w:type="spellStart"/>
      <w:r w:rsidRPr="00911B7E">
        <w:rPr>
          <w:rFonts w:ascii="Times New Roman" w:eastAsia="Times New Roman" w:hAnsi="Times New Roman" w:cs="Times New Roman"/>
          <w:sz w:val="24"/>
          <w:szCs w:val="24"/>
        </w:rPr>
        <w:t>ms</w:t>
      </w:r>
      <w:proofErr w:type="spellEnd"/>
      <w:r w:rsidRPr="00911B7E">
        <w:rPr>
          <w:rFonts w:ascii="Times New Roman" w:eastAsia="Times New Roman" w:hAnsi="Times New Roman" w:cs="Times New Roman"/>
          <w:sz w:val="24"/>
          <w:szCs w:val="24"/>
        </w:rPr>
        <w:t xml:space="preserve"> to 3000 </w:t>
      </w:r>
      <w:proofErr w:type="spellStart"/>
      <w:r w:rsidRPr="00911B7E">
        <w:rPr>
          <w:rFonts w:ascii="Times New Roman" w:eastAsia="Times New Roman" w:hAnsi="Times New Roman" w:cs="Times New Roman"/>
          <w:sz w:val="24"/>
          <w:szCs w:val="24"/>
        </w:rPr>
        <w:t>ms</w:t>
      </w:r>
      <w:proofErr w:type="spellEnd"/>
      <w:r w:rsidRPr="00911B7E">
        <w:rPr>
          <w:rFonts w:ascii="Times New Roman" w:eastAsia="Times New Roman" w:hAnsi="Times New Roman" w:cs="Times New Roman"/>
          <w:sz w:val="24"/>
          <w:szCs w:val="24"/>
        </w:rPr>
        <w:t xml:space="preserve">, so that these extreme observations do not unduly influence the analysis. </w:t>
      </w:r>
    </w:p>
    <w:p w14:paraId="747DD95C" w14:textId="77777777" w:rsidR="00A350AC" w:rsidRPr="00A350AC" w:rsidRDefault="00A350AC" w:rsidP="00A350AC">
      <w:pPr>
        <w:widowControl w:val="0"/>
        <w:spacing w:line="240" w:lineRule="auto"/>
        <w:contextualSpacing/>
      </w:pPr>
    </w:p>
    <w:p w14:paraId="1B08A333" w14:textId="77777777" w:rsidR="00A350AC" w:rsidRPr="00A350AC" w:rsidRDefault="00DE38FD" w:rsidP="00911B7E">
      <w:pPr>
        <w:widowControl w:val="0"/>
        <w:numPr>
          <w:ilvl w:val="1"/>
          <w:numId w:val="1"/>
        </w:numPr>
        <w:spacing w:line="240" w:lineRule="auto"/>
        <w:ind w:left="1440"/>
        <w:contextualSpacing/>
      </w:pPr>
      <w:r w:rsidRPr="00911B7E">
        <w:rPr>
          <w:rFonts w:ascii="Times New Roman" w:eastAsia="Times New Roman" w:hAnsi="Times New Roman" w:cs="Times New Roman"/>
          <w:sz w:val="24"/>
          <w:szCs w:val="24"/>
        </w:rPr>
        <w:t xml:space="preserve">Because the reaction time data is positively skewed, </w:t>
      </w:r>
      <w:proofErr w:type="gramStart"/>
      <w:r w:rsidRPr="00911B7E">
        <w:rPr>
          <w:rFonts w:ascii="Times New Roman" w:eastAsia="Times New Roman" w:hAnsi="Times New Roman" w:cs="Times New Roman"/>
          <w:sz w:val="24"/>
          <w:szCs w:val="24"/>
        </w:rPr>
        <w:t>log transform</w:t>
      </w:r>
      <w:proofErr w:type="gramEnd"/>
      <w:r w:rsidRPr="00911B7E">
        <w:rPr>
          <w:rFonts w:ascii="Times New Roman" w:eastAsia="Times New Roman" w:hAnsi="Times New Roman" w:cs="Times New Roman"/>
          <w:sz w:val="24"/>
          <w:szCs w:val="24"/>
        </w:rPr>
        <w:t xml:space="preserve"> all reaction times data so that it is more normally distributed. </w:t>
      </w:r>
    </w:p>
    <w:p w14:paraId="2CDC73D5" w14:textId="77777777" w:rsidR="00A350AC" w:rsidRDefault="00A350AC" w:rsidP="00A350AC">
      <w:pPr>
        <w:widowControl w:val="0"/>
        <w:spacing w:line="240" w:lineRule="auto"/>
        <w:contextualSpacing/>
        <w:rPr>
          <w:rFonts w:ascii="Times New Roman" w:eastAsia="Times New Roman" w:hAnsi="Times New Roman" w:cs="Times New Roman"/>
          <w:sz w:val="24"/>
          <w:szCs w:val="24"/>
        </w:rPr>
      </w:pPr>
    </w:p>
    <w:p w14:paraId="20547119" w14:textId="77777777" w:rsidR="00A350AC" w:rsidRPr="00A350AC" w:rsidRDefault="00DE38FD" w:rsidP="00911B7E">
      <w:pPr>
        <w:widowControl w:val="0"/>
        <w:numPr>
          <w:ilvl w:val="1"/>
          <w:numId w:val="1"/>
        </w:numPr>
        <w:spacing w:line="240" w:lineRule="auto"/>
        <w:ind w:left="1440"/>
        <w:contextualSpacing/>
      </w:pPr>
      <w:r w:rsidRPr="00911B7E">
        <w:rPr>
          <w:rFonts w:ascii="Times New Roman" w:eastAsia="Times New Roman" w:hAnsi="Times New Roman" w:cs="Times New Roman"/>
          <w:sz w:val="24"/>
          <w:szCs w:val="24"/>
        </w:rPr>
        <w:t xml:space="preserve">Then compare the mean reaction times on Block 3 with Block 5. </w:t>
      </w:r>
    </w:p>
    <w:p w14:paraId="69F2406C" w14:textId="77777777" w:rsidR="00A350AC" w:rsidRDefault="00A350AC" w:rsidP="00A350AC">
      <w:pPr>
        <w:widowControl w:val="0"/>
        <w:spacing w:line="240" w:lineRule="auto"/>
        <w:contextualSpacing/>
        <w:rPr>
          <w:rFonts w:ascii="Times New Roman" w:eastAsia="Times New Roman" w:hAnsi="Times New Roman" w:cs="Times New Roman"/>
          <w:sz w:val="24"/>
          <w:szCs w:val="24"/>
        </w:rPr>
      </w:pPr>
    </w:p>
    <w:p w14:paraId="73C281CC" w14:textId="77777777" w:rsidR="00A350AC" w:rsidRPr="00A350AC" w:rsidRDefault="00DE38FD" w:rsidP="00911B7E">
      <w:pPr>
        <w:widowControl w:val="0"/>
        <w:numPr>
          <w:ilvl w:val="1"/>
          <w:numId w:val="1"/>
        </w:numPr>
        <w:spacing w:line="240" w:lineRule="auto"/>
        <w:ind w:left="1440"/>
        <w:contextualSpacing/>
      </w:pPr>
      <w:r w:rsidRPr="00911B7E">
        <w:rPr>
          <w:rFonts w:ascii="Times New Roman" w:eastAsia="Times New Roman" w:hAnsi="Times New Roman" w:cs="Times New Roman"/>
          <w:sz w:val="24"/>
          <w:szCs w:val="24"/>
        </w:rPr>
        <w:t xml:space="preserve">Subtract these scores to compute an index for the IAT effect. </w:t>
      </w:r>
    </w:p>
    <w:p w14:paraId="2DA140FB" w14:textId="77777777" w:rsidR="00A350AC" w:rsidRDefault="00A350AC" w:rsidP="00A350AC">
      <w:pPr>
        <w:widowControl w:val="0"/>
        <w:spacing w:line="240" w:lineRule="auto"/>
        <w:contextualSpacing/>
        <w:rPr>
          <w:rFonts w:ascii="Times New Roman" w:eastAsia="Times New Roman" w:hAnsi="Times New Roman" w:cs="Times New Roman"/>
          <w:sz w:val="24"/>
          <w:szCs w:val="24"/>
        </w:rPr>
      </w:pPr>
    </w:p>
    <w:p w14:paraId="0D9E4F4C" w14:textId="07FA6FD7" w:rsidR="00A350AC" w:rsidRPr="00A350AC" w:rsidRDefault="00DE38FD" w:rsidP="00A350AC">
      <w:pPr>
        <w:widowControl w:val="0"/>
        <w:numPr>
          <w:ilvl w:val="2"/>
          <w:numId w:val="1"/>
        </w:numPr>
        <w:spacing w:line="240" w:lineRule="auto"/>
        <w:ind w:hanging="720"/>
        <w:contextualSpacing/>
      </w:pPr>
      <w:r w:rsidRPr="00911B7E">
        <w:rPr>
          <w:rFonts w:ascii="Times New Roman" w:eastAsia="Times New Roman" w:hAnsi="Times New Roman" w:cs="Times New Roman"/>
          <w:sz w:val="24"/>
          <w:szCs w:val="24"/>
        </w:rPr>
        <w:t>Positive scores reflect an implicit preference for Blacks versus Whites (</w:t>
      </w:r>
      <w:r w:rsidRPr="0046179A">
        <w:rPr>
          <w:rFonts w:ascii="Times New Roman" w:eastAsia="Times New Roman" w:hAnsi="Times New Roman" w:cs="Times New Roman"/>
          <w:i/>
          <w:sz w:val="24"/>
          <w:szCs w:val="24"/>
        </w:rPr>
        <w:t>i.e.</w:t>
      </w:r>
      <w:r w:rsidRPr="00911B7E">
        <w:rPr>
          <w:rFonts w:ascii="Times New Roman" w:eastAsia="Times New Roman" w:hAnsi="Times New Roman" w:cs="Times New Roman"/>
          <w:sz w:val="24"/>
          <w:szCs w:val="24"/>
        </w:rPr>
        <w:t>, pro-Black)</w:t>
      </w:r>
      <w:proofErr w:type="gramStart"/>
      <w:r w:rsidRPr="00911B7E">
        <w:rPr>
          <w:rFonts w:ascii="Times New Roman" w:eastAsia="Times New Roman" w:hAnsi="Times New Roman" w:cs="Times New Roman"/>
          <w:sz w:val="24"/>
          <w:szCs w:val="24"/>
        </w:rPr>
        <w:t>,</w:t>
      </w:r>
      <w:proofErr w:type="gramEnd"/>
      <w:r w:rsidRPr="00911B7E">
        <w:rPr>
          <w:rFonts w:ascii="Times New Roman" w:eastAsia="Times New Roman" w:hAnsi="Times New Roman" w:cs="Times New Roman"/>
          <w:sz w:val="24"/>
          <w:szCs w:val="24"/>
        </w:rPr>
        <w:t xml:space="preserve"> negative scores reflect an implicit preference for Whites versus Blacks (</w:t>
      </w:r>
      <w:r w:rsidRPr="0046179A">
        <w:rPr>
          <w:rFonts w:ascii="Times New Roman" w:eastAsia="Times New Roman" w:hAnsi="Times New Roman" w:cs="Times New Roman"/>
          <w:i/>
          <w:sz w:val="24"/>
          <w:szCs w:val="24"/>
        </w:rPr>
        <w:t>i.e.,</w:t>
      </w:r>
      <w:r w:rsidRPr="00911B7E">
        <w:rPr>
          <w:rFonts w:ascii="Times New Roman" w:eastAsia="Times New Roman" w:hAnsi="Times New Roman" w:cs="Times New Roman"/>
          <w:sz w:val="24"/>
          <w:szCs w:val="24"/>
        </w:rPr>
        <w:t xml:space="preserve"> pro-White), whereas a score of zero indicates equivalent implicit preference for Black and White. </w:t>
      </w:r>
    </w:p>
    <w:p w14:paraId="081048B8" w14:textId="77777777" w:rsidR="00A350AC" w:rsidRDefault="00A350AC" w:rsidP="00A350AC">
      <w:pPr>
        <w:widowControl w:val="0"/>
        <w:spacing w:line="240" w:lineRule="auto"/>
        <w:contextualSpacing/>
        <w:rPr>
          <w:rFonts w:ascii="Times New Roman" w:eastAsia="Times New Roman" w:hAnsi="Times New Roman" w:cs="Times New Roman"/>
          <w:sz w:val="24"/>
          <w:szCs w:val="24"/>
        </w:rPr>
      </w:pPr>
    </w:p>
    <w:p w14:paraId="00F198CC" w14:textId="0D54C4D8" w:rsidR="00873A13" w:rsidRPr="00911B7E" w:rsidRDefault="00DE38FD" w:rsidP="00911B7E">
      <w:pPr>
        <w:widowControl w:val="0"/>
        <w:numPr>
          <w:ilvl w:val="1"/>
          <w:numId w:val="1"/>
        </w:numPr>
        <w:spacing w:line="240" w:lineRule="auto"/>
        <w:ind w:left="1440"/>
        <w:contextualSpacing/>
      </w:pPr>
      <w:r w:rsidRPr="00911B7E">
        <w:rPr>
          <w:rFonts w:ascii="Times New Roman" w:eastAsia="Times New Roman" w:hAnsi="Times New Roman" w:cs="Times New Roman"/>
          <w:sz w:val="24"/>
          <w:szCs w:val="24"/>
        </w:rPr>
        <w:t xml:space="preserve">Compute a semantic differential score by averaging explicit ratings for the five dimensions for each concept, using a scale from -3 (negative) to 3 (positive). </w:t>
      </w:r>
    </w:p>
    <w:p w14:paraId="4F7F8CDF" w14:textId="77777777" w:rsidR="00873A13" w:rsidRDefault="00873A13">
      <w:pPr>
        <w:widowControl w:val="0"/>
        <w:spacing w:line="240" w:lineRule="auto"/>
      </w:pPr>
    </w:p>
    <w:p w14:paraId="61AC52CE" w14:textId="77777777" w:rsidR="00873A13" w:rsidRDefault="00DE38FD">
      <w:pPr>
        <w:pStyle w:val="Heading2"/>
        <w:spacing w:after="200" w:line="240" w:lineRule="auto"/>
      </w:pPr>
      <w:bookmarkStart w:id="2" w:name="30j0zll" w:colFirst="0" w:colLast="0"/>
      <w:bookmarkEnd w:id="2"/>
      <w:r>
        <w:rPr>
          <w:rFonts w:ascii="Times New Roman" w:eastAsia="Times New Roman" w:hAnsi="Times New Roman" w:cs="Times New Roman"/>
          <w:b/>
          <w:sz w:val="28"/>
          <w:szCs w:val="28"/>
        </w:rPr>
        <w:t>Representative Result</w:t>
      </w:r>
    </w:p>
    <w:p w14:paraId="2AF19542" w14:textId="7EAC0E56" w:rsidR="00873A13" w:rsidRDefault="00DE38FD">
      <w:pPr>
        <w:widowControl w:val="0"/>
        <w:spacing w:after="200" w:line="240" w:lineRule="auto"/>
      </w:pPr>
      <w:r>
        <w:rPr>
          <w:rFonts w:ascii="Times New Roman" w:eastAsia="Times New Roman" w:hAnsi="Times New Roman" w:cs="Times New Roman"/>
          <w:sz w:val="24"/>
          <w:szCs w:val="24"/>
        </w:rPr>
        <w:t>This procedure typically results in considerably</w:t>
      </w:r>
      <w:r w:rsidR="004336B6">
        <w:rPr>
          <w:rFonts w:ascii="Times New Roman" w:eastAsia="Times New Roman" w:hAnsi="Times New Roman" w:cs="Times New Roman"/>
          <w:sz w:val="24"/>
          <w:szCs w:val="24"/>
        </w:rPr>
        <w:t xml:space="preserve"> slower responses during Black/p</w:t>
      </w:r>
      <w:r>
        <w:rPr>
          <w:rFonts w:ascii="Times New Roman" w:eastAsia="Times New Roman" w:hAnsi="Times New Roman" w:cs="Times New Roman"/>
          <w:sz w:val="24"/>
          <w:szCs w:val="24"/>
        </w:rPr>
        <w:t>l</w:t>
      </w:r>
      <w:r w:rsidR="004336B6">
        <w:rPr>
          <w:rFonts w:ascii="Times New Roman" w:eastAsia="Times New Roman" w:hAnsi="Times New Roman" w:cs="Times New Roman"/>
          <w:sz w:val="24"/>
          <w:szCs w:val="24"/>
        </w:rPr>
        <w:t>easant compared to White/p</w:t>
      </w:r>
      <w:r>
        <w:rPr>
          <w:rFonts w:ascii="Times New Roman" w:eastAsia="Times New Roman" w:hAnsi="Times New Roman" w:cs="Times New Roman"/>
          <w:sz w:val="24"/>
          <w:szCs w:val="24"/>
        </w:rPr>
        <w:t>leasant trials (</w:t>
      </w:r>
      <w:r>
        <w:rPr>
          <w:rFonts w:ascii="Times New Roman" w:eastAsia="Times New Roman" w:hAnsi="Times New Roman" w:cs="Times New Roman"/>
          <w:b/>
          <w:sz w:val="24"/>
          <w:szCs w:val="24"/>
        </w:rPr>
        <w:t xml:space="preserve">Figure </w:t>
      </w:r>
      <w:r w:rsidR="004336B6">
        <w:rPr>
          <w:rFonts w:ascii="Times New Roman" w:eastAsia="Times New Roman" w:hAnsi="Times New Roman" w:cs="Times New Roman"/>
          <w:b/>
          <w:sz w:val="24"/>
          <w:szCs w:val="24"/>
        </w:rPr>
        <w:t>1</w:t>
      </w:r>
      <w:r>
        <w:rPr>
          <w:rFonts w:ascii="Times New Roman" w:eastAsia="Times New Roman" w:hAnsi="Times New Roman" w:cs="Times New Roman"/>
          <w:sz w:val="24"/>
          <w:szCs w:val="24"/>
        </w:rPr>
        <w:t>). Since slower responses are interpreted to reflect more difficult associations, this longer relative latency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delay) suggests an implicit </w:t>
      </w:r>
      <w:r>
        <w:rPr>
          <w:rFonts w:ascii="Times New Roman" w:eastAsia="Times New Roman" w:hAnsi="Times New Roman" w:cs="Times New Roman"/>
          <w:sz w:val="24"/>
          <w:szCs w:val="24"/>
        </w:rPr>
        <w:lastRenderedPageBreak/>
        <w:t xml:space="preserve">attitudinal preference for Whites over Blacks. That is, subjects typically find it more challenging to associate Black </w:t>
      </w:r>
      <w:r w:rsidR="00A5456B">
        <w:rPr>
          <w:rFonts w:ascii="Times New Roman" w:eastAsia="Times New Roman" w:hAnsi="Times New Roman" w:cs="Times New Roman"/>
          <w:sz w:val="24"/>
          <w:szCs w:val="24"/>
        </w:rPr>
        <w:t>faces</w:t>
      </w:r>
      <w:r>
        <w:rPr>
          <w:rFonts w:ascii="Times New Roman" w:eastAsia="Times New Roman" w:hAnsi="Times New Roman" w:cs="Times New Roman"/>
          <w:sz w:val="24"/>
          <w:szCs w:val="24"/>
        </w:rPr>
        <w:t xml:space="preserve"> with pleasant nouns. Moreover, when exclusively analyzing responses from White participants, for instance, they often self-report egalitarian preferences (</w:t>
      </w:r>
      <w:r w:rsidRPr="00A5456B">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no preference for either Whites or Blacks), despite IAT scores that reveal a strong implicit preference for Whites over Blacks (</w:t>
      </w:r>
      <w:r>
        <w:rPr>
          <w:rFonts w:ascii="Times New Roman" w:eastAsia="Times New Roman" w:hAnsi="Times New Roman" w:cs="Times New Roman"/>
          <w:b/>
          <w:sz w:val="24"/>
          <w:szCs w:val="24"/>
        </w:rPr>
        <w:t xml:space="preserve">Figure </w:t>
      </w:r>
      <w:r w:rsidR="004336B6">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p>
    <w:p w14:paraId="10F7D873" w14:textId="33CD15E3" w:rsidR="00873A13" w:rsidRDefault="004336B6">
      <w:pPr>
        <w:spacing w:after="200" w:line="240" w:lineRule="auto"/>
        <w:jc w:val="center"/>
      </w:pPr>
      <w:r>
        <w:rPr>
          <w:rFonts w:ascii="Times New Roman" w:eastAsia="Times New Roman" w:hAnsi="Times New Roman" w:cs="Times New Roman"/>
          <w:b/>
          <w:sz w:val="24"/>
          <w:szCs w:val="24"/>
        </w:rPr>
        <w:t>[Insert Figure 1</w:t>
      </w:r>
      <w:r w:rsidR="00DE38FD">
        <w:rPr>
          <w:rFonts w:ascii="Times New Roman" w:eastAsia="Times New Roman" w:hAnsi="Times New Roman" w:cs="Times New Roman"/>
          <w:b/>
          <w:sz w:val="24"/>
          <w:szCs w:val="24"/>
        </w:rPr>
        <w:t xml:space="preserve"> here]</w:t>
      </w:r>
    </w:p>
    <w:p w14:paraId="0F377498" w14:textId="2ECAAE52" w:rsidR="00873A13" w:rsidRDefault="004336B6">
      <w:pPr>
        <w:spacing w:after="200" w:line="240" w:lineRule="auto"/>
        <w:jc w:val="center"/>
      </w:pPr>
      <w:r>
        <w:rPr>
          <w:rFonts w:ascii="Times New Roman" w:eastAsia="Times New Roman" w:hAnsi="Times New Roman" w:cs="Times New Roman"/>
          <w:b/>
          <w:sz w:val="24"/>
          <w:szCs w:val="24"/>
        </w:rPr>
        <w:t>[Insert Figure 2</w:t>
      </w:r>
      <w:r w:rsidR="00DE38FD">
        <w:rPr>
          <w:rFonts w:ascii="Times New Roman" w:eastAsia="Times New Roman" w:hAnsi="Times New Roman" w:cs="Times New Roman"/>
          <w:b/>
          <w:sz w:val="24"/>
          <w:szCs w:val="24"/>
        </w:rPr>
        <w:t xml:space="preserve"> here]</w:t>
      </w:r>
    </w:p>
    <w:p w14:paraId="5D80A343" w14:textId="77777777" w:rsidR="00873A13" w:rsidRDefault="00DE38FD">
      <w:pPr>
        <w:pStyle w:val="Heading2"/>
        <w:spacing w:after="200" w:line="240" w:lineRule="auto"/>
      </w:pPr>
      <w:bookmarkStart w:id="3" w:name="1fob9te" w:colFirst="0" w:colLast="0"/>
      <w:bookmarkEnd w:id="3"/>
      <w:r>
        <w:rPr>
          <w:rFonts w:ascii="Times New Roman" w:eastAsia="Times New Roman" w:hAnsi="Times New Roman" w:cs="Times New Roman"/>
          <w:b/>
          <w:sz w:val="28"/>
          <w:szCs w:val="28"/>
        </w:rPr>
        <w:t>Applications</w:t>
      </w:r>
    </w:p>
    <w:p w14:paraId="57FF64AC" w14:textId="67029918" w:rsidR="00FB4565" w:rsidRDefault="00DE38FD">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original paper, the IAT has been extended to examine prejudice in many other domains, such as gender, religion, and sexuality.</w:t>
      </w:r>
      <w:r w:rsidR="00FB4565" w:rsidRPr="00FB4565">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In addition, the IAT has been adapted to (1) dissociate implicit attitudes from stereotypes, (2) measure self-esteem by pairing self/other with pleasant/unpleasant words, and (3) reveal implicit attitudes in children. In some cases, the IAT provides better predictive validity than self-report measures, such as discrimination and suicidal behavior.</w:t>
      </w:r>
      <w:r w:rsidR="00FB4565">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w:t>
      </w:r>
    </w:p>
    <w:p w14:paraId="2B043C73" w14:textId="375CD55A" w:rsidR="00873A13" w:rsidRDefault="00DE38FD">
      <w:pPr>
        <w:spacing w:after="200" w:line="240" w:lineRule="auto"/>
      </w:pPr>
      <w:r>
        <w:rPr>
          <w:rFonts w:ascii="Times New Roman" w:eastAsia="Times New Roman" w:hAnsi="Times New Roman" w:cs="Times New Roman"/>
          <w:sz w:val="24"/>
          <w:szCs w:val="24"/>
        </w:rPr>
        <w:t>One of the reasons it has become so influential is that it had been made available online at a website called Project Implicit (</w:t>
      </w:r>
      <w:hyperlink r:id="rId6">
        <w:r>
          <w:rPr>
            <w:rFonts w:ascii="Times New Roman" w:eastAsia="Times New Roman" w:hAnsi="Times New Roman" w:cs="Times New Roman"/>
            <w:color w:val="1155CC"/>
            <w:sz w:val="24"/>
            <w:szCs w:val="24"/>
            <w:u w:val="single"/>
          </w:rPr>
          <w:t>https://implicit.harvard.edu/implicit/</w:t>
        </w:r>
      </w:hyperlink>
      <w:r>
        <w:rPr>
          <w:rFonts w:ascii="Times New Roman" w:eastAsia="Times New Roman" w:hAnsi="Times New Roman" w:cs="Times New Roman"/>
          <w:sz w:val="24"/>
          <w:szCs w:val="24"/>
        </w:rPr>
        <w:t xml:space="preserve">) where </w:t>
      </w:r>
      <w:r w:rsidR="00FB4565">
        <w:rPr>
          <w:rFonts w:ascii="Times New Roman" w:eastAsia="Times New Roman" w:hAnsi="Times New Roman" w:cs="Times New Roman"/>
          <w:sz w:val="24"/>
          <w:szCs w:val="24"/>
        </w:rPr>
        <w:t>anyone</w:t>
      </w:r>
      <w:r>
        <w:rPr>
          <w:rFonts w:ascii="Times New Roman" w:eastAsia="Times New Roman" w:hAnsi="Times New Roman" w:cs="Times New Roman"/>
          <w:sz w:val="24"/>
          <w:szCs w:val="24"/>
        </w:rPr>
        <w:t xml:space="preserve"> can participate in </w:t>
      </w:r>
      <w:r w:rsidR="00FB4565">
        <w:rPr>
          <w:rFonts w:ascii="Times New Roman" w:eastAsia="Times New Roman" w:hAnsi="Times New Roman" w:cs="Times New Roman"/>
          <w:sz w:val="24"/>
          <w:szCs w:val="24"/>
        </w:rPr>
        <w:t>multiple versions</w:t>
      </w:r>
      <w:r>
        <w:rPr>
          <w:rFonts w:ascii="Times New Roman" w:eastAsia="Times New Roman" w:hAnsi="Times New Roman" w:cs="Times New Roman"/>
          <w:sz w:val="24"/>
          <w:szCs w:val="24"/>
        </w:rPr>
        <w:t>. Millions of people have now completed the measure and they have received immediate feedback on how their own implicit preferences compare to other people who have completed the test. The research on implicit bias has had massive implications outside the field of psychology, and implicit bias training is now common in major organizations, governmental agencies, and police departments.</w:t>
      </w:r>
    </w:p>
    <w:p w14:paraId="5C8FCBF6" w14:textId="77777777" w:rsidR="00873A13" w:rsidRDefault="00DE38FD">
      <w:pPr>
        <w:pStyle w:val="Heading2"/>
        <w:spacing w:after="200" w:line="240" w:lineRule="auto"/>
      </w:pPr>
      <w:bookmarkStart w:id="4" w:name="3znysh7" w:colFirst="0" w:colLast="0"/>
      <w:bookmarkEnd w:id="4"/>
      <w:r>
        <w:rPr>
          <w:rFonts w:ascii="Times New Roman" w:eastAsia="Times New Roman" w:hAnsi="Times New Roman" w:cs="Times New Roman"/>
          <w:b/>
          <w:sz w:val="28"/>
          <w:szCs w:val="28"/>
        </w:rPr>
        <w:t>References</w:t>
      </w:r>
    </w:p>
    <w:p w14:paraId="13908173" w14:textId="26DC4C93" w:rsidR="00873A13" w:rsidRDefault="00FB4565">
      <w:pPr>
        <w:spacing w:after="200" w:line="240" w:lineRule="auto"/>
      </w:pPr>
      <w:r>
        <w:rPr>
          <w:rFonts w:ascii="Times New Roman" w:eastAsia="Times New Roman" w:hAnsi="Times New Roman" w:cs="Times New Roman"/>
          <w:color w:val="222222"/>
          <w:sz w:val="24"/>
          <w:szCs w:val="24"/>
          <w:highlight w:val="white"/>
        </w:rPr>
        <w:t xml:space="preserve">1. </w:t>
      </w:r>
      <w:r w:rsidR="00DE38FD">
        <w:rPr>
          <w:rFonts w:ascii="Times New Roman" w:eastAsia="Times New Roman" w:hAnsi="Times New Roman" w:cs="Times New Roman"/>
          <w:color w:val="222222"/>
          <w:sz w:val="24"/>
          <w:szCs w:val="24"/>
          <w:highlight w:val="white"/>
        </w:rPr>
        <w:t xml:space="preserve">Greenwald, A. G., McGhee, D. E., &amp; Schwartz, J. L. (1998). Measuring individual differences in implicit cognition: the Implicit Association Test. </w:t>
      </w:r>
      <w:r w:rsidR="00DE38FD">
        <w:rPr>
          <w:rFonts w:ascii="Times New Roman" w:eastAsia="Times New Roman" w:hAnsi="Times New Roman" w:cs="Times New Roman"/>
          <w:i/>
          <w:color w:val="222222"/>
          <w:sz w:val="24"/>
          <w:szCs w:val="24"/>
          <w:highlight w:val="white"/>
        </w:rPr>
        <w:t>Journal of personality and social psychology</w:t>
      </w:r>
      <w:r w:rsidR="00DE38FD">
        <w:rPr>
          <w:rFonts w:ascii="Times New Roman" w:eastAsia="Times New Roman" w:hAnsi="Times New Roman" w:cs="Times New Roman"/>
          <w:color w:val="222222"/>
          <w:sz w:val="24"/>
          <w:szCs w:val="24"/>
          <w:highlight w:val="white"/>
        </w:rPr>
        <w:t xml:space="preserve">, </w:t>
      </w:r>
      <w:r w:rsidR="00DE38FD">
        <w:rPr>
          <w:rFonts w:ascii="Times New Roman" w:eastAsia="Times New Roman" w:hAnsi="Times New Roman" w:cs="Times New Roman"/>
          <w:i/>
          <w:color w:val="222222"/>
          <w:sz w:val="24"/>
          <w:szCs w:val="24"/>
          <w:highlight w:val="white"/>
        </w:rPr>
        <w:t>74</w:t>
      </w:r>
      <w:r w:rsidR="00DE38FD">
        <w:rPr>
          <w:rFonts w:ascii="Times New Roman" w:eastAsia="Times New Roman" w:hAnsi="Times New Roman" w:cs="Times New Roman"/>
          <w:color w:val="222222"/>
          <w:sz w:val="24"/>
          <w:szCs w:val="24"/>
          <w:highlight w:val="white"/>
        </w:rPr>
        <w:t>, 1464.</w:t>
      </w:r>
    </w:p>
    <w:p w14:paraId="29C2CD87" w14:textId="6C72718D" w:rsidR="00873A13" w:rsidRDefault="00FB4565">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DE38FD">
        <w:rPr>
          <w:rFonts w:ascii="Times New Roman" w:eastAsia="Times New Roman" w:hAnsi="Times New Roman" w:cs="Times New Roman"/>
          <w:sz w:val="24"/>
          <w:szCs w:val="24"/>
        </w:rPr>
        <w:t>McConahay</w:t>
      </w:r>
      <w:proofErr w:type="spellEnd"/>
      <w:r w:rsidR="00DE38FD">
        <w:rPr>
          <w:rFonts w:ascii="Times New Roman" w:eastAsia="Times New Roman" w:hAnsi="Times New Roman" w:cs="Times New Roman"/>
          <w:sz w:val="24"/>
          <w:szCs w:val="24"/>
        </w:rPr>
        <w:t xml:space="preserve">, J. B., Hardee, B. B., &amp; </w:t>
      </w:r>
      <w:proofErr w:type="spellStart"/>
      <w:r w:rsidR="00DE38FD">
        <w:rPr>
          <w:rFonts w:ascii="Times New Roman" w:eastAsia="Times New Roman" w:hAnsi="Times New Roman" w:cs="Times New Roman"/>
          <w:sz w:val="24"/>
          <w:szCs w:val="24"/>
        </w:rPr>
        <w:t>Batts</w:t>
      </w:r>
      <w:proofErr w:type="spellEnd"/>
      <w:r w:rsidR="00DE38FD">
        <w:rPr>
          <w:rFonts w:ascii="Times New Roman" w:eastAsia="Times New Roman" w:hAnsi="Times New Roman" w:cs="Times New Roman"/>
          <w:sz w:val="24"/>
          <w:szCs w:val="24"/>
        </w:rPr>
        <w:t>, V. (1981). Has racism declined in America? It depends on who is asking and what is asked.</w:t>
      </w:r>
      <w:r w:rsidR="00DE38FD">
        <w:rPr>
          <w:rFonts w:ascii="Times New Roman" w:eastAsia="Times New Roman" w:hAnsi="Times New Roman" w:cs="Times New Roman"/>
          <w:i/>
          <w:sz w:val="24"/>
          <w:szCs w:val="24"/>
        </w:rPr>
        <w:t xml:space="preserve"> </w:t>
      </w:r>
      <w:proofErr w:type="gramStart"/>
      <w:r w:rsidR="00DE38FD">
        <w:rPr>
          <w:rFonts w:ascii="Times New Roman" w:eastAsia="Times New Roman" w:hAnsi="Times New Roman" w:cs="Times New Roman"/>
          <w:i/>
          <w:sz w:val="24"/>
          <w:szCs w:val="24"/>
        </w:rPr>
        <w:t xml:space="preserve">Journal of Conflict Resolution, 25, </w:t>
      </w:r>
      <w:r w:rsidR="00DE38FD">
        <w:rPr>
          <w:rFonts w:ascii="Times New Roman" w:eastAsia="Times New Roman" w:hAnsi="Times New Roman" w:cs="Times New Roman"/>
          <w:sz w:val="24"/>
          <w:szCs w:val="24"/>
        </w:rPr>
        <w:t>563-579.</w:t>
      </w:r>
      <w:proofErr w:type="gramEnd"/>
    </w:p>
    <w:p w14:paraId="22C15B73" w14:textId="00D329C3" w:rsidR="00FB4565" w:rsidRDefault="00FB4565">
      <w:pPr>
        <w:spacing w:after="20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3. </w:t>
      </w:r>
      <w:proofErr w:type="spellStart"/>
      <w:r>
        <w:rPr>
          <w:rFonts w:ascii="Times New Roman" w:eastAsia="Times New Roman" w:hAnsi="Times New Roman" w:cs="Times New Roman"/>
          <w:color w:val="222222"/>
          <w:sz w:val="24"/>
          <w:szCs w:val="24"/>
          <w:highlight w:val="white"/>
        </w:rPr>
        <w:t>Wittenbrink</w:t>
      </w:r>
      <w:proofErr w:type="spellEnd"/>
      <w:r>
        <w:rPr>
          <w:rFonts w:ascii="Times New Roman" w:eastAsia="Times New Roman" w:hAnsi="Times New Roman" w:cs="Times New Roman"/>
          <w:color w:val="222222"/>
          <w:sz w:val="24"/>
          <w:szCs w:val="24"/>
          <w:highlight w:val="white"/>
        </w:rPr>
        <w:t xml:space="preserve">, B., Judd, C. M., &amp; Park, B. </w:t>
      </w:r>
      <w:proofErr w:type="gramStart"/>
      <w:r>
        <w:rPr>
          <w:rFonts w:ascii="Times New Roman" w:eastAsia="Times New Roman" w:hAnsi="Times New Roman" w:cs="Times New Roman"/>
          <w:color w:val="222222"/>
          <w:sz w:val="24"/>
          <w:szCs w:val="24"/>
          <w:highlight w:val="white"/>
        </w:rPr>
        <w:t>( 1997</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Evidence for racial prejudice at the implicit level and its relationship with questionnaire measures.</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Journal of Personality and Social Psychology, 72,</w:t>
      </w:r>
      <w:r>
        <w:rPr>
          <w:rFonts w:ascii="Times New Roman" w:eastAsia="Times New Roman" w:hAnsi="Times New Roman" w:cs="Times New Roman"/>
          <w:color w:val="222222"/>
          <w:sz w:val="24"/>
          <w:szCs w:val="24"/>
          <w:highlight w:val="white"/>
        </w:rPr>
        <w:t xml:space="preserve"> 262-274.</w:t>
      </w:r>
      <w:proofErr w:type="gramEnd"/>
    </w:p>
    <w:p w14:paraId="46A3ACC4" w14:textId="5BFAB3F4" w:rsidR="00FB4565" w:rsidRDefault="00FB4565">
      <w:pPr>
        <w:spacing w:after="200" w:line="240" w:lineRule="auto"/>
      </w:pPr>
      <w:r>
        <w:rPr>
          <w:rFonts w:ascii="Times New Roman" w:eastAsia="Times New Roman" w:hAnsi="Times New Roman" w:cs="Times New Roman"/>
          <w:color w:val="222222"/>
          <w:sz w:val="24"/>
          <w:szCs w:val="24"/>
          <w:highlight w:val="white"/>
        </w:rPr>
        <w:t xml:space="preserve">4. </w:t>
      </w:r>
      <w:proofErr w:type="spellStart"/>
      <w:r>
        <w:rPr>
          <w:rFonts w:ascii="Times New Roman" w:eastAsia="Times New Roman" w:hAnsi="Times New Roman" w:cs="Times New Roman"/>
          <w:color w:val="222222"/>
          <w:sz w:val="24"/>
          <w:szCs w:val="24"/>
          <w:highlight w:val="white"/>
        </w:rPr>
        <w:t>Nosek</w:t>
      </w:r>
      <w:proofErr w:type="spellEnd"/>
      <w:r>
        <w:rPr>
          <w:rFonts w:ascii="Times New Roman" w:eastAsia="Times New Roman" w:hAnsi="Times New Roman" w:cs="Times New Roman"/>
          <w:color w:val="222222"/>
          <w:sz w:val="24"/>
          <w:szCs w:val="24"/>
          <w:highlight w:val="white"/>
        </w:rPr>
        <w:t xml:space="preserve">, B. A., Smyth, F. L., Hansen, J. J., </w:t>
      </w:r>
      <w:proofErr w:type="spellStart"/>
      <w:r>
        <w:rPr>
          <w:rFonts w:ascii="Times New Roman" w:eastAsia="Times New Roman" w:hAnsi="Times New Roman" w:cs="Times New Roman"/>
          <w:color w:val="222222"/>
          <w:sz w:val="24"/>
          <w:szCs w:val="24"/>
          <w:highlight w:val="white"/>
        </w:rPr>
        <w:t>Devos</w:t>
      </w:r>
      <w:proofErr w:type="spellEnd"/>
      <w:r>
        <w:rPr>
          <w:rFonts w:ascii="Times New Roman" w:eastAsia="Times New Roman" w:hAnsi="Times New Roman" w:cs="Times New Roman"/>
          <w:color w:val="222222"/>
          <w:sz w:val="24"/>
          <w:szCs w:val="24"/>
          <w:highlight w:val="white"/>
        </w:rPr>
        <w:t xml:space="preserve">, T., Lindner, N. M., </w:t>
      </w:r>
      <w:proofErr w:type="spellStart"/>
      <w:r>
        <w:rPr>
          <w:rFonts w:ascii="Times New Roman" w:eastAsia="Times New Roman" w:hAnsi="Times New Roman" w:cs="Times New Roman"/>
          <w:color w:val="222222"/>
          <w:sz w:val="24"/>
          <w:szCs w:val="24"/>
          <w:highlight w:val="white"/>
        </w:rPr>
        <w:t>Ranganath</w:t>
      </w:r>
      <w:proofErr w:type="spellEnd"/>
      <w:r>
        <w:rPr>
          <w:rFonts w:ascii="Times New Roman" w:eastAsia="Times New Roman" w:hAnsi="Times New Roman" w:cs="Times New Roman"/>
          <w:color w:val="222222"/>
          <w:sz w:val="24"/>
          <w:szCs w:val="24"/>
          <w:highlight w:val="white"/>
        </w:rPr>
        <w:t xml:space="preserve">, K. A., Smith, C.T.,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 xml:space="preserve"> (2007). </w:t>
      </w:r>
      <w:proofErr w:type="gramStart"/>
      <w:r>
        <w:rPr>
          <w:rFonts w:ascii="Times New Roman" w:eastAsia="Times New Roman" w:hAnsi="Times New Roman" w:cs="Times New Roman"/>
          <w:color w:val="222222"/>
          <w:sz w:val="24"/>
          <w:szCs w:val="24"/>
          <w:highlight w:val="white"/>
        </w:rPr>
        <w:t>Pervasiveness and correlates of implicit attitudes and stereotypes.</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European Review of Social Psychology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18</w:t>
      </w:r>
      <w:r>
        <w:rPr>
          <w:rFonts w:ascii="Times New Roman" w:eastAsia="Times New Roman" w:hAnsi="Times New Roman" w:cs="Times New Roman"/>
          <w:color w:val="222222"/>
          <w:sz w:val="24"/>
          <w:szCs w:val="24"/>
          <w:highlight w:val="white"/>
        </w:rPr>
        <w:t>, 36-88.</w:t>
      </w:r>
      <w:proofErr w:type="gramEnd"/>
    </w:p>
    <w:p w14:paraId="74325450" w14:textId="58A4FC89" w:rsidR="00873A13" w:rsidRDefault="00FB4565">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5. </w:t>
      </w:r>
      <w:r w:rsidR="00DE38FD">
        <w:rPr>
          <w:rFonts w:ascii="Times New Roman" w:eastAsia="Times New Roman" w:hAnsi="Times New Roman" w:cs="Times New Roman"/>
          <w:color w:val="222222"/>
          <w:sz w:val="24"/>
          <w:szCs w:val="24"/>
          <w:highlight w:val="white"/>
        </w:rPr>
        <w:t xml:space="preserve">Nock, M. K., Park, J. M., Finn, C. T., </w:t>
      </w:r>
      <w:proofErr w:type="spellStart"/>
      <w:r w:rsidR="00DE38FD">
        <w:rPr>
          <w:rFonts w:ascii="Times New Roman" w:eastAsia="Times New Roman" w:hAnsi="Times New Roman" w:cs="Times New Roman"/>
          <w:color w:val="222222"/>
          <w:sz w:val="24"/>
          <w:szCs w:val="24"/>
          <w:highlight w:val="white"/>
        </w:rPr>
        <w:t>Deliberto</w:t>
      </w:r>
      <w:proofErr w:type="spellEnd"/>
      <w:r w:rsidR="00DE38FD">
        <w:rPr>
          <w:rFonts w:ascii="Times New Roman" w:eastAsia="Times New Roman" w:hAnsi="Times New Roman" w:cs="Times New Roman"/>
          <w:color w:val="222222"/>
          <w:sz w:val="24"/>
          <w:szCs w:val="24"/>
          <w:highlight w:val="white"/>
        </w:rPr>
        <w:t xml:space="preserve">, T. L., Dour, H. J., &amp; </w:t>
      </w:r>
      <w:proofErr w:type="spellStart"/>
      <w:r w:rsidR="00DE38FD">
        <w:rPr>
          <w:rFonts w:ascii="Times New Roman" w:eastAsia="Times New Roman" w:hAnsi="Times New Roman" w:cs="Times New Roman"/>
          <w:color w:val="222222"/>
          <w:sz w:val="24"/>
          <w:szCs w:val="24"/>
          <w:highlight w:val="white"/>
        </w:rPr>
        <w:t>Banaji</w:t>
      </w:r>
      <w:proofErr w:type="spellEnd"/>
      <w:r w:rsidR="00DE38FD">
        <w:rPr>
          <w:rFonts w:ascii="Times New Roman" w:eastAsia="Times New Roman" w:hAnsi="Times New Roman" w:cs="Times New Roman"/>
          <w:color w:val="222222"/>
          <w:sz w:val="24"/>
          <w:szCs w:val="24"/>
          <w:highlight w:val="white"/>
        </w:rPr>
        <w:t xml:space="preserve">, M. R. (2010). Measuring the suicidal mind: implicit cognition predicts suicidal behavior. </w:t>
      </w:r>
      <w:proofErr w:type="gramStart"/>
      <w:r w:rsidR="00DE38FD">
        <w:rPr>
          <w:rFonts w:ascii="Times New Roman" w:eastAsia="Times New Roman" w:hAnsi="Times New Roman" w:cs="Times New Roman"/>
          <w:i/>
          <w:color w:val="222222"/>
          <w:sz w:val="24"/>
          <w:szCs w:val="24"/>
          <w:highlight w:val="white"/>
        </w:rPr>
        <w:t>Psychological Science</w:t>
      </w:r>
      <w:r w:rsidR="00DE38FD">
        <w:rPr>
          <w:rFonts w:ascii="Times New Roman" w:eastAsia="Times New Roman" w:hAnsi="Times New Roman" w:cs="Times New Roman"/>
          <w:color w:val="222222"/>
          <w:sz w:val="24"/>
          <w:szCs w:val="24"/>
          <w:highlight w:val="white"/>
        </w:rPr>
        <w:t>,</w:t>
      </w:r>
      <w:r w:rsidR="00DE38FD">
        <w:rPr>
          <w:rFonts w:ascii="Times New Roman" w:eastAsia="Times New Roman" w:hAnsi="Times New Roman" w:cs="Times New Roman"/>
          <w:color w:val="222222"/>
          <w:sz w:val="24"/>
          <w:szCs w:val="24"/>
        </w:rPr>
        <w:t xml:space="preserve"> </w:t>
      </w:r>
      <w:r w:rsidR="00DE38FD">
        <w:rPr>
          <w:rFonts w:ascii="Times New Roman" w:eastAsia="Times New Roman" w:hAnsi="Times New Roman" w:cs="Times New Roman"/>
          <w:sz w:val="24"/>
          <w:szCs w:val="24"/>
        </w:rPr>
        <w:t>21, 511-517.</w:t>
      </w:r>
      <w:proofErr w:type="gramEnd"/>
    </w:p>
    <w:p w14:paraId="49D9841D" w14:textId="00DE00BE" w:rsidR="00873A13" w:rsidRDefault="00DE38FD">
      <w:pPr>
        <w:pStyle w:val="Heading2"/>
        <w:spacing w:after="200" w:line="240" w:lineRule="auto"/>
        <w:rPr>
          <w:rFonts w:ascii="Times New Roman" w:eastAsia="Times New Roman" w:hAnsi="Times New Roman" w:cs="Times New Roman"/>
          <w:b/>
          <w:sz w:val="28"/>
          <w:szCs w:val="28"/>
        </w:rPr>
      </w:pPr>
      <w:bookmarkStart w:id="5" w:name="2et92p0" w:colFirst="0" w:colLast="0"/>
      <w:bookmarkEnd w:id="5"/>
      <w:r>
        <w:rPr>
          <w:rFonts w:ascii="Times New Roman" w:eastAsia="Times New Roman" w:hAnsi="Times New Roman" w:cs="Times New Roman"/>
          <w:b/>
          <w:sz w:val="28"/>
          <w:szCs w:val="28"/>
        </w:rPr>
        <w:lastRenderedPageBreak/>
        <w:t>Legends</w:t>
      </w:r>
    </w:p>
    <w:p w14:paraId="5FCF3C88" w14:textId="77777777" w:rsidR="00371FCF" w:rsidRPr="00371FCF" w:rsidRDefault="00371FCF" w:rsidP="00371FCF"/>
    <w:p w14:paraId="0A3CD6FC" w14:textId="37A56342" w:rsidR="00873A13" w:rsidRDefault="00DE38FD">
      <w:pPr>
        <w:spacing w:after="200" w:line="240" w:lineRule="auto"/>
      </w:pPr>
      <w:bookmarkStart w:id="6" w:name="_tyjcwt" w:colFirst="0" w:colLast="0"/>
      <w:bookmarkEnd w:id="6"/>
      <w:r>
        <w:rPr>
          <w:rFonts w:ascii="Times New Roman" w:eastAsia="Times New Roman" w:hAnsi="Times New Roman" w:cs="Times New Roman"/>
          <w:b/>
          <w:sz w:val="24"/>
          <w:szCs w:val="24"/>
        </w:rPr>
        <w:t xml:space="preserve">Figure </w:t>
      </w:r>
      <w:r w:rsidR="004336B6">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 typical outcome of the Implicit Association Test. </w:t>
      </w:r>
      <w:r>
        <w:rPr>
          <w:rFonts w:ascii="Times New Roman" w:eastAsia="Times New Roman" w:hAnsi="Times New Roman" w:cs="Times New Roman"/>
          <w:sz w:val="24"/>
          <w:szCs w:val="24"/>
        </w:rPr>
        <w:t>White subjects who performed the Black/pleasant block first. The mean reaction time scores (untransformed) are displayed on the y-axis with error bars equal to one standard deviation. Although the reaction times are log transformed for the analysis, the untransformed scores are displayed for easier interpretation. The x-axis displays the order in which these subjects encountered these blocks. This figure was adapted from Greenw</w:t>
      </w:r>
      <w:r w:rsidR="004336B6">
        <w:rPr>
          <w:rFonts w:ascii="Times New Roman" w:eastAsia="Times New Roman" w:hAnsi="Times New Roman" w:cs="Times New Roman"/>
          <w:sz w:val="24"/>
          <w:szCs w:val="24"/>
        </w:rPr>
        <w:t>ald, McGhee, and Schwartz</w:t>
      </w:r>
      <w:r>
        <w:rPr>
          <w:rFonts w:ascii="Times New Roman" w:eastAsia="Times New Roman" w:hAnsi="Times New Roman" w:cs="Times New Roman"/>
          <w:sz w:val="24"/>
          <w:szCs w:val="24"/>
        </w:rPr>
        <w:t>.</w:t>
      </w:r>
      <w:r w:rsidR="004336B6" w:rsidRPr="004336B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
    <w:p w14:paraId="5B103386" w14:textId="4232E7F1" w:rsidR="00873A13" w:rsidRDefault="00DE38FD">
      <w:pPr>
        <w:spacing w:after="200" w:line="240" w:lineRule="auto"/>
      </w:pPr>
      <w:r>
        <w:rPr>
          <w:rFonts w:ascii="Times New Roman" w:eastAsia="Times New Roman" w:hAnsi="Times New Roman" w:cs="Times New Roman"/>
          <w:b/>
          <w:sz w:val="24"/>
          <w:szCs w:val="24"/>
        </w:rPr>
        <w:t xml:space="preserve">Figure </w:t>
      </w:r>
      <w:r w:rsidR="004336B6">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Relationship of IAT scores to explicit preferences among White participants. </w:t>
      </w:r>
      <w:r>
        <w:rPr>
          <w:rFonts w:ascii="Times New Roman" w:eastAsia="Times New Roman" w:hAnsi="Times New Roman" w:cs="Times New Roman"/>
          <w:sz w:val="24"/>
          <w:szCs w:val="24"/>
        </w:rPr>
        <w:t xml:space="preserve">The IAT effects scores are displayed on the y-axis with positive scores indicating pro-Black preferences, negative scores indicating pro-White preferences, and zero indicating no differential preference. The semantic differential scores are displayed on the x-axis with positive scores indicating pro-Black </w:t>
      </w:r>
      <w:proofErr w:type="gramStart"/>
      <w:r>
        <w:rPr>
          <w:rFonts w:ascii="Times New Roman" w:eastAsia="Times New Roman" w:hAnsi="Times New Roman" w:cs="Times New Roman"/>
          <w:sz w:val="24"/>
          <w:szCs w:val="24"/>
        </w:rPr>
        <w:t>preferences,</w:t>
      </w:r>
      <w:proofErr w:type="gramEnd"/>
      <w:r>
        <w:rPr>
          <w:rFonts w:ascii="Times New Roman" w:eastAsia="Times New Roman" w:hAnsi="Times New Roman" w:cs="Times New Roman"/>
          <w:sz w:val="24"/>
          <w:szCs w:val="24"/>
        </w:rPr>
        <w:t xml:space="preserve"> negative scores indicating pro-White preferences, and zero indicating no differential preference. Virtually all White participants that report an explicit pro-Black or egalitarian (</w:t>
      </w:r>
      <w:r w:rsidRPr="004336B6">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score of zero) semantic preference also show a pro-White preference on the IAT. This figure was adapted from Greenw</w:t>
      </w:r>
      <w:r w:rsidR="004336B6">
        <w:rPr>
          <w:rFonts w:ascii="Times New Roman" w:eastAsia="Times New Roman" w:hAnsi="Times New Roman" w:cs="Times New Roman"/>
          <w:sz w:val="24"/>
          <w:szCs w:val="24"/>
        </w:rPr>
        <w:t>ald, McGhee, and Schwartz</w:t>
      </w:r>
      <w:r>
        <w:rPr>
          <w:rFonts w:ascii="Times New Roman" w:eastAsia="Times New Roman" w:hAnsi="Times New Roman" w:cs="Times New Roman"/>
          <w:sz w:val="24"/>
          <w:szCs w:val="24"/>
        </w:rPr>
        <w:t>.</w:t>
      </w:r>
      <w:r w:rsidR="004336B6" w:rsidRPr="004336B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
    <w:p w14:paraId="71FC1E3E" w14:textId="4E577B5A" w:rsidR="00873A13" w:rsidRDefault="00873A13">
      <w:pPr>
        <w:spacing w:after="200" w:line="240" w:lineRule="auto"/>
      </w:pPr>
    </w:p>
    <w:sectPr w:rsidR="00873A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617D2"/>
    <w:multiLevelType w:val="multilevel"/>
    <w:tmpl w:val="49F6F4A6"/>
    <w:lvl w:ilvl="0">
      <w:start w:val="1"/>
      <w:numFmt w:val="decimal"/>
      <w:lvlText w:val="%1."/>
      <w:lvlJc w:val="left"/>
      <w:pPr>
        <w:ind w:left="720" w:firstLine="1440"/>
      </w:pPr>
      <w:rPr>
        <w:b/>
        <w:i w:val="0"/>
      </w:rPr>
    </w:lvl>
    <w:lvl w:ilvl="1">
      <w:start w:val="1"/>
      <w:numFmt w:val="decimal"/>
      <w:lvlText w:val="%2."/>
      <w:lvlJc w:val="left"/>
      <w:pPr>
        <w:ind w:left="5400" w:hanging="360"/>
      </w:pPr>
      <w:rPr>
        <w:b w:val="0"/>
      </w:rPr>
    </w:lvl>
    <w:lvl w:ilvl="2">
      <w:start w:val="1"/>
      <w:numFmt w:val="decimal"/>
      <w:lvlText w:val="%1.%2.%3."/>
      <w:lvlJc w:val="left"/>
      <w:pPr>
        <w:ind w:left="2160" w:firstLine="5760"/>
      </w:pPr>
    </w:lvl>
    <w:lvl w:ilvl="3">
      <w:start w:val="1"/>
      <w:numFmt w:val="decimal"/>
      <w:lvlText w:val="%1.%2.%3.%4."/>
      <w:lvlJc w:val="left"/>
      <w:pPr>
        <w:ind w:left="1728" w:firstLine="4536"/>
      </w:pPr>
    </w:lvl>
    <w:lvl w:ilvl="4">
      <w:start w:val="1"/>
      <w:numFmt w:val="decimal"/>
      <w:lvlText w:val="%1.%2.%3.%4.%5."/>
      <w:lvlJc w:val="left"/>
      <w:pPr>
        <w:ind w:left="2232" w:firstLine="5904"/>
      </w:pPr>
    </w:lvl>
    <w:lvl w:ilvl="5">
      <w:start w:val="1"/>
      <w:numFmt w:val="decimal"/>
      <w:lvlText w:val="%1.%2.%3.%4.%5.%6."/>
      <w:lvlJc w:val="left"/>
      <w:pPr>
        <w:ind w:left="2736" w:firstLine="7272"/>
      </w:pPr>
    </w:lvl>
    <w:lvl w:ilvl="6">
      <w:start w:val="1"/>
      <w:numFmt w:val="decimal"/>
      <w:lvlText w:val="%1.%2.%3.%4.%5.%6.%7."/>
      <w:lvlJc w:val="left"/>
      <w:pPr>
        <w:ind w:left="3240" w:firstLine="8640"/>
      </w:pPr>
    </w:lvl>
    <w:lvl w:ilvl="7">
      <w:start w:val="1"/>
      <w:numFmt w:val="decimal"/>
      <w:lvlText w:val="%1.%2.%3.%4.%5.%6.%7.%8."/>
      <w:lvlJc w:val="left"/>
      <w:pPr>
        <w:ind w:left="3744" w:firstLine="10007"/>
      </w:pPr>
    </w:lvl>
    <w:lvl w:ilvl="8">
      <w:start w:val="1"/>
      <w:numFmt w:val="decimal"/>
      <w:lvlText w:val="%1.%2.%3.%4.%5.%6.%7.%8.%9."/>
      <w:lvlJc w:val="left"/>
      <w:pPr>
        <w:ind w:left="4320" w:firstLine="115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compat>
    <w:compatSetting w:name="compatibilityMode" w:uri="http://schemas.microsoft.com/office/word" w:val="14"/>
  </w:compat>
  <w:rsids>
    <w:rsidRoot w:val="00873A13"/>
    <w:rsid w:val="00003735"/>
    <w:rsid w:val="00046376"/>
    <w:rsid w:val="00231301"/>
    <w:rsid w:val="00371FCF"/>
    <w:rsid w:val="00410CFD"/>
    <w:rsid w:val="004336B6"/>
    <w:rsid w:val="00433E89"/>
    <w:rsid w:val="0046179A"/>
    <w:rsid w:val="004F05E5"/>
    <w:rsid w:val="005B2460"/>
    <w:rsid w:val="00873A13"/>
    <w:rsid w:val="00911B7E"/>
    <w:rsid w:val="00997A25"/>
    <w:rsid w:val="00A350AC"/>
    <w:rsid w:val="00A5456B"/>
    <w:rsid w:val="00C6147F"/>
    <w:rsid w:val="00DE38FD"/>
    <w:rsid w:val="00FB085D"/>
    <w:rsid w:val="00FB4565"/>
    <w:rsid w:val="00FF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C8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38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F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38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mplicit.harvard.edu/implici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4034</TotalTime>
  <Pages>5</Pages>
  <Words>1580</Words>
  <Characters>9009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Jessica Stanis</cp:lastModifiedBy>
  <cp:revision>12</cp:revision>
  <dcterms:created xsi:type="dcterms:W3CDTF">2017-03-31T19:32:00Z</dcterms:created>
  <dcterms:modified xsi:type="dcterms:W3CDTF">2017-04-03T16:01:00Z</dcterms:modified>
</cp:coreProperties>
</file>