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C5A64" w14:textId="307D20A2" w:rsidR="004F5D6E" w:rsidRPr="000E4C3C" w:rsidRDefault="004F5D6E" w:rsidP="004F5D6E">
      <w:pPr>
        <w:pStyle w:val="Body"/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E4C3C">
        <w:rPr>
          <w:rFonts w:ascii="Times New Roman" w:hAnsi="Times New Roman" w:cs="Times New Roman"/>
          <w:b/>
          <w:bCs/>
          <w:sz w:val="28"/>
          <w:szCs w:val="28"/>
        </w:rPr>
        <w:t>PI Name:</w:t>
      </w:r>
      <w:r w:rsidRPr="000E4C3C">
        <w:rPr>
          <w:rFonts w:ascii="Times New Roman" w:hAnsi="Times New Roman" w:cs="Times New Roman"/>
          <w:sz w:val="32"/>
          <w:szCs w:val="32"/>
        </w:rPr>
        <w:t xml:space="preserve"> </w:t>
      </w:r>
      <w:r w:rsidRPr="000E4C3C">
        <w:rPr>
          <w:rFonts w:ascii="Times New Roman" w:hAnsi="Times New Roman" w:cs="Times New Roman"/>
          <w:sz w:val="24"/>
          <w:szCs w:val="24"/>
          <w:lang w:val="fr-FR"/>
        </w:rPr>
        <w:t>Robert M. Rioux</w:t>
      </w:r>
      <w:r w:rsidR="008468C5">
        <w:rPr>
          <w:rFonts w:ascii="Times New Roman" w:hAnsi="Times New Roman" w:cs="Times New Roman"/>
          <w:sz w:val="24"/>
          <w:szCs w:val="24"/>
          <w:lang w:val="fr-FR"/>
        </w:rPr>
        <w:t xml:space="preserve"> &amp; Suprita Jharimune</w:t>
      </w:r>
    </w:p>
    <w:p w14:paraId="62146673" w14:textId="61C41BF9" w:rsidR="004E1BD0" w:rsidRDefault="004F5D6E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</w:pPr>
      <w:r w:rsidRPr="000E4C3C">
        <w:rPr>
          <w:rFonts w:ascii="Times New Roman" w:hAnsi="Times New Roman" w:cs="Times New Roman"/>
          <w:b/>
          <w:bCs/>
          <w:sz w:val="28"/>
          <w:szCs w:val="28"/>
        </w:rPr>
        <w:t>Science Education Title:</w:t>
      </w:r>
      <w:r w:rsidRPr="000E4C3C">
        <w:rPr>
          <w:rFonts w:ascii="Times New Roman" w:hAnsi="Times New Roman" w:cs="Times New Roman"/>
          <w:sz w:val="32"/>
          <w:szCs w:val="32"/>
        </w:rPr>
        <w:t xml:space="preserve"> </w:t>
      </w:r>
      <w:r w:rsidR="002C035A" w:rsidRPr="002C035A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 xml:space="preserve">Working with </w:t>
      </w:r>
      <w:r w:rsidR="00906AE6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>H</w:t>
      </w:r>
      <w:r w:rsidR="002C035A" w:rsidRPr="002C035A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 xml:space="preserve">eated and </w:t>
      </w:r>
      <w:r w:rsidR="00906AE6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>C</w:t>
      </w:r>
      <w:r w:rsidR="002C035A" w:rsidRPr="002C035A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 xml:space="preserve">old </w:t>
      </w:r>
      <w:r w:rsidR="00906AE6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>S</w:t>
      </w:r>
      <w:r w:rsidR="00BE69EA" w:rsidRPr="002C035A"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  <w:t>amples.</w:t>
      </w:r>
    </w:p>
    <w:p w14:paraId="43AB257D" w14:textId="77777777" w:rsidR="002C035A" w:rsidRDefault="002C035A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IN"/>
        </w:rPr>
      </w:pPr>
      <w:r w:rsidRPr="00BA128E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IN"/>
        </w:rPr>
        <w:t>Overview</w:t>
      </w:r>
    </w:p>
    <w:p w14:paraId="17CA12D7" w14:textId="4A727700" w:rsidR="00BA128E" w:rsidRDefault="00D84F9F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 w:rsidRPr="00D84F9F">
        <w:rPr>
          <w:rFonts w:ascii="Times New Roman" w:hAnsi="Times New Roman" w:cs="Times New Roman"/>
          <w:sz w:val="24"/>
        </w:rPr>
        <w:t xml:space="preserve">Working </w:t>
      </w:r>
      <w:r>
        <w:rPr>
          <w:rFonts w:ascii="Times New Roman" w:hAnsi="Times New Roman" w:cs="Times New Roman"/>
          <w:sz w:val="24"/>
        </w:rPr>
        <w:t xml:space="preserve">with </w:t>
      </w:r>
      <w:r w:rsidR="00D4371E">
        <w:rPr>
          <w:rFonts w:ascii="Times New Roman" w:hAnsi="Times New Roman" w:cs="Times New Roman"/>
          <w:sz w:val="24"/>
        </w:rPr>
        <w:t xml:space="preserve">extreme </w:t>
      </w:r>
      <w:r>
        <w:rPr>
          <w:rFonts w:ascii="Times New Roman" w:hAnsi="Times New Roman" w:cs="Times New Roman"/>
          <w:sz w:val="24"/>
        </w:rPr>
        <w:t>temperature</w:t>
      </w:r>
      <w:r w:rsidR="00D4371E">
        <w:rPr>
          <w:rFonts w:ascii="Times New Roman" w:hAnsi="Times New Roman" w:cs="Times New Roman"/>
          <w:sz w:val="24"/>
        </w:rPr>
        <w:t>s, both high and low,</w:t>
      </w:r>
      <w:r>
        <w:rPr>
          <w:rFonts w:ascii="Times New Roman" w:hAnsi="Times New Roman" w:cs="Times New Roman"/>
          <w:sz w:val="24"/>
        </w:rPr>
        <w:t xml:space="preserve"> is an in</w:t>
      </w:r>
      <w:r w:rsidR="002A1080">
        <w:rPr>
          <w:rFonts w:ascii="Times New Roman" w:hAnsi="Times New Roman" w:cs="Times New Roman"/>
          <w:sz w:val="24"/>
        </w:rPr>
        <w:t>tegral part of many laboratory operations</w:t>
      </w:r>
      <w:r>
        <w:rPr>
          <w:rFonts w:ascii="Times New Roman" w:hAnsi="Times New Roman" w:cs="Times New Roman"/>
          <w:sz w:val="24"/>
        </w:rPr>
        <w:t>.</w:t>
      </w:r>
      <w:r w:rsidR="00906AE6">
        <w:rPr>
          <w:rFonts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laboratory instantly evokes in our mind the picture of a Bunsen burner.</w:t>
      </w:r>
      <w:r w:rsidR="00906A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Bunsen burners and hot plates are </w:t>
      </w:r>
      <w:r w:rsidR="00D4371E">
        <w:rPr>
          <w:rFonts w:ascii="Times New Roman" w:hAnsi="Times New Roman" w:cs="Times New Roman"/>
          <w:sz w:val="24"/>
        </w:rPr>
        <w:t>used extensively</w:t>
      </w:r>
      <w:r w:rsidR="002A1080">
        <w:rPr>
          <w:rFonts w:ascii="Times New Roman" w:hAnsi="Times New Roman" w:cs="Times New Roman"/>
          <w:sz w:val="24"/>
        </w:rPr>
        <w:t xml:space="preserve"> in small and large operations</w:t>
      </w:r>
      <w:r>
        <w:rPr>
          <w:rFonts w:ascii="Times New Roman" w:hAnsi="Times New Roman" w:cs="Times New Roman"/>
          <w:sz w:val="24"/>
        </w:rPr>
        <w:t xml:space="preserve"> in research lab</w:t>
      </w:r>
      <w:r w:rsidR="00166ED8">
        <w:rPr>
          <w:rFonts w:ascii="Times New Roman" w:hAnsi="Times New Roman" w:cs="Times New Roman"/>
          <w:sz w:val="24"/>
        </w:rPr>
        <w:t>oratorie</w:t>
      </w:r>
      <w:r>
        <w:rPr>
          <w:rFonts w:ascii="Times New Roman" w:hAnsi="Times New Roman" w:cs="Times New Roman"/>
          <w:sz w:val="24"/>
        </w:rPr>
        <w:t>s and industries, thus making it necessary for all user</w:t>
      </w:r>
      <w:r w:rsidR="00D4371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to be aware of their safe handling procedure</w:t>
      </w:r>
      <w:r w:rsidR="00D4371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="00A23472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ot plates and Bunsen burners provide high temperature</w:t>
      </w:r>
      <w:r w:rsidR="002A1080">
        <w:rPr>
          <w:rFonts w:ascii="Times New Roman" w:hAnsi="Times New Roman" w:cs="Times New Roman"/>
          <w:sz w:val="24"/>
        </w:rPr>
        <w:t xml:space="preserve"> sources</w:t>
      </w:r>
      <w:r>
        <w:rPr>
          <w:rFonts w:ascii="Times New Roman" w:hAnsi="Times New Roman" w:cs="Times New Roman"/>
          <w:sz w:val="24"/>
        </w:rPr>
        <w:t xml:space="preserve">, </w:t>
      </w:r>
      <w:r w:rsidR="00A23472"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sz w:val="24"/>
        </w:rPr>
        <w:t>low temperatures are obtained using dry ice and cryogenic liquid</w:t>
      </w:r>
      <w:r w:rsidR="00D4371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such as liquid nitrogen.</w:t>
      </w:r>
      <w:r w:rsidR="00906A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Both dry ice and liquid nitrogen can pose significant hazards to </w:t>
      </w:r>
      <w:r w:rsidR="00D4371E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user if not handled carefully.</w:t>
      </w:r>
    </w:p>
    <w:p w14:paraId="3E418132" w14:textId="2BA65E1F" w:rsidR="00D84F9F" w:rsidRDefault="00166ED8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166ED8">
        <w:rPr>
          <w:rFonts w:ascii="Times New Roman" w:hAnsi="Times New Roman" w:cs="Times New Roman"/>
          <w:b/>
          <w:sz w:val="28"/>
        </w:rPr>
        <w:t>Principle</w:t>
      </w:r>
      <w:r w:rsidR="00FB3D46">
        <w:rPr>
          <w:rFonts w:ascii="Times New Roman" w:hAnsi="Times New Roman" w:cs="Times New Roman"/>
          <w:b/>
          <w:sz w:val="28"/>
        </w:rPr>
        <w:t>s</w:t>
      </w:r>
    </w:p>
    <w:p w14:paraId="720632C1" w14:textId="4C45C6E2" w:rsidR="00D51601" w:rsidRDefault="0055734F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 w:rsidRPr="0055734F">
        <w:rPr>
          <w:rFonts w:ascii="Times New Roman" w:hAnsi="Times New Roman" w:cs="Times New Roman"/>
          <w:sz w:val="24"/>
        </w:rPr>
        <w:t>Bunsen burners</w:t>
      </w:r>
      <w:r w:rsidR="004F560C">
        <w:rPr>
          <w:rFonts w:ascii="Times New Roman" w:hAnsi="Times New Roman" w:cs="Times New Roman"/>
          <w:sz w:val="24"/>
          <w:vertAlign w:val="superscript"/>
        </w:rPr>
        <w:t>1</w:t>
      </w:r>
      <w:r w:rsidRPr="0055734F">
        <w:rPr>
          <w:rFonts w:ascii="Times New Roman" w:hAnsi="Times New Roman" w:cs="Times New Roman"/>
          <w:sz w:val="24"/>
        </w:rPr>
        <w:t xml:space="preserve"> are </w:t>
      </w:r>
      <w:r>
        <w:rPr>
          <w:rFonts w:ascii="Times New Roman" w:hAnsi="Times New Roman" w:cs="Times New Roman"/>
          <w:sz w:val="24"/>
        </w:rPr>
        <w:t>most prone to cause fire hazards.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="00EE0F83">
        <w:rPr>
          <w:rFonts w:ascii="Times New Roman" w:hAnsi="Times New Roman" w:cs="Times New Roman"/>
          <w:sz w:val="24"/>
        </w:rPr>
        <w:t>They produce an open gas flame that can be used for multi-purpose heating, sterilization</w:t>
      </w:r>
      <w:r w:rsidR="00906AE6">
        <w:rPr>
          <w:rFonts w:ascii="Times New Roman" w:hAnsi="Times New Roman" w:cs="Times New Roman"/>
          <w:sz w:val="24"/>
        </w:rPr>
        <w:t>,</w:t>
      </w:r>
      <w:r w:rsidR="00EE0F83">
        <w:rPr>
          <w:rFonts w:ascii="Times New Roman" w:hAnsi="Times New Roman" w:cs="Times New Roman"/>
          <w:sz w:val="24"/>
        </w:rPr>
        <w:t xml:space="preserve"> and combustion. </w:t>
      </w:r>
    </w:p>
    <w:p w14:paraId="72D5FCEA" w14:textId="409ADEE6" w:rsidR="00D51601" w:rsidRDefault="00EE0F83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Hot plates</w:t>
      </w:r>
      <w:r w:rsidR="004F560C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 are commonly used in </w:t>
      </w:r>
      <w:r w:rsidR="00906AE6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laboratory to carry out chemical reactions</w:t>
      </w:r>
      <w:r w:rsidR="00D4371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in general for heating various samples.</w:t>
      </w:r>
      <w:r w:rsidR="00906A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 hot plate consists </w:t>
      </w:r>
      <w:r w:rsidR="00D4371E">
        <w:rPr>
          <w:rFonts w:ascii="Times New Roman" w:hAnsi="Times New Roman" w:cs="Times New Roman"/>
          <w:sz w:val="24"/>
        </w:rPr>
        <w:t xml:space="preserve">of a flat surface and is heat is generated </w:t>
      </w:r>
      <w:r>
        <w:rPr>
          <w:rFonts w:ascii="Times New Roman" w:hAnsi="Times New Roman" w:cs="Times New Roman"/>
          <w:sz w:val="24"/>
        </w:rPr>
        <w:t>by electricity.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="003824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As opposed to Bunsen burners, they do not have open flames, but </w:t>
      </w:r>
      <w:r w:rsidR="0038241A">
        <w:rPr>
          <w:rFonts w:ascii="Times New Roman" w:hAnsi="Times New Roman" w:cs="Times New Roman"/>
          <w:sz w:val="24"/>
        </w:rPr>
        <w:t xml:space="preserve">higher </w:t>
      </w:r>
      <w:r>
        <w:rPr>
          <w:rFonts w:ascii="Times New Roman" w:hAnsi="Times New Roman" w:cs="Times New Roman"/>
          <w:sz w:val="24"/>
        </w:rPr>
        <w:t>temperature</w:t>
      </w:r>
      <w:r w:rsidR="0038241A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can </w:t>
      </w:r>
      <w:r w:rsidR="0038241A">
        <w:rPr>
          <w:rFonts w:ascii="Times New Roman" w:hAnsi="Times New Roman" w:cs="Times New Roman"/>
          <w:sz w:val="24"/>
        </w:rPr>
        <w:t>be achieved</w:t>
      </w:r>
      <w:r>
        <w:rPr>
          <w:rFonts w:ascii="Times New Roman" w:hAnsi="Times New Roman" w:cs="Times New Roman"/>
          <w:sz w:val="24"/>
        </w:rPr>
        <w:t xml:space="preserve"> compared to Bunsen burners and can be</w:t>
      </w:r>
      <w:r w:rsidR="00AB5D4F">
        <w:rPr>
          <w:rFonts w:ascii="Times New Roman" w:hAnsi="Times New Roman" w:cs="Times New Roman"/>
          <w:sz w:val="24"/>
        </w:rPr>
        <w:t xml:space="preserve"> more accurately</w:t>
      </w:r>
      <w:r>
        <w:rPr>
          <w:rFonts w:ascii="Times New Roman" w:hAnsi="Times New Roman" w:cs="Times New Roman"/>
          <w:sz w:val="24"/>
        </w:rPr>
        <w:t xml:space="preserve"> controlled. </w:t>
      </w:r>
    </w:p>
    <w:p w14:paraId="16547EF1" w14:textId="2F867542" w:rsidR="00166ED8" w:rsidRDefault="00D51601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</w:rPr>
        <w:t>Dry ice</w:t>
      </w:r>
      <w:r w:rsidR="004F560C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 is the solid form of carbon dioxide.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="003824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It is primarily used as a cooling agent.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="003824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Dry ice can provide temperature</w:t>
      </w:r>
      <w:r w:rsidR="00906AE6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as low as </w:t>
      </w:r>
      <w:r w:rsidRPr="00D51601">
        <w:rPr>
          <w:rFonts w:ascii="Times New Roman" w:hAnsi="Times New Roman" w:cs="Times New Roman"/>
          <w:sz w:val="24"/>
          <w:lang w:val="en-IN"/>
        </w:rPr>
        <w:t>−78 °C</w:t>
      </w:r>
      <w:r>
        <w:rPr>
          <w:rFonts w:ascii="Times New Roman" w:hAnsi="Times New Roman" w:cs="Times New Roman"/>
          <w:sz w:val="24"/>
          <w:lang w:val="en-IN"/>
        </w:rPr>
        <w:t xml:space="preserve"> and is easier to use than normal ice, </w:t>
      </w:r>
      <w:r w:rsidR="00D4371E">
        <w:rPr>
          <w:rFonts w:ascii="Times New Roman" w:hAnsi="Times New Roman" w:cs="Times New Roman"/>
          <w:sz w:val="24"/>
          <w:lang w:val="en-IN"/>
        </w:rPr>
        <w:t>as</w:t>
      </w:r>
      <w:r>
        <w:rPr>
          <w:rFonts w:ascii="Times New Roman" w:hAnsi="Times New Roman" w:cs="Times New Roman"/>
          <w:sz w:val="24"/>
          <w:lang w:val="en-IN"/>
        </w:rPr>
        <w:t xml:space="preserve"> it does not leave any residue, hence the name.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 w:rsidR="0038241A">
        <w:rPr>
          <w:rFonts w:ascii="Times New Roman" w:hAnsi="Times New Roman" w:cs="Times New Roman"/>
          <w:sz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lang w:val="en-IN"/>
        </w:rPr>
        <w:t xml:space="preserve">However, prolonged exposure may lead to frostbite and severe damage to the skin. </w:t>
      </w:r>
    </w:p>
    <w:p w14:paraId="4296A69D" w14:textId="17F35E23" w:rsidR="00D51601" w:rsidRDefault="00D51601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Liquid nitrogen</w:t>
      </w:r>
      <w:r w:rsidR="004F560C">
        <w:rPr>
          <w:rFonts w:ascii="Times New Roman" w:hAnsi="Times New Roman" w:cs="Times New Roman"/>
          <w:sz w:val="24"/>
          <w:vertAlign w:val="superscript"/>
          <w:lang w:val="en-IN"/>
        </w:rPr>
        <w:t xml:space="preserve">1 </w:t>
      </w:r>
      <w:r w:rsidR="004F560C">
        <w:rPr>
          <w:rFonts w:ascii="Times New Roman" w:hAnsi="Times New Roman" w:cs="Times New Roman"/>
          <w:sz w:val="24"/>
          <w:lang w:val="en-IN"/>
        </w:rPr>
        <w:t xml:space="preserve">is nitrogen in liquid form. </w:t>
      </w:r>
      <w:r w:rsidR="0038241A">
        <w:rPr>
          <w:rFonts w:ascii="Times New Roman" w:hAnsi="Times New Roman" w:cs="Times New Roman"/>
          <w:sz w:val="24"/>
          <w:lang w:val="en-IN"/>
        </w:rPr>
        <w:t xml:space="preserve"> </w:t>
      </w:r>
      <w:r w:rsidR="004F560C">
        <w:rPr>
          <w:rFonts w:ascii="Times New Roman" w:hAnsi="Times New Roman" w:cs="Times New Roman"/>
          <w:sz w:val="24"/>
          <w:lang w:val="en-IN"/>
        </w:rPr>
        <w:t xml:space="preserve">It is a cryogenic fluid (boiling point, </w:t>
      </w:r>
      <w:r w:rsidR="004F560C" w:rsidRPr="004F560C">
        <w:rPr>
          <w:rFonts w:ascii="Times New Roman" w:hAnsi="Times New Roman" w:cs="Times New Roman"/>
          <w:sz w:val="24"/>
          <w:lang w:val="en-IN"/>
        </w:rPr>
        <w:t>−195.79 °C</w:t>
      </w:r>
      <w:r w:rsidR="004F560C">
        <w:rPr>
          <w:rFonts w:ascii="Times New Roman" w:hAnsi="Times New Roman" w:cs="Times New Roman"/>
          <w:sz w:val="24"/>
          <w:lang w:val="en-IN"/>
        </w:rPr>
        <w:t>). It is used in laboratories primarily as</w:t>
      </w:r>
      <w:r w:rsidR="00D4371E">
        <w:rPr>
          <w:rFonts w:ascii="Times New Roman" w:hAnsi="Times New Roman" w:cs="Times New Roman"/>
          <w:sz w:val="24"/>
          <w:lang w:val="en-IN"/>
        </w:rPr>
        <w:t xml:space="preserve"> a</w:t>
      </w:r>
      <w:r w:rsidR="004F560C">
        <w:rPr>
          <w:rFonts w:ascii="Times New Roman" w:hAnsi="Times New Roman" w:cs="Times New Roman"/>
          <w:sz w:val="24"/>
          <w:lang w:val="en-IN"/>
        </w:rPr>
        <w:t xml:space="preserve"> refrigerant.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 w:rsidR="004F560C">
        <w:rPr>
          <w:rFonts w:ascii="Times New Roman" w:hAnsi="Times New Roman" w:cs="Times New Roman"/>
          <w:sz w:val="24"/>
          <w:lang w:val="en-IN"/>
        </w:rPr>
        <w:t>Owing to the extremely low temperature of liquid nitrogen, it can cause significant health hazards.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 w:rsidR="004F560C">
        <w:rPr>
          <w:rFonts w:ascii="Times New Roman" w:hAnsi="Times New Roman" w:cs="Times New Roman"/>
          <w:sz w:val="24"/>
          <w:lang w:val="en-IN"/>
        </w:rPr>
        <w:t>It rapidly freezes living tissues on contact.</w:t>
      </w:r>
    </w:p>
    <w:p w14:paraId="33E1EB85" w14:textId="197DC377" w:rsidR="0022769E" w:rsidRDefault="002E6D68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All</w:t>
      </w:r>
      <w:r w:rsidR="004F560C">
        <w:rPr>
          <w:rFonts w:ascii="Times New Roman" w:hAnsi="Times New Roman" w:cs="Times New Roman"/>
          <w:sz w:val="24"/>
          <w:lang w:val="en-IN"/>
        </w:rPr>
        <w:t xml:space="preserve"> the above </w:t>
      </w:r>
      <w:r w:rsidR="00D4371E" w:rsidRPr="00D4371E">
        <w:rPr>
          <w:rFonts w:ascii="Times New Roman" w:hAnsi="Times New Roman" w:cs="Times New Roman"/>
          <w:sz w:val="24"/>
        </w:rPr>
        <w:t>tools and techniques are important and considered standard in most laboratories</w:t>
      </w:r>
      <w:r>
        <w:rPr>
          <w:rFonts w:ascii="Times New Roman" w:hAnsi="Times New Roman" w:cs="Times New Roman"/>
          <w:sz w:val="24"/>
        </w:rPr>
        <w:t xml:space="preserve">. </w:t>
      </w:r>
      <w:r w:rsidR="0038241A">
        <w:rPr>
          <w:rFonts w:ascii="Times New Roman" w:hAnsi="Times New Roman" w:cs="Times New Roman"/>
          <w:sz w:val="24"/>
        </w:rPr>
        <w:t xml:space="preserve"> I</w:t>
      </w:r>
      <w:r w:rsidR="00D4371E" w:rsidRPr="00D4371E">
        <w:rPr>
          <w:rFonts w:ascii="Times New Roman" w:hAnsi="Times New Roman" w:cs="Times New Roman"/>
          <w:sz w:val="24"/>
        </w:rPr>
        <w:t>n order to prevent hazards there exist standard procedures for their safe handling</w:t>
      </w:r>
      <w:r>
        <w:rPr>
          <w:rFonts w:ascii="Times New Roman" w:hAnsi="Times New Roman" w:cs="Times New Roman"/>
          <w:sz w:val="24"/>
        </w:rPr>
        <w:t xml:space="preserve"> </w:t>
      </w:r>
      <w:r w:rsidR="005901CB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e.g. use of thermal protection and cryogenic gloves</w:t>
      </w:r>
      <w:r w:rsidR="005901CB">
        <w:rPr>
          <w:rFonts w:ascii="Times New Roman" w:hAnsi="Times New Roman" w:cs="Times New Roman"/>
          <w:sz w:val="24"/>
        </w:rPr>
        <w:t>)</w:t>
      </w:r>
      <w:r w:rsidR="00D4371E" w:rsidRPr="00D4371E">
        <w:rPr>
          <w:rFonts w:ascii="Times New Roman" w:hAnsi="Times New Roman" w:cs="Times New Roman"/>
          <w:sz w:val="24"/>
        </w:rPr>
        <w:t>.</w:t>
      </w:r>
      <w:r w:rsidR="005901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22769E">
        <w:rPr>
          <w:rFonts w:ascii="Times New Roman" w:hAnsi="Times New Roman" w:cs="Times New Roman"/>
          <w:sz w:val="24"/>
        </w:rPr>
        <w:t>Thermal gloves provide e</w:t>
      </w:r>
      <w:r w:rsidR="0022769E" w:rsidRPr="0022769E">
        <w:rPr>
          <w:rFonts w:ascii="Times New Roman" w:hAnsi="Times New Roman" w:cs="Times New Roman"/>
          <w:sz w:val="24"/>
        </w:rPr>
        <w:t>ffective insulation at temperatures up to 650°C</w:t>
      </w:r>
      <w:r w:rsidR="0022769E">
        <w:rPr>
          <w:rFonts w:ascii="Times New Roman" w:hAnsi="Times New Roman" w:cs="Times New Roman"/>
          <w:sz w:val="24"/>
        </w:rPr>
        <w:t xml:space="preserve">. </w:t>
      </w:r>
      <w:r w:rsidR="005901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IN"/>
        </w:rPr>
        <w:t>Cryogenic g</w:t>
      </w:r>
      <w:r w:rsidRPr="002E6D68">
        <w:rPr>
          <w:rFonts w:ascii="Times New Roman" w:hAnsi="Times New Roman" w:cs="Times New Roman"/>
          <w:sz w:val="24"/>
          <w:lang w:val="en-IN"/>
        </w:rPr>
        <w:t xml:space="preserve">loves </w:t>
      </w:r>
      <w:r w:rsidR="0038241A">
        <w:rPr>
          <w:rFonts w:ascii="Times New Roman" w:hAnsi="Times New Roman" w:cs="Times New Roman"/>
          <w:sz w:val="24"/>
          <w:lang w:val="en-IN"/>
        </w:rPr>
        <w:t xml:space="preserve">contain </w:t>
      </w:r>
      <w:r w:rsidRPr="002E6D68">
        <w:rPr>
          <w:rFonts w:ascii="Times New Roman" w:hAnsi="Times New Roman" w:cs="Times New Roman"/>
          <w:sz w:val="24"/>
          <w:lang w:val="en-IN"/>
        </w:rPr>
        <w:t>multi-layer insulat</w:t>
      </w:r>
      <w:r w:rsidR="0038241A">
        <w:rPr>
          <w:rFonts w:ascii="Times New Roman" w:hAnsi="Times New Roman" w:cs="Times New Roman"/>
          <w:sz w:val="24"/>
          <w:lang w:val="en-IN"/>
        </w:rPr>
        <w:t>ion which are</w:t>
      </w:r>
      <w:r w:rsidRPr="002E6D68">
        <w:rPr>
          <w:rFonts w:ascii="Times New Roman" w:hAnsi="Times New Roman" w:cs="Times New Roman"/>
          <w:sz w:val="24"/>
          <w:lang w:val="en-IN"/>
        </w:rPr>
        <w:t xml:space="preserve"> designed to provide protection to the hands and arms from the hazards encountered when working with </w:t>
      </w:r>
      <w:r w:rsidR="0038241A">
        <w:rPr>
          <w:rFonts w:ascii="Times New Roman" w:hAnsi="Times New Roman" w:cs="Times New Roman"/>
          <w:sz w:val="24"/>
          <w:lang w:val="en-IN"/>
        </w:rPr>
        <w:t>cryogenic fluids</w:t>
      </w:r>
      <w:r w:rsidRPr="002E6D68">
        <w:rPr>
          <w:rFonts w:ascii="Times New Roman" w:hAnsi="Times New Roman" w:cs="Times New Roman"/>
          <w:sz w:val="24"/>
          <w:lang w:val="en-IN"/>
        </w:rPr>
        <w:t xml:space="preserve">. </w:t>
      </w:r>
    </w:p>
    <w:p w14:paraId="0318692B" w14:textId="08C071FE" w:rsidR="00BA1FCE" w:rsidRPr="00AB5D4F" w:rsidRDefault="00DF1F88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IN"/>
        </w:rPr>
        <w:t>This article describes the details of working with Bunsen burner, hot plates, dry ice</w:t>
      </w:r>
      <w:r w:rsidR="00906AE6">
        <w:rPr>
          <w:rFonts w:ascii="Times New Roman" w:hAnsi="Times New Roman" w:cs="Times New Roman"/>
          <w:sz w:val="24"/>
          <w:lang w:val="en-IN"/>
        </w:rPr>
        <w:t>,</w:t>
      </w:r>
      <w:r>
        <w:rPr>
          <w:rFonts w:ascii="Times New Roman" w:hAnsi="Times New Roman" w:cs="Times New Roman"/>
          <w:sz w:val="24"/>
          <w:lang w:val="en-IN"/>
        </w:rPr>
        <w:t xml:space="preserve"> and </w:t>
      </w:r>
      <w:r w:rsidR="00AB5D4F">
        <w:rPr>
          <w:rFonts w:ascii="Times New Roman" w:hAnsi="Times New Roman" w:cs="Times New Roman"/>
          <w:sz w:val="24"/>
          <w:lang w:val="en-IN"/>
        </w:rPr>
        <w:t>liquid nitrogen</w:t>
      </w:r>
      <w:r w:rsidR="00906AE6">
        <w:rPr>
          <w:rFonts w:ascii="Times New Roman" w:hAnsi="Times New Roman" w:cs="Times New Roman"/>
          <w:sz w:val="24"/>
          <w:lang w:val="en-IN"/>
        </w:rPr>
        <w:t>.</w:t>
      </w:r>
    </w:p>
    <w:p w14:paraId="63E894B2" w14:textId="6C9D6972" w:rsidR="00906AE6" w:rsidRDefault="00906AE6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  <w:lang w:val="en-IN"/>
        </w:rPr>
      </w:pPr>
      <w:r>
        <w:rPr>
          <w:rFonts w:ascii="Times New Roman" w:hAnsi="Times New Roman" w:cs="Times New Roman"/>
          <w:b/>
          <w:sz w:val="28"/>
          <w:lang w:val="en-IN"/>
        </w:rPr>
        <w:lastRenderedPageBreak/>
        <w:t>Hot Sources</w:t>
      </w:r>
    </w:p>
    <w:p w14:paraId="5A874706" w14:textId="6DE3331F" w:rsidR="006E7A90" w:rsidRDefault="00906AE6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  <w:lang w:val="en-IN"/>
        </w:rPr>
      </w:pPr>
      <w:r>
        <w:rPr>
          <w:rFonts w:ascii="Times New Roman" w:hAnsi="Times New Roman" w:cs="Times New Roman"/>
          <w:b/>
          <w:sz w:val="28"/>
          <w:lang w:val="en-IN"/>
        </w:rPr>
        <w:t xml:space="preserve">1. </w:t>
      </w:r>
      <w:r w:rsidR="00BE69EA">
        <w:rPr>
          <w:rFonts w:ascii="Times New Roman" w:hAnsi="Times New Roman" w:cs="Times New Roman"/>
          <w:b/>
          <w:sz w:val="28"/>
          <w:lang w:val="en-IN"/>
        </w:rPr>
        <w:t xml:space="preserve">Bunsen </w:t>
      </w:r>
      <w:r w:rsidR="00D4371E">
        <w:rPr>
          <w:rFonts w:ascii="Times New Roman" w:hAnsi="Times New Roman" w:cs="Times New Roman"/>
          <w:b/>
          <w:sz w:val="28"/>
          <w:lang w:val="en-IN"/>
        </w:rPr>
        <w:t>burner</w:t>
      </w:r>
    </w:p>
    <w:p w14:paraId="79FBB891" w14:textId="47B0404F" w:rsidR="006434F3" w:rsidRDefault="00597B82" w:rsidP="006434F3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>
        <w:rPr>
          <w:rFonts w:ascii="Times New Roman" w:hAnsi="Times New Roman" w:cs="Times New Roman"/>
          <w:b/>
          <w:sz w:val="24"/>
          <w:lang w:val="en-IN"/>
        </w:rPr>
        <w:t xml:space="preserve">1.1 </w:t>
      </w:r>
      <w:r w:rsidR="006434F3">
        <w:rPr>
          <w:rFonts w:ascii="Times New Roman" w:hAnsi="Times New Roman" w:cs="Times New Roman"/>
          <w:b/>
          <w:sz w:val="24"/>
          <w:lang w:val="en-IN"/>
        </w:rPr>
        <w:t xml:space="preserve">Safe </w:t>
      </w:r>
      <w:r w:rsidR="00906AE6">
        <w:rPr>
          <w:rFonts w:ascii="Times New Roman" w:hAnsi="Times New Roman" w:cs="Times New Roman"/>
          <w:b/>
          <w:sz w:val="24"/>
          <w:lang w:val="en-IN"/>
        </w:rPr>
        <w:t>H</w:t>
      </w:r>
      <w:r w:rsidR="006434F3">
        <w:rPr>
          <w:rFonts w:ascii="Times New Roman" w:hAnsi="Times New Roman" w:cs="Times New Roman"/>
          <w:b/>
          <w:sz w:val="24"/>
          <w:lang w:val="en-IN"/>
        </w:rPr>
        <w:t xml:space="preserve">andling </w:t>
      </w:r>
      <w:r w:rsidR="00906AE6">
        <w:rPr>
          <w:rFonts w:ascii="Times New Roman" w:hAnsi="Times New Roman" w:cs="Times New Roman"/>
          <w:b/>
          <w:sz w:val="24"/>
          <w:lang w:val="en-IN"/>
        </w:rPr>
        <w:t>P</w:t>
      </w:r>
      <w:r w:rsidR="006434F3">
        <w:rPr>
          <w:rFonts w:ascii="Times New Roman" w:hAnsi="Times New Roman" w:cs="Times New Roman"/>
          <w:b/>
          <w:sz w:val="24"/>
          <w:lang w:val="en-IN"/>
        </w:rPr>
        <w:t>rocedure</w:t>
      </w:r>
    </w:p>
    <w:p w14:paraId="682250FD" w14:textId="165FF645" w:rsidR="00E37E16" w:rsidRDefault="00E37E16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The Bunsen burner should always be placed away from any overhead shelving, equipment</w:t>
      </w:r>
      <w:r w:rsidR="00597B82">
        <w:rPr>
          <w:rFonts w:ascii="Times New Roman" w:hAnsi="Times New Roman" w:cs="Times New Roman"/>
          <w:sz w:val="24"/>
          <w:lang w:val="en-IN"/>
        </w:rPr>
        <w:t>,</w:t>
      </w:r>
      <w:r>
        <w:rPr>
          <w:rFonts w:ascii="Times New Roman" w:hAnsi="Times New Roman" w:cs="Times New Roman"/>
          <w:sz w:val="24"/>
          <w:lang w:val="en-IN"/>
        </w:rPr>
        <w:t xml:space="preserve"> or light fixture</w:t>
      </w:r>
      <w:r w:rsidR="00597B82">
        <w:rPr>
          <w:rFonts w:ascii="Times New Roman" w:hAnsi="Times New Roman" w:cs="Times New Roman"/>
          <w:sz w:val="24"/>
          <w:lang w:val="en-IN"/>
        </w:rPr>
        <w:t>s</w:t>
      </w:r>
      <w:r>
        <w:rPr>
          <w:rFonts w:ascii="Times New Roman" w:hAnsi="Times New Roman" w:cs="Times New Roman"/>
          <w:sz w:val="24"/>
          <w:lang w:val="en-IN"/>
        </w:rPr>
        <w:t xml:space="preserve"> by </w:t>
      </w:r>
      <w:r w:rsidR="006D5B2B">
        <w:rPr>
          <w:rFonts w:ascii="Times New Roman" w:hAnsi="Times New Roman" w:cs="Times New Roman"/>
          <w:sz w:val="24"/>
          <w:lang w:val="en-IN"/>
        </w:rPr>
        <w:t>no less than</w:t>
      </w:r>
      <w:r>
        <w:rPr>
          <w:rFonts w:ascii="Times New Roman" w:hAnsi="Times New Roman" w:cs="Times New Roman"/>
          <w:sz w:val="24"/>
          <w:lang w:val="en-IN"/>
        </w:rPr>
        <w:t xml:space="preserve"> 12 inches.</w:t>
      </w:r>
    </w:p>
    <w:p w14:paraId="0789D613" w14:textId="4F9FF39C" w:rsidR="00E37E16" w:rsidRDefault="00E37E16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Any combustible substances such as papers</w:t>
      </w:r>
      <w:r w:rsidR="00597B82">
        <w:rPr>
          <w:rFonts w:ascii="Times New Roman" w:hAnsi="Times New Roman" w:cs="Times New Roman"/>
          <w:sz w:val="24"/>
          <w:lang w:val="en-IN"/>
        </w:rPr>
        <w:t xml:space="preserve"> or</w:t>
      </w:r>
      <w:r>
        <w:rPr>
          <w:rFonts w:ascii="Times New Roman" w:hAnsi="Times New Roman" w:cs="Times New Roman"/>
          <w:sz w:val="24"/>
          <w:lang w:val="en-IN"/>
        </w:rPr>
        <w:t xml:space="preserve"> </w:t>
      </w:r>
      <w:r w:rsidR="00BA1FCE">
        <w:rPr>
          <w:rFonts w:ascii="Times New Roman" w:hAnsi="Times New Roman" w:cs="Times New Roman"/>
          <w:sz w:val="24"/>
          <w:lang w:val="en-IN"/>
        </w:rPr>
        <w:t>chemicals</w:t>
      </w:r>
      <w:r>
        <w:rPr>
          <w:rFonts w:ascii="Times New Roman" w:hAnsi="Times New Roman" w:cs="Times New Roman"/>
          <w:sz w:val="24"/>
          <w:lang w:val="en-IN"/>
        </w:rPr>
        <w:t xml:space="preserve"> should not be kept in the area</w:t>
      </w:r>
      <w:r w:rsidR="006D5B2B">
        <w:rPr>
          <w:rFonts w:ascii="Times New Roman" w:hAnsi="Times New Roman" w:cs="Times New Roman"/>
          <w:sz w:val="24"/>
          <w:lang w:val="en-IN"/>
        </w:rPr>
        <w:t xml:space="preserve"> adjacent to the burner</w:t>
      </w:r>
      <w:r>
        <w:rPr>
          <w:rFonts w:ascii="Times New Roman" w:hAnsi="Times New Roman" w:cs="Times New Roman"/>
          <w:sz w:val="24"/>
          <w:lang w:val="en-IN"/>
        </w:rPr>
        <w:t>.</w:t>
      </w:r>
    </w:p>
    <w:p w14:paraId="4DE65A6A" w14:textId="77777777" w:rsidR="006D6531" w:rsidRDefault="002E2F24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6D6531">
        <w:rPr>
          <w:rFonts w:ascii="Times New Roman" w:hAnsi="Times New Roman" w:cs="Times New Roman"/>
          <w:sz w:val="24"/>
          <w:lang w:val="en-IN"/>
        </w:rPr>
        <w:t xml:space="preserve">The user should know the location </w:t>
      </w:r>
      <w:r w:rsidR="006D6531">
        <w:rPr>
          <w:rFonts w:ascii="Times New Roman" w:hAnsi="Times New Roman" w:cs="Times New Roman"/>
          <w:sz w:val="24"/>
          <w:lang w:val="en-IN"/>
        </w:rPr>
        <w:t>of the fire extinguisher.</w:t>
      </w:r>
    </w:p>
    <w:p w14:paraId="1927613D" w14:textId="413B40BE" w:rsidR="00E37E16" w:rsidRPr="006D6531" w:rsidRDefault="00E37E16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6D6531">
        <w:rPr>
          <w:rFonts w:ascii="Times New Roman" w:hAnsi="Times New Roman" w:cs="Times New Roman"/>
          <w:sz w:val="24"/>
          <w:lang w:val="en-IN"/>
        </w:rPr>
        <w:t>Proper clothing is necessary.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 w:rsidRPr="006D6531">
        <w:rPr>
          <w:rFonts w:ascii="Times New Roman" w:hAnsi="Times New Roman" w:cs="Times New Roman"/>
          <w:sz w:val="24"/>
          <w:lang w:val="en-IN"/>
        </w:rPr>
        <w:t xml:space="preserve">The user should wear </w:t>
      </w:r>
      <w:r w:rsidR="00597B82">
        <w:rPr>
          <w:rFonts w:ascii="Times New Roman" w:hAnsi="Times New Roman" w:cs="Times New Roman"/>
          <w:sz w:val="24"/>
          <w:lang w:val="en-IN"/>
        </w:rPr>
        <w:t xml:space="preserve">a </w:t>
      </w:r>
      <w:r w:rsidRPr="006D6531">
        <w:rPr>
          <w:rFonts w:ascii="Times New Roman" w:hAnsi="Times New Roman" w:cs="Times New Roman"/>
          <w:sz w:val="24"/>
          <w:lang w:val="en-IN"/>
        </w:rPr>
        <w:t>lab</w:t>
      </w:r>
      <w:r w:rsidR="00A23472">
        <w:rPr>
          <w:rFonts w:ascii="Times New Roman" w:hAnsi="Times New Roman" w:cs="Times New Roman"/>
          <w:sz w:val="24"/>
          <w:lang w:val="en-IN"/>
        </w:rPr>
        <w:t xml:space="preserve"> </w:t>
      </w:r>
      <w:r w:rsidRPr="006D6531">
        <w:rPr>
          <w:rFonts w:ascii="Times New Roman" w:hAnsi="Times New Roman" w:cs="Times New Roman"/>
          <w:sz w:val="24"/>
          <w:lang w:val="en-IN"/>
        </w:rPr>
        <w:t>coat, safety glasses</w:t>
      </w:r>
      <w:r w:rsidR="00597B82">
        <w:rPr>
          <w:rFonts w:ascii="Times New Roman" w:hAnsi="Times New Roman" w:cs="Times New Roman"/>
          <w:sz w:val="24"/>
          <w:lang w:val="en-IN"/>
        </w:rPr>
        <w:t>,</w:t>
      </w:r>
      <w:r w:rsidRPr="006D6531">
        <w:rPr>
          <w:rFonts w:ascii="Times New Roman" w:hAnsi="Times New Roman" w:cs="Times New Roman"/>
          <w:sz w:val="24"/>
          <w:lang w:val="en-IN"/>
        </w:rPr>
        <w:t xml:space="preserve"> and gloves.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 w:rsidR="00170F2B">
        <w:rPr>
          <w:rFonts w:ascii="Times New Roman" w:hAnsi="Times New Roman" w:cs="Times New Roman"/>
          <w:sz w:val="24"/>
          <w:lang w:val="en-IN"/>
        </w:rPr>
        <w:t>Any long hair or jewel</w:t>
      </w:r>
      <w:r w:rsidR="00BA1FCE" w:rsidRPr="006D6531">
        <w:rPr>
          <w:rFonts w:ascii="Times New Roman" w:hAnsi="Times New Roman" w:cs="Times New Roman"/>
          <w:sz w:val="24"/>
          <w:lang w:val="en-IN"/>
        </w:rPr>
        <w:t>ry should be tied back.</w:t>
      </w:r>
      <w:r w:rsidR="00B76E3E">
        <w:rPr>
          <w:rFonts w:ascii="Times New Roman" w:hAnsi="Times New Roman" w:cs="Times New Roman"/>
          <w:sz w:val="24"/>
          <w:lang w:val="en-IN"/>
        </w:rPr>
        <w:t xml:space="preserve"> It is recommended to remove</w:t>
      </w:r>
      <w:r w:rsidR="00A92EF0">
        <w:rPr>
          <w:rFonts w:ascii="Times New Roman" w:hAnsi="Times New Roman" w:cs="Times New Roman"/>
          <w:sz w:val="24"/>
          <w:lang w:val="en-IN"/>
        </w:rPr>
        <w:t xml:space="preserve"> all</w:t>
      </w:r>
      <w:r w:rsidR="00B76E3E">
        <w:rPr>
          <w:rFonts w:ascii="Times New Roman" w:hAnsi="Times New Roman" w:cs="Times New Roman"/>
          <w:sz w:val="24"/>
          <w:lang w:val="en-IN"/>
        </w:rPr>
        <w:t xml:space="preserve"> jewelry </w:t>
      </w:r>
      <w:r w:rsidR="00A92EF0">
        <w:rPr>
          <w:rFonts w:ascii="Times New Roman" w:hAnsi="Times New Roman" w:cs="Times New Roman"/>
          <w:sz w:val="24"/>
          <w:lang w:val="en-IN"/>
        </w:rPr>
        <w:t xml:space="preserve">worn </w:t>
      </w:r>
      <w:r w:rsidR="00B76E3E">
        <w:rPr>
          <w:rFonts w:ascii="Times New Roman" w:hAnsi="Times New Roman" w:cs="Times New Roman"/>
          <w:sz w:val="24"/>
          <w:lang w:val="en-IN"/>
        </w:rPr>
        <w:t>while working with open flames.</w:t>
      </w:r>
    </w:p>
    <w:p w14:paraId="16CA14A4" w14:textId="356DCEF2" w:rsidR="00BA1FCE" w:rsidRDefault="00BA1FCE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 xml:space="preserve">Before lighting the burner, the hose </w:t>
      </w:r>
      <w:r w:rsidR="006D5B2B">
        <w:rPr>
          <w:rFonts w:ascii="Times New Roman" w:hAnsi="Times New Roman" w:cs="Times New Roman"/>
          <w:sz w:val="24"/>
          <w:lang w:val="en-IN"/>
        </w:rPr>
        <w:t xml:space="preserve">connected to the gas source </w:t>
      </w:r>
      <w:r>
        <w:rPr>
          <w:rFonts w:ascii="Times New Roman" w:hAnsi="Times New Roman" w:cs="Times New Roman"/>
          <w:sz w:val="24"/>
          <w:lang w:val="en-IN"/>
        </w:rPr>
        <w:t>should be checked for any leaks or hole</w:t>
      </w:r>
      <w:r w:rsidR="001100F3">
        <w:rPr>
          <w:rFonts w:ascii="Times New Roman" w:hAnsi="Times New Roman" w:cs="Times New Roman"/>
          <w:sz w:val="24"/>
          <w:lang w:val="en-IN"/>
        </w:rPr>
        <w:t>s</w:t>
      </w:r>
      <w:r>
        <w:rPr>
          <w:rFonts w:ascii="Times New Roman" w:hAnsi="Times New Roman" w:cs="Times New Roman"/>
          <w:sz w:val="24"/>
          <w:lang w:val="en-IN"/>
        </w:rPr>
        <w:t>.</w:t>
      </w:r>
    </w:p>
    <w:p w14:paraId="618682E3" w14:textId="293AC377" w:rsidR="00BA1FCE" w:rsidRDefault="00BA1FCE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Anyone working in the nearby area should be notified that the burner will be in use.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 w:rsidR="006D5B2B">
        <w:rPr>
          <w:rFonts w:ascii="Times New Roman" w:hAnsi="Times New Roman" w:cs="Times New Roman"/>
          <w:sz w:val="24"/>
          <w:lang w:val="en-IN"/>
        </w:rPr>
        <w:t>Appropriate signage should be used that alerts users to the burner operation.</w:t>
      </w:r>
    </w:p>
    <w:p w14:paraId="005817DC" w14:textId="50A8DD20" w:rsidR="00BA1FCE" w:rsidRDefault="00BA1FCE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 xml:space="preserve">A lighter with </w:t>
      </w:r>
      <w:r w:rsidR="001100F3">
        <w:rPr>
          <w:rFonts w:ascii="Times New Roman" w:hAnsi="Times New Roman" w:cs="Times New Roman"/>
          <w:sz w:val="24"/>
          <w:lang w:val="en-IN"/>
        </w:rPr>
        <w:t xml:space="preserve">an </w:t>
      </w:r>
      <w:r>
        <w:rPr>
          <w:rFonts w:ascii="Times New Roman" w:hAnsi="Times New Roman" w:cs="Times New Roman"/>
          <w:sz w:val="24"/>
          <w:lang w:val="en-IN"/>
        </w:rPr>
        <w:t>extended nozzle should be use to light the burner.</w:t>
      </w:r>
    </w:p>
    <w:p w14:paraId="4E97FAC8" w14:textId="3F85E684" w:rsidR="00BA1FCE" w:rsidRDefault="006D5B2B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An o</w:t>
      </w:r>
      <w:r w:rsidR="00BA1FCE">
        <w:rPr>
          <w:rFonts w:ascii="Times New Roman" w:hAnsi="Times New Roman" w:cs="Times New Roman"/>
          <w:sz w:val="24"/>
          <w:lang w:val="en-IN"/>
        </w:rPr>
        <w:t>pen flame should never be left unattended.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 w:rsidR="00BA1FCE">
        <w:rPr>
          <w:rFonts w:ascii="Times New Roman" w:hAnsi="Times New Roman" w:cs="Times New Roman"/>
          <w:sz w:val="24"/>
          <w:lang w:val="en-IN"/>
        </w:rPr>
        <w:t>The gas should be shut off immediately after use.</w:t>
      </w:r>
    </w:p>
    <w:p w14:paraId="377CBCC6" w14:textId="6BEEB9EF" w:rsidR="00BA1FCE" w:rsidRDefault="00BA1FCE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 xml:space="preserve">The burner should be allowed to cooled down before </w:t>
      </w:r>
      <w:r w:rsidR="006D5B2B">
        <w:rPr>
          <w:rFonts w:ascii="Times New Roman" w:hAnsi="Times New Roman" w:cs="Times New Roman"/>
          <w:sz w:val="24"/>
          <w:lang w:val="en-IN"/>
        </w:rPr>
        <w:t xml:space="preserve">handling or </w:t>
      </w:r>
      <w:r>
        <w:rPr>
          <w:rFonts w:ascii="Times New Roman" w:hAnsi="Times New Roman" w:cs="Times New Roman"/>
          <w:sz w:val="24"/>
          <w:lang w:val="en-IN"/>
        </w:rPr>
        <w:t>cleaning (if necessary) after use</w:t>
      </w:r>
      <w:r w:rsidR="006D5B2B">
        <w:rPr>
          <w:rFonts w:ascii="Times New Roman" w:hAnsi="Times New Roman" w:cs="Times New Roman"/>
          <w:sz w:val="24"/>
          <w:lang w:val="en-IN"/>
        </w:rPr>
        <w:t>.</w:t>
      </w:r>
    </w:p>
    <w:p w14:paraId="4762D24B" w14:textId="7486B45C" w:rsidR="00BA1FCE" w:rsidRDefault="00BA1FCE" w:rsidP="00AB5D4F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 xml:space="preserve">In case of fire or </w:t>
      </w:r>
      <w:r w:rsidR="006D5B2B">
        <w:rPr>
          <w:rFonts w:ascii="Times New Roman" w:hAnsi="Times New Roman" w:cs="Times New Roman"/>
          <w:sz w:val="24"/>
          <w:lang w:val="en-IN"/>
        </w:rPr>
        <w:t xml:space="preserve">emergency, a call to </w:t>
      </w:r>
      <w:r>
        <w:rPr>
          <w:rFonts w:ascii="Times New Roman" w:hAnsi="Times New Roman" w:cs="Times New Roman"/>
          <w:sz w:val="24"/>
          <w:lang w:val="en-IN"/>
        </w:rPr>
        <w:t xml:space="preserve">911 should be </w:t>
      </w:r>
      <w:r w:rsidR="006D5B2B">
        <w:rPr>
          <w:rFonts w:ascii="Times New Roman" w:hAnsi="Times New Roman" w:cs="Times New Roman"/>
          <w:sz w:val="24"/>
          <w:lang w:val="en-IN"/>
        </w:rPr>
        <w:t>plac</w:t>
      </w:r>
      <w:r>
        <w:rPr>
          <w:rFonts w:ascii="Times New Roman" w:hAnsi="Times New Roman" w:cs="Times New Roman"/>
          <w:sz w:val="24"/>
          <w:lang w:val="en-IN"/>
        </w:rPr>
        <w:t>ed immediately.</w:t>
      </w:r>
    </w:p>
    <w:p w14:paraId="23E228A2" w14:textId="192F969D" w:rsidR="008468C5" w:rsidRPr="00597B82" w:rsidRDefault="005E73FE" w:rsidP="00597B82">
      <w:pPr>
        <w:pStyle w:val="Body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 w:rsidRPr="002F38D5">
        <w:rPr>
          <w:rFonts w:ascii="Times New Roman" w:hAnsi="Times New Roman" w:cs="Times New Roman"/>
          <w:b/>
          <w:sz w:val="24"/>
        </w:rPr>
        <w:t>Table 1</w:t>
      </w:r>
      <w:r>
        <w:rPr>
          <w:rFonts w:ascii="Times New Roman" w:hAnsi="Times New Roman" w:cs="Times New Roman"/>
          <w:sz w:val="24"/>
          <w:lang w:val="en-IN"/>
        </w:rPr>
        <w:t xml:space="preserve"> describes the three different types of flames a Bunsen burner produces</w:t>
      </w:r>
      <w:r w:rsidR="001100F3">
        <w:rPr>
          <w:rFonts w:ascii="Times New Roman" w:hAnsi="Times New Roman" w:cs="Times New Roman"/>
          <w:sz w:val="24"/>
          <w:lang w:val="en-IN"/>
        </w:rPr>
        <w:t xml:space="preserve"> and their properties</w:t>
      </w:r>
      <w:r>
        <w:rPr>
          <w:rFonts w:ascii="Times New Roman" w:hAnsi="Times New Roman" w:cs="Times New Roman"/>
          <w:sz w:val="24"/>
          <w:lang w:val="en-IN"/>
        </w:rPr>
        <w:t>.</w:t>
      </w:r>
    </w:p>
    <w:p w14:paraId="363196C9" w14:textId="21CC3093" w:rsidR="00E37E16" w:rsidRPr="00E37E16" w:rsidRDefault="00A23472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vertAlign w:val="superscript"/>
          <w:lang w:val="en-IN"/>
        </w:rPr>
      </w:pPr>
      <w:r>
        <w:rPr>
          <w:rFonts w:ascii="Times New Roman" w:hAnsi="Times New Roman" w:cs="Times New Roman"/>
          <w:b/>
          <w:sz w:val="24"/>
          <w:lang w:val="en-IN"/>
        </w:rPr>
        <w:t>Table 1</w:t>
      </w:r>
    </w:p>
    <w:p w14:paraId="1F80A3B8" w14:textId="229014A7" w:rsidR="00A847C9" w:rsidRDefault="00906AE6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  <w:lang w:val="en-IN"/>
        </w:rPr>
      </w:pPr>
      <w:r>
        <w:rPr>
          <w:rFonts w:ascii="Times New Roman" w:hAnsi="Times New Roman" w:cs="Times New Roman"/>
          <w:b/>
          <w:sz w:val="28"/>
          <w:lang w:val="en-IN"/>
        </w:rPr>
        <w:t xml:space="preserve">2. </w:t>
      </w:r>
      <w:r w:rsidR="005E73FE" w:rsidRPr="005E73FE">
        <w:rPr>
          <w:rFonts w:ascii="Times New Roman" w:hAnsi="Times New Roman" w:cs="Times New Roman"/>
          <w:b/>
          <w:sz w:val="28"/>
          <w:lang w:val="en-IN"/>
        </w:rPr>
        <w:t>Hot Plates</w:t>
      </w:r>
    </w:p>
    <w:p w14:paraId="2515960C" w14:textId="3BAA778D" w:rsidR="005E73FE" w:rsidRDefault="00597B82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>
        <w:rPr>
          <w:rFonts w:ascii="Times New Roman" w:hAnsi="Times New Roman" w:cs="Times New Roman"/>
          <w:b/>
          <w:sz w:val="24"/>
          <w:lang w:val="en-IN"/>
        </w:rPr>
        <w:t xml:space="preserve">2.1 </w:t>
      </w:r>
      <w:r w:rsidR="008065C4">
        <w:rPr>
          <w:rFonts w:ascii="Times New Roman" w:hAnsi="Times New Roman" w:cs="Times New Roman"/>
          <w:b/>
          <w:sz w:val="24"/>
          <w:lang w:val="en-IN"/>
        </w:rPr>
        <w:t xml:space="preserve">Features of </w:t>
      </w:r>
      <w:r w:rsidR="00906AE6">
        <w:rPr>
          <w:rFonts w:ascii="Times New Roman" w:hAnsi="Times New Roman" w:cs="Times New Roman"/>
          <w:b/>
          <w:sz w:val="24"/>
          <w:lang w:val="en-IN"/>
        </w:rPr>
        <w:t>H</w:t>
      </w:r>
      <w:r w:rsidR="008065C4">
        <w:rPr>
          <w:rFonts w:ascii="Times New Roman" w:hAnsi="Times New Roman" w:cs="Times New Roman"/>
          <w:b/>
          <w:sz w:val="24"/>
          <w:lang w:val="en-IN"/>
        </w:rPr>
        <w:t xml:space="preserve">ot </w:t>
      </w:r>
      <w:r w:rsidR="00906AE6">
        <w:rPr>
          <w:rFonts w:ascii="Times New Roman" w:hAnsi="Times New Roman" w:cs="Times New Roman"/>
          <w:b/>
          <w:sz w:val="24"/>
          <w:lang w:val="en-IN"/>
        </w:rPr>
        <w:t>P</w:t>
      </w:r>
      <w:r w:rsidR="008065C4">
        <w:rPr>
          <w:rFonts w:ascii="Times New Roman" w:hAnsi="Times New Roman" w:cs="Times New Roman"/>
          <w:b/>
          <w:sz w:val="24"/>
          <w:lang w:val="en-IN"/>
        </w:rPr>
        <w:t>lates</w:t>
      </w:r>
    </w:p>
    <w:p w14:paraId="482A19C8" w14:textId="2133A03C" w:rsidR="008065C4" w:rsidRDefault="008065C4" w:rsidP="005E73FE">
      <w:pPr>
        <w:pStyle w:val="Body"/>
        <w:numPr>
          <w:ilvl w:val="0"/>
          <w:numId w:val="4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 xml:space="preserve">Most of the hot plates have </w:t>
      </w:r>
      <w:r w:rsidR="001100F3">
        <w:rPr>
          <w:rFonts w:ascii="Times New Roman" w:hAnsi="Times New Roman" w:cs="Times New Roman"/>
          <w:sz w:val="24"/>
          <w:lang w:val="en-IN"/>
        </w:rPr>
        <w:t xml:space="preserve">a </w:t>
      </w:r>
      <w:r>
        <w:rPr>
          <w:rFonts w:ascii="Times New Roman" w:hAnsi="Times New Roman" w:cs="Times New Roman"/>
          <w:sz w:val="24"/>
          <w:lang w:val="en-IN"/>
        </w:rPr>
        <w:t>built-in magnetic stirrer which are used for running experiments that need to be continuously stirred while being heated.</w:t>
      </w:r>
    </w:p>
    <w:p w14:paraId="122BFC2E" w14:textId="64B9325B" w:rsidR="005E73FE" w:rsidRDefault="006D5B2B" w:rsidP="005E73FE">
      <w:pPr>
        <w:pStyle w:val="Body"/>
        <w:numPr>
          <w:ilvl w:val="0"/>
          <w:numId w:val="4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lastRenderedPageBreak/>
        <w:t xml:space="preserve"> The surface of most hot plate</w:t>
      </w:r>
      <w:r w:rsidR="001100F3">
        <w:rPr>
          <w:rFonts w:ascii="Times New Roman" w:hAnsi="Times New Roman" w:cs="Times New Roman"/>
          <w:sz w:val="24"/>
          <w:lang w:val="en-IN"/>
        </w:rPr>
        <w:t>s are</w:t>
      </w:r>
      <w:r w:rsidR="008065C4">
        <w:rPr>
          <w:rFonts w:ascii="Times New Roman" w:hAnsi="Times New Roman" w:cs="Times New Roman"/>
          <w:sz w:val="24"/>
          <w:lang w:val="en-IN"/>
        </w:rPr>
        <w:t xml:space="preserve"> made from aluminum or ceramic.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 w:rsidR="008065C4">
        <w:rPr>
          <w:rFonts w:ascii="Times New Roman" w:hAnsi="Times New Roman" w:cs="Times New Roman"/>
          <w:sz w:val="24"/>
          <w:lang w:val="en-IN"/>
        </w:rPr>
        <w:t xml:space="preserve">A hot plate </w:t>
      </w:r>
      <w:r>
        <w:rPr>
          <w:rFonts w:ascii="Times New Roman" w:hAnsi="Times New Roman" w:cs="Times New Roman"/>
          <w:sz w:val="24"/>
          <w:lang w:val="en-IN"/>
        </w:rPr>
        <w:t xml:space="preserve">should be selected based on </w:t>
      </w:r>
      <w:r w:rsidR="008065C4">
        <w:rPr>
          <w:rFonts w:ascii="Times New Roman" w:hAnsi="Times New Roman" w:cs="Times New Roman"/>
          <w:sz w:val="24"/>
          <w:lang w:val="en-IN"/>
        </w:rPr>
        <w:t>temperature require</w:t>
      </w:r>
      <w:r>
        <w:rPr>
          <w:rFonts w:ascii="Times New Roman" w:hAnsi="Times New Roman" w:cs="Times New Roman"/>
          <w:sz w:val="24"/>
          <w:lang w:val="en-IN"/>
        </w:rPr>
        <w:t>ment</w:t>
      </w:r>
      <w:r w:rsidR="008065C4">
        <w:rPr>
          <w:rFonts w:ascii="Times New Roman" w:hAnsi="Times New Roman" w:cs="Times New Roman"/>
          <w:sz w:val="24"/>
          <w:lang w:val="en-IN"/>
        </w:rPr>
        <w:t xml:space="preserve">s and compatibility of the surface </w:t>
      </w:r>
      <w:r w:rsidR="00170F2B">
        <w:rPr>
          <w:rFonts w:ascii="Times New Roman" w:hAnsi="Times New Roman" w:cs="Times New Roman"/>
          <w:sz w:val="24"/>
          <w:lang w:val="en-IN"/>
        </w:rPr>
        <w:t>with</w:t>
      </w:r>
      <w:r w:rsidR="008065C4">
        <w:rPr>
          <w:rFonts w:ascii="Times New Roman" w:hAnsi="Times New Roman" w:cs="Times New Roman"/>
          <w:sz w:val="24"/>
          <w:lang w:val="en-IN"/>
        </w:rPr>
        <w:t xml:space="preserve"> the materials being heated.</w:t>
      </w:r>
    </w:p>
    <w:p w14:paraId="3C76211D" w14:textId="77777777" w:rsidR="008065C4" w:rsidRDefault="008065C4" w:rsidP="005E73FE">
      <w:pPr>
        <w:pStyle w:val="Body"/>
        <w:numPr>
          <w:ilvl w:val="0"/>
          <w:numId w:val="4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Most hot plates either have a digital read-out or a thermocouple input for maintaining the desired temperature.</w:t>
      </w:r>
    </w:p>
    <w:p w14:paraId="1AE13C6A" w14:textId="01040629" w:rsidR="008065C4" w:rsidRDefault="00597B82" w:rsidP="008065C4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>
        <w:rPr>
          <w:rFonts w:ascii="Times New Roman" w:hAnsi="Times New Roman" w:cs="Times New Roman"/>
          <w:b/>
          <w:sz w:val="24"/>
          <w:lang w:val="en-IN"/>
        </w:rPr>
        <w:t xml:space="preserve">2.2 </w:t>
      </w:r>
      <w:r w:rsidR="006434F3">
        <w:rPr>
          <w:rFonts w:ascii="Times New Roman" w:hAnsi="Times New Roman" w:cs="Times New Roman"/>
          <w:b/>
          <w:sz w:val="24"/>
          <w:lang w:val="en-IN"/>
        </w:rPr>
        <w:t xml:space="preserve">Safe </w:t>
      </w:r>
      <w:r w:rsidR="00906AE6">
        <w:rPr>
          <w:rFonts w:ascii="Times New Roman" w:hAnsi="Times New Roman" w:cs="Times New Roman"/>
          <w:b/>
          <w:sz w:val="24"/>
          <w:lang w:val="en-IN"/>
        </w:rPr>
        <w:t>H</w:t>
      </w:r>
      <w:r w:rsidR="006434F3">
        <w:rPr>
          <w:rFonts w:ascii="Times New Roman" w:hAnsi="Times New Roman" w:cs="Times New Roman"/>
          <w:b/>
          <w:sz w:val="24"/>
          <w:lang w:val="en-IN"/>
        </w:rPr>
        <w:t xml:space="preserve">andling </w:t>
      </w:r>
      <w:r w:rsidR="00906AE6">
        <w:rPr>
          <w:rFonts w:ascii="Times New Roman" w:hAnsi="Times New Roman" w:cs="Times New Roman"/>
          <w:b/>
          <w:sz w:val="24"/>
          <w:lang w:val="en-IN"/>
        </w:rPr>
        <w:t>P</w:t>
      </w:r>
      <w:r w:rsidR="008065C4">
        <w:rPr>
          <w:rFonts w:ascii="Times New Roman" w:hAnsi="Times New Roman" w:cs="Times New Roman"/>
          <w:b/>
          <w:sz w:val="24"/>
          <w:lang w:val="en-IN"/>
        </w:rPr>
        <w:t>rocedure</w:t>
      </w:r>
    </w:p>
    <w:p w14:paraId="4DD7710B" w14:textId="126CFF08" w:rsidR="006D6531" w:rsidRPr="006D6531" w:rsidRDefault="006D5B2B" w:rsidP="006D6531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user should be well acquainted with the use of the </w:t>
      </w:r>
      <w:r w:rsidR="006D6531">
        <w:rPr>
          <w:rFonts w:ascii="Times New Roman" w:hAnsi="Times New Roman" w:cs="Times New Roman"/>
          <w:sz w:val="24"/>
        </w:rPr>
        <w:t>hot plate.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="006D6531">
        <w:rPr>
          <w:rFonts w:ascii="Times New Roman" w:hAnsi="Times New Roman" w:cs="Times New Roman"/>
          <w:sz w:val="24"/>
        </w:rPr>
        <w:t>He/she should be aware of the functions of the different parts of the hot plate—on-off switches, temperature controller, stir</w:t>
      </w:r>
      <w:r>
        <w:rPr>
          <w:rFonts w:ascii="Times New Roman" w:hAnsi="Times New Roman" w:cs="Times New Roman"/>
          <w:sz w:val="24"/>
        </w:rPr>
        <w:t>rer</w:t>
      </w:r>
      <w:r w:rsidR="006D6531">
        <w:rPr>
          <w:rFonts w:ascii="Times New Roman" w:hAnsi="Times New Roman" w:cs="Times New Roman"/>
          <w:sz w:val="24"/>
        </w:rPr>
        <w:t xml:space="preserve"> controller, thermocouple (if used).</w:t>
      </w:r>
      <w:r w:rsidR="00906A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If stirring is required, a proper temperature (silicone oil) bath and stir bar will be required.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="00986537">
        <w:rPr>
          <w:rFonts w:ascii="Times New Roman" w:hAnsi="Times New Roman" w:cs="Times New Roman"/>
          <w:sz w:val="24"/>
        </w:rPr>
        <w:t xml:space="preserve">Be sure to verify that the chosen bath fluid is compatible with the temperatures at which </w:t>
      </w:r>
      <w:r w:rsidR="001100F3">
        <w:rPr>
          <w:rFonts w:ascii="Times New Roman" w:hAnsi="Times New Roman" w:cs="Times New Roman"/>
          <w:sz w:val="24"/>
        </w:rPr>
        <w:t xml:space="preserve">the </w:t>
      </w:r>
      <w:r w:rsidR="00986537">
        <w:rPr>
          <w:rFonts w:ascii="Times New Roman" w:hAnsi="Times New Roman" w:cs="Times New Roman"/>
          <w:sz w:val="24"/>
        </w:rPr>
        <w:t>experiment</w:t>
      </w:r>
      <w:r w:rsidR="001100F3">
        <w:rPr>
          <w:rFonts w:ascii="Times New Roman" w:hAnsi="Times New Roman" w:cs="Times New Roman"/>
          <w:sz w:val="24"/>
        </w:rPr>
        <w:t xml:space="preserve"> will be conducted</w:t>
      </w:r>
      <w:r w:rsidR="00986537">
        <w:rPr>
          <w:rFonts w:ascii="Times New Roman" w:hAnsi="Times New Roman" w:cs="Times New Roman"/>
          <w:sz w:val="24"/>
        </w:rPr>
        <w:t xml:space="preserve">. </w:t>
      </w:r>
    </w:p>
    <w:p w14:paraId="5D189839" w14:textId="300F32AE" w:rsidR="00694BB6" w:rsidRDefault="006D6531" w:rsidP="006D6531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Proper laboratory attire is mandatory.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="00986537">
        <w:rPr>
          <w:rFonts w:ascii="Times New Roman" w:hAnsi="Times New Roman" w:cs="Times New Roman"/>
          <w:sz w:val="24"/>
        </w:rPr>
        <w:t xml:space="preserve">The user should wear </w:t>
      </w:r>
      <w:r w:rsidR="001100F3">
        <w:rPr>
          <w:rFonts w:ascii="Times New Roman" w:hAnsi="Times New Roman" w:cs="Times New Roman"/>
          <w:sz w:val="24"/>
        </w:rPr>
        <w:t xml:space="preserve">a </w:t>
      </w:r>
      <w:r w:rsidR="00986537">
        <w:rPr>
          <w:rFonts w:ascii="Times New Roman" w:hAnsi="Times New Roman" w:cs="Times New Roman"/>
          <w:sz w:val="24"/>
        </w:rPr>
        <w:t xml:space="preserve">lab </w:t>
      </w:r>
      <w:r>
        <w:rPr>
          <w:rFonts w:ascii="Times New Roman" w:hAnsi="Times New Roman" w:cs="Times New Roman"/>
          <w:sz w:val="24"/>
        </w:rPr>
        <w:t xml:space="preserve">coat, safety </w:t>
      </w:r>
      <w:r w:rsidR="00694BB6">
        <w:rPr>
          <w:rFonts w:ascii="Times New Roman" w:hAnsi="Times New Roman" w:cs="Times New Roman"/>
          <w:sz w:val="24"/>
        </w:rPr>
        <w:t>glasses</w:t>
      </w:r>
      <w:r w:rsidR="001100F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gloves. </w:t>
      </w:r>
      <w:r w:rsidR="00694BB6">
        <w:rPr>
          <w:rFonts w:ascii="Times New Roman" w:hAnsi="Times New Roman" w:cs="Times New Roman"/>
          <w:sz w:val="24"/>
        </w:rPr>
        <w:t>Heat</w:t>
      </w:r>
      <w:r w:rsidR="00DD7B08">
        <w:rPr>
          <w:rFonts w:ascii="Times New Roman" w:hAnsi="Times New Roman" w:cs="Times New Roman"/>
          <w:sz w:val="24"/>
        </w:rPr>
        <w:t>-</w:t>
      </w:r>
      <w:r w:rsidR="00694BB6">
        <w:rPr>
          <w:rFonts w:ascii="Times New Roman" w:hAnsi="Times New Roman" w:cs="Times New Roman"/>
          <w:sz w:val="24"/>
        </w:rPr>
        <w:t>protection gloves should be worn when handling hot samples.</w:t>
      </w:r>
    </w:p>
    <w:p w14:paraId="1394ABC2" w14:textId="52181BD8" w:rsidR="00694BB6" w:rsidRDefault="00694BB6" w:rsidP="002F38D5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6D6531">
        <w:rPr>
          <w:rFonts w:ascii="Times New Roman" w:hAnsi="Times New Roman" w:cs="Times New Roman"/>
          <w:sz w:val="24"/>
          <w:lang w:val="en-IN"/>
        </w:rPr>
        <w:t xml:space="preserve">The user should know the location </w:t>
      </w:r>
      <w:r>
        <w:rPr>
          <w:rFonts w:ascii="Times New Roman" w:hAnsi="Times New Roman" w:cs="Times New Roman"/>
          <w:sz w:val="24"/>
          <w:lang w:val="en-IN"/>
        </w:rPr>
        <w:t>of the fire extinguisher.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 w:rsidR="0038241A">
        <w:rPr>
          <w:rFonts w:ascii="Times New Roman" w:hAnsi="Times New Roman" w:cs="Times New Roman"/>
          <w:sz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lang w:val="en-IN"/>
        </w:rPr>
        <w:t>Liquid nitrogen or water should never be used to extinguish fire from oil bath being heated on a hot plate</w:t>
      </w:r>
      <w:r w:rsidR="00F4460A">
        <w:rPr>
          <w:rFonts w:ascii="Times New Roman" w:hAnsi="Times New Roman" w:cs="Times New Roman"/>
          <w:sz w:val="24"/>
          <w:lang w:val="en-IN"/>
        </w:rPr>
        <w:t>.</w:t>
      </w:r>
      <w:r w:rsidR="00B536B2">
        <w:rPr>
          <w:rFonts w:ascii="Times New Roman" w:hAnsi="Times New Roman" w:cs="Times New Roman"/>
          <w:sz w:val="24"/>
          <w:lang w:val="en-IN"/>
        </w:rPr>
        <w:t xml:space="preserve">  Water is immiscible in oil and will therefore be ineffective for extinguishing any flames </w:t>
      </w:r>
      <w:r w:rsidR="0038241A">
        <w:rPr>
          <w:rFonts w:ascii="Times New Roman" w:hAnsi="Times New Roman" w:cs="Times New Roman"/>
          <w:sz w:val="24"/>
          <w:lang w:val="en-IN"/>
        </w:rPr>
        <w:t xml:space="preserve">derived </w:t>
      </w:r>
      <w:r w:rsidR="00B536B2">
        <w:rPr>
          <w:rFonts w:ascii="Times New Roman" w:hAnsi="Times New Roman" w:cs="Times New Roman"/>
          <w:sz w:val="24"/>
          <w:lang w:val="en-IN"/>
        </w:rPr>
        <w:t xml:space="preserve">from burning oil.  If liquid nitrogen is </w:t>
      </w:r>
      <w:r w:rsidR="0038241A">
        <w:rPr>
          <w:rFonts w:ascii="Times New Roman" w:hAnsi="Times New Roman" w:cs="Times New Roman"/>
          <w:sz w:val="24"/>
          <w:lang w:val="en-IN"/>
        </w:rPr>
        <w:t>pour</w:t>
      </w:r>
      <w:r w:rsidR="00B536B2">
        <w:rPr>
          <w:rFonts w:ascii="Times New Roman" w:hAnsi="Times New Roman" w:cs="Times New Roman"/>
          <w:sz w:val="24"/>
          <w:lang w:val="en-IN"/>
        </w:rPr>
        <w:t xml:space="preserve">ed on hot oil, the nitrogen will quickly evaporate causing the oil to splatter. </w:t>
      </w:r>
    </w:p>
    <w:p w14:paraId="498DFE47" w14:textId="23700A5A" w:rsidR="006E6EC8" w:rsidRDefault="00694BB6" w:rsidP="006E6EC8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694BB6">
        <w:rPr>
          <w:rFonts w:ascii="Times New Roman" w:hAnsi="Times New Roman" w:cs="Times New Roman"/>
          <w:sz w:val="24"/>
          <w:lang w:val="en-IN"/>
        </w:rPr>
        <w:t>The glassware used for heati</w:t>
      </w:r>
      <w:r w:rsidR="00BD7C00">
        <w:rPr>
          <w:rFonts w:ascii="Times New Roman" w:hAnsi="Times New Roman" w:cs="Times New Roman"/>
          <w:sz w:val="24"/>
          <w:lang w:val="en-IN"/>
        </w:rPr>
        <w:t>ng should be heat resistant</w:t>
      </w:r>
      <w:r w:rsidR="00DD7B08">
        <w:rPr>
          <w:rFonts w:ascii="Times New Roman" w:hAnsi="Times New Roman" w:cs="Times New Roman"/>
          <w:sz w:val="24"/>
          <w:lang w:val="en-IN"/>
        </w:rPr>
        <w:t>,</w:t>
      </w:r>
      <w:r w:rsidR="00BD7C00">
        <w:rPr>
          <w:rFonts w:ascii="Times New Roman" w:hAnsi="Times New Roman" w:cs="Times New Roman"/>
          <w:sz w:val="24"/>
          <w:lang w:val="en-IN"/>
        </w:rPr>
        <w:t xml:space="preserve"> </w:t>
      </w:r>
      <w:r w:rsidR="00EB4B5C">
        <w:rPr>
          <w:rFonts w:ascii="Times New Roman" w:hAnsi="Times New Roman" w:cs="Times New Roman"/>
          <w:sz w:val="24"/>
          <w:lang w:val="en-IN"/>
        </w:rPr>
        <w:t>such as borosilicate</w:t>
      </w:r>
      <w:r w:rsidR="00DD7B08">
        <w:rPr>
          <w:rFonts w:ascii="Times New Roman" w:hAnsi="Times New Roman" w:cs="Times New Roman"/>
          <w:sz w:val="24"/>
          <w:lang w:val="en-IN"/>
        </w:rPr>
        <w:t>,</w:t>
      </w:r>
      <w:r w:rsidR="00EB4B5C">
        <w:rPr>
          <w:rFonts w:ascii="Times New Roman" w:hAnsi="Times New Roman" w:cs="Times New Roman"/>
          <w:sz w:val="24"/>
          <w:lang w:val="en-IN"/>
        </w:rPr>
        <w:t xml:space="preserve"> </w:t>
      </w:r>
      <w:r w:rsidR="00BD7C00">
        <w:rPr>
          <w:rFonts w:ascii="Times New Roman" w:hAnsi="Times New Roman" w:cs="Times New Roman"/>
          <w:sz w:val="24"/>
          <w:lang w:val="en-IN"/>
        </w:rPr>
        <w:t>and inspected for any damage or cracks before use.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</w:p>
    <w:p w14:paraId="6760CA99" w14:textId="0D4C86E4" w:rsidR="00694BB6" w:rsidRPr="006E6EC8" w:rsidRDefault="006E6EC8" w:rsidP="006E6EC8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Th</w:t>
      </w:r>
      <w:r w:rsidR="00694BB6" w:rsidRPr="006E6EC8">
        <w:rPr>
          <w:rFonts w:ascii="Times New Roman" w:hAnsi="Times New Roman" w:cs="Times New Roman"/>
          <w:sz w:val="24"/>
          <w:lang w:val="en-IN"/>
        </w:rPr>
        <w:t xml:space="preserve">e user should be well aware of the </w:t>
      </w:r>
      <w:r>
        <w:rPr>
          <w:rFonts w:ascii="Times New Roman" w:hAnsi="Times New Roman" w:cs="Times New Roman"/>
          <w:sz w:val="24"/>
          <w:lang w:val="en-IN"/>
        </w:rPr>
        <w:t xml:space="preserve">physical and chemical </w:t>
      </w:r>
      <w:r w:rsidR="00694BB6" w:rsidRPr="006E6EC8">
        <w:rPr>
          <w:rFonts w:ascii="Times New Roman" w:hAnsi="Times New Roman" w:cs="Times New Roman"/>
          <w:sz w:val="24"/>
          <w:lang w:val="en-IN"/>
        </w:rPr>
        <w:t xml:space="preserve">properties of </w:t>
      </w:r>
      <w:r w:rsidR="00986537">
        <w:rPr>
          <w:rFonts w:ascii="Times New Roman" w:hAnsi="Times New Roman" w:cs="Times New Roman"/>
          <w:sz w:val="24"/>
          <w:lang w:val="en-IN"/>
        </w:rPr>
        <w:t>the chemicals being heated</w:t>
      </w:r>
      <w:r w:rsidR="00694BB6" w:rsidRPr="006E6EC8">
        <w:rPr>
          <w:rFonts w:ascii="Times New Roman" w:hAnsi="Times New Roman" w:cs="Times New Roman"/>
          <w:sz w:val="24"/>
          <w:lang w:val="en-IN"/>
        </w:rPr>
        <w:t>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 w:rsidR="00986537">
        <w:rPr>
          <w:rFonts w:ascii="Times New Roman" w:hAnsi="Times New Roman" w:cs="Times New Roman"/>
          <w:sz w:val="24"/>
          <w:lang w:val="en-IN"/>
        </w:rPr>
        <w:t>If necessary, condensers or operation within a vented fume</w:t>
      </w:r>
      <w:r w:rsidR="0038241A">
        <w:rPr>
          <w:rFonts w:ascii="Times New Roman" w:hAnsi="Times New Roman" w:cs="Times New Roman"/>
          <w:sz w:val="24"/>
          <w:lang w:val="en-IN"/>
        </w:rPr>
        <w:t xml:space="preserve"> </w:t>
      </w:r>
      <w:r w:rsidR="00986537">
        <w:rPr>
          <w:rFonts w:ascii="Times New Roman" w:hAnsi="Times New Roman" w:cs="Times New Roman"/>
          <w:sz w:val="24"/>
          <w:lang w:val="en-IN"/>
        </w:rPr>
        <w:t xml:space="preserve">hood should be employed. </w:t>
      </w:r>
    </w:p>
    <w:p w14:paraId="07494380" w14:textId="77777777" w:rsidR="00BD7C00" w:rsidRDefault="00BD7C00" w:rsidP="00BD7C00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Any object being heated must be smaller in size than the hot plate.</w:t>
      </w:r>
    </w:p>
    <w:p w14:paraId="20AF38E7" w14:textId="3EFDEFB3" w:rsidR="006D6531" w:rsidRPr="00DE461F" w:rsidRDefault="00BD7C00" w:rsidP="00BD7C00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</w:rPr>
        <w:t>Any fl</w:t>
      </w:r>
      <w:r w:rsidR="006D6531" w:rsidRPr="00BD7C00">
        <w:rPr>
          <w:rFonts w:ascii="Times New Roman" w:hAnsi="Times New Roman" w:cs="Times New Roman"/>
          <w:sz w:val="24"/>
        </w:rPr>
        <w:t>ammable or combustible chemicals</w:t>
      </w:r>
      <w:r>
        <w:rPr>
          <w:rFonts w:ascii="Times New Roman" w:hAnsi="Times New Roman" w:cs="Times New Roman"/>
          <w:sz w:val="24"/>
        </w:rPr>
        <w:t xml:space="preserve"> or materials</w:t>
      </w:r>
      <w:r w:rsidR="006D6531" w:rsidRPr="00BD7C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should be kept </w:t>
      </w:r>
      <w:r w:rsidR="006D6531" w:rsidRPr="00BD7C00">
        <w:rPr>
          <w:rFonts w:ascii="Times New Roman" w:hAnsi="Times New Roman" w:cs="Times New Roman"/>
          <w:sz w:val="24"/>
        </w:rPr>
        <w:t>away from hot</w:t>
      </w:r>
      <w:r w:rsidR="00176FC6">
        <w:rPr>
          <w:rFonts w:ascii="Times New Roman" w:hAnsi="Times New Roman" w:cs="Times New Roman"/>
          <w:sz w:val="24"/>
        </w:rPr>
        <w:t xml:space="preserve"> </w:t>
      </w:r>
      <w:r w:rsidR="006D6531" w:rsidRPr="00BD7C00">
        <w:rPr>
          <w:rFonts w:ascii="Times New Roman" w:hAnsi="Times New Roman" w:cs="Times New Roman"/>
          <w:sz w:val="24"/>
        </w:rPr>
        <w:t>plates</w:t>
      </w:r>
      <w:r>
        <w:rPr>
          <w:rFonts w:ascii="Times New Roman" w:hAnsi="Times New Roman" w:cs="Times New Roman"/>
          <w:sz w:val="24"/>
        </w:rPr>
        <w:t>.</w:t>
      </w:r>
      <w:r w:rsidR="006D6531" w:rsidRPr="00BD7C00">
        <w:rPr>
          <w:rFonts w:ascii="Times New Roman" w:hAnsi="Times New Roman" w:cs="Times New Roman"/>
          <w:sz w:val="24"/>
        </w:rPr>
        <w:t xml:space="preserve"> </w:t>
      </w:r>
    </w:p>
    <w:p w14:paraId="7D26C09E" w14:textId="77777777" w:rsidR="00DE461F" w:rsidRPr="00BD7C00" w:rsidRDefault="00DE461F" w:rsidP="00BD7C00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</w:rPr>
        <w:t>It is recommended to use hot plates inside a fume hood, especially when heating volatile or potentially toxic materials.</w:t>
      </w:r>
    </w:p>
    <w:p w14:paraId="52B87145" w14:textId="40F609C4" w:rsidR="00BD7C00" w:rsidRDefault="00BD7C00" w:rsidP="006D6531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Hot plates should not be used for heating solvents or materials which have very low boiling point such as ether.</w:t>
      </w:r>
      <w:r w:rsidR="00906A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These substances</w:t>
      </w:r>
      <w:r w:rsidR="006D6531" w:rsidRPr="006D6531">
        <w:rPr>
          <w:rFonts w:ascii="Times New Roman" w:hAnsi="Times New Roman" w:cs="Times New Roman"/>
          <w:sz w:val="24"/>
        </w:rPr>
        <w:t xml:space="preserve"> pose a </w:t>
      </w:r>
      <w:r w:rsidR="00986537">
        <w:rPr>
          <w:rFonts w:ascii="Times New Roman" w:hAnsi="Times New Roman" w:cs="Times New Roman"/>
          <w:sz w:val="24"/>
        </w:rPr>
        <w:t xml:space="preserve">significant </w:t>
      </w:r>
      <w:r w:rsidR="006D6531" w:rsidRPr="006D6531">
        <w:rPr>
          <w:rFonts w:ascii="Times New Roman" w:hAnsi="Times New Roman" w:cs="Times New Roman"/>
          <w:sz w:val="24"/>
        </w:rPr>
        <w:t xml:space="preserve">risk of </w:t>
      </w:r>
      <w:r>
        <w:rPr>
          <w:rFonts w:ascii="Times New Roman" w:hAnsi="Times New Roman" w:cs="Times New Roman"/>
          <w:sz w:val="24"/>
        </w:rPr>
        <w:t>fire.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="00986537">
        <w:rPr>
          <w:rFonts w:ascii="Times New Roman" w:hAnsi="Times New Roman" w:cs="Times New Roman"/>
          <w:sz w:val="24"/>
        </w:rPr>
        <w:t>A w</w:t>
      </w:r>
      <w:r>
        <w:rPr>
          <w:rFonts w:ascii="Times New Roman" w:hAnsi="Times New Roman" w:cs="Times New Roman"/>
          <w:sz w:val="24"/>
        </w:rPr>
        <w:t>ater</w:t>
      </w:r>
      <w:r w:rsidR="006D6531" w:rsidRPr="006D6531">
        <w:rPr>
          <w:rFonts w:ascii="Times New Roman" w:hAnsi="Times New Roman" w:cs="Times New Roman"/>
          <w:sz w:val="24"/>
        </w:rPr>
        <w:t xml:space="preserve"> bath </w:t>
      </w:r>
      <w:r w:rsidR="00986537">
        <w:rPr>
          <w:rFonts w:ascii="Times New Roman" w:hAnsi="Times New Roman" w:cs="Times New Roman"/>
          <w:sz w:val="24"/>
        </w:rPr>
        <w:t xml:space="preserve">should </w:t>
      </w:r>
      <w:r>
        <w:rPr>
          <w:rFonts w:ascii="Times New Roman" w:hAnsi="Times New Roman" w:cs="Times New Roman"/>
          <w:sz w:val="24"/>
        </w:rPr>
        <w:t>be used instead for such materials.</w:t>
      </w:r>
    </w:p>
    <w:p w14:paraId="08DE5849" w14:textId="1C49DED6" w:rsidR="00BD7C00" w:rsidRPr="00BD7C00" w:rsidRDefault="006D6531" w:rsidP="00BD7C00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D6531">
        <w:rPr>
          <w:rFonts w:ascii="Times New Roman" w:hAnsi="Times New Roman" w:cs="Times New Roman"/>
          <w:sz w:val="24"/>
        </w:rPr>
        <w:t xml:space="preserve"> </w:t>
      </w:r>
      <w:r w:rsidR="00BD7C00" w:rsidRPr="00BD7C00">
        <w:rPr>
          <w:rFonts w:ascii="Times New Roman" w:hAnsi="Times New Roman" w:cs="Times New Roman"/>
          <w:bCs/>
          <w:sz w:val="24"/>
        </w:rPr>
        <w:t>An</w:t>
      </w:r>
      <w:r w:rsidRPr="006D6531">
        <w:rPr>
          <w:rFonts w:ascii="Times New Roman" w:hAnsi="Times New Roman" w:cs="Times New Roman"/>
          <w:sz w:val="24"/>
        </w:rPr>
        <w:t xml:space="preserve"> open beaker or flask</w:t>
      </w:r>
      <w:r w:rsidR="00BD7C00">
        <w:rPr>
          <w:rFonts w:ascii="Times New Roman" w:hAnsi="Times New Roman" w:cs="Times New Roman"/>
          <w:sz w:val="24"/>
        </w:rPr>
        <w:t xml:space="preserve"> with chemicals or solvents should never be heated on a hot plate</w:t>
      </w:r>
      <w:r w:rsidRPr="006D6531">
        <w:rPr>
          <w:rFonts w:ascii="Times New Roman" w:hAnsi="Times New Roman" w:cs="Times New Roman"/>
          <w:sz w:val="24"/>
        </w:rPr>
        <w:t>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="00BD7C00">
        <w:rPr>
          <w:rFonts w:ascii="Times New Roman" w:hAnsi="Times New Roman" w:cs="Times New Roman"/>
          <w:sz w:val="24"/>
        </w:rPr>
        <w:t xml:space="preserve">A condenser should be use to prevent sublimation </w:t>
      </w:r>
      <w:r w:rsidR="00C734D4">
        <w:rPr>
          <w:rFonts w:ascii="Times New Roman" w:hAnsi="Times New Roman" w:cs="Times New Roman"/>
          <w:sz w:val="24"/>
        </w:rPr>
        <w:t>o</w:t>
      </w:r>
      <w:r w:rsidR="00BD7C00">
        <w:rPr>
          <w:rFonts w:ascii="Times New Roman" w:hAnsi="Times New Roman" w:cs="Times New Roman"/>
          <w:sz w:val="24"/>
        </w:rPr>
        <w:t>f chemicals on heating.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="00BD7C00" w:rsidRPr="002F38D5">
        <w:rPr>
          <w:rFonts w:ascii="Times New Roman" w:hAnsi="Times New Roman" w:cs="Times New Roman"/>
          <w:b/>
          <w:sz w:val="24"/>
        </w:rPr>
        <w:t>Fig</w:t>
      </w:r>
      <w:r w:rsidR="00DD7B08" w:rsidRPr="002F38D5">
        <w:rPr>
          <w:rFonts w:ascii="Times New Roman" w:hAnsi="Times New Roman" w:cs="Times New Roman"/>
          <w:b/>
          <w:sz w:val="24"/>
        </w:rPr>
        <w:t>ure</w:t>
      </w:r>
      <w:r w:rsidR="00BD7C00" w:rsidRPr="002F38D5">
        <w:rPr>
          <w:rFonts w:ascii="Times New Roman" w:hAnsi="Times New Roman" w:cs="Times New Roman"/>
          <w:b/>
          <w:sz w:val="24"/>
        </w:rPr>
        <w:t xml:space="preserve"> 1</w:t>
      </w:r>
      <w:r w:rsidR="00BD7C00" w:rsidRPr="00986537">
        <w:rPr>
          <w:rFonts w:ascii="Times New Roman" w:hAnsi="Times New Roman" w:cs="Times New Roman"/>
          <w:sz w:val="24"/>
        </w:rPr>
        <w:t xml:space="preserve">. </w:t>
      </w:r>
      <w:r w:rsidR="00BD7C00">
        <w:rPr>
          <w:rFonts w:ascii="Times New Roman" w:hAnsi="Times New Roman" w:cs="Times New Roman"/>
          <w:sz w:val="24"/>
        </w:rPr>
        <w:t>illustrates the correct way of heating chemicals on a hot plate.</w:t>
      </w:r>
    </w:p>
    <w:p w14:paraId="54ED916E" w14:textId="5A2A7F0F" w:rsidR="0028212C" w:rsidRPr="00EB4B5C" w:rsidRDefault="00BD7C00" w:rsidP="0028212C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If solvent</w:t>
      </w:r>
      <w:r w:rsidR="003475EF">
        <w:rPr>
          <w:rFonts w:ascii="Times New Roman" w:hAnsi="Times New Roman" w:cs="Times New Roman"/>
          <w:sz w:val="24"/>
        </w:rPr>
        <w:t>s need</w:t>
      </w:r>
      <w:r>
        <w:rPr>
          <w:rFonts w:ascii="Times New Roman" w:hAnsi="Times New Roman" w:cs="Times New Roman"/>
          <w:sz w:val="24"/>
        </w:rPr>
        <w:t xml:space="preserve"> to be added when the system is already hot, a dropping funnel should be used instead of a simple funnel</w:t>
      </w:r>
      <w:r w:rsidR="0028212C">
        <w:rPr>
          <w:rFonts w:ascii="Times New Roman" w:hAnsi="Times New Roman" w:cs="Times New Roman"/>
          <w:sz w:val="24"/>
        </w:rPr>
        <w:t>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="0028212C">
        <w:rPr>
          <w:rFonts w:ascii="Times New Roman" w:hAnsi="Times New Roman" w:cs="Times New Roman"/>
          <w:sz w:val="24"/>
        </w:rPr>
        <w:t>Direct addition of solvents may create flash fire.</w:t>
      </w:r>
    </w:p>
    <w:p w14:paraId="73E2D539" w14:textId="0775A8BB" w:rsidR="003475EF" w:rsidRPr="003475EF" w:rsidRDefault="00EB4B5C" w:rsidP="00597B82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475EF">
        <w:rPr>
          <w:rFonts w:ascii="Times New Roman" w:hAnsi="Times New Roman" w:cs="Times New Roman"/>
          <w:sz w:val="24"/>
          <w:lang w:val="en-IN"/>
        </w:rPr>
        <w:t>Metal foil or metal containers should never be placed on the hot plate.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 w:rsidRPr="003475EF">
        <w:rPr>
          <w:rFonts w:ascii="Times New Roman" w:hAnsi="Times New Roman" w:cs="Times New Roman"/>
          <w:sz w:val="24"/>
          <w:lang w:val="en-IN"/>
        </w:rPr>
        <w:t xml:space="preserve">This can cause the top to be damaged and </w:t>
      </w:r>
      <w:r w:rsidR="003475EF" w:rsidRPr="003475EF">
        <w:rPr>
          <w:rFonts w:ascii="Times New Roman" w:hAnsi="Times New Roman" w:cs="Times New Roman"/>
          <w:sz w:val="24"/>
          <w:lang w:val="en-IN"/>
        </w:rPr>
        <w:t xml:space="preserve">may lead </w:t>
      </w:r>
      <w:r w:rsidR="00B536B2">
        <w:rPr>
          <w:rFonts w:ascii="Times New Roman" w:hAnsi="Times New Roman" w:cs="Times New Roman"/>
          <w:sz w:val="24"/>
          <w:lang w:val="en-IN"/>
        </w:rPr>
        <w:t>to the user getting burned more easily</w:t>
      </w:r>
      <w:r w:rsidR="003475EF">
        <w:rPr>
          <w:rFonts w:ascii="Times New Roman" w:hAnsi="Times New Roman" w:cs="Times New Roman"/>
          <w:sz w:val="24"/>
          <w:lang w:val="en-IN"/>
        </w:rPr>
        <w:t>.</w:t>
      </w:r>
    </w:p>
    <w:p w14:paraId="1207F882" w14:textId="157619ED" w:rsidR="00DE461F" w:rsidRPr="003475EF" w:rsidRDefault="0028212C" w:rsidP="00597B82">
      <w:pPr>
        <w:pStyle w:val="Body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475EF">
        <w:rPr>
          <w:rFonts w:ascii="Times New Roman" w:hAnsi="Times New Roman" w:cs="Times New Roman"/>
          <w:sz w:val="24"/>
        </w:rPr>
        <w:t>No hot plate should be left unattended.</w:t>
      </w:r>
      <w:r w:rsidR="00906AE6">
        <w:rPr>
          <w:rFonts w:ascii="Times New Roman" w:hAnsi="Times New Roman" w:cs="Times New Roman"/>
          <w:sz w:val="24"/>
        </w:rPr>
        <w:t xml:space="preserve"> </w:t>
      </w:r>
      <w:r w:rsidRPr="003475EF">
        <w:rPr>
          <w:rFonts w:ascii="Times New Roman" w:hAnsi="Times New Roman" w:cs="Times New Roman"/>
          <w:sz w:val="24"/>
        </w:rPr>
        <w:t xml:space="preserve">After use, when the </w:t>
      </w:r>
      <w:r w:rsidR="00EB4B5C" w:rsidRPr="003475EF">
        <w:rPr>
          <w:rFonts w:ascii="Times New Roman" w:hAnsi="Times New Roman" w:cs="Times New Roman"/>
          <w:sz w:val="24"/>
        </w:rPr>
        <w:t xml:space="preserve">heating </w:t>
      </w:r>
      <w:r w:rsidRPr="003475EF">
        <w:rPr>
          <w:rFonts w:ascii="Times New Roman" w:hAnsi="Times New Roman" w:cs="Times New Roman"/>
          <w:sz w:val="24"/>
        </w:rPr>
        <w:t>is turned off,</w:t>
      </w:r>
      <w:r w:rsidR="00EB4B5C" w:rsidRPr="003475EF">
        <w:rPr>
          <w:rFonts w:ascii="Times New Roman" w:hAnsi="Times New Roman" w:cs="Times New Roman"/>
          <w:sz w:val="24"/>
        </w:rPr>
        <w:t xml:space="preserve"> the plate should be marked as hot </w:t>
      </w:r>
      <w:r w:rsidR="005910A3">
        <w:rPr>
          <w:rFonts w:ascii="Times New Roman" w:hAnsi="Times New Roman" w:cs="Times New Roman"/>
          <w:sz w:val="24"/>
        </w:rPr>
        <w:t>until it has</w:t>
      </w:r>
      <w:r w:rsidR="00DE461F" w:rsidRPr="003475EF">
        <w:rPr>
          <w:rFonts w:ascii="Times New Roman" w:hAnsi="Times New Roman" w:cs="Times New Roman"/>
          <w:sz w:val="24"/>
        </w:rPr>
        <w:t xml:space="preserve"> cool</w:t>
      </w:r>
      <w:r w:rsidR="005910A3">
        <w:rPr>
          <w:rFonts w:ascii="Times New Roman" w:hAnsi="Times New Roman" w:cs="Times New Roman"/>
          <w:sz w:val="24"/>
        </w:rPr>
        <w:t>ed</w:t>
      </w:r>
      <w:r w:rsidR="00DE461F" w:rsidRPr="003475EF">
        <w:rPr>
          <w:rFonts w:ascii="Times New Roman" w:hAnsi="Times New Roman" w:cs="Times New Roman"/>
          <w:sz w:val="24"/>
        </w:rPr>
        <w:t xml:space="preserve"> down completely.</w:t>
      </w:r>
    </w:p>
    <w:p w14:paraId="73CF2BE3" w14:textId="6ECD44EE" w:rsidR="00CA4681" w:rsidRDefault="008468C5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>
        <w:rPr>
          <w:rFonts w:ascii="Times New Roman" w:hAnsi="Times New Roman" w:cs="Times New Roman"/>
          <w:b/>
          <w:sz w:val="24"/>
          <w:lang w:val="en-IN"/>
        </w:rPr>
        <w:t xml:space="preserve">Figure </w:t>
      </w:r>
      <w:r w:rsidR="00A23472">
        <w:rPr>
          <w:rFonts w:ascii="Times New Roman" w:hAnsi="Times New Roman" w:cs="Times New Roman"/>
          <w:b/>
          <w:sz w:val="24"/>
          <w:lang w:val="en-IN"/>
        </w:rPr>
        <w:t>1</w:t>
      </w:r>
    </w:p>
    <w:p w14:paraId="50DDA3DA" w14:textId="689E0DC6" w:rsidR="00EB4B5C" w:rsidRDefault="00CA4681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456C99CB" wp14:editId="69550664">
            <wp:extent cx="5524500" cy="207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9B245" w14:textId="4488C421" w:rsidR="00597B82" w:rsidRDefault="00597B82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Cold Sources</w:t>
      </w:r>
    </w:p>
    <w:p w14:paraId="61E3CA45" w14:textId="0C74FE99" w:rsidR="00EB4B5C" w:rsidRDefault="00906AE6" w:rsidP="002C035A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="00EB4B5C">
        <w:rPr>
          <w:rFonts w:ascii="Times New Roman" w:hAnsi="Times New Roman" w:cs="Times New Roman"/>
          <w:b/>
          <w:sz w:val="28"/>
        </w:rPr>
        <w:t>Dry Ice</w:t>
      </w:r>
    </w:p>
    <w:p w14:paraId="39F68DB1" w14:textId="511A1115" w:rsidR="001639D3" w:rsidRDefault="00597B82" w:rsidP="001639D3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>
        <w:rPr>
          <w:rFonts w:ascii="Times New Roman" w:hAnsi="Times New Roman" w:cs="Times New Roman"/>
          <w:b/>
          <w:sz w:val="24"/>
          <w:lang w:val="en-IN"/>
        </w:rPr>
        <w:t xml:space="preserve">3.1 </w:t>
      </w:r>
      <w:r w:rsidR="001639D3">
        <w:rPr>
          <w:rFonts w:ascii="Times New Roman" w:hAnsi="Times New Roman" w:cs="Times New Roman"/>
          <w:b/>
          <w:sz w:val="24"/>
          <w:lang w:val="en-IN"/>
        </w:rPr>
        <w:t xml:space="preserve">Safe </w:t>
      </w:r>
      <w:r w:rsidR="00906AE6">
        <w:rPr>
          <w:rFonts w:ascii="Times New Roman" w:hAnsi="Times New Roman" w:cs="Times New Roman"/>
          <w:b/>
          <w:sz w:val="24"/>
          <w:lang w:val="en-IN"/>
        </w:rPr>
        <w:t>H</w:t>
      </w:r>
      <w:r w:rsidR="001639D3">
        <w:rPr>
          <w:rFonts w:ascii="Times New Roman" w:hAnsi="Times New Roman" w:cs="Times New Roman"/>
          <w:b/>
          <w:sz w:val="24"/>
          <w:lang w:val="en-IN"/>
        </w:rPr>
        <w:t xml:space="preserve">andling </w:t>
      </w:r>
      <w:r w:rsidR="00906AE6">
        <w:rPr>
          <w:rFonts w:ascii="Times New Roman" w:hAnsi="Times New Roman" w:cs="Times New Roman"/>
          <w:b/>
          <w:sz w:val="24"/>
          <w:lang w:val="en-IN"/>
        </w:rPr>
        <w:t>P</w:t>
      </w:r>
      <w:r w:rsidR="001639D3">
        <w:rPr>
          <w:rFonts w:ascii="Times New Roman" w:hAnsi="Times New Roman" w:cs="Times New Roman"/>
          <w:b/>
          <w:sz w:val="24"/>
          <w:lang w:val="en-IN"/>
        </w:rPr>
        <w:t>rocedure</w:t>
      </w:r>
    </w:p>
    <w:p w14:paraId="236F6C2B" w14:textId="05EABF86" w:rsidR="007C06D9" w:rsidRPr="007C06D9" w:rsidRDefault="00EB4B5C" w:rsidP="007C06D9">
      <w:pPr>
        <w:pStyle w:val="Body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 w:rsidRPr="00EB4B5C">
        <w:rPr>
          <w:rFonts w:ascii="Times New Roman" w:hAnsi="Times New Roman" w:cs="Times New Roman"/>
          <w:sz w:val="24"/>
          <w:lang w:val="en-GB"/>
        </w:rPr>
        <w:t xml:space="preserve">Dry ice is extremely cold </w:t>
      </w:r>
      <w:r w:rsidR="003475EF" w:rsidRPr="00EB4B5C">
        <w:rPr>
          <w:rFonts w:ascii="Times New Roman" w:hAnsi="Times New Roman" w:cs="Times New Roman"/>
          <w:sz w:val="24"/>
          <w:lang w:val="en-GB"/>
        </w:rPr>
        <w:t>(-</w:t>
      </w:r>
      <w:r w:rsidRPr="00EB4B5C">
        <w:rPr>
          <w:rFonts w:ascii="Times New Roman" w:hAnsi="Times New Roman" w:cs="Times New Roman"/>
          <w:sz w:val="24"/>
          <w:lang w:val="en-GB"/>
        </w:rPr>
        <w:t>78.5</w:t>
      </w:r>
      <w:r w:rsidR="00597B82">
        <w:rPr>
          <w:rFonts w:ascii="Times New Roman" w:hAnsi="Times New Roman" w:cs="Times New Roman"/>
          <w:sz w:val="24"/>
          <w:lang w:val="en-GB"/>
        </w:rPr>
        <w:t xml:space="preserve"> </w:t>
      </w:r>
      <w:r w:rsidRPr="00EB4B5C">
        <w:rPr>
          <w:rFonts w:ascii="Times New Roman" w:hAnsi="Times New Roman" w:cs="Times New Roman"/>
          <w:sz w:val="24"/>
          <w:lang w:val="en-GB"/>
        </w:rPr>
        <w:t>°C).</w:t>
      </w:r>
      <w:r w:rsidR="007C06D9">
        <w:rPr>
          <w:rFonts w:ascii="Times New Roman" w:hAnsi="Times New Roman" w:cs="Times New Roman"/>
          <w:sz w:val="24"/>
          <w:lang w:val="en-GB"/>
        </w:rPr>
        <w:t xml:space="preserve"> Protective gloves should be worn whenever </w:t>
      </w:r>
      <w:r w:rsidR="00986537">
        <w:rPr>
          <w:rFonts w:ascii="Times New Roman" w:hAnsi="Times New Roman" w:cs="Times New Roman"/>
          <w:sz w:val="24"/>
          <w:lang w:val="en-GB"/>
        </w:rPr>
        <w:t>handl</w:t>
      </w:r>
      <w:r w:rsidR="007C06D9">
        <w:rPr>
          <w:rFonts w:ascii="Times New Roman" w:hAnsi="Times New Roman" w:cs="Times New Roman"/>
          <w:sz w:val="24"/>
          <w:lang w:val="en-GB"/>
        </w:rPr>
        <w:t>ing it.</w:t>
      </w:r>
      <w:r w:rsidR="00906AE6">
        <w:rPr>
          <w:rFonts w:ascii="Times New Roman" w:hAnsi="Times New Roman" w:cs="Times New Roman"/>
          <w:sz w:val="24"/>
          <w:lang w:val="en-GB"/>
        </w:rPr>
        <w:t xml:space="preserve"> </w:t>
      </w:r>
      <w:r w:rsidR="007C06D9">
        <w:rPr>
          <w:rFonts w:ascii="Times New Roman" w:hAnsi="Times New Roman" w:cs="Times New Roman"/>
          <w:sz w:val="24"/>
          <w:lang w:val="en-GB"/>
        </w:rPr>
        <w:t xml:space="preserve">A brief touch may be harmless but prolonged contact can cause </w:t>
      </w:r>
      <w:r w:rsidR="003475EF" w:rsidRPr="003475EF">
        <w:rPr>
          <w:rFonts w:ascii="Times New Roman" w:hAnsi="Times New Roman" w:cs="Times New Roman"/>
          <w:sz w:val="24"/>
          <w:lang w:val="en-IN"/>
        </w:rPr>
        <w:t>the cells in the skin to freeze</w:t>
      </w:r>
      <w:r w:rsidR="00986537">
        <w:rPr>
          <w:rFonts w:ascii="Times New Roman" w:hAnsi="Times New Roman" w:cs="Times New Roman"/>
          <w:sz w:val="24"/>
          <w:lang w:val="en-GB"/>
        </w:rPr>
        <w:t xml:space="preserve"> causing a </w:t>
      </w:r>
      <w:r w:rsidR="007C06D9">
        <w:rPr>
          <w:rFonts w:ascii="Times New Roman" w:hAnsi="Times New Roman" w:cs="Times New Roman"/>
          <w:sz w:val="24"/>
          <w:lang w:val="en-GB"/>
        </w:rPr>
        <w:t>burn</w:t>
      </w:r>
      <w:r w:rsidR="00986537">
        <w:rPr>
          <w:rFonts w:ascii="Times New Roman" w:hAnsi="Times New Roman" w:cs="Times New Roman"/>
          <w:sz w:val="24"/>
          <w:lang w:val="en-GB"/>
        </w:rPr>
        <w:t xml:space="preserve"> to</w:t>
      </w:r>
      <w:r w:rsidR="007C06D9">
        <w:rPr>
          <w:rFonts w:ascii="Times New Roman" w:hAnsi="Times New Roman" w:cs="Times New Roman"/>
          <w:sz w:val="24"/>
          <w:lang w:val="en-GB"/>
        </w:rPr>
        <w:t xml:space="preserve"> the skin.</w:t>
      </w:r>
    </w:p>
    <w:p w14:paraId="04957661" w14:textId="19C21940" w:rsidR="007C06D9" w:rsidRPr="007C06D9" w:rsidRDefault="007C06D9" w:rsidP="007C06D9">
      <w:pPr>
        <w:pStyle w:val="Body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>
        <w:rPr>
          <w:rFonts w:ascii="Times New Roman" w:hAnsi="Times New Roman" w:cs="Times New Roman"/>
          <w:bCs/>
          <w:sz w:val="24"/>
          <w:lang w:val="en-GB"/>
        </w:rPr>
        <w:t>Dry</w:t>
      </w:r>
      <w:r w:rsidR="00995A97">
        <w:rPr>
          <w:rFonts w:ascii="Times New Roman" w:hAnsi="Times New Roman" w:cs="Times New Roman"/>
          <w:bCs/>
          <w:sz w:val="24"/>
          <w:lang w:val="en-GB"/>
        </w:rPr>
        <w:t xml:space="preserve"> ice should be stored in a poly</w:t>
      </w:r>
      <w:r>
        <w:rPr>
          <w:rFonts w:ascii="Times New Roman" w:hAnsi="Times New Roman" w:cs="Times New Roman"/>
          <w:bCs/>
          <w:sz w:val="24"/>
          <w:lang w:val="en-GB"/>
        </w:rPr>
        <w:t xml:space="preserve">styrene container in a </w:t>
      </w:r>
      <w:r w:rsidRPr="007C06D9">
        <w:rPr>
          <w:rFonts w:ascii="Times New Roman" w:hAnsi="Times New Roman" w:cs="Times New Roman"/>
          <w:sz w:val="24"/>
          <w:lang w:val="en-GB"/>
        </w:rPr>
        <w:t>-80</w:t>
      </w:r>
      <w:r w:rsidR="00597B82">
        <w:rPr>
          <w:rFonts w:ascii="Times New Roman" w:hAnsi="Times New Roman" w:cs="Times New Roman"/>
          <w:sz w:val="24"/>
          <w:lang w:val="en-GB"/>
        </w:rPr>
        <w:t xml:space="preserve"> </w:t>
      </w:r>
      <w:r w:rsidRPr="007C06D9">
        <w:rPr>
          <w:rFonts w:ascii="Times New Roman" w:hAnsi="Times New Roman" w:cs="Times New Roman"/>
          <w:sz w:val="24"/>
          <w:lang w:val="en-GB"/>
        </w:rPr>
        <w:t>°C</w:t>
      </w:r>
      <w:r>
        <w:rPr>
          <w:rFonts w:ascii="Times New Roman" w:hAnsi="Times New Roman" w:cs="Times New Roman"/>
          <w:sz w:val="24"/>
          <w:lang w:val="en-GB"/>
        </w:rPr>
        <w:t xml:space="preserve"> freezer to minimize its sublimation. </w:t>
      </w:r>
    </w:p>
    <w:p w14:paraId="74EB2906" w14:textId="1512DB58" w:rsidR="007C06D9" w:rsidRPr="007C06D9" w:rsidRDefault="007C06D9" w:rsidP="007C06D9">
      <w:pPr>
        <w:pStyle w:val="Body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A completely airtight container should never be used to store dry ice since its sublimation to carbon dioxide </w:t>
      </w:r>
      <w:r w:rsidR="003475EF">
        <w:rPr>
          <w:rFonts w:ascii="Times New Roman" w:hAnsi="Times New Roman" w:cs="Times New Roman"/>
          <w:sz w:val="24"/>
          <w:lang w:val="en-GB"/>
        </w:rPr>
        <w:t xml:space="preserve">gas </w:t>
      </w:r>
      <w:r>
        <w:rPr>
          <w:rFonts w:ascii="Times New Roman" w:hAnsi="Times New Roman" w:cs="Times New Roman"/>
          <w:sz w:val="24"/>
          <w:lang w:val="en-GB"/>
        </w:rPr>
        <w:t xml:space="preserve">can cause the container to expand or even explode in extreme cases. </w:t>
      </w:r>
    </w:p>
    <w:p w14:paraId="7C91B773" w14:textId="7CCE36B8" w:rsidR="007C06D9" w:rsidRPr="007C06D9" w:rsidRDefault="007C06D9" w:rsidP="00986537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</w:pPr>
      <w:r w:rsidRPr="007C06D9">
        <w:rPr>
          <w:rFonts w:ascii="Times New Roman" w:hAnsi="Times New Roman" w:cs="Times New Roman"/>
          <w:sz w:val="24"/>
          <w:lang w:val="en-GB"/>
        </w:rPr>
        <w:t>The storage area should be properly ventilated.</w:t>
      </w:r>
      <w:r w:rsidR="00906AE6">
        <w:t xml:space="preserve"> </w:t>
      </w:r>
      <w:r w:rsidRPr="007C06D9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The sublimated carbon dioxide gas, </w:t>
      </w:r>
      <w:r w:rsidR="003475EF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>(</w:t>
      </w:r>
      <w:r w:rsidRPr="007C06D9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which is toxic at higher concentrations) </w:t>
      </w:r>
      <w:r w:rsidR="00DE461F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may </w:t>
      </w:r>
      <w:r w:rsidRPr="007C06D9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>sink to low areas and replace oxygenated air.</w:t>
      </w:r>
      <w:r w:rsidR="00906AE6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 </w:t>
      </w:r>
      <w:r w:rsidRPr="007C06D9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>This coul</w:t>
      </w:r>
      <w:r w:rsidR="003475EF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d cause suffocation </w:t>
      </w:r>
      <w:r w:rsidR="00986537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>if prolong periods of time are spent in areas of high CO</w:t>
      </w:r>
      <w:r w:rsidR="00986537" w:rsidRPr="00986537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vertAlign w:val="subscript"/>
          <w:lang w:val="en-GB"/>
        </w:rPr>
        <w:t>2</w:t>
      </w:r>
      <w:r w:rsidR="00986537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 xml:space="preserve"> concentration</w:t>
      </w:r>
      <w:r w:rsidR="003475EF">
        <w:rPr>
          <w:rFonts w:ascii="Times New Roman" w:eastAsia="Calibri" w:hAnsi="Times New Roman" w:cs="Times New Roman"/>
          <w:color w:val="000000"/>
          <w:sz w:val="24"/>
          <w:u w:color="000000"/>
          <w:bdr w:val="nil"/>
          <w:lang w:val="en-GB"/>
        </w:rPr>
        <w:t>.</w:t>
      </w:r>
    </w:p>
    <w:p w14:paraId="7D37A2BF" w14:textId="01E93328" w:rsidR="007C06D9" w:rsidRDefault="00995A97" w:rsidP="00986537">
      <w:pPr>
        <w:pStyle w:val="Body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>
        <w:rPr>
          <w:rFonts w:ascii="Times New Roman" w:hAnsi="Times New Roman" w:cs="Times New Roman"/>
          <w:bCs/>
          <w:sz w:val="24"/>
          <w:lang w:val="en-GB"/>
        </w:rPr>
        <w:t>After use</w:t>
      </w:r>
      <w:r w:rsidR="003475EF">
        <w:rPr>
          <w:rFonts w:ascii="Times New Roman" w:hAnsi="Times New Roman" w:cs="Times New Roman"/>
          <w:bCs/>
          <w:sz w:val="24"/>
          <w:lang w:val="en-GB"/>
        </w:rPr>
        <w:t>,</w:t>
      </w:r>
      <w:r>
        <w:rPr>
          <w:rFonts w:ascii="Times New Roman" w:hAnsi="Times New Roman" w:cs="Times New Roman"/>
          <w:bCs/>
          <w:sz w:val="24"/>
          <w:lang w:val="en-GB"/>
        </w:rPr>
        <w:t xml:space="preserve"> dry ice should never be disposed</w:t>
      </w:r>
      <w:r w:rsidR="003475EF">
        <w:rPr>
          <w:rFonts w:ascii="Times New Roman" w:hAnsi="Times New Roman" w:cs="Times New Roman"/>
          <w:bCs/>
          <w:sz w:val="24"/>
          <w:lang w:val="en-GB"/>
        </w:rPr>
        <w:t xml:space="preserve"> of</w:t>
      </w:r>
      <w:r>
        <w:rPr>
          <w:rFonts w:ascii="Times New Roman" w:hAnsi="Times New Roman" w:cs="Times New Roman"/>
          <w:bCs/>
          <w:sz w:val="24"/>
          <w:lang w:val="en-GB"/>
        </w:rPr>
        <w:t xml:space="preserve"> in the sink or trash can.</w:t>
      </w:r>
      <w:r w:rsidR="00906AE6">
        <w:rPr>
          <w:rFonts w:ascii="Times New Roman" w:hAnsi="Times New Roman" w:cs="Times New Roman"/>
          <w:bCs/>
          <w:sz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lang w:val="en-GB"/>
        </w:rPr>
        <w:t>It can either be allowed to evaporate off inside a fume hood or stored back in the freezer.</w:t>
      </w:r>
    </w:p>
    <w:p w14:paraId="4602D387" w14:textId="6A2BD081" w:rsidR="006434F3" w:rsidRPr="00995A97" w:rsidRDefault="006434F3" w:rsidP="00986537">
      <w:pPr>
        <w:pStyle w:val="Body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>
        <w:rPr>
          <w:rFonts w:ascii="Times New Roman" w:hAnsi="Times New Roman" w:cs="Times New Roman"/>
          <w:bCs/>
          <w:sz w:val="24"/>
          <w:lang w:val="en-GB"/>
        </w:rPr>
        <w:lastRenderedPageBreak/>
        <w:t>D</w:t>
      </w:r>
      <w:r w:rsidRPr="00995A97">
        <w:rPr>
          <w:rFonts w:ascii="Times New Roman" w:hAnsi="Times New Roman" w:cs="Times New Roman"/>
          <w:bCs/>
          <w:sz w:val="24"/>
          <w:lang w:val="en-GB"/>
        </w:rPr>
        <w:t xml:space="preserve">ry ice </w:t>
      </w:r>
      <w:r>
        <w:rPr>
          <w:rFonts w:ascii="Times New Roman" w:hAnsi="Times New Roman" w:cs="Times New Roman"/>
          <w:bCs/>
          <w:sz w:val="24"/>
          <w:lang w:val="en-GB"/>
        </w:rPr>
        <w:t>sublimates at</w:t>
      </w:r>
      <w:r w:rsidRPr="00995A97">
        <w:rPr>
          <w:rFonts w:ascii="Times New Roman" w:hAnsi="Times New Roman" w:cs="Times New Roman"/>
          <w:bCs/>
          <w:sz w:val="24"/>
          <w:lang w:val="en-GB"/>
        </w:rPr>
        <w:t xml:space="preserve"> about </w:t>
      </w:r>
      <w:r w:rsidR="00597B82">
        <w:rPr>
          <w:rFonts w:ascii="Times New Roman" w:hAnsi="Times New Roman" w:cs="Times New Roman"/>
          <w:bCs/>
          <w:sz w:val="24"/>
          <w:lang w:val="en-GB"/>
        </w:rPr>
        <w:t>5-10</w:t>
      </w:r>
      <w:r w:rsidRPr="00995A97">
        <w:rPr>
          <w:rFonts w:ascii="Times New Roman" w:hAnsi="Times New Roman" w:cs="Times New Roman"/>
          <w:bCs/>
          <w:sz w:val="24"/>
          <w:lang w:val="en-GB"/>
        </w:rPr>
        <w:t xml:space="preserve"> pounds every 24 h (blocks last longer) in a typical storage cooler.</w:t>
      </w:r>
      <w:r w:rsidR="0010137D">
        <w:rPr>
          <w:rFonts w:ascii="Times New Roman" w:hAnsi="Times New Roman" w:cs="Times New Roman"/>
          <w:bCs/>
          <w:sz w:val="24"/>
          <w:vertAlign w:val="superscript"/>
          <w:lang w:val="en-GB"/>
        </w:rPr>
        <w:t>4</w:t>
      </w:r>
      <w:r w:rsidR="0091296D">
        <w:rPr>
          <w:rFonts w:ascii="Times New Roman" w:hAnsi="Times New Roman" w:cs="Times New Roman"/>
          <w:bCs/>
          <w:sz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lang w:val="en-GB"/>
        </w:rPr>
        <w:t>Hence purchasing plans should be made</w:t>
      </w:r>
      <w:r w:rsidR="00986537">
        <w:rPr>
          <w:rFonts w:ascii="Times New Roman" w:hAnsi="Times New Roman" w:cs="Times New Roman"/>
          <w:bCs/>
          <w:sz w:val="24"/>
          <w:lang w:val="en-GB"/>
        </w:rPr>
        <w:t xml:space="preserve"> as soon </w:t>
      </w:r>
      <w:r w:rsidRPr="00995A97">
        <w:rPr>
          <w:rFonts w:ascii="Times New Roman" w:hAnsi="Times New Roman" w:cs="Times New Roman"/>
          <w:bCs/>
          <w:sz w:val="24"/>
          <w:lang w:val="en-GB"/>
        </w:rPr>
        <w:t>as possible to the time needed.</w:t>
      </w:r>
    </w:p>
    <w:p w14:paraId="6E5D090A" w14:textId="2DEAE55E" w:rsidR="00995A97" w:rsidRDefault="00995A97" w:rsidP="00986537">
      <w:pPr>
        <w:pStyle w:val="Body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>
        <w:rPr>
          <w:rFonts w:ascii="Times New Roman" w:hAnsi="Times New Roman" w:cs="Times New Roman"/>
          <w:bCs/>
          <w:sz w:val="24"/>
          <w:lang w:val="en-GB"/>
        </w:rPr>
        <w:t>In case of dry ice burns, the area should be immediately washed under cold water for at least 10 min.</w:t>
      </w:r>
      <w:r w:rsidR="00906AE6">
        <w:rPr>
          <w:rFonts w:ascii="Times New Roman" w:hAnsi="Times New Roman" w:cs="Times New Roman"/>
          <w:bCs/>
          <w:sz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lang w:val="en-GB"/>
        </w:rPr>
        <w:t>A First Aider should be contacted who can cover up the area with sterile dressing or refer the person for medical attention.</w:t>
      </w:r>
    </w:p>
    <w:p w14:paraId="334F08FC" w14:textId="7F57E255" w:rsidR="006434F3" w:rsidRDefault="00906AE6" w:rsidP="006434F3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sz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lang w:val="en-GB"/>
        </w:rPr>
        <w:t xml:space="preserve">4. </w:t>
      </w:r>
      <w:r w:rsidR="006434F3">
        <w:rPr>
          <w:rFonts w:ascii="Times New Roman" w:hAnsi="Times New Roman" w:cs="Times New Roman"/>
          <w:b/>
          <w:bCs/>
          <w:sz w:val="28"/>
          <w:lang w:val="en-GB"/>
        </w:rPr>
        <w:t>Liquid Nitrogen</w:t>
      </w:r>
    </w:p>
    <w:p w14:paraId="501AA7E1" w14:textId="276E0E55" w:rsidR="006434F3" w:rsidRDefault="00597B82" w:rsidP="006434F3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lang w:val="en-GB"/>
        </w:rPr>
        <w:t xml:space="preserve">4.1 </w:t>
      </w:r>
      <w:r w:rsidR="00ED2AD8">
        <w:rPr>
          <w:rFonts w:ascii="Times New Roman" w:hAnsi="Times New Roman" w:cs="Times New Roman"/>
          <w:b/>
          <w:bCs/>
          <w:sz w:val="24"/>
          <w:lang w:val="en-GB"/>
        </w:rPr>
        <w:t xml:space="preserve">Primary </w:t>
      </w:r>
      <w:r w:rsidR="00906AE6">
        <w:rPr>
          <w:rFonts w:ascii="Times New Roman" w:hAnsi="Times New Roman" w:cs="Times New Roman"/>
          <w:b/>
          <w:bCs/>
          <w:sz w:val="24"/>
          <w:lang w:val="en-GB"/>
        </w:rPr>
        <w:t>H</w:t>
      </w:r>
      <w:r w:rsidR="00ED2AD8">
        <w:rPr>
          <w:rFonts w:ascii="Times New Roman" w:hAnsi="Times New Roman" w:cs="Times New Roman"/>
          <w:b/>
          <w:bCs/>
          <w:sz w:val="24"/>
          <w:lang w:val="en-GB"/>
        </w:rPr>
        <w:t xml:space="preserve">azards </w:t>
      </w:r>
    </w:p>
    <w:p w14:paraId="58C66EDA" w14:textId="4643457E" w:rsidR="00ED2AD8" w:rsidRPr="00ED2AD8" w:rsidRDefault="00ED2AD8" w:rsidP="00ED2AD8">
      <w:pPr>
        <w:pStyle w:val="Body"/>
        <w:numPr>
          <w:ilvl w:val="0"/>
          <w:numId w:val="7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lang w:val="en-GB"/>
        </w:rPr>
      </w:pPr>
      <w:r>
        <w:rPr>
          <w:rFonts w:ascii="Times New Roman" w:hAnsi="Times New Roman" w:cs="Times New Roman"/>
          <w:bCs/>
          <w:sz w:val="24"/>
          <w:lang w:val="en-GB"/>
        </w:rPr>
        <w:t xml:space="preserve">Liquid nitrogen has a </w:t>
      </w:r>
      <w:r>
        <w:rPr>
          <w:rFonts w:ascii="Times New Roman" w:hAnsi="Times New Roman" w:cs="Times New Roman"/>
          <w:sz w:val="24"/>
          <w:lang w:val="en-IN"/>
        </w:rPr>
        <w:t xml:space="preserve">boiling point of </w:t>
      </w:r>
      <w:r w:rsidRPr="004F560C">
        <w:rPr>
          <w:rFonts w:ascii="Times New Roman" w:hAnsi="Times New Roman" w:cs="Times New Roman"/>
          <w:sz w:val="24"/>
          <w:lang w:val="en-IN"/>
        </w:rPr>
        <w:t>−195.79 °C</w:t>
      </w:r>
      <w:r>
        <w:rPr>
          <w:rFonts w:ascii="Times New Roman" w:hAnsi="Times New Roman" w:cs="Times New Roman"/>
          <w:bCs/>
          <w:sz w:val="24"/>
          <w:lang w:val="en-GB"/>
        </w:rPr>
        <w:t xml:space="preserve"> and can rapidly freeze skin tissues and eye fluids resulting in frostbite and perm</w:t>
      </w:r>
      <w:r w:rsidR="00986537">
        <w:rPr>
          <w:rFonts w:ascii="Times New Roman" w:hAnsi="Times New Roman" w:cs="Times New Roman"/>
          <w:bCs/>
          <w:sz w:val="24"/>
          <w:lang w:val="en-GB"/>
        </w:rPr>
        <w:t>anent damage to the eyes even due to a brief exposure</w:t>
      </w:r>
      <w:r>
        <w:rPr>
          <w:rFonts w:ascii="Times New Roman" w:hAnsi="Times New Roman" w:cs="Times New Roman"/>
          <w:bCs/>
          <w:sz w:val="24"/>
          <w:lang w:val="en-GB"/>
        </w:rPr>
        <w:t>.</w:t>
      </w:r>
    </w:p>
    <w:p w14:paraId="22F8EAA1" w14:textId="7DF8C25F" w:rsidR="00ED2AD8" w:rsidRDefault="00ED2AD8" w:rsidP="00ED2AD8">
      <w:pPr>
        <w:pStyle w:val="Body"/>
        <w:numPr>
          <w:ilvl w:val="0"/>
          <w:numId w:val="7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 w:rsidRPr="00ED2AD8">
        <w:rPr>
          <w:rFonts w:ascii="Times New Roman" w:hAnsi="Times New Roman" w:cs="Times New Roman"/>
          <w:bCs/>
          <w:sz w:val="24"/>
          <w:lang w:val="en-GB"/>
        </w:rPr>
        <w:t>Asphyxiation</w:t>
      </w:r>
      <w:r>
        <w:rPr>
          <w:rFonts w:ascii="Times New Roman" w:hAnsi="Times New Roman" w:cs="Times New Roman"/>
          <w:bCs/>
          <w:sz w:val="24"/>
          <w:lang w:val="en-GB"/>
        </w:rPr>
        <w:t xml:space="preserve"> is </w:t>
      </w:r>
      <w:r w:rsidR="003475EF">
        <w:rPr>
          <w:rFonts w:ascii="Times New Roman" w:hAnsi="Times New Roman" w:cs="Times New Roman"/>
          <w:bCs/>
          <w:sz w:val="24"/>
          <w:lang w:val="en-GB"/>
        </w:rPr>
        <w:t xml:space="preserve">the </w:t>
      </w:r>
      <w:r>
        <w:rPr>
          <w:rFonts w:ascii="Times New Roman" w:hAnsi="Times New Roman" w:cs="Times New Roman"/>
          <w:bCs/>
          <w:sz w:val="24"/>
          <w:lang w:val="en-GB"/>
        </w:rPr>
        <w:t>condition of oxygen deficiency.</w:t>
      </w:r>
      <w:r w:rsidR="00906AE6">
        <w:rPr>
          <w:rFonts w:ascii="Times New Roman" w:hAnsi="Times New Roman" w:cs="Times New Roman"/>
          <w:bCs/>
          <w:sz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lang w:val="en-GB"/>
        </w:rPr>
        <w:t>Liquid nitrogen can expand 695 times in volume</w:t>
      </w:r>
      <w:r w:rsidR="003475EF">
        <w:rPr>
          <w:rFonts w:ascii="Times New Roman" w:hAnsi="Times New Roman" w:cs="Times New Roman"/>
          <w:bCs/>
          <w:sz w:val="24"/>
          <w:lang w:val="en-GB"/>
        </w:rPr>
        <w:t>,</w:t>
      </w:r>
      <w:r>
        <w:rPr>
          <w:rFonts w:ascii="Times New Roman" w:hAnsi="Times New Roman" w:cs="Times New Roman"/>
          <w:bCs/>
          <w:sz w:val="24"/>
          <w:lang w:val="en-GB"/>
        </w:rPr>
        <w:t xml:space="preserve"> and </w:t>
      </w:r>
      <w:r w:rsidR="003475EF">
        <w:rPr>
          <w:rFonts w:ascii="Times New Roman" w:hAnsi="Times New Roman" w:cs="Times New Roman"/>
          <w:bCs/>
          <w:sz w:val="24"/>
          <w:lang w:val="en-GB"/>
        </w:rPr>
        <w:t>upon</w:t>
      </w:r>
      <w:r>
        <w:rPr>
          <w:rFonts w:ascii="Times New Roman" w:hAnsi="Times New Roman" w:cs="Times New Roman"/>
          <w:bCs/>
          <w:sz w:val="24"/>
          <w:lang w:val="en-GB"/>
        </w:rPr>
        <w:t xml:space="preserve"> vaporization can cause extreme oxygen deficiency in the surrounding air</w:t>
      </w:r>
      <w:r w:rsidR="003475EF">
        <w:rPr>
          <w:rFonts w:ascii="Times New Roman" w:hAnsi="Times New Roman" w:cs="Times New Roman"/>
          <w:bCs/>
          <w:sz w:val="24"/>
          <w:lang w:val="en-GB"/>
        </w:rPr>
        <w:t>,</w:t>
      </w:r>
      <w:r>
        <w:rPr>
          <w:rFonts w:ascii="Times New Roman" w:hAnsi="Times New Roman" w:cs="Times New Roman"/>
          <w:bCs/>
          <w:sz w:val="24"/>
          <w:lang w:val="en-GB"/>
        </w:rPr>
        <w:t xml:space="preserve"> leading to suffocation, unconsciousness</w:t>
      </w:r>
      <w:r w:rsidR="005910A3">
        <w:rPr>
          <w:rFonts w:ascii="Times New Roman" w:hAnsi="Times New Roman" w:cs="Times New Roman"/>
          <w:bCs/>
          <w:sz w:val="24"/>
          <w:lang w:val="en-GB"/>
        </w:rPr>
        <w:t>,</w:t>
      </w:r>
      <w:r>
        <w:rPr>
          <w:rFonts w:ascii="Times New Roman" w:hAnsi="Times New Roman" w:cs="Times New Roman"/>
          <w:bCs/>
          <w:sz w:val="24"/>
          <w:lang w:val="en-GB"/>
        </w:rPr>
        <w:t xml:space="preserve"> and </w:t>
      </w:r>
      <w:r w:rsidR="00103B18">
        <w:rPr>
          <w:rFonts w:ascii="Times New Roman" w:hAnsi="Times New Roman" w:cs="Times New Roman"/>
          <w:bCs/>
          <w:sz w:val="24"/>
          <w:lang w:val="en-GB"/>
        </w:rPr>
        <w:t>death under extreme circumstances.</w:t>
      </w:r>
    </w:p>
    <w:p w14:paraId="62E5D180" w14:textId="16194577" w:rsidR="00103B18" w:rsidRPr="0010137D" w:rsidRDefault="00103B18" w:rsidP="00ED2AD8">
      <w:pPr>
        <w:pStyle w:val="Body"/>
        <w:numPr>
          <w:ilvl w:val="0"/>
          <w:numId w:val="7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 w:rsidRPr="00103B18">
        <w:rPr>
          <w:rFonts w:ascii="Times New Roman" w:hAnsi="Times New Roman" w:cs="Times New Roman"/>
          <w:bCs/>
          <w:sz w:val="24"/>
          <w:lang w:val="en-IN"/>
        </w:rPr>
        <w:t>Wh</w:t>
      </w:r>
      <w:r w:rsidR="0010137D">
        <w:rPr>
          <w:rFonts w:ascii="Times New Roman" w:hAnsi="Times New Roman" w:cs="Times New Roman"/>
          <w:bCs/>
          <w:sz w:val="24"/>
          <w:lang w:val="en-IN"/>
        </w:rPr>
        <w:t xml:space="preserve">ile </w:t>
      </w:r>
      <w:r w:rsidRPr="00103B18">
        <w:rPr>
          <w:rFonts w:ascii="Times New Roman" w:hAnsi="Times New Roman" w:cs="Times New Roman"/>
          <w:bCs/>
          <w:sz w:val="24"/>
          <w:lang w:val="en-IN"/>
        </w:rPr>
        <w:t xml:space="preserve">transferring liquid nitrogen, oxygen in the air surrounding </w:t>
      </w:r>
      <w:r w:rsidR="00A50530">
        <w:rPr>
          <w:rFonts w:ascii="Times New Roman" w:hAnsi="Times New Roman" w:cs="Times New Roman"/>
          <w:bCs/>
          <w:sz w:val="24"/>
          <w:lang w:val="en-IN"/>
        </w:rPr>
        <w:t>the</w:t>
      </w:r>
      <w:r w:rsidRPr="00103B18">
        <w:rPr>
          <w:rFonts w:ascii="Times New Roman" w:hAnsi="Times New Roman" w:cs="Times New Roman"/>
          <w:bCs/>
          <w:sz w:val="24"/>
          <w:lang w:val="en-IN"/>
        </w:rPr>
        <w:t xml:space="preserve"> cryogen containment system can dissolve and create an oxygen-enriched environment.</w:t>
      </w:r>
      <w:r w:rsidR="00906AE6">
        <w:rPr>
          <w:rFonts w:ascii="Times New Roman" w:hAnsi="Times New Roman" w:cs="Times New Roman"/>
          <w:bCs/>
          <w:sz w:val="24"/>
          <w:lang w:val="en-IN"/>
        </w:rPr>
        <w:t xml:space="preserve"> </w:t>
      </w:r>
      <w:r w:rsidRPr="00103B18">
        <w:rPr>
          <w:rFonts w:ascii="Times New Roman" w:hAnsi="Times New Roman" w:cs="Times New Roman"/>
          <w:bCs/>
          <w:sz w:val="24"/>
          <w:lang w:val="en-IN"/>
        </w:rPr>
        <w:t>Since the boiling point of</w:t>
      </w:r>
      <w:r w:rsidR="00986537">
        <w:rPr>
          <w:rFonts w:ascii="Times New Roman" w:hAnsi="Times New Roman" w:cs="Times New Roman"/>
          <w:bCs/>
          <w:sz w:val="24"/>
          <w:lang w:val="en-IN"/>
        </w:rPr>
        <w:t xml:space="preserve"> nitrogen is lower than oxygen</w:t>
      </w:r>
      <w:r w:rsidRPr="00103B18">
        <w:rPr>
          <w:rFonts w:ascii="Times New Roman" w:hAnsi="Times New Roman" w:cs="Times New Roman"/>
          <w:bCs/>
          <w:sz w:val="24"/>
          <w:lang w:val="en-IN"/>
        </w:rPr>
        <w:t>, liquid oxygen evaporates slower than nitrogen and may build up to levels which can increase the flammability of materials such as clothing near the system.</w:t>
      </w:r>
      <w:r w:rsidR="00906AE6">
        <w:rPr>
          <w:rFonts w:ascii="Times New Roman" w:hAnsi="Times New Roman" w:cs="Times New Roman"/>
          <w:bCs/>
          <w:sz w:val="24"/>
          <w:lang w:val="en-IN"/>
        </w:rPr>
        <w:t xml:space="preserve"> </w:t>
      </w:r>
      <w:r w:rsidRPr="00103B18">
        <w:rPr>
          <w:rFonts w:ascii="Times New Roman" w:hAnsi="Times New Roman" w:cs="Times New Roman"/>
          <w:bCs/>
          <w:sz w:val="24"/>
          <w:lang w:val="en-IN"/>
        </w:rPr>
        <w:t>Equipment containing cry</w:t>
      </w:r>
      <w:r w:rsidR="00A40340">
        <w:rPr>
          <w:rFonts w:ascii="Times New Roman" w:hAnsi="Times New Roman" w:cs="Times New Roman"/>
          <w:bCs/>
          <w:sz w:val="24"/>
          <w:lang w:val="en-IN"/>
        </w:rPr>
        <w:t>ogenic fluids must be kept free</w:t>
      </w:r>
      <w:r w:rsidRPr="00103B18">
        <w:rPr>
          <w:rFonts w:ascii="Times New Roman" w:hAnsi="Times New Roman" w:cs="Times New Roman"/>
          <w:bCs/>
          <w:sz w:val="24"/>
          <w:lang w:val="en-IN"/>
        </w:rPr>
        <w:t xml:space="preserve"> of combustible materials in order to minim</w:t>
      </w:r>
      <w:r w:rsidR="00A40340">
        <w:rPr>
          <w:rFonts w:ascii="Times New Roman" w:hAnsi="Times New Roman" w:cs="Times New Roman"/>
          <w:bCs/>
          <w:sz w:val="24"/>
          <w:lang w:val="en-IN"/>
        </w:rPr>
        <w:t>ize the fire hazard potential.</w:t>
      </w:r>
      <w:r w:rsidR="00906AE6">
        <w:rPr>
          <w:rFonts w:ascii="Times New Roman" w:hAnsi="Times New Roman" w:cs="Times New Roman"/>
          <w:bCs/>
          <w:sz w:val="24"/>
          <w:lang w:val="en-IN"/>
        </w:rPr>
        <w:t xml:space="preserve"> </w:t>
      </w:r>
      <w:r w:rsidRPr="00103B18">
        <w:rPr>
          <w:rFonts w:ascii="Times New Roman" w:hAnsi="Times New Roman" w:cs="Times New Roman"/>
          <w:bCs/>
          <w:sz w:val="24"/>
          <w:lang w:val="en-IN"/>
        </w:rPr>
        <w:t>Condensed oxygen in a cold trap may combine with organic material in the trap to create an explosive mixture.</w:t>
      </w:r>
      <w:r>
        <w:rPr>
          <w:rFonts w:ascii="Times New Roman" w:hAnsi="Times New Roman" w:cs="Times New Roman"/>
          <w:bCs/>
          <w:sz w:val="24"/>
          <w:vertAlign w:val="superscript"/>
          <w:lang w:val="en-IN"/>
        </w:rPr>
        <w:t>5</w:t>
      </w:r>
    </w:p>
    <w:p w14:paraId="1F089E8E" w14:textId="64ED3DBE" w:rsidR="0010137D" w:rsidRDefault="00597B82" w:rsidP="0010137D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  <w:r>
        <w:rPr>
          <w:rFonts w:ascii="Times New Roman" w:hAnsi="Times New Roman" w:cs="Times New Roman"/>
          <w:b/>
          <w:sz w:val="24"/>
          <w:lang w:val="en-IN"/>
        </w:rPr>
        <w:t xml:space="preserve">4.2 </w:t>
      </w:r>
      <w:r w:rsidR="0010137D">
        <w:rPr>
          <w:rFonts w:ascii="Times New Roman" w:hAnsi="Times New Roman" w:cs="Times New Roman"/>
          <w:b/>
          <w:sz w:val="24"/>
          <w:lang w:val="en-IN"/>
        </w:rPr>
        <w:t xml:space="preserve">Safe </w:t>
      </w:r>
      <w:r w:rsidR="00906AE6">
        <w:rPr>
          <w:rFonts w:ascii="Times New Roman" w:hAnsi="Times New Roman" w:cs="Times New Roman"/>
          <w:b/>
          <w:sz w:val="24"/>
          <w:lang w:val="en-IN"/>
        </w:rPr>
        <w:t>H</w:t>
      </w:r>
      <w:r w:rsidR="0010137D">
        <w:rPr>
          <w:rFonts w:ascii="Times New Roman" w:hAnsi="Times New Roman" w:cs="Times New Roman"/>
          <w:b/>
          <w:sz w:val="24"/>
          <w:lang w:val="en-IN"/>
        </w:rPr>
        <w:t xml:space="preserve">andling </w:t>
      </w:r>
      <w:r w:rsidR="00906AE6">
        <w:rPr>
          <w:rFonts w:ascii="Times New Roman" w:hAnsi="Times New Roman" w:cs="Times New Roman"/>
          <w:b/>
          <w:sz w:val="24"/>
          <w:lang w:val="en-IN"/>
        </w:rPr>
        <w:t>P</w:t>
      </w:r>
      <w:r w:rsidR="0010137D">
        <w:rPr>
          <w:rFonts w:ascii="Times New Roman" w:hAnsi="Times New Roman" w:cs="Times New Roman"/>
          <w:b/>
          <w:sz w:val="24"/>
          <w:lang w:val="en-IN"/>
        </w:rPr>
        <w:t>rocedure</w:t>
      </w:r>
    </w:p>
    <w:p w14:paraId="491B8A9A" w14:textId="0B35E663" w:rsidR="0010137D" w:rsidRDefault="0010137D" w:rsidP="0010137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 xml:space="preserve">Any use </w:t>
      </w:r>
      <w:r w:rsidR="0091296D">
        <w:rPr>
          <w:rFonts w:ascii="Times New Roman" w:hAnsi="Times New Roman" w:cs="Times New Roman"/>
          <w:sz w:val="24"/>
          <w:lang w:val="en-IN"/>
        </w:rPr>
        <w:t xml:space="preserve">and storage </w:t>
      </w:r>
      <w:r>
        <w:rPr>
          <w:rFonts w:ascii="Times New Roman" w:hAnsi="Times New Roman" w:cs="Times New Roman"/>
          <w:sz w:val="24"/>
          <w:lang w:val="en-IN"/>
        </w:rPr>
        <w:t>of liquid nitrogen should be done in well-ventilated areas.</w:t>
      </w:r>
    </w:p>
    <w:p w14:paraId="63391725" w14:textId="7B6558D8" w:rsidR="0010137D" w:rsidRDefault="0010137D" w:rsidP="0010137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Containers that can withstand extremely low temperatures (Dewar flasks) should be used for storage and transportation.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lang w:val="en-IN"/>
        </w:rPr>
        <w:t>It s</w:t>
      </w:r>
      <w:r w:rsidRPr="0010137D">
        <w:rPr>
          <w:rFonts w:ascii="Times New Roman" w:hAnsi="Times New Roman" w:cs="Times New Roman"/>
          <w:sz w:val="24"/>
          <w:lang w:val="en-IN"/>
        </w:rPr>
        <w:t>hould never be stored in tightly sealed contai</w:t>
      </w:r>
      <w:r>
        <w:rPr>
          <w:rFonts w:ascii="Times New Roman" w:hAnsi="Times New Roman" w:cs="Times New Roman"/>
          <w:sz w:val="24"/>
          <w:lang w:val="en-IN"/>
        </w:rPr>
        <w:t>ners.</w:t>
      </w:r>
    </w:p>
    <w:p w14:paraId="0B06C294" w14:textId="1B74131F" w:rsidR="0091296D" w:rsidRDefault="0091296D" w:rsidP="0010137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Liquid n</w:t>
      </w:r>
      <w:r w:rsidR="00D20FAA">
        <w:rPr>
          <w:rFonts w:ascii="Times New Roman" w:hAnsi="Times New Roman" w:cs="Times New Roman"/>
          <w:sz w:val="24"/>
          <w:lang w:val="en-IN"/>
        </w:rPr>
        <w:t xml:space="preserve">itrogen should not be stored in </w:t>
      </w:r>
      <w:r>
        <w:rPr>
          <w:rFonts w:ascii="Times New Roman" w:hAnsi="Times New Roman" w:cs="Times New Roman"/>
          <w:sz w:val="24"/>
          <w:lang w:val="en-IN"/>
        </w:rPr>
        <w:t>uncovered containers for long periods.</w:t>
      </w:r>
    </w:p>
    <w:p w14:paraId="358B50D9" w14:textId="5CFBD8BD" w:rsidR="0091296D" w:rsidRDefault="0091296D" w:rsidP="0010137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The storage cylinders or Dewar flasks should not be more than 80% full.</w:t>
      </w:r>
    </w:p>
    <w:p w14:paraId="692CB251" w14:textId="5E22EBED" w:rsidR="0010137D" w:rsidRDefault="0010137D" w:rsidP="0010137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Liquid nitrogen containers should never be touched with bare hands. The extreme cold can cause the skin to stick to the container walls.</w:t>
      </w:r>
    </w:p>
    <w:p w14:paraId="7CC1C3E7" w14:textId="7C66860D" w:rsidR="0010137D" w:rsidRDefault="0010137D" w:rsidP="0010137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 xml:space="preserve">Appropriate clothing </w:t>
      </w:r>
      <w:r w:rsidR="00A40340">
        <w:rPr>
          <w:rFonts w:ascii="Times New Roman" w:hAnsi="Times New Roman" w:cs="Times New Roman"/>
          <w:sz w:val="24"/>
          <w:lang w:val="en-IN"/>
        </w:rPr>
        <w:t xml:space="preserve">while handling liquid nitrogen </w:t>
      </w:r>
      <w:r>
        <w:rPr>
          <w:rFonts w:ascii="Times New Roman" w:hAnsi="Times New Roman" w:cs="Times New Roman"/>
          <w:sz w:val="24"/>
          <w:lang w:val="en-IN"/>
        </w:rPr>
        <w:t>is mandatory. Lab</w:t>
      </w:r>
      <w:r w:rsidR="00A23472">
        <w:rPr>
          <w:rFonts w:ascii="Times New Roman" w:hAnsi="Times New Roman" w:cs="Times New Roman"/>
          <w:sz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lang w:val="en-IN"/>
        </w:rPr>
        <w:t>coat</w:t>
      </w:r>
      <w:r w:rsidR="005910A3">
        <w:rPr>
          <w:rFonts w:ascii="Times New Roman" w:hAnsi="Times New Roman" w:cs="Times New Roman"/>
          <w:sz w:val="24"/>
          <w:lang w:val="en-IN"/>
        </w:rPr>
        <w:t>s</w:t>
      </w:r>
      <w:r>
        <w:rPr>
          <w:rFonts w:ascii="Times New Roman" w:hAnsi="Times New Roman" w:cs="Times New Roman"/>
          <w:sz w:val="24"/>
          <w:lang w:val="en-IN"/>
        </w:rPr>
        <w:t>, safety glasses</w:t>
      </w:r>
      <w:r w:rsidR="0091296D">
        <w:rPr>
          <w:rFonts w:ascii="Times New Roman" w:hAnsi="Times New Roman" w:cs="Times New Roman"/>
          <w:sz w:val="24"/>
          <w:lang w:val="en-IN"/>
        </w:rPr>
        <w:t>, close-toed shoes</w:t>
      </w:r>
      <w:r w:rsidR="00A23472">
        <w:rPr>
          <w:rFonts w:ascii="Times New Roman" w:hAnsi="Times New Roman" w:cs="Times New Roman"/>
          <w:sz w:val="24"/>
          <w:lang w:val="en-IN"/>
        </w:rPr>
        <w:t>,</w:t>
      </w:r>
      <w:r>
        <w:rPr>
          <w:rFonts w:ascii="Times New Roman" w:hAnsi="Times New Roman" w:cs="Times New Roman"/>
          <w:sz w:val="24"/>
          <w:lang w:val="en-IN"/>
        </w:rPr>
        <w:t xml:space="preserve"> and thermal gloves should be worn. When pouring out </w:t>
      </w:r>
      <w:r>
        <w:rPr>
          <w:rFonts w:ascii="Times New Roman" w:hAnsi="Times New Roman" w:cs="Times New Roman"/>
          <w:sz w:val="24"/>
          <w:lang w:val="en-IN"/>
        </w:rPr>
        <w:lastRenderedPageBreak/>
        <w:t>liquid nitrogen from large containers, facial masks/helmets should also be worn</w:t>
      </w:r>
      <w:r w:rsidR="0091296D">
        <w:rPr>
          <w:rFonts w:ascii="Times New Roman" w:hAnsi="Times New Roman" w:cs="Times New Roman"/>
          <w:sz w:val="24"/>
          <w:lang w:val="en-IN"/>
        </w:rPr>
        <w:t xml:space="preserve"> s</w:t>
      </w:r>
      <w:r w:rsidR="00A40340">
        <w:rPr>
          <w:rFonts w:ascii="Times New Roman" w:hAnsi="Times New Roman" w:cs="Times New Roman"/>
          <w:sz w:val="24"/>
          <w:lang w:val="en-IN"/>
        </w:rPr>
        <w:t>ince the liquid tends to splatter a lot, especially when poured into a large vessel</w:t>
      </w:r>
      <w:r w:rsidR="00A23472">
        <w:rPr>
          <w:rFonts w:ascii="Times New Roman" w:hAnsi="Times New Roman" w:cs="Times New Roman"/>
          <w:sz w:val="24"/>
          <w:lang w:val="en-IN"/>
        </w:rPr>
        <w:t>.</w:t>
      </w:r>
    </w:p>
    <w:p w14:paraId="4805525B" w14:textId="4F0E4BBA" w:rsidR="0091296D" w:rsidRDefault="0091296D" w:rsidP="0091296D">
      <w:pPr>
        <w:pStyle w:val="Body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lang w:val="en-GB"/>
        </w:rPr>
      </w:pPr>
      <w:r>
        <w:rPr>
          <w:rFonts w:ascii="Times New Roman" w:hAnsi="Times New Roman" w:cs="Times New Roman"/>
          <w:bCs/>
          <w:sz w:val="24"/>
          <w:lang w:val="en-GB"/>
        </w:rPr>
        <w:t xml:space="preserve">In case of hazards or emergency situations, the affected person should be moved to an extremely </w:t>
      </w:r>
      <w:r w:rsidR="00D20FAA">
        <w:rPr>
          <w:rFonts w:ascii="Times New Roman" w:hAnsi="Times New Roman" w:cs="Times New Roman"/>
          <w:bCs/>
          <w:sz w:val="24"/>
          <w:lang w:val="en-GB"/>
        </w:rPr>
        <w:t xml:space="preserve">well </w:t>
      </w:r>
      <w:r>
        <w:rPr>
          <w:rFonts w:ascii="Times New Roman" w:hAnsi="Times New Roman" w:cs="Times New Roman"/>
          <w:bCs/>
          <w:sz w:val="24"/>
          <w:lang w:val="en-GB"/>
        </w:rPr>
        <w:t>ventilated area and a physician should be called.</w:t>
      </w:r>
    </w:p>
    <w:p w14:paraId="2982132B" w14:textId="79CBCF6B" w:rsidR="0010137D" w:rsidRDefault="0091296D" w:rsidP="0091296D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  <w:lang w:val="en-IN"/>
        </w:rPr>
      </w:pPr>
      <w:r w:rsidRPr="0091296D">
        <w:rPr>
          <w:rFonts w:ascii="Times New Roman" w:hAnsi="Times New Roman" w:cs="Times New Roman"/>
          <w:b/>
          <w:sz w:val="28"/>
          <w:lang w:val="en-IN"/>
        </w:rPr>
        <w:t>Conclusion</w:t>
      </w:r>
    </w:p>
    <w:p w14:paraId="12C46E61" w14:textId="04318D5F" w:rsidR="00612833" w:rsidRDefault="00612833" w:rsidP="00995A97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While the use of Bunsen burner</w:t>
      </w:r>
      <w:r w:rsidR="00D20FAA">
        <w:rPr>
          <w:rFonts w:ascii="Times New Roman" w:hAnsi="Times New Roman" w:cs="Times New Roman"/>
          <w:sz w:val="24"/>
          <w:lang w:val="en-IN"/>
        </w:rPr>
        <w:t>s</w:t>
      </w:r>
      <w:r>
        <w:rPr>
          <w:rFonts w:ascii="Times New Roman" w:hAnsi="Times New Roman" w:cs="Times New Roman"/>
          <w:sz w:val="24"/>
          <w:lang w:val="en-IN"/>
        </w:rPr>
        <w:t>, hot plates, dry ice</w:t>
      </w:r>
      <w:r w:rsidR="00906AE6">
        <w:rPr>
          <w:rFonts w:ascii="Times New Roman" w:hAnsi="Times New Roman" w:cs="Times New Roman"/>
          <w:sz w:val="24"/>
          <w:lang w:val="en-IN"/>
        </w:rPr>
        <w:t>,</w:t>
      </w:r>
      <w:r>
        <w:rPr>
          <w:rFonts w:ascii="Times New Roman" w:hAnsi="Times New Roman" w:cs="Times New Roman"/>
          <w:sz w:val="24"/>
          <w:lang w:val="en-IN"/>
        </w:rPr>
        <w:t xml:space="preserve"> and liquid</w:t>
      </w:r>
      <w:r w:rsidR="00A40340">
        <w:rPr>
          <w:rFonts w:ascii="Times New Roman" w:hAnsi="Times New Roman" w:cs="Times New Roman"/>
          <w:sz w:val="24"/>
          <w:lang w:val="en-IN"/>
        </w:rPr>
        <w:t xml:space="preserve"> nitrogen is commonplace in the laboratory environment</w:t>
      </w:r>
      <w:r>
        <w:rPr>
          <w:rFonts w:ascii="Times New Roman" w:hAnsi="Times New Roman" w:cs="Times New Roman"/>
          <w:sz w:val="24"/>
          <w:lang w:val="en-IN"/>
        </w:rPr>
        <w:t>, all of them can cause potential hazards if not handled carefully.</w:t>
      </w:r>
      <w:r w:rsidR="00906AE6">
        <w:rPr>
          <w:rFonts w:ascii="Times New Roman" w:hAnsi="Times New Roman" w:cs="Times New Roman"/>
          <w:sz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lang w:val="en-IN"/>
        </w:rPr>
        <w:t xml:space="preserve">It is thus the duty of every user to follow all </w:t>
      </w:r>
      <w:r w:rsidR="00A40340">
        <w:rPr>
          <w:rFonts w:ascii="Times New Roman" w:hAnsi="Times New Roman" w:cs="Times New Roman"/>
          <w:sz w:val="24"/>
          <w:lang w:val="en-IN"/>
        </w:rPr>
        <w:t xml:space="preserve">the safety guidelines to </w:t>
      </w:r>
      <w:r w:rsidR="00AB6A47">
        <w:rPr>
          <w:rFonts w:ascii="Times New Roman" w:hAnsi="Times New Roman" w:cs="Times New Roman"/>
          <w:sz w:val="24"/>
          <w:lang w:val="en-IN"/>
        </w:rPr>
        <w:t>eliminate</w:t>
      </w:r>
      <w:r>
        <w:rPr>
          <w:rFonts w:ascii="Times New Roman" w:hAnsi="Times New Roman" w:cs="Times New Roman"/>
          <w:sz w:val="24"/>
          <w:lang w:val="en-IN"/>
        </w:rPr>
        <w:t xml:space="preserve"> hazards to themselves and their co-workers.</w:t>
      </w:r>
    </w:p>
    <w:p w14:paraId="5D804FC6" w14:textId="6170EC73" w:rsidR="008468C5" w:rsidRPr="002F38D5" w:rsidRDefault="008468C5" w:rsidP="00995A97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8"/>
          <w:lang w:val="en-IN"/>
        </w:rPr>
      </w:pPr>
      <w:r w:rsidRPr="002F38D5">
        <w:rPr>
          <w:rFonts w:ascii="Times New Roman" w:hAnsi="Times New Roman" w:cs="Times New Roman"/>
          <w:b/>
          <w:sz w:val="28"/>
          <w:lang w:val="en-IN"/>
        </w:rPr>
        <w:t>Legend</w:t>
      </w:r>
    </w:p>
    <w:p w14:paraId="1E814CED" w14:textId="7C0937AC" w:rsidR="008468C5" w:rsidRPr="002F38D5" w:rsidRDefault="00A23472" w:rsidP="00995A97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vertAlign w:val="superscript"/>
          <w:lang w:val="en-IN"/>
        </w:rPr>
      </w:pPr>
      <w:r w:rsidRPr="00CA4681">
        <w:rPr>
          <w:rFonts w:ascii="Times New Roman" w:hAnsi="Times New Roman" w:cs="Times New Roman"/>
          <w:b/>
          <w:sz w:val="24"/>
          <w:lang w:val="en-IN"/>
        </w:rPr>
        <w:t xml:space="preserve">Table </w:t>
      </w:r>
      <w:r w:rsidR="008468C5" w:rsidRPr="00CA4681">
        <w:rPr>
          <w:rFonts w:ascii="Times New Roman" w:hAnsi="Times New Roman" w:cs="Times New Roman"/>
          <w:b/>
          <w:sz w:val="24"/>
          <w:lang w:val="en-IN"/>
        </w:rPr>
        <w:t xml:space="preserve">1. </w:t>
      </w:r>
      <w:r w:rsidR="008468C5" w:rsidRPr="002F38D5">
        <w:rPr>
          <w:rFonts w:ascii="Times New Roman" w:hAnsi="Times New Roman" w:cs="Times New Roman"/>
          <w:b/>
          <w:sz w:val="24"/>
          <w:lang w:val="en-IN"/>
        </w:rPr>
        <w:t>Types of flame from a Bunsen burner</w:t>
      </w:r>
      <w:r w:rsidR="008468C5" w:rsidRPr="002F38D5">
        <w:rPr>
          <w:rFonts w:ascii="Times New Roman" w:hAnsi="Times New Roman" w:cs="Times New Roman"/>
          <w:b/>
          <w:sz w:val="24"/>
          <w:vertAlign w:val="superscript"/>
          <w:lang w:val="en-IN"/>
        </w:rPr>
        <w:t>2</w:t>
      </w:r>
    </w:p>
    <w:p w14:paraId="76B9035D" w14:textId="08A9AA3D" w:rsidR="008468C5" w:rsidRPr="00CA4681" w:rsidRDefault="008468C5" w:rsidP="008468C5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vertAlign w:val="superscript"/>
          <w:lang w:val="en-IN"/>
        </w:rPr>
      </w:pPr>
      <w:r w:rsidRPr="00CA4681">
        <w:rPr>
          <w:rFonts w:ascii="Times New Roman" w:hAnsi="Times New Roman" w:cs="Times New Roman"/>
          <w:b/>
          <w:sz w:val="24"/>
          <w:lang w:val="en-IN"/>
        </w:rPr>
        <w:t xml:space="preserve">Figure </w:t>
      </w:r>
      <w:r w:rsidR="00A23472" w:rsidRPr="00CA4681">
        <w:rPr>
          <w:rFonts w:ascii="Times New Roman" w:hAnsi="Times New Roman" w:cs="Times New Roman"/>
          <w:b/>
          <w:sz w:val="24"/>
          <w:lang w:val="en-IN"/>
        </w:rPr>
        <w:t>1</w:t>
      </w:r>
      <w:r w:rsidRPr="00CA4681">
        <w:rPr>
          <w:rFonts w:ascii="Times New Roman" w:hAnsi="Times New Roman" w:cs="Times New Roman"/>
          <w:b/>
          <w:sz w:val="24"/>
          <w:lang w:val="en-IN"/>
        </w:rPr>
        <w:t xml:space="preserve">. </w:t>
      </w:r>
      <w:r w:rsidRPr="002F38D5">
        <w:rPr>
          <w:rFonts w:ascii="Times New Roman" w:hAnsi="Times New Roman" w:cs="Times New Roman"/>
          <w:b/>
          <w:sz w:val="24"/>
          <w:lang w:val="en-IN"/>
        </w:rPr>
        <w:t>Improper and proper way of heating samples on a hot plate.</w:t>
      </w:r>
      <w:r w:rsidRPr="002F38D5">
        <w:rPr>
          <w:rFonts w:ascii="Times New Roman" w:hAnsi="Times New Roman" w:cs="Times New Roman"/>
          <w:b/>
          <w:sz w:val="24"/>
          <w:vertAlign w:val="superscript"/>
          <w:lang w:val="en-IN"/>
        </w:rPr>
        <w:t>3</w:t>
      </w:r>
    </w:p>
    <w:p w14:paraId="719EDE09" w14:textId="77777777" w:rsidR="008468C5" w:rsidRPr="002F38D5" w:rsidRDefault="008468C5" w:rsidP="00995A97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sz w:val="24"/>
          <w:lang w:val="en-IN"/>
        </w:rPr>
      </w:pPr>
    </w:p>
    <w:p w14:paraId="7F694307" w14:textId="1843DF52" w:rsidR="004F560C" w:rsidRPr="00612833" w:rsidRDefault="004F560C" w:rsidP="00995A97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lang w:val="en-IN"/>
        </w:rPr>
      </w:pPr>
      <w:r w:rsidRPr="00995A97">
        <w:rPr>
          <w:rFonts w:ascii="Times New Roman" w:hAnsi="Times New Roman" w:cs="Times New Roman"/>
          <w:b/>
          <w:sz w:val="28"/>
        </w:rPr>
        <w:t>References</w:t>
      </w:r>
    </w:p>
    <w:p w14:paraId="043D5CB5" w14:textId="77777777" w:rsidR="00D51601" w:rsidRDefault="004F560C" w:rsidP="004F560C">
      <w:pPr>
        <w:pStyle w:val="Body"/>
        <w:numPr>
          <w:ilvl w:val="0"/>
          <w:numId w:val="1"/>
        </w:numPr>
        <w:spacing w:before="240" w:line="276" w:lineRule="auto"/>
        <w:ind w:left="27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 xml:space="preserve">Wikipedia.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nl-NL"/>
        </w:rPr>
        <w:t>Bunsen burner; Hot plate; Dry ice; Liquid Nitrogen.</w:t>
      </w:r>
      <w:r w:rsidR="00D51601" w:rsidRPr="004F560C">
        <w:rPr>
          <w:rFonts w:ascii="Times New Roman" w:hAnsi="Times New Roman" w:cs="Times New Roman"/>
          <w:b/>
          <w:sz w:val="28"/>
        </w:rPr>
        <w:br/>
      </w:r>
      <w:hyperlink r:id="rId8" w:history="1">
        <w:r w:rsidR="00D51601" w:rsidRPr="005C7544">
          <w:rPr>
            <w:rStyle w:val="Hyperlink"/>
            <w:rFonts w:ascii="Times New Roman" w:hAnsi="Times New Roman" w:cs="Times New Roman"/>
            <w:sz w:val="24"/>
          </w:rPr>
          <w:t>https://en.wikipedia.org/wiki/Bunsen_burner</w:t>
        </w:r>
      </w:hyperlink>
      <w:r w:rsidR="00D51601">
        <w:rPr>
          <w:rFonts w:ascii="Times New Roman" w:hAnsi="Times New Roman" w:cs="Times New Roman"/>
          <w:sz w:val="24"/>
        </w:rPr>
        <w:br/>
      </w:r>
      <w:hyperlink r:id="rId9" w:anchor="In_scientific_research" w:history="1">
        <w:r w:rsidR="00D51601" w:rsidRPr="005C7544">
          <w:rPr>
            <w:rStyle w:val="Hyperlink"/>
            <w:rFonts w:ascii="Times New Roman" w:hAnsi="Times New Roman" w:cs="Times New Roman"/>
            <w:sz w:val="24"/>
          </w:rPr>
          <w:t>https://en.wikipedia.org/wiki/Hot_plate</w:t>
        </w:r>
      </w:hyperlink>
      <w:r w:rsidR="00D51601">
        <w:rPr>
          <w:rFonts w:ascii="Times New Roman" w:hAnsi="Times New Roman" w:cs="Times New Roman"/>
          <w:sz w:val="24"/>
        </w:rPr>
        <w:br/>
      </w:r>
      <w:hyperlink r:id="rId10" w:history="1">
        <w:r w:rsidR="00D51601" w:rsidRPr="005C7544">
          <w:rPr>
            <w:rStyle w:val="Hyperlink"/>
            <w:rFonts w:ascii="Times New Roman" w:hAnsi="Times New Roman" w:cs="Times New Roman"/>
            <w:sz w:val="24"/>
          </w:rPr>
          <w:t>https://en.wikipedia.org/wiki/Dry_ice</w:t>
        </w:r>
      </w:hyperlink>
      <w:r w:rsidR="00D51601">
        <w:rPr>
          <w:rFonts w:ascii="Times New Roman" w:hAnsi="Times New Roman" w:cs="Times New Roman"/>
          <w:sz w:val="24"/>
        </w:rPr>
        <w:br/>
      </w:r>
      <w:hyperlink r:id="rId11" w:history="1">
        <w:r w:rsidRPr="005C7544">
          <w:rPr>
            <w:rStyle w:val="Hyperlink"/>
            <w:rFonts w:ascii="Times New Roman" w:hAnsi="Times New Roman" w:cs="Times New Roman"/>
            <w:sz w:val="24"/>
          </w:rPr>
          <w:t>https://en.wikipedia.org/wiki/Liquid_nitrogen</w:t>
        </w:r>
      </w:hyperlink>
      <w:r>
        <w:rPr>
          <w:rFonts w:ascii="Times New Roman" w:hAnsi="Times New Roman" w:cs="Times New Roman"/>
          <w:sz w:val="24"/>
        </w:rPr>
        <w:br/>
        <w:t>Accessed 21 August 2016</w:t>
      </w:r>
    </w:p>
    <w:p w14:paraId="411A344A" w14:textId="6FF4973C" w:rsidR="004F560C" w:rsidRDefault="002E6D68" w:rsidP="00A847C9">
      <w:pPr>
        <w:pStyle w:val="Body"/>
        <w:numPr>
          <w:ilvl w:val="0"/>
          <w:numId w:val="1"/>
        </w:numPr>
        <w:spacing w:before="240" w:line="276" w:lineRule="auto"/>
        <w:ind w:left="27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Students’</w:t>
      </w:r>
      <w:r w:rsidR="00A847C9">
        <w:rPr>
          <w:rFonts w:ascii="Times New Roman" w:hAnsi="Times New Roman" w:cs="Times New Roman"/>
          <w:sz w:val="24"/>
        </w:rPr>
        <w:t xml:space="preserve"> safety sheets. </w:t>
      </w:r>
      <w:r w:rsidR="00A847C9">
        <w:rPr>
          <w:rFonts w:ascii="Times New Roman" w:hAnsi="Times New Roman" w:cs="Times New Roman"/>
          <w:i/>
          <w:sz w:val="24"/>
        </w:rPr>
        <w:t>Using a Bunsen burner.</w:t>
      </w:r>
      <w:r w:rsidR="00A847C9">
        <w:rPr>
          <w:rFonts w:ascii="Times New Roman" w:hAnsi="Times New Roman" w:cs="Times New Roman"/>
          <w:i/>
          <w:sz w:val="24"/>
        </w:rPr>
        <w:br/>
      </w:r>
      <w:hyperlink r:id="rId12" w:history="1">
        <w:r w:rsidR="00A847C9" w:rsidRPr="005C7544">
          <w:rPr>
            <w:rStyle w:val="Hyperlink"/>
            <w:rFonts w:ascii="Times New Roman" w:hAnsi="Times New Roman" w:cs="Times New Roman"/>
            <w:sz w:val="24"/>
          </w:rPr>
          <w:t>http://www.cleapss.org.uk/attachments/article/0/SSS92.pdf</w:t>
        </w:r>
      </w:hyperlink>
      <w:r w:rsidR="00A847C9">
        <w:rPr>
          <w:rFonts w:ascii="Times New Roman" w:hAnsi="Times New Roman" w:cs="Times New Roman"/>
          <w:sz w:val="24"/>
        </w:rPr>
        <w:br/>
        <w:t>Accessed 21 August 2016</w:t>
      </w:r>
    </w:p>
    <w:p w14:paraId="2554DEFD" w14:textId="77777777" w:rsidR="007C06D9" w:rsidRPr="007C06D9" w:rsidRDefault="005E73FE" w:rsidP="007C06D9">
      <w:pPr>
        <w:pStyle w:val="Body"/>
        <w:numPr>
          <w:ilvl w:val="0"/>
          <w:numId w:val="1"/>
        </w:numPr>
        <w:spacing w:before="240" w:line="276" w:lineRule="auto"/>
        <w:ind w:left="27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University of Wisconsin-Madison. </w:t>
      </w:r>
      <w:r>
        <w:rPr>
          <w:rFonts w:ascii="Times New Roman" w:hAnsi="Times New Roman" w:cs="Times New Roman"/>
          <w:i/>
          <w:sz w:val="24"/>
        </w:rPr>
        <w:t>Hot plate use and safety in laboratory.</w:t>
      </w:r>
      <w:r>
        <w:rPr>
          <w:rFonts w:ascii="Times New Roman" w:hAnsi="Times New Roman" w:cs="Times New Roman"/>
          <w:i/>
          <w:sz w:val="24"/>
        </w:rPr>
        <w:br/>
      </w:r>
      <w:hyperlink r:id="rId13" w:history="1">
        <w:r w:rsidR="007C06D9" w:rsidRPr="005C7544">
          <w:rPr>
            <w:rStyle w:val="Hyperlink"/>
            <w:rFonts w:ascii="Times New Roman" w:hAnsi="Times New Roman" w:cs="Times New Roman"/>
            <w:sz w:val="24"/>
          </w:rPr>
          <w:t>https://www.ehs.wisc.edu/chem/HotPlateSafety.pdf</w:t>
        </w:r>
      </w:hyperlink>
      <w:r w:rsidR="007C06D9">
        <w:rPr>
          <w:rFonts w:ascii="Times New Roman" w:hAnsi="Times New Roman" w:cs="Times New Roman"/>
          <w:sz w:val="24"/>
        </w:rPr>
        <w:br/>
        <w:t>Accessed 21 August 2016</w:t>
      </w:r>
    </w:p>
    <w:p w14:paraId="6218B86E" w14:textId="77777777" w:rsidR="00103B18" w:rsidRDefault="00DE461F" w:rsidP="00103B18">
      <w:pPr>
        <w:pStyle w:val="Body"/>
        <w:numPr>
          <w:ilvl w:val="0"/>
          <w:numId w:val="1"/>
        </w:numPr>
        <w:spacing w:before="240" w:line="276" w:lineRule="auto"/>
        <w:ind w:left="27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Occupational safety and health administration.</w:t>
      </w:r>
      <w:r>
        <w:rPr>
          <w:rFonts w:ascii="Times New Roman" w:hAnsi="Times New Roman" w:cs="Times New Roman"/>
          <w:sz w:val="24"/>
        </w:rPr>
        <w:br/>
      </w:r>
      <w:hyperlink r:id="rId14" w:history="1">
        <w:r w:rsidRPr="005C7544">
          <w:rPr>
            <w:rStyle w:val="Hyperlink"/>
            <w:rFonts w:ascii="Times New Roman" w:hAnsi="Times New Roman" w:cs="Times New Roman"/>
            <w:sz w:val="24"/>
          </w:rPr>
          <w:t>https://www.osha.gov/Publications/laboratory/OSHAquickfacts-lab-safety-cryogens-dryice.pdf</w:t>
        </w:r>
      </w:hyperlink>
      <w:r>
        <w:rPr>
          <w:rFonts w:ascii="Times New Roman" w:hAnsi="Times New Roman" w:cs="Times New Roman"/>
          <w:sz w:val="24"/>
        </w:rPr>
        <w:br/>
        <w:t>Accessed 21 August 2016</w:t>
      </w:r>
    </w:p>
    <w:p w14:paraId="2E0A8669" w14:textId="0F2A9A34" w:rsidR="00103B18" w:rsidRPr="00103B18" w:rsidRDefault="00103B18" w:rsidP="00103B18">
      <w:pPr>
        <w:pStyle w:val="Body"/>
        <w:numPr>
          <w:ilvl w:val="0"/>
          <w:numId w:val="1"/>
        </w:numPr>
        <w:spacing w:before="240" w:line="276" w:lineRule="auto"/>
        <w:ind w:left="270" w:hanging="270"/>
        <w:rPr>
          <w:rFonts w:ascii="Times New Roman" w:hAnsi="Times New Roman" w:cs="Times New Roman"/>
          <w:sz w:val="24"/>
        </w:rPr>
      </w:pPr>
      <w:r w:rsidRPr="00103B18">
        <w:rPr>
          <w:rFonts w:ascii="Times New Roman" w:hAnsi="Times New Roman" w:cs="Times New Roman"/>
          <w:sz w:val="24"/>
        </w:rPr>
        <w:t xml:space="preserve">University of Iowa. </w:t>
      </w:r>
      <w:r w:rsidRPr="00103B18">
        <w:rPr>
          <w:rFonts w:ascii="Times New Roman" w:hAnsi="Times New Roman" w:cs="Times New Roman"/>
          <w:i/>
          <w:sz w:val="24"/>
        </w:rPr>
        <w:t>Environmental health and safety</w:t>
      </w:r>
      <w:r w:rsidRPr="00103B18">
        <w:rPr>
          <w:rFonts w:ascii="Times New Roman" w:hAnsi="Times New Roman" w:cs="Times New Roman"/>
          <w:sz w:val="24"/>
        </w:rPr>
        <w:t>.</w:t>
      </w:r>
      <w:r w:rsidRPr="00103B18">
        <w:rPr>
          <w:rFonts w:ascii="Times New Roman" w:hAnsi="Times New Roman" w:cs="Times New Roman"/>
          <w:sz w:val="24"/>
        </w:rPr>
        <w:br/>
      </w:r>
      <w:hyperlink r:id="rId15" w:history="1">
        <w:r w:rsidRPr="005C7544">
          <w:rPr>
            <w:rStyle w:val="Hyperlink"/>
            <w:rFonts w:ascii="Times New Roman" w:hAnsi="Times New Roman" w:cs="Times New Roman"/>
            <w:sz w:val="24"/>
          </w:rPr>
          <w:t>https://ehs.research.uiowa.edu/liquid-nitrogen-handling</w:t>
        </w:r>
      </w:hyperlink>
      <w:r>
        <w:rPr>
          <w:rFonts w:ascii="Times New Roman" w:hAnsi="Times New Roman" w:cs="Times New Roman"/>
          <w:sz w:val="24"/>
        </w:rPr>
        <w:br/>
        <w:t>Accessed 21 August 2016</w:t>
      </w:r>
    </w:p>
    <w:sectPr w:rsidR="00103B18" w:rsidRPr="00103B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21FDC" w14:textId="77777777" w:rsidR="003B37E5" w:rsidRDefault="003B37E5" w:rsidP="004F5D6E">
      <w:pPr>
        <w:spacing w:after="0" w:line="240" w:lineRule="auto"/>
      </w:pPr>
      <w:r>
        <w:separator/>
      </w:r>
    </w:p>
  </w:endnote>
  <w:endnote w:type="continuationSeparator" w:id="0">
    <w:p w14:paraId="13C0C2D3" w14:textId="77777777" w:rsidR="003B37E5" w:rsidRDefault="003B37E5" w:rsidP="004F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766F2" w14:textId="77777777" w:rsidR="003B37E5" w:rsidRDefault="003B37E5" w:rsidP="004F5D6E">
      <w:pPr>
        <w:spacing w:after="0" w:line="240" w:lineRule="auto"/>
      </w:pPr>
      <w:r>
        <w:separator/>
      </w:r>
    </w:p>
  </w:footnote>
  <w:footnote w:type="continuationSeparator" w:id="0">
    <w:p w14:paraId="544DC344" w14:textId="77777777" w:rsidR="003B37E5" w:rsidRDefault="003B37E5" w:rsidP="004F5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D541C"/>
    <w:multiLevelType w:val="multilevel"/>
    <w:tmpl w:val="0832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A12B3"/>
    <w:multiLevelType w:val="hybridMultilevel"/>
    <w:tmpl w:val="FC68CB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278C1"/>
    <w:multiLevelType w:val="hybridMultilevel"/>
    <w:tmpl w:val="9C088A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24921"/>
    <w:multiLevelType w:val="hybridMultilevel"/>
    <w:tmpl w:val="845E87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F769C"/>
    <w:multiLevelType w:val="hybridMultilevel"/>
    <w:tmpl w:val="0F2E9F60"/>
    <w:lvl w:ilvl="0" w:tplc="F39A14B8">
      <w:start w:val="1"/>
      <w:numFmt w:val="decimal"/>
      <w:lvlText w:val="%1."/>
      <w:lvlJc w:val="left"/>
      <w:pPr>
        <w:ind w:left="774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67633"/>
    <w:multiLevelType w:val="hybridMultilevel"/>
    <w:tmpl w:val="C11288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84992"/>
    <w:multiLevelType w:val="hybridMultilevel"/>
    <w:tmpl w:val="4B126FD2"/>
    <w:lvl w:ilvl="0" w:tplc="F39A14B8">
      <w:start w:val="1"/>
      <w:numFmt w:val="decimal"/>
      <w:lvlText w:val="%1."/>
      <w:lvlJc w:val="left"/>
      <w:pPr>
        <w:ind w:left="774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738E6"/>
    <w:multiLevelType w:val="hybridMultilevel"/>
    <w:tmpl w:val="3AE611AE"/>
    <w:lvl w:ilvl="0" w:tplc="F39A14B8">
      <w:start w:val="1"/>
      <w:numFmt w:val="decimal"/>
      <w:lvlText w:val="%1."/>
      <w:lvlJc w:val="left"/>
      <w:pPr>
        <w:ind w:left="774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D4804"/>
    <w:multiLevelType w:val="hybridMultilevel"/>
    <w:tmpl w:val="EC0076CC"/>
    <w:lvl w:ilvl="0" w:tplc="F39A14B8">
      <w:start w:val="1"/>
      <w:numFmt w:val="decimal"/>
      <w:lvlText w:val="%1."/>
      <w:lvlJc w:val="left"/>
      <w:pPr>
        <w:ind w:left="774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94" w:hanging="360"/>
      </w:pPr>
    </w:lvl>
    <w:lvl w:ilvl="2" w:tplc="4009001B" w:tentative="1">
      <w:start w:val="1"/>
      <w:numFmt w:val="lowerRoman"/>
      <w:lvlText w:val="%3."/>
      <w:lvlJc w:val="right"/>
      <w:pPr>
        <w:ind w:left="2214" w:hanging="180"/>
      </w:pPr>
    </w:lvl>
    <w:lvl w:ilvl="3" w:tplc="4009000F" w:tentative="1">
      <w:start w:val="1"/>
      <w:numFmt w:val="decimal"/>
      <w:lvlText w:val="%4."/>
      <w:lvlJc w:val="left"/>
      <w:pPr>
        <w:ind w:left="2934" w:hanging="360"/>
      </w:pPr>
    </w:lvl>
    <w:lvl w:ilvl="4" w:tplc="40090019" w:tentative="1">
      <w:start w:val="1"/>
      <w:numFmt w:val="lowerLetter"/>
      <w:lvlText w:val="%5."/>
      <w:lvlJc w:val="left"/>
      <w:pPr>
        <w:ind w:left="3654" w:hanging="360"/>
      </w:pPr>
    </w:lvl>
    <w:lvl w:ilvl="5" w:tplc="4009001B" w:tentative="1">
      <w:start w:val="1"/>
      <w:numFmt w:val="lowerRoman"/>
      <w:lvlText w:val="%6."/>
      <w:lvlJc w:val="right"/>
      <w:pPr>
        <w:ind w:left="4374" w:hanging="180"/>
      </w:pPr>
    </w:lvl>
    <w:lvl w:ilvl="6" w:tplc="4009000F" w:tentative="1">
      <w:start w:val="1"/>
      <w:numFmt w:val="decimal"/>
      <w:lvlText w:val="%7."/>
      <w:lvlJc w:val="left"/>
      <w:pPr>
        <w:ind w:left="5094" w:hanging="360"/>
      </w:pPr>
    </w:lvl>
    <w:lvl w:ilvl="7" w:tplc="40090019" w:tentative="1">
      <w:start w:val="1"/>
      <w:numFmt w:val="lowerLetter"/>
      <w:lvlText w:val="%8."/>
      <w:lvlJc w:val="left"/>
      <w:pPr>
        <w:ind w:left="5814" w:hanging="360"/>
      </w:pPr>
    </w:lvl>
    <w:lvl w:ilvl="8" w:tplc="400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6E"/>
    <w:rsid w:val="00054C7C"/>
    <w:rsid w:val="000E55C5"/>
    <w:rsid w:val="0010137D"/>
    <w:rsid w:val="00103B18"/>
    <w:rsid w:val="001100F3"/>
    <w:rsid w:val="001639D3"/>
    <w:rsid w:val="00166ED8"/>
    <w:rsid w:val="00170F2B"/>
    <w:rsid w:val="001720E0"/>
    <w:rsid w:val="00176FC6"/>
    <w:rsid w:val="00221F5F"/>
    <w:rsid w:val="0022769E"/>
    <w:rsid w:val="0028212C"/>
    <w:rsid w:val="002A1080"/>
    <w:rsid w:val="002C035A"/>
    <w:rsid w:val="002E2F24"/>
    <w:rsid w:val="002E6D68"/>
    <w:rsid w:val="002F38D5"/>
    <w:rsid w:val="003475EF"/>
    <w:rsid w:val="0038241A"/>
    <w:rsid w:val="003A6911"/>
    <w:rsid w:val="003B1B29"/>
    <w:rsid w:val="003B37E5"/>
    <w:rsid w:val="003D732B"/>
    <w:rsid w:val="0049212F"/>
    <w:rsid w:val="004E1BD0"/>
    <w:rsid w:val="004F560C"/>
    <w:rsid w:val="004F5D6E"/>
    <w:rsid w:val="0055734F"/>
    <w:rsid w:val="005901CB"/>
    <w:rsid w:val="005910A3"/>
    <w:rsid w:val="005927F5"/>
    <w:rsid w:val="00597B82"/>
    <w:rsid w:val="005E73FE"/>
    <w:rsid w:val="00612833"/>
    <w:rsid w:val="006434F3"/>
    <w:rsid w:val="00694BB6"/>
    <w:rsid w:val="006D5B2B"/>
    <w:rsid w:val="006D6531"/>
    <w:rsid w:val="006E6EC8"/>
    <w:rsid w:val="006E7A90"/>
    <w:rsid w:val="00712FB2"/>
    <w:rsid w:val="00754FB3"/>
    <w:rsid w:val="007C06D9"/>
    <w:rsid w:val="007F4A38"/>
    <w:rsid w:val="008065C4"/>
    <w:rsid w:val="008468C5"/>
    <w:rsid w:val="00906AE6"/>
    <w:rsid w:val="0091296D"/>
    <w:rsid w:val="00986537"/>
    <w:rsid w:val="00995A97"/>
    <w:rsid w:val="00A23472"/>
    <w:rsid w:val="00A40340"/>
    <w:rsid w:val="00A50530"/>
    <w:rsid w:val="00A847C9"/>
    <w:rsid w:val="00A92EF0"/>
    <w:rsid w:val="00AB5D4F"/>
    <w:rsid w:val="00AB6A47"/>
    <w:rsid w:val="00B12875"/>
    <w:rsid w:val="00B169AA"/>
    <w:rsid w:val="00B536B2"/>
    <w:rsid w:val="00B63358"/>
    <w:rsid w:val="00B76E3E"/>
    <w:rsid w:val="00BA128E"/>
    <w:rsid w:val="00BA1FCE"/>
    <w:rsid w:val="00BD7C00"/>
    <w:rsid w:val="00BE69EA"/>
    <w:rsid w:val="00C734D4"/>
    <w:rsid w:val="00CA4681"/>
    <w:rsid w:val="00D20FAA"/>
    <w:rsid w:val="00D4371E"/>
    <w:rsid w:val="00D51601"/>
    <w:rsid w:val="00D84F9F"/>
    <w:rsid w:val="00DD7B08"/>
    <w:rsid w:val="00DE461F"/>
    <w:rsid w:val="00DF1F88"/>
    <w:rsid w:val="00E170FB"/>
    <w:rsid w:val="00E37E16"/>
    <w:rsid w:val="00EB4B5C"/>
    <w:rsid w:val="00ED2AD8"/>
    <w:rsid w:val="00EE0F83"/>
    <w:rsid w:val="00F4460A"/>
    <w:rsid w:val="00F86CD2"/>
    <w:rsid w:val="00FB3D46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767C6"/>
  <w15:docId w15:val="{7A241104-1ECC-4D2F-BDEB-2D484F87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F5D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5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D6E"/>
  </w:style>
  <w:style w:type="paragraph" w:styleId="Footer">
    <w:name w:val="footer"/>
    <w:basedOn w:val="Normal"/>
    <w:link w:val="FooterChar"/>
    <w:uiPriority w:val="99"/>
    <w:unhideWhenUsed/>
    <w:rsid w:val="004F5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D6E"/>
  </w:style>
  <w:style w:type="character" w:styleId="Hyperlink">
    <w:name w:val="Hyperlink"/>
    <w:basedOn w:val="DefaultParagraphFont"/>
    <w:uiPriority w:val="99"/>
    <w:unhideWhenUsed/>
    <w:rsid w:val="00D516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9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uiPriority w:val="49"/>
    <w:rsid w:val="0049212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BD7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2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1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1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12C"/>
    <w:rPr>
      <w:rFonts w:ascii="Segoe UI" w:hAnsi="Segoe UI" w:cs="Segoe UI"/>
      <w:sz w:val="18"/>
      <w:szCs w:val="18"/>
    </w:rPr>
  </w:style>
  <w:style w:type="table" w:customStyle="1" w:styleId="GridTable41">
    <w:name w:val="Grid Table 41"/>
    <w:basedOn w:val="TableNormal"/>
    <w:uiPriority w:val="49"/>
    <w:rsid w:val="002821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C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unsen_burner" TargetMode="External"/><Relationship Id="rId13" Type="http://schemas.openxmlformats.org/officeDocument/2006/relationships/hyperlink" Target="https://www.ehs.wisc.edu/chem/HotPlateSafety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leapss.org.uk/attachments/article/0/SSS9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Liquid_nitrog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hs.research.uiowa.edu/liquid-nitrogen-handling" TargetMode="External"/><Relationship Id="rId10" Type="http://schemas.openxmlformats.org/officeDocument/2006/relationships/hyperlink" Target="https://en.wikipedia.org/wiki/Dry_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ot_plate" TargetMode="External"/><Relationship Id="rId14" Type="http://schemas.openxmlformats.org/officeDocument/2006/relationships/hyperlink" Target="https://www.osha.gov/Publications/laboratory/OSHAquickfacts-lab-safety-cryogens-dry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Suprita</dc:creator>
  <cp:keywords/>
  <dc:description/>
  <cp:lastModifiedBy>Rob Rioux</cp:lastModifiedBy>
  <cp:revision>13</cp:revision>
  <dcterms:created xsi:type="dcterms:W3CDTF">2016-08-30T19:44:00Z</dcterms:created>
  <dcterms:modified xsi:type="dcterms:W3CDTF">2016-10-18T03:08:00Z</dcterms:modified>
</cp:coreProperties>
</file>