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979E" w14:textId="5F891431" w:rsidR="00D271ED" w:rsidRPr="00D05CCF" w:rsidRDefault="00D271ED" w:rsidP="00D05CCF">
      <w:pPr>
        <w:jc w:val="left"/>
        <w:rPr>
          <w:rFonts w:cs="Times New Roman"/>
          <w:b/>
          <w:color w:val="000000" w:themeColor="text1"/>
          <w:sz w:val="22"/>
          <w:szCs w:val="22"/>
        </w:rPr>
      </w:pPr>
      <w:r w:rsidRPr="00D05CCF">
        <w:rPr>
          <w:rFonts w:cs="Times New Roman"/>
          <w:b/>
          <w:color w:val="000000" w:themeColor="text1"/>
          <w:sz w:val="22"/>
          <w:szCs w:val="22"/>
        </w:rPr>
        <w:t xml:space="preserve">Title: </w:t>
      </w:r>
      <w:r w:rsidR="009509EA" w:rsidRPr="00D05CCF">
        <w:rPr>
          <w:rFonts w:cs="Times New Roman"/>
          <w:b/>
          <w:color w:val="000000" w:themeColor="text1"/>
          <w:sz w:val="22"/>
          <w:szCs w:val="22"/>
        </w:rPr>
        <w:t>Stress-Strain Characteristics of Steels</w:t>
      </w:r>
    </w:p>
    <w:p w14:paraId="79EC67B4" w14:textId="655371B5" w:rsidR="005A61DA" w:rsidRPr="00D05CCF" w:rsidRDefault="005A61DA" w:rsidP="00D05CCF">
      <w:pPr>
        <w:jc w:val="left"/>
        <w:rPr>
          <w:rFonts w:cs="Times New Roman"/>
          <w:b/>
          <w:color w:val="000000" w:themeColor="text1"/>
          <w:sz w:val="22"/>
          <w:szCs w:val="22"/>
        </w:rPr>
      </w:pPr>
      <w:r w:rsidRPr="00D05CCF">
        <w:rPr>
          <w:rFonts w:cs="Times New Roman"/>
          <w:b/>
          <w:color w:val="000000" w:themeColor="text1"/>
          <w:sz w:val="22"/>
          <w:szCs w:val="22"/>
        </w:rPr>
        <w:t>Overview</w:t>
      </w:r>
      <w:r w:rsidR="00493E3C" w:rsidRPr="00D05CCF">
        <w:rPr>
          <w:rFonts w:cs="Times New Roman"/>
          <w:b/>
          <w:color w:val="000000" w:themeColor="text1"/>
          <w:sz w:val="22"/>
          <w:szCs w:val="22"/>
        </w:rPr>
        <w:t>:</w:t>
      </w:r>
    </w:p>
    <w:p w14:paraId="0B229919" w14:textId="470F38E9" w:rsidR="00580786" w:rsidRPr="00D05CCF" w:rsidRDefault="00DE3302" w:rsidP="00D05CCF">
      <w:pPr>
        <w:pStyle w:val="HTMLPreformatted"/>
        <w:shd w:val="clear" w:color="auto" w:fill="FFFFFF"/>
        <w:rPr>
          <w:rFonts w:ascii="Times New Roman" w:hAnsi="Times New Roman" w:cs="Times New Roman"/>
          <w:color w:val="000000" w:themeColor="text1"/>
          <w:sz w:val="22"/>
          <w:szCs w:val="22"/>
        </w:rPr>
      </w:pPr>
      <w:r w:rsidRPr="00D27F47">
        <w:rPr>
          <w:rFonts w:ascii="Times New Roman" w:hAnsi="Times New Roman" w:cs="Times New Roman"/>
          <w:color w:val="000000" w:themeColor="text1"/>
          <w:sz w:val="22"/>
          <w:szCs w:val="22"/>
        </w:rPr>
        <w:t>Source:</w:t>
      </w:r>
      <w:r w:rsidRPr="00D05CCF">
        <w:rPr>
          <w:rFonts w:ascii="Times New Roman" w:hAnsi="Times New Roman" w:cs="Times New Roman"/>
          <w:b/>
          <w:color w:val="000000" w:themeColor="text1"/>
          <w:sz w:val="22"/>
          <w:szCs w:val="22"/>
        </w:rPr>
        <w:t xml:space="preserve"> </w:t>
      </w:r>
      <w:r w:rsidR="001C2DF7" w:rsidRPr="00D05CCF">
        <w:rPr>
          <w:rFonts w:ascii="Times New Roman" w:hAnsi="Times New Roman" w:cs="Times New Roman"/>
          <w:color w:val="000000" w:themeColor="text1"/>
          <w:sz w:val="22"/>
          <w:szCs w:val="22"/>
        </w:rPr>
        <w:t>Roberto Leon</w:t>
      </w:r>
      <w:r w:rsidRPr="00D05CCF">
        <w:rPr>
          <w:rFonts w:ascii="Times New Roman" w:hAnsi="Times New Roman" w:cs="Times New Roman"/>
          <w:color w:val="000000" w:themeColor="text1"/>
          <w:sz w:val="22"/>
          <w:szCs w:val="22"/>
        </w:rPr>
        <w:t xml:space="preserve">, </w:t>
      </w:r>
      <w:r w:rsidR="00580786" w:rsidRPr="00D05CCF">
        <w:rPr>
          <w:rFonts w:ascii="Times New Roman" w:hAnsi="Times New Roman" w:cs="Times New Roman"/>
          <w:color w:val="000000" w:themeColor="text1"/>
          <w:sz w:val="22"/>
          <w:szCs w:val="22"/>
        </w:rPr>
        <w:t>Department of Civil and Environmental Engineering</w:t>
      </w:r>
      <w:r w:rsidR="00260AF0" w:rsidRPr="00D05CCF">
        <w:rPr>
          <w:rFonts w:ascii="Times New Roman" w:hAnsi="Times New Roman" w:cs="Times New Roman"/>
          <w:color w:val="000000" w:themeColor="text1"/>
          <w:sz w:val="22"/>
          <w:szCs w:val="22"/>
        </w:rPr>
        <w:t>,</w:t>
      </w:r>
      <w:r w:rsidR="00580786" w:rsidRPr="00D05CCF">
        <w:rPr>
          <w:rFonts w:ascii="Times New Roman" w:hAnsi="Times New Roman" w:cs="Times New Roman"/>
          <w:color w:val="000000" w:themeColor="text1"/>
          <w:sz w:val="22"/>
          <w:szCs w:val="22"/>
        </w:rPr>
        <w:t xml:space="preserve"> Virginia Tech</w:t>
      </w:r>
      <w:r w:rsidR="00260AF0" w:rsidRPr="00D05CCF">
        <w:rPr>
          <w:rFonts w:ascii="Times New Roman" w:hAnsi="Times New Roman" w:cs="Times New Roman"/>
          <w:color w:val="000000" w:themeColor="text1"/>
          <w:sz w:val="22"/>
          <w:szCs w:val="22"/>
        </w:rPr>
        <w:t>,</w:t>
      </w:r>
      <w:r w:rsidR="00580786" w:rsidRPr="00D05CCF">
        <w:rPr>
          <w:rFonts w:ascii="Times New Roman" w:hAnsi="Times New Roman" w:cs="Times New Roman"/>
          <w:color w:val="000000" w:themeColor="text1"/>
          <w:sz w:val="22"/>
          <w:szCs w:val="22"/>
        </w:rPr>
        <w:t xml:space="preserve"> Blacksburg, VA</w:t>
      </w:r>
    </w:p>
    <w:p w14:paraId="5D4C890F" w14:textId="5C32FB36" w:rsidR="00580786" w:rsidRPr="00D05CCF" w:rsidRDefault="00580786" w:rsidP="00D05CCF">
      <w:pPr>
        <w:pStyle w:val="HTMLPreformatted"/>
        <w:shd w:val="clear" w:color="auto" w:fill="FFFFFF"/>
        <w:rPr>
          <w:rFonts w:ascii="Times New Roman" w:hAnsi="Times New Roman" w:cs="Times New Roman"/>
          <w:color w:val="000000" w:themeColor="text1"/>
          <w:sz w:val="22"/>
          <w:szCs w:val="22"/>
        </w:rPr>
      </w:pPr>
      <w:bookmarkStart w:id="0" w:name="_GoBack"/>
      <w:bookmarkEnd w:id="0"/>
    </w:p>
    <w:p w14:paraId="7D536663" w14:textId="40A818B1" w:rsidR="00677E5C" w:rsidRPr="00D05CCF" w:rsidRDefault="009509EA" w:rsidP="00D05CCF">
      <w:pPr>
        <w:jc w:val="left"/>
        <w:rPr>
          <w:rFonts w:cs="Times New Roman"/>
          <w:color w:val="000000" w:themeColor="text1"/>
          <w:sz w:val="22"/>
          <w:szCs w:val="22"/>
        </w:rPr>
      </w:pPr>
      <w:r w:rsidRPr="00D05CCF">
        <w:rPr>
          <w:rFonts w:cs="Times New Roman"/>
          <w:color w:val="000000" w:themeColor="text1"/>
          <w:sz w:val="22"/>
          <w:szCs w:val="22"/>
        </w:rPr>
        <w:t>The importance of materials to human development is clearly captured by the early classifications of world history into periods such as the Stone Age, Iron Age</w:t>
      </w:r>
      <w:r w:rsidR="00F56AFE" w:rsidRPr="00D05CCF">
        <w:rPr>
          <w:rFonts w:cs="Times New Roman"/>
          <w:color w:val="000000" w:themeColor="text1"/>
          <w:sz w:val="22"/>
          <w:szCs w:val="22"/>
        </w:rPr>
        <w:t>,</w:t>
      </w:r>
      <w:r w:rsidRPr="00D05CCF">
        <w:rPr>
          <w:rFonts w:cs="Times New Roman"/>
          <w:color w:val="000000" w:themeColor="text1"/>
          <w:sz w:val="22"/>
          <w:szCs w:val="22"/>
        </w:rPr>
        <w:t xml:space="preserve"> and </w:t>
      </w:r>
      <w:r w:rsidR="00F56AFE" w:rsidRPr="00D05CCF">
        <w:rPr>
          <w:rFonts w:cs="Times New Roman"/>
          <w:color w:val="000000" w:themeColor="text1"/>
          <w:sz w:val="22"/>
          <w:szCs w:val="22"/>
        </w:rPr>
        <w:t xml:space="preserve">the </w:t>
      </w:r>
      <w:r w:rsidRPr="00D05CCF">
        <w:rPr>
          <w:rFonts w:cs="Times New Roman"/>
          <w:color w:val="000000" w:themeColor="text1"/>
          <w:sz w:val="22"/>
          <w:szCs w:val="22"/>
        </w:rPr>
        <w:t xml:space="preserve">Bronze Age.  The introduction of the Siemens and Bessemer processes to produce steels in the mid-1800s is </w:t>
      </w:r>
      <w:r w:rsidR="0079383B" w:rsidRPr="00D05CCF">
        <w:rPr>
          <w:rFonts w:cs="Times New Roman"/>
          <w:color w:val="000000" w:themeColor="text1"/>
          <w:sz w:val="22"/>
          <w:szCs w:val="22"/>
        </w:rPr>
        <w:t xml:space="preserve">arguably </w:t>
      </w:r>
      <w:r w:rsidRPr="00D05CCF">
        <w:rPr>
          <w:rFonts w:cs="Times New Roman"/>
          <w:color w:val="000000" w:themeColor="text1"/>
          <w:sz w:val="22"/>
          <w:szCs w:val="22"/>
        </w:rPr>
        <w:t>the single most important development in launching the Industrial Revolution that transformed much of Europe and the USA in the second half of the 19</w:t>
      </w:r>
      <w:r w:rsidRPr="00D05CCF">
        <w:rPr>
          <w:rFonts w:cs="Times New Roman"/>
          <w:color w:val="000000" w:themeColor="text1"/>
          <w:sz w:val="22"/>
          <w:szCs w:val="22"/>
          <w:vertAlign w:val="superscript"/>
        </w:rPr>
        <w:t>th</w:t>
      </w:r>
      <w:r w:rsidRPr="00D05CCF">
        <w:rPr>
          <w:rFonts w:cs="Times New Roman"/>
          <w:color w:val="000000" w:themeColor="text1"/>
          <w:sz w:val="22"/>
          <w:szCs w:val="22"/>
        </w:rPr>
        <w:t xml:space="preserve"> century from agrarian societies into the urban and mechanized societies of today. </w:t>
      </w:r>
      <w:r w:rsidR="0079383B" w:rsidRPr="00D05CCF">
        <w:rPr>
          <w:rFonts w:cs="Times New Roman"/>
          <w:color w:val="000000" w:themeColor="text1"/>
          <w:sz w:val="22"/>
          <w:szCs w:val="22"/>
        </w:rPr>
        <w:t xml:space="preserve"> </w:t>
      </w:r>
      <w:r w:rsidRPr="00D05CCF">
        <w:rPr>
          <w:rFonts w:cs="Times New Roman"/>
          <w:color w:val="000000" w:themeColor="text1"/>
          <w:sz w:val="22"/>
          <w:szCs w:val="22"/>
        </w:rPr>
        <w:t>Steel, in its almost infinite variations, is all around us, from our kitchen appliances to cars, to lifelines such as electrical transmission networks and water distribution systems. In this experiment we will look at the stress-strain behavior of two types of steel tha</w:t>
      </w:r>
      <w:r w:rsidR="003E3789" w:rsidRPr="00D05CCF">
        <w:rPr>
          <w:rFonts w:cs="Times New Roman"/>
          <w:color w:val="000000" w:themeColor="text1"/>
          <w:sz w:val="22"/>
          <w:szCs w:val="22"/>
        </w:rPr>
        <w:t>t</w:t>
      </w:r>
      <w:r w:rsidRPr="00D05CCF">
        <w:rPr>
          <w:rFonts w:cs="Times New Roman"/>
          <w:color w:val="000000" w:themeColor="text1"/>
          <w:sz w:val="22"/>
          <w:szCs w:val="22"/>
        </w:rPr>
        <w:t xml:space="preserve"> bound the range usually seen in civil engineering applications – from a very mild, hot rolled steel to a hard, cold rolled one.  </w:t>
      </w:r>
    </w:p>
    <w:p w14:paraId="59D4D67B" w14:textId="77777777" w:rsidR="00AD693A" w:rsidRPr="00D05CCF" w:rsidRDefault="00AD693A" w:rsidP="00D05CCF">
      <w:pPr>
        <w:jc w:val="left"/>
        <w:rPr>
          <w:rFonts w:cs="Times New Roman"/>
          <w:color w:val="000000" w:themeColor="text1"/>
          <w:sz w:val="22"/>
          <w:szCs w:val="22"/>
        </w:rPr>
      </w:pPr>
    </w:p>
    <w:p w14:paraId="038BE9DE" w14:textId="148C1C11" w:rsidR="00B816FE" w:rsidRPr="00D05CCF" w:rsidRDefault="005A61DA" w:rsidP="00D05CCF">
      <w:pPr>
        <w:jc w:val="left"/>
        <w:rPr>
          <w:rFonts w:cs="Times New Roman"/>
          <w:color w:val="000000" w:themeColor="text1"/>
          <w:sz w:val="22"/>
          <w:szCs w:val="22"/>
        </w:rPr>
      </w:pPr>
      <w:r w:rsidRPr="00D05CCF">
        <w:rPr>
          <w:rFonts w:cs="Times New Roman"/>
          <w:b/>
          <w:color w:val="000000" w:themeColor="text1"/>
          <w:sz w:val="22"/>
          <w:szCs w:val="22"/>
        </w:rPr>
        <w:t>Principles</w:t>
      </w:r>
      <w:r w:rsidRPr="00D05CCF">
        <w:rPr>
          <w:rFonts w:cs="Times New Roman"/>
          <w:color w:val="000000" w:themeColor="text1"/>
          <w:sz w:val="22"/>
          <w:szCs w:val="22"/>
        </w:rPr>
        <w:t>:</w:t>
      </w:r>
    </w:p>
    <w:p w14:paraId="7D14A77D" w14:textId="3CD067F1" w:rsidR="00514A7E" w:rsidRPr="00D05CCF" w:rsidRDefault="0079383B" w:rsidP="00D05CCF">
      <w:pPr>
        <w:jc w:val="left"/>
        <w:rPr>
          <w:rFonts w:cs="Times New Roman"/>
          <w:color w:val="000000" w:themeColor="text1"/>
          <w:sz w:val="22"/>
          <w:szCs w:val="22"/>
        </w:rPr>
      </w:pPr>
      <w:r w:rsidRPr="00D05CCF">
        <w:rPr>
          <w:rFonts w:cs="Times New Roman"/>
          <w:color w:val="000000" w:themeColor="text1"/>
          <w:sz w:val="22"/>
          <w:szCs w:val="22"/>
        </w:rPr>
        <w:t xml:space="preserve">The term steel is commonly used to denote a material that is principally iron (Fe), often in the 95% to 98% range. </w:t>
      </w:r>
      <w:r w:rsidR="00BE2BB9" w:rsidRPr="00D05CCF">
        <w:rPr>
          <w:rFonts w:cs="Times New Roman"/>
          <w:color w:val="000000" w:themeColor="text1"/>
          <w:sz w:val="22"/>
          <w:szCs w:val="22"/>
        </w:rPr>
        <w:t xml:space="preserve"> Pure iron is allotropic, with a body-centered cub</w:t>
      </w:r>
      <w:r w:rsidR="00C715E8" w:rsidRPr="00D05CCF">
        <w:rPr>
          <w:rFonts w:cs="Times New Roman"/>
          <w:color w:val="000000" w:themeColor="text1"/>
          <w:sz w:val="22"/>
          <w:szCs w:val="22"/>
        </w:rPr>
        <w:t>ic</w:t>
      </w:r>
      <w:r w:rsidR="00BE2BB9" w:rsidRPr="00D05CCF">
        <w:rPr>
          <w:rFonts w:cs="Times New Roman"/>
          <w:color w:val="000000" w:themeColor="text1"/>
          <w:sz w:val="22"/>
          <w:szCs w:val="22"/>
        </w:rPr>
        <w:t xml:space="preserve"> (BCC) structure at room temperature that changes into a</w:t>
      </w:r>
      <w:r w:rsidRPr="00D05CCF">
        <w:rPr>
          <w:rFonts w:cs="Times New Roman"/>
          <w:color w:val="000000" w:themeColor="text1"/>
          <w:sz w:val="22"/>
          <w:szCs w:val="22"/>
        </w:rPr>
        <w:t xml:space="preserve"> </w:t>
      </w:r>
      <w:r w:rsidR="00742DEE" w:rsidRPr="00D05CCF">
        <w:rPr>
          <w:rFonts w:cs="Times New Roman"/>
          <w:color w:val="000000" w:themeColor="text1"/>
          <w:sz w:val="22"/>
          <w:szCs w:val="22"/>
        </w:rPr>
        <w:t>face-centered cub</w:t>
      </w:r>
      <w:r w:rsidR="00C715E8" w:rsidRPr="00D05CCF">
        <w:rPr>
          <w:rFonts w:cs="Times New Roman"/>
          <w:color w:val="000000" w:themeColor="text1"/>
          <w:sz w:val="22"/>
          <w:szCs w:val="22"/>
        </w:rPr>
        <w:t>ic</w:t>
      </w:r>
      <w:r w:rsidR="00742DEE" w:rsidRPr="00D05CCF">
        <w:rPr>
          <w:rFonts w:cs="Times New Roman"/>
          <w:color w:val="000000" w:themeColor="text1"/>
          <w:sz w:val="22"/>
          <w:szCs w:val="22"/>
        </w:rPr>
        <w:t xml:space="preserve"> (FCC) </w:t>
      </w:r>
      <w:r w:rsidR="00BE2BB9" w:rsidRPr="00D05CCF">
        <w:rPr>
          <w:rFonts w:cs="Times New Roman"/>
          <w:color w:val="000000" w:themeColor="text1"/>
          <w:sz w:val="22"/>
          <w:szCs w:val="22"/>
        </w:rPr>
        <w:t>structure above 912</w:t>
      </w:r>
      <w:r w:rsidR="00BE2BB9" w:rsidRPr="00D05CCF">
        <w:rPr>
          <w:rFonts w:cs="Times New Roman"/>
          <w:color w:val="000000" w:themeColor="text1"/>
          <w:sz w:val="22"/>
          <w:szCs w:val="22"/>
        </w:rPr>
        <w:sym w:font="Symbol" w:char="F0B0"/>
      </w:r>
      <w:r w:rsidR="00BE2BB9" w:rsidRPr="00D05CCF">
        <w:rPr>
          <w:rFonts w:cs="Times New Roman"/>
          <w:color w:val="000000" w:themeColor="text1"/>
          <w:sz w:val="22"/>
          <w:szCs w:val="22"/>
        </w:rPr>
        <w:t>C</w:t>
      </w:r>
      <w:r w:rsidR="00A36DCB" w:rsidRPr="00D05CCF">
        <w:rPr>
          <w:rFonts w:cs="Times New Roman"/>
          <w:color w:val="000000" w:themeColor="text1"/>
          <w:sz w:val="22"/>
          <w:szCs w:val="22"/>
        </w:rPr>
        <w:t xml:space="preserve">. </w:t>
      </w:r>
      <w:r w:rsidR="00BE2BB9" w:rsidRPr="00D05CCF">
        <w:rPr>
          <w:rFonts w:cs="Times New Roman"/>
          <w:color w:val="000000" w:themeColor="text1"/>
          <w:sz w:val="22"/>
          <w:szCs w:val="22"/>
        </w:rPr>
        <w:t>The empty spaces in the FCC structure</w:t>
      </w:r>
      <w:r w:rsidR="00571879" w:rsidRPr="00D05CCF">
        <w:rPr>
          <w:rFonts w:cs="Times New Roman"/>
          <w:color w:val="000000" w:themeColor="text1"/>
          <w:sz w:val="22"/>
          <w:szCs w:val="22"/>
        </w:rPr>
        <w:t xml:space="preserve"> and imperfections in the crystal structure</w:t>
      </w:r>
      <w:r w:rsidR="00742DEE" w:rsidRPr="00D05CCF">
        <w:rPr>
          <w:rFonts w:cs="Times New Roman"/>
          <w:color w:val="000000" w:themeColor="text1"/>
          <w:sz w:val="22"/>
          <w:szCs w:val="22"/>
        </w:rPr>
        <w:t xml:space="preserve"> </w:t>
      </w:r>
      <w:r w:rsidR="00BC4034" w:rsidRPr="00D05CCF">
        <w:rPr>
          <w:rFonts w:cs="Times New Roman"/>
          <w:color w:val="000000" w:themeColor="text1"/>
          <w:sz w:val="22"/>
          <w:szCs w:val="22"/>
        </w:rPr>
        <w:t>allow</w:t>
      </w:r>
      <w:r w:rsidR="00BE2BB9" w:rsidRPr="00D05CCF">
        <w:rPr>
          <w:rFonts w:cs="Times New Roman"/>
          <w:color w:val="000000" w:themeColor="text1"/>
          <w:sz w:val="22"/>
          <w:szCs w:val="22"/>
        </w:rPr>
        <w:t xml:space="preserve"> for</w:t>
      </w:r>
      <w:r w:rsidR="00742DEE" w:rsidRPr="00D05CCF">
        <w:rPr>
          <w:rFonts w:cs="Times New Roman"/>
          <w:color w:val="000000" w:themeColor="text1"/>
          <w:sz w:val="22"/>
          <w:szCs w:val="22"/>
        </w:rPr>
        <w:t xml:space="preserve"> </w:t>
      </w:r>
      <w:r w:rsidR="00825B4A" w:rsidRPr="00D05CCF">
        <w:rPr>
          <w:rFonts w:cs="Times New Roman"/>
          <w:color w:val="000000" w:themeColor="text1"/>
          <w:sz w:val="22"/>
          <w:szCs w:val="22"/>
        </w:rPr>
        <w:t>other</w:t>
      </w:r>
      <w:r w:rsidR="00CB4780" w:rsidRPr="00D05CCF">
        <w:rPr>
          <w:rFonts w:cs="Times New Roman"/>
          <w:color w:val="000000" w:themeColor="text1"/>
          <w:sz w:val="22"/>
          <w:szCs w:val="22"/>
        </w:rPr>
        <w:t xml:space="preserve"> atoms, such as </w:t>
      </w:r>
      <w:r w:rsidRPr="00D05CCF">
        <w:rPr>
          <w:rFonts w:cs="Times New Roman"/>
          <w:color w:val="000000" w:themeColor="text1"/>
          <w:sz w:val="22"/>
          <w:szCs w:val="22"/>
        </w:rPr>
        <w:t xml:space="preserve">carbon (C) </w:t>
      </w:r>
      <w:r w:rsidR="00742DEE" w:rsidRPr="00D05CCF">
        <w:rPr>
          <w:rFonts w:cs="Times New Roman"/>
          <w:color w:val="000000" w:themeColor="text1"/>
          <w:sz w:val="22"/>
          <w:szCs w:val="22"/>
        </w:rPr>
        <w:t>atoms</w:t>
      </w:r>
      <w:r w:rsidR="00CB4780" w:rsidRPr="00D05CCF">
        <w:rPr>
          <w:rFonts w:cs="Times New Roman"/>
          <w:color w:val="000000" w:themeColor="text1"/>
          <w:sz w:val="22"/>
          <w:szCs w:val="22"/>
        </w:rPr>
        <w:t>,</w:t>
      </w:r>
      <w:r w:rsidR="00742DEE" w:rsidRPr="00D05CCF">
        <w:rPr>
          <w:rFonts w:cs="Times New Roman"/>
          <w:color w:val="000000" w:themeColor="text1"/>
          <w:sz w:val="22"/>
          <w:szCs w:val="22"/>
        </w:rPr>
        <w:t xml:space="preserve"> </w:t>
      </w:r>
      <w:r w:rsidR="00825B4A" w:rsidRPr="00D05CCF">
        <w:rPr>
          <w:rFonts w:cs="Times New Roman"/>
          <w:color w:val="000000" w:themeColor="text1"/>
          <w:sz w:val="22"/>
          <w:szCs w:val="22"/>
        </w:rPr>
        <w:t xml:space="preserve">to be added or removed </w:t>
      </w:r>
      <w:r w:rsidR="00514A7E" w:rsidRPr="00D05CCF">
        <w:rPr>
          <w:rFonts w:cs="Times New Roman"/>
          <w:color w:val="000000" w:themeColor="text1"/>
          <w:sz w:val="22"/>
          <w:szCs w:val="22"/>
        </w:rPr>
        <w:t xml:space="preserve">through diffusion </w:t>
      </w:r>
      <w:r w:rsidR="00825B4A" w:rsidRPr="00D05CCF">
        <w:rPr>
          <w:rFonts w:cs="Times New Roman"/>
          <w:color w:val="000000" w:themeColor="text1"/>
          <w:sz w:val="22"/>
          <w:szCs w:val="22"/>
        </w:rPr>
        <w:t>from the</w:t>
      </w:r>
      <w:r w:rsidR="00742DEE" w:rsidRPr="00D05CCF">
        <w:rPr>
          <w:rFonts w:cs="Times New Roman"/>
          <w:color w:val="000000" w:themeColor="text1"/>
          <w:sz w:val="22"/>
          <w:szCs w:val="22"/>
        </w:rPr>
        <w:t xml:space="preserve"> interstitial</w:t>
      </w:r>
      <w:r w:rsidR="00827527" w:rsidRPr="00D05CCF">
        <w:rPr>
          <w:rFonts w:cs="Times New Roman"/>
          <w:color w:val="000000" w:themeColor="text1"/>
          <w:sz w:val="22"/>
          <w:szCs w:val="22"/>
        </w:rPr>
        <w:t xml:space="preserve"> (</w:t>
      </w:r>
      <w:r w:rsidR="00CB4780" w:rsidRPr="00D05CCF">
        <w:rPr>
          <w:rFonts w:cs="Times New Roman"/>
          <w:color w:val="000000" w:themeColor="text1"/>
          <w:sz w:val="22"/>
          <w:szCs w:val="22"/>
        </w:rPr>
        <w:t>or empty</w:t>
      </w:r>
      <w:r w:rsidR="00827527" w:rsidRPr="00D05CCF">
        <w:rPr>
          <w:rFonts w:cs="Times New Roman"/>
          <w:color w:val="000000" w:themeColor="text1"/>
          <w:sz w:val="22"/>
          <w:szCs w:val="22"/>
        </w:rPr>
        <w:t>)</w:t>
      </w:r>
      <w:r w:rsidR="00742DEE" w:rsidRPr="00D05CCF">
        <w:rPr>
          <w:rFonts w:cs="Times New Roman"/>
          <w:color w:val="000000" w:themeColor="text1"/>
          <w:sz w:val="22"/>
          <w:szCs w:val="22"/>
        </w:rPr>
        <w:t xml:space="preserve"> spaces</w:t>
      </w:r>
      <w:r w:rsidR="00571879" w:rsidRPr="00D05CCF">
        <w:rPr>
          <w:rFonts w:cs="Times New Roman"/>
          <w:color w:val="000000" w:themeColor="text1"/>
          <w:sz w:val="22"/>
          <w:szCs w:val="22"/>
        </w:rPr>
        <w:t xml:space="preserve">. These additions, and the subsequent development of different crystal structures, are the result of </w:t>
      </w:r>
      <w:r w:rsidR="00825B4A" w:rsidRPr="00D05CCF">
        <w:rPr>
          <w:rFonts w:cs="Times New Roman"/>
          <w:color w:val="000000" w:themeColor="text1"/>
          <w:sz w:val="22"/>
          <w:szCs w:val="22"/>
        </w:rPr>
        <w:t>heat</w:t>
      </w:r>
      <w:r w:rsidR="00571879" w:rsidRPr="00D05CCF">
        <w:rPr>
          <w:rFonts w:cs="Times New Roman"/>
          <w:color w:val="000000" w:themeColor="text1"/>
          <w:sz w:val="22"/>
          <w:szCs w:val="22"/>
        </w:rPr>
        <w:t>ing and cooling at different rates and temperature ranges, a process known as heat</w:t>
      </w:r>
      <w:r w:rsidR="00825B4A" w:rsidRPr="00D05CCF">
        <w:rPr>
          <w:rFonts w:cs="Times New Roman"/>
          <w:color w:val="000000" w:themeColor="text1"/>
          <w:sz w:val="22"/>
          <w:szCs w:val="22"/>
        </w:rPr>
        <w:t xml:space="preserve"> treatment</w:t>
      </w:r>
      <w:r w:rsidR="00CB4780" w:rsidRPr="00D05CCF">
        <w:rPr>
          <w:rFonts w:cs="Times New Roman"/>
          <w:color w:val="000000" w:themeColor="text1"/>
          <w:sz w:val="22"/>
          <w:szCs w:val="22"/>
        </w:rPr>
        <w:t xml:space="preserve">. </w:t>
      </w:r>
      <w:r w:rsidR="00825B4A" w:rsidRPr="00D05CCF">
        <w:rPr>
          <w:rFonts w:cs="Times New Roman"/>
          <w:color w:val="000000" w:themeColor="text1"/>
          <w:sz w:val="22"/>
          <w:szCs w:val="22"/>
        </w:rPr>
        <w:t xml:space="preserve">This technology </w:t>
      </w:r>
      <w:r w:rsidR="00571879" w:rsidRPr="00D05CCF">
        <w:rPr>
          <w:rFonts w:cs="Times New Roman"/>
          <w:color w:val="000000" w:themeColor="text1"/>
          <w:sz w:val="22"/>
          <w:szCs w:val="22"/>
        </w:rPr>
        <w:t>has been known for over 2000 years,</w:t>
      </w:r>
      <w:r w:rsidR="00825B4A" w:rsidRPr="00D05CCF">
        <w:rPr>
          <w:rFonts w:cs="Times New Roman"/>
          <w:color w:val="000000" w:themeColor="text1"/>
          <w:sz w:val="22"/>
          <w:szCs w:val="22"/>
        </w:rPr>
        <w:t xml:space="preserve"> but kept secret for many years in applications such as Damascus steel</w:t>
      </w:r>
      <w:r w:rsidR="00514A7E" w:rsidRPr="00D05CCF">
        <w:rPr>
          <w:rFonts w:cs="Times New Roman"/>
          <w:color w:val="000000" w:themeColor="text1"/>
          <w:sz w:val="22"/>
          <w:szCs w:val="22"/>
        </w:rPr>
        <w:t xml:space="preserve">, which utilized </w:t>
      </w:r>
      <w:proofErr w:type="spellStart"/>
      <w:r w:rsidR="00C715E8" w:rsidRPr="00D05CCF">
        <w:rPr>
          <w:rFonts w:cs="Times New Roman"/>
          <w:color w:val="000000" w:themeColor="text1"/>
          <w:sz w:val="22"/>
          <w:szCs w:val="22"/>
        </w:rPr>
        <w:t>W</w:t>
      </w:r>
      <w:r w:rsidR="00514A7E" w:rsidRPr="00D05CCF">
        <w:rPr>
          <w:rFonts w:cs="Times New Roman"/>
          <w:color w:val="000000" w:themeColor="text1"/>
          <w:sz w:val="22"/>
          <w:szCs w:val="22"/>
        </w:rPr>
        <w:t>ootz</w:t>
      </w:r>
      <w:proofErr w:type="spellEnd"/>
      <w:r w:rsidR="00514A7E" w:rsidRPr="00D05CCF">
        <w:rPr>
          <w:rFonts w:cs="Times New Roman"/>
          <w:color w:val="000000" w:themeColor="text1"/>
          <w:sz w:val="22"/>
          <w:szCs w:val="22"/>
        </w:rPr>
        <w:t xml:space="preserve"> steel from India (</w:t>
      </w:r>
      <w:r w:rsidR="00C715E8" w:rsidRPr="00D05CCF">
        <w:rPr>
          <w:rFonts w:eastAsia="MS Gothic" w:cs="Times New Roman"/>
          <w:color w:val="000000" w:themeColor="text1"/>
          <w:sz w:val="22"/>
          <w:szCs w:val="22"/>
        </w:rPr>
        <w:t>≈</w:t>
      </w:r>
      <w:r w:rsidR="00514A7E" w:rsidRPr="00D05CCF">
        <w:rPr>
          <w:rFonts w:cs="Times New Roman"/>
          <w:color w:val="000000" w:themeColor="text1"/>
          <w:sz w:val="22"/>
          <w:szCs w:val="22"/>
        </w:rPr>
        <w:t>300AD)</w:t>
      </w:r>
      <w:r w:rsidR="00825B4A" w:rsidRPr="00D05CCF">
        <w:rPr>
          <w:rFonts w:cs="Times New Roman"/>
          <w:color w:val="000000" w:themeColor="text1"/>
          <w:sz w:val="22"/>
          <w:szCs w:val="22"/>
        </w:rPr>
        <w:t xml:space="preserve">. </w:t>
      </w:r>
    </w:p>
    <w:p w14:paraId="0CDCB632" w14:textId="647ECC6F" w:rsidR="00FD3164" w:rsidRPr="00D05CCF" w:rsidRDefault="00CB4780" w:rsidP="00D05CCF">
      <w:pPr>
        <w:jc w:val="left"/>
        <w:rPr>
          <w:rFonts w:cs="Times New Roman"/>
          <w:color w:val="000000" w:themeColor="text1"/>
          <w:sz w:val="22"/>
          <w:szCs w:val="22"/>
        </w:rPr>
      </w:pPr>
      <w:r w:rsidRPr="00D05CCF">
        <w:rPr>
          <w:rFonts w:cs="Times New Roman"/>
          <w:color w:val="000000" w:themeColor="text1"/>
          <w:sz w:val="22"/>
          <w:szCs w:val="22"/>
        </w:rPr>
        <w:t>If we expand the open circles in the FCC structure until the spheres begin to touch</w:t>
      </w:r>
      <w:r w:rsidR="00795894" w:rsidRPr="00D05CCF">
        <w:rPr>
          <w:rFonts w:cs="Times New Roman"/>
          <w:color w:val="000000" w:themeColor="text1"/>
          <w:sz w:val="22"/>
          <w:szCs w:val="22"/>
        </w:rPr>
        <w:t>,</w:t>
      </w:r>
      <w:r w:rsidRPr="00D05CCF">
        <w:rPr>
          <w:rFonts w:cs="Times New Roman"/>
          <w:color w:val="000000" w:themeColor="text1"/>
          <w:sz w:val="22"/>
          <w:szCs w:val="22"/>
        </w:rPr>
        <w:t xml:space="preserve"> </w:t>
      </w:r>
      <w:r w:rsidR="00795894" w:rsidRPr="00D05CCF">
        <w:rPr>
          <w:rFonts w:cs="Times New Roman"/>
          <w:color w:val="000000" w:themeColor="text1"/>
          <w:sz w:val="22"/>
          <w:szCs w:val="22"/>
        </w:rPr>
        <w:t>a</w:t>
      </w:r>
      <w:r w:rsidRPr="00D05CCF">
        <w:rPr>
          <w:rFonts w:cs="Times New Roman"/>
          <w:color w:val="000000" w:themeColor="text1"/>
          <w:sz w:val="22"/>
          <w:szCs w:val="22"/>
        </w:rPr>
        <w:t xml:space="preserve">nd then cut a basic cube for this atomic structure, </w:t>
      </w:r>
      <w:r w:rsidR="006E1C89" w:rsidRPr="00D05CCF">
        <w:rPr>
          <w:rFonts w:cs="Times New Roman"/>
          <w:color w:val="000000" w:themeColor="text1"/>
          <w:sz w:val="22"/>
          <w:szCs w:val="22"/>
        </w:rPr>
        <w:t>the result is t</w:t>
      </w:r>
      <w:r w:rsidRPr="00D05CCF">
        <w:rPr>
          <w:rFonts w:cs="Times New Roman"/>
          <w:color w:val="000000" w:themeColor="text1"/>
          <w:sz w:val="22"/>
          <w:szCs w:val="22"/>
        </w:rPr>
        <w:t xml:space="preserve">he </w:t>
      </w:r>
      <w:r w:rsidR="00BE2BB9" w:rsidRPr="00D05CCF">
        <w:rPr>
          <w:rFonts w:cs="Times New Roman"/>
          <w:color w:val="000000" w:themeColor="text1"/>
          <w:sz w:val="22"/>
          <w:szCs w:val="22"/>
        </w:rPr>
        <w:t>unit cell</w:t>
      </w:r>
      <w:r w:rsidRPr="00D05CCF">
        <w:rPr>
          <w:rFonts w:cs="Times New Roman"/>
          <w:color w:val="000000" w:themeColor="text1"/>
          <w:sz w:val="22"/>
          <w:szCs w:val="22"/>
        </w:rPr>
        <w:t xml:space="preserve">. </w:t>
      </w:r>
      <w:r w:rsidR="008619F6" w:rsidRPr="00D05CCF">
        <w:rPr>
          <w:rFonts w:cs="Times New Roman"/>
          <w:color w:val="000000" w:themeColor="text1"/>
          <w:sz w:val="22"/>
          <w:szCs w:val="22"/>
        </w:rPr>
        <w:t>S</w:t>
      </w:r>
      <w:r w:rsidRPr="00D05CCF">
        <w:rPr>
          <w:rFonts w:cs="Times New Roman"/>
          <w:color w:val="000000" w:themeColor="text1"/>
          <w:sz w:val="22"/>
          <w:szCs w:val="22"/>
        </w:rPr>
        <w:t xml:space="preserve">pheres with 41.4% of the iron atom diameter </w:t>
      </w:r>
      <w:r w:rsidR="008D138B" w:rsidRPr="00D05CCF">
        <w:rPr>
          <w:rFonts w:cs="Times New Roman"/>
          <w:color w:val="000000" w:themeColor="text1"/>
          <w:sz w:val="22"/>
          <w:szCs w:val="22"/>
        </w:rPr>
        <w:t xml:space="preserve">can be added </w:t>
      </w:r>
      <w:r w:rsidRPr="00D05CCF">
        <w:rPr>
          <w:rFonts w:cs="Times New Roman"/>
          <w:color w:val="000000" w:themeColor="text1"/>
          <w:sz w:val="22"/>
          <w:szCs w:val="22"/>
        </w:rPr>
        <w:t xml:space="preserve">before these new spheres begin to touch the iron ones. Carbon atoms are 56% of the diameter of iron ones, so the </w:t>
      </w:r>
      <w:r w:rsidR="009E674D" w:rsidRPr="00D05CCF">
        <w:rPr>
          <w:rFonts w:cs="Times New Roman"/>
          <w:color w:val="000000" w:themeColor="text1"/>
          <w:sz w:val="22"/>
          <w:szCs w:val="22"/>
        </w:rPr>
        <w:t xml:space="preserve">new </w:t>
      </w:r>
      <w:r w:rsidRPr="00D05CCF">
        <w:rPr>
          <w:rFonts w:cs="Times New Roman"/>
          <w:color w:val="000000" w:themeColor="text1"/>
          <w:sz w:val="22"/>
          <w:szCs w:val="22"/>
        </w:rPr>
        <w:t xml:space="preserve">structure becomes distorted as carbon atoms are introduced. </w:t>
      </w:r>
      <w:r w:rsidR="00FD3164" w:rsidRPr="00D05CCF">
        <w:rPr>
          <w:rFonts w:cs="Times New Roman"/>
          <w:color w:val="000000" w:themeColor="text1"/>
          <w:sz w:val="22"/>
          <w:szCs w:val="22"/>
        </w:rPr>
        <w:t xml:space="preserve">The properties of steel can be manipulated by changing the </w:t>
      </w:r>
      <w:r w:rsidR="00825B4A" w:rsidRPr="00D05CCF">
        <w:rPr>
          <w:rFonts w:cs="Times New Roman"/>
          <w:color w:val="000000" w:themeColor="text1"/>
          <w:sz w:val="22"/>
          <w:szCs w:val="22"/>
        </w:rPr>
        <w:t xml:space="preserve">size, </w:t>
      </w:r>
      <w:r w:rsidR="00FD3164" w:rsidRPr="00D05CCF">
        <w:rPr>
          <w:rFonts w:cs="Times New Roman"/>
          <w:color w:val="000000" w:themeColor="text1"/>
          <w:sz w:val="22"/>
          <w:szCs w:val="22"/>
        </w:rPr>
        <w:t>frequency</w:t>
      </w:r>
      <w:r w:rsidR="00DC16CD" w:rsidRPr="00D05CCF">
        <w:rPr>
          <w:rFonts w:cs="Times New Roman"/>
          <w:color w:val="000000" w:themeColor="text1"/>
          <w:sz w:val="22"/>
          <w:szCs w:val="22"/>
        </w:rPr>
        <w:t>,</w:t>
      </w:r>
      <w:r w:rsidR="00FD3164" w:rsidRPr="00D05CCF">
        <w:rPr>
          <w:rFonts w:cs="Times New Roman"/>
          <w:color w:val="000000" w:themeColor="text1"/>
          <w:sz w:val="22"/>
          <w:szCs w:val="22"/>
        </w:rPr>
        <w:t xml:space="preserve"> and distribution of these distor</w:t>
      </w:r>
      <w:r w:rsidR="00DC16CD" w:rsidRPr="00D05CCF">
        <w:rPr>
          <w:rFonts w:cs="Times New Roman"/>
          <w:color w:val="000000" w:themeColor="text1"/>
          <w:sz w:val="22"/>
          <w:szCs w:val="22"/>
        </w:rPr>
        <w:t>t</w:t>
      </w:r>
      <w:r w:rsidR="00FD3164" w:rsidRPr="00D05CCF">
        <w:rPr>
          <w:rFonts w:cs="Times New Roman"/>
          <w:color w:val="000000" w:themeColor="text1"/>
          <w:sz w:val="22"/>
          <w:szCs w:val="22"/>
        </w:rPr>
        <w:t>ions.</w:t>
      </w:r>
    </w:p>
    <w:p w14:paraId="753A0157" w14:textId="479FD0E4" w:rsidR="00FD3164" w:rsidRPr="00D05CCF" w:rsidRDefault="00FD3164" w:rsidP="00D05CCF">
      <w:pPr>
        <w:jc w:val="left"/>
        <w:rPr>
          <w:rFonts w:cs="Times New Roman"/>
          <w:color w:val="000000" w:themeColor="text1"/>
          <w:sz w:val="22"/>
          <w:szCs w:val="22"/>
        </w:rPr>
      </w:pPr>
      <w:r w:rsidRPr="00D05CCF">
        <w:rPr>
          <w:rFonts w:cs="Times New Roman"/>
          <w:color w:val="000000" w:themeColor="text1"/>
          <w:sz w:val="22"/>
          <w:szCs w:val="22"/>
        </w:rPr>
        <w:t>Wrought iron, one of the most useful predecessors</w:t>
      </w:r>
      <w:r w:rsidR="00825B4A" w:rsidRPr="00D05CCF">
        <w:rPr>
          <w:rFonts w:cs="Times New Roman"/>
          <w:color w:val="000000" w:themeColor="text1"/>
          <w:sz w:val="22"/>
          <w:szCs w:val="22"/>
        </w:rPr>
        <w:t xml:space="preserve"> of steel</w:t>
      </w:r>
      <w:r w:rsidRPr="00D05CCF">
        <w:rPr>
          <w:rFonts w:cs="Times New Roman"/>
          <w:color w:val="000000" w:themeColor="text1"/>
          <w:sz w:val="22"/>
          <w:szCs w:val="22"/>
        </w:rPr>
        <w:t xml:space="preserve">, has </w:t>
      </w:r>
      <w:r w:rsidR="00D23B62" w:rsidRPr="00D05CCF">
        <w:rPr>
          <w:rFonts w:cs="Times New Roman"/>
          <w:color w:val="000000" w:themeColor="text1"/>
          <w:sz w:val="22"/>
          <w:szCs w:val="22"/>
        </w:rPr>
        <w:t xml:space="preserve">a </w:t>
      </w:r>
      <w:r w:rsidR="009E674D" w:rsidRPr="00D05CCF">
        <w:rPr>
          <w:rFonts w:cs="Times New Roman"/>
          <w:color w:val="000000" w:themeColor="text1"/>
          <w:sz w:val="22"/>
          <w:szCs w:val="22"/>
        </w:rPr>
        <w:t>carbon</w:t>
      </w:r>
      <w:r w:rsidRPr="00D05CCF">
        <w:rPr>
          <w:rFonts w:cs="Times New Roman"/>
          <w:color w:val="000000" w:themeColor="text1"/>
          <w:sz w:val="22"/>
          <w:szCs w:val="22"/>
        </w:rPr>
        <w:t xml:space="preserve"> content of more than 2%.  It turns out that the optimum carbon content for steels </w:t>
      </w:r>
      <w:r w:rsidR="00827527" w:rsidRPr="00D05CCF">
        <w:rPr>
          <w:rFonts w:cs="Times New Roman"/>
          <w:color w:val="000000" w:themeColor="text1"/>
          <w:sz w:val="22"/>
          <w:szCs w:val="22"/>
        </w:rPr>
        <w:t>f</w:t>
      </w:r>
      <w:r w:rsidR="00D23B62" w:rsidRPr="00D05CCF">
        <w:rPr>
          <w:rFonts w:cs="Times New Roman"/>
          <w:color w:val="000000" w:themeColor="text1"/>
          <w:sz w:val="22"/>
          <w:szCs w:val="22"/>
        </w:rPr>
        <w:t>ro</w:t>
      </w:r>
      <w:r w:rsidR="00827527" w:rsidRPr="00D05CCF">
        <w:rPr>
          <w:rFonts w:cs="Times New Roman"/>
          <w:color w:val="000000" w:themeColor="text1"/>
          <w:sz w:val="22"/>
          <w:szCs w:val="22"/>
        </w:rPr>
        <w:t xml:space="preserve">m civil applications </w:t>
      </w:r>
      <w:r w:rsidRPr="00D05CCF">
        <w:rPr>
          <w:rFonts w:cs="Times New Roman"/>
          <w:color w:val="000000" w:themeColor="text1"/>
          <w:sz w:val="22"/>
          <w:szCs w:val="22"/>
        </w:rPr>
        <w:t xml:space="preserve">is </w:t>
      </w:r>
      <w:r w:rsidR="00827527" w:rsidRPr="00D05CCF">
        <w:rPr>
          <w:rFonts w:cs="Times New Roman"/>
          <w:color w:val="000000" w:themeColor="text1"/>
          <w:sz w:val="22"/>
          <w:szCs w:val="22"/>
        </w:rPr>
        <w:t>the range</w:t>
      </w:r>
      <w:r w:rsidRPr="00D05CCF">
        <w:rPr>
          <w:rFonts w:cs="Times New Roman"/>
          <w:color w:val="000000" w:themeColor="text1"/>
          <w:sz w:val="22"/>
          <w:szCs w:val="22"/>
        </w:rPr>
        <w:t xml:space="preserve"> of 0.2% </w:t>
      </w:r>
      <w:r w:rsidR="00827527" w:rsidRPr="00D05CCF">
        <w:rPr>
          <w:rFonts w:cs="Times New Roman"/>
          <w:color w:val="000000" w:themeColor="text1"/>
          <w:sz w:val="22"/>
          <w:szCs w:val="22"/>
        </w:rPr>
        <w:t>to</w:t>
      </w:r>
      <w:r w:rsidRPr="00D05CCF">
        <w:rPr>
          <w:rFonts w:cs="Times New Roman"/>
          <w:color w:val="000000" w:themeColor="text1"/>
          <w:sz w:val="22"/>
          <w:szCs w:val="22"/>
        </w:rPr>
        <w:t xml:space="preserve"> 0.5%</w:t>
      </w:r>
      <w:r w:rsidR="009E674D" w:rsidRPr="00D05CCF">
        <w:rPr>
          <w:rFonts w:cs="Times New Roman"/>
          <w:color w:val="000000" w:themeColor="text1"/>
          <w:sz w:val="22"/>
          <w:szCs w:val="22"/>
        </w:rPr>
        <w:t>.</w:t>
      </w:r>
      <w:r w:rsidRPr="00D05CCF">
        <w:rPr>
          <w:rFonts w:cs="Times New Roman"/>
          <w:color w:val="000000" w:themeColor="text1"/>
          <w:sz w:val="22"/>
          <w:szCs w:val="22"/>
        </w:rPr>
        <w:t xml:space="preserve"> </w:t>
      </w:r>
      <w:r w:rsidR="00827527" w:rsidRPr="00D05CCF">
        <w:rPr>
          <w:rFonts w:cs="Times New Roman"/>
          <w:color w:val="000000" w:themeColor="text1"/>
          <w:sz w:val="22"/>
          <w:szCs w:val="22"/>
        </w:rPr>
        <w:t>M</w:t>
      </w:r>
      <w:r w:rsidRPr="00D05CCF">
        <w:rPr>
          <w:rFonts w:cs="Times New Roman"/>
          <w:color w:val="000000" w:themeColor="text1"/>
          <w:sz w:val="22"/>
          <w:szCs w:val="22"/>
        </w:rPr>
        <w:t>any of the early metallurgical treatment process were aimed at bringing carbon contents to these levels in volumes that were economical to produce. The Bessemer process in the USA and the Siemens process in the UK are t</w:t>
      </w:r>
      <w:r w:rsidR="00CA437A" w:rsidRPr="00D05CCF">
        <w:rPr>
          <w:rFonts w:cs="Times New Roman"/>
          <w:color w:val="000000" w:themeColor="text1"/>
          <w:sz w:val="22"/>
          <w:szCs w:val="22"/>
        </w:rPr>
        <w:t>w</w:t>
      </w:r>
      <w:r w:rsidRPr="00D05CCF">
        <w:rPr>
          <w:rFonts w:cs="Times New Roman"/>
          <w:color w:val="000000" w:themeColor="text1"/>
          <w:sz w:val="22"/>
          <w:szCs w:val="22"/>
        </w:rPr>
        <w:t xml:space="preserve">o of the more successful examples of those </w:t>
      </w:r>
      <w:r w:rsidR="00795894" w:rsidRPr="00D05CCF">
        <w:rPr>
          <w:rFonts w:cs="Times New Roman"/>
          <w:color w:val="000000" w:themeColor="text1"/>
          <w:sz w:val="22"/>
          <w:szCs w:val="22"/>
        </w:rPr>
        <w:t xml:space="preserve">early </w:t>
      </w:r>
      <w:r w:rsidRPr="00D05CCF">
        <w:rPr>
          <w:rFonts w:cs="Times New Roman"/>
          <w:color w:val="000000" w:themeColor="text1"/>
          <w:sz w:val="22"/>
          <w:szCs w:val="22"/>
        </w:rPr>
        <w:t xml:space="preserve">techniques.  </w:t>
      </w:r>
      <w:r w:rsidR="00827527" w:rsidRPr="00D05CCF">
        <w:rPr>
          <w:rFonts w:cs="Times New Roman"/>
          <w:color w:val="000000" w:themeColor="text1"/>
          <w:sz w:val="22"/>
          <w:szCs w:val="22"/>
        </w:rPr>
        <w:t xml:space="preserve">The processes most commonly used today are </w:t>
      </w:r>
      <w:r w:rsidR="00372863" w:rsidRPr="00D05CCF">
        <w:rPr>
          <w:rFonts w:cs="Times New Roman"/>
          <w:color w:val="000000" w:themeColor="text1"/>
          <w:sz w:val="22"/>
          <w:szCs w:val="22"/>
        </w:rPr>
        <w:t>the ele</w:t>
      </w:r>
      <w:r w:rsidR="00D23B62" w:rsidRPr="00D05CCF">
        <w:rPr>
          <w:rFonts w:cs="Times New Roman"/>
          <w:color w:val="000000" w:themeColor="text1"/>
          <w:sz w:val="22"/>
          <w:szCs w:val="22"/>
        </w:rPr>
        <w:t>c</w:t>
      </w:r>
      <w:r w:rsidR="00372863" w:rsidRPr="00D05CCF">
        <w:rPr>
          <w:rFonts w:cs="Times New Roman"/>
          <w:color w:val="000000" w:themeColor="text1"/>
          <w:sz w:val="22"/>
          <w:szCs w:val="22"/>
        </w:rPr>
        <w:t xml:space="preserve">tric arc furnace </w:t>
      </w:r>
      <w:r w:rsidR="00D23B62" w:rsidRPr="00D05CCF">
        <w:rPr>
          <w:rFonts w:cs="Times New Roman"/>
          <w:color w:val="000000" w:themeColor="text1"/>
          <w:sz w:val="22"/>
          <w:szCs w:val="22"/>
        </w:rPr>
        <w:t>and the basic oxygen furnace</w:t>
      </w:r>
      <w:r w:rsidR="00372863" w:rsidRPr="00D05CCF">
        <w:rPr>
          <w:rFonts w:cs="Times New Roman"/>
          <w:color w:val="000000" w:themeColor="text1"/>
          <w:sz w:val="22"/>
          <w:szCs w:val="22"/>
        </w:rPr>
        <w:t xml:space="preserve">. </w:t>
      </w:r>
      <w:r w:rsidR="009E674D" w:rsidRPr="00D05CCF">
        <w:rPr>
          <w:rFonts w:cs="Times New Roman"/>
          <w:color w:val="000000" w:themeColor="text1"/>
          <w:sz w:val="22"/>
          <w:szCs w:val="22"/>
        </w:rPr>
        <w:t>In addition to carbon, m</w:t>
      </w:r>
      <w:r w:rsidRPr="00D05CCF">
        <w:rPr>
          <w:rFonts w:cs="Times New Roman"/>
          <w:color w:val="000000" w:themeColor="text1"/>
          <w:sz w:val="22"/>
          <w:szCs w:val="22"/>
        </w:rPr>
        <w:t>ost modern steels contain manganese (</w:t>
      </w:r>
      <w:proofErr w:type="spellStart"/>
      <w:r w:rsidRPr="00D05CCF">
        <w:rPr>
          <w:rFonts w:cs="Times New Roman"/>
          <w:color w:val="000000" w:themeColor="text1"/>
          <w:sz w:val="22"/>
          <w:szCs w:val="22"/>
        </w:rPr>
        <w:t>Mn</w:t>
      </w:r>
      <w:proofErr w:type="spellEnd"/>
      <w:r w:rsidRPr="00D05CCF">
        <w:rPr>
          <w:rFonts w:cs="Times New Roman"/>
          <w:color w:val="000000" w:themeColor="text1"/>
          <w:sz w:val="22"/>
          <w:szCs w:val="22"/>
        </w:rPr>
        <w:t>), chromium (Cr), molybdenum (Mo), copper (Cu)</w:t>
      </w:r>
      <w:r w:rsidR="00CA437A" w:rsidRPr="00D05CCF">
        <w:rPr>
          <w:rFonts w:cs="Times New Roman"/>
          <w:color w:val="000000" w:themeColor="text1"/>
          <w:sz w:val="22"/>
          <w:szCs w:val="22"/>
        </w:rPr>
        <w:t>,</w:t>
      </w:r>
      <w:r w:rsidRPr="00D05CCF">
        <w:rPr>
          <w:rFonts w:cs="Times New Roman"/>
          <w:color w:val="000000" w:themeColor="text1"/>
          <w:sz w:val="22"/>
          <w:szCs w:val="22"/>
        </w:rPr>
        <w:t xml:space="preserve"> nickel (Ni)</w:t>
      </w:r>
      <w:r w:rsidR="009E674D" w:rsidRPr="00D05CCF">
        <w:rPr>
          <w:rFonts w:cs="Times New Roman"/>
          <w:color w:val="000000" w:themeColor="text1"/>
          <w:sz w:val="22"/>
          <w:szCs w:val="22"/>
        </w:rPr>
        <w:t>,</w:t>
      </w:r>
      <w:r w:rsidRPr="00D05CCF">
        <w:rPr>
          <w:rFonts w:cs="Times New Roman"/>
          <w:color w:val="000000" w:themeColor="text1"/>
          <w:sz w:val="22"/>
          <w:szCs w:val="22"/>
        </w:rPr>
        <w:t xml:space="preserve"> </w:t>
      </w:r>
      <w:r w:rsidR="00CA437A" w:rsidRPr="00D05CCF">
        <w:rPr>
          <w:rFonts w:cs="Times New Roman"/>
          <w:color w:val="000000" w:themeColor="text1"/>
          <w:sz w:val="22"/>
          <w:szCs w:val="22"/>
        </w:rPr>
        <w:t xml:space="preserve">and other metals in small amounts </w:t>
      </w:r>
      <w:r w:rsidRPr="00D05CCF">
        <w:rPr>
          <w:rFonts w:cs="Times New Roman"/>
          <w:color w:val="000000" w:themeColor="text1"/>
          <w:sz w:val="22"/>
          <w:szCs w:val="22"/>
        </w:rPr>
        <w:t>to improve strength, deformability</w:t>
      </w:r>
      <w:r w:rsidR="009E674D" w:rsidRPr="00D05CCF">
        <w:rPr>
          <w:rFonts w:cs="Times New Roman"/>
          <w:color w:val="000000" w:themeColor="text1"/>
          <w:sz w:val="22"/>
          <w:szCs w:val="22"/>
        </w:rPr>
        <w:t>,</w:t>
      </w:r>
      <w:r w:rsidRPr="00D05CCF">
        <w:rPr>
          <w:rFonts w:cs="Times New Roman"/>
          <w:color w:val="000000" w:themeColor="text1"/>
          <w:sz w:val="22"/>
          <w:szCs w:val="22"/>
        </w:rPr>
        <w:t xml:space="preserve"> and toughness. A simple example of the </w:t>
      </w:r>
      <w:r w:rsidR="00CA437A" w:rsidRPr="00D05CCF">
        <w:rPr>
          <w:rFonts w:cs="Times New Roman"/>
          <w:color w:val="000000" w:themeColor="text1"/>
          <w:sz w:val="22"/>
          <w:szCs w:val="22"/>
        </w:rPr>
        <w:t>effect of these alloys on engineering properties is the so-called carbon equivalent (CE):</w:t>
      </w:r>
    </w:p>
    <w:p w14:paraId="4D5262E9" w14:textId="5F3E51C3" w:rsidR="00FD3164" w:rsidRPr="00D05CCF" w:rsidRDefault="00CA437A" w:rsidP="00D05CCF">
      <w:pPr>
        <w:jc w:val="left"/>
        <w:rPr>
          <w:rFonts w:cs="Times New Roman"/>
          <w:color w:val="000000" w:themeColor="text1"/>
          <w:sz w:val="22"/>
          <w:szCs w:val="22"/>
        </w:rPr>
      </w:pPr>
      <m:oMathPara>
        <m:oMath>
          <m:r>
            <w:rPr>
              <w:rFonts w:ascii="Cambria Math" w:hAnsi="Cambria Math" w:cs="Times New Roman"/>
              <w:color w:val="000000" w:themeColor="text1"/>
              <w:sz w:val="22"/>
              <w:szCs w:val="22"/>
            </w:rPr>
            <m:t>CE=%C+</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%Mn</m:t>
              </m:r>
            </m:num>
            <m:den>
              <m:r>
                <w:rPr>
                  <w:rFonts w:ascii="Cambria Math" w:hAnsi="Cambria Math" w:cs="Times New Roman"/>
                  <w:color w:val="000000" w:themeColor="text1"/>
                  <w:sz w:val="22"/>
                  <w:szCs w:val="22"/>
                </w:rPr>
                <m:t>6</m:t>
              </m:r>
            </m:den>
          </m:f>
          <m:r>
            <w:rPr>
              <w:rFonts w:ascii="Cambria Math" w:hAnsi="Cambria Math" w:cs="Times New Roman"/>
              <w:color w:val="000000" w:themeColor="text1"/>
              <w:sz w:val="22"/>
              <w:szCs w:val="22"/>
            </w:rPr>
            <m:t>+</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(%Cr+%Mo+%V)</m:t>
              </m:r>
            </m:num>
            <m:den>
              <m:r>
                <w:rPr>
                  <w:rFonts w:ascii="Cambria Math" w:hAnsi="Cambria Math" w:cs="Times New Roman"/>
                  <w:color w:val="000000" w:themeColor="text1"/>
                  <w:sz w:val="22"/>
                  <w:szCs w:val="22"/>
                </w:rPr>
                <m:t>5</m:t>
              </m:r>
            </m:den>
          </m:f>
          <m:r>
            <w:rPr>
              <w:rFonts w:ascii="Cambria Math" w:hAnsi="Cambria Math" w:cs="Times New Roman"/>
              <w:color w:val="000000" w:themeColor="text1"/>
              <w:sz w:val="22"/>
              <w:szCs w:val="22"/>
            </w:rPr>
            <m:t>+</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(%Cu+%Ni)</m:t>
              </m:r>
            </m:num>
            <m:den>
              <m:r>
                <w:rPr>
                  <w:rFonts w:ascii="Cambria Math" w:hAnsi="Cambria Math" w:cs="Times New Roman"/>
                  <w:color w:val="000000" w:themeColor="text1"/>
                  <w:sz w:val="22"/>
                  <w:szCs w:val="22"/>
                </w:rPr>
                <m:t>15</m:t>
              </m:r>
            </m:den>
          </m:f>
        </m:oMath>
      </m:oMathPara>
    </w:p>
    <w:p w14:paraId="3A06B90E" w14:textId="323F1238" w:rsidR="00D23B62" w:rsidRPr="00D05CCF" w:rsidRDefault="00CA437A" w:rsidP="00D05CCF">
      <w:pPr>
        <w:jc w:val="left"/>
        <w:rPr>
          <w:rFonts w:cs="Times New Roman"/>
          <w:color w:val="000000" w:themeColor="text1"/>
          <w:sz w:val="22"/>
          <w:szCs w:val="22"/>
        </w:rPr>
      </w:pPr>
      <w:r w:rsidRPr="00D05CCF">
        <w:rPr>
          <w:rFonts w:cs="Times New Roman"/>
          <w:color w:val="000000" w:themeColor="text1"/>
          <w:sz w:val="22"/>
          <w:szCs w:val="22"/>
        </w:rPr>
        <w:t xml:space="preserve">The CE is a useful index in determining the weldability of a particular steel; typically, a CE &lt; 0.4% is representative of a steel that is </w:t>
      </w:r>
      <w:proofErr w:type="spellStart"/>
      <w:r w:rsidRPr="00D05CCF">
        <w:rPr>
          <w:rFonts w:cs="Times New Roman"/>
          <w:color w:val="000000" w:themeColor="text1"/>
          <w:sz w:val="22"/>
          <w:szCs w:val="22"/>
        </w:rPr>
        <w:t>weld</w:t>
      </w:r>
      <w:r w:rsidR="000C0BA9" w:rsidRPr="00D05CCF">
        <w:rPr>
          <w:rFonts w:cs="Times New Roman"/>
          <w:color w:val="000000" w:themeColor="text1"/>
          <w:sz w:val="22"/>
          <w:szCs w:val="22"/>
        </w:rPr>
        <w:t>a</w:t>
      </w:r>
      <w:r w:rsidRPr="00D05CCF">
        <w:rPr>
          <w:rFonts w:cs="Times New Roman"/>
          <w:color w:val="000000" w:themeColor="text1"/>
          <w:sz w:val="22"/>
          <w:szCs w:val="22"/>
        </w:rPr>
        <w:t>ble</w:t>
      </w:r>
      <w:proofErr w:type="spellEnd"/>
      <w:r w:rsidRPr="00D05CCF">
        <w:rPr>
          <w:rFonts w:cs="Times New Roman"/>
          <w:color w:val="000000" w:themeColor="text1"/>
          <w:sz w:val="22"/>
          <w:szCs w:val="22"/>
        </w:rPr>
        <w:t xml:space="preserve">. As </w:t>
      </w:r>
      <w:proofErr w:type="gramStart"/>
      <w:r w:rsidRPr="00D05CCF">
        <w:rPr>
          <w:rFonts w:cs="Times New Roman"/>
          <w:color w:val="000000" w:themeColor="text1"/>
          <w:sz w:val="22"/>
          <w:szCs w:val="22"/>
        </w:rPr>
        <w:t>many connections in metal structures are made by welding</w:t>
      </w:r>
      <w:proofErr w:type="gramEnd"/>
      <w:r w:rsidRPr="00D05CCF">
        <w:rPr>
          <w:rFonts w:cs="Times New Roman"/>
          <w:color w:val="000000" w:themeColor="text1"/>
          <w:sz w:val="22"/>
          <w:szCs w:val="22"/>
        </w:rPr>
        <w:t xml:space="preserve">, this is a useful index to remember when specifying materials for construction. </w:t>
      </w:r>
    </w:p>
    <w:p w14:paraId="0733FA87" w14:textId="532FD948" w:rsidR="00827527" w:rsidRPr="00D05CCF" w:rsidRDefault="00F541C1" w:rsidP="00D05CCF">
      <w:pPr>
        <w:jc w:val="left"/>
        <w:rPr>
          <w:rFonts w:cs="Times New Roman"/>
          <w:color w:val="000000" w:themeColor="text1"/>
          <w:sz w:val="22"/>
          <w:szCs w:val="22"/>
        </w:rPr>
      </w:pPr>
      <w:r w:rsidRPr="00D05CCF">
        <w:rPr>
          <w:rFonts w:cs="Times New Roman"/>
          <w:color w:val="000000" w:themeColor="text1"/>
          <w:sz w:val="22"/>
          <w:szCs w:val="22"/>
        </w:rPr>
        <w:lastRenderedPageBreak/>
        <w:t xml:space="preserve">As noted in </w:t>
      </w:r>
      <w:r w:rsidR="00BA6AC9" w:rsidRPr="00D05CCF">
        <w:rPr>
          <w:rFonts w:cs="Times New Roman"/>
          <w:color w:val="000000" w:themeColor="text1"/>
          <w:sz w:val="22"/>
          <w:szCs w:val="22"/>
        </w:rPr>
        <w:t>the</w:t>
      </w:r>
      <w:r w:rsidR="00DD73DD" w:rsidRPr="00D05CCF">
        <w:rPr>
          <w:rFonts w:cs="Times New Roman"/>
          <w:color w:val="000000" w:themeColor="text1"/>
          <w:sz w:val="22"/>
          <w:szCs w:val="22"/>
        </w:rPr>
        <w:t xml:space="preserve"> </w:t>
      </w:r>
      <w:r w:rsidR="009E674D" w:rsidRPr="00D05CCF">
        <w:rPr>
          <w:rFonts w:cs="Times New Roman"/>
          <w:i/>
          <w:color w:val="000000" w:themeColor="text1"/>
          <w:sz w:val="22"/>
          <w:szCs w:val="22"/>
        </w:rPr>
        <w:t xml:space="preserve">“Material Constants” </w:t>
      </w:r>
      <w:r w:rsidR="009E674D" w:rsidRPr="00D05CCF">
        <w:rPr>
          <w:rFonts w:cs="Times New Roman"/>
          <w:color w:val="000000" w:themeColor="text1"/>
          <w:sz w:val="22"/>
          <w:szCs w:val="22"/>
        </w:rPr>
        <w:t>video</w:t>
      </w:r>
      <w:r w:rsidRPr="00D05CCF">
        <w:rPr>
          <w:rFonts w:cs="Times New Roman"/>
          <w:color w:val="000000" w:themeColor="text1"/>
          <w:sz w:val="22"/>
          <w:szCs w:val="22"/>
        </w:rPr>
        <w:t>, for modeling pu</w:t>
      </w:r>
      <w:r w:rsidR="008A25A1" w:rsidRPr="00D05CCF">
        <w:rPr>
          <w:rFonts w:cs="Times New Roman"/>
          <w:color w:val="000000" w:themeColor="text1"/>
          <w:sz w:val="22"/>
          <w:szCs w:val="22"/>
        </w:rPr>
        <w:t>rposes we need to e</w:t>
      </w:r>
      <w:r w:rsidRPr="00D05CCF">
        <w:rPr>
          <w:rFonts w:cs="Times New Roman"/>
          <w:color w:val="000000" w:themeColor="text1"/>
          <w:sz w:val="22"/>
          <w:szCs w:val="22"/>
        </w:rPr>
        <w:t>st</w:t>
      </w:r>
      <w:r w:rsidR="008A25A1" w:rsidRPr="00D05CCF">
        <w:rPr>
          <w:rFonts w:cs="Times New Roman"/>
          <w:color w:val="000000" w:themeColor="text1"/>
          <w:sz w:val="22"/>
          <w:szCs w:val="22"/>
        </w:rPr>
        <w:t>a</w:t>
      </w:r>
      <w:r w:rsidRPr="00D05CCF">
        <w:rPr>
          <w:rFonts w:cs="Times New Roman"/>
          <w:color w:val="000000" w:themeColor="text1"/>
          <w:sz w:val="22"/>
          <w:szCs w:val="22"/>
        </w:rPr>
        <w:t>blish some relationship between stress and strains</w:t>
      </w:r>
      <w:r w:rsidR="008A25A1" w:rsidRPr="00D05CCF">
        <w:rPr>
          <w:rFonts w:cs="Times New Roman"/>
          <w:color w:val="000000" w:themeColor="text1"/>
          <w:sz w:val="22"/>
          <w:szCs w:val="22"/>
        </w:rPr>
        <w:t xml:space="preserve">.  </w:t>
      </w:r>
      <w:r w:rsidR="0079383B" w:rsidRPr="00D05CCF">
        <w:rPr>
          <w:rFonts w:cs="Times New Roman"/>
          <w:color w:val="000000" w:themeColor="text1"/>
          <w:sz w:val="22"/>
          <w:szCs w:val="22"/>
        </w:rPr>
        <w:t>The best simple description of the behavior</w:t>
      </w:r>
      <w:r w:rsidR="008A25A1" w:rsidRPr="00D05CCF">
        <w:rPr>
          <w:rFonts w:cs="Times New Roman"/>
          <w:color w:val="000000" w:themeColor="text1"/>
          <w:sz w:val="22"/>
          <w:szCs w:val="22"/>
        </w:rPr>
        <w:t xml:space="preserve"> of many materials is given by a </w:t>
      </w:r>
      <w:r w:rsidR="0079383B" w:rsidRPr="00D05CCF">
        <w:rPr>
          <w:rFonts w:cs="Times New Roman"/>
          <w:color w:val="000000" w:themeColor="text1"/>
          <w:sz w:val="22"/>
          <w:szCs w:val="22"/>
        </w:rPr>
        <w:t>stress</w:t>
      </w:r>
      <w:r w:rsidR="0079383B" w:rsidRPr="00D05CCF">
        <w:rPr>
          <w:rFonts w:cs="Times New Roman"/>
          <w:color w:val="000000" w:themeColor="text1"/>
          <w:sz w:val="22"/>
          <w:szCs w:val="22"/>
        </w:rPr>
        <w:noBreakHyphen/>
        <w:t>strain curve</w:t>
      </w:r>
      <w:r w:rsidR="00EF5356" w:rsidRPr="00D05CCF">
        <w:rPr>
          <w:rFonts w:cs="Times New Roman"/>
          <w:color w:val="000000" w:themeColor="text1"/>
          <w:sz w:val="22"/>
          <w:szCs w:val="22"/>
        </w:rPr>
        <w:t xml:space="preserve"> (Fig.1). </w:t>
      </w:r>
      <w:r w:rsidR="009E674D" w:rsidRPr="00D05CCF">
        <w:rPr>
          <w:rFonts w:cs="Times New Roman"/>
          <w:color w:val="000000" w:themeColor="text1"/>
          <w:sz w:val="22"/>
          <w:szCs w:val="22"/>
        </w:rPr>
        <w:t xml:space="preserve">As a result </w:t>
      </w:r>
      <w:r w:rsidR="0079383B" w:rsidRPr="00D05CCF">
        <w:rPr>
          <w:rFonts w:cs="Times New Roman"/>
          <w:color w:val="000000" w:themeColor="text1"/>
          <w:sz w:val="22"/>
          <w:szCs w:val="22"/>
        </w:rPr>
        <w:t xml:space="preserve">of problems with buckling when loading in compression and </w:t>
      </w:r>
      <w:r w:rsidR="009E674D" w:rsidRPr="00D05CCF">
        <w:rPr>
          <w:rFonts w:cs="Times New Roman"/>
          <w:color w:val="000000" w:themeColor="text1"/>
          <w:sz w:val="22"/>
          <w:szCs w:val="22"/>
        </w:rPr>
        <w:t>difficulties in</w:t>
      </w:r>
      <w:r w:rsidR="0079383B" w:rsidRPr="00D05CCF">
        <w:rPr>
          <w:rFonts w:cs="Times New Roman"/>
          <w:color w:val="000000" w:themeColor="text1"/>
          <w:sz w:val="22"/>
          <w:szCs w:val="22"/>
        </w:rPr>
        <w:t xml:space="preserve"> load</w:t>
      </w:r>
      <w:r w:rsidR="009E674D" w:rsidRPr="00D05CCF">
        <w:rPr>
          <w:rFonts w:cs="Times New Roman"/>
          <w:color w:val="000000" w:themeColor="text1"/>
          <w:sz w:val="22"/>
          <w:szCs w:val="22"/>
        </w:rPr>
        <w:t>ing</w:t>
      </w:r>
      <w:r w:rsidR="0079383B" w:rsidRPr="00D05CCF">
        <w:rPr>
          <w:rFonts w:cs="Times New Roman"/>
          <w:color w:val="000000" w:themeColor="text1"/>
          <w:sz w:val="22"/>
          <w:szCs w:val="22"/>
        </w:rPr>
        <w:t xml:space="preserve"> a material uniformly in more than one direction, a uniaxial tensile test is usually run</w:t>
      </w:r>
      <w:r w:rsidR="008A25A1" w:rsidRPr="00D05CCF">
        <w:rPr>
          <w:rFonts w:cs="Times New Roman"/>
          <w:color w:val="000000" w:themeColor="text1"/>
          <w:sz w:val="22"/>
          <w:szCs w:val="22"/>
        </w:rPr>
        <w:t xml:space="preserve"> to determine a stress-strain curve. </w:t>
      </w:r>
      <w:r w:rsidR="0079383B" w:rsidRPr="00D05CCF">
        <w:rPr>
          <w:rFonts w:cs="Times New Roman"/>
          <w:color w:val="000000" w:themeColor="text1"/>
          <w:sz w:val="22"/>
          <w:szCs w:val="22"/>
        </w:rPr>
        <w:t xml:space="preserve">This </w:t>
      </w:r>
      <w:r w:rsidR="008A25A1" w:rsidRPr="00D05CCF">
        <w:rPr>
          <w:rFonts w:cs="Times New Roman"/>
          <w:color w:val="000000" w:themeColor="text1"/>
          <w:sz w:val="22"/>
          <w:szCs w:val="22"/>
        </w:rPr>
        <w:t>test</w:t>
      </w:r>
      <w:r w:rsidR="0079383B" w:rsidRPr="00D05CCF">
        <w:rPr>
          <w:rFonts w:cs="Times New Roman"/>
          <w:color w:val="000000" w:themeColor="text1"/>
          <w:sz w:val="22"/>
          <w:szCs w:val="22"/>
        </w:rPr>
        <w:t xml:space="preserve"> </w:t>
      </w:r>
      <w:r w:rsidR="00D23B62" w:rsidRPr="00D05CCF">
        <w:rPr>
          <w:rFonts w:cs="Times New Roman"/>
          <w:color w:val="000000" w:themeColor="text1"/>
          <w:sz w:val="22"/>
          <w:szCs w:val="22"/>
        </w:rPr>
        <w:t>provides</w:t>
      </w:r>
      <w:r w:rsidR="0079383B" w:rsidRPr="00D05CCF">
        <w:rPr>
          <w:rFonts w:cs="Times New Roman"/>
          <w:color w:val="000000" w:themeColor="text1"/>
          <w:sz w:val="22"/>
          <w:szCs w:val="22"/>
        </w:rPr>
        <w:t xml:space="preserve"> </w:t>
      </w:r>
      <w:r w:rsidR="00D23B62" w:rsidRPr="00D05CCF">
        <w:rPr>
          <w:rFonts w:cs="Times New Roman"/>
          <w:color w:val="000000" w:themeColor="text1"/>
          <w:sz w:val="22"/>
          <w:szCs w:val="22"/>
        </w:rPr>
        <w:t>basic information on</w:t>
      </w:r>
      <w:r w:rsidR="0079383B" w:rsidRPr="00D05CCF">
        <w:rPr>
          <w:rFonts w:cs="Times New Roman"/>
          <w:color w:val="000000" w:themeColor="text1"/>
          <w:sz w:val="22"/>
          <w:szCs w:val="22"/>
        </w:rPr>
        <w:t xml:space="preserve"> the main </w:t>
      </w:r>
      <w:r w:rsidR="008A25A1" w:rsidRPr="00D05CCF">
        <w:rPr>
          <w:rFonts w:cs="Times New Roman"/>
          <w:color w:val="000000" w:themeColor="text1"/>
          <w:sz w:val="22"/>
          <w:szCs w:val="22"/>
        </w:rPr>
        <w:t xml:space="preserve">engineering </w:t>
      </w:r>
      <w:r w:rsidR="0079383B" w:rsidRPr="00D05CCF">
        <w:rPr>
          <w:rFonts w:cs="Times New Roman"/>
          <w:color w:val="000000" w:themeColor="text1"/>
          <w:sz w:val="22"/>
          <w:szCs w:val="22"/>
        </w:rPr>
        <w:t xml:space="preserve">characteristics primarily of </w:t>
      </w:r>
      <w:r w:rsidR="00827527" w:rsidRPr="00D05CCF">
        <w:rPr>
          <w:rFonts w:cs="Times New Roman"/>
          <w:color w:val="000000" w:themeColor="text1"/>
          <w:sz w:val="22"/>
          <w:szCs w:val="22"/>
        </w:rPr>
        <w:t>homogeneous metallic materials.</w:t>
      </w:r>
    </w:p>
    <w:p w14:paraId="3D765C65" w14:textId="63B58230" w:rsidR="003B5303" w:rsidRPr="00D05CCF" w:rsidRDefault="00DF2B6A" w:rsidP="00D05CCF">
      <w:pPr>
        <w:jc w:val="left"/>
        <w:rPr>
          <w:rFonts w:cs="Times New Roman"/>
          <w:color w:val="000000" w:themeColor="text1"/>
          <w:sz w:val="22"/>
          <w:szCs w:val="22"/>
        </w:rPr>
      </w:pPr>
      <w:proofErr w:type="gramStart"/>
      <w:r w:rsidRPr="00D05CCF">
        <w:rPr>
          <w:rFonts w:cs="Times New Roman"/>
          <w:color w:val="000000" w:themeColor="text1"/>
          <w:sz w:val="22"/>
          <w:szCs w:val="22"/>
        </w:rPr>
        <w:t>The typical tension test is described by ASTM E8</w:t>
      </w:r>
      <w:proofErr w:type="gramEnd"/>
      <w:r w:rsidRPr="00D05CCF">
        <w:rPr>
          <w:rFonts w:cs="Times New Roman"/>
          <w:color w:val="000000" w:themeColor="text1"/>
          <w:sz w:val="22"/>
          <w:szCs w:val="22"/>
        </w:rPr>
        <w:t>. ASTM E8 defines the type and size of test specimen to be used, typical equipment to be used, and data to be reported for a metal tension test</w:t>
      </w:r>
      <w:r w:rsidR="00CA48D3" w:rsidRPr="00D05CCF">
        <w:rPr>
          <w:rFonts w:cs="Times New Roman"/>
          <w:color w:val="000000" w:themeColor="text1"/>
          <w:sz w:val="22"/>
          <w:szCs w:val="22"/>
        </w:rPr>
        <w:t xml:space="preserve">. </w:t>
      </w:r>
    </w:p>
    <w:p w14:paraId="21BBD20F" w14:textId="47C0178A" w:rsidR="003B5303" w:rsidRPr="00D05CCF" w:rsidRDefault="003B5303" w:rsidP="00D05CCF">
      <w:pPr>
        <w:pStyle w:val="Caption"/>
        <w:jc w:val="left"/>
        <w:rPr>
          <w:rFonts w:cs="Times New Roman"/>
          <w:b/>
          <w:i w:val="0"/>
          <w:color w:val="000000" w:themeColor="text1"/>
          <w:sz w:val="22"/>
          <w:szCs w:val="22"/>
        </w:rPr>
      </w:pPr>
      <w:bookmarkStart w:id="1" w:name="_Ref459096192"/>
      <w:r w:rsidRPr="00D05CCF">
        <w:rPr>
          <w:rFonts w:cs="Times New Roman"/>
          <w:b/>
          <w:i w:val="0"/>
          <w:color w:val="000000" w:themeColor="text1"/>
          <w:sz w:val="22"/>
          <w:szCs w:val="22"/>
        </w:rPr>
        <w:t xml:space="preserve">Figure </w:t>
      </w:r>
      <w:bookmarkEnd w:id="1"/>
      <w:r w:rsidR="00A36DCB" w:rsidRPr="00D05CCF">
        <w:rPr>
          <w:rFonts w:cs="Times New Roman"/>
          <w:b/>
          <w:i w:val="0"/>
          <w:color w:val="000000" w:themeColor="text1"/>
          <w:sz w:val="22"/>
          <w:szCs w:val="22"/>
        </w:rPr>
        <w:t>1</w:t>
      </w:r>
      <w:r w:rsidR="00916C4F" w:rsidRPr="00D05CCF">
        <w:rPr>
          <w:rFonts w:cs="Times New Roman"/>
          <w:b/>
          <w:i w:val="0"/>
          <w:color w:val="000000" w:themeColor="text1"/>
          <w:sz w:val="22"/>
          <w:szCs w:val="22"/>
        </w:rPr>
        <w:t xml:space="preserve">: </w:t>
      </w:r>
      <w:r w:rsidR="00F61AD3" w:rsidRPr="00D05CCF">
        <w:rPr>
          <w:rFonts w:cs="Times New Roman"/>
          <w:b/>
          <w:i w:val="0"/>
          <w:color w:val="000000" w:themeColor="text1"/>
          <w:sz w:val="22"/>
          <w:szCs w:val="22"/>
        </w:rPr>
        <w:t xml:space="preserve">Stress-strain curve for </w:t>
      </w:r>
      <w:r w:rsidR="00687A0E" w:rsidRPr="00D05CCF">
        <w:rPr>
          <w:rFonts w:cs="Times New Roman"/>
          <w:b/>
          <w:i w:val="0"/>
          <w:color w:val="000000" w:themeColor="text1"/>
          <w:sz w:val="22"/>
          <w:szCs w:val="22"/>
        </w:rPr>
        <w:t>low</w:t>
      </w:r>
      <w:r w:rsidR="00F61AD3" w:rsidRPr="00D05CCF">
        <w:rPr>
          <w:rFonts w:cs="Times New Roman"/>
          <w:b/>
          <w:i w:val="0"/>
          <w:color w:val="000000" w:themeColor="text1"/>
          <w:sz w:val="22"/>
          <w:szCs w:val="22"/>
        </w:rPr>
        <w:t xml:space="preserve"> carbon steel</w:t>
      </w:r>
      <w:r w:rsidR="00687A0E" w:rsidRPr="00D05CCF">
        <w:rPr>
          <w:rFonts w:cs="Times New Roman"/>
          <w:b/>
          <w:i w:val="0"/>
          <w:color w:val="000000" w:themeColor="text1"/>
          <w:sz w:val="22"/>
          <w:szCs w:val="22"/>
        </w:rPr>
        <w:t>.</w:t>
      </w:r>
    </w:p>
    <w:p w14:paraId="20A406B0" w14:textId="5BF2FC8F" w:rsidR="00F61AD3" w:rsidRPr="00D05CCF" w:rsidRDefault="00BA6AC9" w:rsidP="00D05CCF">
      <w:pPr>
        <w:jc w:val="left"/>
        <w:rPr>
          <w:rFonts w:cs="Times New Roman"/>
          <w:color w:val="000000" w:themeColor="text1"/>
          <w:sz w:val="22"/>
          <w:szCs w:val="22"/>
        </w:rPr>
      </w:pPr>
      <w:r w:rsidRPr="00D05CCF">
        <w:rPr>
          <w:rFonts w:cs="Times New Roman"/>
          <w:color w:val="000000" w:themeColor="text1"/>
          <w:sz w:val="22"/>
          <w:szCs w:val="22"/>
        </w:rPr>
        <w:t xml:space="preserve">Since </w:t>
      </w:r>
      <w:r w:rsidR="00C77884" w:rsidRPr="00D05CCF">
        <w:rPr>
          <w:rFonts w:cs="Times New Roman"/>
          <w:color w:val="000000" w:themeColor="text1"/>
          <w:sz w:val="22"/>
          <w:szCs w:val="22"/>
        </w:rPr>
        <w:t>we need to measure through very large plastic strains, the strain measurement cannot</w:t>
      </w:r>
      <w:r w:rsidRPr="00D05CCF">
        <w:rPr>
          <w:rFonts w:cs="Times New Roman"/>
          <w:color w:val="000000" w:themeColor="text1"/>
          <w:sz w:val="22"/>
          <w:szCs w:val="22"/>
        </w:rPr>
        <w:t xml:space="preserve"> always</w:t>
      </w:r>
      <w:r w:rsidR="00C77884" w:rsidRPr="00D05CCF">
        <w:rPr>
          <w:rFonts w:cs="Times New Roman"/>
          <w:color w:val="000000" w:themeColor="text1"/>
          <w:sz w:val="22"/>
          <w:szCs w:val="22"/>
        </w:rPr>
        <w:t xml:space="preserve"> be made with strain gages over the entire deformation range</w:t>
      </w:r>
      <w:r w:rsidR="00FD22A6" w:rsidRPr="00D05CCF">
        <w:rPr>
          <w:rFonts w:cs="Times New Roman"/>
          <w:color w:val="000000" w:themeColor="text1"/>
          <w:sz w:val="22"/>
          <w:szCs w:val="22"/>
        </w:rPr>
        <w:t xml:space="preserve"> (up to </w:t>
      </w:r>
      <w:r w:rsidR="00795894" w:rsidRPr="00D05CCF">
        <w:rPr>
          <w:rFonts w:cs="Times New Roman"/>
          <w:color w:val="000000" w:themeColor="text1"/>
          <w:sz w:val="22"/>
          <w:szCs w:val="22"/>
        </w:rPr>
        <w:t>40</w:t>
      </w:r>
      <w:r w:rsidR="00FD22A6" w:rsidRPr="00D05CCF">
        <w:rPr>
          <w:rFonts w:cs="Times New Roman"/>
          <w:color w:val="000000" w:themeColor="text1"/>
          <w:sz w:val="22"/>
          <w:szCs w:val="22"/>
        </w:rPr>
        <w:t>%)</w:t>
      </w:r>
      <w:r w:rsidR="00C77884" w:rsidRPr="00D05CCF">
        <w:rPr>
          <w:rFonts w:cs="Times New Roman"/>
          <w:color w:val="000000" w:themeColor="text1"/>
          <w:sz w:val="22"/>
          <w:szCs w:val="22"/>
        </w:rPr>
        <w:t xml:space="preserve">; the glue will almost always fail before the specimen fractures.  An extensometer, which consists of a small C-frame with cantilevered arms instrumented with strain gages and appropriately calibrated, is </w:t>
      </w:r>
      <w:r w:rsidR="00FD22A6" w:rsidRPr="00D05CCF">
        <w:rPr>
          <w:rFonts w:cs="Times New Roman"/>
          <w:color w:val="000000" w:themeColor="text1"/>
          <w:sz w:val="22"/>
          <w:szCs w:val="22"/>
        </w:rPr>
        <w:t>typically used up to about 20%.  Since the extensometer is an expensive and delicate instrument, it needs to be removed before the specimen fractures</w:t>
      </w:r>
      <w:r w:rsidR="00121843" w:rsidRPr="00D05CCF">
        <w:rPr>
          <w:rFonts w:cs="Times New Roman"/>
          <w:color w:val="000000" w:themeColor="text1"/>
          <w:sz w:val="22"/>
          <w:szCs w:val="22"/>
        </w:rPr>
        <w:t>;</w:t>
      </w:r>
      <w:r w:rsidR="00FD22A6" w:rsidRPr="00D05CCF">
        <w:rPr>
          <w:rFonts w:cs="Times New Roman"/>
          <w:color w:val="000000" w:themeColor="text1"/>
          <w:sz w:val="22"/>
          <w:szCs w:val="22"/>
        </w:rPr>
        <w:t xml:space="preserve"> the test will be</w:t>
      </w:r>
      <w:r w:rsidR="00795894" w:rsidRPr="00D05CCF">
        <w:rPr>
          <w:rFonts w:cs="Times New Roman"/>
          <w:color w:val="000000" w:themeColor="text1"/>
          <w:sz w:val="22"/>
          <w:szCs w:val="22"/>
        </w:rPr>
        <w:t xml:space="preserve"> stopped</w:t>
      </w:r>
      <w:r w:rsidRPr="00D05CCF">
        <w:rPr>
          <w:rFonts w:cs="Times New Roman"/>
          <w:color w:val="000000" w:themeColor="text1"/>
          <w:sz w:val="22"/>
          <w:szCs w:val="22"/>
        </w:rPr>
        <w:t>,</w:t>
      </w:r>
      <w:r w:rsidR="00FD22A6" w:rsidRPr="00D05CCF">
        <w:rPr>
          <w:rFonts w:cs="Times New Roman"/>
          <w:color w:val="000000" w:themeColor="text1"/>
          <w:sz w:val="22"/>
          <w:szCs w:val="22"/>
        </w:rPr>
        <w:t xml:space="preserve"> and the extensometer removed shortly after the specimen reaches its maximum stress and the maximum deformation estimated from marks on the specimen</w:t>
      </w:r>
      <w:r w:rsidRPr="00D05CCF">
        <w:rPr>
          <w:rFonts w:cs="Times New Roman"/>
          <w:color w:val="000000" w:themeColor="text1"/>
          <w:sz w:val="22"/>
          <w:szCs w:val="22"/>
        </w:rPr>
        <w:t>.</w:t>
      </w:r>
    </w:p>
    <w:p w14:paraId="0CC5EDA9" w14:textId="259E3DB6" w:rsidR="0079383B" w:rsidRPr="00D05CCF" w:rsidRDefault="0079383B" w:rsidP="00D05CCF">
      <w:pPr>
        <w:jc w:val="left"/>
        <w:rPr>
          <w:rFonts w:cs="Times New Roman"/>
          <w:color w:val="000000" w:themeColor="text1"/>
          <w:sz w:val="22"/>
          <w:szCs w:val="22"/>
        </w:rPr>
      </w:pPr>
      <w:r w:rsidRPr="00D05CCF">
        <w:rPr>
          <w:rFonts w:cs="Times New Roman"/>
          <w:color w:val="000000" w:themeColor="text1"/>
          <w:sz w:val="22"/>
          <w:szCs w:val="22"/>
        </w:rPr>
        <w:t xml:space="preserve">The main properties </w:t>
      </w:r>
      <w:r w:rsidR="00121843" w:rsidRPr="00D05CCF">
        <w:rPr>
          <w:rFonts w:cs="Times New Roman"/>
          <w:color w:val="000000" w:themeColor="text1"/>
          <w:sz w:val="22"/>
          <w:szCs w:val="22"/>
        </w:rPr>
        <w:t>of interest are</w:t>
      </w:r>
      <w:r w:rsidR="008905AF" w:rsidRPr="00D05CCF">
        <w:rPr>
          <w:rFonts w:cs="Times New Roman"/>
          <w:color w:val="000000" w:themeColor="text1"/>
          <w:sz w:val="22"/>
          <w:szCs w:val="22"/>
        </w:rPr>
        <w:t xml:space="preserve"> </w:t>
      </w:r>
      <w:r w:rsidR="00F7245D" w:rsidRPr="00D05CCF">
        <w:rPr>
          <w:rFonts w:cs="Times New Roman"/>
          <w:color w:val="000000" w:themeColor="text1"/>
          <w:sz w:val="22"/>
          <w:szCs w:val="22"/>
        </w:rPr>
        <w:t>(Fig. 2):</w:t>
      </w:r>
    </w:p>
    <w:p w14:paraId="16486AF0" w14:textId="1F2EFF8D" w:rsidR="0079383B" w:rsidRPr="00D05CCF" w:rsidRDefault="0079383B" w:rsidP="00D05CCF">
      <w:pPr>
        <w:spacing w:after="0"/>
        <w:jc w:val="left"/>
        <w:rPr>
          <w:rFonts w:eastAsia="Times New Roman" w:cs="Times New Roman"/>
          <w:color w:val="000000" w:themeColor="text1"/>
          <w:sz w:val="22"/>
          <w:szCs w:val="22"/>
        </w:rPr>
      </w:pPr>
      <w:r w:rsidRPr="00D05CCF">
        <w:rPr>
          <w:rFonts w:cs="Times New Roman"/>
          <w:b/>
          <w:bCs/>
          <w:color w:val="000000" w:themeColor="text1"/>
          <w:sz w:val="22"/>
          <w:szCs w:val="22"/>
        </w:rPr>
        <w:t>Proportional limit</w:t>
      </w:r>
      <w:r w:rsidRPr="00D05CCF">
        <w:rPr>
          <w:rFonts w:cs="Times New Roman"/>
          <w:b/>
          <w:color w:val="000000" w:themeColor="text1"/>
          <w:sz w:val="22"/>
          <w:szCs w:val="22"/>
        </w:rPr>
        <w:t>:</w:t>
      </w:r>
      <w:r w:rsidRPr="00D05CCF">
        <w:rPr>
          <w:rFonts w:cs="Times New Roman"/>
          <w:color w:val="000000" w:themeColor="text1"/>
          <w:sz w:val="22"/>
          <w:szCs w:val="22"/>
        </w:rPr>
        <w:t xml:space="preserve"> The proportional limit </w:t>
      </w:r>
      <w:r w:rsidR="008A25A1" w:rsidRPr="00D05CCF">
        <w:rPr>
          <w:rFonts w:cs="Times New Roman"/>
          <w:color w:val="000000" w:themeColor="text1"/>
          <w:sz w:val="22"/>
          <w:szCs w:val="22"/>
        </w:rPr>
        <w:t>is</w:t>
      </w:r>
      <w:r w:rsidRPr="00D05CCF">
        <w:rPr>
          <w:rFonts w:cs="Times New Roman"/>
          <w:color w:val="000000" w:themeColor="text1"/>
          <w:sz w:val="22"/>
          <w:szCs w:val="22"/>
        </w:rPr>
        <w:t xml:space="preserve"> the maximum stress for which stress remains </w:t>
      </w:r>
      <w:r w:rsidR="008A25A1" w:rsidRPr="00D05CCF">
        <w:rPr>
          <w:rFonts w:cs="Times New Roman"/>
          <w:color w:val="000000" w:themeColor="text1"/>
          <w:sz w:val="22"/>
          <w:szCs w:val="22"/>
        </w:rPr>
        <w:t>linearly proportional to strain, i.e. for which Hooke’s law is strictly applicable</w:t>
      </w:r>
      <w:r w:rsidR="00596BCD" w:rsidRPr="00D05CCF">
        <w:rPr>
          <w:rFonts w:cs="Times New Roman"/>
          <w:color w:val="000000" w:themeColor="text1"/>
          <w:sz w:val="22"/>
          <w:szCs w:val="22"/>
        </w:rPr>
        <w:t xml:space="preserve"> </w:t>
      </w:r>
      <w:r w:rsidR="00596BCD" w:rsidRPr="00D05CCF">
        <w:rPr>
          <w:rFonts w:cs="Times New Roman"/>
          <w:i/>
          <w:color w:val="000000" w:themeColor="text1"/>
          <w:sz w:val="22"/>
          <w:szCs w:val="22"/>
        </w:rPr>
        <w:t>(</w:t>
      </w:r>
      <w:r w:rsidR="00BA6AC9" w:rsidRPr="00D05CCF">
        <w:rPr>
          <w:rFonts w:cs="Times New Roman"/>
          <w:color w:val="000000" w:themeColor="text1"/>
          <w:sz w:val="22"/>
          <w:szCs w:val="22"/>
        </w:rPr>
        <w:t xml:space="preserve">CEE1- </w:t>
      </w:r>
      <w:r w:rsidR="00BA6AC9" w:rsidRPr="00D05CCF">
        <w:rPr>
          <w:rFonts w:cs="Times New Roman"/>
          <w:i/>
          <w:color w:val="000000" w:themeColor="text1"/>
          <w:sz w:val="22"/>
          <w:szCs w:val="22"/>
        </w:rPr>
        <w:t>“Material Constants”</w:t>
      </w:r>
      <w:r w:rsidR="00596BCD" w:rsidRPr="00D05CCF">
        <w:rPr>
          <w:rFonts w:cs="Times New Roman"/>
          <w:i/>
          <w:color w:val="000000" w:themeColor="text1"/>
          <w:sz w:val="22"/>
          <w:szCs w:val="22"/>
        </w:rPr>
        <w:t>)</w:t>
      </w:r>
      <w:r w:rsidR="008A25A1" w:rsidRPr="00D05CCF">
        <w:rPr>
          <w:rFonts w:cs="Times New Roman"/>
          <w:i/>
          <w:color w:val="000000" w:themeColor="text1"/>
          <w:sz w:val="22"/>
          <w:szCs w:val="22"/>
        </w:rPr>
        <w:t>.</w:t>
      </w:r>
      <w:r w:rsidR="008A25A1" w:rsidRPr="00D05CCF">
        <w:rPr>
          <w:rFonts w:cs="Times New Roman"/>
          <w:color w:val="000000" w:themeColor="text1"/>
          <w:sz w:val="22"/>
          <w:szCs w:val="22"/>
        </w:rPr>
        <w:t xml:space="preserve"> This value is generally determined by looking at </w:t>
      </w:r>
      <w:r w:rsidR="008A25A1" w:rsidRPr="00D05CCF">
        <w:rPr>
          <w:rFonts w:eastAsia="Times New Roman" w:cs="Times New Roman"/>
          <w:color w:val="000000" w:themeColor="text1"/>
          <w:sz w:val="22"/>
          <w:szCs w:val="22"/>
        </w:rPr>
        <w:t>changes in stress rate when the test is run under constant crosshead speed conditions. In the linear elastic range, the stress rate is proportional to the strain rate</w:t>
      </w:r>
      <w:r w:rsidR="0027135A" w:rsidRPr="00D05CCF">
        <w:rPr>
          <w:rFonts w:eastAsia="Times New Roman" w:cs="Times New Roman"/>
          <w:color w:val="000000" w:themeColor="text1"/>
          <w:sz w:val="22"/>
          <w:szCs w:val="22"/>
        </w:rPr>
        <w:t xml:space="preserve"> and is, ideally, constant</w:t>
      </w:r>
      <w:r w:rsidR="008A25A1" w:rsidRPr="00D05CCF">
        <w:rPr>
          <w:rFonts w:eastAsia="Times New Roman" w:cs="Times New Roman"/>
          <w:color w:val="000000" w:themeColor="text1"/>
          <w:sz w:val="22"/>
          <w:szCs w:val="22"/>
        </w:rPr>
        <w:t xml:space="preserve">. As the material begins to </w:t>
      </w:r>
      <w:proofErr w:type="spellStart"/>
      <w:r w:rsidR="008A25A1" w:rsidRPr="00D05CCF">
        <w:rPr>
          <w:rFonts w:eastAsia="Times New Roman" w:cs="Times New Roman"/>
          <w:color w:val="000000" w:themeColor="text1"/>
          <w:sz w:val="22"/>
          <w:szCs w:val="22"/>
        </w:rPr>
        <w:t>plastify</w:t>
      </w:r>
      <w:proofErr w:type="spellEnd"/>
      <w:r w:rsidR="008A25A1" w:rsidRPr="00D05CCF">
        <w:rPr>
          <w:rFonts w:eastAsia="Times New Roman" w:cs="Times New Roman"/>
          <w:color w:val="000000" w:themeColor="text1"/>
          <w:sz w:val="22"/>
          <w:szCs w:val="22"/>
        </w:rPr>
        <w:t xml:space="preserve">, </w:t>
      </w:r>
      <w:r w:rsidR="0027135A" w:rsidRPr="00D05CCF">
        <w:rPr>
          <w:rFonts w:eastAsia="Times New Roman" w:cs="Times New Roman"/>
          <w:color w:val="000000" w:themeColor="text1"/>
          <w:sz w:val="22"/>
          <w:szCs w:val="22"/>
        </w:rPr>
        <w:t xml:space="preserve">as evidenced by an increase in the strain rate, </w:t>
      </w:r>
      <w:r w:rsidR="008A25A1" w:rsidRPr="00D05CCF">
        <w:rPr>
          <w:rFonts w:eastAsia="Times New Roman" w:cs="Times New Roman"/>
          <w:color w:val="000000" w:themeColor="text1"/>
          <w:sz w:val="22"/>
          <w:szCs w:val="22"/>
        </w:rPr>
        <w:t>the stress rate begins to decrease</w:t>
      </w:r>
      <w:r w:rsidR="0027135A" w:rsidRPr="00D05CCF">
        <w:rPr>
          <w:rFonts w:eastAsia="Times New Roman" w:cs="Times New Roman"/>
          <w:color w:val="000000" w:themeColor="text1"/>
          <w:sz w:val="22"/>
          <w:szCs w:val="22"/>
        </w:rPr>
        <w:t xml:space="preserve">. The proportional limit is taken as </w:t>
      </w:r>
      <w:r w:rsidR="008A25A1" w:rsidRPr="00D05CCF">
        <w:rPr>
          <w:rFonts w:eastAsia="Times New Roman" w:cs="Times New Roman"/>
          <w:color w:val="000000" w:themeColor="text1"/>
          <w:sz w:val="22"/>
          <w:szCs w:val="22"/>
        </w:rPr>
        <w:t xml:space="preserve">the stress </w:t>
      </w:r>
      <w:r w:rsidR="0027135A" w:rsidRPr="00D05CCF">
        <w:rPr>
          <w:rFonts w:eastAsia="Times New Roman" w:cs="Times New Roman"/>
          <w:color w:val="000000" w:themeColor="text1"/>
          <w:sz w:val="22"/>
          <w:szCs w:val="22"/>
        </w:rPr>
        <w:t>when the</w:t>
      </w:r>
      <w:r w:rsidR="008A25A1" w:rsidRPr="00D05CCF">
        <w:rPr>
          <w:rFonts w:eastAsia="Times New Roman" w:cs="Times New Roman"/>
          <w:color w:val="000000" w:themeColor="text1"/>
          <w:sz w:val="22"/>
          <w:szCs w:val="22"/>
        </w:rPr>
        <w:t xml:space="preserve"> </w:t>
      </w:r>
      <w:r w:rsidR="0027135A" w:rsidRPr="00D05CCF">
        <w:rPr>
          <w:rFonts w:eastAsia="Times New Roman" w:cs="Times New Roman"/>
          <w:color w:val="000000" w:themeColor="text1"/>
          <w:sz w:val="22"/>
          <w:szCs w:val="22"/>
        </w:rPr>
        <w:t>initial</w:t>
      </w:r>
      <w:r w:rsidR="008A25A1" w:rsidRPr="00D05CCF">
        <w:rPr>
          <w:rFonts w:eastAsia="Times New Roman" w:cs="Times New Roman"/>
          <w:color w:val="000000" w:themeColor="text1"/>
          <w:sz w:val="22"/>
          <w:szCs w:val="22"/>
        </w:rPr>
        <w:t xml:space="preserve"> stress rate </w:t>
      </w:r>
      <w:r w:rsidR="0027135A" w:rsidRPr="00D05CCF">
        <w:rPr>
          <w:rFonts w:eastAsia="Times New Roman" w:cs="Times New Roman"/>
          <w:color w:val="000000" w:themeColor="text1"/>
          <w:sz w:val="22"/>
          <w:szCs w:val="22"/>
        </w:rPr>
        <w:t>begins to decrease.</w:t>
      </w:r>
      <w:r w:rsidR="008A25A1" w:rsidRPr="00D05CCF">
        <w:rPr>
          <w:rFonts w:eastAsia="Times New Roman" w:cs="Times New Roman"/>
          <w:color w:val="000000" w:themeColor="text1"/>
          <w:sz w:val="22"/>
          <w:szCs w:val="22"/>
        </w:rPr>
        <w:t xml:space="preserve"> </w:t>
      </w:r>
    </w:p>
    <w:p w14:paraId="7990D210" w14:textId="77777777" w:rsidR="0027135A" w:rsidRPr="00D05CCF" w:rsidRDefault="0027135A" w:rsidP="00D05CCF">
      <w:pPr>
        <w:spacing w:after="0"/>
        <w:jc w:val="left"/>
        <w:rPr>
          <w:rFonts w:eastAsia="Times New Roman" w:cs="Times New Roman"/>
          <w:color w:val="000000" w:themeColor="text1"/>
          <w:sz w:val="22"/>
          <w:szCs w:val="22"/>
        </w:rPr>
      </w:pPr>
    </w:p>
    <w:p w14:paraId="5D62BA14" w14:textId="02741B42" w:rsidR="008905AF" w:rsidRPr="00D05CCF" w:rsidRDefault="0079383B" w:rsidP="00D05CCF">
      <w:pPr>
        <w:jc w:val="left"/>
        <w:rPr>
          <w:rFonts w:cs="Times New Roman"/>
          <w:color w:val="000000" w:themeColor="text1"/>
          <w:sz w:val="22"/>
          <w:szCs w:val="22"/>
        </w:rPr>
      </w:pPr>
      <w:r w:rsidRPr="00D05CCF">
        <w:rPr>
          <w:rFonts w:cs="Times New Roman"/>
          <w:b/>
          <w:bCs/>
          <w:color w:val="000000" w:themeColor="text1"/>
          <w:sz w:val="22"/>
          <w:szCs w:val="22"/>
        </w:rPr>
        <w:t>Yield point</w:t>
      </w:r>
      <w:r w:rsidRPr="00D05CCF">
        <w:rPr>
          <w:rFonts w:cs="Times New Roman"/>
          <w:b/>
          <w:color w:val="000000" w:themeColor="text1"/>
          <w:sz w:val="22"/>
          <w:szCs w:val="22"/>
        </w:rPr>
        <w:t>:</w:t>
      </w:r>
      <w:r w:rsidRPr="00D05CCF">
        <w:rPr>
          <w:rFonts w:cs="Times New Roman"/>
          <w:color w:val="000000" w:themeColor="text1"/>
          <w:sz w:val="22"/>
          <w:szCs w:val="22"/>
        </w:rPr>
        <w:t xml:space="preserve"> </w:t>
      </w:r>
      <w:r w:rsidR="0027135A" w:rsidRPr="00D05CCF">
        <w:rPr>
          <w:rFonts w:cs="Times New Roman"/>
          <w:color w:val="000000" w:themeColor="text1"/>
          <w:sz w:val="22"/>
          <w:szCs w:val="22"/>
        </w:rPr>
        <w:t xml:space="preserve">Many metals exhibit a sharp yield point or stress at which the strains continue to increase rapidly without any increase in stress. This is evidenced by a horizontal line, or </w:t>
      </w:r>
      <w:r w:rsidR="0027135A" w:rsidRPr="00D05CCF">
        <w:rPr>
          <w:rFonts w:cs="Times New Roman"/>
          <w:b/>
          <w:color w:val="000000" w:themeColor="text1"/>
          <w:sz w:val="22"/>
          <w:szCs w:val="22"/>
        </w:rPr>
        <w:t>yield plateau</w:t>
      </w:r>
      <w:r w:rsidR="0027135A" w:rsidRPr="00D05CCF">
        <w:rPr>
          <w:rFonts w:cs="Times New Roman"/>
          <w:color w:val="000000" w:themeColor="text1"/>
          <w:sz w:val="22"/>
          <w:szCs w:val="22"/>
        </w:rPr>
        <w:t>, in the stress-strain curve.  The yield point corresponds roughly to the load at which slip begins to occur in the atomic lattices</w:t>
      </w:r>
      <w:r w:rsidR="00A249CA" w:rsidRPr="00D05CCF">
        <w:rPr>
          <w:rFonts w:cs="Times New Roman"/>
          <w:color w:val="000000" w:themeColor="text1"/>
          <w:sz w:val="22"/>
          <w:szCs w:val="22"/>
        </w:rPr>
        <w:t xml:space="preserve">. </w:t>
      </w:r>
      <w:r w:rsidR="0027135A" w:rsidRPr="00D05CCF">
        <w:rPr>
          <w:rFonts w:cs="Times New Roman"/>
          <w:color w:val="000000" w:themeColor="text1"/>
          <w:sz w:val="22"/>
          <w:szCs w:val="22"/>
        </w:rPr>
        <w:t>This slip is triggered by reaching some critical shear force and is much lower than can be calculated f</w:t>
      </w:r>
      <w:r w:rsidR="00121843" w:rsidRPr="00D05CCF">
        <w:rPr>
          <w:rFonts w:cs="Times New Roman"/>
          <w:color w:val="000000" w:themeColor="text1"/>
          <w:sz w:val="22"/>
          <w:szCs w:val="22"/>
        </w:rPr>
        <w:t>ro</w:t>
      </w:r>
      <w:r w:rsidR="0027135A" w:rsidRPr="00D05CCF">
        <w:rPr>
          <w:rFonts w:cs="Times New Roman"/>
          <w:color w:val="000000" w:themeColor="text1"/>
          <w:sz w:val="22"/>
          <w:szCs w:val="22"/>
        </w:rPr>
        <w:t xml:space="preserve">m first principles because of the numerous imperfections in the crystal structure. </w:t>
      </w:r>
      <w:r w:rsidR="00596BCD" w:rsidRPr="00D05CCF">
        <w:rPr>
          <w:rFonts w:cs="Times New Roman"/>
          <w:color w:val="000000" w:themeColor="text1"/>
          <w:sz w:val="22"/>
          <w:szCs w:val="22"/>
        </w:rPr>
        <w:t xml:space="preserve"> In some materials, such as the mild steel tested in this experiment, there is a small but noticeabl</w:t>
      </w:r>
      <w:r w:rsidR="001A5F6E" w:rsidRPr="00D05CCF">
        <w:rPr>
          <w:rFonts w:cs="Times New Roman"/>
          <w:color w:val="000000" w:themeColor="text1"/>
          <w:sz w:val="22"/>
          <w:szCs w:val="22"/>
        </w:rPr>
        <w:t>e</w:t>
      </w:r>
      <w:r w:rsidR="00596BCD" w:rsidRPr="00D05CCF">
        <w:rPr>
          <w:rFonts w:cs="Times New Roman"/>
          <w:color w:val="000000" w:themeColor="text1"/>
          <w:sz w:val="22"/>
          <w:szCs w:val="22"/>
        </w:rPr>
        <w:t xml:space="preserve"> decrease in stress before the material reaches the yield plateau, giving rise to </w:t>
      </w:r>
      <w:r w:rsidR="00596BCD" w:rsidRPr="00D05CCF">
        <w:rPr>
          <w:rFonts w:cs="Times New Roman"/>
          <w:b/>
          <w:color w:val="000000" w:themeColor="text1"/>
          <w:sz w:val="22"/>
          <w:szCs w:val="22"/>
        </w:rPr>
        <w:t>upper</w:t>
      </w:r>
      <w:r w:rsidR="00596BCD" w:rsidRPr="00D05CCF">
        <w:rPr>
          <w:rFonts w:cs="Times New Roman"/>
          <w:color w:val="000000" w:themeColor="text1"/>
          <w:sz w:val="22"/>
          <w:szCs w:val="22"/>
        </w:rPr>
        <w:t xml:space="preserve"> and </w:t>
      </w:r>
      <w:r w:rsidR="00596BCD" w:rsidRPr="00D05CCF">
        <w:rPr>
          <w:rFonts w:cs="Times New Roman"/>
          <w:b/>
          <w:color w:val="000000" w:themeColor="text1"/>
          <w:sz w:val="22"/>
          <w:szCs w:val="22"/>
        </w:rPr>
        <w:t>lower yield points</w:t>
      </w:r>
      <w:r w:rsidR="00596BCD" w:rsidRPr="00D05CCF">
        <w:rPr>
          <w:rFonts w:cs="Times New Roman"/>
          <w:color w:val="000000" w:themeColor="text1"/>
          <w:sz w:val="22"/>
          <w:szCs w:val="22"/>
        </w:rPr>
        <w:t xml:space="preserve">.  For materials that do not exhibit a clear yield point, </w:t>
      </w:r>
      <w:proofErr w:type="gramStart"/>
      <w:r w:rsidR="00596BCD" w:rsidRPr="00D05CCF">
        <w:rPr>
          <w:rFonts w:cs="Times New Roman"/>
          <w:color w:val="000000" w:themeColor="text1"/>
          <w:sz w:val="22"/>
          <w:szCs w:val="22"/>
        </w:rPr>
        <w:t>an equivalent</w:t>
      </w:r>
      <w:proofErr w:type="gramEnd"/>
      <w:r w:rsidR="00596BCD" w:rsidRPr="00D05CCF">
        <w:rPr>
          <w:rFonts w:cs="Times New Roman"/>
          <w:color w:val="000000" w:themeColor="text1"/>
          <w:sz w:val="22"/>
          <w:szCs w:val="22"/>
        </w:rPr>
        <w:t xml:space="preserve"> </w:t>
      </w:r>
      <w:r w:rsidR="00596BCD" w:rsidRPr="00D05CCF">
        <w:rPr>
          <w:rFonts w:cs="Times New Roman"/>
          <w:b/>
          <w:color w:val="000000" w:themeColor="text1"/>
          <w:sz w:val="22"/>
          <w:szCs w:val="22"/>
        </w:rPr>
        <w:t>yield strength</w:t>
      </w:r>
      <w:r w:rsidR="00596BCD" w:rsidRPr="00D05CCF">
        <w:rPr>
          <w:rFonts w:cs="Times New Roman"/>
          <w:color w:val="000000" w:themeColor="text1"/>
          <w:sz w:val="22"/>
          <w:szCs w:val="22"/>
        </w:rPr>
        <w:t xml:space="preserve"> is used.  We will look at this</w:t>
      </w:r>
      <w:r w:rsidR="00D964CD" w:rsidRPr="00D05CCF">
        <w:rPr>
          <w:rFonts w:cs="Times New Roman"/>
          <w:color w:val="000000" w:themeColor="text1"/>
          <w:sz w:val="22"/>
          <w:szCs w:val="22"/>
        </w:rPr>
        <w:t xml:space="preserve"> definition</w:t>
      </w:r>
      <w:r w:rsidR="00596BCD" w:rsidRPr="00D05CCF">
        <w:rPr>
          <w:rFonts w:cs="Times New Roman"/>
          <w:color w:val="000000" w:themeColor="text1"/>
          <w:sz w:val="22"/>
          <w:szCs w:val="22"/>
        </w:rPr>
        <w:t xml:space="preserve"> in</w:t>
      </w:r>
      <w:r w:rsidR="00D964CD" w:rsidRPr="00D05CCF">
        <w:rPr>
          <w:rFonts w:cs="Times New Roman"/>
          <w:color w:val="000000" w:themeColor="text1"/>
          <w:sz w:val="22"/>
          <w:szCs w:val="22"/>
        </w:rPr>
        <w:t xml:space="preserve"> detail in</w:t>
      </w:r>
      <w:r w:rsidR="00596BCD" w:rsidRPr="00D05CCF">
        <w:rPr>
          <w:rFonts w:cs="Times New Roman"/>
          <w:color w:val="000000" w:themeColor="text1"/>
          <w:sz w:val="22"/>
          <w:szCs w:val="22"/>
        </w:rPr>
        <w:t xml:space="preserve"> </w:t>
      </w:r>
      <w:r w:rsidR="001A5F6E" w:rsidRPr="00D05CCF">
        <w:rPr>
          <w:rFonts w:cs="Times New Roman"/>
          <w:color w:val="000000" w:themeColor="text1"/>
          <w:sz w:val="22"/>
          <w:szCs w:val="22"/>
        </w:rPr>
        <w:t xml:space="preserve">CEE3 </w:t>
      </w:r>
      <w:r w:rsidR="001A5F6E" w:rsidRPr="00D05CCF">
        <w:rPr>
          <w:rFonts w:cs="Times New Roman"/>
          <w:i/>
          <w:color w:val="000000" w:themeColor="text1"/>
          <w:sz w:val="22"/>
          <w:szCs w:val="22"/>
        </w:rPr>
        <w:t>“Stress Strain Characteristics of Aluminum”</w:t>
      </w:r>
      <w:r w:rsidR="001A5F6E" w:rsidRPr="00D05CCF">
        <w:rPr>
          <w:rFonts w:cs="Times New Roman"/>
          <w:color w:val="000000" w:themeColor="text1"/>
          <w:sz w:val="22"/>
          <w:szCs w:val="22"/>
        </w:rPr>
        <w:t>,</w:t>
      </w:r>
      <w:r w:rsidR="00596BCD" w:rsidRPr="00D05CCF">
        <w:rPr>
          <w:rFonts w:cs="Times New Roman"/>
          <w:color w:val="000000" w:themeColor="text1"/>
          <w:sz w:val="22"/>
          <w:szCs w:val="22"/>
        </w:rPr>
        <w:t xml:space="preserve"> which deals with </w:t>
      </w:r>
      <w:r w:rsidR="001A5F6E" w:rsidRPr="00D05CCF">
        <w:rPr>
          <w:rFonts w:cs="Times New Roman"/>
          <w:color w:val="000000" w:themeColor="text1"/>
          <w:sz w:val="22"/>
          <w:szCs w:val="22"/>
        </w:rPr>
        <w:t xml:space="preserve">these properties in </w:t>
      </w:r>
      <w:r w:rsidR="00596BCD" w:rsidRPr="00D05CCF">
        <w:rPr>
          <w:rFonts w:cs="Times New Roman"/>
          <w:color w:val="000000" w:themeColor="text1"/>
          <w:sz w:val="22"/>
          <w:szCs w:val="22"/>
        </w:rPr>
        <w:t>aluminum.</w:t>
      </w:r>
    </w:p>
    <w:p w14:paraId="76CAF2C7" w14:textId="32B3DB41" w:rsidR="00596BCD" w:rsidRPr="00D05CCF" w:rsidRDefault="008905AF" w:rsidP="00D05CCF">
      <w:pPr>
        <w:pStyle w:val="Caption"/>
        <w:jc w:val="left"/>
        <w:rPr>
          <w:rFonts w:cs="Times New Roman"/>
          <w:b/>
          <w:bCs/>
          <w:i w:val="0"/>
          <w:color w:val="000000" w:themeColor="text1"/>
          <w:sz w:val="22"/>
          <w:szCs w:val="22"/>
        </w:rPr>
      </w:pPr>
      <w:bookmarkStart w:id="2" w:name="_Ref466014343"/>
      <w:r w:rsidRPr="00D05CCF">
        <w:rPr>
          <w:rFonts w:cs="Times New Roman"/>
          <w:b/>
          <w:i w:val="0"/>
          <w:color w:val="000000" w:themeColor="text1"/>
          <w:sz w:val="22"/>
          <w:szCs w:val="22"/>
        </w:rPr>
        <w:t xml:space="preserve">Figure </w:t>
      </w:r>
      <w:bookmarkEnd w:id="2"/>
      <w:r w:rsidR="00F7245D" w:rsidRPr="00D05CCF">
        <w:rPr>
          <w:rFonts w:cs="Times New Roman"/>
          <w:b/>
          <w:i w:val="0"/>
          <w:color w:val="000000" w:themeColor="text1"/>
          <w:sz w:val="22"/>
          <w:szCs w:val="22"/>
        </w:rPr>
        <w:t>2</w:t>
      </w:r>
      <w:r w:rsidR="00916C4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Definitions of variables at low strains</w:t>
      </w:r>
      <w:r w:rsidR="00F7245D" w:rsidRPr="00D05CCF">
        <w:rPr>
          <w:rFonts w:cs="Times New Roman"/>
          <w:b/>
          <w:i w:val="0"/>
          <w:color w:val="000000" w:themeColor="text1"/>
          <w:sz w:val="22"/>
          <w:szCs w:val="22"/>
        </w:rPr>
        <w:t>.</w:t>
      </w:r>
    </w:p>
    <w:p w14:paraId="3954AE0D" w14:textId="22A3EB0B" w:rsidR="0079383B" w:rsidRPr="00D05CCF" w:rsidRDefault="0079383B" w:rsidP="00D05CCF">
      <w:pPr>
        <w:jc w:val="left"/>
        <w:rPr>
          <w:rFonts w:cs="Times New Roman"/>
          <w:color w:val="000000" w:themeColor="text1"/>
          <w:sz w:val="22"/>
          <w:szCs w:val="22"/>
        </w:rPr>
      </w:pPr>
      <w:r w:rsidRPr="00D05CCF">
        <w:rPr>
          <w:rFonts w:cs="Times New Roman"/>
          <w:b/>
          <w:bCs/>
          <w:color w:val="000000" w:themeColor="text1"/>
          <w:sz w:val="22"/>
          <w:szCs w:val="22"/>
        </w:rPr>
        <w:t>Elastic modulus</w:t>
      </w:r>
      <w:r w:rsidRPr="00D05CCF">
        <w:rPr>
          <w:rFonts w:cs="Times New Roman"/>
          <w:b/>
          <w:color w:val="000000" w:themeColor="text1"/>
          <w:sz w:val="22"/>
          <w:szCs w:val="22"/>
        </w:rPr>
        <w:t>:</w:t>
      </w:r>
      <w:r w:rsidRPr="00D05CCF">
        <w:rPr>
          <w:rFonts w:cs="Times New Roman"/>
          <w:color w:val="000000" w:themeColor="text1"/>
          <w:sz w:val="22"/>
          <w:szCs w:val="22"/>
        </w:rPr>
        <w:t xml:space="preserve"> The modulus of elasticity of a material is defined as the slope of the straight-line portion of the stress-strain diagram </w:t>
      </w:r>
      <w:r w:rsidR="00D964CD" w:rsidRPr="00D05CCF">
        <w:rPr>
          <w:rFonts w:cs="Times New Roman"/>
          <w:color w:val="000000" w:themeColor="text1"/>
          <w:sz w:val="22"/>
          <w:szCs w:val="22"/>
        </w:rPr>
        <w:t>as</w:t>
      </w:r>
      <w:r w:rsidRPr="00D05CCF">
        <w:rPr>
          <w:rFonts w:cs="Times New Roman"/>
          <w:color w:val="000000" w:themeColor="text1"/>
          <w:sz w:val="22"/>
          <w:szCs w:val="22"/>
        </w:rPr>
        <w:t xml:space="preserve"> shown in</w:t>
      </w:r>
      <w:r w:rsidR="00F7245D" w:rsidRPr="00D05CCF">
        <w:rPr>
          <w:rFonts w:cs="Times New Roman"/>
          <w:color w:val="000000" w:themeColor="text1"/>
          <w:sz w:val="22"/>
          <w:szCs w:val="22"/>
        </w:rPr>
        <w:t xml:space="preserve"> Fig.2</w:t>
      </w:r>
      <w:r w:rsidRPr="00D05CCF">
        <w:rPr>
          <w:rFonts w:cs="Times New Roman"/>
          <w:color w:val="000000" w:themeColor="text1"/>
          <w:sz w:val="22"/>
          <w:szCs w:val="22"/>
        </w:rPr>
        <w:t xml:space="preserve">. </w:t>
      </w:r>
      <w:r w:rsidR="00D964CD" w:rsidRPr="00D05CCF">
        <w:rPr>
          <w:rFonts w:cs="Times New Roman"/>
          <w:color w:val="000000" w:themeColor="text1"/>
          <w:sz w:val="22"/>
          <w:szCs w:val="22"/>
        </w:rPr>
        <w:t xml:space="preserve"> This property was discussed in </w:t>
      </w:r>
      <w:r w:rsidR="001A5F6E" w:rsidRPr="00D05CCF">
        <w:rPr>
          <w:rFonts w:cs="Times New Roman"/>
          <w:color w:val="000000" w:themeColor="text1"/>
          <w:sz w:val="22"/>
          <w:szCs w:val="22"/>
        </w:rPr>
        <w:t xml:space="preserve">CEE1 </w:t>
      </w:r>
      <w:r w:rsidR="001A5F6E" w:rsidRPr="00D05CCF">
        <w:rPr>
          <w:rFonts w:cs="Times New Roman"/>
          <w:i/>
          <w:color w:val="000000" w:themeColor="text1"/>
          <w:sz w:val="22"/>
          <w:szCs w:val="22"/>
        </w:rPr>
        <w:t>“Material Constants”</w:t>
      </w:r>
      <w:r w:rsidR="00D964CD" w:rsidRPr="00D05CCF">
        <w:rPr>
          <w:rFonts w:cs="Times New Roman"/>
          <w:color w:val="000000" w:themeColor="text1"/>
          <w:sz w:val="22"/>
          <w:szCs w:val="22"/>
        </w:rPr>
        <w:t xml:space="preserve">. </w:t>
      </w:r>
      <w:r w:rsidRPr="00D05CCF">
        <w:rPr>
          <w:rFonts w:cs="Times New Roman"/>
          <w:color w:val="000000" w:themeColor="text1"/>
          <w:sz w:val="22"/>
          <w:szCs w:val="22"/>
        </w:rPr>
        <w:t>E is a relatively large number: 30 x 10</w:t>
      </w:r>
      <w:r w:rsidRPr="00D05CCF">
        <w:rPr>
          <w:rFonts w:cs="Times New Roman"/>
          <w:color w:val="000000" w:themeColor="text1"/>
          <w:sz w:val="22"/>
          <w:szCs w:val="22"/>
          <w:vertAlign w:val="superscript"/>
        </w:rPr>
        <w:t>6</w:t>
      </w:r>
      <w:r w:rsidR="000C0BA9" w:rsidRPr="00D05CCF">
        <w:rPr>
          <w:rFonts w:cs="Times New Roman"/>
          <w:color w:val="000000" w:themeColor="text1"/>
          <w:sz w:val="22"/>
          <w:szCs w:val="22"/>
          <w:vertAlign w:val="superscript"/>
        </w:rPr>
        <w:t xml:space="preserve"> </w:t>
      </w:r>
      <w:r w:rsidRPr="00D05CCF">
        <w:rPr>
          <w:rFonts w:cs="Times New Roman"/>
          <w:color w:val="000000" w:themeColor="text1"/>
          <w:sz w:val="22"/>
          <w:szCs w:val="22"/>
        </w:rPr>
        <w:t>psi (210Gpa) for steel; 10 x 10</w:t>
      </w:r>
      <w:r w:rsidRPr="00D05CCF">
        <w:rPr>
          <w:rFonts w:cs="Times New Roman"/>
          <w:color w:val="000000" w:themeColor="text1"/>
          <w:sz w:val="22"/>
          <w:szCs w:val="22"/>
          <w:vertAlign w:val="superscript"/>
        </w:rPr>
        <w:t>6</w:t>
      </w:r>
      <w:r w:rsidRPr="00D05CCF">
        <w:rPr>
          <w:rFonts w:cs="Times New Roman"/>
          <w:color w:val="000000" w:themeColor="text1"/>
          <w:sz w:val="22"/>
          <w:szCs w:val="22"/>
        </w:rPr>
        <w:t xml:space="preserve"> psi (70 </w:t>
      </w:r>
      <w:proofErr w:type="spellStart"/>
      <w:r w:rsidRPr="00D05CCF">
        <w:rPr>
          <w:rFonts w:cs="Times New Roman"/>
          <w:color w:val="000000" w:themeColor="text1"/>
          <w:sz w:val="22"/>
          <w:szCs w:val="22"/>
        </w:rPr>
        <w:t>GPa</w:t>
      </w:r>
      <w:proofErr w:type="spellEnd"/>
      <w:r w:rsidRPr="00D05CCF">
        <w:rPr>
          <w:rFonts w:cs="Times New Roman"/>
          <w:color w:val="000000" w:themeColor="text1"/>
          <w:sz w:val="22"/>
          <w:szCs w:val="22"/>
        </w:rPr>
        <w:t>) for aluminum; 1.5 X 10</w:t>
      </w:r>
      <w:r w:rsidRPr="00D05CCF">
        <w:rPr>
          <w:rFonts w:cs="Times New Roman"/>
          <w:color w:val="000000" w:themeColor="text1"/>
          <w:sz w:val="22"/>
          <w:szCs w:val="22"/>
          <w:vertAlign w:val="superscript"/>
        </w:rPr>
        <w:t xml:space="preserve">6 </w:t>
      </w:r>
      <w:r w:rsidRPr="00D05CCF">
        <w:rPr>
          <w:rFonts w:cs="Times New Roman"/>
          <w:color w:val="000000" w:themeColor="text1"/>
          <w:sz w:val="22"/>
          <w:szCs w:val="22"/>
        </w:rPr>
        <w:t xml:space="preserve">psi (10.5 </w:t>
      </w:r>
      <w:proofErr w:type="spellStart"/>
      <w:r w:rsidRPr="00D05CCF">
        <w:rPr>
          <w:rFonts w:cs="Times New Roman"/>
          <w:color w:val="000000" w:themeColor="text1"/>
          <w:sz w:val="22"/>
          <w:szCs w:val="22"/>
        </w:rPr>
        <w:t>GPa</w:t>
      </w:r>
      <w:proofErr w:type="spellEnd"/>
      <w:r w:rsidRPr="00D05CCF">
        <w:rPr>
          <w:rFonts w:cs="Times New Roman"/>
          <w:color w:val="000000" w:themeColor="text1"/>
          <w:sz w:val="22"/>
          <w:szCs w:val="22"/>
        </w:rPr>
        <w:t>) for oak; and 0.5 x 10</w:t>
      </w:r>
      <w:r w:rsidRPr="00D05CCF">
        <w:rPr>
          <w:rFonts w:cs="Times New Roman"/>
          <w:color w:val="000000" w:themeColor="text1"/>
          <w:sz w:val="22"/>
          <w:szCs w:val="22"/>
          <w:vertAlign w:val="superscript"/>
        </w:rPr>
        <w:t>6</w:t>
      </w:r>
      <w:r w:rsidRPr="00D05CCF">
        <w:rPr>
          <w:rFonts w:cs="Times New Roman"/>
          <w:color w:val="000000" w:themeColor="text1"/>
          <w:sz w:val="22"/>
          <w:szCs w:val="22"/>
        </w:rPr>
        <w:t xml:space="preserve"> psi (3.5 </w:t>
      </w:r>
      <w:proofErr w:type="spellStart"/>
      <w:r w:rsidRPr="00D05CCF">
        <w:rPr>
          <w:rFonts w:cs="Times New Roman"/>
          <w:color w:val="000000" w:themeColor="text1"/>
          <w:sz w:val="22"/>
          <w:szCs w:val="22"/>
        </w:rPr>
        <w:t>GPa</w:t>
      </w:r>
      <w:proofErr w:type="spellEnd"/>
      <w:r w:rsidRPr="00D05CCF">
        <w:rPr>
          <w:rFonts w:cs="Times New Roman"/>
          <w:color w:val="000000" w:themeColor="text1"/>
          <w:sz w:val="22"/>
          <w:szCs w:val="22"/>
        </w:rPr>
        <w:t xml:space="preserve">) for </w:t>
      </w:r>
      <w:proofErr w:type="spellStart"/>
      <w:r w:rsidRPr="00D05CCF">
        <w:rPr>
          <w:rFonts w:cs="Times New Roman"/>
          <w:color w:val="000000" w:themeColor="text1"/>
          <w:sz w:val="22"/>
          <w:szCs w:val="22"/>
        </w:rPr>
        <w:t>plexiglass</w:t>
      </w:r>
      <w:proofErr w:type="spellEnd"/>
      <w:r w:rsidRPr="00D05CCF">
        <w:rPr>
          <w:rFonts w:cs="Times New Roman"/>
          <w:color w:val="000000" w:themeColor="text1"/>
          <w:sz w:val="22"/>
          <w:szCs w:val="22"/>
        </w:rPr>
        <w:t xml:space="preserve">. </w:t>
      </w:r>
    </w:p>
    <w:p w14:paraId="00A600FE" w14:textId="18B6E1C7" w:rsidR="0079383B" w:rsidRPr="00D05CCF" w:rsidRDefault="0079383B" w:rsidP="00D05CCF">
      <w:pPr>
        <w:jc w:val="left"/>
        <w:rPr>
          <w:rFonts w:cs="Times New Roman"/>
          <w:color w:val="000000" w:themeColor="text1"/>
          <w:sz w:val="22"/>
          <w:szCs w:val="22"/>
        </w:rPr>
      </w:pPr>
      <w:r w:rsidRPr="00D05CCF">
        <w:rPr>
          <w:rFonts w:cs="Times New Roman"/>
          <w:b/>
          <w:bCs/>
          <w:color w:val="000000" w:themeColor="text1"/>
          <w:sz w:val="22"/>
          <w:szCs w:val="22"/>
        </w:rPr>
        <w:t>Modulus of resilience</w:t>
      </w:r>
      <w:r w:rsidR="00D964CD" w:rsidRPr="00D05CCF">
        <w:rPr>
          <w:rFonts w:cs="Times New Roman"/>
          <w:b/>
          <w:bCs/>
          <w:color w:val="000000" w:themeColor="text1"/>
          <w:sz w:val="22"/>
          <w:szCs w:val="22"/>
        </w:rPr>
        <w:t>:</w:t>
      </w:r>
      <w:r w:rsidRPr="00D05CCF">
        <w:rPr>
          <w:rFonts w:cs="Times New Roman"/>
          <w:bCs/>
          <w:color w:val="000000" w:themeColor="text1"/>
          <w:sz w:val="22"/>
          <w:szCs w:val="22"/>
        </w:rPr>
        <w:t xml:space="preserve"> </w:t>
      </w:r>
      <w:r w:rsidRPr="00D05CCF">
        <w:rPr>
          <w:rFonts w:cs="Times New Roman"/>
          <w:color w:val="000000" w:themeColor="text1"/>
          <w:sz w:val="22"/>
          <w:szCs w:val="22"/>
        </w:rPr>
        <w:t xml:space="preserve">The modulus of resilience is the area under the </w:t>
      </w:r>
      <w:r w:rsidR="00D964CD" w:rsidRPr="00D05CCF">
        <w:rPr>
          <w:rFonts w:cs="Times New Roman"/>
          <w:color w:val="000000" w:themeColor="text1"/>
          <w:sz w:val="22"/>
          <w:szCs w:val="22"/>
        </w:rPr>
        <w:t xml:space="preserve">elastic </w:t>
      </w:r>
      <w:r w:rsidRPr="00D05CCF">
        <w:rPr>
          <w:rFonts w:cs="Times New Roman"/>
          <w:color w:val="000000" w:themeColor="text1"/>
          <w:sz w:val="22"/>
          <w:szCs w:val="22"/>
        </w:rPr>
        <w:t>portion of the stress-strain diagram</w:t>
      </w:r>
      <w:r w:rsidR="00D964CD" w:rsidRPr="00D05CCF">
        <w:rPr>
          <w:rFonts w:cs="Times New Roman"/>
          <w:color w:val="000000" w:themeColor="text1"/>
          <w:sz w:val="22"/>
          <w:szCs w:val="22"/>
        </w:rPr>
        <w:t xml:space="preserve"> and has units </w:t>
      </w:r>
      <w:r w:rsidRPr="00D05CCF">
        <w:rPr>
          <w:rFonts w:cs="Times New Roman"/>
          <w:color w:val="000000" w:themeColor="text1"/>
          <w:sz w:val="22"/>
          <w:szCs w:val="22"/>
        </w:rPr>
        <w:t xml:space="preserve">of energy per unit of volume. </w:t>
      </w:r>
      <w:r w:rsidR="00D964CD" w:rsidRPr="00D05CCF">
        <w:rPr>
          <w:rFonts w:cs="Times New Roman"/>
          <w:color w:val="000000" w:themeColor="text1"/>
          <w:sz w:val="22"/>
          <w:szCs w:val="22"/>
        </w:rPr>
        <w:t>The</w:t>
      </w:r>
      <w:r w:rsidRPr="00D05CCF">
        <w:rPr>
          <w:rFonts w:cs="Times New Roman"/>
          <w:color w:val="000000" w:themeColor="text1"/>
          <w:sz w:val="22"/>
          <w:szCs w:val="22"/>
        </w:rPr>
        <w:t xml:space="preserve"> modulus of resilience </w:t>
      </w:r>
      <w:r w:rsidR="00D964CD" w:rsidRPr="00D05CCF">
        <w:rPr>
          <w:rFonts w:cs="Times New Roman"/>
          <w:color w:val="000000" w:themeColor="text1"/>
          <w:sz w:val="22"/>
          <w:szCs w:val="22"/>
        </w:rPr>
        <w:t>measures the</w:t>
      </w:r>
      <w:r w:rsidRPr="00D05CCF">
        <w:rPr>
          <w:rFonts w:cs="Times New Roman"/>
          <w:color w:val="000000" w:themeColor="text1"/>
          <w:sz w:val="22"/>
          <w:szCs w:val="22"/>
        </w:rPr>
        <w:t xml:space="preserve"> capacity of </w:t>
      </w:r>
      <w:r w:rsidR="00D964CD" w:rsidRPr="00D05CCF">
        <w:rPr>
          <w:rFonts w:cs="Times New Roman"/>
          <w:color w:val="000000" w:themeColor="text1"/>
          <w:sz w:val="22"/>
          <w:szCs w:val="22"/>
        </w:rPr>
        <w:t>a</w:t>
      </w:r>
      <w:r w:rsidRPr="00D05CCF">
        <w:rPr>
          <w:rFonts w:cs="Times New Roman"/>
          <w:color w:val="000000" w:themeColor="text1"/>
          <w:sz w:val="22"/>
          <w:szCs w:val="22"/>
        </w:rPr>
        <w:t xml:space="preserve"> material to absorb energy without undergoing permanent deformations</w:t>
      </w:r>
      <w:r w:rsidR="00121843" w:rsidRPr="00D05CCF">
        <w:rPr>
          <w:rFonts w:cs="Times New Roman"/>
          <w:color w:val="000000" w:themeColor="text1"/>
          <w:sz w:val="22"/>
          <w:szCs w:val="22"/>
        </w:rPr>
        <w:t>.</w:t>
      </w:r>
      <w:r w:rsidRPr="00D05CCF">
        <w:rPr>
          <w:rFonts w:cs="Times New Roman"/>
          <w:color w:val="000000" w:themeColor="text1"/>
          <w:sz w:val="22"/>
          <w:szCs w:val="22"/>
        </w:rPr>
        <w:t xml:space="preserve"> </w:t>
      </w:r>
    </w:p>
    <w:p w14:paraId="4F00215B" w14:textId="2460E72B" w:rsidR="00C77884" w:rsidRPr="00D05CCF" w:rsidRDefault="0079383B" w:rsidP="00D05CCF">
      <w:pPr>
        <w:jc w:val="left"/>
        <w:rPr>
          <w:rFonts w:cs="Times New Roman"/>
          <w:bCs/>
          <w:color w:val="000000" w:themeColor="text1"/>
          <w:sz w:val="22"/>
          <w:szCs w:val="22"/>
        </w:rPr>
      </w:pPr>
      <w:r w:rsidRPr="00D05CCF">
        <w:rPr>
          <w:rFonts w:cs="Times New Roman"/>
          <w:b/>
          <w:bCs/>
          <w:color w:val="000000" w:themeColor="text1"/>
          <w:sz w:val="22"/>
          <w:szCs w:val="22"/>
        </w:rPr>
        <w:lastRenderedPageBreak/>
        <w:t>Strain hardening</w:t>
      </w:r>
      <w:r w:rsidR="00D964CD" w:rsidRPr="00D05CCF">
        <w:rPr>
          <w:rFonts w:cs="Times New Roman"/>
          <w:b/>
          <w:bCs/>
          <w:color w:val="000000" w:themeColor="text1"/>
          <w:sz w:val="22"/>
          <w:szCs w:val="22"/>
        </w:rPr>
        <w:t xml:space="preserve"> modulus: </w:t>
      </w:r>
      <w:r w:rsidR="00D964CD" w:rsidRPr="00D05CCF">
        <w:rPr>
          <w:rFonts w:cs="Times New Roman"/>
          <w:bCs/>
          <w:color w:val="000000" w:themeColor="text1"/>
          <w:sz w:val="22"/>
          <w:szCs w:val="22"/>
        </w:rPr>
        <w:t>As the slip</w:t>
      </w:r>
      <w:r w:rsidR="00C77884" w:rsidRPr="00D05CCF">
        <w:rPr>
          <w:rFonts w:cs="Times New Roman"/>
          <w:bCs/>
          <w:color w:val="000000" w:themeColor="text1"/>
          <w:sz w:val="22"/>
          <w:szCs w:val="22"/>
        </w:rPr>
        <w:t>, or dislocation movements,</w:t>
      </w:r>
      <w:r w:rsidR="00D964CD" w:rsidRPr="00D05CCF">
        <w:rPr>
          <w:rFonts w:cs="Times New Roman"/>
          <w:bCs/>
          <w:color w:val="000000" w:themeColor="text1"/>
          <w:sz w:val="22"/>
          <w:szCs w:val="22"/>
        </w:rPr>
        <w:t xml:space="preserve"> that triggered the yi</w:t>
      </w:r>
      <w:r w:rsidR="00C77884" w:rsidRPr="00D05CCF">
        <w:rPr>
          <w:rFonts w:cs="Times New Roman"/>
          <w:bCs/>
          <w:color w:val="000000" w:themeColor="text1"/>
          <w:sz w:val="22"/>
          <w:szCs w:val="22"/>
        </w:rPr>
        <w:t>e</w:t>
      </w:r>
      <w:r w:rsidR="00D964CD" w:rsidRPr="00D05CCF">
        <w:rPr>
          <w:rFonts w:cs="Times New Roman"/>
          <w:bCs/>
          <w:color w:val="000000" w:themeColor="text1"/>
          <w:sz w:val="22"/>
          <w:szCs w:val="22"/>
        </w:rPr>
        <w:t>ld plate</w:t>
      </w:r>
      <w:r w:rsidR="00C77884" w:rsidRPr="00D05CCF">
        <w:rPr>
          <w:rFonts w:cs="Times New Roman"/>
          <w:bCs/>
          <w:color w:val="000000" w:themeColor="text1"/>
          <w:sz w:val="22"/>
          <w:szCs w:val="22"/>
        </w:rPr>
        <w:t>a</w:t>
      </w:r>
      <w:r w:rsidR="00121843" w:rsidRPr="00D05CCF">
        <w:rPr>
          <w:rFonts w:cs="Times New Roman"/>
          <w:bCs/>
          <w:color w:val="000000" w:themeColor="text1"/>
          <w:sz w:val="22"/>
          <w:szCs w:val="22"/>
        </w:rPr>
        <w:t>u begin</w:t>
      </w:r>
      <w:r w:rsidR="00D964CD" w:rsidRPr="00D05CCF">
        <w:rPr>
          <w:rFonts w:cs="Times New Roman"/>
          <w:bCs/>
          <w:color w:val="000000" w:themeColor="text1"/>
          <w:sz w:val="22"/>
          <w:szCs w:val="22"/>
        </w:rPr>
        <w:t xml:space="preserve"> to reach the grain boundaries (or areas where the lattices are oriented at different angles), </w:t>
      </w:r>
      <w:r w:rsidR="00C77884" w:rsidRPr="00D05CCF">
        <w:rPr>
          <w:rFonts w:cs="Times New Roman"/>
          <w:bCs/>
          <w:color w:val="000000" w:themeColor="text1"/>
          <w:sz w:val="22"/>
          <w:szCs w:val="22"/>
        </w:rPr>
        <w:t>the dislocations begin to “pile up”</w:t>
      </w:r>
      <w:r w:rsidR="001A5F6E" w:rsidRPr="00D05CCF">
        <w:rPr>
          <w:rFonts w:cs="Times New Roman"/>
          <w:bCs/>
          <w:color w:val="000000" w:themeColor="text1"/>
          <w:sz w:val="22"/>
          <w:szCs w:val="22"/>
        </w:rPr>
        <w:t>,</w:t>
      </w:r>
      <w:r w:rsidR="00C77884" w:rsidRPr="00D05CCF">
        <w:rPr>
          <w:rFonts w:cs="Times New Roman"/>
          <w:bCs/>
          <w:color w:val="000000" w:themeColor="text1"/>
          <w:sz w:val="22"/>
          <w:szCs w:val="22"/>
        </w:rPr>
        <w:t xml:space="preserve"> and additional energy is required to propagate their movement into other grains.  This leads to </w:t>
      </w:r>
      <w:proofErr w:type="gramStart"/>
      <w:r w:rsidR="00C77884" w:rsidRPr="00D05CCF">
        <w:rPr>
          <w:rFonts w:cs="Times New Roman"/>
          <w:bCs/>
          <w:color w:val="000000" w:themeColor="text1"/>
          <w:sz w:val="22"/>
          <w:szCs w:val="22"/>
        </w:rPr>
        <w:t>a stiffening</w:t>
      </w:r>
      <w:proofErr w:type="gramEnd"/>
      <w:r w:rsidR="00C77884" w:rsidRPr="00D05CCF">
        <w:rPr>
          <w:rFonts w:cs="Times New Roman"/>
          <w:bCs/>
          <w:color w:val="000000" w:themeColor="text1"/>
          <w:sz w:val="22"/>
          <w:szCs w:val="22"/>
        </w:rPr>
        <w:t xml:space="preserve"> in the stress-strain behavior, although the strain hardening modulus is usually at least one order of magnitude below Young’s modulus.</w:t>
      </w:r>
    </w:p>
    <w:p w14:paraId="1ABFE70C" w14:textId="04E56A06" w:rsidR="00D964CD" w:rsidRPr="00D05CCF" w:rsidRDefault="00C77884" w:rsidP="00D05CCF">
      <w:pPr>
        <w:jc w:val="left"/>
        <w:rPr>
          <w:rFonts w:cs="Times New Roman"/>
          <w:bCs/>
          <w:color w:val="000000" w:themeColor="text1"/>
          <w:sz w:val="22"/>
          <w:szCs w:val="22"/>
        </w:rPr>
      </w:pPr>
      <w:r w:rsidRPr="00D05CCF">
        <w:rPr>
          <w:rFonts w:cs="Times New Roman"/>
          <w:b/>
          <w:bCs/>
          <w:color w:val="000000" w:themeColor="text1"/>
          <w:sz w:val="22"/>
          <w:szCs w:val="22"/>
        </w:rPr>
        <w:t>Ultimate strength:</w:t>
      </w:r>
      <w:r w:rsidRPr="00D05CCF">
        <w:rPr>
          <w:rFonts w:cs="Times New Roman"/>
          <w:bCs/>
          <w:color w:val="000000" w:themeColor="text1"/>
          <w:sz w:val="22"/>
          <w:szCs w:val="22"/>
        </w:rPr>
        <w:t xml:space="preserve"> This is the maximum value of the engineering stress reached during the test and occurs shortly before the specimen begins to neck (or change area) appreciably</w:t>
      </w:r>
      <w:r w:rsidR="00F6040D" w:rsidRPr="00D05CCF">
        <w:rPr>
          <w:rFonts w:cs="Times New Roman"/>
          <w:bCs/>
          <w:color w:val="000000" w:themeColor="text1"/>
          <w:sz w:val="22"/>
          <w:szCs w:val="22"/>
        </w:rPr>
        <w:t xml:space="preserve"> </w:t>
      </w:r>
      <w:r w:rsidR="008C525C" w:rsidRPr="00D05CCF">
        <w:rPr>
          <w:rFonts w:cs="Times New Roman"/>
          <w:bCs/>
          <w:color w:val="000000" w:themeColor="text1"/>
          <w:sz w:val="22"/>
          <w:szCs w:val="22"/>
        </w:rPr>
        <w:t>(Fig. 3).</w:t>
      </w:r>
    </w:p>
    <w:p w14:paraId="7D93E5E1" w14:textId="5AB111F9" w:rsidR="00F6040D" w:rsidRPr="00D05CCF" w:rsidRDefault="00C77884" w:rsidP="00D05CCF">
      <w:pPr>
        <w:jc w:val="left"/>
        <w:rPr>
          <w:rFonts w:cs="Times New Roman"/>
          <w:bCs/>
          <w:color w:val="000000" w:themeColor="text1"/>
          <w:sz w:val="22"/>
          <w:szCs w:val="22"/>
        </w:rPr>
      </w:pPr>
      <w:r w:rsidRPr="00D05CCF">
        <w:rPr>
          <w:rFonts w:cs="Times New Roman"/>
          <w:b/>
          <w:bCs/>
          <w:color w:val="000000" w:themeColor="text1"/>
          <w:sz w:val="22"/>
          <w:szCs w:val="22"/>
        </w:rPr>
        <w:t xml:space="preserve">Maximum strain: </w:t>
      </w:r>
      <w:r w:rsidRPr="00D05CCF">
        <w:rPr>
          <w:rFonts w:cs="Times New Roman"/>
          <w:bCs/>
          <w:color w:val="000000" w:themeColor="text1"/>
          <w:sz w:val="22"/>
          <w:szCs w:val="22"/>
        </w:rPr>
        <w:t xml:space="preserve">This value is taken as the strain </w:t>
      </w:r>
      <w:r w:rsidR="001A5F6E" w:rsidRPr="00D05CCF">
        <w:rPr>
          <w:rFonts w:cs="Times New Roman"/>
          <w:bCs/>
          <w:color w:val="000000" w:themeColor="text1"/>
          <w:sz w:val="22"/>
          <w:szCs w:val="22"/>
        </w:rPr>
        <w:t xml:space="preserve">value </w:t>
      </w:r>
      <w:r w:rsidRPr="00D05CCF">
        <w:rPr>
          <w:rFonts w:cs="Times New Roman"/>
          <w:bCs/>
          <w:color w:val="000000" w:themeColor="text1"/>
          <w:sz w:val="22"/>
          <w:szCs w:val="22"/>
        </w:rPr>
        <w:t xml:space="preserve">when the specimen fractures. </w:t>
      </w:r>
      <w:r w:rsidR="001A5F6E" w:rsidRPr="00D05CCF">
        <w:rPr>
          <w:rFonts w:cs="Times New Roman"/>
          <w:bCs/>
          <w:color w:val="000000" w:themeColor="text1"/>
          <w:sz w:val="22"/>
          <w:szCs w:val="22"/>
        </w:rPr>
        <w:t>Since</w:t>
      </w:r>
      <w:r w:rsidR="00FD22A6" w:rsidRPr="00D05CCF">
        <w:rPr>
          <w:rFonts w:cs="Times New Roman"/>
          <w:bCs/>
          <w:color w:val="000000" w:themeColor="text1"/>
          <w:sz w:val="22"/>
          <w:szCs w:val="22"/>
        </w:rPr>
        <w:t xml:space="preserve"> the extensometer generally has been removed by the time we get to this point in the test and the deformation has localized (necking) into a very short distance along the length of the specimen, this value</w:t>
      </w:r>
      <w:r w:rsidR="001A5F6E" w:rsidRPr="00D05CCF">
        <w:rPr>
          <w:rFonts w:cs="Times New Roman"/>
          <w:bCs/>
          <w:color w:val="000000" w:themeColor="text1"/>
          <w:sz w:val="22"/>
          <w:szCs w:val="22"/>
        </w:rPr>
        <w:t xml:space="preserve"> is very difficult</w:t>
      </w:r>
      <w:r w:rsidR="00FD22A6" w:rsidRPr="00D05CCF">
        <w:rPr>
          <w:rFonts w:cs="Times New Roman"/>
          <w:bCs/>
          <w:color w:val="000000" w:themeColor="text1"/>
          <w:sz w:val="22"/>
          <w:szCs w:val="22"/>
        </w:rPr>
        <w:t xml:space="preserve"> to measure experimentally.  For this reason, both a uniform elongation and a percent elongation are often used when specifying materials instead of </w:t>
      </w:r>
      <w:r w:rsidR="001A5F6E" w:rsidRPr="00D05CCF">
        <w:rPr>
          <w:rFonts w:cs="Times New Roman"/>
          <w:bCs/>
          <w:color w:val="000000" w:themeColor="text1"/>
          <w:sz w:val="22"/>
          <w:szCs w:val="22"/>
        </w:rPr>
        <w:t xml:space="preserve">a </w:t>
      </w:r>
      <w:r w:rsidR="00FD22A6" w:rsidRPr="00D05CCF">
        <w:rPr>
          <w:rFonts w:cs="Times New Roman"/>
          <w:bCs/>
          <w:color w:val="000000" w:themeColor="text1"/>
          <w:sz w:val="22"/>
          <w:szCs w:val="22"/>
        </w:rPr>
        <w:t>maximum strain</w:t>
      </w:r>
      <w:r w:rsidR="001A5F6E" w:rsidRPr="00D05CCF">
        <w:rPr>
          <w:rFonts w:cs="Times New Roman"/>
          <w:bCs/>
          <w:color w:val="000000" w:themeColor="text1"/>
          <w:sz w:val="22"/>
          <w:szCs w:val="22"/>
        </w:rPr>
        <w:t xml:space="preserve"> value</w:t>
      </w:r>
      <w:r w:rsidR="00FD22A6" w:rsidRPr="00D05CCF">
        <w:rPr>
          <w:rFonts w:cs="Times New Roman"/>
          <w:bCs/>
          <w:color w:val="000000" w:themeColor="text1"/>
          <w:sz w:val="22"/>
          <w:szCs w:val="22"/>
        </w:rPr>
        <w:t>.</w:t>
      </w:r>
    </w:p>
    <w:p w14:paraId="3583444D" w14:textId="619948D7" w:rsidR="00F6040D" w:rsidRPr="00D05CCF" w:rsidRDefault="00F6040D" w:rsidP="00D05CCF">
      <w:pPr>
        <w:pStyle w:val="Caption"/>
        <w:jc w:val="left"/>
        <w:rPr>
          <w:rFonts w:cs="Times New Roman"/>
          <w:b/>
          <w:bCs/>
          <w:i w:val="0"/>
          <w:color w:val="000000" w:themeColor="text1"/>
          <w:sz w:val="22"/>
          <w:szCs w:val="22"/>
        </w:rPr>
      </w:pPr>
      <w:bookmarkStart w:id="3" w:name="_Ref459357638"/>
      <w:r w:rsidRPr="00D05CCF">
        <w:rPr>
          <w:rFonts w:cs="Times New Roman"/>
          <w:b/>
          <w:i w:val="0"/>
          <w:color w:val="000000" w:themeColor="text1"/>
          <w:sz w:val="22"/>
          <w:szCs w:val="22"/>
        </w:rPr>
        <w:t xml:space="preserve">Figure </w:t>
      </w:r>
      <w:bookmarkEnd w:id="3"/>
      <w:r w:rsidR="008C525C" w:rsidRPr="00D05CCF">
        <w:rPr>
          <w:rFonts w:cs="Times New Roman"/>
          <w:b/>
          <w:i w:val="0"/>
          <w:color w:val="000000" w:themeColor="text1"/>
          <w:sz w:val="22"/>
          <w:szCs w:val="22"/>
        </w:rPr>
        <w:t>3</w:t>
      </w:r>
      <w:r w:rsidR="00916C4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Definitions at large strains</w:t>
      </w:r>
      <w:r w:rsidR="00EC6B96" w:rsidRPr="00D05CCF">
        <w:rPr>
          <w:rFonts w:cs="Times New Roman"/>
          <w:b/>
          <w:i w:val="0"/>
          <w:color w:val="000000" w:themeColor="text1"/>
          <w:sz w:val="22"/>
          <w:szCs w:val="22"/>
        </w:rPr>
        <w:t>.</w:t>
      </w:r>
    </w:p>
    <w:p w14:paraId="46E2F576" w14:textId="4B47851C" w:rsidR="00FD22A6" w:rsidRPr="00D05CCF" w:rsidRDefault="00FD22A6" w:rsidP="00D05CCF">
      <w:pPr>
        <w:jc w:val="left"/>
        <w:rPr>
          <w:rFonts w:cs="Times New Roman"/>
          <w:bCs/>
          <w:color w:val="000000" w:themeColor="text1"/>
          <w:sz w:val="22"/>
          <w:szCs w:val="22"/>
        </w:rPr>
      </w:pPr>
      <w:r w:rsidRPr="00D05CCF">
        <w:rPr>
          <w:rFonts w:cs="Times New Roman"/>
          <w:b/>
          <w:bCs/>
          <w:color w:val="000000" w:themeColor="text1"/>
          <w:sz w:val="22"/>
          <w:szCs w:val="22"/>
        </w:rPr>
        <w:t xml:space="preserve">Uniform Elongation: </w:t>
      </w:r>
      <w:r w:rsidR="008B1BC7" w:rsidRPr="00D05CCF">
        <w:rPr>
          <w:rFonts w:cs="Times New Roman"/>
          <w:bCs/>
          <w:color w:val="000000" w:themeColor="text1"/>
          <w:sz w:val="22"/>
          <w:szCs w:val="22"/>
        </w:rPr>
        <w:t>The percent elongation is defined as the percent elongation (change in length/original length) of the specimen just before necking occurs.</w:t>
      </w:r>
    </w:p>
    <w:p w14:paraId="54D35A99" w14:textId="5F9A4BB5" w:rsidR="008B1BC7" w:rsidRPr="00D05CCF" w:rsidRDefault="008B1BC7" w:rsidP="00D05CCF">
      <w:pPr>
        <w:jc w:val="left"/>
        <w:rPr>
          <w:rFonts w:cs="Times New Roman"/>
          <w:bCs/>
          <w:color w:val="000000" w:themeColor="text1"/>
          <w:sz w:val="22"/>
          <w:szCs w:val="22"/>
        </w:rPr>
      </w:pPr>
      <w:r w:rsidRPr="00D05CCF">
        <w:rPr>
          <w:rFonts w:cs="Times New Roman"/>
          <w:b/>
          <w:bCs/>
          <w:color w:val="000000" w:themeColor="text1"/>
          <w:sz w:val="22"/>
          <w:szCs w:val="22"/>
        </w:rPr>
        <w:t>Percent Elongation:</w:t>
      </w:r>
      <w:r w:rsidRPr="00D05CCF">
        <w:rPr>
          <w:rFonts w:cs="Times New Roman"/>
          <w:bCs/>
          <w:color w:val="000000" w:themeColor="text1"/>
          <w:sz w:val="22"/>
          <w:szCs w:val="22"/>
        </w:rPr>
        <w:t xml:space="preserve"> Generally two marks, nominally 2 in. apart, are made on the specimen before testing. After the test, the two pieces of the fractured specimen are put together as best as possible, and the final deformation between the marks is </w:t>
      </w:r>
      <w:proofErr w:type="spellStart"/>
      <w:r w:rsidRPr="00D05CCF">
        <w:rPr>
          <w:rFonts w:cs="Times New Roman"/>
          <w:bCs/>
          <w:color w:val="000000" w:themeColor="text1"/>
          <w:sz w:val="22"/>
          <w:szCs w:val="22"/>
        </w:rPr>
        <w:t>remeasured</w:t>
      </w:r>
      <w:proofErr w:type="spellEnd"/>
      <w:r w:rsidRPr="00D05CCF">
        <w:rPr>
          <w:rFonts w:cs="Times New Roman"/>
          <w:bCs/>
          <w:color w:val="000000" w:themeColor="text1"/>
          <w:sz w:val="22"/>
          <w:szCs w:val="22"/>
        </w:rPr>
        <w:t>. This is a crude</w:t>
      </w:r>
      <w:r w:rsidR="001A5F6E" w:rsidRPr="00D05CCF">
        <w:rPr>
          <w:rFonts w:cs="Times New Roman"/>
          <w:bCs/>
          <w:color w:val="000000" w:themeColor="text1"/>
          <w:sz w:val="22"/>
          <w:szCs w:val="22"/>
        </w:rPr>
        <w:t>,</w:t>
      </w:r>
      <w:r w:rsidRPr="00D05CCF">
        <w:rPr>
          <w:rFonts w:cs="Times New Roman"/>
          <w:bCs/>
          <w:color w:val="000000" w:themeColor="text1"/>
          <w:sz w:val="22"/>
          <w:szCs w:val="22"/>
        </w:rPr>
        <w:t xml:space="preserve"> but useful way of specifying minimum elongation for materials in an engineering context.</w:t>
      </w:r>
    </w:p>
    <w:p w14:paraId="7C0CB64F" w14:textId="2B450570" w:rsidR="008B1BC7" w:rsidRPr="00D05CCF" w:rsidRDefault="008B1BC7" w:rsidP="00D05CCF">
      <w:pPr>
        <w:jc w:val="left"/>
        <w:rPr>
          <w:rFonts w:cs="Times New Roman"/>
          <w:bCs/>
          <w:color w:val="000000" w:themeColor="text1"/>
          <w:sz w:val="22"/>
          <w:szCs w:val="22"/>
        </w:rPr>
      </w:pPr>
      <w:r w:rsidRPr="00D05CCF">
        <w:rPr>
          <w:rFonts w:cs="Times New Roman"/>
          <w:b/>
          <w:bCs/>
          <w:color w:val="000000" w:themeColor="text1"/>
          <w:sz w:val="22"/>
          <w:szCs w:val="22"/>
        </w:rPr>
        <w:t>Percent area:</w:t>
      </w:r>
      <w:r w:rsidRPr="00D05CCF">
        <w:rPr>
          <w:rFonts w:cs="Times New Roman"/>
          <w:bCs/>
          <w:color w:val="000000" w:themeColor="text1"/>
          <w:sz w:val="22"/>
          <w:szCs w:val="22"/>
        </w:rPr>
        <w:t xml:space="preserve"> Similarly to percent elongation, it is possible to try to make a measurement of the final area of the fractured specimen. By dividing the force just befo</w:t>
      </w:r>
      <w:r w:rsidR="00121843" w:rsidRPr="00D05CCF">
        <w:rPr>
          <w:rFonts w:cs="Times New Roman"/>
          <w:bCs/>
          <w:color w:val="000000" w:themeColor="text1"/>
          <w:sz w:val="22"/>
          <w:szCs w:val="22"/>
        </w:rPr>
        <w:t>re fracture by this area,</w:t>
      </w:r>
      <w:r w:rsidRPr="00D05CCF">
        <w:rPr>
          <w:rFonts w:cs="Times New Roman"/>
          <w:bCs/>
          <w:color w:val="000000" w:themeColor="text1"/>
          <w:sz w:val="22"/>
          <w:szCs w:val="22"/>
        </w:rPr>
        <w:t xml:space="preserve"> </w:t>
      </w:r>
      <w:r w:rsidR="00121843" w:rsidRPr="00D05CCF">
        <w:rPr>
          <w:rFonts w:cs="Times New Roman"/>
          <w:bCs/>
          <w:color w:val="000000" w:themeColor="text1"/>
          <w:sz w:val="22"/>
          <w:szCs w:val="22"/>
        </w:rPr>
        <w:t>i</w:t>
      </w:r>
      <w:r w:rsidRPr="00D05CCF">
        <w:rPr>
          <w:rFonts w:cs="Times New Roman"/>
          <w:bCs/>
          <w:color w:val="000000" w:themeColor="text1"/>
          <w:sz w:val="22"/>
          <w:szCs w:val="22"/>
        </w:rPr>
        <w:t>t is possible to obtain an idea of the true strength of the material.</w:t>
      </w:r>
    </w:p>
    <w:p w14:paraId="09550367" w14:textId="0BEF8C1B" w:rsidR="00C77884" w:rsidRPr="00D05CCF" w:rsidRDefault="00C77884" w:rsidP="00D05CCF">
      <w:pPr>
        <w:jc w:val="left"/>
        <w:rPr>
          <w:rFonts w:cs="Times New Roman"/>
          <w:color w:val="000000" w:themeColor="text1"/>
          <w:sz w:val="22"/>
          <w:szCs w:val="22"/>
        </w:rPr>
      </w:pPr>
      <w:r w:rsidRPr="00D05CCF">
        <w:rPr>
          <w:rFonts w:cs="Times New Roman"/>
          <w:b/>
          <w:bCs/>
          <w:color w:val="000000" w:themeColor="text1"/>
          <w:sz w:val="22"/>
          <w:szCs w:val="22"/>
        </w:rPr>
        <w:t xml:space="preserve">Toughness: </w:t>
      </w:r>
      <w:r w:rsidRPr="00D05CCF">
        <w:rPr>
          <w:rFonts w:cs="Times New Roman"/>
          <w:color w:val="000000" w:themeColor="text1"/>
          <w:sz w:val="22"/>
          <w:szCs w:val="22"/>
        </w:rPr>
        <w:t xml:space="preserve">Toughness is defined to be the total area under the stress-strain diagram. It is a measure of the capability of a material to undergo large, permanent deformations prior to fracture. Its units are the same as those for the modulus of resilience. </w:t>
      </w:r>
    </w:p>
    <w:p w14:paraId="4AE41F4D" w14:textId="5D40219B" w:rsidR="00F94983" w:rsidRPr="00D05CCF" w:rsidRDefault="008B1BC7" w:rsidP="00D05CCF">
      <w:pPr>
        <w:jc w:val="left"/>
        <w:rPr>
          <w:rFonts w:cs="Times New Roman"/>
          <w:color w:val="000000" w:themeColor="text1"/>
          <w:sz w:val="22"/>
          <w:szCs w:val="22"/>
        </w:rPr>
      </w:pPr>
      <w:r w:rsidRPr="00D05CCF">
        <w:rPr>
          <w:rFonts w:cs="Times New Roman"/>
          <w:color w:val="000000" w:themeColor="text1"/>
          <w:sz w:val="22"/>
          <w:szCs w:val="22"/>
        </w:rPr>
        <w:t xml:space="preserve">The properties described above can be used to </w:t>
      </w:r>
      <w:r w:rsidR="00BA6C81" w:rsidRPr="00D05CCF">
        <w:rPr>
          <w:rFonts w:cs="Times New Roman"/>
          <w:color w:val="000000" w:themeColor="text1"/>
          <w:sz w:val="22"/>
          <w:szCs w:val="22"/>
        </w:rPr>
        <w:t xml:space="preserve">assess how well a given material will conform to the performance criteria discussed in </w:t>
      </w:r>
      <w:r w:rsidR="001A5F6E" w:rsidRPr="00D05CCF">
        <w:rPr>
          <w:rFonts w:cs="Times New Roman"/>
          <w:color w:val="000000" w:themeColor="text1"/>
          <w:sz w:val="22"/>
          <w:szCs w:val="22"/>
        </w:rPr>
        <w:t xml:space="preserve">CEE1 </w:t>
      </w:r>
      <w:r w:rsidR="001A5F6E" w:rsidRPr="00D05CCF">
        <w:rPr>
          <w:rFonts w:cs="Times New Roman"/>
          <w:i/>
          <w:color w:val="000000" w:themeColor="text1"/>
          <w:sz w:val="22"/>
          <w:szCs w:val="22"/>
        </w:rPr>
        <w:t>“Material Constants”</w:t>
      </w:r>
      <w:r w:rsidR="00BA6C81" w:rsidRPr="00D05CCF">
        <w:rPr>
          <w:rFonts w:cs="Times New Roman"/>
          <w:color w:val="000000" w:themeColor="text1"/>
          <w:sz w:val="22"/>
          <w:szCs w:val="22"/>
        </w:rPr>
        <w:t xml:space="preserve">.  Insofar as safety is concerned, the strength and deformation capacity characteristics are key; these characteristics are usually </w:t>
      </w:r>
      <w:r w:rsidR="00121843" w:rsidRPr="00D05CCF">
        <w:rPr>
          <w:rFonts w:cs="Times New Roman"/>
          <w:color w:val="000000" w:themeColor="text1"/>
          <w:sz w:val="22"/>
          <w:szCs w:val="22"/>
        </w:rPr>
        <w:t>group</w:t>
      </w:r>
      <w:r w:rsidR="00BA6C81" w:rsidRPr="00D05CCF">
        <w:rPr>
          <w:rFonts w:cs="Times New Roman"/>
          <w:color w:val="000000" w:themeColor="text1"/>
          <w:sz w:val="22"/>
          <w:szCs w:val="22"/>
        </w:rPr>
        <w:t xml:space="preserve">ed under the term of </w:t>
      </w:r>
      <w:r w:rsidR="00BA6C81" w:rsidRPr="00D05CCF">
        <w:rPr>
          <w:rFonts w:cs="Times New Roman"/>
          <w:b/>
          <w:color w:val="000000" w:themeColor="text1"/>
          <w:sz w:val="22"/>
          <w:szCs w:val="22"/>
        </w:rPr>
        <w:t>ductile</w:t>
      </w:r>
      <w:r w:rsidR="00BA6C81" w:rsidRPr="00D05CCF">
        <w:rPr>
          <w:rFonts w:cs="Times New Roman"/>
          <w:color w:val="000000" w:themeColor="text1"/>
          <w:sz w:val="22"/>
          <w:szCs w:val="22"/>
        </w:rPr>
        <w:t xml:space="preserve"> behavior. Ductile behavior implies that a material will yield and be able to maintain its strength over a large plastic deformation regime</w:t>
      </w:r>
      <w:r w:rsidR="001A5F6E" w:rsidRPr="00D05CCF">
        <w:rPr>
          <w:rFonts w:cs="Times New Roman"/>
          <w:color w:val="000000" w:themeColor="text1"/>
          <w:sz w:val="22"/>
          <w:szCs w:val="22"/>
        </w:rPr>
        <w:t>.</w:t>
      </w:r>
      <w:r w:rsidR="00BA6C81" w:rsidRPr="00D05CCF">
        <w:rPr>
          <w:rFonts w:cs="Times New Roman"/>
          <w:color w:val="000000" w:themeColor="text1"/>
          <w:sz w:val="22"/>
          <w:szCs w:val="22"/>
        </w:rPr>
        <w:t xml:space="preserve"> </w:t>
      </w:r>
      <w:r w:rsidR="001A5F6E" w:rsidRPr="00D05CCF">
        <w:rPr>
          <w:rFonts w:cs="Times New Roman"/>
          <w:color w:val="000000" w:themeColor="text1"/>
          <w:sz w:val="22"/>
          <w:szCs w:val="22"/>
        </w:rPr>
        <w:t>A</w:t>
      </w:r>
      <w:r w:rsidR="00BA6C81" w:rsidRPr="00D05CCF">
        <w:rPr>
          <w:rFonts w:cs="Times New Roman"/>
          <w:color w:val="000000" w:themeColor="text1"/>
          <w:sz w:val="22"/>
          <w:szCs w:val="22"/>
        </w:rPr>
        <w:t xml:space="preserve"> large </w:t>
      </w:r>
      <w:r w:rsidR="00BA6C81" w:rsidRPr="00D05CCF">
        <w:rPr>
          <w:rFonts w:cs="Times New Roman"/>
          <w:b/>
          <w:color w:val="000000" w:themeColor="text1"/>
          <w:sz w:val="22"/>
          <w:szCs w:val="22"/>
        </w:rPr>
        <w:t>toughness</w:t>
      </w:r>
      <w:r w:rsidR="00BA6C81" w:rsidRPr="00D05CCF">
        <w:rPr>
          <w:rFonts w:cs="Times New Roman"/>
          <w:color w:val="000000" w:themeColor="text1"/>
          <w:sz w:val="22"/>
          <w:szCs w:val="22"/>
        </w:rPr>
        <w:t xml:space="preserve"> is desirable</w:t>
      </w:r>
      <w:r w:rsidR="001A5F6E" w:rsidRPr="00D05CCF">
        <w:rPr>
          <w:rFonts w:cs="Times New Roman"/>
          <w:color w:val="000000" w:themeColor="text1"/>
          <w:sz w:val="22"/>
          <w:szCs w:val="22"/>
        </w:rPr>
        <w:t>, which</w:t>
      </w:r>
      <w:r w:rsidR="00BA6C81" w:rsidRPr="00D05CCF">
        <w:rPr>
          <w:rFonts w:cs="Times New Roman"/>
          <w:color w:val="000000" w:themeColor="text1"/>
          <w:sz w:val="22"/>
          <w:szCs w:val="22"/>
        </w:rPr>
        <w:t xml:space="preserve"> </w:t>
      </w:r>
      <w:r w:rsidR="001A5F6E" w:rsidRPr="00D05CCF">
        <w:rPr>
          <w:rFonts w:cs="Times New Roman"/>
          <w:color w:val="000000" w:themeColor="text1"/>
          <w:sz w:val="22"/>
          <w:szCs w:val="22"/>
        </w:rPr>
        <w:t>i</w:t>
      </w:r>
      <w:r w:rsidR="00BA6C81" w:rsidRPr="00D05CCF">
        <w:rPr>
          <w:rFonts w:cs="Times New Roman"/>
          <w:color w:val="000000" w:themeColor="text1"/>
          <w:sz w:val="22"/>
          <w:szCs w:val="22"/>
        </w:rPr>
        <w:t>n practice means that a structure will give signs of impending failure, e.g. very large visible deformation before a catastrophic collapse occurs</w:t>
      </w:r>
      <w:r w:rsidR="00121843" w:rsidRPr="00D05CCF">
        <w:rPr>
          <w:rFonts w:cs="Times New Roman"/>
          <w:color w:val="000000" w:themeColor="text1"/>
          <w:sz w:val="22"/>
          <w:szCs w:val="22"/>
        </w:rPr>
        <w:t>, allowing</w:t>
      </w:r>
      <w:r w:rsidR="00BA6C81" w:rsidRPr="00D05CCF">
        <w:rPr>
          <w:rFonts w:cs="Times New Roman"/>
          <w:color w:val="000000" w:themeColor="text1"/>
          <w:sz w:val="22"/>
          <w:szCs w:val="22"/>
        </w:rPr>
        <w:t xml:space="preserve"> its occupants time to evacuate the structure.  </w:t>
      </w:r>
    </w:p>
    <w:p w14:paraId="40ED9A8E" w14:textId="07BEC65D" w:rsidR="00F94983" w:rsidRPr="00D05CCF" w:rsidRDefault="00BA6C81" w:rsidP="00D05CCF">
      <w:pPr>
        <w:jc w:val="left"/>
        <w:rPr>
          <w:rFonts w:cs="Times New Roman"/>
          <w:color w:val="000000" w:themeColor="text1"/>
          <w:sz w:val="22"/>
          <w:szCs w:val="22"/>
        </w:rPr>
      </w:pPr>
      <w:r w:rsidRPr="00D05CCF">
        <w:rPr>
          <w:rFonts w:cs="Times New Roman"/>
          <w:color w:val="000000" w:themeColor="text1"/>
          <w:sz w:val="22"/>
          <w:szCs w:val="22"/>
        </w:rPr>
        <w:t xml:space="preserve">In contrast, materials that exhibit </w:t>
      </w:r>
      <w:r w:rsidRPr="00D05CCF">
        <w:rPr>
          <w:rFonts w:cs="Times New Roman"/>
          <w:b/>
          <w:bCs/>
          <w:color w:val="000000" w:themeColor="text1"/>
          <w:sz w:val="22"/>
          <w:szCs w:val="22"/>
        </w:rPr>
        <w:t>brittle</w:t>
      </w:r>
      <w:r w:rsidRPr="00D05CCF">
        <w:rPr>
          <w:rFonts w:cs="Times New Roman"/>
          <w:bCs/>
          <w:color w:val="000000" w:themeColor="text1"/>
          <w:sz w:val="22"/>
          <w:szCs w:val="22"/>
        </w:rPr>
        <w:t xml:space="preserve"> behavior, will generally fail in a sudden, catastrophic way. This is the case of </w:t>
      </w:r>
      <w:proofErr w:type="spellStart"/>
      <w:r w:rsidRPr="00D05CCF">
        <w:rPr>
          <w:rFonts w:cs="Times New Roman"/>
          <w:bCs/>
          <w:color w:val="000000" w:themeColor="text1"/>
          <w:sz w:val="22"/>
          <w:szCs w:val="22"/>
        </w:rPr>
        <w:t>cementatious</w:t>
      </w:r>
      <w:proofErr w:type="spellEnd"/>
      <w:r w:rsidRPr="00D05CCF">
        <w:rPr>
          <w:rFonts w:cs="Times New Roman"/>
          <w:bCs/>
          <w:color w:val="000000" w:themeColor="text1"/>
          <w:sz w:val="22"/>
          <w:szCs w:val="22"/>
        </w:rPr>
        <w:t xml:space="preserve"> and ceramic materials</w:t>
      </w:r>
      <w:r w:rsidR="001A5F6E" w:rsidRPr="00D05CCF">
        <w:rPr>
          <w:rFonts w:cs="Times New Roman"/>
          <w:bCs/>
          <w:color w:val="000000" w:themeColor="text1"/>
          <w:sz w:val="22"/>
          <w:szCs w:val="22"/>
        </w:rPr>
        <w:t>,</w:t>
      </w:r>
      <w:r w:rsidRPr="00D05CCF">
        <w:rPr>
          <w:rFonts w:cs="Times New Roman"/>
          <w:bCs/>
          <w:color w:val="000000" w:themeColor="text1"/>
          <w:sz w:val="22"/>
          <w:szCs w:val="22"/>
        </w:rPr>
        <w:t xml:space="preserve"> which exhibit</w:t>
      </w:r>
      <w:r w:rsidR="00F94983" w:rsidRPr="00D05CCF">
        <w:rPr>
          <w:rFonts w:cs="Times New Roman"/>
          <w:bCs/>
          <w:color w:val="000000" w:themeColor="text1"/>
          <w:sz w:val="22"/>
          <w:szCs w:val="22"/>
        </w:rPr>
        <w:t xml:space="preserve"> poor tensile capacity.  A</w:t>
      </w:r>
      <w:r w:rsidRPr="00D05CCF">
        <w:rPr>
          <w:rFonts w:cs="Times New Roman"/>
          <w:bCs/>
          <w:color w:val="000000" w:themeColor="text1"/>
          <w:sz w:val="22"/>
          <w:szCs w:val="22"/>
        </w:rPr>
        <w:t xml:space="preserve"> concrete beam will fail in this fashion because it is very weak </w:t>
      </w:r>
      <w:r w:rsidR="00F94983" w:rsidRPr="00D05CCF">
        <w:rPr>
          <w:rFonts w:cs="Times New Roman"/>
          <w:bCs/>
          <w:color w:val="000000" w:themeColor="text1"/>
          <w:sz w:val="22"/>
          <w:szCs w:val="22"/>
        </w:rPr>
        <w:t>in tension</w:t>
      </w:r>
      <w:r w:rsidR="00121843" w:rsidRPr="00D05CCF">
        <w:rPr>
          <w:rFonts w:cs="Times New Roman"/>
          <w:bCs/>
          <w:color w:val="000000" w:themeColor="text1"/>
          <w:sz w:val="22"/>
          <w:szCs w:val="22"/>
        </w:rPr>
        <w:t>. T</w:t>
      </w:r>
      <w:r w:rsidR="00F94983" w:rsidRPr="00D05CCF">
        <w:rPr>
          <w:rFonts w:cs="Times New Roman"/>
          <w:bCs/>
          <w:color w:val="000000" w:themeColor="text1"/>
          <w:sz w:val="22"/>
          <w:szCs w:val="22"/>
        </w:rPr>
        <w:t>o remedy this</w:t>
      </w:r>
      <w:r w:rsidR="001A5F6E" w:rsidRPr="00D05CCF">
        <w:rPr>
          <w:rFonts w:cs="Times New Roman"/>
          <w:bCs/>
          <w:color w:val="000000" w:themeColor="text1"/>
          <w:sz w:val="22"/>
          <w:szCs w:val="22"/>
        </w:rPr>
        <w:t xml:space="preserve"> pitf</w:t>
      </w:r>
      <w:r w:rsidR="00795894" w:rsidRPr="00D05CCF">
        <w:rPr>
          <w:rFonts w:cs="Times New Roman"/>
          <w:bCs/>
          <w:color w:val="000000" w:themeColor="text1"/>
          <w:sz w:val="22"/>
          <w:szCs w:val="22"/>
        </w:rPr>
        <w:t>a</w:t>
      </w:r>
      <w:r w:rsidR="001A5F6E" w:rsidRPr="00D05CCF">
        <w:rPr>
          <w:rFonts w:cs="Times New Roman"/>
          <w:bCs/>
          <w:color w:val="000000" w:themeColor="text1"/>
          <w:sz w:val="22"/>
          <w:szCs w:val="22"/>
        </w:rPr>
        <w:t>ll,</w:t>
      </w:r>
      <w:r w:rsidR="00F94983" w:rsidRPr="00D05CCF">
        <w:rPr>
          <w:rFonts w:cs="Times New Roman"/>
          <w:bCs/>
          <w:color w:val="000000" w:themeColor="text1"/>
          <w:sz w:val="22"/>
          <w:szCs w:val="22"/>
        </w:rPr>
        <w:t xml:space="preserve"> one </w:t>
      </w:r>
      <w:r w:rsidR="001A5F6E" w:rsidRPr="00D05CCF">
        <w:rPr>
          <w:rFonts w:cs="Times New Roman"/>
          <w:bCs/>
          <w:color w:val="000000" w:themeColor="text1"/>
          <w:sz w:val="22"/>
          <w:szCs w:val="22"/>
        </w:rPr>
        <w:t xml:space="preserve">places </w:t>
      </w:r>
      <w:r w:rsidR="00F94983" w:rsidRPr="00D05CCF">
        <w:rPr>
          <w:rFonts w:cs="Times New Roman"/>
          <w:bCs/>
          <w:color w:val="000000" w:themeColor="text1"/>
          <w:sz w:val="22"/>
          <w:szCs w:val="22"/>
        </w:rPr>
        <w:t xml:space="preserve">reinforcing steel bars in the tensile region of concrete beams, </w:t>
      </w:r>
      <w:r w:rsidR="00F94983" w:rsidRPr="00D05CCF">
        <w:rPr>
          <w:rFonts w:cs="Times New Roman"/>
          <w:color w:val="000000" w:themeColor="text1"/>
          <w:sz w:val="22"/>
          <w:szCs w:val="22"/>
        </w:rPr>
        <w:t xml:space="preserve">turning them into reinforced concrete </w:t>
      </w:r>
      <w:r w:rsidR="00121843" w:rsidRPr="00D05CCF">
        <w:rPr>
          <w:rFonts w:cs="Times New Roman"/>
          <w:color w:val="000000" w:themeColor="text1"/>
          <w:sz w:val="22"/>
          <w:szCs w:val="22"/>
        </w:rPr>
        <w:t>beam</w:t>
      </w:r>
      <w:r w:rsidR="00F94983" w:rsidRPr="00D05CCF">
        <w:rPr>
          <w:rFonts w:cs="Times New Roman"/>
          <w:color w:val="000000" w:themeColor="text1"/>
          <w:sz w:val="22"/>
          <w:szCs w:val="22"/>
        </w:rPr>
        <w:t xml:space="preserve">s. </w:t>
      </w:r>
      <w:r w:rsidR="00D7471D" w:rsidRPr="00D05CCF">
        <w:rPr>
          <w:rFonts w:cs="Times New Roman"/>
          <w:color w:val="000000" w:themeColor="text1"/>
          <w:sz w:val="22"/>
          <w:szCs w:val="22"/>
        </w:rPr>
        <w:t xml:space="preserve"> </w:t>
      </w:r>
    </w:p>
    <w:p w14:paraId="040CC162" w14:textId="41619240" w:rsidR="00BA6C81" w:rsidRPr="00D05CCF" w:rsidRDefault="00F94983" w:rsidP="00D05CCF">
      <w:pPr>
        <w:jc w:val="left"/>
        <w:rPr>
          <w:rFonts w:cs="Times New Roman"/>
          <w:color w:val="000000" w:themeColor="text1"/>
          <w:sz w:val="22"/>
          <w:szCs w:val="22"/>
        </w:rPr>
      </w:pPr>
      <w:r w:rsidRPr="00D05CCF">
        <w:rPr>
          <w:rFonts w:cs="Times New Roman"/>
          <w:color w:val="000000" w:themeColor="text1"/>
          <w:sz w:val="22"/>
          <w:szCs w:val="22"/>
        </w:rPr>
        <w:t xml:space="preserve">It is important to realize that brittle and ductile behavior is not an inherent material behavior. As we will see in </w:t>
      </w:r>
      <w:r w:rsidR="001A5F6E" w:rsidRPr="00D05CCF">
        <w:rPr>
          <w:rFonts w:cs="Times New Roman"/>
          <w:color w:val="000000" w:themeColor="text1"/>
          <w:sz w:val="22"/>
          <w:szCs w:val="22"/>
        </w:rPr>
        <w:t xml:space="preserve">CEE4 </w:t>
      </w:r>
      <w:r w:rsidR="001A5F6E" w:rsidRPr="00D05CCF">
        <w:rPr>
          <w:rFonts w:cs="Times New Roman"/>
          <w:i/>
          <w:color w:val="000000" w:themeColor="text1"/>
          <w:sz w:val="22"/>
          <w:szCs w:val="22"/>
        </w:rPr>
        <w:t>“Rockwell Hardness Test”</w:t>
      </w:r>
      <w:r w:rsidRPr="00D05CCF">
        <w:rPr>
          <w:rFonts w:cs="Times New Roman"/>
          <w:color w:val="000000" w:themeColor="text1"/>
          <w:sz w:val="22"/>
          <w:szCs w:val="22"/>
        </w:rPr>
        <w:t xml:space="preserve">, subjecting a </w:t>
      </w:r>
      <w:r w:rsidR="00AB3C9D" w:rsidRPr="00D05CCF">
        <w:rPr>
          <w:rFonts w:cs="Times New Roman"/>
          <w:color w:val="000000" w:themeColor="text1"/>
          <w:sz w:val="22"/>
          <w:szCs w:val="22"/>
        </w:rPr>
        <w:t xml:space="preserve">carbon </w:t>
      </w:r>
      <w:r w:rsidRPr="00D05CCF">
        <w:rPr>
          <w:rFonts w:cs="Times New Roman"/>
          <w:color w:val="000000" w:themeColor="text1"/>
          <w:sz w:val="22"/>
          <w:szCs w:val="22"/>
        </w:rPr>
        <w:t xml:space="preserve">steel that is ductile at room temperature and under a low strain loading rate conditions to very fast strain loading condition (impact) at low temperatures can result in brittle behavior.  </w:t>
      </w:r>
      <w:r w:rsidR="00D7471D" w:rsidRPr="00D05CCF">
        <w:rPr>
          <w:rFonts w:cs="Times New Roman"/>
          <w:color w:val="000000" w:themeColor="text1"/>
          <w:sz w:val="22"/>
          <w:szCs w:val="22"/>
        </w:rPr>
        <w:t>In addition, it is important to recognize that some materials, e.g.</w:t>
      </w:r>
      <w:r w:rsidR="00121843" w:rsidRPr="00D05CCF">
        <w:rPr>
          <w:rFonts w:cs="Times New Roman"/>
          <w:color w:val="000000" w:themeColor="text1"/>
          <w:sz w:val="22"/>
          <w:szCs w:val="22"/>
        </w:rPr>
        <w:t>,</w:t>
      </w:r>
      <w:r w:rsidR="00D7471D" w:rsidRPr="00D05CCF">
        <w:rPr>
          <w:rFonts w:cs="Times New Roman"/>
          <w:color w:val="000000" w:themeColor="text1"/>
          <w:sz w:val="22"/>
          <w:szCs w:val="22"/>
        </w:rPr>
        <w:t xml:space="preserve"> cast iron, can be very brittle in tension</w:t>
      </w:r>
      <w:r w:rsidR="001A5F6E" w:rsidRPr="00D05CCF">
        <w:rPr>
          <w:rFonts w:cs="Times New Roman"/>
          <w:color w:val="000000" w:themeColor="text1"/>
          <w:sz w:val="22"/>
          <w:szCs w:val="22"/>
        </w:rPr>
        <w:t>,</w:t>
      </w:r>
      <w:r w:rsidR="00D7471D" w:rsidRPr="00D05CCF">
        <w:rPr>
          <w:rFonts w:cs="Times New Roman"/>
          <w:color w:val="000000" w:themeColor="text1"/>
          <w:sz w:val="22"/>
          <w:szCs w:val="22"/>
        </w:rPr>
        <w:t xml:space="preserve"> but ductile in compression.</w:t>
      </w:r>
    </w:p>
    <w:p w14:paraId="53945819" w14:textId="10EA986C" w:rsidR="0079383B" w:rsidRPr="00D05CCF" w:rsidRDefault="00D7471D" w:rsidP="00D05CCF">
      <w:pPr>
        <w:jc w:val="left"/>
        <w:rPr>
          <w:rFonts w:cs="Times New Roman"/>
          <w:color w:val="000000" w:themeColor="text1"/>
          <w:sz w:val="22"/>
          <w:szCs w:val="22"/>
        </w:rPr>
      </w:pPr>
      <w:r w:rsidRPr="00D05CCF">
        <w:rPr>
          <w:rFonts w:cs="Times New Roman"/>
          <w:color w:val="000000" w:themeColor="text1"/>
          <w:sz w:val="22"/>
          <w:szCs w:val="22"/>
        </w:rPr>
        <w:lastRenderedPageBreak/>
        <w:t xml:space="preserve">Two other important material characteristic that need to be defined at this point, as they influence our choice of material modeling, are </w:t>
      </w:r>
      <w:r w:rsidR="00A84B1A" w:rsidRPr="00D05CCF">
        <w:rPr>
          <w:rFonts w:cs="Times New Roman"/>
          <w:color w:val="000000" w:themeColor="text1"/>
          <w:sz w:val="22"/>
          <w:szCs w:val="22"/>
        </w:rPr>
        <w:t xml:space="preserve">isotropy and </w:t>
      </w:r>
      <w:r w:rsidR="00B43064" w:rsidRPr="00D05CCF">
        <w:rPr>
          <w:rFonts w:cs="Times New Roman"/>
          <w:color w:val="000000" w:themeColor="text1"/>
          <w:sz w:val="22"/>
          <w:szCs w:val="22"/>
        </w:rPr>
        <w:t>homogeneity</w:t>
      </w:r>
      <w:r w:rsidR="00A84B1A" w:rsidRPr="00D05CCF">
        <w:rPr>
          <w:rFonts w:cs="Times New Roman"/>
          <w:color w:val="000000" w:themeColor="text1"/>
          <w:sz w:val="22"/>
          <w:szCs w:val="22"/>
        </w:rPr>
        <w:t xml:space="preserve">. </w:t>
      </w:r>
      <w:r w:rsidR="0079383B" w:rsidRPr="00D05CCF">
        <w:rPr>
          <w:rFonts w:cs="Times New Roman"/>
          <w:color w:val="000000" w:themeColor="text1"/>
          <w:sz w:val="22"/>
          <w:szCs w:val="22"/>
        </w:rPr>
        <w:t xml:space="preserve">A material is said to be </w:t>
      </w:r>
      <w:r w:rsidR="0079383B" w:rsidRPr="00D05CCF">
        <w:rPr>
          <w:rFonts w:cs="Times New Roman"/>
          <w:b/>
          <w:color w:val="000000" w:themeColor="text1"/>
          <w:sz w:val="22"/>
          <w:szCs w:val="22"/>
        </w:rPr>
        <w:t xml:space="preserve">isotropic </w:t>
      </w:r>
      <w:r w:rsidR="0079383B" w:rsidRPr="00D05CCF">
        <w:rPr>
          <w:rFonts w:cs="Times New Roman"/>
          <w:color w:val="000000" w:themeColor="text1"/>
          <w:sz w:val="22"/>
          <w:szCs w:val="22"/>
        </w:rPr>
        <w:t xml:space="preserve">if its elastic properties are the same in all directions. Most engineering materials are made from crystals </w:t>
      </w:r>
      <w:r w:rsidR="00852E70" w:rsidRPr="00D05CCF">
        <w:rPr>
          <w:rFonts w:cs="Times New Roman"/>
          <w:color w:val="000000" w:themeColor="text1"/>
          <w:sz w:val="22"/>
          <w:szCs w:val="22"/>
        </w:rPr>
        <w:t xml:space="preserve">that </w:t>
      </w:r>
      <w:r w:rsidR="0079383B" w:rsidRPr="00D05CCF">
        <w:rPr>
          <w:rFonts w:cs="Times New Roman"/>
          <w:color w:val="000000" w:themeColor="text1"/>
          <w:sz w:val="22"/>
          <w:szCs w:val="22"/>
        </w:rPr>
        <w:t>are small compared to the dimensions of the entire body</w:t>
      </w:r>
      <w:r w:rsidR="00A84B1A" w:rsidRPr="00D05CCF">
        <w:rPr>
          <w:rFonts w:cs="Times New Roman"/>
          <w:color w:val="000000" w:themeColor="text1"/>
          <w:sz w:val="22"/>
          <w:szCs w:val="22"/>
        </w:rPr>
        <w:t>.  These</w:t>
      </w:r>
      <w:r w:rsidR="00852E70" w:rsidRPr="00D05CCF">
        <w:rPr>
          <w:rFonts w:cs="Times New Roman"/>
          <w:color w:val="000000" w:themeColor="text1"/>
          <w:sz w:val="22"/>
          <w:szCs w:val="22"/>
        </w:rPr>
        <w:t xml:space="preserve"> crystals</w:t>
      </w:r>
      <w:r w:rsidR="0079383B" w:rsidRPr="00D05CCF">
        <w:rPr>
          <w:rFonts w:cs="Times New Roman"/>
          <w:color w:val="000000" w:themeColor="text1"/>
          <w:sz w:val="22"/>
          <w:szCs w:val="22"/>
        </w:rPr>
        <w:t xml:space="preserve"> are randomly oriented</w:t>
      </w:r>
      <w:r w:rsidR="00E314E5" w:rsidRPr="00D05CCF">
        <w:rPr>
          <w:rFonts w:cs="Times New Roman"/>
          <w:color w:val="000000" w:themeColor="text1"/>
          <w:sz w:val="22"/>
          <w:szCs w:val="22"/>
        </w:rPr>
        <w:t>,</w:t>
      </w:r>
      <w:r w:rsidR="0079383B" w:rsidRPr="00D05CCF">
        <w:rPr>
          <w:rFonts w:cs="Times New Roman"/>
          <w:color w:val="000000" w:themeColor="text1"/>
          <w:sz w:val="22"/>
          <w:szCs w:val="22"/>
        </w:rPr>
        <w:t xml:space="preserve"> so </w:t>
      </w:r>
      <w:r w:rsidR="00A84B1A" w:rsidRPr="00D05CCF">
        <w:rPr>
          <w:rFonts w:cs="Times New Roman"/>
          <w:color w:val="000000" w:themeColor="text1"/>
          <w:sz w:val="22"/>
          <w:szCs w:val="22"/>
        </w:rPr>
        <w:t>statistically</w:t>
      </w:r>
      <w:r w:rsidR="0079383B" w:rsidRPr="00D05CCF">
        <w:rPr>
          <w:rFonts w:cs="Times New Roman"/>
          <w:color w:val="000000" w:themeColor="text1"/>
          <w:sz w:val="22"/>
          <w:szCs w:val="22"/>
        </w:rPr>
        <w:t xml:space="preserve"> the behavior of the material </w:t>
      </w:r>
      <w:r w:rsidR="00A84B1A" w:rsidRPr="00D05CCF">
        <w:rPr>
          <w:rFonts w:cs="Times New Roman"/>
          <w:color w:val="000000" w:themeColor="text1"/>
          <w:sz w:val="22"/>
          <w:szCs w:val="22"/>
        </w:rPr>
        <w:t xml:space="preserve">can be considered </w:t>
      </w:r>
      <w:r w:rsidR="00852E70" w:rsidRPr="00D05CCF">
        <w:rPr>
          <w:rFonts w:cs="Times New Roman"/>
          <w:color w:val="000000" w:themeColor="text1"/>
          <w:sz w:val="22"/>
          <w:szCs w:val="22"/>
        </w:rPr>
        <w:t>isotropic</w:t>
      </w:r>
      <w:r w:rsidR="0079383B" w:rsidRPr="00D05CCF">
        <w:rPr>
          <w:rFonts w:cs="Times New Roman"/>
          <w:color w:val="000000" w:themeColor="text1"/>
          <w:sz w:val="22"/>
          <w:szCs w:val="22"/>
        </w:rPr>
        <w:t>.</w:t>
      </w:r>
      <w:r w:rsidR="00A84B1A" w:rsidRPr="00D05CCF">
        <w:rPr>
          <w:rFonts w:cs="Times New Roman"/>
          <w:color w:val="000000" w:themeColor="text1"/>
          <w:sz w:val="22"/>
          <w:szCs w:val="22"/>
        </w:rPr>
        <w:t xml:space="preserve"> Other materials, such as wood and other fibrous materials, can have similar elastic properties in two directions only (</w:t>
      </w:r>
      <w:r w:rsidR="00A84B1A" w:rsidRPr="00D05CCF">
        <w:rPr>
          <w:rFonts w:cs="Times New Roman"/>
          <w:b/>
          <w:color w:val="000000" w:themeColor="text1"/>
          <w:sz w:val="22"/>
          <w:szCs w:val="22"/>
        </w:rPr>
        <w:t>orthotropic</w:t>
      </w:r>
      <w:r w:rsidR="00A84B1A" w:rsidRPr="00D05CCF">
        <w:rPr>
          <w:rFonts w:cs="Times New Roman"/>
          <w:color w:val="000000" w:themeColor="text1"/>
          <w:sz w:val="22"/>
          <w:szCs w:val="22"/>
        </w:rPr>
        <w:t>) or in all three direction</w:t>
      </w:r>
      <w:r w:rsidR="00E314E5" w:rsidRPr="00D05CCF">
        <w:rPr>
          <w:rFonts w:cs="Times New Roman"/>
          <w:color w:val="000000" w:themeColor="text1"/>
          <w:sz w:val="22"/>
          <w:szCs w:val="22"/>
        </w:rPr>
        <w:t>s</w:t>
      </w:r>
      <w:r w:rsidR="00A84B1A" w:rsidRPr="00D05CCF">
        <w:rPr>
          <w:rFonts w:cs="Times New Roman"/>
          <w:color w:val="000000" w:themeColor="text1"/>
          <w:sz w:val="22"/>
          <w:szCs w:val="22"/>
        </w:rPr>
        <w:t xml:space="preserve"> (</w:t>
      </w:r>
      <w:r w:rsidR="00A84B1A" w:rsidRPr="00D05CCF">
        <w:rPr>
          <w:rFonts w:cs="Times New Roman"/>
          <w:b/>
          <w:color w:val="000000" w:themeColor="text1"/>
          <w:sz w:val="22"/>
          <w:szCs w:val="22"/>
        </w:rPr>
        <w:t>anisotropic</w:t>
      </w:r>
      <w:r w:rsidR="00A84B1A" w:rsidRPr="00D05CCF">
        <w:rPr>
          <w:rFonts w:cs="Times New Roman"/>
          <w:color w:val="000000" w:themeColor="text1"/>
          <w:sz w:val="22"/>
          <w:szCs w:val="22"/>
        </w:rPr>
        <w:t xml:space="preserve">). </w:t>
      </w:r>
      <w:r w:rsidR="0079383B" w:rsidRPr="00D05CCF">
        <w:rPr>
          <w:rFonts w:cs="Times New Roman"/>
          <w:color w:val="000000" w:themeColor="text1"/>
          <w:sz w:val="22"/>
          <w:szCs w:val="22"/>
        </w:rPr>
        <w:t xml:space="preserve"> </w:t>
      </w:r>
    </w:p>
    <w:p w14:paraId="1ADD5EDD" w14:textId="0EF63101" w:rsidR="00852E70" w:rsidRPr="00D05CCF" w:rsidRDefault="00E314E5" w:rsidP="00D05CCF">
      <w:pPr>
        <w:jc w:val="left"/>
        <w:rPr>
          <w:rFonts w:cs="Times New Roman"/>
          <w:b/>
          <w:color w:val="000000" w:themeColor="text1"/>
          <w:sz w:val="22"/>
          <w:szCs w:val="22"/>
        </w:rPr>
      </w:pPr>
      <w:r w:rsidRPr="00D05CCF">
        <w:rPr>
          <w:rFonts w:cs="Times New Roman"/>
          <w:color w:val="000000" w:themeColor="text1"/>
          <w:sz w:val="22"/>
          <w:szCs w:val="22"/>
        </w:rPr>
        <w:t>On the other hand, a</w:t>
      </w:r>
      <w:r w:rsidR="0079383B" w:rsidRPr="00D05CCF">
        <w:rPr>
          <w:rFonts w:cs="Times New Roman"/>
          <w:color w:val="000000" w:themeColor="text1"/>
          <w:sz w:val="22"/>
          <w:szCs w:val="22"/>
        </w:rPr>
        <w:t xml:space="preserve"> material is said to be </w:t>
      </w:r>
      <w:r w:rsidR="0079383B" w:rsidRPr="00D05CCF">
        <w:rPr>
          <w:rFonts w:cs="Times New Roman"/>
          <w:b/>
          <w:color w:val="000000" w:themeColor="text1"/>
          <w:sz w:val="22"/>
          <w:szCs w:val="22"/>
        </w:rPr>
        <w:t>homogeneous</w:t>
      </w:r>
      <w:r w:rsidR="0079383B" w:rsidRPr="00D05CCF">
        <w:rPr>
          <w:rFonts w:cs="Times New Roman"/>
          <w:color w:val="000000" w:themeColor="text1"/>
          <w:sz w:val="22"/>
          <w:szCs w:val="22"/>
        </w:rPr>
        <w:t xml:space="preserve"> if its elastic properties are the same throughout the body. </w:t>
      </w:r>
      <w:r w:rsidR="002D325C" w:rsidRPr="00D05CCF">
        <w:rPr>
          <w:rFonts w:cs="Times New Roman"/>
          <w:color w:val="000000" w:themeColor="text1"/>
          <w:sz w:val="22"/>
          <w:szCs w:val="22"/>
        </w:rPr>
        <w:t>For design purposes, m</w:t>
      </w:r>
      <w:r w:rsidR="0079383B" w:rsidRPr="00D05CCF">
        <w:rPr>
          <w:rFonts w:cs="Times New Roman"/>
          <w:color w:val="000000" w:themeColor="text1"/>
          <w:sz w:val="22"/>
          <w:szCs w:val="22"/>
        </w:rPr>
        <w:t xml:space="preserve">ost </w:t>
      </w:r>
      <w:r w:rsidR="002D325C" w:rsidRPr="00D05CCF">
        <w:rPr>
          <w:rFonts w:cs="Times New Roman"/>
          <w:color w:val="000000" w:themeColor="text1"/>
          <w:sz w:val="22"/>
          <w:szCs w:val="22"/>
        </w:rPr>
        <w:t>construction</w:t>
      </w:r>
      <w:r w:rsidR="0079383B" w:rsidRPr="00D05CCF">
        <w:rPr>
          <w:rFonts w:cs="Times New Roman"/>
          <w:color w:val="000000" w:themeColor="text1"/>
          <w:sz w:val="22"/>
          <w:szCs w:val="22"/>
        </w:rPr>
        <w:t xml:space="preserve"> materials </w:t>
      </w:r>
      <w:r w:rsidR="002D325C" w:rsidRPr="00D05CCF">
        <w:rPr>
          <w:rFonts w:cs="Times New Roman"/>
          <w:color w:val="000000" w:themeColor="text1"/>
          <w:sz w:val="22"/>
          <w:szCs w:val="22"/>
        </w:rPr>
        <w:t>are assumed as</w:t>
      </w:r>
      <w:r w:rsidR="0079383B" w:rsidRPr="00D05CCF">
        <w:rPr>
          <w:rFonts w:cs="Times New Roman"/>
          <w:color w:val="000000" w:themeColor="text1"/>
          <w:sz w:val="22"/>
          <w:szCs w:val="22"/>
        </w:rPr>
        <w:t xml:space="preserve"> homogeneous. </w:t>
      </w:r>
      <w:r w:rsidR="002D325C" w:rsidRPr="00D05CCF">
        <w:rPr>
          <w:rFonts w:cs="Times New Roman"/>
          <w:color w:val="000000" w:themeColor="text1"/>
          <w:sz w:val="22"/>
          <w:szCs w:val="22"/>
        </w:rPr>
        <w:t>This is valid even for materials like concrete that have different phases (mortar and stones)</w:t>
      </w:r>
      <w:r w:rsidRPr="00D05CCF">
        <w:rPr>
          <w:rFonts w:cs="Times New Roman"/>
          <w:color w:val="000000" w:themeColor="text1"/>
          <w:sz w:val="22"/>
          <w:szCs w:val="22"/>
        </w:rPr>
        <w:t>,</w:t>
      </w:r>
      <w:r w:rsidR="002D325C" w:rsidRPr="00D05CCF">
        <w:rPr>
          <w:rFonts w:cs="Times New Roman"/>
          <w:color w:val="000000" w:themeColor="text1"/>
          <w:sz w:val="22"/>
          <w:szCs w:val="22"/>
        </w:rPr>
        <w:t xml:space="preserve"> as we generally are talking about characterizing much larger volumes, which can be considered statistically homogeneous.</w:t>
      </w:r>
      <w:r w:rsidR="002D325C" w:rsidRPr="00D05CCF">
        <w:rPr>
          <w:rFonts w:cs="Times New Roman"/>
          <w:b/>
          <w:color w:val="000000" w:themeColor="text1"/>
          <w:sz w:val="22"/>
          <w:szCs w:val="22"/>
        </w:rPr>
        <w:t xml:space="preserve"> </w:t>
      </w:r>
    </w:p>
    <w:p w14:paraId="1E1D01A5" w14:textId="77777777" w:rsidR="00AD693A" w:rsidRPr="00D05CCF" w:rsidRDefault="00AD693A" w:rsidP="00D05CCF">
      <w:pPr>
        <w:jc w:val="left"/>
        <w:rPr>
          <w:rFonts w:cs="Times New Roman"/>
          <w:b/>
          <w:color w:val="000000" w:themeColor="text1"/>
          <w:sz w:val="22"/>
          <w:szCs w:val="22"/>
        </w:rPr>
      </w:pPr>
    </w:p>
    <w:p w14:paraId="17ABF244" w14:textId="1927D695" w:rsidR="00DC0200" w:rsidRPr="00D05CCF" w:rsidRDefault="005A61DA" w:rsidP="00D05CCF">
      <w:pPr>
        <w:widowControl w:val="0"/>
        <w:autoSpaceDE w:val="0"/>
        <w:autoSpaceDN w:val="0"/>
        <w:adjustRightInd w:val="0"/>
        <w:spacing w:after="0"/>
        <w:jc w:val="left"/>
        <w:rPr>
          <w:rFonts w:cs="Times New Roman"/>
          <w:color w:val="000000" w:themeColor="text1"/>
          <w:sz w:val="22"/>
          <w:szCs w:val="22"/>
          <w:lang w:val="en-GB"/>
        </w:rPr>
      </w:pPr>
      <w:r w:rsidRPr="00D05CCF">
        <w:rPr>
          <w:rFonts w:cs="Times New Roman"/>
          <w:b/>
          <w:color w:val="000000" w:themeColor="text1"/>
          <w:sz w:val="22"/>
          <w:szCs w:val="22"/>
        </w:rPr>
        <w:t>Procedure:</w:t>
      </w:r>
      <w:r w:rsidRPr="00D05CCF">
        <w:rPr>
          <w:rFonts w:cs="Times New Roman"/>
          <w:b/>
          <w:i/>
          <w:color w:val="000000" w:themeColor="text1"/>
          <w:sz w:val="22"/>
          <w:szCs w:val="22"/>
        </w:rPr>
        <w:t xml:space="preserve"> </w:t>
      </w:r>
      <w:r w:rsidR="002D325C" w:rsidRPr="00D05CCF">
        <w:rPr>
          <w:rFonts w:cs="Times New Roman"/>
          <w:b/>
          <w:color w:val="000000" w:themeColor="text1"/>
          <w:sz w:val="22"/>
          <w:szCs w:val="22"/>
        </w:rPr>
        <w:t>Tension Testing of Steel Specimens</w:t>
      </w:r>
    </w:p>
    <w:p w14:paraId="3A79E3FC" w14:textId="77777777" w:rsidR="005A61DA" w:rsidRPr="00D05CCF" w:rsidRDefault="005A61DA" w:rsidP="00D05CCF">
      <w:pPr>
        <w:spacing w:after="0"/>
        <w:jc w:val="left"/>
        <w:rPr>
          <w:rFonts w:cs="Times New Roman"/>
          <w:b/>
          <w:color w:val="000000" w:themeColor="text1"/>
          <w:sz w:val="22"/>
          <w:szCs w:val="22"/>
        </w:rPr>
      </w:pPr>
    </w:p>
    <w:p w14:paraId="32FC4524" w14:textId="77777777" w:rsidR="00CA48D3" w:rsidRPr="00D05CCF" w:rsidRDefault="00990E2A" w:rsidP="00D05CCF">
      <w:pPr>
        <w:jc w:val="left"/>
        <w:rPr>
          <w:rFonts w:cs="Times New Roman"/>
          <w:color w:val="000000" w:themeColor="text1"/>
          <w:sz w:val="22"/>
          <w:szCs w:val="22"/>
        </w:rPr>
      </w:pPr>
      <w:r w:rsidRPr="00D05CCF">
        <w:rPr>
          <w:rFonts w:cs="Times New Roman"/>
          <w:color w:val="000000" w:themeColor="text1"/>
          <w:sz w:val="22"/>
          <w:szCs w:val="22"/>
        </w:rPr>
        <w:t>The purpose of this experiment is</w:t>
      </w:r>
      <w:r w:rsidR="00CA48D3" w:rsidRPr="00D05CCF">
        <w:rPr>
          <w:rFonts w:cs="Times New Roman"/>
          <w:color w:val="000000" w:themeColor="text1"/>
          <w:sz w:val="22"/>
          <w:szCs w:val="22"/>
        </w:rPr>
        <w:t>:</w:t>
      </w:r>
    </w:p>
    <w:p w14:paraId="50ABB89A" w14:textId="7241FCB5" w:rsidR="00CA48D3" w:rsidRPr="00D05CCF" w:rsidRDefault="00FF08EA" w:rsidP="00D05CCF">
      <w:pPr>
        <w:pStyle w:val="ListParagraph"/>
        <w:numPr>
          <w:ilvl w:val="0"/>
          <w:numId w:val="43"/>
        </w:numPr>
        <w:ind w:left="450"/>
        <w:jc w:val="left"/>
        <w:rPr>
          <w:rFonts w:cs="Times New Roman"/>
          <w:color w:val="000000" w:themeColor="text1"/>
          <w:sz w:val="22"/>
          <w:szCs w:val="22"/>
        </w:rPr>
      </w:pPr>
      <w:r w:rsidRPr="00D05CCF">
        <w:rPr>
          <w:rFonts w:cs="Times New Roman"/>
          <w:color w:val="000000" w:themeColor="text1"/>
          <w:sz w:val="22"/>
          <w:szCs w:val="22"/>
        </w:rPr>
        <w:t>T</w:t>
      </w:r>
      <w:r w:rsidR="00990E2A" w:rsidRPr="00D05CCF">
        <w:rPr>
          <w:rFonts w:cs="Times New Roman"/>
          <w:color w:val="000000" w:themeColor="text1"/>
          <w:sz w:val="22"/>
          <w:szCs w:val="22"/>
        </w:rPr>
        <w:t xml:space="preserve">o acquaint students with the standard laboratory test for determining the tensile properties of metallic materials in any form </w:t>
      </w:r>
      <w:r w:rsidR="00CA48D3" w:rsidRPr="00D05CCF">
        <w:rPr>
          <w:rFonts w:cs="Times New Roman"/>
          <w:color w:val="000000" w:themeColor="text1"/>
          <w:sz w:val="22"/>
          <w:szCs w:val="22"/>
        </w:rPr>
        <w:t>(ASTM E8),</w:t>
      </w:r>
    </w:p>
    <w:p w14:paraId="155BA6DF" w14:textId="7A6BB99E" w:rsidR="00CA48D3" w:rsidRPr="00D05CCF" w:rsidRDefault="00FF08EA" w:rsidP="00D05CCF">
      <w:pPr>
        <w:pStyle w:val="ListParagraph"/>
        <w:numPr>
          <w:ilvl w:val="0"/>
          <w:numId w:val="43"/>
        </w:numPr>
        <w:ind w:left="450"/>
        <w:jc w:val="left"/>
        <w:rPr>
          <w:rFonts w:cs="Times New Roman"/>
          <w:color w:val="000000" w:themeColor="text1"/>
          <w:sz w:val="22"/>
          <w:szCs w:val="22"/>
        </w:rPr>
      </w:pPr>
      <w:r w:rsidRPr="00D05CCF">
        <w:rPr>
          <w:rFonts w:cs="Times New Roman"/>
          <w:color w:val="000000" w:themeColor="text1"/>
          <w:sz w:val="22"/>
          <w:szCs w:val="22"/>
        </w:rPr>
        <w:t>T</w:t>
      </w:r>
      <w:r w:rsidR="00990E2A" w:rsidRPr="00D05CCF">
        <w:rPr>
          <w:rFonts w:cs="Times New Roman"/>
          <w:color w:val="000000" w:themeColor="text1"/>
          <w:sz w:val="22"/>
          <w:szCs w:val="22"/>
        </w:rPr>
        <w:t xml:space="preserve">o compare the properties of commonly used engineering metallic materials </w:t>
      </w:r>
      <w:r w:rsidR="00CA48D3" w:rsidRPr="00D05CCF">
        <w:rPr>
          <w:rFonts w:cs="Times New Roman"/>
          <w:color w:val="000000" w:themeColor="text1"/>
          <w:sz w:val="22"/>
          <w:szCs w:val="22"/>
        </w:rPr>
        <w:t xml:space="preserve">(structural steel and aluminum), and </w:t>
      </w:r>
    </w:p>
    <w:p w14:paraId="30C2A06E" w14:textId="4C45090A" w:rsidR="00990E2A" w:rsidRPr="00D05CCF" w:rsidRDefault="00FF08EA" w:rsidP="00D05CCF">
      <w:pPr>
        <w:pStyle w:val="ListParagraph"/>
        <w:numPr>
          <w:ilvl w:val="0"/>
          <w:numId w:val="43"/>
        </w:numPr>
        <w:ind w:left="450"/>
        <w:jc w:val="left"/>
        <w:rPr>
          <w:rFonts w:cs="Times New Roman"/>
          <w:color w:val="000000" w:themeColor="text1"/>
          <w:sz w:val="22"/>
          <w:szCs w:val="22"/>
        </w:rPr>
      </w:pPr>
      <w:r w:rsidRPr="00D05CCF">
        <w:rPr>
          <w:rFonts w:cs="Times New Roman"/>
          <w:color w:val="000000" w:themeColor="text1"/>
          <w:sz w:val="22"/>
          <w:szCs w:val="22"/>
        </w:rPr>
        <w:t>T</w:t>
      </w:r>
      <w:r w:rsidR="00990E2A" w:rsidRPr="00D05CCF">
        <w:rPr>
          <w:rFonts w:cs="Times New Roman"/>
          <w:color w:val="000000" w:themeColor="text1"/>
          <w:sz w:val="22"/>
          <w:szCs w:val="22"/>
        </w:rPr>
        <w:t>o compare the tested properties of metals to published values.</w:t>
      </w:r>
    </w:p>
    <w:p w14:paraId="0481B112" w14:textId="176A77DE" w:rsidR="00CA48D3" w:rsidRPr="00D05CCF" w:rsidRDefault="00E67270" w:rsidP="00D05CCF">
      <w:pPr>
        <w:jc w:val="left"/>
        <w:rPr>
          <w:rFonts w:cs="Times New Roman"/>
          <w:color w:val="000000" w:themeColor="text1"/>
          <w:sz w:val="22"/>
          <w:szCs w:val="22"/>
        </w:rPr>
      </w:pPr>
      <w:r w:rsidRPr="00D05CCF">
        <w:rPr>
          <w:rFonts w:cs="Times New Roman"/>
          <w:color w:val="000000" w:themeColor="text1"/>
          <w:sz w:val="22"/>
          <w:szCs w:val="22"/>
        </w:rPr>
        <w:t xml:space="preserve">It will be assumed that a universal testing machine (UTM) with deformation control and associated testing and data acquisition capabilities is available. </w:t>
      </w:r>
      <w:r w:rsidR="00CA48D3" w:rsidRPr="00D05CCF">
        <w:rPr>
          <w:rFonts w:cs="Times New Roman"/>
          <w:color w:val="000000" w:themeColor="text1"/>
          <w:sz w:val="22"/>
          <w:szCs w:val="22"/>
        </w:rPr>
        <w:t>F</w:t>
      </w:r>
      <w:r w:rsidRPr="00D05CCF">
        <w:rPr>
          <w:rFonts w:cs="Times New Roman"/>
          <w:color w:val="000000" w:themeColor="text1"/>
          <w:sz w:val="22"/>
          <w:szCs w:val="22"/>
        </w:rPr>
        <w:t>ollow</w:t>
      </w:r>
      <w:r w:rsidR="000C0BA9" w:rsidRPr="00D05CCF">
        <w:rPr>
          <w:rFonts w:cs="Times New Roman"/>
          <w:color w:val="000000" w:themeColor="text1"/>
          <w:sz w:val="22"/>
          <w:szCs w:val="22"/>
        </w:rPr>
        <w:t xml:space="preserve"> recommended </w:t>
      </w:r>
      <w:r w:rsidRPr="00D05CCF">
        <w:rPr>
          <w:rFonts w:cs="Times New Roman"/>
          <w:color w:val="000000" w:themeColor="text1"/>
          <w:sz w:val="22"/>
          <w:szCs w:val="22"/>
        </w:rPr>
        <w:t>step</w:t>
      </w:r>
      <w:r w:rsidR="00CA48D3" w:rsidRPr="00D05CCF">
        <w:rPr>
          <w:rFonts w:cs="Times New Roman"/>
          <w:color w:val="000000" w:themeColor="text1"/>
          <w:sz w:val="22"/>
          <w:szCs w:val="22"/>
        </w:rPr>
        <w:t>-</w:t>
      </w:r>
      <w:r w:rsidRPr="00D05CCF">
        <w:rPr>
          <w:rFonts w:cs="Times New Roman"/>
          <w:color w:val="000000" w:themeColor="text1"/>
          <w:sz w:val="22"/>
          <w:szCs w:val="22"/>
        </w:rPr>
        <w:t>by</w:t>
      </w:r>
      <w:r w:rsidR="00CA48D3" w:rsidRPr="00D05CCF">
        <w:rPr>
          <w:rFonts w:cs="Times New Roman"/>
          <w:color w:val="000000" w:themeColor="text1"/>
          <w:sz w:val="22"/>
          <w:szCs w:val="22"/>
        </w:rPr>
        <w:t>-</w:t>
      </w:r>
      <w:r w:rsidRPr="00D05CCF">
        <w:rPr>
          <w:rFonts w:cs="Times New Roman"/>
          <w:color w:val="000000" w:themeColor="text1"/>
          <w:sz w:val="22"/>
          <w:szCs w:val="22"/>
        </w:rPr>
        <w:t>step</w:t>
      </w:r>
      <w:r w:rsidR="000C0BA9" w:rsidRPr="00D05CCF">
        <w:rPr>
          <w:rFonts w:cs="Times New Roman"/>
          <w:color w:val="000000" w:themeColor="text1"/>
          <w:sz w:val="22"/>
          <w:szCs w:val="22"/>
        </w:rPr>
        <w:t xml:space="preserve"> </w:t>
      </w:r>
      <w:r w:rsidRPr="00D05CCF">
        <w:rPr>
          <w:rFonts w:cs="Times New Roman"/>
          <w:color w:val="000000" w:themeColor="text1"/>
          <w:sz w:val="22"/>
          <w:szCs w:val="22"/>
        </w:rPr>
        <w:t xml:space="preserve">procedures to perform tensile tests </w:t>
      </w:r>
      <w:r w:rsidR="00CA48D3" w:rsidRPr="00D05CCF">
        <w:rPr>
          <w:rFonts w:cs="Times New Roman"/>
          <w:color w:val="000000" w:themeColor="text1"/>
          <w:sz w:val="22"/>
          <w:szCs w:val="22"/>
        </w:rPr>
        <w:t>provided by the manufacturer of the UTM, paying particular attention to the safety guidelines</w:t>
      </w:r>
      <w:r w:rsidR="00121843" w:rsidRPr="00D05CCF">
        <w:rPr>
          <w:rFonts w:cs="Times New Roman"/>
          <w:color w:val="000000" w:themeColor="text1"/>
          <w:sz w:val="22"/>
          <w:szCs w:val="22"/>
        </w:rPr>
        <w:t>. Do not proceed if you a</w:t>
      </w:r>
      <w:r w:rsidRPr="00D05CCF">
        <w:rPr>
          <w:rFonts w:cs="Times New Roman"/>
          <w:color w:val="000000" w:themeColor="text1"/>
          <w:sz w:val="22"/>
          <w:szCs w:val="22"/>
        </w:rPr>
        <w:t>re uncertain about any step</w:t>
      </w:r>
      <w:r w:rsidR="000C0BA9" w:rsidRPr="00D05CCF">
        <w:rPr>
          <w:rFonts w:cs="Times New Roman"/>
          <w:color w:val="000000" w:themeColor="text1"/>
          <w:sz w:val="22"/>
          <w:szCs w:val="22"/>
        </w:rPr>
        <w:t>, and</w:t>
      </w:r>
      <w:r w:rsidRPr="00D05CCF">
        <w:rPr>
          <w:rFonts w:cs="Times New Roman"/>
          <w:color w:val="000000" w:themeColor="text1"/>
          <w:sz w:val="22"/>
          <w:szCs w:val="22"/>
        </w:rPr>
        <w:t xml:space="preserve"> clarify any doubts with your lab instructor</w:t>
      </w:r>
      <w:r w:rsidR="000C0BA9" w:rsidRPr="00D05CCF">
        <w:rPr>
          <w:rFonts w:cs="Times New Roman"/>
          <w:color w:val="000000" w:themeColor="text1"/>
          <w:sz w:val="22"/>
          <w:szCs w:val="22"/>
        </w:rPr>
        <w:t xml:space="preserve">, </w:t>
      </w:r>
      <w:r w:rsidRPr="00D05CCF">
        <w:rPr>
          <w:rFonts w:cs="Times New Roman"/>
          <w:color w:val="000000" w:themeColor="text1"/>
          <w:sz w:val="22"/>
          <w:szCs w:val="22"/>
        </w:rPr>
        <w:t>as you can seriously injure yourself or those around you if you do not follow proper precautions. Also</w:t>
      </w:r>
      <w:r w:rsidR="00FF08EA" w:rsidRPr="00D05CCF">
        <w:rPr>
          <w:rFonts w:cs="Times New Roman"/>
          <w:color w:val="000000" w:themeColor="text1"/>
          <w:sz w:val="22"/>
          <w:szCs w:val="22"/>
        </w:rPr>
        <w:t>,</w:t>
      </w:r>
      <w:r w:rsidRPr="00D05CCF">
        <w:rPr>
          <w:rFonts w:cs="Times New Roman"/>
          <w:color w:val="000000" w:themeColor="text1"/>
          <w:sz w:val="22"/>
          <w:szCs w:val="22"/>
        </w:rPr>
        <w:t xml:space="preserve"> make sure you know all emergency stop procedures and that you are familiar with the software running the machine.</w:t>
      </w:r>
      <w:r w:rsidR="002E262E" w:rsidRPr="00D05CCF">
        <w:rPr>
          <w:rFonts w:cs="Times New Roman"/>
          <w:color w:val="000000" w:themeColor="text1"/>
          <w:sz w:val="22"/>
          <w:szCs w:val="22"/>
        </w:rPr>
        <w:t xml:space="preserve"> </w:t>
      </w:r>
    </w:p>
    <w:p w14:paraId="19C873B4" w14:textId="77777777" w:rsidR="0085580D" w:rsidRPr="00D05CCF" w:rsidRDefault="0085580D" w:rsidP="00D05CCF">
      <w:pPr>
        <w:jc w:val="left"/>
        <w:rPr>
          <w:rFonts w:cs="Times New Roman"/>
          <w:color w:val="000000" w:themeColor="text1"/>
          <w:sz w:val="22"/>
          <w:szCs w:val="22"/>
        </w:rPr>
      </w:pPr>
      <w:r w:rsidRPr="00D05CCF">
        <w:rPr>
          <w:rFonts w:cs="Times New Roman"/>
          <w:color w:val="000000" w:themeColor="text1"/>
          <w:sz w:val="22"/>
          <w:szCs w:val="22"/>
        </w:rPr>
        <w:t>The procedure below is generic and is meant to cover most important steps; there may be significant deviations from it depending on the available equipment.</w:t>
      </w:r>
    </w:p>
    <w:p w14:paraId="3A0B821A" w14:textId="77777777" w:rsidR="0085580D" w:rsidRPr="00D05CCF" w:rsidRDefault="0085580D" w:rsidP="00D05CCF">
      <w:pPr>
        <w:numPr>
          <w:ilvl w:val="0"/>
          <w:numId w:val="21"/>
        </w:numPr>
        <w:spacing w:after="120"/>
        <w:ind w:left="360"/>
        <w:jc w:val="left"/>
        <w:rPr>
          <w:rFonts w:cs="Times New Roman"/>
          <w:b/>
          <w:color w:val="000000" w:themeColor="text1"/>
          <w:sz w:val="22"/>
          <w:szCs w:val="22"/>
        </w:rPr>
      </w:pPr>
      <w:r w:rsidRPr="00D05CCF">
        <w:rPr>
          <w:rFonts w:cs="Times New Roman"/>
          <w:b/>
          <w:iCs/>
          <w:color w:val="000000" w:themeColor="text1"/>
          <w:sz w:val="22"/>
          <w:szCs w:val="22"/>
        </w:rPr>
        <w:t>Prepare Specimens:</w:t>
      </w:r>
      <w:r w:rsidRPr="00D05CCF">
        <w:rPr>
          <w:rFonts w:cs="Times New Roman"/>
          <w:b/>
          <w:color w:val="000000" w:themeColor="text1"/>
          <w:sz w:val="22"/>
          <w:szCs w:val="22"/>
        </w:rPr>
        <w:t xml:space="preserve"> </w:t>
      </w:r>
    </w:p>
    <w:p w14:paraId="668B04BF"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Obtain cylindrical test specimens for two steels, one mild and hot rolled (such as A36) and one hard and cold rolled (such as an AISI 1018). </w:t>
      </w:r>
    </w:p>
    <w:p w14:paraId="7E420367"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Measure the diameter of the test specimen to the nearest 0.002 in. at several locations near the middle using a caliper. </w:t>
      </w:r>
    </w:p>
    <w:p w14:paraId="45897576"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Hold the specimen firmly and mark, using a file, an approximate 2 in. gage length. Note: Mark the gage length carefully so that it is clearly etched, but not so deep as to become a stress concentration that can lead to fracture. </w:t>
      </w:r>
    </w:p>
    <w:p w14:paraId="456C1133"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Measure the actual marked gage length to the nearest 0.002 in. using a caliper.  </w:t>
      </w:r>
    </w:p>
    <w:p w14:paraId="5DDCA97E" w14:textId="63230EF5"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If possible install a strain gage as described in CEE1 “Material Constants”. </w:t>
      </w:r>
    </w:p>
    <w:p w14:paraId="755F2A0D"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14:paraId="5EDD2869" w14:textId="77777777" w:rsidR="0085580D" w:rsidRPr="00D05CCF" w:rsidRDefault="0085580D" w:rsidP="00D05CCF">
      <w:pPr>
        <w:numPr>
          <w:ilvl w:val="1"/>
          <w:numId w:val="52"/>
        </w:numPr>
        <w:ind w:left="446"/>
        <w:jc w:val="left"/>
        <w:rPr>
          <w:rFonts w:cs="Times New Roman"/>
          <w:b/>
          <w:color w:val="000000" w:themeColor="text1"/>
          <w:sz w:val="22"/>
          <w:szCs w:val="22"/>
        </w:rPr>
      </w:pPr>
      <w:r w:rsidRPr="00D05CCF">
        <w:rPr>
          <w:rFonts w:cs="Times New Roman"/>
          <w:b/>
          <w:color w:val="000000" w:themeColor="text1"/>
          <w:sz w:val="22"/>
          <w:szCs w:val="22"/>
        </w:rPr>
        <w:lastRenderedPageBreak/>
        <w:t xml:space="preserve">Test the </w:t>
      </w:r>
      <w:r w:rsidRPr="00D05CCF">
        <w:rPr>
          <w:rFonts w:cs="Times New Roman"/>
          <w:b/>
          <w:iCs/>
          <w:color w:val="000000" w:themeColor="text1"/>
          <w:sz w:val="22"/>
          <w:szCs w:val="22"/>
        </w:rPr>
        <w:t>Specimens:</w:t>
      </w:r>
    </w:p>
    <w:p w14:paraId="65642F5D"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 xml:space="preserve">Turn on the testing machine and initialize the software. Make sure that you have setup any appropriate graphing and data acquisition capabilities within the software. At a minimum, display the stress-strain curve and have displays for the load and strain. </w:t>
      </w:r>
    </w:p>
    <w:p w14:paraId="4F7A0037"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Select an appropriate testing procedure within the software that is compatible with the ASTM E8 testing protocol. Note the strain rate being used and whether two rates, one for the elastic and one for the inelastic range, are being used. Also, set any appropriate actions in the software (e.g., for the machine to stop at 15% strain, so as to safely remove the extensometer and to record the maximum value of load that is reached.).</w:t>
      </w:r>
    </w:p>
    <w:p w14:paraId="16671A5F" w14:textId="5301B168"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Manually raise the crosshead such that the full length of the specimen fits easily between the grips. Carefully insert the specimen into the top grips to about 80% of the grip depth; align the specimen inside the grips and tighten slightly, so as to prevent the specimen from falling. Note: DO NOT tighten the grip to its full pressure at this stage.</w:t>
      </w:r>
    </w:p>
    <w:p w14:paraId="0C6B6091"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 is poor, work with a technician to properly align the grips.</w:t>
      </w:r>
    </w:p>
    <w:p w14:paraId="0E645B0B"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Apply appropriate lateral pressure to the specimen through the grips to ensure that no slipping occurs during testing.  Note that there will be a small axial load at this point, as the tightening process introduces a preload into the specimen; the testing machines may have software adjustments to minimize this preload.  Record the preload value.</w:t>
      </w:r>
    </w:p>
    <w:p w14:paraId="3B056999"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Attach the electronic extensometer securely to the specimen as per manufacturer’s specification. Note: The extensometer blades do not need to be positioned exactly on the gage marks on the specimen, but should be approximately centered on the specimen.</w:t>
      </w:r>
    </w:p>
    <w:p w14:paraId="59B0D9B0"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 xml:space="preserve">Carefully check that you have properly executed all procedures up to this point; if possible, have a supervisor verify if the specimen is ready for testing. </w:t>
      </w:r>
    </w:p>
    <w:p w14:paraId="709C1D3C" w14:textId="02FFCBE9"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Start the loading to begin applying the tensile load to the specimen and observe the live reading of applied load on the computer display.  Note: If the measured load does not increase, the specimen is slipping through the grips and needs to be reattached.  If this occurs, stop the test and restart again from Step 2.</w:t>
      </w:r>
      <w:r w:rsidR="00233D43" w:rsidRPr="00D05CCF">
        <w:rPr>
          <w:rFonts w:cs="Times New Roman"/>
          <w:color w:val="000000" w:themeColor="text1"/>
          <w:sz w:val="22"/>
          <w:szCs w:val="22"/>
        </w:rPr>
        <w:t>3</w:t>
      </w:r>
      <w:r w:rsidRPr="00D05CCF">
        <w:rPr>
          <w:rFonts w:cs="Times New Roman"/>
          <w:color w:val="000000" w:themeColor="text1"/>
          <w:sz w:val="22"/>
          <w:szCs w:val="22"/>
        </w:rPr>
        <w:t>.</w:t>
      </w:r>
    </w:p>
    <w:p w14:paraId="301A8102"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Sometime prior to sample failure, the test will be automatically paused without unloading the specimen (Step 2.8).  At this point, remove the extensometer.   If the specimen breaks with the extensometer in place, you will destroy the extensometer, a very expensive piece of equipment.</w:t>
      </w:r>
    </w:p>
    <w:p w14:paraId="03D3E719" w14:textId="3C652313"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Resume applying tensile load until failure.  Upon reaching the maximum load, the measured loads will begin to decrease. At this point, the specimen will begin necking and final fracture should occur within this necked region through ductile tearing</w:t>
      </w:r>
      <w:r w:rsidR="001F2C44" w:rsidRPr="00D05CCF">
        <w:rPr>
          <w:rFonts w:cs="Times New Roman"/>
          <w:color w:val="000000" w:themeColor="text1"/>
          <w:sz w:val="22"/>
          <w:szCs w:val="22"/>
        </w:rPr>
        <w:t>.</w:t>
      </w:r>
    </w:p>
    <w:p w14:paraId="7355547D"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 xml:space="preserve">After the test is finished, raise the crosshead, loosen the top grips, and pull out the broken piece of specimen from the top grip. Once the top half of the specimen is removed, loosen the bottom grip and remove the other half of the specimen.    </w:t>
      </w:r>
    </w:p>
    <w:p w14:paraId="2B973845" w14:textId="75A2A58C"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Record the value at the maximum tensile load and print a copy of the stress-strain curve. Save the data recorded digitally</w:t>
      </w:r>
      <w:r w:rsidR="001F2C44" w:rsidRPr="00D05CCF">
        <w:rPr>
          <w:rFonts w:cs="Times New Roman"/>
          <w:color w:val="000000" w:themeColor="text1"/>
          <w:sz w:val="22"/>
          <w:szCs w:val="22"/>
        </w:rPr>
        <w:t>.</w:t>
      </w:r>
    </w:p>
    <w:p w14:paraId="63568874"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lastRenderedPageBreak/>
        <w:t xml:space="preserve">Carefully fit the ends of the fractured specimen together and measure the distance between the gage marks to the nearest 0.002 in. Record the final gage length. </w:t>
      </w:r>
    </w:p>
    <w:p w14:paraId="09BDBEBC"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Measure the diameter of the specimen at the smallest cross section to the nearest 0.002 in.</w:t>
      </w:r>
    </w:p>
    <w:p w14:paraId="4994A14C" w14:textId="6BB45488" w:rsidR="00A052B5"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Document the fractured specimen with pictures and diagrams</w:t>
      </w:r>
      <w:r w:rsidR="00380F1D" w:rsidRPr="00D05CCF">
        <w:rPr>
          <w:rFonts w:cs="Times New Roman"/>
          <w:color w:val="000000" w:themeColor="text1"/>
          <w:sz w:val="22"/>
          <w:szCs w:val="22"/>
        </w:rPr>
        <w:t xml:space="preserve"> (Figures 4 and 5</w:t>
      </w:r>
      <w:r w:rsidR="00A052B5" w:rsidRPr="00D05CCF">
        <w:rPr>
          <w:rFonts w:cs="Times New Roman"/>
          <w:color w:val="000000" w:themeColor="text1"/>
          <w:sz w:val="22"/>
          <w:szCs w:val="22"/>
        </w:rPr>
        <w:t>)</w:t>
      </w:r>
      <w:r w:rsidRPr="00D05CCF">
        <w:rPr>
          <w:rFonts w:cs="Times New Roman"/>
          <w:color w:val="000000" w:themeColor="text1"/>
          <w:sz w:val="22"/>
          <w:szCs w:val="22"/>
        </w:rPr>
        <w:t>.</w:t>
      </w:r>
    </w:p>
    <w:p w14:paraId="4F4AD7AF" w14:textId="765C2F6F" w:rsidR="0085580D" w:rsidRPr="00D05CCF" w:rsidRDefault="0085580D" w:rsidP="00D05CCF">
      <w:pPr>
        <w:spacing w:after="120"/>
        <w:ind w:left="270"/>
        <w:jc w:val="left"/>
        <w:rPr>
          <w:rFonts w:cs="Times New Roman"/>
          <w:color w:val="000000" w:themeColor="text1"/>
          <w:sz w:val="22"/>
          <w:szCs w:val="22"/>
        </w:rPr>
      </w:pPr>
      <w:r w:rsidRPr="00D05CCF">
        <w:rPr>
          <w:rFonts w:cs="Times New Roman"/>
          <w:color w:val="000000" w:themeColor="text1"/>
          <w:sz w:val="22"/>
          <w:szCs w:val="22"/>
        </w:rPr>
        <w:t xml:space="preserve"> </w:t>
      </w:r>
    </w:p>
    <w:p w14:paraId="4EBE19F9" w14:textId="6C67F2FA" w:rsidR="00A052B5" w:rsidRPr="00D05CCF" w:rsidRDefault="00A052B5" w:rsidP="00D05CCF">
      <w:pPr>
        <w:pStyle w:val="Caption"/>
        <w:spacing w:before="120" w:after="120"/>
        <w:ind w:left="360"/>
        <w:jc w:val="left"/>
        <w:rPr>
          <w:rFonts w:cs="Times New Roman"/>
          <w:b/>
          <w:i w:val="0"/>
          <w:color w:val="000000" w:themeColor="text1"/>
          <w:sz w:val="22"/>
          <w:szCs w:val="22"/>
        </w:rPr>
      </w:pPr>
      <w:r w:rsidRPr="00D05CCF">
        <w:rPr>
          <w:rFonts w:cs="Times New Roman"/>
          <w:b/>
          <w:i w:val="0"/>
          <w:color w:val="000000" w:themeColor="text1"/>
          <w:sz w:val="22"/>
          <w:szCs w:val="22"/>
        </w:rPr>
        <w:t xml:space="preserve">Figure </w:t>
      </w:r>
      <w:r w:rsidR="00380F1D" w:rsidRPr="00D05CCF">
        <w:rPr>
          <w:rFonts w:cs="Times New Roman"/>
          <w:b/>
          <w:i w:val="0"/>
          <w:color w:val="000000" w:themeColor="text1"/>
          <w:sz w:val="22"/>
          <w:szCs w:val="22"/>
        </w:rPr>
        <w:t>4</w:t>
      </w:r>
      <w:r w:rsidR="00916C4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Rectangular steel specimen just before failure. Note necking and beginning of fracture due to ductile cleavage</w:t>
      </w:r>
      <w:r w:rsidR="00EC6B96" w:rsidRPr="00D05CCF">
        <w:rPr>
          <w:rFonts w:cs="Times New Roman"/>
          <w:b/>
          <w:i w:val="0"/>
          <w:color w:val="000000" w:themeColor="text1"/>
          <w:sz w:val="22"/>
          <w:szCs w:val="22"/>
        </w:rPr>
        <w:t>.</w:t>
      </w:r>
    </w:p>
    <w:p w14:paraId="393DED15" w14:textId="28F07545" w:rsidR="00A052B5" w:rsidRPr="00F736D1" w:rsidRDefault="00A052B5" w:rsidP="00F736D1">
      <w:pPr>
        <w:pStyle w:val="Caption"/>
        <w:ind w:left="360"/>
        <w:jc w:val="left"/>
        <w:rPr>
          <w:rFonts w:cs="Times New Roman"/>
          <w:b/>
          <w:i w:val="0"/>
          <w:color w:val="000000" w:themeColor="text1"/>
          <w:sz w:val="22"/>
          <w:szCs w:val="22"/>
        </w:rPr>
      </w:pPr>
      <w:r w:rsidRPr="00D05CCF">
        <w:rPr>
          <w:rFonts w:cs="Times New Roman"/>
          <w:b/>
          <w:i w:val="0"/>
          <w:color w:val="000000" w:themeColor="text1"/>
          <w:sz w:val="22"/>
          <w:szCs w:val="22"/>
        </w:rPr>
        <w:t xml:space="preserve">Figure </w:t>
      </w:r>
      <w:r w:rsidR="00380F1D" w:rsidRPr="00D05CCF">
        <w:rPr>
          <w:rFonts w:cs="Times New Roman"/>
          <w:b/>
          <w:i w:val="0"/>
          <w:color w:val="000000" w:themeColor="text1"/>
          <w:sz w:val="22"/>
          <w:szCs w:val="22"/>
        </w:rPr>
        <w:t>5</w:t>
      </w:r>
      <w:r w:rsidR="00916C4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Elongation at failure for A36 (top), 1040 (middle) and untested specimen (bottom).</w:t>
      </w:r>
    </w:p>
    <w:p w14:paraId="58E7DE2D" w14:textId="56B6BF95" w:rsidR="00FF5FE0" w:rsidRPr="00D05CCF" w:rsidRDefault="00A052B5" w:rsidP="00D05CCF">
      <w:pPr>
        <w:pStyle w:val="ListParagraph"/>
        <w:spacing w:after="120"/>
        <w:ind w:hanging="720"/>
        <w:contextualSpacing w:val="0"/>
        <w:jc w:val="left"/>
        <w:rPr>
          <w:rFonts w:cs="Times New Roman"/>
          <w:b/>
          <w:color w:val="000000" w:themeColor="text1"/>
          <w:sz w:val="22"/>
          <w:szCs w:val="22"/>
        </w:rPr>
      </w:pPr>
      <w:r w:rsidRPr="00D05CCF">
        <w:rPr>
          <w:rFonts w:cs="Times New Roman"/>
          <w:b/>
          <w:iCs/>
          <w:color w:val="000000" w:themeColor="text1"/>
          <w:sz w:val="22"/>
          <w:szCs w:val="22"/>
        </w:rPr>
        <w:t xml:space="preserve">3. </w:t>
      </w:r>
      <w:r w:rsidR="00FF5FE0" w:rsidRPr="00D05CCF">
        <w:rPr>
          <w:rFonts w:cs="Times New Roman"/>
          <w:b/>
          <w:color w:val="000000" w:themeColor="text1"/>
          <w:sz w:val="22"/>
          <w:szCs w:val="22"/>
        </w:rPr>
        <w:t>Data Analysis</w:t>
      </w:r>
    </w:p>
    <w:p w14:paraId="18AC7743" w14:textId="3BE08EA6" w:rsidR="00FF5FE0" w:rsidRPr="00D05CCF" w:rsidRDefault="00FF5FE0"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Calculate the % elongation, and reduction of area for each type of metallic material.</w:t>
      </w:r>
    </w:p>
    <w:p w14:paraId="2B67FA04" w14:textId="77777777" w:rsidR="00FF5FE0" w:rsidRPr="00D05CCF" w:rsidRDefault="00FF5FE0" w:rsidP="00D05CCF">
      <w:pPr>
        <w:spacing w:after="120"/>
        <w:ind w:left="990" w:hanging="540"/>
        <w:jc w:val="left"/>
        <w:rPr>
          <w:rFonts w:cs="Times New Roman"/>
          <w:color w:val="000000" w:themeColor="text1"/>
          <w:sz w:val="22"/>
          <w:szCs w:val="22"/>
        </w:rPr>
      </w:pPr>
      <w:r w:rsidRPr="00D05CCF">
        <w:rPr>
          <w:rFonts w:cs="Times New Roman"/>
          <w:color w:val="000000" w:themeColor="text1"/>
          <w:sz w:val="22"/>
          <w:szCs w:val="22"/>
        </w:rPr>
        <w:t xml:space="preserve">% </w:t>
      </w:r>
      <w:proofErr w:type="gramStart"/>
      <w:r w:rsidRPr="00D05CCF">
        <w:rPr>
          <w:rFonts w:cs="Times New Roman"/>
          <w:color w:val="000000" w:themeColor="text1"/>
          <w:sz w:val="22"/>
          <w:szCs w:val="22"/>
        </w:rPr>
        <w:t>elongation</w:t>
      </w:r>
      <w:proofErr w:type="gramEnd"/>
      <w:r w:rsidRPr="00D05CCF">
        <w:rPr>
          <w:rFonts w:cs="Times New Roman"/>
          <w:color w:val="000000" w:themeColor="text1"/>
          <w:sz w:val="22"/>
          <w:szCs w:val="22"/>
        </w:rPr>
        <w:t xml:space="preserve"> = </w:t>
      </w:r>
      <m:oMath>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Remeasured gage length-Original gage length</m:t>
            </m:r>
          </m:num>
          <m:den>
            <m:r>
              <w:rPr>
                <w:rFonts w:ascii="Cambria Math" w:hAnsi="Cambria Math" w:cs="Times New Roman"/>
                <w:color w:val="000000" w:themeColor="text1"/>
                <w:sz w:val="22"/>
                <w:szCs w:val="22"/>
              </w:rPr>
              <m:t>Original gage length</m:t>
            </m:r>
          </m:den>
        </m:f>
        <m:r>
          <w:rPr>
            <w:rFonts w:ascii="Cambria Math" w:hAnsi="Cambria Math" w:cs="Times New Roman"/>
            <w:color w:val="000000" w:themeColor="text1"/>
            <w:sz w:val="22"/>
            <w:szCs w:val="22"/>
          </w:rPr>
          <m:t>*100%</m:t>
        </m:r>
      </m:oMath>
    </w:p>
    <w:p w14:paraId="4EEF3987" w14:textId="77777777" w:rsidR="00FF5FE0" w:rsidRPr="00D05CCF" w:rsidRDefault="00FF5FE0" w:rsidP="00D05CCF">
      <w:pPr>
        <w:spacing w:after="120"/>
        <w:ind w:left="990" w:hanging="540"/>
        <w:jc w:val="left"/>
        <w:rPr>
          <w:rFonts w:eastAsiaTheme="minorEastAsia" w:cs="Times New Roman"/>
          <w:color w:val="000000" w:themeColor="text1"/>
          <w:sz w:val="22"/>
          <w:szCs w:val="22"/>
        </w:rPr>
      </w:pPr>
      <w:r w:rsidRPr="00D05CCF">
        <w:rPr>
          <w:rFonts w:cs="Times New Roman"/>
          <w:color w:val="000000" w:themeColor="text1"/>
          <w:sz w:val="22"/>
          <w:szCs w:val="22"/>
        </w:rPr>
        <w:t xml:space="preserve">% </w:t>
      </w:r>
      <w:proofErr w:type="gramStart"/>
      <w:r w:rsidRPr="00D05CCF">
        <w:rPr>
          <w:rFonts w:cs="Times New Roman"/>
          <w:color w:val="000000" w:themeColor="text1"/>
          <w:sz w:val="22"/>
          <w:szCs w:val="22"/>
        </w:rPr>
        <w:t>reduction</w:t>
      </w:r>
      <w:proofErr w:type="gramEnd"/>
      <w:r w:rsidRPr="00D05CCF">
        <w:rPr>
          <w:rFonts w:cs="Times New Roman"/>
          <w:color w:val="000000" w:themeColor="text1"/>
          <w:sz w:val="22"/>
          <w:szCs w:val="22"/>
        </w:rPr>
        <w:t xml:space="preserve"> of area =</w:t>
      </w:r>
      <m:oMath>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Original area-Remeasured area</m:t>
            </m:r>
          </m:num>
          <m:den>
            <m:r>
              <w:rPr>
                <w:rFonts w:ascii="Cambria Math" w:hAnsi="Cambria Math" w:cs="Times New Roman"/>
                <w:color w:val="000000" w:themeColor="text1"/>
                <w:sz w:val="22"/>
                <w:szCs w:val="22"/>
              </w:rPr>
              <m:t>Orginal area</m:t>
            </m:r>
          </m:den>
        </m:f>
        <m:r>
          <w:rPr>
            <w:rFonts w:ascii="Cambria Math" w:hAnsi="Cambria Math" w:cs="Times New Roman"/>
            <w:color w:val="000000" w:themeColor="text1"/>
            <w:sz w:val="22"/>
            <w:szCs w:val="22"/>
          </w:rPr>
          <m:t>*100%</m:t>
        </m:r>
      </m:oMath>
    </w:p>
    <w:p w14:paraId="7F4AE805" w14:textId="1C978636" w:rsidR="00FF5FE0"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Describe, categorize and record the predominant fracture mode for each specimen</w:t>
      </w:r>
      <w:r w:rsidR="00233D43" w:rsidRPr="00D05CCF">
        <w:rPr>
          <w:rFonts w:cs="Times New Roman"/>
          <w:color w:val="000000" w:themeColor="text1"/>
          <w:sz w:val="22"/>
          <w:szCs w:val="22"/>
        </w:rPr>
        <w:t xml:space="preserve"> (See Figs. 10 and 11)</w:t>
      </w:r>
      <w:r w:rsidRPr="00D05CCF">
        <w:rPr>
          <w:rFonts w:cs="Times New Roman"/>
          <w:color w:val="000000" w:themeColor="text1"/>
          <w:sz w:val="22"/>
          <w:szCs w:val="22"/>
        </w:rPr>
        <w:t>.</w:t>
      </w:r>
    </w:p>
    <w:p w14:paraId="4DBCB7D8" w14:textId="77777777" w:rsidR="000651BE"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 xml:space="preserve">Determine material properties as described in Figures 6 and 7. Organize the data in a spreadsheet such that the strain up to 0.004 is given by the strain gage and between 0.004 and 0.15 by the extensometer (the upper limit for the extensometer is the value of strain at which it was removed from the test; this value changes depending on the deformation capacity of the specimen).  </w:t>
      </w:r>
    </w:p>
    <w:p w14:paraId="4ABC1E5A" w14:textId="5BE5C6B6" w:rsidR="00751FEC"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Use the crosshead displacement and %elongation to estimate ultimate strain.  If a strain gage is not used, be sure to correct for any initial slip of the extensometer. One can count squares in the graph to obtain the toughness (area under stress-strain curve).</w:t>
      </w:r>
    </w:p>
    <w:p w14:paraId="724772A0" w14:textId="35F727BF" w:rsidR="00751FEC"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 xml:space="preserve">Using a textbook or other suitable reference, determine the elastic </w:t>
      </w:r>
      <w:proofErr w:type="gramStart"/>
      <w:r w:rsidRPr="00D05CCF">
        <w:rPr>
          <w:rFonts w:cs="Times New Roman"/>
          <w:color w:val="000000" w:themeColor="text1"/>
          <w:sz w:val="22"/>
          <w:szCs w:val="22"/>
        </w:rPr>
        <w:t>modulus,</w:t>
      </w:r>
      <w:proofErr w:type="gramEnd"/>
      <w:r w:rsidRPr="00D05CCF">
        <w:rPr>
          <w:rFonts w:cs="Times New Roman"/>
          <w:color w:val="000000" w:themeColor="text1"/>
          <w:sz w:val="22"/>
          <w:szCs w:val="22"/>
        </w:rPr>
        <w:t xml:space="preserve"> yield strength, and ultimate strength of the materials used.  Compare the published values to the test results.</w:t>
      </w:r>
    </w:p>
    <w:p w14:paraId="447DC2C9" w14:textId="67C434EA" w:rsidR="00990E2A" w:rsidRPr="00D05CCF" w:rsidRDefault="00990E2A" w:rsidP="00D05CCF">
      <w:pPr>
        <w:pStyle w:val="Caption"/>
        <w:spacing w:before="120" w:after="120"/>
        <w:jc w:val="left"/>
        <w:rPr>
          <w:rFonts w:cs="Times New Roman"/>
          <w:color w:val="000000" w:themeColor="text1"/>
          <w:sz w:val="22"/>
          <w:szCs w:val="22"/>
        </w:rPr>
      </w:pPr>
    </w:p>
    <w:p w14:paraId="7A7F3F3B" w14:textId="553507B8" w:rsidR="00423A96" w:rsidRPr="00D05CCF" w:rsidRDefault="00423A96" w:rsidP="00D05CCF">
      <w:pPr>
        <w:pStyle w:val="Heading1"/>
        <w:jc w:val="left"/>
        <w:rPr>
          <w:sz w:val="22"/>
          <w:szCs w:val="22"/>
        </w:rPr>
      </w:pPr>
      <w:r w:rsidRPr="00D05CCF">
        <w:rPr>
          <w:sz w:val="22"/>
          <w:szCs w:val="22"/>
        </w:rPr>
        <w:t>Representative Results</w:t>
      </w:r>
      <w:r w:rsidR="00AD693A" w:rsidRPr="00D05CCF">
        <w:rPr>
          <w:sz w:val="22"/>
          <w:szCs w:val="22"/>
        </w:rPr>
        <w:t>:</w:t>
      </w:r>
    </w:p>
    <w:p w14:paraId="16466AAE" w14:textId="0AC5208F" w:rsidR="006835ED" w:rsidRPr="00D05CCF" w:rsidRDefault="00423A96" w:rsidP="00D05CCF">
      <w:pPr>
        <w:jc w:val="left"/>
        <w:rPr>
          <w:rFonts w:cs="Times New Roman"/>
          <w:color w:val="000000" w:themeColor="text1"/>
          <w:sz w:val="22"/>
          <w:szCs w:val="22"/>
        </w:rPr>
      </w:pPr>
      <w:r w:rsidRPr="00D05CCF">
        <w:rPr>
          <w:rFonts w:eastAsiaTheme="minorEastAsia" w:cs="Times New Roman"/>
          <w:color w:val="000000" w:themeColor="text1"/>
          <w:sz w:val="22"/>
          <w:szCs w:val="22"/>
        </w:rPr>
        <w:t>Fr</w:t>
      </w:r>
      <w:r w:rsidR="00115E21" w:rsidRPr="00D05CCF">
        <w:rPr>
          <w:rFonts w:eastAsiaTheme="minorEastAsia" w:cs="Times New Roman"/>
          <w:color w:val="000000" w:themeColor="text1"/>
          <w:sz w:val="22"/>
          <w:szCs w:val="22"/>
        </w:rPr>
        <w:t>om the measurements and Fig. 5</w:t>
      </w:r>
      <w:r w:rsidRPr="00D05CCF">
        <w:rPr>
          <w:rFonts w:eastAsiaTheme="minorEastAsia" w:cs="Times New Roman"/>
          <w:color w:val="000000" w:themeColor="text1"/>
          <w:sz w:val="22"/>
          <w:szCs w:val="22"/>
        </w:rPr>
        <w:t xml:space="preserve">, </w:t>
      </w:r>
      <w:proofErr w:type="gramStart"/>
      <w:r w:rsidRPr="00D05CCF">
        <w:rPr>
          <w:rFonts w:eastAsiaTheme="minorEastAsia" w:cs="Times New Roman"/>
          <w:color w:val="000000" w:themeColor="text1"/>
          <w:sz w:val="22"/>
          <w:szCs w:val="22"/>
        </w:rPr>
        <w:t>a mild</w:t>
      </w:r>
      <w:proofErr w:type="gramEnd"/>
      <w:r w:rsidRPr="00D05CCF">
        <w:rPr>
          <w:rFonts w:eastAsiaTheme="minorEastAsia" w:cs="Times New Roman"/>
          <w:color w:val="000000" w:themeColor="text1"/>
          <w:sz w:val="22"/>
          <w:szCs w:val="22"/>
        </w:rPr>
        <w:t xml:space="preserve"> steel may have elongations in the 25%-40% range, while the harder steel may be one-half of that.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6835ED" w:rsidRPr="00D05CCF" w14:paraId="0BA998FB" w14:textId="77777777" w:rsidTr="006835ED">
        <w:tc>
          <w:tcPr>
            <w:tcW w:w="9500" w:type="dxa"/>
          </w:tcPr>
          <w:p w14:paraId="0716AAF8" w14:textId="006BBC13" w:rsidR="006835ED" w:rsidRPr="00D05CCF" w:rsidRDefault="006835ED" w:rsidP="00D05CCF">
            <w:pPr>
              <w:pStyle w:val="Caption"/>
              <w:keepNext/>
              <w:keepLines/>
              <w:spacing w:before="200"/>
              <w:jc w:val="left"/>
              <w:outlineLvl w:val="7"/>
              <w:rPr>
                <w:rFonts w:cs="Times New Roman"/>
                <w:b/>
                <w:i w:val="0"/>
                <w:color w:val="000000" w:themeColor="text1"/>
                <w:sz w:val="22"/>
                <w:szCs w:val="22"/>
              </w:rPr>
            </w:pPr>
            <w:r w:rsidRPr="00D05CCF">
              <w:rPr>
                <w:rFonts w:cs="Times New Roman"/>
                <w:b/>
                <w:i w:val="0"/>
                <w:color w:val="000000" w:themeColor="text1"/>
                <w:sz w:val="22"/>
                <w:szCs w:val="22"/>
              </w:rPr>
              <w:t xml:space="preserve">Figure </w:t>
            </w:r>
            <w:r w:rsidR="00EC6B96" w:rsidRPr="00D05CCF">
              <w:rPr>
                <w:rFonts w:cs="Times New Roman"/>
                <w:b/>
                <w:i w:val="0"/>
                <w:color w:val="000000" w:themeColor="text1"/>
                <w:sz w:val="22"/>
                <w:szCs w:val="22"/>
              </w:rPr>
              <w:t>6</w:t>
            </w:r>
            <w:r w:rsidR="00C860D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Typical ductile and brittle failure surface</w:t>
            </w:r>
            <w:r w:rsidR="00EC6B96" w:rsidRPr="00D05CCF">
              <w:rPr>
                <w:rFonts w:cs="Times New Roman"/>
                <w:b/>
                <w:i w:val="0"/>
                <w:color w:val="000000" w:themeColor="text1"/>
                <w:sz w:val="22"/>
                <w:szCs w:val="22"/>
              </w:rPr>
              <w:t>.</w:t>
            </w:r>
          </w:p>
        </w:tc>
      </w:tr>
    </w:tbl>
    <w:p w14:paraId="1234FBC4" w14:textId="719DF721" w:rsidR="00FF3C7B" w:rsidRPr="00D05CCF" w:rsidRDefault="00FF3C7B" w:rsidP="00D05CCF">
      <w:pPr>
        <w:jc w:val="left"/>
        <w:rPr>
          <w:rFonts w:cs="Times New Roman"/>
          <w:color w:val="000000" w:themeColor="text1"/>
          <w:sz w:val="22"/>
          <w:szCs w:val="22"/>
        </w:rPr>
      </w:pPr>
      <w:r w:rsidRPr="00D05CCF">
        <w:rPr>
          <w:rFonts w:cs="Times New Roman"/>
          <w:color w:val="000000" w:themeColor="text1"/>
          <w:sz w:val="22"/>
          <w:szCs w:val="22"/>
        </w:rPr>
        <w:t>In general, these will vary from a ductile shear (cup-cone) fracture, such as would be expected from a failure</w:t>
      </w:r>
      <w:r w:rsidR="00515B20" w:rsidRPr="00D05CCF">
        <w:rPr>
          <w:rFonts w:cs="Times New Roman"/>
          <w:color w:val="000000" w:themeColor="text1"/>
          <w:sz w:val="22"/>
          <w:szCs w:val="22"/>
        </w:rPr>
        <w:t xml:space="preserve"> such as that shown in Fig. 6</w:t>
      </w:r>
      <w:r w:rsidRPr="00D05CCF">
        <w:rPr>
          <w:rFonts w:cs="Times New Roman"/>
          <w:color w:val="000000" w:themeColor="text1"/>
          <w:sz w:val="22"/>
          <w:szCs w:val="22"/>
        </w:rPr>
        <w:t>, to a brittle cleavage fracture.</w:t>
      </w:r>
      <w:r w:rsidR="007A535E" w:rsidRPr="00D05CCF">
        <w:rPr>
          <w:rFonts w:cs="Times New Roman"/>
          <w:color w:val="000000" w:themeColor="text1"/>
          <w:sz w:val="22"/>
          <w:szCs w:val="22"/>
        </w:rPr>
        <w:t xml:space="preserve"> </w:t>
      </w:r>
      <w:r w:rsidR="004027E5" w:rsidRPr="00D05CCF">
        <w:rPr>
          <w:rFonts w:cs="Times New Roman"/>
          <w:color w:val="000000" w:themeColor="text1"/>
          <w:sz w:val="22"/>
          <w:szCs w:val="22"/>
        </w:rPr>
        <w:t>Typical graphical results</w:t>
      </w:r>
      <w:r w:rsidR="00A052B5" w:rsidRPr="00D05CCF">
        <w:rPr>
          <w:rFonts w:cs="Times New Roman"/>
          <w:color w:val="000000" w:themeColor="text1"/>
          <w:sz w:val="22"/>
          <w:szCs w:val="22"/>
        </w:rPr>
        <w:t xml:space="preserve"> for the complete stress-strain curve</w:t>
      </w:r>
      <w:r w:rsidR="00B6190E" w:rsidRPr="00D05CCF">
        <w:rPr>
          <w:rFonts w:cs="Times New Roman"/>
          <w:color w:val="000000" w:themeColor="text1"/>
          <w:sz w:val="22"/>
          <w:szCs w:val="22"/>
        </w:rPr>
        <w:t>s</w:t>
      </w:r>
      <w:r w:rsidR="004027E5" w:rsidRPr="00D05CCF">
        <w:rPr>
          <w:rFonts w:cs="Times New Roman"/>
          <w:color w:val="000000" w:themeColor="text1"/>
          <w:sz w:val="22"/>
          <w:szCs w:val="22"/>
        </w:rPr>
        <w:t xml:space="preserve"> are shown in </w:t>
      </w:r>
      <w:r w:rsidR="007A535E" w:rsidRPr="00D05CCF">
        <w:rPr>
          <w:rFonts w:cs="Times New Roman"/>
          <w:color w:val="000000" w:themeColor="text1"/>
          <w:sz w:val="22"/>
          <w:szCs w:val="22"/>
        </w:rPr>
        <w:t>Fig. 7</w:t>
      </w:r>
      <w:r w:rsidR="004027E5" w:rsidRPr="00D05CCF">
        <w:rPr>
          <w:rFonts w:cs="Times New Roman"/>
          <w:color w:val="000000" w:themeColor="text1"/>
          <w:sz w:val="22"/>
          <w:szCs w:val="22"/>
        </w:rPr>
        <w:t>.</w:t>
      </w:r>
      <w:r w:rsidR="00B6190E" w:rsidRPr="00D05CCF">
        <w:rPr>
          <w:rFonts w:cs="Times New Roman"/>
          <w:color w:val="000000" w:themeColor="text1"/>
          <w:sz w:val="22"/>
          <w:szCs w:val="22"/>
        </w:rPr>
        <w:t xml:space="preserve"> Note the very large differences in the stress-strain characteristic, range from a very mild but ductile ASTM A36 steel to a very strong but non-ductile AISI 1018. Note that both are conventionally called steel, but their performance is markedly different.</w:t>
      </w:r>
    </w:p>
    <w:p w14:paraId="182F67B0" w14:textId="695F0D83" w:rsidR="002D7660" w:rsidRPr="00D05CCF" w:rsidRDefault="002D7660" w:rsidP="00D05CCF">
      <w:pPr>
        <w:pStyle w:val="Caption"/>
        <w:jc w:val="left"/>
        <w:rPr>
          <w:rFonts w:eastAsia="Times New Roman" w:cs="Times New Roman"/>
          <w:b/>
          <w:i w:val="0"/>
          <w:color w:val="000000" w:themeColor="text1"/>
          <w:sz w:val="24"/>
          <w:szCs w:val="24"/>
        </w:rPr>
      </w:pPr>
      <w:r w:rsidRPr="00D05CCF">
        <w:rPr>
          <w:rFonts w:cs="Times New Roman"/>
          <w:b/>
          <w:i w:val="0"/>
          <w:color w:val="000000" w:themeColor="text1"/>
          <w:sz w:val="24"/>
          <w:szCs w:val="24"/>
        </w:rPr>
        <w:t>Figure 7: Final stress-strain curve.</w:t>
      </w:r>
    </w:p>
    <w:p w14:paraId="0E5538F0" w14:textId="77777777" w:rsidR="002D7660" w:rsidRPr="00D05CCF" w:rsidRDefault="002D7660" w:rsidP="00D05CCF">
      <w:pPr>
        <w:pStyle w:val="Heading1"/>
        <w:jc w:val="left"/>
        <w:rPr>
          <w:b w:val="0"/>
          <w:sz w:val="22"/>
          <w:szCs w:val="22"/>
        </w:rPr>
      </w:pPr>
    </w:p>
    <w:p w14:paraId="05004F1F" w14:textId="7FF87BBC" w:rsidR="00157E00" w:rsidRPr="00D05CCF" w:rsidRDefault="0085140E" w:rsidP="00D05CCF">
      <w:pPr>
        <w:pStyle w:val="Heading1"/>
        <w:jc w:val="left"/>
        <w:rPr>
          <w:sz w:val="22"/>
          <w:szCs w:val="22"/>
        </w:rPr>
      </w:pPr>
      <w:r w:rsidRPr="00D05CCF">
        <w:rPr>
          <w:sz w:val="22"/>
          <w:szCs w:val="22"/>
        </w:rPr>
        <w:t xml:space="preserve">Applications and </w:t>
      </w:r>
      <w:r w:rsidR="00157E00" w:rsidRPr="00D05CCF">
        <w:rPr>
          <w:sz w:val="22"/>
          <w:szCs w:val="22"/>
        </w:rPr>
        <w:t>Summary</w:t>
      </w:r>
    </w:p>
    <w:p w14:paraId="5AAB1333" w14:textId="7BB5F187" w:rsidR="00751FEC" w:rsidRPr="00D05CCF" w:rsidRDefault="00157E00" w:rsidP="00D05CCF">
      <w:pPr>
        <w:jc w:val="left"/>
        <w:rPr>
          <w:rFonts w:cs="Times New Roman"/>
          <w:color w:val="000000" w:themeColor="text1"/>
          <w:sz w:val="22"/>
          <w:szCs w:val="22"/>
        </w:rPr>
      </w:pPr>
      <w:r w:rsidRPr="00D05CCF">
        <w:rPr>
          <w:rFonts w:cs="Times New Roman"/>
          <w:color w:val="000000" w:themeColor="text1"/>
          <w:sz w:val="22"/>
          <w:szCs w:val="22"/>
        </w:rPr>
        <w:t xml:space="preserve">This experiment described how to obtain a stress-strain curve for typical steel.  Differences in the stress-strain curves can be traced to either difference in the processing (e.g., cold working vs. hot rolling) and chemical composition (e.g., percent of carbon and other alloys).  The tests showed that </w:t>
      </w:r>
      <w:r w:rsidR="00B6190E" w:rsidRPr="00D05CCF">
        <w:rPr>
          <w:rFonts w:cs="Times New Roman"/>
          <w:color w:val="000000" w:themeColor="text1"/>
          <w:sz w:val="22"/>
          <w:szCs w:val="22"/>
        </w:rPr>
        <w:t xml:space="preserve">low-carbon </w:t>
      </w:r>
      <w:r w:rsidRPr="00D05CCF">
        <w:rPr>
          <w:rFonts w:cs="Times New Roman"/>
          <w:color w:val="000000" w:themeColor="text1"/>
          <w:sz w:val="22"/>
          <w:szCs w:val="22"/>
        </w:rPr>
        <w:t>steel is a very ductile material when loaded in uniaxial tension.</w:t>
      </w:r>
    </w:p>
    <w:p w14:paraId="700C850F" w14:textId="051C4399" w:rsidR="00751FEC" w:rsidRPr="00D05CCF" w:rsidRDefault="00751FEC" w:rsidP="00D05CCF">
      <w:pPr>
        <w:jc w:val="left"/>
        <w:rPr>
          <w:rFonts w:cs="Times New Roman"/>
          <w:color w:val="000000" w:themeColor="text1"/>
          <w:sz w:val="22"/>
          <w:szCs w:val="22"/>
        </w:rPr>
      </w:pPr>
      <w:r w:rsidRPr="00D05CCF">
        <w:rPr>
          <w:rFonts w:cs="Times New Roman"/>
          <w:color w:val="000000" w:themeColor="text1"/>
          <w:sz w:val="22"/>
          <w:szCs w:val="22"/>
        </w:rPr>
        <w:t xml:space="preserve">It is always relevant to compare </w:t>
      </w:r>
      <w:r w:rsidR="00272422" w:rsidRPr="00D05CCF">
        <w:rPr>
          <w:rFonts w:cs="Times New Roman"/>
          <w:color w:val="000000" w:themeColor="text1"/>
          <w:sz w:val="22"/>
          <w:szCs w:val="22"/>
        </w:rPr>
        <w:t>experimental</w:t>
      </w:r>
      <w:r w:rsidRPr="00D05CCF">
        <w:rPr>
          <w:rFonts w:cs="Times New Roman"/>
          <w:color w:val="000000" w:themeColor="text1"/>
          <w:sz w:val="22"/>
          <w:szCs w:val="22"/>
        </w:rPr>
        <w:t xml:space="preserve"> results to published values. The latter generally represent a minimum value from the specification based on 95% confidence limit, so it is likely that any strength value tabulated will be exceeded in the test, usually by a 5%-15% margin.  However, much higher values are possible, as materials tend to be classified downwards if they do not meet some specification requirement. The strain values are generally going to be close to those published. The modulus of elasticity, on the other hand, </w:t>
      </w:r>
      <w:r w:rsidR="00B6190E" w:rsidRPr="00D05CCF">
        <w:rPr>
          <w:rFonts w:cs="Times New Roman"/>
          <w:color w:val="000000" w:themeColor="text1"/>
          <w:sz w:val="22"/>
          <w:szCs w:val="22"/>
        </w:rPr>
        <w:t>should</w:t>
      </w:r>
      <w:r w:rsidRPr="00D05CCF">
        <w:rPr>
          <w:rFonts w:cs="Times New Roman"/>
          <w:color w:val="000000" w:themeColor="text1"/>
          <w:sz w:val="22"/>
          <w:szCs w:val="22"/>
        </w:rPr>
        <w:t xml:space="preserve"> not vary significantly. If the value of E is not close to the published one, a through reexamination of error sources should be carried out. For example, the error may be due to slipping of the extensometer, improper calibration of the load cell or extensometer, wrong input voltages into the sensors, wrong parameters being input into the software, to name but a few. </w:t>
      </w:r>
    </w:p>
    <w:p w14:paraId="09DAF77A" w14:textId="25AFDE7A" w:rsidR="006E7D2D" w:rsidRPr="00D05CCF" w:rsidRDefault="006E7D2D" w:rsidP="00D05CCF">
      <w:pPr>
        <w:jc w:val="left"/>
        <w:rPr>
          <w:rFonts w:cs="Times New Roman"/>
          <w:color w:val="000000" w:themeColor="text1"/>
          <w:sz w:val="22"/>
          <w:szCs w:val="22"/>
        </w:rPr>
      </w:pPr>
      <w:r w:rsidRPr="00D05CCF">
        <w:rPr>
          <w:rFonts w:cs="Times New Roman"/>
          <w:color w:val="000000" w:themeColor="text1"/>
          <w:sz w:val="22"/>
          <w:szCs w:val="22"/>
        </w:rPr>
        <w:t>Steel is a widely used material in the construction industry.  Its applications include:</w:t>
      </w:r>
    </w:p>
    <w:p w14:paraId="6E63C633" w14:textId="159E4193" w:rsidR="006E7D2D" w:rsidRPr="00D05CCF" w:rsidRDefault="006E7D2D" w:rsidP="00D05CCF">
      <w:pPr>
        <w:pStyle w:val="ListParagraph"/>
        <w:numPr>
          <w:ilvl w:val="0"/>
          <w:numId w:val="29"/>
        </w:numPr>
        <w:jc w:val="left"/>
        <w:rPr>
          <w:rFonts w:cs="Times New Roman"/>
          <w:color w:val="000000" w:themeColor="text1"/>
          <w:sz w:val="22"/>
          <w:szCs w:val="22"/>
        </w:rPr>
      </w:pPr>
      <w:r w:rsidRPr="00D05CCF">
        <w:rPr>
          <w:rFonts w:cs="Times New Roman"/>
          <w:color w:val="000000" w:themeColor="text1"/>
          <w:sz w:val="22"/>
          <w:szCs w:val="22"/>
        </w:rPr>
        <w:t xml:space="preserve">Rolled steel </w:t>
      </w:r>
      <w:r w:rsidR="00DC30F3" w:rsidRPr="00D05CCF">
        <w:rPr>
          <w:rFonts w:cs="Times New Roman"/>
          <w:color w:val="000000" w:themeColor="text1"/>
          <w:sz w:val="22"/>
          <w:szCs w:val="22"/>
        </w:rPr>
        <w:t>I-shaped structural sections commonly used in conventional multi-story buildings because it is easy to prefabricate and connect the components, saving time in the construction process.</w:t>
      </w:r>
    </w:p>
    <w:p w14:paraId="488C476B" w14:textId="2B73257B" w:rsidR="006E7D2D" w:rsidRPr="00D05CCF" w:rsidRDefault="006E7D2D" w:rsidP="00D05CCF">
      <w:pPr>
        <w:pStyle w:val="ListParagraph"/>
        <w:numPr>
          <w:ilvl w:val="0"/>
          <w:numId w:val="29"/>
        </w:numPr>
        <w:jc w:val="left"/>
        <w:rPr>
          <w:rFonts w:cs="Times New Roman"/>
          <w:color w:val="000000" w:themeColor="text1"/>
          <w:sz w:val="22"/>
          <w:szCs w:val="22"/>
        </w:rPr>
      </w:pPr>
      <w:r w:rsidRPr="00D05CCF">
        <w:rPr>
          <w:rFonts w:cs="Times New Roman"/>
          <w:color w:val="000000" w:themeColor="text1"/>
          <w:sz w:val="22"/>
          <w:szCs w:val="22"/>
        </w:rPr>
        <w:t xml:space="preserve">Welded deep plate </w:t>
      </w:r>
      <w:r w:rsidR="00DC30F3" w:rsidRPr="00D05CCF">
        <w:rPr>
          <w:rFonts w:cs="Times New Roman"/>
          <w:color w:val="000000" w:themeColor="text1"/>
          <w:sz w:val="22"/>
          <w:szCs w:val="22"/>
        </w:rPr>
        <w:t>I-</w:t>
      </w:r>
      <w:r w:rsidRPr="00D05CCF">
        <w:rPr>
          <w:rFonts w:cs="Times New Roman"/>
          <w:color w:val="000000" w:themeColor="text1"/>
          <w:sz w:val="22"/>
          <w:szCs w:val="22"/>
        </w:rPr>
        <w:t>girders used in bridges</w:t>
      </w:r>
      <w:r w:rsidR="00DC30F3" w:rsidRPr="00D05CCF">
        <w:rPr>
          <w:rFonts w:cs="Times New Roman"/>
          <w:color w:val="000000" w:themeColor="text1"/>
          <w:sz w:val="22"/>
          <w:szCs w:val="22"/>
        </w:rPr>
        <w:t>, where the sections are built-up by welding deep, thin stiffened webs and thick flanges</w:t>
      </w:r>
      <w:r w:rsidRPr="00D05CCF">
        <w:rPr>
          <w:rFonts w:cs="Times New Roman"/>
          <w:color w:val="000000" w:themeColor="text1"/>
          <w:sz w:val="22"/>
          <w:szCs w:val="22"/>
        </w:rPr>
        <w:t>.</w:t>
      </w:r>
      <w:r w:rsidR="00DC30F3" w:rsidRPr="00D05CCF">
        <w:rPr>
          <w:rFonts w:cs="Times New Roman"/>
          <w:color w:val="000000" w:themeColor="text1"/>
          <w:sz w:val="22"/>
          <w:szCs w:val="22"/>
        </w:rPr>
        <w:t xml:space="preserve"> This puts most of the material in its most useful position (the flanges), optimizing the design for strength and stiffness and reducing the overall cost of the project. </w:t>
      </w:r>
    </w:p>
    <w:p w14:paraId="3F2B207F" w14:textId="73467120" w:rsidR="006E7D2D" w:rsidRPr="00D05CCF" w:rsidRDefault="006E7D2D" w:rsidP="00D05CCF">
      <w:pPr>
        <w:pStyle w:val="ListParagraph"/>
        <w:numPr>
          <w:ilvl w:val="0"/>
          <w:numId w:val="29"/>
        </w:numPr>
        <w:jc w:val="left"/>
        <w:rPr>
          <w:rFonts w:cs="Times New Roman"/>
          <w:color w:val="000000" w:themeColor="text1"/>
          <w:sz w:val="22"/>
          <w:szCs w:val="22"/>
        </w:rPr>
      </w:pPr>
      <w:r w:rsidRPr="00D05CCF">
        <w:rPr>
          <w:rFonts w:cs="Times New Roman"/>
          <w:color w:val="000000" w:themeColor="text1"/>
          <w:sz w:val="22"/>
          <w:szCs w:val="22"/>
        </w:rPr>
        <w:t xml:space="preserve">Bolts </w:t>
      </w:r>
      <w:r w:rsidR="00DC30F3" w:rsidRPr="00D05CCF">
        <w:rPr>
          <w:rFonts w:cs="Times New Roman"/>
          <w:color w:val="000000" w:themeColor="text1"/>
          <w:sz w:val="22"/>
          <w:szCs w:val="22"/>
        </w:rPr>
        <w:t xml:space="preserve">and fasteners used in connections, where generally high strength and moderate ductility are required. These fasteners are </w:t>
      </w:r>
      <w:r w:rsidR="00334ACE" w:rsidRPr="00D05CCF">
        <w:rPr>
          <w:rFonts w:cs="Times New Roman"/>
          <w:color w:val="000000" w:themeColor="text1"/>
          <w:sz w:val="22"/>
          <w:szCs w:val="22"/>
        </w:rPr>
        <w:t xml:space="preserve">used in myriads of products ranging from cars to household appliances. </w:t>
      </w:r>
    </w:p>
    <w:p w14:paraId="126628FD" w14:textId="5D212CB9" w:rsidR="005C358E" w:rsidRPr="00D05CCF" w:rsidRDefault="006E7D2D" w:rsidP="00D05CCF">
      <w:pPr>
        <w:jc w:val="left"/>
        <w:rPr>
          <w:rFonts w:cs="Times New Roman"/>
          <w:color w:val="000000" w:themeColor="text1"/>
          <w:sz w:val="22"/>
          <w:szCs w:val="22"/>
        </w:rPr>
      </w:pPr>
      <w:r w:rsidRPr="00D05CCF">
        <w:rPr>
          <w:rFonts w:cs="Times New Roman"/>
          <w:color w:val="000000" w:themeColor="text1"/>
          <w:sz w:val="22"/>
          <w:szCs w:val="22"/>
        </w:rPr>
        <w:t>The most important application of the tension test described here</w:t>
      </w:r>
      <w:r w:rsidR="00334ACE" w:rsidRPr="00D05CCF">
        <w:rPr>
          <w:rFonts w:cs="Times New Roman"/>
          <w:color w:val="000000" w:themeColor="text1"/>
          <w:sz w:val="22"/>
          <w:szCs w:val="22"/>
        </w:rPr>
        <w:t>in</w:t>
      </w:r>
      <w:r w:rsidRPr="00D05CCF">
        <w:rPr>
          <w:rFonts w:cs="Times New Roman"/>
          <w:color w:val="000000" w:themeColor="text1"/>
          <w:sz w:val="22"/>
          <w:szCs w:val="22"/>
        </w:rPr>
        <w:t xml:space="preserve"> is in the quality control process during the manufacturing of steel</w:t>
      </w:r>
      <w:r w:rsidR="002E4CCF" w:rsidRPr="00D05CCF">
        <w:rPr>
          <w:rFonts w:cs="Times New Roman"/>
          <w:color w:val="000000" w:themeColor="text1"/>
          <w:sz w:val="22"/>
          <w:szCs w:val="22"/>
        </w:rPr>
        <w:t>, aluminum and similar metals used in the construction industry</w:t>
      </w:r>
      <w:r w:rsidRPr="00D05CCF">
        <w:rPr>
          <w:rFonts w:cs="Times New Roman"/>
          <w:color w:val="000000" w:themeColor="text1"/>
          <w:sz w:val="22"/>
          <w:szCs w:val="22"/>
        </w:rPr>
        <w:t xml:space="preserve">.  ASTM standards require that such test be run on representative samples of each heat of steel, and such results must be traceable to established benchmarks.  </w:t>
      </w:r>
      <w:r w:rsidR="002E4CCF" w:rsidRPr="00D05CCF">
        <w:rPr>
          <w:rFonts w:cs="Times New Roman"/>
          <w:color w:val="000000" w:themeColor="text1"/>
          <w:sz w:val="22"/>
          <w:szCs w:val="22"/>
        </w:rPr>
        <w:t xml:space="preserve">The safety of the public is intimately tied to making sure that this type of quality control procedure is standardized and followed. </w:t>
      </w:r>
      <w:r w:rsidR="00887D54" w:rsidRPr="00D05CCF">
        <w:rPr>
          <w:rFonts w:cs="Times New Roman"/>
          <w:color w:val="000000" w:themeColor="text1"/>
          <w:sz w:val="22"/>
          <w:szCs w:val="22"/>
        </w:rPr>
        <w:t xml:space="preserve"> </w:t>
      </w:r>
      <w:r w:rsidR="002E4CCF" w:rsidRPr="00D05CCF">
        <w:rPr>
          <w:rFonts w:cs="Times New Roman"/>
          <w:color w:val="000000" w:themeColor="text1"/>
          <w:sz w:val="22"/>
          <w:szCs w:val="22"/>
        </w:rPr>
        <w:t xml:space="preserve">Poor quality in construction materials, and lack of ductility at the material and structural level, are the most common cause of collapses during and after earthquakes and similar natural disasters.  </w:t>
      </w:r>
      <w:r w:rsidR="00FD0BAE" w:rsidRPr="00D05CCF">
        <w:rPr>
          <w:rFonts w:cs="Times New Roman"/>
          <w:color w:val="000000" w:themeColor="text1"/>
          <w:sz w:val="22"/>
          <w:szCs w:val="22"/>
        </w:rPr>
        <w:t>Lack of strength in critical components led to the failure of the I-35W bridge in Minneapolis in 2007 and use of substandard materials are at the root of many of the collapses tha</w:t>
      </w:r>
      <w:r w:rsidR="005C358E" w:rsidRPr="00D05CCF">
        <w:rPr>
          <w:rFonts w:cs="Times New Roman"/>
          <w:color w:val="000000" w:themeColor="text1"/>
          <w:sz w:val="22"/>
          <w:szCs w:val="22"/>
        </w:rPr>
        <w:t xml:space="preserve">t occur in developing countries, such the one that took over a thousand lives in 2013 when the </w:t>
      </w:r>
      <w:proofErr w:type="spellStart"/>
      <w:r w:rsidR="005C358E" w:rsidRPr="00D05CCF">
        <w:rPr>
          <w:rFonts w:cs="Times New Roman"/>
          <w:color w:val="000000" w:themeColor="text1"/>
          <w:sz w:val="22"/>
          <w:szCs w:val="22"/>
        </w:rPr>
        <w:t>Savar</w:t>
      </w:r>
      <w:proofErr w:type="spellEnd"/>
      <w:r w:rsidR="005C358E" w:rsidRPr="00D05CCF">
        <w:rPr>
          <w:rFonts w:cs="Times New Roman"/>
          <w:color w:val="000000" w:themeColor="text1"/>
          <w:sz w:val="22"/>
          <w:szCs w:val="22"/>
        </w:rPr>
        <w:t xml:space="preserve"> building collapsed in Dhaka (</w:t>
      </w:r>
      <w:proofErr w:type="spellStart"/>
      <w:r w:rsidR="005C358E" w:rsidRPr="00D05CCF">
        <w:rPr>
          <w:rFonts w:cs="Times New Roman"/>
          <w:color w:val="000000" w:themeColor="text1"/>
          <w:sz w:val="22"/>
          <w:szCs w:val="22"/>
        </w:rPr>
        <w:t>Bangladash</w:t>
      </w:r>
      <w:proofErr w:type="spellEnd"/>
      <w:r w:rsidR="005C358E" w:rsidRPr="00D05CCF">
        <w:rPr>
          <w:rFonts w:cs="Times New Roman"/>
          <w:color w:val="000000" w:themeColor="text1"/>
          <w:sz w:val="22"/>
          <w:szCs w:val="22"/>
        </w:rPr>
        <w:t>).</w:t>
      </w:r>
    </w:p>
    <w:p w14:paraId="13B1277D" w14:textId="65DB5C3D" w:rsidR="00B24879" w:rsidRPr="00D05CCF" w:rsidRDefault="00DC30F3" w:rsidP="00D05CCF">
      <w:pPr>
        <w:jc w:val="left"/>
        <w:rPr>
          <w:rFonts w:cs="Times New Roman"/>
          <w:color w:val="000000" w:themeColor="text1"/>
          <w:sz w:val="22"/>
          <w:szCs w:val="22"/>
        </w:rPr>
      </w:pPr>
      <w:r w:rsidRPr="00D05CCF">
        <w:rPr>
          <w:rFonts w:cs="Times New Roman"/>
          <w:color w:val="000000" w:themeColor="text1"/>
          <w:sz w:val="22"/>
          <w:szCs w:val="22"/>
        </w:rPr>
        <w:t>On an everyday basis, one can cite the example of the</w:t>
      </w:r>
      <w:r w:rsidR="001E46B4" w:rsidRPr="00D05CCF">
        <w:rPr>
          <w:rFonts w:cs="Times New Roman"/>
          <w:color w:val="000000" w:themeColor="text1"/>
          <w:sz w:val="22"/>
          <w:szCs w:val="22"/>
        </w:rPr>
        <w:t xml:space="preserve"> automobile industry</w:t>
      </w:r>
      <w:r w:rsidRPr="00D05CCF">
        <w:rPr>
          <w:rFonts w:cs="Times New Roman"/>
          <w:color w:val="000000" w:themeColor="text1"/>
          <w:sz w:val="22"/>
          <w:szCs w:val="22"/>
        </w:rPr>
        <w:t>, which</w:t>
      </w:r>
      <w:r w:rsidR="001E46B4" w:rsidRPr="00D05CCF">
        <w:rPr>
          <w:rFonts w:cs="Times New Roman"/>
          <w:color w:val="000000" w:themeColor="text1"/>
          <w:sz w:val="22"/>
          <w:szCs w:val="22"/>
        </w:rPr>
        <w:t xml:space="preserve"> greatly benefits from knowing stress-strain behavior of steel </w:t>
      </w:r>
      <w:r w:rsidRPr="00D05CCF">
        <w:rPr>
          <w:rFonts w:cs="Times New Roman"/>
          <w:color w:val="000000" w:themeColor="text1"/>
          <w:sz w:val="22"/>
          <w:szCs w:val="22"/>
        </w:rPr>
        <w:t xml:space="preserve">and other materials </w:t>
      </w:r>
      <w:r w:rsidR="001E46B4" w:rsidRPr="00D05CCF">
        <w:rPr>
          <w:rFonts w:cs="Times New Roman"/>
          <w:color w:val="000000" w:themeColor="text1"/>
          <w:sz w:val="22"/>
          <w:szCs w:val="22"/>
        </w:rPr>
        <w:t xml:space="preserve">when designing cars to perform safely and effectively in a crash situation. By designing cars that have strength in certain parts, while allowing for strain and ductility in other parts, manufacturers can create better crash management, but only if they can accurately surmise the stress-strain characteristics of each </w:t>
      </w:r>
      <w:r w:rsidR="00B6190E" w:rsidRPr="00D05CCF">
        <w:rPr>
          <w:rFonts w:cs="Times New Roman"/>
          <w:color w:val="000000" w:themeColor="text1"/>
          <w:sz w:val="22"/>
          <w:szCs w:val="22"/>
        </w:rPr>
        <w:t>part</w:t>
      </w:r>
      <w:r w:rsidR="001E46B4" w:rsidRPr="00D05CCF">
        <w:rPr>
          <w:rFonts w:cs="Times New Roman"/>
          <w:color w:val="000000" w:themeColor="text1"/>
          <w:sz w:val="22"/>
          <w:szCs w:val="22"/>
        </w:rPr>
        <w:t>.</w:t>
      </w:r>
    </w:p>
    <w:p w14:paraId="4E2D886A" w14:textId="77777777" w:rsidR="001E46B4" w:rsidRPr="00D05CCF" w:rsidRDefault="001E46B4" w:rsidP="00D05CCF">
      <w:pPr>
        <w:jc w:val="left"/>
        <w:rPr>
          <w:rFonts w:cs="Times New Roman"/>
          <w:color w:val="000000" w:themeColor="text1"/>
          <w:sz w:val="22"/>
          <w:szCs w:val="22"/>
        </w:rPr>
      </w:pPr>
    </w:p>
    <w:p w14:paraId="00E2F14A" w14:textId="34A5E101" w:rsidR="00056CD6" w:rsidRPr="00D05CCF" w:rsidRDefault="00056CD6" w:rsidP="00D05CCF">
      <w:pPr>
        <w:jc w:val="left"/>
        <w:rPr>
          <w:rFonts w:cs="Times New Roman"/>
          <w:color w:val="000000" w:themeColor="text1"/>
          <w:sz w:val="22"/>
          <w:szCs w:val="22"/>
        </w:rPr>
      </w:pPr>
    </w:p>
    <w:sectPr w:rsidR="00056CD6" w:rsidRPr="00D05CCF" w:rsidSect="00DC16C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8F14A" w15:done="0"/>
  <w15:commentEx w15:paraId="280BBF82" w15:done="0"/>
  <w15:commentEx w15:paraId="30CA2317" w15:paraIdParent="280BBF82" w15:done="0"/>
  <w15:commentEx w15:paraId="00A3E0A9" w15:done="0"/>
  <w15:commentEx w15:paraId="2C3245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charset w:val="86"/>
    <w:family w:val="script"/>
    <w:pitch w:val="variable"/>
    <w:sig w:usb0="A00002BF" w:usb1="38CF7CFA" w:usb2="00000016" w:usb3="00000000" w:csb0="0004000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Courier">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D66036"/>
    <w:lvl w:ilvl="0">
      <w:numFmt w:val="bullet"/>
      <w:lvlText w:val="*"/>
      <w:lvlJc w:val="left"/>
    </w:lvl>
  </w:abstractNum>
  <w:abstractNum w:abstractNumId="1">
    <w:nsid w:val="00696C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1C61EE"/>
    <w:multiLevelType w:val="hybridMultilevel"/>
    <w:tmpl w:val="772425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1B5093"/>
    <w:multiLevelType w:val="multilevel"/>
    <w:tmpl w:val="EC4CA2D8"/>
    <w:lvl w:ilvl="0">
      <w:start w:val="2"/>
      <w:numFmt w:val="decimal"/>
      <w:lvlText w:val="%1"/>
      <w:lvlJc w:val="left"/>
      <w:pPr>
        <w:ind w:left="360" w:hanging="360"/>
      </w:pPr>
      <w:rPr>
        <w:rFonts w:hint="default"/>
      </w:rPr>
    </w:lvl>
    <w:lvl w:ilvl="1">
      <w:start w:val="1"/>
      <w:numFmt w:val="none"/>
      <w:lvlText w:val="2.9"/>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2B1131"/>
    <w:multiLevelType w:val="hybridMultilevel"/>
    <w:tmpl w:val="2F427A92"/>
    <w:lvl w:ilvl="0" w:tplc="04090017">
      <w:start w:val="1"/>
      <w:numFmt w:val="lowerLetter"/>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F5143E9"/>
    <w:multiLevelType w:val="hybridMultilevel"/>
    <w:tmpl w:val="E8BC06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05A04DC"/>
    <w:multiLevelType w:val="hybridMultilevel"/>
    <w:tmpl w:val="206E7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1E5243"/>
    <w:multiLevelType w:val="hybridMultilevel"/>
    <w:tmpl w:val="473AF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F2374"/>
    <w:multiLevelType w:val="multilevel"/>
    <w:tmpl w:val="E1C4B94A"/>
    <w:lvl w:ilvl="0">
      <w:start w:val="1"/>
      <w:numFmt w:val="lowerLetter"/>
      <w:lvlText w:val="%1)"/>
      <w:lvlJc w:val="left"/>
      <w:pPr>
        <w:ind w:left="63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nsid w:val="15AB6514"/>
    <w:multiLevelType w:val="hybridMultilevel"/>
    <w:tmpl w:val="C8701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71185E"/>
    <w:multiLevelType w:val="hybridMultilevel"/>
    <w:tmpl w:val="1578FD9E"/>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357455"/>
    <w:multiLevelType w:val="hybridMultilevel"/>
    <w:tmpl w:val="41AE2A0A"/>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EB6FBD"/>
    <w:multiLevelType w:val="hybridMultilevel"/>
    <w:tmpl w:val="E4DC8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247B6"/>
    <w:multiLevelType w:val="hybridMultilevel"/>
    <w:tmpl w:val="B20E54AA"/>
    <w:lvl w:ilvl="0" w:tplc="752C88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B7FCA"/>
    <w:multiLevelType w:val="multilevel"/>
    <w:tmpl w:val="99DAAA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E9570F"/>
    <w:multiLevelType w:val="multilevel"/>
    <w:tmpl w:val="F0A461AC"/>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42717A"/>
    <w:multiLevelType w:val="hybridMultilevel"/>
    <w:tmpl w:val="0D584DA0"/>
    <w:lvl w:ilvl="0" w:tplc="FF1EE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F03A3"/>
    <w:multiLevelType w:val="hybridMultilevel"/>
    <w:tmpl w:val="92D8DB72"/>
    <w:lvl w:ilvl="0" w:tplc="5C92EB36">
      <w:start w:val="1"/>
      <w:numFmt w:val="decimal"/>
      <w:lvlText w:val="2.%1"/>
      <w:lvlJc w:val="lef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AF5441"/>
    <w:multiLevelType w:val="hybridMultilevel"/>
    <w:tmpl w:val="F0A461AC"/>
    <w:lvl w:ilvl="0" w:tplc="E276802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2737BC"/>
    <w:multiLevelType w:val="hybridMultilevel"/>
    <w:tmpl w:val="B0006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643C94">
      <w:start w:val="1"/>
      <w:numFmt w:val="decimal"/>
      <w:lvlText w:val="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950261"/>
    <w:multiLevelType w:val="hybridMultilevel"/>
    <w:tmpl w:val="FB98A78A"/>
    <w:lvl w:ilvl="0" w:tplc="7E643C94">
      <w:start w:val="1"/>
      <w:numFmt w:val="decimal"/>
      <w:lvlText w:val="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927AE5"/>
    <w:multiLevelType w:val="hybridMultilevel"/>
    <w:tmpl w:val="DAA80138"/>
    <w:lvl w:ilvl="0" w:tplc="7E643C94">
      <w:start w:val="1"/>
      <w:numFmt w:val="decimal"/>
      <w:lvlText w:val="1.%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95F5441"/>
    <w:multiLevelType w:val="hybridMultilevel"/>
    <w:tmpl w:val="857C5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BF0B14"/>
    <w:multiLevelType w:val="multilevel"/>
    <w:tmpl w:val="10863CB4"/>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8001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8281B79"/>
    <w:multiLevelType w:val="hybridMultilevel"/>
    <w:tmpl w:val="C81A0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8B73F9"/>
    <w:multiLevelType w:val="hybridMultilevel"/>
    <w:tmpl w:val="83143D7A"/>
    <w:lvl w:ilvl="0" w:tplc="52CCEB96">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C702F6"/>
    <w:multiLevelType w:val="hybridMultilevel"/>
    <w:tmpl w:val="AC9E93EC"/>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3939F3"/>
    <w:multiLevelType w:val="hybridMultilevel"/>
    <w:tmpl w:val="CCF675D8"/>
    <w:lvl w:ilvl="0" w:tplc="7E643C9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2613D62"/>
    <w:multiLevelType w:val="hybridMultilevel"/>
    <w:tmpl w:val="13E0D99E"/>
    <w:lvl w:ilvl="0" w:tplc="7E643C9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4983835"/>
    <w:multiLevelType w:val="hybridMultilevel"/>
    <w:tmpl w:val="230876CE"/>
    <w:lvl w:ilvl="0" w:tplc="B9E88E50">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51F72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5EE0FCC"/>
    <w:multiLevelType w:val="hybridMultilevel"/>
    <w:tmpl w:val="53485E1A"/>
    <w:lvl w:ilvl="0" w:tplc="52CCEB96">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EF54FC"/>
    <w:multiLevelType w:val="hybridMultilevel"/>
    <w:tmpl w:val="252C9400"/>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4AFC7788"/>
    <w:multiLevelType w:val="hybridMultilevel"/>
    <w:tmpl w:val="C5C4985E"/>
    <w:lvl w:ilvl="0" w:tplc="7E643C94">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4BA38DD"/>
    <w:multiLevelType w:val="hybridMultilevel"/>
    <w:tmpl w:val="6046EA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55C65316"/>
    <w:multiLevelType w:val="hybridMultilevel"/>
    <w:tmpl w:val="5454A61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217869"/>
    <w:multiLevelType w:val="multilevel"/>
    <w:tmpl w:val="29DE7A2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nsid w:val="5D3B7CC0"/>
    <w:multiLevelType w:val="hybridMultilevel"/>
    <w:tmpl w:val="A648B310"/>
    <w:lvl w:ilvl="0" w:tplc="0409000F">
      <w:start w:val="1"/>
      <w:numFmt w:val="decimal"/>
      <w:lvlText w:val="%1."/>
      <w:lvlJc w:val="left"/>
      <w:pPr>
        <w:ind w:left="360" w:hanging="360"/>
      </w:pPr>
      <w:rPr>
        <w:rFonts w:hint="default"/>
      </w:rPr>
    </w:lvl>
    <w:lvl w:ilvl="1" w:tplc="E438C4D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D7A5D9C"/>
    <w:multiLevelType w:val="hybridMultilevel"/>
    <w:tmpl w:val="EC807DB2"/>
    <w:lvl w:ilvl="0" w:tplc="7E643C94">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9721FB"/>
    <w:multiLevelType w:val="hybridMultilevel"/>
    <w:tmpl w:val="7F16D080"/>
    <w:lvl w:ilvl="0" w:tplc="7E643C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6C16D8"/>
    <w:multiLevelType w:val="singleLevel"/>
    <w:tmpl w:val="B7D863A8"/>
    <w:lvl w:ilvl="0">
      <w:start w:val="1"/>
      <w:numFmt w:val="lowerLetter"/>
      <w:lvlText w:val="%1."/>
      <w:lvlJc w:val="left"/>
      <w:pPr>
        <w:ind w:left="720" w:hanging="360"/>
      </w:pPr>
      <w:rPr>
        <w:rFonts w:hint="default"/>
        <w:b w:val="0"/>
      </w:rPr>
    </w:lvl>
  </w:abstractNum>
  <w:abstractNum w:abstractNumId="42">
    <w:nsid w:val="5E7C74E7"/>
    <w:multiLevelType w:val="hybridMultilevel"/>
    <w:tmpl w:val="46E094DA"/>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3071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4612698"/>
    <w:multiLevelType w:val="multilevel"/>
    <w:tmpl w:val="D8B8AC46"/>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4A140F1"/>
    <w:multiLevelType w:val="hybridMultilevel"/>
    <w:tmpl w:val="3470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322602"/>
    <w:multiLevelType w:val="hybridMultilevel"/>
    <w:tmpl w:val="85DE2582"/>
    <w:lvl w:ilvl="0" w:tplc="0409000F">
      <w:start w:val="1"/>
      <w:numFmt w:val="decimal"/>
      <w:lvlText w:val="%1."/>
      <w:lvlJc w:val="left"/>
      <w:pPr>
        <w:ind w:left="720" w:hanging="360"/>
      </w:pPr>
    </w:lvl>
    <w:lvl w:ilvl="1" w:tplc="5560A0AA">
      <w:start w:val="1"/>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C66CCD"/>
    <w:multiLevelType w:val="hybridMultilevel"/>
    <w:tmpl w:val="900ED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4E6F29"/>
    <w:multiLevelType w:val="hybridMultilevel"/>
    <w:tmpl w:val="74AA0156"/>
    <w:lvl w:ilvl="0" w:tplc="E276802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655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5656A78"/>
    <w:multiLevelType w:val="hybridMultilevel"/>
    <w:tmpl w:val="9B9403DE"/>
    <w:lvl w:ilvl="0" w:tplc="752C88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8362B6"/>
    <w:multiLevelType w:val="hybridMultilevel"/>
    <w:tmpl w:val="3A122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4173F6"/>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4">
    <w:nsid w:val="7C9B16D9"/>
    <w:multiLevelType w:val="hybridMultilevel"/>
    <w:tmpl w:val="84902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F6F1A6D"/>
    <w:multiLevelType w:val="hybridMultilevel"/>
    <w:tmpl w:val="07ACBF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7C15E8"/>
    <w:multiLevelType w:val="hybridMultilevel"/>
    <w:tmpl w:val="4800AF74"/>
    <w:lvl w:ilvl="0" w:tplc="7E643C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2"/>
  </w:num>
  <w:num w:numId="3">
    <w:abstractNumId w:val="45"/>
  </w:num>
  <w:num w:numId="4">
    <w:abstractNumId w:val="35"/>
  </w:num>
  <w:num w:numId="5">
    <w:abstractNumId w:val="54"/>
  </w:num>
  <w:num w:numId="6">
    <w:abstractNumId w:val="12"/>
  </w:num>
  <w:num w:numId="7">
    <w:abstractNumId w:val="52"/>
  </w:num>
  <w:num w:numId="8">
    <w:abstractNumId w:val="0"/>
    <w:lvlOverride w:ilvl="0">
      <w:lvl w:ilvl="0">
        <w:numFmt w:val="bullet"/>
        <w:lvlText w:val="•"/>
        <w:legacy w:legacy="1" w:legacySpace="0" w:legacyIndent="0"/>
        <w:lvlJc w:val="left"/>
        <w:rPr>
          <w:rFonts w:ascii="Arial" w:hAnsi="Arial" w:cs="Arial" w:hint="default"/>
          <w:sz w:val="48"/>
        </w:rPr>
      </w:lvl>
    </w:lvlOverride>
  </w:num>
  <w:num w:numId="9">
    <w:abstractNumId w:val="22"/>
  </w:num>
  <w:num w:numId="10">
    <w:abstractNumId w:val="38"/>
  </w:num>
  <w:num w:numId="11">
    <w:abstractNumId w:val="25"/>
  </w:num>
  <w:num w:numId="12">
    <w:abstractNumId w:val="46"/>
  </w:num>
  <w:num w:numId="13">
    <w:abstractNumId w:val="41"/>
  </w:num>
  <w:num w:numId="14">
    <w:abstractNumId w:val="16"/>
  </w:num>
  <w:num w:numId="15">
    <w:abstractNumId w:val="24"/>
  </w:num>
  <w:num w:numId="16">
    <w:abstractNumId w:val="4"/>
  </w:num>
  <w:num w:numId="17">
    <w:abstractNumId w:val="8"/>
  </w:num>
  <w:num w:numId="18">
    <w:abstractNumId w:val="49"/>
  </w:num>
  <w:num w:numId="19">
    <w:abstractNumId w:val="37"/>
  </w:num>
  <w:num w:numId="20">
    <w:abstractNumId w:val="31"/>
  </w:num>
  <w:num w:numId="21">
    <w:abstractNumId w:val="19"/>
  </w:num>
  <w:num w:numId="22">
    <w:abstractNumId w:val="43"/>
  </w:num>
  <w:num w:numId="23">
    <w:abstractNumId w:val="36"/>
  </w:num>
  <w:num w:numId="24">
    <w:abstractNumId w:val="33"/>
  </w:num>
  <w:num w:numId="25">
    <w:abstractNumId w:val="51"/>
  </w:num>
  <w:num w:numId="26">
    <w:abstractNumId w:val="47"/>
  </w:num>
  <w:num w:numId="27">
    <w:abstractNumId w:val="7"/>
  </w:num>
  <w:num w:numId="28">
    <w:abstractNumId w:val="9"/>
  </w:num>
  <w:num w:numId="29">
    <w:abstractNumId w:val="5"/>
  </w:num>
  <w:num w:numId="30">
    <w:abstractNumId w:val="1"/>
  </w:num>
  <w:num w:numId="31">
    <w:abstractNumId w:val="18"/>
  </w:num>
  <w:num w:numId="32">
    <w:abstractNumId w:val="15"/>
  </w:num>
  <w:num w:numId="33">
    <w:abstractNumId w:val="17"/>
  </w:num>
  <w:num w:numId="34">
    <w:abstractNumId w:val="48"/>
  </w:num>
  <w:num w:numId="35">
    <w:abstractNumId w:val="42"/>
  </w:num>
  <w:num w:numId="36">
    <w:abstractNumId w:val="27"/>
  </w:num>
  <w:num w:numId="37">
    <w:abstractNumId w:val="30"/>
  </w:num>
  <w:num w:numId="38">
    <w:abstractNumId w:val="10"/>
  </w:num>
  <w:num w:numId="39">
    <w:abstractNumId w:val="11"/>
  </w:num>
  <w:num w:numId="40">
    <w:abstractNumId w:val="3"/>
  </w:num>
  <w:num w:numId="41">
    <w:abstractNumId w:val="44"/>
  </w:num>
  <w:num w:numId="42">
    <w:abstractNumId w:val="14"/>
  </w:num>
  <w:num w:numId="43">
    <w:abstractNumId w:val="55"/>
  </w:num>
  <w:num w:numId="44">
    <w:abstractNumId w:val="20"/>
  </w:num>
  <w:num w:numId="45">
    <w:abstractNumId w:val="21"/>
  </w:num>
  <w:num w:numId="46">
    <w:abstractNumId w:val="39"/>
  </w:num>
  <w:num w:numId="47">
    <w:abstractNumId w:val="34"/>
  </w:num>
  <w:num w:numId="48">
    <w:abstractNumId w:val="56"/>
  </w:num>
  <w:num w:numId="49">
    <w:abstractNumId w:val="40"/>
  </w:num>
  <w:num w:numId="50">
    <w:abstractNumId w:val="28"/>
  </w:num>
  <w:num w:numId="51">
    <w:abstractNumId w:val="29"/>
  </w:num>
  <w:num w:numId="52">
    <w:abstractNumId w:val="23"/>
  </w:num>
  <w:num w:numId="53">
    <w:abstractNumId w:val="13"/>
  </w:num>
  <w:num w:numId="54">
    <w:abstractNumId w:val="50"/>
  </w:num>
  <w:num w:numId="55">
    <w:abstractNumId w:val="26"/>
  </w:num>
  <w:num w:numId="56">
    <w:abstractNumId w:val="6"/>
  </w:num>
  <w:num w:numId="57">
    <w:abstractNumId w:val="32"/>
  </w:num>
  <w:numIdMacAtCleanup w:val="5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345D3"/>
    <w:rsid w:val="000378A3"/>
    <w:rsid w:val="00040053"/>
    <w:rsid w:val="00051A50"/>
    <w:rsid w:val="00056CD6"/>
    <w:rsid w:val="000651BE"/>
    <w:rsid w:val="0008207D"/>
    <w:rsid w:val="000839FB"/>
    <w:rsid w:val="000A4A9C"/>
    <w:rsid w:val="000B5738"/>
    <w:rsid w:val="000C0BA9"/>
    <w:rsid w:val="000C1631"/>
    <w:rsid w:val="000D13A6"/>
    <w:rsid w:val="000D5FC1"/>
    <w:rsid w:val="00115E21"/>
    <w:rsid w:val="001203BA"/>
    <w:rsid w:val="00121843"/>
    <w:rsid w:val="001325AF"/>
    <w:rsid w:val="00147CDB"/>
    <w:rsid w:val="00157E00"/>
    <w:rsid w:val="001A4215"/>
    <w:rsid w:val="001A5F6E"/>
    <w:rsid w:val="001C2DF7"/>
    <w:rsid w:val="001E46B4"/>
    <w:rsid w:val="001F2C44"/>
    <w:rsid w:val="001F7E37"/>
    <w:rsid w:val="00233D43"/>
    <w:rsid w:val="002376EF"/>
    <w:rsid w:val="00252DEA"/>
    <w:rsid w:val="0025679E"/>
    <w:rsid w:val="00260AF0"/>
    <w:rsid w:val="0027135A"/>
    <w:rsid w:val="00272422"/>
    <w:rsid w:val="002861B7"/>
    <w:rsid w:val="002903D9"/>
    <w:rsid w:val="00297E07"/>
    <w:rsid w:val="002D325C"/>
    <w:rsid w:val="002D7660"/>
    <w:rsid w:val="002E1645"/>
    <w:rsid w:val="002E262E"/>
    <w:rsid w:val="002E4CCF"/>
    <w:rsid w:val="002F5621"/>
    <w:rsid w:val="00312AD1"/>
    <w:rsid w:val="00317DC1"/>
    <w:rsid w:val="00325703"/>
    <w:rsid w:val="003268B9"/>
    <w:rsid w:val="00334ACE"/>
    <w:rsid w:val="00342E0A"/>
    <w:rsid w:val="00344091"/>
    <w:rsid w:val="003444B2"/>
    <w:rsid w:val="00362905"/>
    <w:rsid w:val="00372863"/>
    <w:rsid w:val="00380F1D"/>
    <w:rsid w:val="00386F70"/>
    <w:rsid w:val="003A0F95"/>
    <w:rsid w:val="003B03FC"/>
    <w:rsid w:val="003B1D34"/>
    <w:rsid w:val="003B5303"/>
    <w:rsid w:val="003E3789"/>
    <w:rsid w:val="003F5689"/>
    <w:rsid w:val="004027E5"/>
    <w:rsid w:val="00423A96"/>
    <w:rsid w:val="00433E57"/>
    <w:rsid w:val="004711CD"/>
    <w:rsid w:val="0048087D"/>
    <w:rsid w:val="00493E3C"/>
    <w:rsid w:val="00496D66"/>
    <w:rsid w:val="004A395D"/>
    <w:rsid w:val="004D4144"/>
    <w:rsid w:val="004E066D"/>
    <w:rsid w:val="00514A7E"/>
    <w:rsid w:val="00515B20"/>
    <w:rsid w:val="005304D4"/>
    <w:rsid w:val="00550F11"/>
    <w:rsid w:val="00551A3E"/>
    <w:rsid w:val="005552CF"/>
    <w:rsid w:val="00571879"/>
    <w:rsid w:val="00580786"/>
    <w:rsid w:val="005947E1"/>
    <w:rsid w:val="00596BCD"/>
    <w:rsid w:val="005A61DA"/>
    <w:rsid w:val="005C358E"/>
    <w:rsid w:val="005E555C"/>
    <w:rsid w:val="005F36BE"/>
    <w:rsid w:val="00625B43"/>
    <w:rsid w:val="00626853"/>
    <w:rsid w:val="00630762"/>
    <w:rsid w:val="0063249A"/>
    <w:rsid w:val="00642C61"/>
    <w:rsid w:val="0065031C"/>
    <w:rsid w:val="006609D9"/>
    <w:rsid w:val="00660DB9"/>
    <w:rsid w:val="006678AF"/>
    <w:rsid w:val="00672DC9"/>
    <w:rsid w:val="00677E5C"/>
    <w:rsid w:val="0068115E"/>
    <w:rsid w:val="006835ED"/>
    <w:rsid w:val="00687A0E"/>
    <w:rsid w:val="00694914"/>
    <w:rsid w:val="006E1C89"/>
    <w:rsid w:val="006E7D2D"/>
    <w:rsid w:val="00702138"/>
    <w:rsid w:val="00742DEE"/>
    <w:rsid w:val="00751FEC"/>
    <w:rsid w:val="00763172"/>
    <w:rsid w:val="00763DAE"/>
    <w:rsid w:val="007838A5"/>
    <w:rsid w:val="00785E09"/>
    <w:rsid w:val="0079383B"/>
    <w:rsid w:val="00795894"/>
    <w:rsid w:val="007A3C1F"/>
    <w:rsid w:val="007A535E"/>
    <w:rsid w:val="007B037B"/>
    <w:rsid w:val="007D612A"/>
    <w:rsid w:val="007F0A10"/>
    <w:rsid w:val="007F570E"/>
    <w:rsid w:val="00823D22"/>
    <w:rsid w:val="00825B4A"/>
    <w:rsid w:val="00827527"/>
    <w:rsid w:val="008310D3"/>
    <w:rsid w:val="0083199E"/>
    <w:rsid w:val="0085140E"/>
    <w:rsid w:val="00852E70"/>
    <w:rsid w:val="0085580D"/>
    <w:rsid w:val="008619F6"/>
    <w:rsid w:val="00887577"/>
    <w:rsid w:val="00887D54"/>
    <w:rsid w:val="008905AF"/>
    <w:rsid w:val="008922DB"/>
    <w:rsid w:val="008A1E26"/>
    <w:rsid w:val="008A25A1"/>
    <w:rsid w:val="008B17C1"/>
    <w:rsid w:val="008B1BC7"/>
    <w:rsid w:val="008C525C"/>
    <w:rsid w:val="008C7FC0"/>
    <w:rsid w:val="008D138B"/>
    <w:rsid w:val="00916C4F"/>
    <w:rsid w:val="00917414"/>
    <w:rsid w:val="00923037"/>
    <w:rsid w:val="00926B47"/>
    <w:rsid w:val="0094381D"/>
    <w:rsid w:val="009450E1"/>
    <w:rsid w:val="00947F4D"/>
    <w:rsid w:val="009509EA"/>
    <w:rsid w:val="0095131A"/>
    <w:rsid w:val="009517F2"/>
    <w:rsid w:val="00956C7B"/>
    <w:rsid w:val="00990E2A"/>
    <w:rsid w:val="00997BD0"/>
    <w:rsid w:val="009B35FD"/>
    <w:rsid w:val="009D2444"/>
    <w:rsid w:val="009E26F1"/>
    <w:rsid w:val="009E674D"/>
    <w:rsid w:val="00A00C2E"/>
    <w:rsid w:val="00A018AA"/>
    <w:rsid w:val="00A03FB7"/>
    <w:rsid w:val="00A052B5"/>
    <w:rsid w:val="00A216E5"/>
    <w:rsid w:val="00A249CA"/>
    <w:rsid w:val="00A304A4"/>
    <w:rsid w:val="00A34A19"/>
    <w:rsid w:val="00A36DCB"/>
    <w:rsid w:val="00A66CD3"/>
    <w:rsid w:val="00A718D3"/>
    <w:rsid w:val="00A838F4"/>
    <w:rsid w:val="00A84B1A"/>
    <w:rsid w:val="00AB3C9D"/>
    <w:rsid w:val="00AD535A"/>
    <w:rsid w:val="00AD693A"/>
    <w:rsid w:val="00AD7B94"/>
    <w:rsid w:val="00AF27D9"/>
    <w:rsid w:val="00AF50A3"/>
    <w:rsid w:val="00B24879"/>
    <w:rsid w:val="00B25F23"/>
    <w:rsid w:val="00B36FEC"/>
    <w:rsid w:val="00B43064"/>
    <w:rsid w:val="00B6190E"/>
    <w:rsid w:val="00B816FE"/>
    <w:rsid w:val="00BA6AC9"/>
    <w:rsid w:val="00BA6C81"/>
    <w:rsid w:val="00BC02D8"/>
    <w:rsid w:val="00BC4034"/>
    <w:rsid w:val="00BE2BB9"/>
    <w:rsid w:val="00C127B6"/>
    <w:rsid w:val="00C17FC4"/>
    <w:rsid w:val="00C20774"/>
    <w:rsid w:val="00C46C3B"/>
    <w:rsid w:val="00C715E8"/>
    <w:rsid w:val="00C73080"/>
    <w:rsid w:val="00C77884"/>
    <w:rsid w:val="00C860DF"/>
    <w:rsid w:val="00C93A01"/>
    <w:rsid w:val="00C96B08"/>
    <w:rsid w:val="00CA437A"/>
    <w:rsid w:val="00CA48D3"/>
    <w:rsid w:val="00CB4780"/>
    <w:rsid w:val="00CB6602"/>
    <w:rsid w:val="00CD2FFD"/>
    <w:rsid w:val="00D05CCF"/>
    <w:rsid w:val="00D23B62"/>
    <w:rsid w:val="00D271ED"/>
    <w:rsid w:val="00D27F47"/>
    <w:rsid w:val="00D51E5A"/>
    <w:rsid w:val="00D7471D"/>
    <w:rsid w:val="00D964CD"/>
    <w:rsid w:val="00DC0200"/>
    <w:rsid w:val="00DC16CD"/>
    <w:rsid w:val="00DC186C"/>
    <w:rsid w:val="00DC30F3"/>
    <w:rsid w:val="00DC57AA"/>
    <w:rsid w:val="00DD6D78"/>
    <w:rsid w:val="00DD73DD"/>
    <w:rsid w:val="00DE3302"/>
    <w:rsid w:val="00DF2B6A"/>
    <w:rsid w:val="00E009DB"/>
    <w:rsid w:val="00E314E5"/>
    <w:rsid w:val="00E645E6"/>
    <w:rsid w:val="00E67270"/>
    <w:rsid w:val="00EB417E"/>
    <w:rsid w:val="00EC37FF"/>
    <w:rsid w:val="00EC6B96"/>
    <w:rsid w:val="00EE4468"/>
    <w:rsid w:val="00EF5356"/>
    <w:rsid w:val="00F06F42"/>
    <w:rsid w:val="00F22200"/>
    <w:rsid w:val="00F541C1"/>
    <w:rsid w:val="00F56AFE"/>
    <w:rsid w:val="00F6040D"/>
    <w:rsid w:val="00F61AD3"/>
    <w:rsid w:val="00F67636"/>
    <w:rsid w:val="00F7245D"/>
    <w:rsid w:val="00F736D1"/>
    <w:rsid w:val="00F94983"/>
    <w:rsid w:val="00FA5183"/>
    <w:rsid w:val="00FA656B"/>
    <w:rsid w:val="00FD0BAE"/>
    <w:rsid w:val="00FD22A6"/>
    <w:rsid w:val="00FD3164"/>
    <w:rsid w:val="00FD46BB"/>
    <w:rsid w:val="00FE1365"/>
    <w:rsid w:val="00FE7728"/>
    <w:rsid w:val="00FF08EA"/>
    <w:rsid w:val="00FF3C7B"/>
    <w:rsid w:val="00FF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2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F3C7B"/>
    <w:pPr>
      <w:jc w:val="center"/>
    </w:pPr>
    <w:rPr>
      <w:i/>
      <w:iCs/>
      <w:color w:val="44546A" w:themeColor="text2"/>
      <w:sz w:val="20"/>
      <w:szCs w:val="20"/>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Revision">
    <w:name w:val="Revision"/>
    <w:hidden/>
    <w:uiPriority w:val="99"/>
    <w:semiHidden/>
    <w:rsid w:val="00FF08EA"/>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semiHidden/>
    <w:unhideWhenUsed/>
    <w:rsid w:val="0058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580786"/>
    <w:rPr>
      <w:rFonts w:ascii="Courier" w:hAnsi="Courier" w:cs="Courier"/>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F3C7B"/>
    <w:pPr>
      <w:jc w:val="center"/>
    </w:pPr>
    <w:rPr>
      <w:i/>
      <w:iCs/>
      <w:color w:val="44546A" w:themeColor="text2"/>
      <w:sz w:val="20"/>
      <w:szCs w:val="20"/>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Revision">
    <w:name w:val="Revision"/>
    <w:hidden/>
    <w:uiPriority w:val="99"/>
    <w:semiHidden/>
    <w:rsid w:val="00FF08EA"/>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semiHidden/>
    <w:unhideWhenUsed/>
    <w:rsid w:val="0058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580786"/>
    <w:rPr>
      <w:rFonts w:ascii="Courier" w:hAnsi="Courier" w:cs="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4800">
      <w:bodyDiv w:val="1"/>
      <w:marLeft w:val="0"/>
      <w:marRight w:val="0"/>
      <w:marTop w:val="0"/>
      <w:marBottom w:val="0"/>
      <w:divBdr>
        <w:top w:val="none" w:sz="0" w:space="0" w:color="auto"/>
        <w:left w:val="none" w:sz="0" w:space="0" w:color="auto"/>
        <w:bottom w:val="none" w:sz="0" w:space="0" w:color="auto"/>
        <w:right w:val="none" w:sz="0" w:space="0" w:color="auto"/>
      </w:divBdr>
    </w:div>
    <w:div w:id="491065771">
      <w:bodyDiv w:val="1"/>
      <w:marLeft w:val="0"/>
      <w:marRight w:val="0"/>
      <w:marTop w:val="0"/>
      <w:marBottom w:val="0"/>
      <w:divBdr>
        <w:top w:val="none" w:sz="0" w:space="0" w:color="auto"/>
        <w:left w:val="none" w:sz="0" w:space="0" w:color="auto"/>
        <w:bottom w:val="none" w:sz="0" w:space="0" w:color="auto"/>
        <w:right w:val="none" w:sz="0" w:space="0" w:color="auto"/>
      </w:divBdr>
    </w:div>
    <w:div w:id="763958070">
      <w:bodyDiv w:val="1"/>
      <w:marLeft w:val="0"/>
      <w:marRight w:val="0"/>
      <w:marTop w:val="0"/>
      <w:marBottom w:val="0"/>
      <w:divBdr>
        <w:top w:val="none" w:sz="0" w:space="0" w:color="auto"/>
        <w:left w:val="none" w:sz="0" w:space="0" w:color="auto"/>
        <w:bottom w:val="none" w:sz="0" w:space="0" w:color="auto"/>
        <w:right w:val="none" w:sz="0" w:space="0" w:color="auto"/>
      </w:divBdr>
    </w:div>
    <w:div w:id="812794799">
      <w:bodyDiv w:val="1"/>
      <w:marLeft w:val="0"/>
      <w:marRight w:val="0"/>
      <w:marTop w:val="0"/>
      <w:marBottom w:val="0"/>
      <w:divBdr>
        <w:top w:val="none" w:sz="0" w:space="0" w:color="auto"/>
        <w:left w:val="none" w:sz="0" w:space="0" w:color="auto"/>
        <w:bottom w:val="none" w:sz="0" w:space="0" w:color="auto"/>
        <w:right w:val="none" w:sz="0" w:space="0" w:color="auto"/>
      </w:divBdr>
    </w:div>
    <w:div w:id="17824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D4A12B-D68F-0D43-B35B-866A5EA0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3716</Words>
  <Characters>21183</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yongchen</dc:creator>
  <cp:keywords/>
  <dc:description/>
  <cp:lastModifiedBy>Ioana Vladescu</cp:lastModifiedBy>
  <cp:revision>40</cp:revision>
  <cp:lastPrinted>2016-11-04T12:55:00Z</cp:lastPrinted>
  <dcterms:created xsi:type="dcterms:W3CDTF">2017-04-01T20:47:00Z</dcterms:created>
  <dcterms:modified xsi:type="dcterms:W3CDTF">2017-12-13T19:41:00Z</dcterms:modified>
</cp:coreProperties>
</file>