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2C" w:rsidRDefault="00BD3F57">
      <w:bookmarkStart w:id="0" w:name="_GoBack"/>
      <w:r w:rsidRPr="0007425E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8085E89" wp14:editId="041F8690">
            <wp:extent cx="5943600" cy="3115310"/>
            <wp:effectExtent l="0" t="0" r="19050" b="279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014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57"/>
    <w:rsid w:val="0001472C"/>
    <w:rsid w:val="003477B9"/>
    <w:rsid w:val="00BD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Helping-Relevant</c:v>
                </c:pt>
              </c:strCache>
            </c:strRef>
          </c:tx>
          <c:spPr>
            <a:solidFill>
              <a:schemeClr val="accent2"/>
            </a:solidFill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Low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3.8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Task-Relevant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Sheet1!$A$2:$A$4</c:f>
              <c:strCache>
                <c:ptCount val="3"/>
                <c:pt idx="0">
                  <c:v>Low</c:v>
                </c:pt>
                <c:pt idx="1">
                  <c:v>Medium</c:v>
                </c:pt>
                <c:pt idx="2">
                  <c:v>High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1.667</c:v>
                </c:pt>
                <c:pt idx="1">
                  <c:v>1.667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557568"/>
        <c:axId val="190572032"/>
      </c:barChart>
      <c:catAx>
        <c:axId val="190557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dirty="0" smtClean="0"/>
                  <a:t>Amount of Hurry</a:t>
                </a:r>
                <a:endParaRPr lang="en-US" dirty="0"/>
              </a:p>
            </c:rich>
          </c:tx>
          <c:overlay val="0"/>
        </c:title>
        <c:majorTickMark val="out"/>
        <c:minorTickMark val="none"/>
        <c:tickLblPos val="nextTo"/>
        <c:crossAx val="190572032"/>
        <c:crosses val="autoZero"/>
        <c:auto val="1"/>
        <c:lblAlgn val="ctr"/>
        <c:lblOffset val="100"/>
        <c:noMultiLvlLbl val="0"/>
      </c:catAx>
      <c:valAx>
        <c:axId val="190572032"/>
        <c:scaling>
          <c:orientation val="minMax"/>
          <c:max val="5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dirty="0" smtClean="0"/>
                  <a:t>Help</a:t>
                </a:r>
                <a:r>
                  <a:rPr lang="en-US" baseline="0" dirty="0" smtClean="0"/>
                  <a:t>ing Behavior</a:t>
                </a:r>
                <a:endParaRPr lang="en-US" dirty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0557568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>
          <a:solidFill>
            <a:srgbClr val="292929"/>
          </a:solidFill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2</cp:revision>
  <dcterms:created xsi:type="dcterms:W3CDTF">2016-05-22T16:38:00Z</dcterms:created>
  <dcterms:modified xsi:type="dcterms:W3CDTF">2016-05-22T16:53:00Z</dcterms:modified>
</cp:coreProperties>
</file>