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AA0BC" w14:textId="52BC6AE1" w:rsidR="007B26C7" w:rsidRPr="00FE242F" w:rsidRDefault="002C4212" w:rsidP="002C4212">
      <w:bookmarkStart w:id="0" w:name="_GoBack"/>
      <w:bookmarkEnd w:id="0"/>
      <w:r w:rsidRPr="00FE242F">
        <w:rPr>
          <w:b/>
        </w:rPr>
        <w:t>JoVE Science Education Series: Nursing</w:t>
      </w:r>
    </w:p>
    <w:p w14:paraId="267AD40B" w14:textId="77777777" w:rsidR="007B26C7" w:rsidRPr="00FE242F" w:rsidRDefault="007B26C7"/>
    <w:p w14:paraId="66FB3E05" w14:textId="0B577FD8" w:rsidR="007B26C7" w:rsidRPr="002B5DBF" w:rsidRDefault="007B26C7">
      <w:pPr>
        <w:rPr>
          <w:b/>
        </w:rPr>
      </w:pPr>
      <w:r w:rsidRPr="00FE242F">
        <w:rPr>
          <w:b/>
        </w:rPr>
        <w:t>Title:</w:t>
      </w:r>
      <w:r w:rsidR="002C4212" w:rsidRPr="002B5DBF">
        <w:rPr>
          <w:b/>
        </w:rPr>
        <w:t xml:space="preserve"> </w:t>
      </w:r>
      <w:r w:rsidRPr="002B5DBF">
        <w:rPr>
          <w:b/>
        </w:rPr>
        <w:t>Preparing and Administering IV Push Medications</w:t>
      </w:r>
    </w:p>
    <w:p w14:paraId="0EAAF823" w14:textId="77777777" w:rsidR="007B26C7" w:rsidRPr="00FE242F" w:rsidRDefault="007B26C7"/>
    <w:p w14:paraId="2985538B" w14:textId="48C8D5FB" w:rsidR="002C4212" w:rsidRPr="00FE242F" w:rsidRDefault="007B26C7">
      <w:pPr>
        <w:rPr>
          <w:b/>
        </w:rPr>
      </w:pPr>
      <w:r w:rsidRPr="00FE242F">
        <w:rPr>
          <w:b/>
        </w:rPr>
        <w:t>Overview</w:t>
      </w:r>
    </w:p>
    <w:p w14:paraId="1E383F4B" w14:textId="77777777" w:rsidR="002C4212" w:rsidRPr="00FE242F" w:rsidRDefault="002C4212" w:rsidP="002C4212">
      <w:pPr>
        <w:rPr>
          <w:b/>
        </w:rPr>
      </w:pPr>
    </w:p>
    <w:p w14:paraId="601348E2" w14:textId="36D04880" w:rsidR="007B26C7" w:rsidRPr="00FE242F" w:rsidRDefault="002C4212" w:rsidP="002C4212">
      <w:pPr>
        <w:rPr>
          <w:b/>
        </w:rPr>
      </w:pPr>
      <w:r w:rsidRPr="002B5DBF">
        <w:t xml:space="preserve">Source: Madeline </w:t>
      </w:r>
      <w:proofErr w:type="spellStart"/>
      <w:r w:rsidRPr="002B5DBF">
        <w:t>Lassche</w:t>
      </w:r>
      <w:proofErr w:type="spellEnd"/>
      <w:r w:rsidRPr="002B5DBF">
        <w:t xml:space="preserve">, </w:t>
      </w:r>
      <w:proofErr w:type="spellStart"/>
      <w:r w:rsidRPr="002B5DBF">
        <w:t>MSNEd</w:t>
      </w:r>
      <w:proofErr w:type="spellEnd"/>
      <w:r w:rsidRPr="002B5DBF">
        <w:t xml:space="preserve">, RN and Katie </w:t>
      </w:r>
      <w:proofErr w:type="spellStart"/>
      <w:r w:rsidRPr="002B5DBF">
        <w:t>Baraki</w:t>
      </w:r>
      <w:proofErr w:type="spellEnd"/>
      <w:r w:rsidRPr="002B5DBF">
        <w:t>, MSN, RN, College of Nursing, University of Utah, UT</w:t>
      </w:r>
    </w:p>
    <w:p w14:paraId="6EDD4853" w14:textId="77777777" w:rsidR="00C02DBA" w:rsidRPr="00FE242F" w:rsidRDefault="00C02DBA">
      <w:pPr>
        <w:rPr>
          <w:b/>
        </w:rPr>
      </w:pPr>
    </w:p>
    <w:p w14:paraId="337FE941" w14:textId="0DA75C9A" w:rsidR="00BA042F" w:rsidRPr="00FE242F" w:rsidRDefault="00FC1F01" w:rsidP="007B26C7">
      <w:r w:rsidRPr="00FE242F">
        <w:t>Intravenous</w:t>
      </w:r>
      <w:r w:rsidR="00D41782" w:rsidRPr="00FE242F">
        <w:t xml:space="preserve"> (IV) </w:t>
      </w:r>
      <w:r w:rsidRPr="00FE242F">
        <w:t xml:space="preserve">push is the rapid administration of a small volume of medication into </w:t>
      </w:r>
      <w:r w:rsidR="008B3345" w:rsidRPr="00FE242F">
        <w:t>a</w:t>
      </w:r>
      <w:r w:rsidRPr="00FE242F">
        <w:t xml:space="preserve"> patient’s vein via a previously inserted </w:t>
      </w:r>
      <w:r w:rsidR="003E5A39" w:rsidRPr="00FE242F">
        <w:t xml:space="preserve">IV </w:t>
      </w:r>
      <w:r w:rsidRPr="00FE242F">
        <w:t xml:space="preserve">catheter. </w:t>
      </w:r>
      <w:r w:rsidR="008B3345" w:rsidRPr="00FE242F">
        <w:t>P</w:t>
      </w:r>
      <w:r w:rsidR="00D41782" w:rsidRPr="00FE242F">
        <w:t xml:space="preserve">reparations for IV push administration are commonly provided in vials or ampules for withdrawal </w:t>
      </w:r>
      <w:r w:rsidR="008B3345" w:rsidRPr="00FE242F">
        <w:t>in</w:t>
      </w:r>
      <w:r w:rsidR="00D41782" w:rsidRPr="00FE242F">
        <w:t xml:space="preserve">to a syringe. </w:t>
      </w:r>
      <w:r w:rsidRPr="00FE242F">
        <w:t xml:space="preserve"> This method is used when a rapid response to a medication is required</w:t>
      </w:r>
      <w:r w:rsidR="00D41782" w:rsidRPr="00FE242F">
        <w:t xml:space="preserve">, </w:t>
      </w:r>
      <w:r w:rsidRPr="00FE242F">
        <w:t>or when the medication cannot be administered via the oral route. For instance</w:t>
      </w:r>
      <w:r w:rsidR="00976CA3" w:rsidRPr="00FE242F">
        <w:t>, medications</w:t>
      </w:r>
      <w:r w:rsidRPr="00FE242F">
        <w:t xml:space="preserve"> </w:t>
      </w:r>
      <w:r w:rsidR="00D41782" w:rsidRPr="00FE242F">
        <w:t xml:space="preserve">commonly </w:t>
      </w:r>
      <w:r w:rsidRPr="00FE242F">
        <w:t xml:space="preserve">administered via </w:t>
      </w:r>
      <w:r w:rsidR="003E5A39" w:rsidRPr="00FE242F">
        <w:t xml:space="preserve">IV </w:t>
      </w:r>
      <w:r w:rsidRPr="00FE242F">
        <w:t xml:space="preserve">push are </w:t>
      </w:r>
      <w:r w:rsidR="002C352D" w:rsidRPr="00FE242F">
        <w:t xml:space="preserve">the ones </w:t>
      </w:r>
      <w:r w:rsidRPr="00FE242F">
        <w:t xml:space="preserve">used to treat </w:t>
      </w:r>
      <w:r w:rsidR="00925984" w:rsidRPr="00FE242F">
        <w:t xml:space="preserve">moderate or severe pain. </w:t>
      </w:r>
      <w:r w:rsidR="005D63EB" w:rsidRPr="00FE242F">
        <w:t xml:space="preserve"> </w:t>
      </w:r>
    </w:p>
    <w:p w14:paraId="1EDFAAE9" w14:textId="77777777" w:rsidR="00D41782" w:rsidRPr="00FE242F" w:rsidRDefault="00D41782" w:rsidP="007B26C7"/>
    <w:p w14:paraId="559C677F" w14:textId="7AB9A478" w:rsidR="007B26C7" w:rsidRPr="00FE242F" w:rsidRDefault="002C352D" w:rsidP="007B26C7">
      <w:pPr>
        <w:rPr>
          <w:b/>
          <w:sz w:val="28"/>
        </w:rPr>
      </w:pPr>
      <w:r w:rsidRPr="00FE242F">
        <w:t xml:space="preserve">Before administrating IV push, it is important to confirm </w:t>
      </w:r>
      <w:r w:rsidR="008B3345" w:rsidRPr="00FE242F">
        <w:t xml:space="preserve">the </w:t>
      </w:r>
      <w:r w:rsidRPr="00FE242F">
        <w:t xml:space="preserve">correct placement of the IV catheter, because the push medication can cause irritation and damage </w:t>
      </w:r>
      <w:r w:rsidR="008B3345" w:rsidRPr="00FE242F">
        <w:t>to</w:t>
      </w:r>
      <w:r w:rsidRPr="00FE242F">
        <w:t xml:space="preserve"> the lining of the blood vessel and </w:t>
      </w:r>
      <w:r w:rsidR="008B3345" w:rsidRPr="00FE242F">
        <w:t xml:space="preserve">to </w:t>
      </w:r>
      <w:r w:rsidRPr="00FE242F">
        <w:t xml:space="preserve">surrounding tissues. </w:t>
      </w:r>
      <w:r w:rsidR="005D63EB" w:rsidRPr="00FE242F">
        <w:t xml:space="preserve">Since IV push medications act quickly, the patients need to be closely monitored after the drug has been administered, and any error can be especially dangerous. </w:t>
      </w:r>
      <w:r w:rsidR="007B7621" w:rsidRPr="00FE242F">
        <w:t xml:space="preserve">It is imperative that the nurse </w:t>
      </w:r>
      <w:r w:rsidR="005D63EB" w:rsidRPr="00FE242F">
        <w:t>adhere</w:t>
      </w:r>
      <w:r w:rsidR="007B7621" w:rsidRPr="00FE242F">
        <w:t>s</w:t>
      </w:r>
      <w:r w:rsidR="005D63EB" w:rsidRPr="00FE242F">
        <w:t xml:space="preserve"> to the five </w:t>
      </w:r>
      <w:r w:rsidR="008B3345" w:rsidRPr="00FE242F">
        <w:t>“</w:t>
      </w:r>
      <w:r w:rsidR="005D63EB" w:rsidRPr="00FE242F">
        <w:t>rights</w:t>
      </w:r>
      <w:r w:rsidR="008B3345" w:rsidRPr="00FE242F">
        <w:t>”</w:t>
      </w:r>
      <w:r w:rsidR="005D63EB" w:rsidRPr="00FE242F">
        <w:t xml:space="preserve"> and three checks of safe medication administration</w:t>
      </w:r>
      <w:r w:rsidR="00233CC8" w:rsidRPr="00FE242F">
        <w:t xml:space="preserve"> and </w:t>
      </w:r>
      <w:r w:rsidR="007B7621" w:rsidRPr="00FE242F">
        <w:t xml:space="preserve">is </w:t>
      </w:r>
      <w:r w:rsidR="00233CC8" w:rsidRPr="00FE242F">
        <w:t>knowledgeable about the medication purpose and adverse effects. The nurse should determine the appropriate medication dose</w:t>
      </w:r>
      <w:r w:rsidR="008B3345" w:rsidRPr="00FE242F">
        <w:t>,</w:t>
      </w:r>
      <w:r w:rsidR="00233CC8" w:rsidRPr="00FE242F">
        <w:t xml:space="preserve"> based </w:t>
      </w:r>
      <w:r w:rsidR="008B3345" w:rsidRPr="00FE242F">
        <w:t>up</w:t>
      </w:r>
      <w:r w:rsidR="00233CC8" w:rsidRPr="00FE242F">
        <w:t>on the medication concentration in the container. If the patient receives other IV medications, the nurse needs to ensure</w:t>
      </w:r>
      <w:r w:rsidR="007B7621" w:rsidRPr="00FE242F">
        <w:t xml:space="preserve"> the </w:t>
      </w:r>
      <w:r w:rsidR="00233CC8" w:rsidRPr="00FE242F">
        <w:t xml:space="preserve">compatibility of the IV push medication with other fluids present in the IV line and should understand the proper IV push administration rate </w:t>
      </w:r>
      <w:r w:rsidR="008B3345" w:rsidRPr="00FE242F">
        <w:t>of</w:t>
      </w:r>
      <w:r w:rsidR="00233CC8" w:rsidRPr="00FE242F">
        <w:t xml:space="preserve"> the medication.</w:t>
      </w:r>
      <w:r w:rsidR="00976CA3" w:rsidRPr="00FE242F">
        <w:t xml:space="preserve"> </w:t>
      </w:r>
      <w:r w:rsidR="007B26C7" w:rsidRPr="00FE242F">
        <w:t>The following video will demonstrate how to prepare and administer</w:t>
      </w:r>
      <w:r w:rsidR="008B3345" w:rsidRPr="00FE242F">
        <w:t xml:space="preserve"> an</w:t>
      </w:r>
      <w:r w:rsidR="007B26C7" w:rsidRPr="00FE242F">
        <w:t xml:space="preserve"> </w:t>
      </w:r>
      <w:r w:rsidR="008B3345" w:rsidRPr="00FE242F">
        <w:t>IV</w:t>
      </w:r>
      <w:r w:rsidR="007B26C7" w:rsidRPr="00FE242F">
        <w:t xml:space="preserve"> push injection</w:t>
      </w:r>
      <w:r w:rsidR="00976CA3" w:rsidRPr="00FE242F">
        <w:t xml:space="preserve">. </w:t>
      </w:r>
    </w:p>
    <w:p w14:paraId="1DAA8ECE" w14:textId="77777777" w:rsidR="00533658" w:rsidRPr="00FE242F" w:rsidRDefault="00533658" w:rsidP="007B26C7"/>
    <w:p w14:paraId="4F9E541E" w14:textId="77777777" w:rsidR="002C4212" w:rsidRPr="00FE242F" w:rsidRDefault="00533658" w:rsidP="00533658">
      <w:pPr>
        <w:rPr>
          <w:b/>
        </w:rPr>
      </w:pPr>
      <w:r w:rsidRPr="002B5DBF">
        <w:rPr>
          <w:b/>
        </w:rPr>
        <w:t>Procedure</w:t>
      </w:r>
    </w:p>
    <w:p w14:paraId="5620C7EB" w14:textId="3EE77BA4" w:rsidR="00533658" w:rsidRPr="002B5DBF" w:rsidRDefault="00533658" w:rsidP="00533658"/>
    <w:p w14:paraId="42A2717D" w14:textId="7CE383C2" w:rsidR="00533658" w:rsidRPr="00FE242F" w:rsidRDefault="00533658" w:rsidP="00533658">
      <w:r w:rsidRPr="00FE242F">
        <w:t>1. General medication administration considerations (review in the room, with the patient).</w:t>
      </w:r>
    </w:p>
    <w:p w14:paraId="5DC0CA33" w14:textId="77777777" w:rsidR="00533658" w:rsidRPr="00FE242F" w:rsidRDefault="00533658" w:rsidP="00533658"/>
    <w:p w14:paraId="6CE8B08F" w14:textId="29CB45C5" w:rsidR="00533658" w:rsidRPr="00FE242F" w:rsidRDefault="00533658" w:rsidP="00533658">
      <w:r w:rsidRPr="00FE242F">
        <w:t>1.1</w:t>
      </w:r>
      <w:r w:rsidR="00381F2F">
        <w:t>.</w:t>
      </w:r>
      <w:r w:rsidRPr="00FE242F">
        <w:t xml:space="preserve"> </w:t>
      </w:r>
      <w:proofErr w:type="gramStart"/>
      <w:r w:rsidRPr="00FE242F">
        <w:t>Upon</w:t>
      </w:r>
      <w:proofErr w:type="gramEnd"/>
      <w:r w:rsidRPr="00FE242F">
        <w:t xml:space="preserve"> first entering the patient’s room</w:t>
      </w:r>
      <w:r w:rsidR="006009F5" w:rsidRPr="00FE242F">
        <w:t>,</w:t>
      </w:r>
      <w:r w:rsidR="00430C57" w:rsidRPr="00FE242F">
        <w:t xml:space="preserve"> perform hand hygiene. W</w:t>
      </w:r>
      <w:r w:rsidRPr="00FE242F">
        <w:t>ash hands with soap and warm water, a</w:t>
      </w:r>
      <w:r w:rsidR="008B3345" w:rsidRPr="00FE242F">
        <w:t>pplying</w:t>
      </w:r>
      <w:r w:rsidRPr="00FE242F">
        <w:t xml:space="preserve"> vigorous friction for at least 20 s</w:t>
      </w:r>
      <w:r w:rsidR="00376738" w:rsidRPr="00FE242F">
        <w:t>. Alternatively, if the hands are not visibly soiled, you may</w:t>
      </w:r>
      <w:r w:rsidR="00430C57" w:rsidRPr="00FE242F">
        <w:t xml:space="preserve"> use hand</w:t>
      </w:r>
      <w:r w:rsidRPr="00FE242F">
        <w:t xml:space="preserve"> sanitizers</w:t>
      </w:r>
      <w:r w:rsidR="008B3345" w:rsidRPr="00FE242F">
        <w:t>, also applying</w:t>
      </w:r>
      <w:r w:rsidR="00430C57" w:rsidRPr="00FE242F">
        <w:t xml:space="preserve"> vigorous friction.</w:t>
      </w:r>
      <w:r w:rsidRPr="00FE242F">
        <w:t xml:space="preserve"> </w:t>
      </w:r>
    </w:p>
    <w:p w14:paraId="3F429BBE" w14:textId="77777777" w:rsidR="00533658" w:rsidRPr="00FE242F" w:rsidRDefault="00533658" w:rsidP="00533658"/>
    <w:p w14:paraId="35CA4A39" w14:textId="0D6E3608" w:rsidR="00533658" w:rsidRPr="00FE242F" w:rsidRDefault="00533658" w:rsidP="00533658">
      <w:r w:rsidRPr="00FE242F">
        <w:t>1.2</w:t>
      </w:r>
      <w:r w:rsidR="00381F2F">
        <w:t>.</w:t>
      </w:r>
      <w:r w:rsidRPr="00FE242F">
        <w:t xml:space="preserve"> </w:t>
      </w:r>
      <w:r w:rsidR="00430C57" w:rsidRPr="00FE242F">
        <w:t>L</w:t>
      </w:r>
      <w:r w:rsidRPr="00FE242F">
        <w:t xml:space="preserve">og into the patient’s electronic health record </w:t>
      </w:r>
      <w:r w:rsidR="00430C57" w:rsidRPr="00FE242F">
        <w:t>at the bedside com</w:t>
      </w:r>
      <w:r w:rsidR="00376738" w:rsidRPr="00FE242F">
        <w:t xml:space="preserve">puter </w:t>
      </w:r>
      <w:r w:rsidRPr="00FE242F">
        <w:t xml:space="preserve">and review the patient’s medical history and previous administration times. Verify with the patient any medication allergies and discuss </w:t>
      </w:r>
      <w:r w:rsidR="00A236A4" w:rsidRPr="00FE242F">
        <w:t xml:space="preserve">his/her </w:t>
      </w:r>
      <w:r w:rsidRPr="00FE242F">
        <w:t xml:space="preserve">physical allergic responses and reactions.  </w:t>
      </w:r>
    </w:p>
    <w:p w14:paraId="795DA202" w14:textId="77777777" w:rsidR="00533658" w:rsidRPr="00FE242F" w:rsidRDefault="00533658" w:rsidP="00533658"/>
    <w:p w14:paraId="2C8E3251" w14:textId="7A53B210" w:rsidR="00533658" w:rsidRPr="00FE242F" w:rsidRDefault="00533658" w:rsidP="00533658">
      <w:r w:rsidRPr="00FE242F">
        <w:t>1.3</w:t>
      </w:r>
      <w:r w:rsidR="00381F2F">
        <w:t>.</w:t>
      </w:r>
      <w:r w:rsidRPr="00FE242F">
        <w:t xml:space="preserve"> At the bedside computer, pull up the Medication Administration Record (MAR). </w:t>
      </w:r>
    </w:p>
    <w:p w14:paraId="658B3AF6" w14:textId="77777777" w:rsidR="00DF1B06" w:rsidRPr="00FE242F" w:rsidRDefault="00DF1B06" w:rsidP="00533658"/>
    <w:p w14:paraId="2961E0CF" w14:textId="581B7ADD" w:rsidR="00DF1B06" w:rsidRPr="00FE242F" w:rsidRDefault="00DF1B06" w:rsidP="00533658">
      <w:r w:rsidRPr="00FE242F">
        <w:lastRenderedPageBreak/>
        <w:t>1.4</w:t>
      </w:r>
      <w:r w:rsidR="00381F2F">
        <w:t>.</w:t>
      </w:r>
      <w:r w:rsidRPr="00FE242F">
        <w:t xml:space="preserve"> Review the patient’s MAR for IV fluid orders. If the patient has a maintenance IV fluid and/or IV fluid medications currently being administered, </w:t>
      </w:r>
      <w:r w:rsidR="00F642A7" w:rsidRPr="00FE242F">
        <w:t xml:space="preserve">determine the </w:t>
      </w:r>
      <w:r w:rsidRPr="00FE242F">
        <w:t xml:space="preserve">compatibility of the push medication </w:t>
      </w:r>
      <w:r w:rsidR="00376738" w:rsidRPr="00FE242F">
        <w:t xml:space="preserve">with </w:t>
      </w:r>
      <w:r w:rsidRPr="00FE242F">
        <w:t>IV fluids</w:t>
      </w:r>
      <w:r w:rsidR="00376738" w:rsidRPr="00FE242F">
        <w:t xml:space="preserve">/medication currently </w:t>
      </w:r>
      <w:r w:rsidR="00A236A4" w:rsidRPr="00FE242F">
        <w:t xml:space="preserve">being </w:t>
      </w:r>
      <w:r w:rsidR="00376738" w:rsidRPr="00FE242F">
        <w:t>administered</w:t>
      </w:r>
      <w:r w:rsidR="00430C57" w:rsidRPr="00FE242F">
        <w:t xml:space="preserve"> using a drug guide</w:t>
      </w:r>
      <w:r w:rsidRPr="00FE242F">
        <w:t>.</w:t>
      </w:r>
    </w:p>
    <w:p w14:paraId="181D2CB3" w14:textId="77777777" w:rsidR="00533658" w:rsidRPr="00FE242F" w:rsidRDefault="00533658" w:rsidP="00533658"/>
    <w:p w14:paraId="6BCF9E50" w14:textId="4E5B4FB4" w:rsidR="00533658" w:rsidRPr="00FE242F" w:rsidRDefault="00533658" w:rsidP="00533658">
      <w:r w:rsidRPr="00FE242F">
        <w:t>1.</w:t>
      </w:r>
      <w:r w:rsidR="003E5A39" w:rsidRPr="00FE242F">
        <w:t>5</w:t>
      </w:r>
      <w:r w:rsidR="00381F2F">
        <w:t>.</w:t>
      </w:r>
      <w:r w:rsidRPr="00FE242F">
        <w:t xml:space="preserve"> Leave the patient’s room</w:t>
      </w:r>
      <w:r w:rsidR="00430C57" w:rsidRPr="00FE242F">
        <w:t xml:space="preserve"> and</w:t>
      </w:r>
      <w:r w:rsidRPr="00FE242F">
        <w:t xml:space="preserve"> wash hands</w:t>
      </w:r>
      <w:r w:rsidR="00A236A4" w:rsidRPr="00FE242F">
        <w:t>,</w:t>
      </w:r>
      <w:r w:rsidRPr="00FE242F">
        <w:t xml:space="preserve"> as described above (</w:t>
      </w:r>
      <w:r w:rsidR="00A236A4" w:rsidRPr="00FE242F">
        <w:t xml:space="preserve">step </w:t>
      </w:r>
      <w:r w:rsidRPr="00FE242F">
        <w:t xml:space="preserve">1.1). </w:t>
      </w:r>
    </w:p>
    <w:p w14:paraId="216AA12D" w14:textId="77777777" w:rsidR="00FC1F01" w:rsidRPr="00FE242F" w:rsidRDefault="00FC1F01" w:rsidP="00533658"/>
    <w:p w14:paraId="16F96597" w14:textId="5D07B5CE" w:rsidR="00533658" w:rsidRPr="00FE242F" w:rsidRDefault="00533658" w:rsidP="00533658">
      <w:r w:rsidRPr="00FE242F">
        <w:t xml:space="preserve">2. </w:t>
      </w:r>
      <w:r w:rsidR="0095248F" w:rsidRPr="00FE242F">
        <w:t xml:space="preserve">In the </w:t>
      </w:r>
      <w:r w:rsidR="00A236A4" w:rsidRPr="00FE242F">
        <w:t>m</w:t>
      </w:r>
      <w:r w:rsidRPr="00FE242F">
        <w:t xml:space="preserve">edication </w:t>
      </w:r>
      <w:r w:rsidR="00A236A4" w:rsidRPr="00FE242F">
        <w:t>p</w:t>
      </w:r>
      <w:r w:rsidRPr="00FE242F">
        <w:t xml:space="preserve">reparation area (may be in a secured room or in a secured portion of the nurses’ station), acquire the medication from a </w:t>
      </w:r>
      <w:proofErr w:type="gramStart"/>
      <w:r w:rsidR="00A236A4" w:rsidRPr="00FE242F">
        <w:t>m</w:t>
      </w:r>
      <w:r w:rsidRPr="00FE242F">
        <w:t xml:space="preserve">edication </w:t>
      </w:r>
      <w:r w:rsidR="00A236A4" w:rsidRPr="00FE242F">
        <w:t>d</w:t>
      </w:r>
      <w:r w:rsidRPr="00FE242F">
        <w:t>ispensing</w:t>
      </w:r>
      <w:proofErr w:type="gramEnd"/>
      <w:r w:rsidRPr="00FE242F">
        <w:t xml:space="preserve"> </w:t>
      </w:r>
      <w:r w:rsidR="00A236A4" w:rsidRPr="00FE242F">
        <w:t>d</w:t>
      </w:r>
      <w:r w:rsidRPr="00FE242F">
        <w:t>evice and complete the first safety check</w:t>
      </w:r>
      <w:r w:rsidR="00A236A4" w:rsidRPr="00FE242F">
        <w:t>,</w:t>
      </w:r>
      <w:r w:rsidRPr="00FE242F">
        <w:t xml:space="preserve"> adhering to the five </w:t>
      </w:r>
      <w:r w:rsidR="00A236A4" w:rsidRPr="00FE242F">
        <w:t>“</w:t>
      </w:r>
      <w:r w:rsidRPr="00FE242F">
        <w:t xml:space="preserve">rights” of medication administration. </w:t>
      </w:r>
      <w:r w:rsidR="0095248F" w:rsidRPr="00FE242F">
        <w:t>R</w:t>
      </w:r>
      <w:r w:rsidRPr="00FE242F">
        <w:t xml:space="preserve">efer to the video </w:t>
      </w:r>
      <w:r w:rsidR="00A236A4" w:rsidRPr="00FE242F">
        <w:t>en</w:t>
      </w:r>
      <w:r w:rsidRPr="00FE242F">
        <w:t>titled “Safety Checks for Acquiring Medications from a Medication Dispensing Device”</w:t>
      </w:r>
      <w:r w:rsidR="0095248F" w:rsidRPr="00FE242F">
        <w:t xml:space="preserve"> to review these steps in detail</w:t>
      </w:r>
      <w:r w:rsidR="00430C57" w:rsidRPr="00FE242F">
        <w:t>.</w:t>
      </w:r>
    </w:p>
    <w:p w14:paraId="51470DDC" w14:textId="77777777" w:rsidR="00533658" w:rsidRPr="00FE242F" w:rsidRDefault="00533658" w:rsidP="00533658"/>
    <w:p w14:paraId="78BB1583" w14:textId="18E80A3B" w:rsidR="00533658" w:rsidRPr="00FE242F" w:rsidRDefault="00533658" w:rsidP="00533658">
      <w:r w:rsidRPr="002B5DBF">
        <w:t xml:space="preserve">3.  </w:t>
      </w:r>
      <w:r w:rsidR="00BD3C82" w:rsidRPr="002B5DBF">
        <w:t>Next</w:t>
      </w:r>
      <w:r w:rsidRPr="002B5DBF">
        <w:t xml:space="preserve">, prepare the </w:t>
      </w:r>
      <w:r w:rsidR="00F642A7" w:rsidRPr="002B5DBF">
        <w:t>IV</w:t>
      </w:r>
      <w:r w:rsidRPr="002B5DBF">
        <w:t xml:space="preserve"> push medication according to best practice</w:t>
      </w:r>
      <w:r w:rsidR="0095248F" w:rsidRPr="002B5DBF">
        <w:t>s</w:t>
      </w:r>
      <w:r w:rsidRPr="002B5DBF">
        <w:t xml:space="preserve"> and procedures.</w:t>
      </w:r>
    </w:p>
    <w:p w14:paraId="7C0ED401" w14:textId="77777777" w:rsidR="00533658" w:rsidRPr="00FE242F" w:rsidRDefault="00533658" w:rsidP="00533658"/>
    <w:p w14:paraId="3C35439E" w14:textId="4292DF25" w:rsidR="00533658" w:rsidRPr="00FE242F" w:rsidRDefault="00533658" w:rsidP="00533658">
      <w:r w:rsidRPr="002B5DBF">
        <w:t>3.1</w:t>
      </w:r>
      <w:r w:rsidR="00381F2F">
        <w:t>.</w:t>
      </w:r>
      <w:r w:rsidRPr="002B5DBF">
        <w:t xml:space="preserve"> Open the medication box and pull out the medication vial</w:t>
      </w:r>
      <w:r w:rsidR="00A236A4" w:rsidRPr="002B5DBF">
        <w:t>.</w:t>
      </w:r>
      <w:r w:rsidRPr="002B5DBF">
        <w:t xml:space="preserve"> “</w:t>
      </w:r>
      <w:r w:rsidR="00A236A4" w:rsidRPr="002B5DBF">
        <w:t>P</w:t>
      </w:r>
      <w:r w:rsidRPr="002B5DBF">
        <w:t>op off” the plastic cap on the top of the vial</w:t>
      </w:r>
      <w:r w:rsidRPr="00FE242F">
        <w:t>.</w:t>
      </w:r>
    </w:p>
    <w:p w14:paraId="5FE82E89" w14:textId="77777777" w:rsidR="00533658" w:rsidRPr="00FE242F" w:rsidRDefault="00533658" w:rsidP="00533658"/>
    <w:p w14:paraId="626FD625" w14:textId="3DBEA61A" w:rsidR="00533658" w:rsidRPr="00FE242F" w:rsidRDefault="00533658" w:rsidP="00533658">
      <w:r w:rsidRPr="002B5DBF">
        <w:t>3.2</w:t>
      </w:r>
      <w:r w:rsidR="00381F2F">
        <w:t>.</w:t>
      </w:r>
      <w:r w:rsidRPr="002B5DBF">
        <w:t xml:space="preserve"> Remove </w:t>
      </w:r>
      <w:r w:rsidR="00A236A4" w:rsidRPr="002B5DBF">
        <w:t>an</w:t>
      </w:r>
      <w:r w:rsidRPr="002B5DBF">
        <w:t xml:space="preserve"> alcohol wipe from the package and scrub the top of the medication vial</w:t>
      </w:r>
      <w:r w:rsidR="00A236A4" w:rsidRPr="002B5DBF">
        <w:t>,</w:t>
      </w:r>
      <w:r w:rsidRPr="002B5DBF">
        <w:t xml:space="preserve"> </w:t>
      </w:r>
      <w:r w:rsidR="00A236A4" w:rsidRPr="002B5DBF">
        <w:t xml:space="preserve">with friction and intent, </w:t>
      </w:r>
      <w:r w:rsidRPr="002B5DBF">
        <w:t>for 20 s</w:t>
      </w:r>
      <w:r w:rsidR="0095248F" w:rsidRPr="002B5DBF">
        <w:t>.</w:t>
      </w:r>
      <w:r w:rsidR="00BD3C82" w:rsidRPr="002B5DBF">
        <w:t xml:space="preserve"> </w:t>
      </w:r>
      <w:r w:rsidR="0095248F" w:rsidRPr="002B5DBF">
        <w:t xml:space="preserve">Use the clock to make sure </w:t>
      </w:r>
      <w:r w:rsidRPr="002B5DBF">
        <w:t>that you have scrubbed for the appropriate amount of time</w:t>
      </w:r>
      <w:r w:rsidRPr="00FE242F">
        <w:t>.</w:t>
      </w:r>
    </w:p>
    <w:p w14:paraId="6C29876D" w14:textId="77777777" w:rsidR="00533658" w:rsidRPr="00FE242F" w:rsidRDefault="00533658" w:rsidP="00533658"/>
    <w:p w14:paraId="777729CC" w14:textId="62CC82A5" w:rsidR="00533658" w:rsidRPr="00FE242F" w:rsidRDefault="00F642A7" w:rsidP="00533658">
      <w:r w:rsidRPr="002B5DBF">
        <w:t>3.3</w:t>
      </w:r>
      <w:r w:rsidR="00381F2F">
        <w:t>.</w:t>
      </w:r>
      <w:r w:rsidR="00533658" w:rsidRPr="002B5DBF">
        <w:t xml:space="preserve"> From the syringe drawer, obtain the smallest syringe that will accommodate the volume of </w:t>
      </w:r>
      <w:r w:rsidR="0095248F" w:rsidRPr="002B5DBF">
        <w:t xml:space="preserve">solution </w:t>
      </w:r>
      <w:r w:rsidR="00533658" w:rsidRPr="002B5DBF">
        <w:t>to be aspirated from the medication vial.</w:t>
      </w:r>
    </w:p>
    <w:p w14:paraId="103D4C46" w14:textId="77777777" w:rsidR="00533658" w:rsidRPr="00FE242F" w:rsidRDefault="00533658" w:rsidP="00533658"/>
    <w:p w14:paraId="0F838880" w14:textId="4D611D9A" w:rsidR="00F42017" w:rsidRPr="00FE242F" w:rsidRDefault="00533658" w:rsidP="00F42017">
      <w:r w:rsidRPr="002B5DBF">
        <w:t>3.4</w:t>
      </w:r>
      <w:r w:rsidR="00381F2F">
        <w:t>.</w:t>
      </w:r>
      <w:r w:rsidRPr="002B5DBF">
        <w:t xml:space="preserve"> </w:t>
      </w:r>
      <w:r w:rsidR="00F42017" w:rsidRPr="002B5DBF">
        <w:t xml:space="preserve">Open the syringe package using aseptic technique by peeling the paper packaging at the syringe tip end until you are able to grasp the syringe outer barrel. You may then drop the packaging </w:t>
      </w:r>
      <w:r w:rsidR="00A236A4" w:rsidRPr="002B5DBF">
        <w:t>on</w:t>
      </w:r>
      <w:r w:rsidR="00F42017" w:rsidRPr="002B5DBF">
        <w:t>to the counter. Move the syringe between your</w:t>
      </w:r>
      <w:r w:rsidR="00570BBD" w:rsidRPr="002B5DBF">
        <w:t xml:space="preserve"> dominant</w:t>
      </w:r>
      <w:r w:rsidR="00F42017" w:rsidRPr="002B5DBF">
        <w:t xml:space="preserve"> ring finger and middle </w:t>
      </w:r>
      <w:proofErr w:type="gramStart"/>
      <w:r w:rsidR="00F42017" w:rsidRPr="002B5DBF">
        <w:t>finger, taking special care</w:t>
      </w:r>
      <w:proofErr w:type="gramEnd"/>
      <w:r w:rsidR="00F42017" w:rsidRPr="002B5DBF">
        <w:t xml:space="preserve"> not to contaminate the syringe tip or the area of the plunger that extends into the barrel by touching </w:t>
      </w:r>
      <w:r w:rsidR="00A236A4" w:rsidRPr="002B5DBF">
        <w:t>them</w:t>
      </w:r>
      <w:r w:rsidR="00F42017" w:rsidRPr="002B5DBF">
        <w:t xml:space="preserve"> to any surface or fingers.</w:t>
      </w:r>
      <w:r w:rsidR="00F42017" w:rsidRPr="00FE242F">
        <w:t xml:space="preserve"> </w:t>
      </w:r>
    </w:p>
    <w:p w14:paraId="7E632D30" w14:textId="77777777" w:rsidR="00F42017" w:rsidRPr="00FE242F" w:rsidRDefault="00F42017" w:rsidP="00F42017"/>
    <w:p w14:paraId="44184687" w14:textId="668CC678" w:rsidR="00F42017" w:rsidRPr="00FE242F" w:rsidRDefault="00F42017" w:rsidP="00F42017">
      <w:r w:rsidRPr="002B5DBF">
        <w:t>3.5</w:t>
      </w:r>
      <w:r w:rsidR="00381F2F">
        <w:t>.</w:t>
      </w:r>
      <w:r w:rsidRPr="002B5DBF">
        <w:t xml:space="preserve"> </w:t>
      </w:r>
      <w:proofErr w:type="gramStart"/>
      <w:r w:rsidR="00A236A4" w:rsidRPr="002B5DBF">
        <w:t>R</w:t>
      </w:r>
      <w:r w:rsidRPr="002B5DBF">
        <w:t>etrieve</w:t>
      </w:r>
      <w:proofErr w:type="gramEnd"/>
      <w:r w:rsidRPr="002B5DBF">
        <w:t xml:space="preserve"> the needle package with your non-dominant hand. Open the needle package using aseptic technique by peeling the paper packaging at the needle hub end until you are able to grasp the outer cap. Take special care not to contaminate the needle hub by touching it to any surface or fingers. Drop the needle packaging on</w:t>
      </w:r>
      <w:r w:rsidR="00A236A4" w:rsidRPr="002B5DBF">
        <w:t>to</w:t>
      </w:r>
      <w:r w:rsidRPr="002B5DBF">
        <w:t xml:space="preserve"> the counter.</w:t>
      </w:r>
      <w:r w:rsidRPr="00FE242F">
        <w:t xml:space="preserve"> </w:t>
      </w:r>
    </w:p>
    <w:p w14:paraId="3DC9943B" w14:textId="77777777" w:rsidR="00F42017" w:rsidRPr="00FE242F" w:rsidRDefault="00F42017" w:rsidP="00F42017"/>
    <w:p w14:paraId="72569370" w14:textId="3699927E" w:rsidR="00F42017" w:rsidRPr="00FE242F" w:rsidRDefault="00F42017" w:rsidP="00F42017">
      <w:r w:rsidRPr="002B5DBF">
        <w:t>3.6</w:t>
      </w:r>
      <w:r w:rsidR="00381F2F">
        <w:t>.</w:t>
      </w:r>
      <w:r w:rsidRPr="002B5DBF">
        <w:t xml:space="preserve"> Using aseptic technique, connect the needle to the syringe tip</w:t>
      </w:r>
      <w:r w:rsidRPr="00FE242F">
        <w:t xml:space="preserve">. </w:t>
      </w:r>
      <w:r w:rsidR="00430C57" w:rsidRPr="00FE242F">
        <w:t>I</w:t>
      </w:r>
      <w:r w:rsidRPr="00FE242F">
        <w:t>f any of the connection points are contaminated, you must obtain new supplies and start over.</w:t>
      </w:r>
    </w:p>
    <w:p w14:paraId="3D15C0A7" w14:textId="77777777" w:rsidR="002C5AAC" w:rsidRPr="00FE242F" w:rsidRDefault="002C5AAC" w:rsidP="002C5AAC"/>
    <w:p w14:paraId="7AFA647C" w14:textId="6251019F" w:rsidR="002C5AAC" w:rsidRPr="00FE242F" w:rsidRDefault="002C5AAC" w:rsidP="002C5AAC">
      <w:r w:rsidRPr="002B5DBF">
        <w:t>3.</w:t>
      </w:r>
      <w:r w:rsidR="00FC1F01" w:rsidRPr="002B5DBF">
        <w:t>7.</w:t>
      </w:r>
      <w:r w:rsidRPr="002B5DBF">
        <w:t xml:space="preserve"> Take the cap off </w:t>
      </w:r>
      <w:r w:rsidR="00A236A4" w:rsidRPr="002B5DBF">
        <w:t xml:space="preserve">of </w:t>
      </w:r>
      <w:r w:rsidRPr="002B5DBF">
        <w:t>the needle and place it on</w:t>
      </w:r>
      <w:r w:rsidR="00A236A4" w:rsidRPr="002B5DBF">
        <w:t>to</w:t>
      </w:r>
      <w:r w:rsidRPr="002B5DBF">
        <w:t xml:space="preserve"> the counter, taking care not to contaminate the point of the needle</w:t>
      </w:r>
      <w:r w:rsidR="00FC1F01" w:rsidRPr="002B5DBF">
        <w:t>.</w:t>
      </w:r>
      <w:r w:rsidRPr="00FE242F">
        <w:t xml:space="preserve"> </w:t>
      </w:r>
    </w:p>
    <w:p w14:paraId="301BDBAD" w14:textId="77777777" w:rsidR="002C5AAC" w:rsidRPr="00FE242F" w:rsidRDefault="002C5AAC" w:rsidP="002C5AAC"/>
    <w:p w14:paraId="72EDD46B" w14:textId="41A6D9B0" w:rsidR="002C5AAC" w:rsidRPr="00FE242F" w:rsidRDefault="002C5AAC" w:rsidP="002C5AAC">
      <w:r w:rsidRPr="002B5DBF">
        <w:t>3.</w:t>
      </w:r>
      <w:r w:rsidR="00FC1F01" w:rsidRPr="002B5DBF">
        <w:t>8</w:t>
      </w:r>
      <w:r w:rsidR="00381F2F">
        <w:t>.</w:t>
      </w:r>
      <w:r w:rsidR="00FC1F01" w:rsidRPr="002B5DBF">
        <w:t xml:space="preserve"> </w:t>
      </w:r>
      <w:proofErr w:type="gramStart"/>
      <w:r w:rsidRPr="002B5DBF">
        <w:t>Secure</w:t>
      </w:r>
      <w:proofErr w:type="gramEnd"/>
      <w:r w:rsidRPr="002B5DBF">
        <w:t xml:space="preserve"> the medication vial with your non-dominant hand and insert the needle into the soft, rubber portion of the vial.</w:t>
      </w:r>
      <w:r w:rsidRPr="00FE242F">
        <w:t xml:space="preserve"> </w:t>
      </w:r>
    </w:p>
    <w:p w14:paraId="1C361BE7" w14:textId="77777777" w:rsidR="0095248F" w:rsidRPr="00FE242F" w:rsidRDefault="0095248F" w:rsidP="002C5AAC"/>
    <w:p w14:paraId="28FAF1F3" w14:textId="57103D9F" w:rsidR="002C5AAC" w:rsidRPr="00FE242F" w:rsidRDefault="002C5AAC" w:rsidP="002C5AAC">
      <w:r w:rsidRPr="002B5DBF">
        <w:lastRenderedPageBreak/>
        <w:t>3.</w:t>
      </w:r>
      <w:r w:rsidR="00FC1F01" w:rsidRPr="002B5DBF">
        <w:t>9</w:t>
      </w:r>
      <w:r w:rsidR="00381F2F">
        <w:t>.</w:t>
      </w:r>
      <w:r w:rsidR="00FC1F01" w:rsidRPr="002B5DBF">
        <w:t xml:space="preserve"> </w:t>
      </w:r>
      <w:r w:rsidR="00570BBD" w:rsidRPr="002B5DBF">
        <w:t>While h</w:t>
      </w:r>
      <w:r w:rsidRPr="002B5DBF">
        <w:t xml:space="preserve">olding the vial and the syringe </w:t>
      </w:r>
      <w:r w:rsidR="00570BBD" w:rsidRPr="002B5DBF">
        <w:t>together</w:t>
      </w:r>
      <w:r w:rsidRPr="002B5DBF">
        <w:t>, invert</w:t>
      </w:r>
      <w:r w:rsidR="00570BBD" w:rsidRPr="002B5DBF">
        <w:t xml:space="preserve"> them </w:t>
      </w:r>
      <w:r w:rsidR="0095248F" w:rsidRPr="002B5DBF">
        <w:t xml:space="preserve">and bring them to </w:t>
      </w:r>
      <w:r w:rsidRPr="002B5DBF">
        <w:t>eye-level</w:t>
      </w:r>
      <w:r w:rsidR="0095248F" w:rsidRPr="00FE242F">
        <w:t>.</w:t>
      </w:r>
      <w:r w:rsidR="00925984" w:rsidRPr="00FE242F">
        <w:t xml:space="preserve"> </w:t>
      </w:r>
      <w:r w:rsidRPr="00FE242F">
        <w:t xml:space="preserve">Take special care </w:t>
      </w:r>
      <w:r w:rsidR="0095248F" w:rsidRPr="00FE242F">
        <w:t xml:space="preserve">not to </w:t>
      </w:r>
      <w:r w:rsidRPr="00FE242F">
        <w:t xml:space="preserve">contaminate the syringe tip </w:t>
      </w:r>
      <w:r w:rsidR="0095248F" w:rsidRPr="00FE242F">
        <w:t xml:space="preserve">and </w:t>
      </w:r>
      <w:r w:rsidRPr="00FE242F">
        <w:t>the needle.</w:t>
      </w:r>
    </w:p>
    <w:p w14:paraId="534FD6AF" w14:textId="77777777" w:rsidR="002C5AAC" w:rsidRPr="00FE242F" w:rsidRDefault="002C5AAC" w:rsidP="002C5AAC"/>
    <w:p w14:paraId="0C36FB3F" w14:textId="38FA0496" w:rsidR="002C5AAC" w:rsidRPr="00FE242F" w:rsidRDefault="002C5AAC" w:rsidP="002C5AAC">
      <w:r w:rsidRPr="002B5DBF">
        <w:t>3.1</w:t>
      </w:r>
      <w:r w:rsidR="003E5A39" w:rsidRPr="002B5DBF">
        <w:t>0</w:t>
      </w:r>
      <w:r w:rsidR="00381F2F">
        <w:t>.</w:t>
      </w:r>
      <w:r w:rsidRPr="002B5DBF">
        <w:t xml:space="preserve"> Withdraw the appropriate amount of fluid from the vial by drawing back slowly on the syringe plunger until the “right” medication volume is obtained</w:t>
      </w:r>
      <w:r w:rsidR="00A236A4" w:rsidRPr="002B5DBF">
        <w:t>,</w:t>
      </w:r>
      <w:r w:rsidR="0095248F" w:rsidRPr="002B5DBF">
        <w:t xml:space="preserve"> making sure</w:t>
      </w:r>
      <w:r w:rsidR="00A236A4" w:rsidRPr="002B5DBF">
        <w:t xml:space="preserve"> that</w:t>
      </w:r>
      <w:r w:rsidR="0095248F" w:rsidRPr="002B5DBF">
        <w:t xml:space="preserve"> the needle tip is below the solution level at all times</w:t>
      </w:r>
      <w:r w:rsidR="00925984" w:rsidRPr="00FE242F">
        <w:t>.</w:t>
      </w:r>
      <w:r w:rsidRPr="00FE242F">
        <w:t xml:space="preserve"> The volume to be withdraw</w:t>
      </w:r>
      <w:r w:rsidR="0095248F" w:rsidRPr="00FE242F">
        <w:t>n</w:t>
      </w:r>
      <w:r w:rsidRPr="00FE242F">
        <w:t xml:space="preserve"> is calculated based </w:t>
      </w:r>
      <w:r w:rsidR="00A236A4" w:rsidRPr="00FE242F">
        <w:t>up</w:t>
      </w:r>
      <w:r w:rsidRPr="00FE242F">
        <w:t xml:space="preserve">on medication dosage and the medication concentration in the vial.  </w:t>
      </w:r>
    </w:p>
    <w:p w14:paraId="51B3B2EE" w14:textId="77777777" w:rsidR="002C5AAC" w:rsidRPr="00FE242F" w:rsidRDefault="002C5AAC" w:rsidP="002C5AAC"/>
    <w:p w14:paraId="34515576" w14:textId="1F5A05FC" w:rsidR="002C5AAC" w:rsidRPr="00FE242F" w:rsidRDefault="002C5AAC" w:rsidP="002C5AAC">
      <w:r w:rsidRPr="002B5DBF">
        <w:t>3.1</w:t>
      </w:r>
      <w:r w:rsidR="003E5A39" w:rsidRPr="002B5DBF">
        <w:t>1</w:t>
      </w:r>
      <w:r w:rsidR="00381F2F">
        <w:t>.</w:t>
      </w:r>
      <w:r w:rsidRPr="002B5DBF">
        <w:t xml:space="preserve"> </w:t>
      </w:r>
      <w:proofErr w:type="gramStart"/>
      <w:r w:rsidRPr="002B5DBF">
        <w:t>Assess</w:t>
      </w:r>
      <w:proofErr w:type="gramEnd"/>
      <w:r w:rsidRPr="002B5DBF">
        <w:t xml:space="preserve"> the syringe for air bubbles and </w:t>
      </w:r>
      <w:r w:rsidR="00A236A4" w:rsidRPr="002B5DBF">
        <w:t xml:space="preserve">the </w:t>
      </w:r>
      <w:r w:rsidRPr="002B5DBF">
        <w:t>appropriate volume.</w:t>
      </w:r>
      <w:r w:rsidRPr="00FE242F">
        <w:t xml:space="preserve"> If air bubbles are present, gently tap the syringe with your finger or a pen to release the air bubbles and </w:t>
      </w:r>
      <w:r w:rsidR="00A236A4" w:rsidRPr="00FE242F">
        <w:t xml:space="preserve">then </w:t>
      </w:r>
      <w:r w:rsidRPr="00FE242F">
        <w:t>eject the air</w:t>
      </w:r>
      <w:r w:rsidR="00A236A4" w:rsidRPr="00FE242F">
        <w:t>. A</w:t>
      </w:r>
      <w:r w:rsidRPr="00FE242F">
        <w:t xml:space="preserve">djust needle tip to below </w:t>
      </w:r>
      <w:r w:rsidR="00A236A4" w:rsidRPr="00FE242F">
        <w:t xml:space="preserve">the </w:t>
      </w:r>
      <w:r w:rsidRPr="00FE242F">
        <w:t>level of</w:t>
      </w:r>
      <w:r w:rsidR="00A236A4" w:rsidRPr="00FE242F">
        <w:t xml:space="preserve"> the</w:t>
      </w:r>
      <w:r w:rsidRPr="00FE242F">
        <w:t xml:space="preserve"> fluid and withdraw more fluid until the desired volume is reached.</w:t>
      </w:r>
    </w:p>
    <w:p w14:paraId="255CF7B7" w14:textId="77777777" w:rsidR="00696D4A" w:rsidRPr="00FE242F" w:rsidRDefault="00696D4A" w:rsidP="00533658"/>
    <w:p w14:paraId="1454F3D6" w14:textId="65E85978" w:rsidR="00533658" w:rsidRPr="00FE242F" w:rsidRDefault="002C5AAC" w:rsidP="00533658">
      <w:r w:rsidRPr="002B5DBF">
        <w:t>3.1</w:t>
      </w:r>
      <w:r w:rsidR="003E5A39" w:rsidRPr="002B5DBF">
        <w:t>2</w:t>
      </w:r>
      <w:r w:rsidR="00381F2F">
        <w:t>.</w:t>
      </w:r>
      <w:r w:rsidR="00533658" w:rsidRPr="002B5DBF">
        <w:t xml:space="preserve"> </w:t>
      </w:r>
      <w:proofErr w:type="gramStart"/>
      <w:r w:rsidR="00533658" w:rsidRPr="002B5DBF">
        <w:t>Withdraw</w:t>
      </w:r>
      <w:proofErr w:type="gramEnd"/>
      <w:r w:rsidR="00533658" w:rsidRPr="002B5DBF">
        <w:t xml:space="preserve"> the needle from the vial, taking care not to contaminate the needle tip</w:t>
      </w:r>
      <w:r w:rsidR="00A236A4" w:rsidRPr="002B5DBF">
        <w:t>. S</w:t>
      </w:r>
      <w:r w:rsidR="00533658" w:rsidRPr="002B5DBF">
        <w:t xml:space="preserve">et the vial down on the counter </w:t>
      </w:r>
      <w:r w:rsidR="0095248F" w:rsidRPr="002B5DBF">
        <w:t xml:space="preserve">while holding </w:t>
      </w:r>
      <w:r w:rsidR="00533658" w:rsidRPr="002B5DBF">
        <w:t>the needle and syringe upright in the air</w:t>
      </w:r>
      <w:r w:rsidR="0095248F" w:rsidRPr="002B5DBF">
        <w:t>.</w:t>
      </w:r>
    </w:p>
    <w:p w14:paraId="7A97EE5C" w14:textId="77777777" w:rsidR="00696D4A" w:rsidRPr="00FE242F" w:rsidRDefault="00696D4A" w:rsidP="00533658"/>
    <w:p w14:paraId="1E98E503" w14:textId="1DBD32FA" w:rsidR="00533658" w:rsidRPr="002B5DBF" w:rsidRDefault="002C5AAC" w:rsidP="00533658">
      <w:r w:rsidRPr="002B5DBF">
        <w:t>3.1</w:t>
      </w:r>
      <w:r w:rsidR="003E5A39" w:rsidRPr="002B5DBF">
        <w:t>3</w:t>
      </w:r>
      <w:r w:rsidR="00381F2F">
        <w:t>.</w:t>
      </w:r>
      <w:r w:rsidR="00533658" w:rsidRPr="002B5DBF">
        <w:t xml:space="preserve"> </w:t>
      </w:r>
      <w:proofErr w:type="gramStart"/>
      <w:r w:rsidR="00533658" w:rsidRPr="002B5DBF">
        <w:t>Engage</w:t>
      </w:r>
      <w:proofErr w:type="gramEnd"/>
      <w:r w:rsidR="00533658" w:rsidRPr="002B5DBF">
        <w:t xml:space="preserve"> the needle safety device using </w:t>
      </w:r>
      <w:r w:rsidR="00430C57" w:rsidRPr="002B5DBF">
        <w:t>your dominant</w:t>
      </w:r>
      <w:r w:rsidR="00570BBD" w:rsidRPr="002B5DBF">
        <w:t xml:space="preserve"> </w:t>
      </w:r>
      <w:r w:rsidR="00533658" w:rsidRPr="002B5DBF">
        <w:t>thumb</w:t>
      </w:r>
      <w:r w:rsidR="00430C57" w:rsidRPr="002B5DBF">
        <w:t>.</w:t>
      </w:r>
    </w:p>
    <w:p w14:paraId="4386F22E" w14:textId="77777777" w:rsidR="00696D4A" w:rsidRPr="002B5DBF" w:rsidRDefault="00696D4A" w:rsidP="00533658"/>
    <w:p w14:paraId="5672584A" w14:textId="7E596740" w:rsidR="00533658" w:rsidRPr="002B5DBF" w:rsidRDefault="002C5AAC" w:rsidP="00696D4A">
      <w:r w:rsidRPr="002B5DBF">
        <w:t>3.1</w:t>
      </w:r>
      <w:r w:rsidR="003E5A39" w:rsidRPr="002B5DBF">
        <w:t>4</w:t>
      </w:r>
      <w:r w:rsidR="00381F2F">
        <w:t>.</w:t>
      </w:r>
      <w:r w:rsidR="00533658" w:rsidRPr="002B5DBF">
        <w:t xml:space="preserve"> </w:t>
      </w:r>
      <w:proofErr w:type="gramStart"/>
      <w:r w:rsidR="00533658" w:rsidRPr="002B5DBF">
        <w:t>Set</w:t>
      </w:r>
      <w:proofErr w:type="gramEnd"/>
      <w:r w:rsidR="00533658" w:rsidRPr="002B5DBF">
        <w:t xml:space="preserve"> the syringe with the needle and the medication down on the counter. </w:t>
      </w:r>
    </w:p>
    <w:p w14:paraId="4F1B68E8" w14:textId="77777777" w:rsidR="00696D4A" w:rsidRPr="002B5DBF" w:rsidRDefault="00696D4A" w:rsidP="00533658"/>
    <w:p w14:paraId="743C873D" w14:textId="02E7F6FF" w:rsidR="00533658" w:rsidRPr="00FE242F" w:rsidRDefault="00533658" w:rsidP="00533658">
      <w:r w:rsidRPr="002B5DBF">
        <w:t>3.1</w:t>
      </w:r>
      <w:r w:rsidR="003E5A39" w:rsidRPr="002B5DBF">
        <w:t>5</w:t>
      </w:r>
      <w:r w:rsidR="00381F2F">
        <w:t>.</w:t>
      </w:r>
      <w:r w:rsidRPr="002B5DBF">
        <w:t xml:space="preserve"> Using tape or a pre-printed medication label (if available), write the medication name and dosage amount on the label and place </w:t>
      </w:r>
      <w:r w:rsidR="00A236A4" w:rsidRPr="002B5DBF">
        <w:t xml:space="preserve">it </w:t>
      </w:r>
      <w:r w:rsidRPr="002B5DBF">
        <w:t>on the syringe.</w:t>
      </w:r>
      <w:r w:rsidRPr="00FE242F">
        <w:t xml:space="preserve">  </w:t>
      </w:r>
      <w:r w:rsidR="00430C57" w:rsidRPr="00FE242F">
        <w:t>S</w:t>
      </w:r>
      <w:r w:rsidRPr="00FE242F">
        <w:t>ome institutions may require more information</w:t>
      </w:r>
      <w:r w:rsidR="00A236A4" w:rsidRPr="00FE242F">
        <w:t>,</w:t>
      </w:r>
      <w:r w:rsidRPr="00FE242F">
        <w:t xml:space="preserve"> </w:t>
      </w:r>
      <w:r w:rsidR="00A236A4" w:rsidRPr="00FE242F">
        <w:t>depending upon</w:t>
      </w:r>
      <w:r w:rsidRPr="00FE242F">
        <w:t xml:space="preserve"> their medication labeling polic</w:t>
      </w:r>
      <w:r w:rsidR="00A236A4" w:rsidRPr="00FE242F">
        <w:t>ies</w:t>
      </w:r>
      <w:r w:rsidRPr="00FE242F">
        <w:t>.</w:t>
      </w:r>
    </w:p>
    <w:p w14:paraId="69A2D9F2" w14:textId="77777777" w:rsidR="00696D4A" w:rsidRPr="00FE242F" w:rsidRDefault="00696D4A" w:rsidP="00696D4A"/>
    <w:p w14:paraId="67F1D2AE" w14:textId="17FB3EE6" w:rsidR="00696D4A" w:rsidRPr="00FE242F" w:rsidRDefault="002C5AAC" w:rsidP="00696D4A">
      <w:r w:rsidRPr="002B5DBF">
        <w:t>3.1</w:t>
      </w:r>
      <w:r w:rsidR="003E5A39" w:rsidRPr="002B5DBF">
        <w:t>6</w:t>
      </w:r>
      <w:r w:rsidR="00381F2F">
        <w:t>.</w:t>
      </w:r>
      <w:r w:rsidR="00696D4A" w:rsidRPr="002B5DBF">
        <w:t xml:space="preserve"> </w:t>
      </w:r>
      <w:proofErr w:type="gramStart"/>
      <w:r w:rsidR="00696D4A" w:rsidRPr="002B5DBF">
        <w:t>Dispose</w:t>
      </w:r>
      <w:proofErr w:type="gramEnd"/>
      <w:r w:rsidR="00696D4A" w:rsidRPr="002B5DBF">
        <w:t xml:space="preserve"> of any wrappers or packages in the garbage.  </w:t>
      </w:r>
      <w:r w:rsidR="00F23446" w:rsidRPr="00FE242F">
        <w:t xml:space="preserve">If the medication vial contains any unused medications, dispose of the medication fluid according to institutional policies. </w:t>
      </w:r>
      <w:r w:rsidR="00696D4A" w:rsidRPr="002B5DBF">
        <w:t xml:space="preserve">Dispose of the empty medication vial in the </w:t>
      </w:r>
      <w:r w:rsidR="00DF1B06" w:rsidRPr="002B5DBF">
        <w:t>sharps container</w:t>
      </w:r>
      <w:r w:rsidR="003E5A39" w:rsidRPr="002B5DBF">
        <w:t>,</w:t>
      </w:r>
      <w:r w:rsidR="00DF1B06" w:rsidRPr="002B5DBF">
        <w:t xml:space="preserve"> according to institutional policies</w:t>
      </w:r>
      <w:r w:rsidR="00696D4A" w:rsidRPr="002B5DBF">
        <w:t>.</w:t>
      </w:r>
      <w:r w:rsidR="00696D4A" w:rsidRPr="00FE242F">
        <w:t xml:space="preserve">  </w:t>
      </w:r>
    </w:p>
    <w:p w14:paraId="7BC59473" w14:textId="77777777" w:rsidR="00696D4A" w:rsidRPr="00FE242F" w:rsidRDefault="00696D4A" w:rsidP="00533658"/>
    <w:p w14:paraId="511D1549" w14:textId="1CA8C21E" w:rsidR="00533658" w:rsidRPr="00FE242F" w:rsidRDefault="00533658" w:rsidP="00533658">
      <w:r w:rsidRPr="00FE242F">
        <w:t>4. In the medication preparation area</w:t>
      </w:r>
      <w:r w:rsidR="00F23446" w:rsidRPr="00FE242F">
        <w:t xml:space="preserve"> itself</w:t>
      </w:r>
      <w:r w:rsidRPr="00FE242F">
        <w:t xml:space="preserve">, complete the second safety check using the </w:t>
      </w:r>
      <w:r w:rsidR="003E5A39" w:rsidRPr="00FE242F">
        <w:t>five</w:t>
      </w:r>
      <w:r w:rsidRPr="00FE242F">
        <w:t xml:space="preserve"> </w:t>
      </w:r>
      <w:r w:rsidR="003E5A39" w:rsidRPr="00FE242F">
        <w:t>“</w:t>
      </w:r>
      <w:r w:rsidRPr="00FE242F">
        <w:t>rights</w:t>
      </w:r>
      <w:r w:rsidR="003E5A39" w:rsidRPr="00FE242F">
        <w:t>”</w:t>
      </w:r>
      <w:r w:rsidRPr="00FE242F">
        <w:t xml:space="preserve"> of medication administration. </w:t>
      </w:r>
    </w:p>
    <w:p w14:paraId="3C5223C3" w14:textId="77777777" w:rsidR="00696D4A" w:rsidRPr="00FE242F" w:rsidRDefault="00696D4A" w:rsidP="00533658"/>
    <w:p w14:paraId="63C68189" w14:textId="112BCB19" w:rsidR="00533658" w:rsidRPr="00FE242F" w:rsidRDefault="00533658" w:rsidP="00533658">
      <w:r w:rsidRPr="002B5DBF">
        <w:t xml:space="preserve">5. Gather </w:t>
      </w:r>
      <w:r w:rsidR="003E5A39" w:rsidRPr="002B5DBF">
        <w:t xml:space="preserve">the necessary </w:t>
      </w:r>
      <w:r w:rsidRPr="002B5DBF">
        <w:t>supplies, including an alcohol prep wipe, non-sterile gloves</w:t>
      </w:r>
      <w:r w:rsidR="00696D4A" w:rsidRPr="002B5DBF">
        <w:t>, and two</w:t>
      </w:r>
      <w:r w:rsidR="009A6E0C" w:rsidRPr="002B5DBF">
        <w:t xml:space="preserve"> packages of </w:t>
      </w:r>
      <w:r w:rsidR="00696D4A" w:rsidRPr="002B5DBF">
        <w:t xml:space="preserve">0.9% </w:t>
      </w:r>
      <w:r w:rsidR="00976CA3" w:rsidRPr="002B5DBF">
        <w:t xml:space="preserve">saline </w:t>
      </w:r>
      <w:r w:rsidR="00696D4A" w:rsidRPr="002B5DBF">
        <w:t>5 or 10</w:t>
      </w:r>
      <w:r w:rsidR="003E5A39" w:rsidRPr="002B5DBF">
        <w:t>-</w:t>
      </w:r>
      <w:r w:rsidR="00696D4A" w:rsidRPr="002B5DBF">
        <w:t xml:space="preserve">mL </w:t>
      </w:r>
      <w:r w:rsidR="00DF1B06" w:rsidRPr="002B5DBF">
        <w:t>syringe flushes</w:t>
      </w:r>
      <w:r w:rsidRPr="002B5DBF">
        <w:t>. Take the supplies to the patient’s room</w:t>
      </w:r>
      <w:r w:rsidRPr="00FE242F">
        <w:t>.</w:t>
      </w:r>
    </w:p>
    <w:p w14:paraId="0B80C17B" w14:textId="77777777" w:rsidR="00DF1B06" w:rsidRPr="00FE242F" w:rsidRDefault="00DF1B06" w:rsidP="00533658"/>
    <w:p w14:paraId="516453D0" w14:textId="77777777" w:rsidR="00533658" w:rsidRPr="002B5DBF" w:rsidRDefault="00533658" w:rsidP="00533658">
      <w:pPr>
        <w:rPr>
          <w:u w:val="single"/>
        </w:rPr>
      </w:pPr>
      <w:r w:rsidRPr="002B5DBF">
        <w:rPr>
          <w:u w:val="single"/>
        </w:rPr>
        <w:t>Administration</w:t>
      </w:r>
    </w:p>
    <w:p w14:paraId="2922B7DC" w14:textId="1EE20542" w:rsidR="00DF1B06" w:rsidRPr="002B5DBF" w:rsidRDefault="00533658" w:rsidP="00533658">
      <w:r w:rsidRPr="002B5DBF">
        <w:t xml:space="preserve">6. Upon first entering the patient’s room, set the medications down on the counter and wash </w:t>
      </w:r>
      <w:r w:rsidR="003E5A39" w:rsidRPr="002B5DBF">
        <w:t xml:space="preserve">your </w:t>
      </w:r>
      <w:r w:rsidRPr="002B5DBF">
        <w:t>hands</w:t>
      </w:r>
      <w:r w:rsidR="003E5A39" w:rsidRPr="002B5DBF">
        <w:t>,</w:t>
      </w:r>
      <w:r w:rsidRPr="002B5DBF">
        <w:t xml:space="preserve"> </w:t>
      </w:r>
      <w:r w:rsidR="0095248F" w:rsidRPr="002B5DBF">
        <w:t xml:space="preserve">as described in </w:t>
      </w:r>
      <w:r w:rsidR="003E5A39" w:rsidRPr="002B5DBF">
        <w:t xml:space="preserve">step </w:t>
      </w:r>
      <w:r w:rsidR="0095248F" w:rsidRPr="002B5DBF">
        <w:t>1.1.</w:t>
      </w:r>
    </w:p>
    <w:p w14:paraId="229F76AC" w14:textId="77777777" w:rsidR="00925984" w:rsidRPr="002B5DBF" w:rsidRDefault="00925984" w:rsidP="00DF1B06"/>
    <w:p w14:paraId="381E3736" w14:textId="260B0C9C" w:rsidR="00533658" w:rsidRPr="002B5DBF" w:rsidRDefault="00DF1B06" w:rsidP="00DF1B06">
      <w:r w:rsidRPr="002B5DBF">
        <w:t>7. Perform the third and final safety check</w:t>
      </w:r>
      <w:r w:rsidR="003E5A39" w:rsidRPr="002B5DBF">
        <w:t>,</w:t>
      </w:r>
      <w:r w:rsidRPr="002B5DBF">
        <w:t xml:space="preserve"> adhering to the five </w:t>
      </w:r>
      <w:r w:rsidR="003E5A39" w:rsidRPr="002B5DBF">
        <w:t>“</w:t>
      </w:r>
      <w:r w:rsidRPr="002B5DBF">
        <w:t>rights.</w:t>
      </w:r>
      <w:r w:rsidR="003E5A39" w:rsidRPr="002B5DBF">
        <w:t>”</w:t>
      </w:r>
      <w:r w:rsidRPr="002B5DBF">
        <w:t xml:space="preserve"> </w:t>
      </w:r>
    </w:p>
    <w:p w14:paraId="5A9858DC" w14:textId="77777777" w:rsidR="00925984" w:rsidRPr="002B5DBF" w:rsidRDefault="00925984" w:rsidP="00DF1B06"/>
    <w:p w14:paraId="7A38E197" w14:textId="02409CF4" w:rsidR="00533658" w:rsidRPr="002B5DBF" w:rsidRDefault="00533658" w:rsidP="00533658">
      <w:r w:rsidRPr="002B5DBF">
        <w:t xml:space="preserve">8. Prepare the patient </w:t>
      </w:r>
      <w:r w:rsidR="007A0796" w:rsidRPr="002B5DBF">
        <w:t>for</w:t>
      </w:r>
      <w:r w:rsidRPr="002B5DBF">
        <w:t xml:space="preserve"> the </w:t>
      </w:r>
      <w:r w:rsidR="003E5A39" w:rsidRPr="002B5DBF">
        <w:t xml:space="preserve">IV </w:t>
      </w:r>
      <w:r w:rsidR="00DF1B06" w:rsidRPr="002B5DBF">
        <w:t>push</w:t>
      </w:r>
      <w:r w:rsidRPr="002B5DBF">
        <w:t xml:space="preserve"> medication.</w:t>
      </w:r>
    </w:p>
    <w:p w14:paraId="61E42782" w14:textId="77777777" w:rsidR="00DF1B06" w:rsidRPr="002B5DBF" w:rsidRDefault="00DF1B06" w:rsidP="00533658"/>
    <w:p w14:paraId="49F55DE7" w14:textId="0413249A" w:rsidR="00A07874" w:rsidRPr="00FE242F" w:rsidRDefault="00533658" w:rsidP="002B5CC7">
      <w:r w:rsidRPr="002B5DBF">
        <w:t>8.1</w:t>
      </w:r>
      <w:r w:rsidR="00381F2F">
        <w:t>.</w:t>
      </w:r>
      <w:r w:rsidR="002B5CC7" w:rsidRPr="002B5DBF">
        <w:t xml:space="preserve"> </w:t>
      </w:r>
      <w:proofErr w:type="gramStart"/>
      <w:r w:rsidR="009A6E0C" w:rsidRPr="002B5DBF">
        <w:t>Before</w:t>
      </w:r>
      <w:proofErr w:type="gramEnd"/>
      <w:r w:rsidR="009A6E0C" w:rsidRPr="002B5DBF">
        <w:t xml:space="preserve"> administrating the push</w:t>
      </w:r>
      <w:r w:rsidR="00365E4A" w:rsidRPr="002B5DBF">
        <w:t>,</w:t>
      </w:r>
      <w:r w:rsidR="009A6E0C" w:rsidRPr="002B5DBF">
        <w:t xml:space="preserve"> a</w:t>
      </w:r>
      <w:r w:rsidR="002B5CC7" w:rsidRPr="002B5DBF">
        <w:t xml:space="preserve">ssess the peripheral </w:t>
      </w:r>
      <w:r w:rsidR="003E5A39" w:rsidRPr="002B5DBF">
        <w:t xml:space="preserve">IV </w:t>
      </w:r>
      <w:r w:rsidR="002B5CC7" w:rsidRPr="002B5DBF">
        <w:t>insertion site</w:t>
      </w:r>
      <w:r w:rsidR="007A0796" w:rsidRPr="002B5DBF">
        <w:t xml:space="preserve"> for redness, swelling, increased or decreased temperature</w:t>
      </w:r>
      <w:r w:rsidR="003E5A39" w:rsidRPr="002B5DBF">
        <w:t>,</w:t>
      </w:r>
      <w:r w:rsidR="007A0796" w:rsidRPr="002B5DBF">
        <w:t xml:space="preserve"> or bleeding.  If any of these conditions are present, do not </w:t>
      </w:r>
      <w:r w:rsidR="007A0796" w:rsidRPr="00FE242F">
        <w:lastRenderedPageBreak/>
        <w:t>use th</w:t>
      </w:r>
      <w:r w:rsidR="009A6E0C" w:rsidRPr="00FE242F">
        <w:t xml:space="preserve">is peripheral intravenous </w:t>
      </w:r>
      <w:r w:rsidR="00F81A2F" w:rsidRPr="00FE242F">
        <w:t>catheter</w:t>
      </w:r>
      <w:r w:rsidR="009A6E0C" w:rsidRPr="00FE242F">
        <w:t xml:space="preserve"> (</w:t>
      </w:r>
      <w:r w:rsidR="007A0796" w:rsidRPr="00FE242F">
        <w:t>PIV</w:t>
      </w:r>
      <w:r w:rsidR="009A6E0C" w:rsidRPr="00FE242F">
        <w:t>)</w:t>
      </w:r>
      <w:r w:rsidR="00F81A2F" w:rsidRPr="00FE242F">
        <w:t xml:space="preserve"> </w:t>
      </w:r>
      <w:r w:rsidR="007A0796" w:rsidRPr="00FE242F">
        <w:t xml:space="preserve">for administering the </w:t>
      </w:r>
      <w:r w:rsidR="003E5A39" w:rsidRPr="00FE242F">
        <w:t xml:space="preserve">IV </w:t>
      </w:r>
      <w:r w:rsidR="007A0796" w:rsidRPr="00FE242F">
        <w:t xml:space="preserve">push medication. </w:t>
      </w:r>
      <w:r w:rsidR="003E5A39" w:rsidRPr="00FE242F">
        <w:t>In this case, the</w:t>
      </w:r>
      <w:r w:rsidR="007A0796" w:rsidRPr="00FE242F">
        <w:t xml:space="preserve"> PIV should be discontinued and a new PIV placed.</w:t>
      </w:r>
    </w:p>
    <w:p w14:paraId="1B98C189" w14:textId="77777777" w:rsidR="007A0796" w:rsidRPr="00FE242F" w:rsidRDefault="007A0796" w:rsidP="002B5CC7"/>
    <w:p w14:paraId="428E3FE8" w14:textId="6D6FEA7B" w:rsidR="00A07874" w:rsidRPr="00FE242F" w:rsidRDefault="007A0796" w:rsidP="002B5CC7">
      <w:r w:rsidRPr="002B5DBF">
        <w:t>8.2</w:t>
      </w:r>
      <w:r w:rsidR="00381F2F">
        <w:t>.</w:t>
      </w:r>
      <w:r w:rsidRPr="002B5DBF">
        <w:t xml:space="preserve"> </w:t>
      </w:r>
      <w:r w:rsidR="00C92DEA" w:rsidRPr="002B5DBF">
        <w:t xml:space="preserve">Wash </w:t>
      </w:r>
      <w:r w:rsidR="003E5A39" w:rsidRPr="002B5DBF">
        <w:t xml:space="preserve">your </w:t>
      </w:r>
      <w:r w:rsidR="00C92DEA" w:rsidRPr="002B5DBF">
        <w:t>hands</w:t>
      </w:r>
      <w:r w:rsidR="003E5A39" w:rsidRPr="002B5DBF">
        <w:t>,</w:t>
      </w:r>
      <w:r w:rsidR="00A07874" w:rsidRPr="002B5DBF">
        <w:t xml:space="preserve"> as described in </w:t>
      </w:r>
      <w:r w:rsidR="003E5A39" w:rsidRPr="002B5DBF">
        <w:t xml:space="preserve">step </w:t>
      </w:r>
      <w:r w:rsidR="00A07874" w:rsidRPr="002B5DBF">
        <w:t>1.1</w:t>
      </w:r>
      <w:r w:rsidR="003E5A39" w:rsidRPr="002B5DBF">
        <w:t>,</w:t>
      </w:r>
      <w:r w:rsidR="00A07874" w:rsidRPr="002B5DBF">
        <w:t xml:space="preserve"> and put on clean gloves.</w:t>
      </w:r>
    </w:p>
    <w:p w14:paraId="1C777C3C" w14:textId="77777777" w:rsidR="00A07874" w:rsidRPr="00FE242F" w:rsidRDefault="00A07874" w:rsidP="002B5CC7"/>
    <w:p w14:paraId="10D7A845" w14:textId="3E83B4C5" w:rsidR="00365E4A" w:rsidRPr="002B5DBF" w:rsidRDefault="00A07874" w:rsidP="002B5CC7">
      <w:r w:rsidRPr="002B5DBF">
        <w:t>8.3</w:t>
      </w:r>
      <w:r w:rsidR="00381F2F">
        <w:t>.</w:t>
      </w:r>
      <w:r w:rsidRPr="002B5DBF">
        <w:t xml:space="preserve"> </w:t>
      </w:r>
      <w:proofErr w:type="gramStart"/>
      <w:r w:rsidR="00365E4A" w:rsidRPr="002B5DBF">
        <w:t>Prepare</w:t>
      </w:r>
      <w:proofErr w:type="gramEnd"/>
      <w:r w:rsidR="00365E4A" w:rsidRPr="002B5DBF">
        <w:t xml:space="preserve"> the 0.9% </w:t>
      </w:r>
      <w:r w:rsidR="003E5A39" w:rsidRPr="002B5DBF">
        <w:t>s</w:t>
      </w:r>
      <w:r w:rsidR="00365E4A" w:rsidRPr="002B5DBF">
        <w:t>aline flush.</w:t>
      </w:r>
    </w:p>
    <w:p w14:paraId="275CD4AB" w14:textId="77777777" w:rsidR="00AA2BA0" w:rsidRPr="002B5DBF" w:rsidRDefault="00AA2BA0" w:rsidP="002B5CC7"/>
    <w:p w14:paraId="7EBF8F14" w14:textId="600148CC" w:rsidR="00365E4A" w:rsidRPr="002B5DBF" w:rsidRDefault="00365E4A" w:rsidP="002B5CC7">
      <w:r w:rsidRPr="002B5DBF">
        <w:t>8.3.1</w:t>
      </w:r>
      <w:r w:rsidR="00381F2F">
        <w:t>.</w:t>
      </w:r>
      <w:r w:rsidRPr="002B5DBF">
        <w:t xml:space="preserve"> </w:t>
      </w:r>
      <w:proofErr w:type="gramStart"/>
      <w:r w:rsidR="00A07874" w:rsidRPr="002B5DBF">
        <w:t>Open</w:t>
      </w:r>
      <w:proofErr w:type="gramEnd"/>
      <w:r w:rsidR="00A07874" w:rsidRPr="002B5DBF">
        <w:t xml:space="preserve"> the pack</w:t>
      </w:r>
      <w:r w:rsidR="001F724A" w:rsidRPr="002B5DBF">
        <w:t xml:space="preserve">age of the 0.9% </w:t>
      </w:r>
      <w:r w:rsidR="003E5A39" w:rsidRPr="002B5DBF">
        <w:t>s</w:t>
      </w:r>
      <w:r w:rsidR="001F724A" w:rsidRPr="002B5DBF">
        <w:t xml:space="preserve">aline syringe. </w:t>
      </w:r>
    </w:p>
    <w:p w14:paraId="6E83FCCA" w14:textId="77777777" w:rsidR="00365E4A" w:rsidRPr="002B5DBF" w:rsidRDefault="00365E4A" w:rsidP="002B5CC7"/>
    <w:p w14:paraId="1D4E0147" w14:textId="19296116" w:rsidR="00365E4A" w:rsidRPr="002B5DBF" w:rsidRDefault="00365E4A" w:rsidP="002B5CC7">
      <w:r w:rsidRPr="002B5DBF">
        <w:t>8.3.2</w:t>
      </w:r>
      <w:r w:rsidR="00381F2F">
        <w:t>.</w:t>
      </w:r>
      <w:r w:rsidRPr="002B5DBF">
        <w:t xml:space="preserve"> </w:t>
      </w:r>
      <w:r w:rsidR="001F724A" w:rsidRPr="002B5DBF">
        <w:t>Hold</w:t>
      </w:r>
      <w:r w:rsidR="009A6E0C" w:rsidRPr="002B5DBF">
        <w:t xml:space="preserve">ing </w:t>
      </w:r>
      <w:r w:rsidR="001F724A" w:rsidRPr="002B5DBF">
        <w:t>the syringe with your dominant hand</w:t>
      </w:r>
      <w:r w:rsidR="00AA2BA0" w:rsidRPr="002B5DBF">
        <w:t xml:space="preserve">, </w:t>
      </w:r>
      <w:r w:rsidR="009A6E0C" w:rsidRPr="002B5DBF">
        <w:t>u</w:t>
      </w:r>
      <w:r w:rsidR="001F724A" w:rsidRPr="002B5DBF">
        <w:t>nscrew and remove</w:t>
      </w:r>
      <w:r w:rsidR="00A07874" w:rsidRPr="002B5DBF">
        <w:t xml:space="preserve"> the syringe cap</w:t>
      </w:r>
      <w:r w:rsidR="001F724A" w:rsidRPr="002B5DBF">
        <w:t xml:space="preserve"> with your non-dominant hand</w:t>
      </w:r>
      <w:r w:rsidR="009A6E0C" w:rsidRPr="002B5DBF">
        <w:t>.</w:t>
      </w:r>
    </w:p>
    <w:p w14:paraId="449988A8" w14:textId="77777777" w:rsidR="00365E4A" w:rsidRPr="002B5DBF" w:rsidRDefault="00365E4A" w:rsidP="002B5CC7"/>
    <w:p w14:paraId="4AF01185" w14:textId="62CBE935" w:rsidR="00365E4A" w:rsidRPr="002B5DBF" w:rsidRDefault="00365E4A" w:rsidP="002B5CC7">
      <w:r w:rsidRPr="002B5DBF">
        <w:t>8.3.3</w:t>
      </w:r>
      <w:r w:rsidR="00381F2F">
        <w:t>.</w:t>
      </w:r>
      <w:r w:rsidR="001F724A" w:rsidRPr="002B5DBF">
        <w:t xml:space="preserve"> </w:t>
      </w:r>
      <w:r w:rsidR="009A6E0C" w:rsidRPr="002B5DBF">
        <w:t>P</w:t>
      </w:r>
      <w:r w:rsidR="001F724A" w:rsidRPr="002B5DBF">
        <w:t>lace the cap upright on a table</w:t>
      </w:r>
      <w:r w:rsidR="003E5A39" w:rsidRPr="002B5DBF">
        <w:t xml:space="preserve"> or</w:t>
      </w:r>
      <w:r w:rsidR="00AA2BA0" w:rsidRPr="002B5DBF">
        <w:t xml:space="preserve"> </w:t>
      </w:r>
      <w:r w:rsidR="001F724A" w:rsidRPr="002B5DBF">
        <w:t>counter</w:t>
      </w:r>
      <w:r w:rsidR="003E5A39" w:rsidRPr="002B5DBF">
        <w:t>,</w:t>
      </w:r>
      <w:r w:rsidR="001F724A" w:rsidRPr="002B5DBF">
        <w:t xml:space="preserve"> taking care not to contaminate the end of the </w:t>
      </w:r>
      <w:proofErr w:type="gramStart"/>
      <w:r w:rsidR="001F724A" w:rsidRPr="002B5DBF">
        <w:t>cap</w:t>
      </w:r>
      <w:proofErr w:type="gramEnd"/>
      <w:r w:rsidR="001F724A" w:rsidRPr="002B5DBF">
        <w:t>. G</w:t>
      </w:r>
      <w:r w:rsidR="00A07874" w:rsidRPr="002B5DBF">
        <w:t>ently turn the plunger to break the seal</w:t>
      </w:r>
      <w:r w:rsidR="009A6E0C" w:rsidRPr="002B5DBF">
        <w:t xml:space="preserve"> on the saline flush</w:t>
      </w:r>
      <w:r w:rsidR="00A07874" w:rsidRPr="002B5DBF">
        <w:t xml:space="preserve">.  </w:t>
      </w:r>
    </w:p>
    <w:p w14:paraId="15D56FC9" w14:textId="77777777" w:rsidR="00365E4A" w:rsidRPr="002B5DBF" w:rsidRDefault="00365E4A" w:rsidP="002B5CC7"/>
    <w:p w14:paraId="5C47977B" w14:textId="43BE7E2B" w:rsidR="00365E4A" w:rsidRPr="002B5DBF" w:rsidRDefault="00365E4A" w:rsidP="002B5CC7">
      <w:r w:rsidRPr="002B5DBF">
        <w:t>8.3.4</w:t>
      </w:r>
      <w:r w:rsidR="00381F2F">
        <w:t>.</w:t>
      </w:r>
      <w:r w:rsidRPr="002B5DBF">
        <w:t xml:space="preserve"> </w:t>
      </w:r>
      <w:r w:rsidR="00A07874" w:rsidRPr="002B5DBF">
        <w:t>Holding the syringe upright</w:t>
      </w:r>
      <w:r w:rsidR="001F724A" w:rsidRPr="002B5DBF">
        <w:t xml:space="preserve"> with your non-dominant hand</w:t>
      </w:r>
      <w:r w:rsidR="00A07874" w:rsidRPr="002B5DBF">
        <w:t xml:space="preserve">, gently push the plunger </w:t>
      </w:r>
      <w:r w:rsidR="001F724A" w:rsidRPr="002B5DBF">
        <w:t xml:space="preserve">with your dominant hand to expel the air.  </w:t>
      </w:r>
    </w:p>
    <w:p w14:paraId="14D57B36" w14:textId="77777777" w:rsidR="00365E4A" w:rsidRPr="002B5DBF" w:rsidRDefault="00365E4A" w:rsidP="002B5CC7"/>
    <w:p w14:paraId="357BED45" w14:textId="7DFB0F0F" w:rsidR="00F41B7D" w:rsidRPr="002B5DBF" w:rsidRDefault="00365E4A" w:rsidP="002B5CC7">
      <w:r w:rsidRPr="002B5DBF">
        <w:t>8.3.5</w:t>
      </w:r>
      <w:r w:rsidR="00381F2F">
        <w:t>.</w:t>
      </w:r>
      <w:r w:rsidRPr="002B5DBF">
        <w:t xml:space="preserve"> </w:t>
      </w:r>
      <w:r w:rsidR="001F724A" w:rsidRPr="002B5DBF">
        <w:t>Pick up the syringe cap, taking care not to contaminate the end of the cap, and gently screw the cap onto the 0.9% saline syringe</w:t>
      </w:r>
      <w:r w:rsidR="003E5A39" w:rsidRPr="002B5DBF">
        <w:t>. P</w:t>
      </w:r>
      <w:r w:rsidRPr="002B5DBF">
        <w:t xml:space="preserve">lace the </w:t>
      </w:r>
      <w:r w:rsidR="00C05CBD" w:rsidRPr="002B5DBF">
        <w:t>syringe on the table.</w:t>
      </w:r>
    </w:p>
    <w:p w14:paraId="51E22C81" w14:textId="77777777" w:rsidR="00A07874" w:rsidRPr="002B5DBF" w:rsidRDefault="00A07874" w:rsidP="002B5CC7"/>
    <w:p w14:paraId="3B637930" w14:textId="237DB1AE" w:rsidR="00F81A2F" w:rsidRPr="002B5DBF" w:rsidRDefault="00A07874" w:rsidP="002B5CC7">
      <w:r w:rsidRPr="002B5DBF">
        <w:t>8.</w:t>
      </w:r>
      <w:r w:rsidR="00C05CBD" w:rsidRPr="002B5DBF">
        <w:t>4</w:t>
      </w:r>
      <w:r w:rsidR="00381F2F">
        <w:t>.</w:t>
      </w:r>
      <w:r w:rsidRPr="002B5DBF">
        <w:t xml:space="preserve"> </w:t>
      </w:r>
      <w:proofErr w:type="gramStart"/>
      <w:r w:rsidR="00F41B7D" w:rsidRPr="002B5DBF">
        <w:t>Cleanse</w:t>
      </w:r>
      <w:proofErr w:type="gramEnd"/>
      <w:r w:rsidR="00F41B7D" w:rsidRPr="002B5DBF">
        <w:t xml:space="preserve"> the PIV needless injection site.</w:t>
      </w:r>
    </w:p>
    <w:p w14:paraId="0DA5E246" w14:textId="77777777" w:rsidR="00925984" w:rsidRPr="002B5DBF" w:rsidRDefault="00925984" w:rsidP="002B5CC7"/>
    <w:p w14:paraId="3C28F966" w14:textId="7DF408DA" w:rsidR="007D1355" w:rsidRPr="002B5DBF" w:rsidRDefault="00F41B7D" w:rsidP="002B5CC7">
      <w:r w:rsidRPr="002B5DBF">
        <w:t>8.4.1</w:t>
      </w:r>
      <w:r w:rsidR="00381F2F">
        <w:t>.</w:t>
      </w:r>
      <w:r w:rsidRPr="002B5DBF">
        <w:t xml:space="preserve"> </w:t>
      </w:r>
      <w:r w:rsidR="00A07874" w:rsidRPr="002B5DBF">
        <w:t>Open an alcohol wipe and hold it with your dominant hand.</w:t>
      </w:r>
      <w:r w:rsidR="00C05CBD" w:rsidRPr="002B5DBF">
        <w:t xml:space="preserve"> </w:t>
      </w:r>
    </w:p>
    <w:p w14:paraId="0E80FF02" w14:textId="77777777" w:rsidR="007D1355" w:rsidRPr="002B5DBF" w:rsidRDefault="007D1355" w:rsidP="002B5CC7"/>
    <w:p w14:paraId="019BF67F" w14:textId="0085F203" w:rsidR="00A07874" w:rsidRPr="002B5DBF" w:rsidRDefault="007D1355" w:rsidP="002B5CC7">
      <w:r w:rsidRPr="002B5DBF">
        <w:t>8.4.2</w:t>
      </w:r>
      <w:r w:rsidR="00381F2F">
        <w:t>.</w:t>
      </w:r>
      <w:r w:rsidRPr="002B5DBF">
        <w:t xml:space="preserve"> </w:t>
      </w:r>
      <w:r w:rsidR="00A07874" w:rsidRPr="002B5DBF">
        <w:t>Holding the PIV needless injection site</w:t>
      </w:r>
      <w:r w:rsidR="007A0796" w:rsidRPr="002B5DBF">
        <w:t xml:space="preserve"> </w:t>
      </w:r>
      <w:r w:rsidR="00A07874" w:rsidRPr="002B5DBF">
        <w:t xml:space="preserve">with your non-dominant hand, wrap the alcohol wipe around the site and scrub </w:t>
      </w:r>
      <w:r w:rsidR="003E5A39" w:rsidRPr="002B5DBF">
        <w:t>it</w:t>
      </w:r>
      <w:r w:rsidR="00A07874" w:rsidRPr="002B5DBF">
        <w:t xml:space="preserve"> with friction and intent for at least 15 s.</w:t>
      </w:r>
      <w:r w:rsidR="00C05CBD" w:rsidRPr="002B5DBF">
        <w:t xml:space="preserve"> </w:t>
      </w:r>
      <w:r w:rsidR="00A07874" w:rsidRPr="002B5DBF">
        <w:t>Allow the needless injection site to dry while continuing to hold</w:t>
      </w:r>
      <w:r w:rsidR="003E5A39" w:rsidRPr="002B5DBF">
        <w:t xml:space="preserve"> it</w:t>
      </w:r>
      <w:r w:rsidR="00A07874" w:rsidRPr="002B5DBF">
        <w:t xml:space="preserve"> with your non-dominant hand, taking care not touch the site.</w:t>
      </w:r>
    </w:p>
    <w:p w14:paraId="181246D5" w14:textId="77777777" w:rsidR="00A07874" w:rsidRPr="002B5DBF" w:rsidRDefault="00A07874" w:rsidP="002B5CC7"/>
    <w:p w14:paraId="46AF04DF" w14:textId="2DA20AB9" w:rsidR="007D1355" w:rsidRPr="002B5DBF" w:rsidRDefault="007D1355" w:rsidP="002B5CC7">
      <w:r w:rsidRPr="002B5DBF">
        <w:t xml:space="preserve">9. Flush the peripheral IV. </w:t>
      </w:r>
    </w:p>
    <w:p w14:paraId="05C3BB68" w14:textId="77777777" w:rsidR="007D1355" w:rsidRPr="002B5DBF" w:rsidRDefault="007D1355" w:rsidP="002B5CC7"/>
    <w:p w14:paraId="39876C17" w14:textId="680963C0" w:rsidR="00A07874" w:rsidRPr="002B5DBF" w:rsidRDefault="007D1355" w:rsidP="002B5CC7">
      <w:r w:rsidRPr="002B5DBF">
        <w:t>9.1</w:t>
      </w:r>
      <w:r w:rsidR="00381F2F">
        <w:t>.</w:t>
      </w:r>
      <w:r w:rsidR="00A07874" w:rsidRPr="002B5DBF">
        <w:t xml:space="preserve"> </w:t>
      </w:r>
      <w:r w:rsidR="00365E4A" w:rsidRPr="002B5DBF">
        <w:t>H</w:t>
      </w:r>
      <w:r w:rsidR="00C05CBD" w:rsidRPr="002B5DBF">
        <w:t>old the PIV needless injection site between your</w:t>
      </w:r>
      <w:r w:rsidR="00365E4A" w:rsidRPr="002B5DBF">
        <w:t xml:space="preserve"> non-dominant </w:t>
      </w:r>
      <w:r w:rsidR="00C05CBD" w:rsidRPr="002B5DBF">
        <w:t>thumb and forefinger</w:t>
      </w:r>
      <w:r w:rsidR="00365E4A" w:rsidRPr="002B5DBF">
        <w:t>,</w:t>
      </w:r>
      <w:r w:rsidR="00AA2BA0" w:rsidRPr="002B5DBF">
        <w:t xml:space="preserve"> </w:t>
      </w:r>
      <w:r w:rsidR="00C05CBD" w:rsidRPr="002B5DBF">
        <w:t xml:space="preserve">pick up the 0.9% </w:t>
      </w:r>
      <w:r w:rsidR="003E5A39" w:rsidRPr="002B5DBF">
        <w:t>s</w:t>
      </w:r>
      <w:r w:rsidR="00C05CBD" w:rsidRPr="002B5DBF">
        <w:t>aline syringe</w:t>
      </w:r>
      <w:r w:rsidR="00365E4A" w:rsidRPr="002B5DBF">
        <w:t xml:space="preserve"> with your other hand, place the syringe cap between the non-dominant</w:t>
      </w:r>
      <w:r w:rsidRPr="002B5DBF">
        <w:t xml:space="preserve"> middle and ring finger</w:t>
      </w:r>
      <w:r w:rsidR="00AA2BA0" w:rsidRPr="002B5DBF">
        <w:t>,</w:t>
      </w:r>
      <w:r w:rsidRPr="002B5DBF">
        <w:t xml:space="preserve"> and </w:t>
      </w:r>
      <w:r w:rsidR="00C05CBD" w:rsidRPr="002B5DBF">
        <w:t xml:space="preserve">unscrew the </w:t>
      </w:r>
      <w:r w:rsidRPr="002B5DBF">
        <w:t>cap.</w:t>
      </w:r>
    </w:p>
    <w:p w14:paraId="117A3BF0" w14:textId="77777777" w:rsidR="00C05CBD" w:rsidRPr="002B5DBF" w:rsidRDefault="00C05CBD" w:rsidP="002B5CC7"/>
    <w:p w14:paraId="24110B4B" w14:textId="23267B73" w:rsidR="00C05CBD" w:rsidRPr="002B5DBF" w:rsidRDefault="007D1355" w:rsidP="002B5CC7">
      <w:r w:rsidRPr="002B5DBF">
        <w:t>9.2</w:t>
      </w:r>
      <w:r w:rsidR="00381F2F">
        <w:t>.</w:t>
      </w:r>
      <w:r w:rsidR="00C05CBD" w:rsidRPr="002B5DBF">
        <w:t xml:space="preserve"> </w:t>
      </w:r>
      <w:proofErr w:type="gramStart"/>
      <w:r w:rsidR="00C05CBD" w:rsidRPr="002B5DBF">
        <w:t>Attach</w:t>
      </w:r>
      <w:proofErr w:type="gramEnd"/>
      <w:r w:rsidR="00C05CBD" w:rsidRPr="002B5DBF">
        <w:t xml:space="preserve"> the syringe to the needless port by </w:t>
      </w:r>
      <w:r w:rsidRPr="002B5DBF">
        <w:t xml:space="preserve">gently </w:t>
      </w:r>
      <w:r w:rsidR="001D237F" w:rsidRPr="002B5DBF">
        <w:t>pushing</w:t>
      </w:r>
      <w:r w:rsidR="001D237F" w:rsidRPr="002B5DBF" w:rsidDel="001D237F">
        <w:t xml:space="preserve"> </w:t>
      </w:r>
      <w:r w:rsidR="00C05CBD" w:rsidRPr="002B5DBF">
        <w:t>the tip of the syringe into the center portion of the needless injection site</w:t>
      </w:r>
      <w:r w:rsidR="001D237F" w:rsidRPr="002B5DBF">
        <w:t>,</w:t>
      </w:r>
      <w:r w:rsidRPr="002B5DBF">
        <w:t xml:space="preserve"> turning</w:t>
      </w:r>
      <w:r w:rsidR="00C05CBD" w:rsidRPr="002B5DBF">
        <w:t xml:space="preserve"> the syringe clockwise.</w:t>
      </w:r>
    </w:p>
    <w:p w14:paraId="1FC4124C" w14:textId="77777777" w:rsidR="00C05CBD" w:rsidRPr="002B5DBF" w:rsidRDefault="00C05CBD" w:rsidP="002B5CC7"/>
    <w:p w14:paraId="56C5827D" w14:textId="0AC6B6AD" w:rsidR="00A8486C" w:rsidRPr="00FE242F" w:rsidRDefault="007D1355" w:rsidP="002B5CC7">
      <w:r w:rsidRPr="002B5DBF">
        <w:t>9.3</w:t>
      </w:r>
      <w:r w:rsidR="00381F2F">
        <w:t>.</w:t>
      </w:r>
      <w:r w:rsidR="00C05CBD" w:rsidRPr="002B5DBF">
        <w:t xml:space="preserve"> </w:t>
      </w:r>
      <w:proofErr w:type="gramStart"/>
      <w:r w:rsidR="00C05CBD" w:rsidRPr="002B5DBF">
        <w:t>Unclamp</w:t>
      </w:r>
      <w:proofErr w:type="gramEnd"/>
      <w:r w:rsidR="00C05CBD" w:rsidRPr="002B5DBF">
        <w:t xml:space="preserve"> the </w:t>
      </w:r>
      <w:r w:rsidR="009A6E0C" w:rsidRPr="002B5DBF">
        <w:t xml:space="preserve">plastic </w:t>
      </w:r>
      <w:r w:rsidR="00C05CBD" w:rsidRPr="002B5DBF">
        <w:t xml:space="preserve">PIV clamp by gently pushing </w:t>
      </w:r>
      <w:r w:rsidR="009A6E0C" w:rsidRPr="002B5DBF">
        <w:t xml:space="preserve">it </w:t>
      </w:r>
      <w:r w:rsidR="00C05CBD" w:rsidRPr="002B5DBF">
        <w:t xml:space="preserve">open. </w:t>
      </w:r>
      <w:r w:rsidR="003E5A39" w:rsidRPr="002B5DBF">
        <w:t>G</w:t>
      </w:r>
      <w:r w:rsidR="00A8486C" w:rsidRPr="002B5DBF">
        <w:t xml:space="preserve">ently push the plunger </w:t>
      </w:r>
      <w:r w:rsidR="001D237F" w:rsidRPr="002B5DBF">
        <w:t xml:space="preserve">on the 0.9% saline syringe </w:t>
      </w:r>
      <w:r w:rsidR="00A8486C" w:rsidRPr="002B5DBF">
        <w:t>to flush the PIV line. While pushing the plunger, assess the PIV insertion site for leaking, swelling</w:t>
      </w:r>
      <w:r w:rsidR="003E5A39" w:rsidRPr="002B5DBF">
        <w:t>,</w:t>
      </w:r>
      <w:r w:rsidR="00A8486C" w:rsidRPr="002B5DBF">
        <w:t xml:space="preserve"> and ease of administration. Ask the patient if </w:t>
      </w:r>
      <w:r w:rsidR="003E5A39" w:rsidRPr="002B5DBF">
        <w:t>he/she is</w:t>
      </w:r>
      <w:r w:rsidR="00A8486C" w:rsidRPr="002B5DBF">
        <w:t xml:space="preserve"> experiencing any pain as the </w:t>
      </w:r>
      <w:r w:rsidR="009A6E0C" w:rsidRPr="002B5DBF">
        <w:t xml:space="preserve">sterile </w:t>
      </w:r>
      <w:r w:rsidR="00A8486C" w:rsidRPr="002B5DBF">
        <w:t>saline is being pushed into the line.</w:t>
      </w:r>
      <w:r w:rsidR="003E5A39" w:rsidRPr="00FE242F">
        <w:t xml:space="preserve"> I</w:t>
      </w:r>
      <w:r w:rsidR="00A8486C" w:rsidRPr="00FE242F">
        <w:t>f any of these conditions occur</w:t>
      </w:r>
      <w:r w:rsidR="001D237F" w:rsidRPr="00FE242F">
        <w:t>,</w:t>
      </w:r>
      <w:r w:rsidR="00A8486C" w:rsidRPr="00FE242F">
        <w:t xml:space="preserve"> or if it is </w:t>
      </w:r>
      <w:r w:rsidR="00A8486C" w:rsidRPr="00FE242F">
        <w:lastRenderedPageBreak/>
        <w:t>difficult to push the 0.9% saline fluid into the line, do not administer the IV push medication.  The IV site is no longer appropriate for use and should be replaced.</w:t>
      </w:r>
    </w:p>
    <w:p w14:paraId="084DDF1B" w14:textId="77777777" w:rsidR="00A8486C" w:rsidRPr="00FE242F" w:rsidRDefault="00A8486C" w:rsidP="002B5CC7"/>
    <w:p w14:paraId="2E74BC37" w14:textId="5818F88C" w:rsidR="00A8486C" w:rsidRPr="002B5DBF" w:rsidRDefault="003E5A39" w:rsidP="002B5CC7">
      <w:r w:rsidRPr="002B5DBF">
        <w:t>9.4</w:t>
      </w:r>
      <w:r w:rsidR="00381F2F">
        <w:t>.</w:t>
      </w:r>
      <w:r w:rsidR="00A8486C" w:rsidRPr="002B5DBF">
        <w:t xml:space="preserve"> </w:t>
      </w:r>
      <w:r w:rsidR="00365E4A" w:rsidRPr="002B5DBF">
        <w:t>U</w:t>
      </w:r>
      <w:r w:rsidR="00A8486C" w:rsidRPr="002B5DBF">
        <w:t>nscrew the 0.9% syringe from the needless injection port</w:t>
      </w:r>
      <w:r w:rsidR="00365E4A" w:rsidRPr="002B5DBF">
        <w:t xml:space="preserve"> and</w:t>
      </w:r>
      <w:r w:rsidR="00A8486C" w:rsidRPr="002B5DBF">
        <w:t xml:space="preserve"> </w:t>
      </w:r>
      <w:r w:rsidR="00365E4A" w:rsidRPr="002B5DBF">
        <w:t>p</w:t>
      </w:r>
      <w:r w:rsidR="00A8486C" w:rsidRPr="002B5DBF">
        <w:t>lace the used syringe on the counter.</w:t>
      </w:r>
    </w:p>
    <w:p w14:paraId="6BC77B6F" w14:textId="77777777" w:rsidR="00A8486C" w:rsidRPr="002B5DBF" w:rsidRDefault="00A8486C" w:rsidP="002B5CC7"/>
    <w:p w14:paraId="5ED7399F" w14:textId="21CCBBF9" w:rsidR="00A8486C" w:rsidRPr="002B5DBF" w:rsidRDefault="003E5A39" w:rsidP="002B5CC7">
      <w:r w:rsidRPr="002B5DBF">
        <w:t>10</w:t>
      </w:r>
      <w:r w:rsidR="00A8486C" w:rsidRPr="002B5DBF">
        <w:t>. Administer the IV push medication.</w:t>
      </w:r>
    </w:p>
    <w:p w14:paraId="09DEE736" w14:textId="77777777" w:rsidR="00A8486C" w:rsidRPr="002B5DBF" w:rsidRDefault="00A8486C" w:rsidP="002B5CC7"/>
    <w:p w14:paraId="3F996C09" w14:textId="205EACAF" w:rsidR="00A8486C" w:rsidRPr="002B5DBF" w:rsidRDefault="003E5A39" w:rsidP="00A8486C">
      <w:r w:rsidRPr="002B5DBF">
        <w:t>10</w:t>
      </w:r>
      <w:r w:rsidR="00A8486C" w:rsidRPr="002B5DBF">
        <w:t>.1</w:t>
      </w:r>
      <w:r w:rsidR="00381F2F">
        <w:t>.</w:t>
      </w:r>
      <w:r w:rsidR="00A8486C" w:rsidRPr="002B5DBF">
        <w:t xml:space="preserve"> </w:t>
      </w:r>
      <w:r w:rsidR="009A6E0C" w:rsidRPr="002B5DBF">
        <w:t>P</w:t>
      </w:r>
      <w:r w:rsidR="00A8486C" w:rsidRPr="002B5DBF">
        <w:t>ick up the medication syring</w:t>
      </w:r>
      <w:r w:rsidR="009A6E0C" w:rsidRPr="002B5DBF">
        <w:t xml:space="preserve">e with your </w:t>
      </w:r>
      <w:r w:rsidR="00A8486C" w:rsidRPr="002B5DBF">
        <w:t>dominant hand, grasp the capped needle using the middle and ring finger of your non-dominant hand</w:t>
      </w:r>
      <w:r w:rsidRPr="002B5DBF">
        <w:t>,</w:t>
      </w:r>
      <w:r w:rsidR="00A8486C" w:rsidRPr="002B5DBF">
        <w:t xml:space="preserve"> and unscrew and remove the needle.</w:t>
      </w:r>
      <w:r w:rsidR="007D1355" w:rsidRPr="002B5DBF">
        <w:t xml:space="preserve"> </w:t>
      </w:r>
    </w:p>
    <w:p w14:paraId="52CF5E41" w14:textId="77777777" w:rsidR="006451CB" w:rsidRPr="002B5DBF" w:rsidRDefault="006451CB" w:rsidP="00A8486C"/>
    <w:p w14:paraId="7BD258A0" w14:textId="6D8AC1BD" w:rsidR="00A8486C" w:rsidRPr="002B5DBF" w:rsidRDefault="003E5A39" w:rsidP="00A8486C">
      <w:r w:rsidRPr="002B5DBF">
        <w:t>10</w:t>
      </w:r>
      <w:r w:rsidR="00A8486C" w:rsidRPr="002B5DBF">
        <w:t>.2</w:t>
      </w:r>
      <w:r w:rsidR="00381F2F">
        <w:t>.</w:t>
      </w:r>
      <w:r w:rsidR="00A8486C" w:rsidRPr="002B5DBF">
        <w:t xml:space="preserve"> </w:t>
      </w:r>
      <w:proofErr w:type="gramStart"/>
      <w:r w:rsidR="00A8486C" w:rsidRPr="002B5DBF">
        <w:t>Attach</w:t>
      </w:r>
      <w:proofErr w:type="gramEnd"/>
      <w:r w:rsidR="00A8486C" w:rsidRPr="002B5DBF">
        <w:t xml:space="preserve"> the medication syringe to the needless port</w:t>
      </w:r>
      <w:r w:rsidRPr="002B5DBF">
        <w:t>,</w:t>
      </w:r>
      <w:r w:rsidR="00A8486C" w:rsidRPr="002B5DBF">
        <w:t xml:space="preserve"> </w:t>
      </w:r>
      <w:r w:rsidR="009A6E0C" w:rsidRPr="002B5DBF">
        <w:t>as described above (</w:t>
      </w:r>
      <w:r w:rsidRPr="002B5DBF">
        <w:t xml:space="preserve">step </w:t>
      </w:r>
      <w:r w:rsidR="009A6E0C" w:rsidRPr="002B5DBF">
        <w:t>9.2)</w:t>
      </w:r>
      <w:r w:rsidRPr="002B5DBF">
        <w:t>.</w:t>
      </w:r>
    </w:p>
    <w:p w14:paraId="608FE03F" w14:textId="77777777" w:rsidR="00A8486C" w:rsidRPr="002B5DBF" w:rsidRDefault="00A8486C" w:rsidP="00A8486C"/>
    <w:p w14:paraId="0A9AC93A" w14:textId="4BFF064B" w:rsidR="00A8486C" w:rsidRPr="00FE242F" w:rsidRDefault="003E5A39" w:rsidP="00A8486C">
      <w:r w:rsidRPr="002B5DBF">
        <w:t>10</w:t>
      </w:r>
      <w:r w:rsidR="00A8486C" w:rsidRPr="002B5DBF">
        <w:t>.3</w:t>
      </w:r>
      <w:r w:rsidR="00381F2F">
        <w:t>.</w:t>
      </w:r>
      <w:r w:rsidR="00A8486C" w:rsidRPr="002B5DBF">
        <w:t xml:space="preserve"> </w:t>
      </w:r>
      <w:proofErr w:type="gramStart"/>
      <w:r w:rsidR="00F41B7D" w:rsidRPr="002B5DBF">
        <w:t>Administer</w:t>
      </w:r>
      <w:proofErr w:type="gramEnd"/>
      <w:r w:rsidR="00F41B7D" w:rsidRPr="002B5DBF">
        <w:t xml:space="preserve"> the medication over the appropriate amount of time</w:t>
      </w:r>
      <w:r w:rsidRPr="002B5DBF">
        <w:t>,</w:t>
      </w:r>
      <w:r w:rsidR="00F41B7D" w:rsidRPr="002B5DBF">
        <w:t xml:space="preserve"> as indicated in the nursing drug guide. For instance, if you have 10</w:t>
      </w:r>
      <w:r w:rsidRPr="002B5DBF">
        <w:t xml:space="preserve"> </w:t>
      </w:r>
      <w:r w:rsidR="00F41B7D" w:rsidRPr="002B5DBF">
        <w:t xml:space="preserve">mL of fluid to be administered over 1 </w:t>
      </w:r>
      <w:proofErr w:type="gramStart"/>
      <w:r w:rsidR="00F41B7D" w:rsidRPr="002B5DBF">
        <w:t>min,</w:t>
      </w:r>
      <w:proofErr w:type="gramEnd"/>
      <w:r w:rsidR="00F41B7D" w:rsidRPr="002B5DBF">
        <w:t xml:space="preserve"> you should administer 0.5 mL </w:t>
      </w:r>
      <w:r w:rsidR="007D1355" w:rsidRPr="002B5DBF">
        <w:t xml:space="preserve">over </w:t>
      </w:r>
      <w:r w:rsidR="00D764B0" w:rsidRPr="002B5DBF">
        <w:t>approximately 3</w:t>
      </w:r>
      <w:r w:rsidR="00F41B7D" w:rsidRPr="002B5DBF">
        <w:t xml:space="preserve"> s. This should be a continuous administration. Avoid pushing a large volume and then waiting </w:t>
      </w:r>
      <w:r w:rsidR="007D1355" w:rsidRPr="002B5DBF">
        <w:t xml:space="preserve">a </w:t>
      </w:r>
      <w:r w:rsidR="00F41B7D" w:rsidRPr="002B5DBF">
        <w:t xml:space="preserve">long </w:t>
      </w:r>
      <w:r w:rsidR="007D1355" w:rsidRPr="002B5DBF">
        <w:t>duration</w:t>
      </w:r>
      <w:r w:rsidR="00F41B7D" w:rsidRPr="002B5DBF">
        <w:t>, as result</w:t>
      </w:r>
      <w:r w:rsidRPr="002B5DBF">
        <w:t>s</w:t>
      </w:r>
      <w:r w:rsidR="00F41B7D" w:rsidRPr="002B5DBF">
        <w:t xml:space="preserve"> in administering small doses of the medication at a faster and inappropriate rate.</w:t>
      </w:r>
    </w:p>
    <w:p w14:paraId="3B939514" w14:textId="77777777" w:rsidR="00697267" w:rsidRPr="00FE242F" w:rsidRDefault="00697267" w:rsidP="00A8486C"/>
    <w:p w14:paraId="5B82A064" w14:textId="40DDF1E5" w:rsidR="00F41B7D" w:rsidRPr="00FE242F" w:rsidRDefault="003E5A39" w:rsidP="00A8486C">
      <w:r w:rsidRPr="002B5DBF">
        <w:t>10</w:t>
      </w:r>
      <w:r w:rsidR="00697267" w:rsidRPr="002B5DBF">
        <w:t>.4</w:t>
      </w:r>
      <w:r w:rsidR="00381F2F">
        <w:t>.</w:t>
      </w:r>
      <w:r w:rsidR="00697267" w:rsidRPr="002B5DBF">
        <w:t xml:space="preserve"> Continue to hold the needless injection </w:t>
      </w:r>
      <w:r w:rsidR="008E533C" w:rsidRPr="002B5DBF">
        <w:t>with</w:t>
      </w:r>
      <w:r w:rsidR="00697267" w:rsidRPr="002B5DBF">
        <w:t xml:space="preserve"> your non-dominant hand, and clamp the PIV with your dominant hand. Gently unscrew the medication syringe from the needless injection port</w:t>
      </w:r>
      <w:r w:rsidR="008E533C" w:rsidRPr="002B5DBF">
        <w:t xml:space="preserve"> and</w:t>
      </w:r>
      <w:r w:rsidR="00697267" w:rsidRPr="002B5DBF">
        <w:t xml:space="preserve"> </w:t>
      </w:r>
      <w:r w:rsidR="008E533C" w:rsidRPr="002B5DBF">
        <w:t>p</w:t>
      </w:r>
      <w:r w:rsidR="00697267" w:rsidRPr="002B5DBF">
        <w:t>lace the used syringe on the counter.</w:t>
      </w:r>
    </w:p>
    <w:p w14:paraId="5515D749" w14:textId="77777777" w:rsidR="006451CB" w:rsidRPr="00FE242F" w:rsidRDefault="006451CB" w:rsidP="00A8486C"/>
    <w:p w14:paraId="3FC76E61" w14:textId="13492203" w:rsidR="00F41B7D" w:rsidRPr="00FE242F" w:rsidRDefault="003C7550" w:rsidP="00F41B7D">
      <w:r w:rsidRPr="002B5DBF">
        <w:t>1</w:t>
      </w:r>
      <w:r w:rsidR="003E5A39" w:rsidRPr="002B5DBF">
        <w:t>1</w:t>
      </w:r>
      <w:r w:rsidRPr="002B5DBF">
        <w:t>.</w:t>
      </w:r>
      <w:r w:rsidR="007D1355" w:rsidRPr="002B5DBF">
        <w:t xml:space="preserve"> Administer the post-medication </w:t>
      </w:r>
      <w:r w:rsidR="00697267" w:rsidRPr="002B5DBF">
        <w:t xml:space="preserve">0.9% saline </w:t>
      </w:r>
      <w:r w:rsidR="007D1355" w:rsidRPr="002B5DBF">
        <w:t>flush</w:t>
      </w:r>
      <w:r w:rsidR="003E5A39" w:rsidRPr="002B5DBF">
        <w:t>,</w:t>
      </w:r>
      <w:r w:rsidR="009A6E0C" w:rsidRPr="002B5DBF">
        <w:t xml:space="preserve"> as described above</w:t>
      </w:r>
      <w:r w:rsidR="00F81A2F" w:rsidRPr="002B5DBF">
        <w:t xml:space="preserve"> (</w:t>
      </w:r>
      <w:r w:rsidR="003E5A39" w:rsidRPr="002B5DBF">
        <w:t xml:space="preserve">step </w:t>
      </w:r>
      <w:r w:rsidR="00F81A2F" w:rsidRPr="002B5DBF">
        <w:t>9)</w:t>
      </w:r>
      <w:r w:rsidR="003E5A39" w:rsidRPr="00FE242F">
        <w:t>.</w:t>
      </w:r>
    </w:p>
    <w:p w14:paraId="096F6780" w14:textId="77AA93BF" w:rsidR="00697267" w:rsidRPr="00FE242F" w:rsidRDefault="00F81A2F" w:rsidP="00F41B7D">
      <w:r w:rsidRPr="002B5DBF">
        <w:t>Make sure to a</w:t>
      </w:r>
      <w:r w:rsidR="00697267" w:rsidRPr="002B5DBF">
        <w:t xml:space="preserve">dminister the post-medication 0.9% saline flush at the same rate (the same </w:t>
      </w:r>
      <w:r w:rsidRPr="002B5DBF">
        <w:t xml:space="preserve">saline </w:t>
      </w:r>
      <w:r w:rsidR="00697267" w:rsidRPr="002B5DBF">
        <w:t>volume of over the same amount of time</w:t>
      </w:r>
      <w:r w:rsidRPr="002B5DBF">
        <w:t>)</w:t>
      </w:r>
      <w:r w:rsidR="00697267" w:rsidRPr="002B5DBF">
        <w:t xml:space="preserve"> as the medication</w:t>
      </w:r>
      <w:r w:rsidRPr="002B5DBF">
        <w:t>.</w:t>
      </w:r>
      <w:r w:rsidR="00697267" w:rsidRPr="002B5DBF">
        <w:t xml:space="preserve"> Administering the post-medication 0.9% saline flush at a faster rate than the medication may produce adverse effects</w:t>
      </w:r>
      <w:r w:rsidR="003E5A39" w:rsidRPr="002B5DBF">
        <w:t>,</w:t>
      </w:r>
      <w:r w:rsidR="00697267" w:rsidRPr="002B5DBF">
        <w:t xml:space="preserve"> because the medication is still present in the line</w:t>
      </w:r>
      <w:r w:rsidR="00925984" w:rsidRPr="002B5DBF">
        <w:t xml:space="preserve"> and will enter the blood stream at an increased rate.</w:t>
      </w:r>
    </w:p>
    <w:p w14:paraId="32047002" w14:textId="77F0B609" w:rsidR="00C05CBD" w:rsidRPr="00FE242F" w:rsidRDefault="00C05CBD" w:rsidP="002B5CC7"/>
    <w:p w14:paraId="26D6F60E" w14:textId="65F2EB3D" w:rsidR="00533658" w:rsidRPr="002B5DBF" w:rsidRDefault="00697267" w:rsidP="00533658">
      <w:r w:rsidRPr="002B5DBF">
        <w:t>1</w:t>
      </w:r>
      <w:r w:rsidR="003E5A39" w:rsidRPr="002B5DBF">
        <w:t>2</w:t>
      </w:r>
      <w:r w:rsidR="00D25B51" w:rsidRPr="002B5DBF">
        <w:t>.</w:t>
      </w:r>
      <w:r w:rsidR="00533658" w:rsidRPr="002B5DBF">
        <w:t xml:space="preserve"> Document medication administration in the electronic </w:t>
      </w:r>
      <w:r w:rsidRPr="002B5DBF">
        <w:t>MAR.</w:t>
      </w:r>
    </w:p>
    <w:p w14:paraId="5A6C1267" w14:textId="77777777" w:rsidR="00697267" w:rsidRPr="002B5DBF" w:rsidRDefault="00697267" w:rsidP="00533658"/>
    <w:p w14:paraId="1FAA37FA" w14:textId="5C45CE52" w:rsidR="00533658" w:rsidRPr="002B5DBF" w:rsidRDefault="00697267" w:rsidP="00533658">
      <w:r w:rsidRPr="002B5DBF">
        <w:t>1</w:t>
      </w:r>
      <w:r w:rsidR="003E5A39" w:rsidRPr="002B5DBF">
        <w:t>2</w:t>
      </w:r>
      <w:r w:rsidRPr="002B5DBF">
        <w:t>.1</w:t>
      </w:r>
      <w:r w:rsidR="00381F2F">
        <w:t>.</w:t>
      </w:r>
      <w:r w:rsidRPr="002B5DBF">
        <w:t xml:space="preserve"> </w:t>
      </w:r>
      <w:r w:rsidR="00533658" w:rsidRPr="002B5DBF">
        <w:t xml:space="preserve"> </w:t>
      </w:r>
      <w:proofErr w:type="gramStart"/>
      <w:r w:rsidR="00533658" w:rsidRPr="002B5DBF">
        <w:t>In</w:t>
      </w:r>
      <w:proofErr w:type="gramEnd"/>
      <w:r w:rsidR="00533658" w:rsidRPr="002B5DBF">
        <w:t xml:space="preserve"> the patient’s MAR, record the date, time</w:t>
      </w:r>
      <w:r w:rsidR="003E5A39" w:rsidRPr="002B5DBF">
        <w:t>,</w:t>
      </w:r>
      <w:r w:rsidR="00533658" w:rsidRPr="002B5DBF">
        <w:t xml:space="preserve"> and location/site of </w:t>
      </w:r>
      <w:r w:rsidR="003E5A39" w:rsidRPr="002B5DBF">
        <w:t xml:space="preserve">IV </w:t>
      </w:r>
      <w:r w:rsidRPr="002B5DBF">
        <w:t>push</w:t>
      </w:r>
      <w:r w:rsidR="00533658" w:rsidRPr="002B5DBF">
        <w:t xml:space="preserve"> medication administration.</w:t>
      </w:r>
    </w:p>
    <w:p w14:paraId="3549225F" w14:textId="77777777" w:rsidR="00697267" w:rsidRPr="002B5DBF" w:rsidRDefault="00697267" w:rsidP="00533658"/>
    <w:p w14:paraId="603230D5" w14:textId="7D08FFC5" w:rsidR="00533658" w:rsidRPr="00FE242F" w:rsidRDefault="00697267" w:rsidP="00533658">
      <w:r w:rsidRPr="002B5DBF">
        <w:t>1</w:t>
      </w:r>
      <w:r w:rsidR="003E5A39" w:rsidRPr="002B5DBF">
        <w:t>3</w:t>
      </w:r>
      <w:r w:rsidR="00533658" w:rsidRPr="002B5DBF">
        <w:t>. Leave the patient</w:t>
      </w:r>
      <w:r w:rsidR="003E5A39" w:rsidRPr="002B5DBF">
        <w:t>’s</w:t>
      </w:r>
      <w:r w:rsidR="00533658" w:rsidRPr="002B5DBF">
        <w:t xml:space="preserve"> room. Upon exiting the room, wash hands </w:t>
      </w:r>
      <w:r w:rsidRPr="002B5DBF">
        <w:t>as describe in step 1.1.</w:t>
      </w:r>
    </w:p>
    <w:p w14:paraId="74146AF2" w14:textId="77777777" w:rsidR="00697267" w:rsidRPr="002B5DBF" w:rsidRDefault="00697267" w:rsidP="00533658">
      <w:pPr>
        <w:rPr>
          <w:b/>
        </w:rPr>
      </w:pPr>
    </w:p>
    <w:p w14:paraId="0088525F" w14:textId="5D491C8E" w:rsidR="00533658" w:rsidRPr="002B5DBF" w:rsidRDefault="00533658" w:rsidP="00533658">
      <w:pPr>
        <w:rPr>
          <w:b/>
        </w:rPr>
      </w:pPr>
      <w:r w:rsidRPr="002B5DBF">
        <w:rPr>
          <w:b/>
        </w:rPr>
        <w:t>Summary</w:t>
      </w:r>
    </w:p>
    <w:p w14:paraId="04678130" w14:textId="77777777" w:rsidR="00093403" w:rsidRPr="002B5DBF" w:rsidRDefault="00093403" w:rsidP="00533658">
      <w:pPr>
        <w:rPr>
          <w:b/>
        </w:rPr>
      </w:pPr>
    </w:p>
    <w:p w14:paraId="436A01C0" w14:textId="2A3F2E02" w:rsidR="00697267" w:rsidRPr="00FE242F" w:rsidRDefault="00533658" w:rsidP="00533658">
      <w:r w:rsidRPr="00FE242F">
        <w:t xml:space="preserve">This video demonstrates the administration of </w:t>
      </w:r>
      <w:r w:rsidR="003E5A39" w:rsidRPr="00FE242F">
        <w:t xml:space="preserve">IV </w:t>
      </w:r>
      <w:r w:rsidR="00697267" w:rsidRPr="00FE242F">
        <w:t xml:space="preserve">push </w:t>
      </w:r>
      <w:r w:rsidRPr="00FE242F">
        <w:t xml:space="preserve">medications.  Because dosage variations in the institutional pharmacy may be limited, it is important for the nurse to verify </w:t>
      </w:r>
      <w:r w:rsidR="003E5A39" w:rsidRPr="00FE242F">
        <w:t>that</w:t>
      </w:r>
      <w:r w:rsidRPr="00FE242F">
        <w:t xml:space="preserve"> the correct medication dose is withdrawn from the medication vial and</w:t>
      </w:r>
      <w:r w:rsidR="003E5A39" w:rsidRPr="00FE242F">
        <w:t xml:space="preserve"> is</w:t>
      </w:r>
      <w:r w:rsidRPr="00FE242F">
        <w:t xml:space="preserve"> prepared according to the dose indicated in the patient’s </w:t>
      </w:r>
      <w:r w:rsidR="003E5A39" w:rsidRPr="00FE242F">
        <w:t>MAR</w:t>
      </w:r>
      <w:r w:rsidRPr="00FE242F">
        <w:t xml:space="preserve">.  Common errors in </w:t>
      </w:r>
      <w:r w:rsidR="003E5A39" w:rsidRPr="00FE242F">
        <w:t xml:space="preserve">IV </w:t>
      </w:r>
      <w:r w:rsidRPr="00FE242F">
        <w:t xml:space="preserve">medication administration include </w:t>
      </w:r>
      <w:r w:rsidR="00D25B51" w:rsidRPr="00FE242F">
        <w:t>pushing medications too quickly</w:t>
      </w:r>
      <w:r w:rsidR="003E5A39" w:rsidRPr="00FE242F">
        <w:t>,</w:t>
      </w:r>
      <w:r w:rsidR="00D25B51" w:rsidRPr="00FE242F">
        <w:t xml:space="preserve"> causing adverse reactions</w:t>
      </w:r>
      <w:r w:rsidR="003E5A39" w:rsidRPr="00FE242F">
        <w:t>;</w:t>
      </w:r>
      <w:r w:rsidR="00D25B51" w:rsidRPr="00FE242F">
        <w:t xml:space="preserve"> failing to verify medication </w:t>
      </w:r>
      <w:r w:rsidR="00D25B51" w:rsidRPr="00FE242F">
        <w:lastRenderedPageBreak/>
        <w:t>compatibility with IV fluids</w:t>
      </w:r>
      <w:r w:rsidR="003E5A39" w:rsidRPr="00FE242F">
        <w:t>;</w:t>
      </w:r>
      <w:r w:rsidR="00D25B51" w:rsidRPr="00FE242F">
        <w:t xml:space="preserve"> failing to verify IV patency prior to administration</w:t>
      </w:r>
      <w:r w:rsidR="003E5A39" w:rsidRPr="00FE242F">
        <w:t>;</w:t>
      </w:r>
      <w:r w:rsidR="00D25B51" w:rsidRPr="00FE242F">
        <w:t xml:space="preserve"> and contaminating </w:t>
      </w:r>
      <w:r w:rsidR="003E5A39" w:rsidRPr="00FE242F">
        <w:t xml:space="preserve">the </w:t>
      </w:r>
      <w:r w:rsidR="00D25B51" w:rsidRPr="00FE242F">
        <w:t>IV line hub prior to administration</w:t>
      </w:r>
      <w:r w:rsidR="003E5A39" w:rsidRPr="00FE242F">
        <w:t>,</w:t>
      </w:r>
      <w:r w:rsidR="00D25B51" w:rsidRPr="00FE242F">
        <w:t xml:space="preserve"> causing </w:t>
      </w:r>
      <w:r w:rsidR="003E5A39" w:rsidRPr="00FE242F">
        <w:t xml:space="preserve">a </w:t>
      </w:r>
      <w:r w:rsidR="00D25B51" w:rsidRPr="00FE242F">
        <w:t xml:space="preserve">risk of infection and sepsis. </w:t>
      </w:r>
    </w:p>
    <w:p w14:paraId="693682A2" w14:textId="77777777" w:rsidR="00533658" w:rsidRPr="00FE242F" w:rsidRDefault="00533658" w:rsidP="00533658">
      <w:pPr>
        <w:contextualSpacing/>
      </w:pPr>
    </w:p>
    <w:p w14:paraId="6B3E5DFC" w14:textId="77777777" w:rsidR="00533658" w:rsidRPr="002B5DBF" w:rsidRDefault="00533658" w:rsidP="00533658">
      <w:pPr>
        <w:rPr>
          <w:b/>
        </w:rPr>
      </w:pPr>
      <w:r w:rsidRPr="002B5DBF">
        <w:rPr>
          <w:b/>
        </w:rPr>
        <w:t>References</w:t>
      </w:r>
    </w:p>
    <w:p w14:paraId="06C1F8A2" w14:textId="77777777" w:rsidR="00697267" w:rsidRPr="00FE242F" w:rsidRDefault="00697267" w:rsidP="00533658"/>
    <w:p w14:paraId="6485B365" w14:textId="57819A40" w:rsidR="003E5A39" w:rsidRPr="00FE242F" w:rsidRDefault="003E5A39" w:rsidP="003E5A39">
      <w:pPr>
        <w:pStyle w:val="ListParagraph"/>
        <w:numPr>
          <w:ilvl w:val="0"/>
          <w:numId w:val="2"/>
        </w:numPr>
        <w:spacing w:after="200"/>
      </w:pPr>
      <w:r w:rsidRPr="00FE242F">
        <w:t>Institute of Medicine. To Err is Human: Building a Safer Healthcare System. Academic</w:t>
      </w:r>
      <w:r w:rsidR="00AC7F43">
        <w:t xml:space="preserve"> Press. Washington, DC. (2000).</w:t>
      </w:r>
    </w:p>
    <w:p w14:paraId="197A6002" w14:textId="77777777" w:rsidR="00697267" w:rsidRPr="009F6098" w:rsidRDefault="00697267" w:rsidP="00533658"/>
    <w:p w14:paraId="33352949" w14:textId="77777777" w:rsidR="00533658" w:rsidRPr="009F6098" w:rsidRDefault="00533658" w:rsidP="007B26C7"/>
    <w:sectPr w:rsidR="00533658" w:rsidRPr="009F6098" w:rsidSect="005536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226D3"/>
    <w:multiLevelType w:val="hybridMultilevel"/>
    <w:tmpl w:val="C4D0D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B414A1"/>
    <w:multiLevelType w:val="hybridMultilevel"/>
    <w:tmpl w:val="12DCC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fiya Lahlaf">
    <w15:presenceInfo w15:providerId="None" w15:userId="Safiya Lahl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11B"/>
    <w:rsid w:val="00004016"/>
    <w:rsid w:val="00093403"/>
    <w:rsid w:val="001D237F"/>
    <w:rsid w:val="001F724A"/>
    <w:rsid w:val="00233CC8"/>
    <w:rsid w:val="00253C37"/>
    <w:rsid w:val="002B5CC7"/>
    <w:rsid w:val="002B5DBF"/>
    <w:rsid w:val="002C352D"/>
    <w:rsid w:val="002C4212"/>
    <w:rsid w:val="002C5AAC"/>
    <w:rsid w:val="002D21CA"/>
    <w:rsid w:val="00365E4A"/>
    <w:rsid w:val="00376738"/>
    <w:rsid w:val="00381F2F"/>
    <w:rsid w:val="003C7550"/>
    <w:rsid w:val="003E5A39"/>
    <w:rsid w:val="003F0614"/>
    <w:rsid w:val="004022EC"/>
    <w:rsid w:val="00430C57"/>
    <w:rsid w:val="00495A01"/>
    <w:rsid w:val="00533658"/>
    <w:rsid w:val="00553683"/>
    <w:rsid w:val="00570BBD"/>
    <w:rsid w:val="005D63EB"/>
    <w:rsid w:val="006009F5"/>
    <w:rsid w:val="006451CB"/>
    <w:rsid w:val="00696D4A"/>
    <w:rsid w:val="00697267"/>
    <w:rsid w:val="007A0796"/>
    <w:rsid w:val="007B26C7"/>
    <w:rsid w:val="007B7621"/>
    <w:rsid w:val="007D1355"/>
    <w:rsid w:val="008507D7"/>
    <w:rsid w:val="008B3345"/>
    <w:rsid w:val="008C3858"/>
    <w:rsid w:val="008E533C"/>
    <w:rsid w:val="00925984"/>
    <w:rsid w:val="0095248F"/>
    <w:rsid w:val="00976CA3"/>
    <w:rsid w:val="009A6E0C"/>
    <w:rsid w:val="009F6098"/>
    <w:rsid w:val="00A07874"/>
    <w:rsid w:val="00A236A4"/>
    <w:rsid w:val="00A8486C"/>
    <w:rsid w:val="00AA2B65"/>
    <w:rsid w:val="00AA2BA0"/>
    <w:rsid w:val="00AC5F4E"/>
    <w:rsid w:val="00AC7F43"/>
    <w:rsid w:val="00BA042F"/>
    <w:rsid w:val="00BA64FA"/>
    <w:rsid w:val="00BD3C82"/>
    <w:rsid w:val="00C02DBA"/>
    <w:rsid w:val="00C05CBD"/>
    <w:rsid w:val="00C92DEA"/>
    <w:rsid w:val="00D25B51"/>
    <w:rsid w:val="00D41782"/>
    <w:rsid w:val="00D62D14"/>
    <w:rsid w:val="00D70AB2"/>
    <w:rsid w:val="00D764B0"/>
    <w:rsid w:val="00DF09AF"/>
    <w:rsid w:val="00DF1B06"/>
    <w:rsid w:val="00E8311B"/>
    <w:rsid w:val="00E917DB"/>
    <w:rsid w:val="00EC2EE1"/>
    <w:rsid w:val="00EF4A5C"/>
    <w:rsid w:val="00F23446"/>
    <w:rsid w:val="00F41B7D"/>
    <w:rsid w:val="00F42017"/>
    <w:rsid w:val="00F642A7"/>
    <w:rsid w:val="00F81A2F"/>
    <w:rsid w:val="00FC1F01"/>
    <w:rsid w:val="00FE2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A0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33658"/>
    <w:rPr>
      <w:sz w:val="16"/>
      <w:szCs w:val="16"/>
    </w:rPr>
  </w:style>
  <w:style w:type="paragraph" w:styleId="CommentText">
    <w:name w:val="annotation text"/>
    <w:basedOn w:val="Normal"/>
    <w:link w:val="CommentTextChar"/>
    <w:uiPriority w:val="99"/>
    <w:semiHidden/>
    <w:unhideWhenUsed/>
    <w:rsid w:val="00533658"/>
    <w:pPr>
      <w:spacing w:after="200"/>
    </w:pPr>
    <w:rPr>
      <w:sz w:val="20"/>
      <w:szCs w:val="20"/>
    </w:rPr>
  </w:style>
  <w:style w:type="character" w:customStyle="1" w:styleId="CommentTextChar">
    <w:name w:val="Comment Text Char"/>
    <w:basedOn w:val="DefaultParagraphFont"/>
    <w:link w:val="CommentText"/>
    <w:uiPriority w:val="99"/>
    <w:semiHidden/>
    <w:rsid w:val="00533658"/>
    <w:rPr>
      <w:sz w:val="20"/>
      <w:szCs w:val="20"/>
    </w:rPr>
  </w:style>
  <w:style w:type="character" w:styleId="Hyperlink">
    <w:name w:val="Hyperlink"/>
    <w:basedOn w:val="DefaultParagraphFont"/>
    <w:uiPriority w:val="99"/>
    <w:unhideWhenUsed/>
    <w:rsid w:val="00533658"/>
    <w:rPr>
      <w:color w:val="0563C1" w:themeColor="hyperlink"/>
      <w:u w:val="single"/>
    </w:rPr>
  </w:style>
  <w:style w:type="paragraph" w:styleId="BalloonText">
    <w:name w:val="Balloon Text"/>
    <w:basedOn w:val="Normal"/>
    <w:link w:val="BalloonTextChar"/>
    <w:uiPriority w:val="99"/>
    <w:semiHidden/>
    <w:unhideWhenUsed/>
    <w:rsid w:val="0053365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33658"/>
    <w:rPr>
      <w:rFonts w:ascii="Times New Roman" w:hAnsi="Times New Roman" w:cs="Times New Roman"/>
      <w:sz w:val="18"/>
      <w:szCs w:val="18"/>
    </w:rPr>
  </w:style>
  <w:style w:type="paragraph" w:styleId="ListParagraph">
    <w:name w:val="List Paragraph"/>
    <w:basedOn w:val="Normal"/>
    <w:uiPriority w:val="34"/>
    <w:qFormat/>
    <w:rsid w:val="00533658"/>
    <w:pPr>
      <w:ind w:left="720"/>
      <w:contextualSpacing/>
    </w:pPr>
  </w:style>
  <w:style w:type="paragraph" w:styleId="CommentSubject">
    <w:name w:val="annotation subject"/>
    <w:basedOn w:val="CommentText"/>
    <w:next w:val="CommentText"/>
    <w:link w:val="CommentSubjectChar"/>
    <w:uiPriority w:val="99"/>
    <w:semiHidden/>
    <w:unhideWhenUsed/>
    <w:rsid w:val="009A6E0C"/>
    <w:pPr>
      <w:spacing w:after="0"/>
    </w:pPr>
    <w:rPr>
      <w:b/>
      <w:bCs/>
    </w:rPr>
  </w:style>
  <w:style w:type="character" w:customStyle="1" w:styleId="CommentSubjectChar">
    <w:name w:val="Comment Subject Char"/>
    <w:basedOn w:val="CommentTextChar"/>
    <w:link w:val="CommentSubject"/>
    <w:uiPriority w:val="99"/>
    <w:semiHidden/>
    <w:rsid w:val="009A6E0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33658"/>
    <w:rPr>
      <w:sz w:val="16"/>
      <w:szCs w:val="16"/>
    </w:rPr>
  </w:style>
  <w:style w:type="paragraph" w:styleId="CommentText">
    <w:name w:val="annotation text"/>
    <w:basedOn w:val="Normal"/>
    <w:link w:val="CommentTextChar"/>
    <w:uiPriority w:val="99"/>
    <w:semiHidden/>
    <w:unhideWhenUsed/>
    <w:rsid w:val="00533658"/>
    <w:pPr>
      <w:spacing w:after="200"/>
    </w:pPr>
    <w:rPr>
      <w:sz w:val="20"/>
      <w:szCs w:val="20"/>
    </w:rPr>
  </w:style>
  <w:style w:type="character" w:customStyle="1" w:styleId="CommentTextChar">
    <w:name w:val="Comment Text Char"/>
    <w:basedOn w:val="DefaultParagraphFont"/>
    <w:link w:val="CommentText"/>
    <w:uiPriority w:val="99"/>
    <w:semiHidden/>
    <w:rsid w:val="00533658"/>
    <w:rPr>
      <w:sz w:val="20"/>
      <w:szCs w:val="20"/>
    </w:rPr>
  </w:style>
  <w:style w:type="character" w:styleId="Hyperlink">
    <w:name w:val="Hyperlink"/>
    <w:basedOn w:val="DefaultParagraphFont"/>
    <w:uiPriority w:val="99"/>
    <w:unhideWhenUsed/>
    <w:rsid w:val="00533658"/>
    <w:rPr>
      <w:color w:val="0563C1" w:themeColor="hyperlink"/>
      <w:u w:val="single"/>
    </w:rPr>
  </w:style>
  <w:style w:type="paragraph" w:styleId="BalloonText">
    <w:name w:val="Balloon Text"/>
    <w:basedOn w:val="Normal"/>
    <w:link w:val="BalloonTextChar"/>
    <w:uiPriority w:val="99"/>
    <w:semiHidden/>
    <w:unhideWhenUsed/>
    <w:rsid w:val="0053365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33658"/>
    <w:rPr>
      <w:rFonts w:ascii="Times New Roman" w:hAnsi="Times New Roman" w:cs="Times New Roman"/>
      <w:sz w:val="18"/>
      <w:szCs w:val="18"/>
    </w:rPr>
  </w:style>
  <w:style w:type="paragraph" w:styleId="ListParagraph">
    <w:name w:val="List Paragraph"/>
    <w:basedOn w:val="Normal"/>
    <w:uiPriority w:val="34"/>
    <w:qFormat/>
    <w:rsid w:val="00533658"/>
    <w:pPr>
      <w:ind w:left="720"/>
      <w:contextualSpacing/>
    </w:pPr>
  </w:style>
  <w:style w:type="paragraph" w:styleId="CommentSubject">
    <w:name w:val="annotation subject"/>
    <w:basedOn w:val="CommentText"/>
    <w:next w:val="CommentText"/>
    <w:link w:val="CommentSubjectChar"/>
    <w:uiPriority w:val="99"/>
    <w:semiHidden/>
    <w:unhideWhenUsed/>
    <w:rsid w:val="009A6E0C"/>
    <w:pPr>
      <w:spacing w:after="0"/>
    </w:pPr>
    <w:rPr>
      <w:b/>
      <w:bCs/>
    </w:rPr>
  </w:style>
  <w:style w:type="character" w:customStyle="1" w:styleId="CommentSubjectChar">
    <w:name w:val="Comment Subject Char"/>
    <w:basedOn w:val="CommentTextChar"/>
    <w:link w:val="CommentSubject"/>
    <w:uiPriority w:val="99"/>
    <w:semiHidden/>
    <w:rsid w:val="009A6E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9A6B4-004F-D948-8E5B-2D15CB3C9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6</Pages>
  <Words>1850</Words>
  <Characters>10549</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Utah: College of Nursing</Company>
  <LinksUpToDate>false</LinksUpToDate>
  <CharactersWithSpaces>12375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Baraki</dc:creator>
  <cp:keywords/>
  <dc:description/>
  <cp:lastModifiedBy>Dipesh Navani</cp:lastModifiedBy>
  <cp:revision>18</cp:revision>
  <dcterms:created xsi:type="dcterms:W3CDTF">2016-02-19T17:50:00Z</dcterms:created>
  <dcterms:modified xsi:type="dcterms:W3CDTF">2017-03-13T21:23:00Z</dcterms:modified>
</cp:coreProperties>
</file>