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33890" w14:textId="15F76F47" w:rsidR="00D837E9" w:rsidRPr="008B4840" w:rsidRDefault="008B4840" w:rsidP="00DD2F9A">
      <w:pPr>
        <w:outlineLvl w:val="0"/>
        <w:rPr>
          <w:rFonts w:ascii="Arial" w:hAnsi="Arial" w:cs="Arial"/>
          <w:sz w:val="20"/>
          <w:szCs w:val="20"/>
        </w:rPr>
      </w:pPr>
      <w:r w:rsidRPr="008B4840">
        <w:rPr>
          <w:rFonts w:ascii="Arial" w:hAnsi="Arial" w:cs="Arial"/>
          <w:b/>
          <w:sz w:val="20"/>
          <w:szCs w:val="20"/>
        </w:rPr>
        <w:t>10236 --</w:t>
      </w:r>
      <w:r w:rsidR="00D837E9" w:rsidRPr="008B4840">
        <w:rPr>
          <w:rFonts w:ascii="Arial" w:hAnsi="Arial" w:cs="Arial"/>
          <w:sz w:val="20"/>
          <w:szCs w:val="20"/>
        </w:rPr>
        <w:t xml:space="preserve"> Pericardiocentesis </w:t>
      </w:r>
    </w:p>
    <w:p w14:paraId="4CCDD549" w14:textId="5074BAD4" w:rsidR="00D837E9" w:rsidRPr="008B4840" w:rsidRDefault="00D837E9" w:rsidP="00DD2F9A">
      <w:pPr>
        <w:outlineLvl w:val="0"/>
        <w:rPr>
          <w:rFonts w:ascii="Arial" w:hAnsi="Arial" w:cs="Arial"/>
          <w:b/>
          <w:sz w:val="20"/>
          <w:szCs w:val="20"/>
        </w:rPr>
      </w:pPr>
      <w:r w:rsidRPr="008B4840">
        <w:rPr>
          <w:rFonts w:ascii="Arial" w:hAnsi="Arial" w:cs="Arial"/>
          <w:b/>
          <w:sz w:val="20"/>
          <w:szCs w:val="20"/>
        </w:rPr>
        <w:t>Overview</w:t>
      </w:r>
    </w:p>
    <w:p w14:paraId="793AB3C2" w14:textId="77777777" w:rsidR="008B4840" w:rsidRPr="008B4840" w:rsidRDefault="008B4840" w:rsidP="00D837E9">
      <w:pPr>
        <w:rPr>
          <w:rFonts w:ascii="Arial" w:hAnsi="Arial" w:cs="Arial"/>
          <w:sz w:val="20"/>
          <w:szCs w:val="20"/>
        </w:rPr>
      </w:pPr>
      <w:r w:rsidRPr="008B4840">
        <w:rPr>
          <w:rFonts w:ascii="Arial" w:hAnsi="Arial" w:cs="Arial"/>
          <w:sz w:val="20"/>
          <w:szCs w:val="20"/>
        </w:rPr>
        <w:t xml:space="preserve">Source: Rachel Liu, BAO, </w:t>
      </w:r>
      <w:proofErr w:type="spellStart"/>
      <w:r w:rsidRPr="008B4840">
        <w:rPr>
          <w:rFonts w:ascii="Arial" w:hAnsi="Arial" w:cs="Arial"/>
          <w:sz w:val="20"/>
          <w:szCs w:val="20"/>
        </w:rPr>
        <w:t>MBBCh</w:t>
      </w:r>
      <w:proofErr w:type="spellEnd"/>
      <w:r w:rsidRPr="008B4840">
        <w:rPr>
          <w:rFonts w:ascii="Arial" w:hAnsi="Arial" w:cs="Arial"/>
          <w:sz w:val="20"/>
          <w:szCs w:val="20"/>
        </w:rPr>
        <w:t>, Emergency Medicine, Yale School of Medicine, New Haven, Connecticut, USA</w:t>
      </w:r>
      <w:r w:rsidRPr="008B4840">
        <w:rPr>
          <w:rFonts w:ascii="Arial" w:hAnsi="Arial" w:cs="Arial"/>
          <w:sz w:val="20"/>
          <w:szCs w:val="20"/>
        </w:rPr>
        <w:t xml:space="preserve"> </w:t>
      </w:r>
    </w:p>
    <w:p w14:paraId="2C587A69" w14:textId="0C437324" w:rsidR="00D837E9" w:rsidRPr="008B4840" w:rsidRDefault="00D837E9" w:rsidP="00D837E9">
      <w:pPr>
        <w:rPr>
          <w:rFonts w:ascii="Arial" w:hAnsi="Arial" w:cs="Arial"/>
          <w:sz w:val="20"/>
          <w:szCs w:val="20"/>
        </w:rPr>
      </w:pPr>
      <w:r w:rsidRPr="008B4840">
        <w:rPr>
          <w:rFonts w:ascii="Arial" w:hAnsi="Arial" w:cs="Arial"/>
          <w:sz w:val="20"/>
          <w:szCs w:val="20"/>
        </w:rPr>
        <w:t xml:space="preserve">The heart lies within the pericardium, a </w:t>
      </w:r>
      <w:r w:rsidR="00A611AE" w:rsidRPr="008B4840">
        <w:rPr>
          <w:rFonts w:ascii="Arial" w:hAnsi="Arial" w:cs="Arial"/>
          <w:sz w:val="20"/>
          <w:szCs w:val="20"/>
        </w:rPr>
        <w:t xml:space="preserve">relatively inelastic </w:t>
      </w:r>
      <w:r w:rsidRPr="008B4840">
        <w:rPr>
          <w:rFonts w:ascii="Arial" w:hAnsi="Arial" w:cs="Arial"/>
          <w:sz w:val="20"/>
          <w:szCs w:val="20"/>
        </w:rPr>
        <w:t>fibrous sac</w:t>
      </w:r>
      <w:r w:rsidR="00C17A6A" w:rsidRPr="008B4840">
        <w:rPr>
          <w:rFonts w:ascii="Arial" w:hAnsi="Arial" w:cs="Arial"/>
          <w:sz w:val="20"/>
          <w:szCs w:val="20"/>
        </w:rPr>
        <w:t xml:space="preserve">. The pericardium has some </w:t>
      </w:r>
      <w:r w:rsidRPr="008B4840">
        <w:rPr>
          <w:rFonts w:ascii="Arial" w:hAnsi="Arial" w:cs="Arial"/>
          <w:sz w:val="20"/>
          <w:szCs w:val="20"/>
        </w:rPr>
        <w:t xml:space="preserve">compliance to stretch </w:t>
      </w:r>
      <w:r w:rsidR="00AD293A" w:rsidRPr="008B4840">
        <w:rPr>
          <w:rFonts w:ascii="Arial" w:hAnsi="Arial" w:cs="Arial"/>
          <w:sz w:val="20"/>
          <w:szCs w:val="20"/>
        </w:rPr>
        <w:t xml:space="preserve">when </w:t>
      </w:r>
      <w:r w:rsidRPr="008B4840">
        <w:rPr>
          <w:rFonts w:ascii="Arial" w:hAnsi="Arial" w:cs="Arial"/>
          <w:sz w:val="20"/>
          <w:szCs w:val="20"/>
        </w:rPr>
        <w:t>fluid is slowly introduced into the pericardial space. However, rapid accumulation overwhelms perica</w:t>
      </w:r>
      <w:r w:rsidR="00C17A6A" w:rsidRPr="008B4840">
        <w:rPr>
          <w:rFonts w:ascii="Arial" w:hAnsi="Arial" w:cs="Arial"/>
          <w:sz w:val="20"/>
          <w:szCs w:val="20"/>
        </w:rPr>
        <w:t>rdial ability to accommodate</w:t>
      </w:r>
      <w:r w:rsidRPr="008B4840">
        <w:rPr>
          <w:rFonts w:ascii="Arial" w:hAnsi="Arial" w:cs="Arial"/>
          <w:sz w:val="20"/>
          <w:szCs w:val="20"/>
        </w:rPr>
        <w:t xml:space="preserve"> ext</w:t>
      </w:r>
      <w:r w:rsidR="00AD293A" w:rsidRPr="008B4840">
        <w:rPr>
          <w:rFonts w:ascii="Arial" w:hAnsi="Arial" w:cs="Arial"/>
          <w:sz w:val="20"/>
          <w:szCs w:val="20"/>
        </w:rPr>
        <w:t xml:space="preserve">ra fluid. Once a critical volume is reached, </w:t>
      </w:r>
      <w:proofErr w:type="spellStart"/>
      <w:r w:rsidR="00AD293A" w:rsidRPr="008B4840">
        <w:rPr>
          <w:rFonts w:ascii="Arial" w:hAnsi="Arial" w:cs="Arial"/>
          <w:sz w:val="20"/>
          <w:szCs w:val="20"/>
        </w:rPr>
        <w:t>i</w:t>
      </w:r>
      <w:r w:rsidRPr="008B4840">
        <w:rPr>
          <w:rFonts w:ascii="Arial" w:hAnsi="Arial" w:cs="Arial"/>
          <w:sz w:val="20"/>
          <w:szCs w:val="20"/>
        </w:rPr>
        <w:t>ntrapericardial</w:t>
      </w:r>
      <w:proofErr w:type="spellEnd"/>
      <w:r w:rsidRPr="008B4840">
        <w:rPr>
          <w:rFonts w:ascii="Arial" w:hAnsi="Arial" w:cs="Arial"/>
          <w:sz w:val="20"/>
          <w:szCs w:val="20"/>
        </w:rPr>
        <w:t xml:space="preserve"> pressure </w:t>
      </w:r>
      <w:r w:rsidR="00C17A6A" w:rsidRPr="008B4840">
        <w:rPr>
          <w:rFonts w:ascii="Arial" w:hAnsi="Arial" w:cs="Arial"/>
          <w:sz w:val="20"/>
          <w:szCs w:val="20"/>
        </w:rPr>
        <w:t>increases</w:t>
      </w:r>
      <w:r w:rsidR="00AD293A" w:rsidRPr="008B4840">
        <w:rPr>
          <w:rFonts w:ascii="Arial" w:hAnsi="Arial" w:cs="Arial"/>
          <w:sz w:val="20"/>
          <w:szCs w:val="20"/>
        </w:rPr>
        <w:t xml:space="preserve"> dramatically, compressing the </w:t>
      </w:r>
      <w:r w:rsidRPr="008B4840">
        <w:rPr>
          <w:rFonts w:ascii="Arial" w:hAnsi="Arial" w:cs="Arial"/>
          <w:sz w:val="20"/>
          <w:szCs w:val="20"/>
        </w:rPr>
        <w:t>right ventricle</w:t>
      </w:r>
      <w:r w:rsidR="00AD293A" w:rsidRPr="008B4840">
        <w:rPr>
          <w:rFonts w:ascii="Arial" w:hAnsi="Arial" w:cs="Arial"/>
          <w:sz w:val="20"/>
          <w:szCs w:val="20"/>
        </w:rPr>
        <w:t xml:space="preserve"> and eventually impeding the volume that enter</w:t>
      </w:r>
      <w:r w:rsidR="00A611AE" w:rsidRPr="008B4840">
        <w:rPr>
          <w:rFonts w:ascii="Arial" w:hAnsi="Arial" w:cs="Arial"/>
          <w:sz w:val="20"/>
          <w:szCs w:val="20"/>
        </w:rPr>
        <w:t>s</w:t>
      </w:r>
      <w:r w:rsidR="00AD293A" w:rsidRPr="008B4840">
        <w:rPr>
          <w:rFonts w:ascii="Arial" w:hAnsi="Arial" w:cs="Arial"/>
          <w:sz w:val="20"/>
          <w:szCs w:val="20"/>
        </w:rPr>
        <w:t xml:space="preserve"> the left ventricle</w:t>
      </w:r>
      <w:r w:rsidR="001E0BC9" w:rsidRPr="008B4840">
        <w:rPr>
          <w:rFonts w:ascii="Arial" w:hAnsi="Arial" w:cs="Arial"/>
          <w:sz w:val="20"/>
          <w:szCs w:val="20"/>
        </w:rPr>
        <w:t>.</w:t>
      </w:r>
      <w:r w:rsidRPr="008B4840">
        <w:rPr>
          <w:rFonts w:ascii="Arial" w:hAnsi="Arial" w:cs="Arial"/>
          <w:sz w:val="20"/>
          <w:szCs w:val="20"/>
        </w:rPr>
        <w:t xml:space="preserve"> When these chambers</w:t>
      </w:r>
      <w:r w:rsidR="00AD293A" w:rsidRPr="008B4840">
        <w:rPr>
          <w:rFonts w:ascii="Arial" w:hAnsi="Arial" w:cs="Arial"/>
          <w:sz w:val="20"/>
          <w:szCs w:val="20"/>
        </w:rPr>
        <w:t xml:space="preserve"> cannot fill in diastole, stroke volume and cardiac output are diminished</w:t>
      </w:r>
      <w:r w:rsidR="001E0BC9" w:rsidRPr="008B4840">
        <w:rPr>
          <w:rFonts w:ascii="Arial" w:hAnsi="Arial" w:cs="Arial"/>
          <w:sz w:val="20"/>
          <w:szCs w:val="20"/>
        </w:rPr>
        <w:t xml:space="preserve">, leading to cardiac tamponade, </w:t>
      </w:r>
      <w:r w:rsidR="001E0BC9" w:rsidRPr="008B4840">
        <w:rPr>
          <w:rFonts w:ascii="Arial" w:hAnsi="Arial" w:cs="Arial"/>
          <w:color w:val="000000"/>
          <w:sz w:val="20"/>
          <w:szCs w:val="20"/>
          <w:shd w:val="clear" w:color="auto" w:fill="FFFFFF"/>
        </w:rPr>
        <w:t>a life-threatening compression of the cardiac chambers by a pericardial effusion</w:t>
      </w:r>
      <w:r w:rsidR="001E0BC9" w:rsidRPr="008B4840">
        <w:rPr>
          <w:rFonts w:ascii="Arial" w:hAnsi="Arial" w:cs="Arial"/>
          <w:sz w:val="20"/>
          <w:szCs w:val="20"/>
        </w:rPr>
        <w:t xml:space="preserve">. </w:t>
      </w:r>
      <w:r w:rsidR="00AD293A" w:rsidRPr="008B4840">
        <w:rPr>
          <w:rFonts w:ascii="Arial" w:hAnsi="Arial" w:cs="Arial"/>
          <w:sz w:val="20"/>
          <w:szCs w:val="20"/>
        </w:rPr>
        <w:t>Unless the pressure is relieved</w:t>
      </w:r>
      <w:r w:rsidR="00A611AE" w:rsidRPr="008B4840">
        <w:rPr>
          <w:rFonts w:ascii="Arial" w:hAnsi="Arial" w:cs="Arial"/>
          <w:sz w:val="20"/>
          <w:szCs w:val="20"/>
        </w:rPr>
        <w:t xml:space="preserve"> by aspiration of pericardial fluid (</w:t>
      </w:r>
      <w:proofErr w:type="spellStart"/>
      <w:r w:rsidR="00A611AE" w:rsidRPr="008B4840">
        <w:rPr>
          <w:rFonts w:ascii="Arial" w:hAnsi="Arial" w:cs="Arial"/>
          <w:sz w:val="20"/>
          <w:szCs w:val="20"/>
        </w:rPr>
        <w:t>pericardiocentesis</w:t>
      </w:r>
      <w:proofErr w:type="spellEnd"/>
      <w:r w:rsidR="00A611AE" w:rsidRPr="008B4840">
        <w:rPr>
          <w:rFonts w:ascii="Arial" w:hAnsi="Arial" w:cs="Arial"/>
          <w:sz w:val="20"/>
          <w:szCs w:val="20"/>
        </w:rPr>
        <w:t>)</w:t>
      </w:r>
      <w:r w:rsidR="00AD293A" w:rsidRPr="008B4840">
        <w:rPr>
          <w:rFonts w:ascii="Arial" w:hAnsi="Arial" w:cs="Arial"/>
          <w:sz w:val="20"/>
          <w:szCs w:val="20"/>
        </w:rPr>
        <w:t xml:space="preserve">, cardiac arrest is imminent. </w:t>
      </w:r>
      <w:r w:rsidRPr="008B4840">
        <w:rPr>
          <w:rFonts w:ascii="Arial" w:hAnsi="Arial" w:cs="Arial"/>
          <w:sz w:val="20"/>
          <w:szCs w:val="20"/>
        </w:rPr>
        <w:t xml:space="preserve"> </w:t>
      </w:r>
    </w:p>
    <w:p w14:paraId="05512239" w14:textId="557A4245" w:rsidR="00B908DF" w:rsidRPr="008B4840" w:rsidRDefault="00B908DF" w:rsidP="00D837E9">
      <w:pPr>
        <w:rPr>
          <w:rFonts w:ascii="Arial" w:hAnsi="Arial" w:cs="Arial"/>
          <w:sz w:val="20"/>
          <w:szCs w:val="20"/>
        </w:rPr>
      </w:pPr>
      <w:r w:rsidRPr="008B4840">
        <w:rPr>
          <w:rFonts w:ascii="Arial" w:hAnsi="Arial" w:cs="Arial"/>
          <w:sz w:val="20"/>
          <w:szCs w:val="20"/>
        </w:rPr>
        <w:t>Cardiac tamponade</w:t>
      </w:r>
      <w:r w:rsidRPr="008B4840">
        <w:rPr>
          <w:rFonts w:ascii="Arial" w:hAnsi="Arial" w:cs="Arial"/>
          <w:color w:val="000000"/>
          <w:sz w:val="20"/>
          <w:szCs w:val="20"/>
          <w:shd w:val="clear" w:color="auto" w:fill="FFFFFF"/>
        </w:rPr>
        <w:t xml:space="preserve"> </w:t>
      </w:r>
      <w:r w:rsidRPr="008B4840">
        <w:rPr>
          <w:rFonts w:ascii="Arial" w:hAnsi="Arial" w:cs="Arial"/>
          <w:sz w:val="20"/>
          <w:szCs w:val="20"/>
        </w:rPr>
        <w:t>is a critical emergency that can carry high morbidity and mortality</w:t>
      </w:r>
      <w:bookmarkStart w:id="0" w:name="_GoBack"/>
      <w:bookmarkEnd w:id="0"/>
      <w:r w:rsidRPr="008B4840">
        <w:rPr>
          <w:rFonts w:ascii="Arial" w:hAnsi="Arial" w:cs="Arial"/>
          <w:sz w:val="20"/>
          <w:szCs w:val="20"/>
        </w:rPr>
        <w:t xml:space="preserve">. Patients may present in extremis, without much time to make the diagnosis and perform life-saving treatments. Causes of this condition are broken into traumatic and non-traumatic categories, with different treatment algorithms. Stab and gunshot wounds are the primary cause of traumatic tamponade, but it may occur from blunt trauma associated with sternal or rib fractures as well as shearing of vessels from rapid deceleration injuries. Non-traumatic causes include: rupture of the aortic base from ascending aortic dissection, myocardial rupture of the ventricle following myocardial infarction, spontaneous bleeding from thrombolytic or anticoagulant medication, and effusions created by infection or cancer. </w:t>
      </w:r>
    </w:p>
    <w:p w14:paraId="595CDB52" w14:textId="77777777" w:rsidR="00D837E9" w:rsidRPr="008B4840" w:rsidRDefault="00D74EAD" w:rsidP="000601F7">
      <w:pPr>
        <w:rPr>
          <w:rFonts w:ascii="Arial" w:hAnsi="Arial" w:cs="Arial"/>
          <w:sz w:val="20"/>
          <w:szCs w:val="20"/>
        </w:rPr>
      </w:pPr>
      <w:r w:rsidRPr="008B4840">
        <w:rPr>
          <w:rFonts w:ascii="Arial" w:hAnsi="Arial" w:cs="Arial"/>
          <w:sz w:val="20"/>
          <w:szCs w:val="20"/>
        </w:rPr>
        <w:t>Slowly growing</w:t>
      </w:r>
      <w:r w:rsidR="00A611AE" w:rsidRPr="008B4840">
        <w:rPr>
          <w:rFonts w:ascii="Arial" w:hAnsi="Arial" w:cs="Arial"/>
          <w:sz w:val="20"/>
          <w:szCs w:val="20"/>
        </w:rPr>
        <w:t xml:space="preserve"> chronic effusions are usually not life-threatening, even large ones. The pericardium has gradually stretched to incorporate liters of fluid in some cases. </w:t>
      </w:r>
      <w:r w:rsidR="00C17A6A" w:rsidRPr="008B4840">
        <w:rPr>
          <w:rFonts w:ascii="Arial" w:hAnsi="Arial" w:cs="Arial"/>
          <w:sz w:val="20"/>
          <w:szCs w:val="20"/>
        </w:rPr>
        <w:t xml:space="preserve">These </w:t>
      </w:r>
      <w:r w:rsidR="00D837E9" w:rsidRPr="008B4840">
        <w:rPr>
          <w:rFonts w:ascii="Arial" w:hAnsi="Arial" w:cs="Arial"/>
          <w:sz w:val="20"/>
          <w:szCs w:val="20"/>
        </w:rPr>
        <w:t>may be treated w</w:t>
      </w:r>
      <w:r w:rsidR="00A611AE" w:rsidRPr="008B4840">
        <w:rPr>
          <w:rFonts w:ascii="Arial" w:hAnsi="Arial" w:cs="Arial"/>
          <w:sz w:val="20"/>
          <w:szCs w:val="20"/>
        </w:rPr>
        <w:t xml:space="preserve">ith elective </w:t>
      </w:r>
      <w:proofErr w:type="spellStart"/>
      <w:r w:rsidR="00A611AE" w:rsidRPr="008B4840">
        <w:rPr>
          <w:rFonts w:ascii="Arial" w:hAnsi="Arial" w:cs="Arial"/>
          <w:sz w:val="20"/>
          <w:szCs w:val="20"/>
        </w:rPr>
        <w:t>pericardiocentesis</w:t>
      </w:r>
      <w:proofErr w:type="spellEnd"/>
      <w:r w:rsidR="00A611AE" w:rsidRPr="008B4840">
        <w:rPr>
          <w:rFonts w:ascii="Arial" w:hAnsi="Arial" w:cs="Arial"/>
          <w:sz w:val="20"/>
          <w:szCs w:val="20"/>
        </w:rPr>
        <w:t xml:space="preserve"> under</w:t>
      </w:r>
      <w:r w:rsidR="00AD293A" w:rsidRPr="008B4840">
        <w:rPr>
          <w:rFonts w:ascii="Arial" w:hAnsi="Arial" w:cs="Arial"/>
          <w:sz w:val="20"/>
          <w:szCs w:val="20"/>
        </w:rPr>
        <w:t xml:space="preserve"> fluoroscopic guidance</w:t>
      </w:r>
      <w:r w:rsidR="00C17A6A" w:rsidRPr="008B4840">
        <w:rPr>
          <w:rFonts w:ascii="Arial" w:hAnsi="Arial" w:cs="Arial"/>
          <w:sz w:val="20"/>
          <w:szCs w:val="20"/>
        </w:rPr>
        <w:t xml:space="preserve">, </w:t>
      </w:r>
      <w:r w:rsidR="00D837E9" w:rsidRPr="008B4840">
        <w:rPr>
          <w:rFonts w:ascii="Arial" w:hAnsi="Arial" w:cs="Arial"/>
          <w:sz w:val="20"/>
          <w:szCs w:val="20"/>
        </w:rPr>
        <w:t>or</w:t>
      </w:r>
      <w:r w:rsidR="00C17A6A" w:rsidRPr="008B4840">
        <w:rPr>
          <w:rFonts w:ascii="Arial" w:hAnsi="Arial" w:cs="Arial"/>
          <w:sz w:val="20"/>
          <w:szCs w:val="20"/>
        </w:rPr>
        <w:t xml:space="preserve"> </w:t>
      </w:r>
      <w:r w:rsidR="00A611AE" w:rsidRPr="008B4840">
        <w:rPr>
          <w:rFonts w:ascii="Arial" w:hAnsi="Arial" w:cs="Arial"/>
          <w:sz w:val="20"/>
          <w:szCs w:val="20"/>
        </w:rPr>
        <w:t>a</w:t>
      </w:r>
      <w:r w:rsidR="00D837E9" w:rsidRPr="008B4840">
        <w:rPr>
          <w:rFonts w:ascii="Arial" w:hAnsi="Arial" w:cs="Arial"/>
          <w:sz w:val="20"/>
          <w:szCs w:val="20"/>
        </w:rPr>
        <w:t xml:space="preserve"> pericardial window. However, transition into tamponade physiology with a patient in extremis requires urgent </w:t>
      </w:r>
      <w:proofErr w:type="spellStart"/>
      <w:r w:rsidR="00D837E9" w:rsidRPr="008B4840">
        <w:rPr>
          <w:rFonts w:ascii="Arial" w:hAnsi="Arial" w:cs="Arial"/>
          <w:sz w:val="20"/>
          <w:szCs w:val="20"/>
        </w:rPr>
        <w:t>pericardiocentesis</w:t>
      </w:r>
      <w:proofErr w:type="spellEnd"/>
      <w:r w:rsidR="00D837E9" w:rsidRPr="008B4840">
        <w:rPr>
          <w:rFonts w:ascii="Arial" w:hAnsi="Arial" w:cs="Arial"/>
          <w:sz w:val="20"/>
          <w:szCs w:val="20"/>
        </w:rPr>
        <w:t xml:space="preserve">, even with a small amount of fluid. </w:t>
      </w:r>
      <w:r w:rsidR="00C17A6A" w:rsidRPr="008B4840">
        <w:rPr>
          <w:rFonts w:ascii="Arial" w:hAnsi="Arial" w:cs="Arial"/>
          <w:sz w:val="20"/>
          <w:szCs w:val="20"/>
        </w:rPr>
        <w:t xml:space="preserve"> Tamponade p</w:t>
      </w:r>
      <w:r w:rsidR="00A611AE" w:rsidRPr="008B4840">
        <w:rPr>
          <w:rFonts w:ascii="Arial" w:hAnsi="Arial" w:cs="Arial"/>
          <w:sz w:val="20"/>
          <w:szCs w:val="20"/>
        </w:rPr>
        <w:t>resents a challenge to diagnose</w:t>
      </w:r>
      <w:r w:rsidR="00C17A6A" w:rsidRPr="008B4840">
        <w:rPr>
          <w:rFonts w:ascii="Arial" w:hAnsi="Arial" w:cs="Arial"/>
          <w:sz w:val="20"/>
          <w:szCs w:val="20"/>
        </w:rPr>
        <w:t>, as its symptoms and physical findings are often non-specific, common to a number of diseases. An EKG</w:t>
      </w:r>
      <w:r w:rsidR="00A611AE" w:rsidRPr="008B4840">
        <w:rPr>
          <w:rFonts w:ascii="Arial" w:hAnsi="Arial" w:cs="Arial"/>
          <w:sz w:val="20"/>
          <w:szCs w:val="20"/>
        </w:rPr>
        <w:t xml:space="preserve"> may </w:t>
      </w:r>
      <w:proofErr w:type="gramStart"/>
      <w:r w:rsidR="00A611AE" w:rsidRPr="008B4840">
        <w:rPr>
          <w:rFonts w:ascii="Arial" w:hAnsi="Arial" w:cs="Arial"/>
          <w:sz w:val="20"/>
          <w:szCs w:val="20"/>
        </w:rPr>
        <w:t>showing</w:t>
      </w:r>
      <w:proofErr w:type="gramEnd"/>
      <w:r w:rsidR="00A611AE" w:rsidRPr="008B4840">
        <w:rPr>
          <w:rFonts w:ascii="Arial" w:hAnsi="Arial" w:cs="Arial"/>
          <w:sz w:val="20"/>
          <w:szCs w:val="20"/>
        </w:rPr>
        <w:t xml:space="preserve"> electrical </w:t>
      </w:r>
      <w:proofErr w:type="spellStart"/>
      <w:r w:rsidR="00A611AE" w:rsidRPr="008B4840">
        <w:rPr>
          <w:rFonts w:ascii="Arial" w:hAnsi="Arial" w:cs="Arial"/>
          <w:sz w:val="20"/>
          <w:szCs w:val="20"/>
        </w:rPr>
        <w:t>alternans</w:t>
      </w:r>
      <w:proofErr w:type="spellEnd"/>
      <w:r w:rsidR="00A611AE" w:rsidRPr="008B4840">
        <w:rPr>
          <w:rFonts w:ascii="Arial" w:hAnsi="Arial" w:cs="Arial"/>
          <w:sz w:val="20"/>
          <w:szCs w:val="20"/>
        </w:rPr>
        <w:t xml:space="preserve">, and a chest </w:t>
      </w:r>
      <w:proofErr w:type="spellStart"/>
      <w:r w:rsidR="00A611AE" w:rsidRPr="008B4840">
        <w:rPr>
          <w:rFonts w:ascii="Arial" w:hAnsi="Arial" w:cs="Arial"/>
          <w:sz w:val="20"/>
          <w:szCs w:val="20"/>
        </w:rPr>
        <w:t>xray</w:t>
      </w:r>
      <w:proofErr w:type="spellEnd"/>
      <w:r w:rsidR="00A611AE" w:rsidRPr="008B4840">
        <w:rPr>
          <w:rFonts w:ascii="Arial" w:hAnsi="Arial" w:cs="Arial"/>
          <w:sz w:val="20"/>
          <w:szCs w:val="20"/>
        </w:rPr>
        <w:t xml:space="preserve"> may show an enlarged “water bottle” cardiac silhouette. </w:t>
      </w:r>
    </w:p>
    <w:p w14:paraId="5A56B613" w14:textId="12A4F570" w:rsidR="000601F7" w:rsidRPr="008B4840" w:rsidRDefault="000601F7" w:rsidP="00DD2F9A">
      <w:pPr>
        <w:outlineLvl w:val="0"/>
        <w:rPr>
          <w:rFonts w:ascii="Arial" w:hAnsi="Arial" w:cs="Arial"/>
          <w:sz w:val="20"/>
          <w:szCs w:val="20"/>
        </w:rPr>
      </w:pPr>
      <w:r w:rsidRPr="008B4840">
        <w:rPr>
          <w:rFonts w:ascii="Arial" w:hAnsi="Arial" w:cs="Arial"/>
          <w:b/>
          <w:sz w:val="20"/>
          <w:szCs w:val="20"/>
        </w:rPr>
        <w:t>Procedure</w:t>
      </w:r>
    </w:p>
    <w:p w14:paraId="4B93D636" w14:textId="2F220495" w:rsidR="00C54C37" w:rsidRPr="008B4840" w:rsidRDefault="000601F7" w:rsidP="008B4840">
      <w:pPr>
        <w:pStyle w:val="ListParagraph"/>
        <w:numPr>
          <w:ilvl w:val="0"/>
          <w:numId w:val="3"/>
        </w:numPr>
        <w:outlineLvl w:val="0"/>
        <w:rPr>
          <w:rFonts w:ascii="Arial" w:hAnsi="Arial" w:cs="Arial"/>
          <w:sz w:val="20"/>
          <w:szCs w:val="20"/>
        </w:rPr>
      </w:pPr>
      <w:r w:rsidRPr="008B4840">
        <w:rPr>
          <w:rFonts w:ascii="Arial" w:hAnsi="Arial" w:cs="Arial"/>
          <w:sz w:val="20"/>
          <w:szCs w:val="20"/>
        </w:rPr>
        <w:t xml:space="preserve">Physical </w:t>
      </w:r>
      <w:r w:rsidR="00B908DF" w:rsidRPr="008B4840">
        <w:rPr>
          <w:rFonts w:ascii="Arial" w:hAnsi="Arial" w:cs="Arial"/>
          <w:sz w:val="20"/>
          <w:szCs w:val="20"/>
        </w:rPr>
        <w:t>exam</w:t>
      </w:r>
      <w:r w:rsidRPr="008B4840">
        <w:rPr>
          <w:rFonts w:ascii="Arial" w:hAnsi="Arial" w:cs="Arial"/>
          <w:sz w:val="20"/>
          <w:szCs w:val="20"/>
        </w:rPr>
        <w:t xml:space="preserve"> </w:t>
      </w:r>
      <w:r w:rsidR="005C5F17" w:rsidRPr="008B4840">
        <w:rPr>
          <w:rFonts w:ascii="Arial" w:hAnsi="Arial" w:cs="Arial"/>
          <w:sz w:val="20"/>
          <w:szCs w:val="20"/>
        </w:rPr>
        <w:t>and preparation for the procedure</w:t>
      </w:r>
    </w:p>
    <w:p w14:paraId="018DB142" w14:textId="26A5DDA9" w:rsidR="000601F7" w:rsidRPr="008B4840" w:rsidRDefault="003A4967"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On reviewing vital signs, make note of tachycardia, hypotension, a narrow pulse pressure or pulsus paradoxus, which is a decrease in systolic blood pressure more than 12 mmHg during inspiration. </w:t>
      </w:r>
    </w:p>
    <w:p w14:paraId="33D5EA13" w14:textId="3232FF25" w:rsidR="002E7D1A" w:rsidRPr="008B4840" w:rsidRDefault="002E7D1A" w:rsidP="008B4840">
      <w:pPr>
        <w:pStyle w:val="ListParagraph"/>
        <w:numPr>
          <w:ilvl w:val="1"/>
          <w:numId w:val="3"/>
        </w:numPr>
        <w:rPr>
          <w:rFonts w:ascii="Arial" w:hAnsi="Arial" w:cs="Arial"/>
          <w:sz w:val="20"/>
          <w:szCs w:val="20"/>
        </w:rPr>
      </w:pPr>
      <w:r w:rsidRPr="008B4840">
        <w:rPr>
          <w:rFonts w:ascii="Arial" w:hAnsi="Arial" w:cs="Arial"/>
          <w:sz w:val="20"/>
          <w:szCs w:val="20"/>
        </w:rPr>
        <w:t>Perform a quick general inspection, looking for evidence of critical tamponade. This includes: diaphoresis, agitation, distended neck veins, an inabi</w:t>
      </w:r>
      <w:r w:rsidR="00FF0714" w:rsidRPr="008B4840">
        <w:rPr>
          <w:rFonts w:ascii="Arial" w:hAnsi="Arial" w:cs="Arial"/>
          <w:sz w:val="20"/>
          <w:szCs w:val="20"/>
        </w:rPr>
        <w:t>lity to lie flat, tachypnea, inability to speak full sentences, or cyanosis.</w:t>
      </w:r>
    </w:p>
    <w:p w14:paraId="30819E1E" w14:textId="0A37EFB8" w:rsidR="002E7D1A" w:rsidRPr="008B4840" w:rsidRDefault="002E7D1A"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Auscultate the chest wall, paying particular attention </w:t>
      </w:r>
      <w:r w:rsidR="00902BA5" w:rsidRPr="008B4840">
        <w:rPr>
          <w:rFonts w:ascii="Arial" w:hAnsi="Arial" w:cs="Arial"/>
          <w:sz w:val="20"/>
          <w:szCs w:val="20"/>
        </w:rPr>
        <w:t xml:space="preserve">to tachycardia, </w:t>
      </w:r>
      <w:r w:rsidRPr="008B4840">
        <w:rPr>
          <w:rFonts w:ascii="Arial" w:hAnsi="Arial" w:cs="Arial"/>
          <w:sz w:val="20"/>
          <w:szCs w:val="20"/>
        </w:rPr>
        <w:t xml:space="preserve">muffled heart sounds, </w:t>
      </w:r>
      <w:r w:rsidR="00902BA5" w:rsidRPr="008B4840">
        <w:rPr>
          <w:rFonts w:ascii="Arial" w:hAnsi="Arial" w:cs="Arial"/>
          <w:sz w:val="20"/>
          <w:szCs w:val="20"/>
        </w:rPr>
        <w:t xml:space="preserve">or </w:t>
      </w:r>
      <w:r w:rsidRPr="008B4840">
        <w:rPr>
          <w:rFonts w:ascii="Arial" w:hAnsi="Arial" w:cs="Arial"/>
          <w:sz w:val="20"/>
          <w:szCs w:val="20"/>
        </w:rPr>
        <w:t>a displaced point of maximal impulse</w:t>
      </w:r>
      <w:r w:rsidR="00902BA5" w:rsidRPr="008B4840">
        <w:rPr>
          <w:rFonts w:ascii="Arial" w:hAnsi="Arial" w:cs="Arial"/>
          <w:sz w:val="20"/>
          <w:szCs w:val="20"/>
        </w:rPr>
        <w:t xml:space="preserve">. The historical findings of Beck’s triad for acute </w:t>
      </w:r>
      <w:proofErr w:type="gramStart"/>
      <w:r w:rsidR="00902BA5" w:rsidRPr="008B4840">
        <w:rPr>
          <w:rFonts w:ascii="Arial" w:hAnsi="Arial" w:cs="Arial"/>
          <w:sz w:val="20"/>
          <w:szCs w:val="20"/>
        </w:rPr>
        <w:t>tamponade which</w:t>
      </w:r>
      <w:proofErr w:type="gramEnd"/>
      <w:r w:rsidR="00902BA5" w:rsidRPr="008B4840">
        <w:rPr>
          <w:rFonts w:ascii="Arial" w:hAnsi="Arial" w:cs="Arial"/>
          <w:sz w:val="20"/>
          <w:szCs w:val="20"/>
        </w:rPr>
        <w:t xml:space="preserve"> include distended neck veins, hypotension and muffled heart sounds</w:t>
      </w:r>
      <w:r w:rsidR="00FF0714" w:rsidRPr="008B4840">
        <w:rPr>
          <w:rFonts w:ascii="Arial" w:hAnsi="Arial" w:cs="Arial"/>
          <w:sz w:val="20"/>
          <w:szCs w:val="20"/>
        </w:rPr>
        <w:t xml:space="preserve"> are not very sensitive and tend to occur shortly before cardiac arrest. </w:t>
      </w:r>
    </w:p>
    <w:p w14:paraId="53A87CD0" w14:textId="77777777" w:rsidR="008B4840" w:rsidRPr="008B4840" w:rsidRDefault="00BC69FB" w:rsidP="008B4840">
      <w:pPr>
        <w:pStyle w:val="ListParagraph"/>
        <w:numPr>
          <w:ilvl w:val="1"/>
          <w:numId w:val="3"/>
        </w:numPr>
        <w:rPr>
          <w:rFonts w:ascii="Arial" w:hAnsi="Arial" w:cs="Arial"/>
          <w:sz w:val="20"/>
          <w:szCs w:val="20"/>
        </w:rPr>
      </w:pPr>
      <w:proofErr w:type="gramStart"/>
      <w:r w:rsidRPr="008B4840">
        <w:rPr>
          <w:rFonts w:ascii="Arial" w:hAnsi="Arial" w:cs="Arial"/>
          <w:sz w:val="20"/>
          <w:szCs w:val="20"/>
        </w:rPr>
        <w:t>Physical examination findings, especially in earlier disease, are non-specific and makes</w:t>
      </w:r>
      <w:proofErr w:type="gramEnd"/>
      <w:r w:rsidRPr="008B4840">
        <w:rPr>
          <w:rFonts w:ascii="Arial" w:hAnsi="Arial" w:cs="Arial"/>
          <w:sz w:val="20"/>
          <w:szCs w:val="20"/>
        </w:rPr>
        <w:t xml:space="preserve"> diagnosis of tamponade challenging. If available, perform bedside echocardiography to aid diagnosis, assessing for significant pericardial fluid compressing the RV free wall in diastole. </w:t>
      </w:r>
    </w:p>
    <w:p w14:paraId="39B61468" w14:textId="01C916BA" w:rsidR="00D74EAD" w:rsidRPr="008B4840" w:rsidRDefault="00D74EAD" w:rsidP="008B4840">
      <w:pPr>
        <w:pStyle w:val="ListParagraph"/>
        <w:numPr>
          <w:ilvl w:val="1"/>
          <w:numId w:val="3"/>
        </w:numPr>
        <w:rPr>
          <w:rFonts w:ascii="Arial" w:hAnsi="Arial" w:cs="Arial"/>
          <w:sz w:val="20"/>
          <w:szCs w:val="20"/>
        </w:rPr>
      </w:pPr>
      <w:r w:rsidRPr="008B4840">
        <w:rPr>
          <w:rFonts w:ascii="Arial" w:hAnsi="Arial" w:cs="Arial"/>
          <w:sz w:val="20"/>
          <w:szCs w:val="20"/>
        </w:rPr>
        <w:t>For an obtunded patient</w:t>
      </w:r>
      <w:r w:rsidR="00FF0714" w:rsidRPr="008B4840">
        <w:rPr>
          <w:rFonts w:ascii="Arial" w:hAnsi="Arial" w:cs="Arial"/>
          <w:sz w:val="20"/>
          <w:szCs w:val="20"/>
        </w:rPr>
        <w:t xml:space="preserve">, stabilize the patient while preparing for the procedure. As patients are pre-load dependent </w:t>
      </w:r>
      <w:r w:rsidRPr="008B4840">
        <w:rPr>
          <w:rFonts w:ascii="Arial" w:hAnsi="Arial" w:cs="Arial"/>
          <w:sz w:val="20"/>
          <w:szCs w:val="20"/>
        </w:rPr>
        <w:t xml:space="preserve">due to compression of the right ventricle, </w:t>
      </w:r>
      <w:r w:rsidR="00FF0714" w:rsidRPr="008B4840">
        <w:rPr>
          <w:rFonts w:ascii="Arial" w:hAnsi="Arial" w:cs="Arial"/>
          <w:sz w:val="20"/>
          <w:szCs w:val="20"/>
        </w:rPr>
        <w:t xml:space="preserve">start IV fluid boluses. Intubation may be necessary, but keep in mind that it increases positive pressure in the </w:t>
      </w:r>
      <w:proofErr w:type="gramStart"/>
      <w:r w:rsidR="00FF0714" w:rsidRPr="008B4840">
        <w:rPr>
          <w:rFonts w:ascii="Arial" w:hAnsi="Arial" w:cs="Arial"/>
          <w:sz w:val="20"/>
          <w:szCs w:val="20"/>
        </w:rPr>
        <w:t>thorax which</w:t>
      </w:r>
      <w:proofErr w:type="gramEnd"/>
      <w:r w:rsidR="00FF0714" w:rsidRPr="008B4840">
        <w:rPr>
          <w:rFonts w:ascii="Arial" w:hAnsi="Arial" w:cs="Arial"/>
          <w:sz w:val="20"/>
          <w:szCs w:val="20"/>
        </w:rPr>
        <w:t xml:space="preserve"> may place further strain on the heart wall. </w:t>
      </w:r>
      <w:r w:rsidR="00BC69FB" w:rsidRPr="008B4840">
        <w:rPr>
          <w:rFonts w:ascii="Arial" w:hAnsi="Arial" w:cs="Arial"/>
          <w:sz w:val="20"/>
          <w:szCs w:val="20"/>
        </w:rPr>
        <w:t>Vasopressors may be required to support blood pressure.</w:t>
      </w:r>
    </w:p>
    <w:p w14:paraId="1939A550" w14:textId="46AA7BB0" w:rsidR="00BC69FB" w:rsidRPr="008B4840" w:rsidRDefault="00B908DF" w:rsidP="008B4840">
      <w:pPr>
        <w:pStyle w:val="ListParagraph"/>
        <w:numPr>
          <w:ilvl w:val="0"/>
          <w:numId w:val="3"/>
        </w:numPr>
        <w:outlineLvl w:val="0"/>
        <w:rPr>
          <w:rFonts w:ascii="Arial" w:hAnsi="Arial" w:cs="Arial"/>
          <w:sz w:val="20"/>
          <w:szCs w:val="20"/>
        </w:rPr>
      </w:pPr>
      <w:proofErr w:type="spellStart"/>
      <w:r w:rsidRPr="008B4840">
        <w:rPr>
          <w:rFonts w:ascii="Arial" w:hAnsi="Arial" w:cs="Arial"/>
          <w:sz w:val="20"/>
          <w:szCs w:val="20"/>
        </w:rPr>
        <w:lastRenderedPageBreak/>
        <w:t>Pericardiocentesis</w:t>
      </w:r>
      <w:proofErr w:type="spellEnd"/>
    </w:p>
    <w:p w14:paraId="5387A522" w14:textId="77777777" w:rsidR="00D64888" w:rsidRPr="008B4840" w:rsidRDefault="00DD6EFD" w:rsidP="008B4840">
      <w:pPr>
        <w:pStyle w:val="ListParagraph"/>
        <w:ind w:left="360"/>
        <w:rPr>
          <w:rFonts w:ascii="Arial" w:hAnsi="Arial" w:cs="Arial"/>
          <w:sz w:val="20"/>
          <w:szCs w:val="20"/>
        </w:rPr>
      </w:pPr>
      <w:r w:rsidRPr="008B4840">
        <w:rPr>
          <w:rFonts w:ascii="Arial" w:hAnsi="Arial" w:cs="Arial"/>
          <w:sz w:val="20"/>
          <w:szCs w:val="20"/>
        </w:rPr>
        <w:t xml:space="preserve">There are several approaches to performing an emergent </w:t>
      </w:r>
      <w:proofErr w:type="spellStart"/>
      <w:r w:rsidRPr="008B4840">
        <w:rPr>
          <w:rFonts w:ascii="Arial" w:hAnsi="Arial" w:cs="Arial"/>
          <w:sz w:val="20"/>
          <w:szCs w:val="20"/>
        </w:rPr>
        <w:t>pericardiocentesis</w:t>
      </w:r>
      <w:proofErr w:type="spellEnd"/>
      <w:r w:rsidRPr="008B4840">
        <w:rPr>
          <w:rFonts w:ascii="Arial" w:hAnsi="Arial" w:cs="Arial"/>
          <w:sz w:val="20"/>
          <w:szCs w:val="20"/>
        </w:rPr>
        <w:t xml:space="preserve">, and several methods depending on equipment available. </w:t>
      </w:r>
      <w:r w:rsidR="00E77ECC" w:rsidRPr="008B4840">
        <w:rPr>
          <w:rFonts w:ascii="Arial" w:hAnsi="Arial" w:cs="Arial"/>
          <w:sz w:val="20"/>
          <w:szCs w:val="20"/>
        </w:rPr>
        <w:t xml:space="preserve"> This video will discuss aspects of the primary and traditional </w:t>
      </w:r>
      <w:proofErr w:type="spellStart"/>
      <w:r w:rsidR="00E77ECC" w:rsidRPr="008B4840">
        <w:rPr>
          <w:rFonts w:ascii="Arial" w:hAnsi="Arial" w:cs="Arial"/>
          <w:sz w:val="20"/>
          <w:szCs w:val="20"/>
        </w:rPr>
        <w:t>subxiphoid</w:t>
      </w:r>
      <w:proofErr w:type="spellEnd"/>
      <w:r w:rsidR="00E77ECC" w:rsidRPr="008B4840">
        <w:rPr>
          <w:rFonts w:ascii="Arial" w:hAnsi="Arial" w:cs="Arial"/>
          <w:sz w:val="20"/>
          <w:szCs w:val="20"/>
        </w:rPr>
        <w:t xml:space="preserve"> approach. A </w:t>
      </w:r>
      <w:proofErr w:type="spellStart"/>
      <w:r w:rsidR="00E77ECC" w:rsidRPr="008B4840">
        <w:rPr>
          <w:rFonts w:ascii="Arial" w:hAnsi="Arial" w:cs="Arial"/>
          <w:sz w:val="20"/>
          <w:szCs w:val="20"/>
        </w:rPr>
        <w:t>pericardiocentesis</w:t>
      </w:r>
      <w:proofErr w:type="spellEnd"/>
      <w:r w:rsidR="00E77ECC" w:rsidRPr="008B4840">
        <w:rPr>
          <w:rFonts w:ascii="Arial" w:hAnsi="Arial" w:cs="Arial"/>
          <w:sz w:val="20"/>
          <w:szCs w:val="20"/>
        </w:rPr>
        <w:t xml:space="preserve"> may be performed blind, with EKG guidance, or under ultrasound guidance. In a hospital Emergency Department setting, the latter two are the most common to avoid complications that can arise from the procedure. </w:t>
      </w:r>
    </w:p>
    <w:p w14:paraId="1A7984E9" w14:textId="77777777" w:rsidR="008B4840" w:rsidRDefault="008B4840" w:rsidP="008B4840">
      <w:pPr>
        <w:pStyle w:val="ListParagraph"/>
        <w:ind w:left="360"/>
        <w:rPr>
          <w:rFonts w:ascii="Arial" w:hAnsi="Arial" w:cs="Arial"/>
          <w:sz w:val="20"/>
          <w:szCs w:val="20"/>
        </w:rPr>
      </w:pPr>
    </w:p>
    <w:p w14:paraId="15D6F69A" w14:textId="3F462A61" w:rsidR="00E77ECC" w:rsidRPr="008B4840" w:rsidRDefault="00CB4501" w:rsidP="008B4840">
      <w:pPr>
        <w:pStyle w:val="ListParagraph"/>
        <w:numPr>
          <w:ilvl w:val="1"/>
          <w:numId w:val="3"/>
        </w:numPr>
        <w:rPr>
          <w:rFonts w:ascii="Arial" w:hAnsi="Arial" w:cs="Arial"/>
          <w:sz w:val="20"/>
          <w:szCs w:val="20"/>
        </w:rPr>
      </w:pPr>
      <w:r w:rsidRPr="008B4840">
        <w:rPr>
          <w:rFonts w:ascii="Arial" w:hAnsi="Arial" w:cs="Arial"/>
          <w:sz w:val="20"/>
          <w:szCs w:val="20"/>
        </w:rPr>
        <w:t>Equipment</w:t>
      </w:r>
      <w:r w:rsidR="00B908DF" w:rsidRPr="008B4840">
        <w:rPr>
          <w:rFonts w:ascii="Arial" w:hAnsi="Arial" w:cs="Arial"/>
          <w:sz w:val="20"/>
          <w:szCs w:val="20"/>
        </w:rPr>
        <w:t xml:space="preserve"> needed for the procedure</w:t>
      </w:r>
      <w:r w:rsidR="00D64888" w:rsidRPr="008B4840">
        <w:rPr>
          <w:rFonts w:ascii="Arial" w:hAnsi="Arial" w:cs="Arial"/>
          <w:sz w:val="20"/>
          <w:szCs w:val="20"/>
        </w:rPr>
        <w:t xml:space="preserve">: </w:t>
      </w:r>
      <w:r w:rsidR="00E77ECC" w:rsidRPr="008B4840">
        <w:rPr>
          <w:rFonts w:ascii="Arial" w:hAnsi="Arial" w:cs="Arial"/>
          <w:sz w:val="20"/>
          <w:szCs w:val="20"/>
        </w:rPr>
        <w:t>10 mL syringe, 25 gauge needle, 1% lidocaine,</w:t>
      </w:r>
      <w:r w:rsidR="00BD0FE6" w:rsidRPr="008B4840">
        <w:rPr>
          <w:rFonts w:ascii="Arial" w:hAnsi="Arial" w:cs="Arial"/>
          <w:sz w:val="20"/>
          <w:szCs w:val="20"/>
        </w:rPr>
        <w:t xml:space="preserve"> </w:t>
      </w:r>
      <w:r w:rsidR="00D64888" w:rsidRPr="008B4840">
        <w:rPr>
          <w:rFonts w:ascii="Arial" w:hAnsi="Arial" w:cs="Arial"/>
          <w:sz w:val="20"/>
          <w:szCs w:val="20"/>
        </w:rPr>
        <w:t>7.5 cm or 12.5 cm l</w:t>
      </w:r>
      <w:r w:rsidR="00BD0FE6" w:rsidRPr="008B4840">
        <w:rPr>
          <w:rFonts w:ascii="Arial" w:hAnsi="Arial" w:cs="Arial"/>
          <w:sz w:val="20"/>
          <w:szCs w:val="20"/>
        </w:rPr>
        <w:t>ong 18 gauge spinal needle, 20-6</w:t>
      </w:r>
      <w:r w:rsidR="00D64888" w:rsidRPr="008B4840">
        <w:rPr>
          <w:rFonts w:ascii="Arial" w:hAnsi="Arial" w:cs="Arial"/>
          <w:sz w:val="20"/>
          <w:szCs w:val="20"/>
        </w:rPr>
        <w:t>0 cc syringe</w:t>
      </w:r>
      <w:r w:rsidR="00BD0FE6" w:rsidRPr="008B4840">
        <w:rPr>
          <w:rFonts w:ascii="Arial" w:hAnsi="Arial" w:cs="Arial"/>
          <w:sz w:val="20"/>
          <w:szCs w:val="20"/>
        </w:rPr>
        <w:t xml:space="preserve">, </w:t>
      </w:r>
      <w:r w:rsidR="000F652D" w:rsidRPr="008B4840">
        <w:rPr>
          <w:rFonts w:ascii="Arial" w:hAnsi="Arial" w:cs="Arial"/>
          <w:sz w:val="20"/>
          <w:szCs w:val="20"/>
        </w:rPr>
        <w:t xml:space="preserve">alligator clip cable, </w:t>
      </w:r>
      <w:r w:rsidR="00BD0FE6" w:rsidRPr="008B4840">
        <w:rPr>
          <w:rFonts w:ascii="Arial" w:hAnsi="Arial" w:cs="Arial"/>
          <w:sz w:val="20"/>
          <w:szCs w:val="20"/>
        </w:rPr>
        <w:t>guidewire, dilator, 8 French pigtail catheter, tape, gauze</w:t>
      </w:r>
      <w:r w:rsidR="000F7F1F" w:rsidRPr="008B4840">
        <w:rPr>
          <w:rFonts w:ascii="Arial" w:hAnsi="Arial" w:cs="Arial"/>
          <w:sz w:val="20"/>
          <w:szCs w:val="20"/>
        </w:rPr>
        <w:t>, EKG machine separate from the cardiac monitor</w:t>
      </w:r>
    </w:p>
    <w:p w14:paraId="09F869E8" w14:textId="5DEA2848" w:rsidR="00CB4501" w:rsidRPr="008B4840" w:rsidRDefault="007774F0" w:rsidP="008B4840">
      <w:pPr>
        <w:pStyle w:val="ListParagraph"/>
        <w:numPr>
          <w:ilvl w:val="1"/>
          <w:numId w:val="3"/>
        </w:numPr>
        <w:rPr>
          <w:rFonts w:ascii="Arial" w:hAnsi="Arial" w:cs="Arial"/>
          <w:sz w:val="20"/>
          <w:szCs w:val="20"/>
        </w:rPr>
      </w:pPr>
      <w:r w:rsidRPr="008B4840">
        <w:rPr>
          <w:rFonts w:ascii="Arial" w:hAnsi="Arial" w:cs="Arial"/>
          <w:sz w:val="20"/>
          <w:szCs w:val="20"/>
        </w:rPr>
        <w:t>Position the patient with the</w:t>
      </w:r>
      <w:r w:rsidR="00FF7835" w:rsidRPr="008B4840">
        <w:rPr>
          <w:rFonts w:ascii="Arial" w:hAnsi="Arial" w:cs="Arial"/>
          <w:sz w:val="20"/>
          <w:szCs w:val="20"/>
        </w:rPr>
        <w:t>ir</w:t>
      </w:r>
      <w:r w:rsidRPr="008B4840">
        <w:rPr>
          <w:rFonts w:ascii="Arial" w:hAnsi="Arial" w:cs="Arial"/>
          <w:sz w:val="20"/>
          <w:szCs w:val="20"/>
        </w:rPr>
        <w:t xml:space="preserve"> chest elevated at a 45</w:t>
      </w:r>
      <w:r w:rsidR="00CB4501" w:rsidRPr="008B4840">
        <w:rPr>
          <w:rFonts w:ascii="Arial" w:hAnsi="Arial" w:cs="Arial"/>
          <w:sz w:val="20"/>
          <w:szCs w:val="20"/>
        </w:rPr>
        <w:t>˚</w:t>
      </w:r>
      <w:r w:rsidRPr="008B4840">
        <w:rPr>
          <w:rFonts w:ascii="Arial" w:hAnsi="Arial" w:cs="Arial"/>
          <w:sz w:val="20"/>
          <w:szCs w:val="20"/>
        </w:rPr>
        <w:t xml:space="preserve"> angle. </w:t>
      </w:r>
    </w:p>
    <w:p w14:paraId="1CAE8079" w14:textId="7B184026" w:rsidR="00CB4501" w:rsidRPr="008B4840" w:rsidRDefault="000F7F1F"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Ensure cardiac monitoring, IV fluid support, and administer supplemental oxygen with nasal cannula or a non-rebreather mask. </w:t>
      </w:r>
    </w:p>
    <w:p w14:paraId="72BF1EF9" w14:textId="6C61E484" w:rsidR="007774F0" w:rsidRPr="008B4840" w:rsidRDefault="00E77ECC" w:rsidP="008B4840">
      <w:pPr>
        <w:pStyle w:val="ListParagraph"/>
        <w:numPr>
          <w:ilvl w:val="1"/>
          <w:numId w:val="3"/>
        </w:numPr>
        <w:rPr>
          <w:rFonts w:ascii="Arial" w:hAnsi="Arial" w:cs="Arial"/>
          <w:sz w:val="20"/>
          <w:szCs w:val="20"/>
        </w:rPr>
      </w:pPr>
      <w:r w:rsidRPr="008B4840">
        <w:rPr>
          <w:rFonts w:ascii="Arial" w:hAnsi="Arial" w:cs="Arial"/>
          <w:sz w:val="20"/>
          <w:szCs w:val="20"/>
        </w:rPr>
        <w:t>Lay a sterile tray upon which to place the equipment.</w:t>
      </w:r>
    </w:p>
    <w:p w14:paraId="420FD16A" w14:textId="02889FC2" w:rsidR="00CB4501" w:rsidRPr="008B4840" w:rsidRDefault="00877014"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Identify the xiphoid process and prepare a sterile field, applying betadine liberally over the </w:t>
      </w:r>
      <w:proofErr w:type="spellStart"/>
      <w:r w:rsidRPr="008B4840">
        <w:rPr>
          <w:rFonts w:ascii="Arial" w:hAnsi="Arial" w:cs="Arial"/>
          <w:sz w:val="20"/>
          <w:szCs w:val="20"/>
        </w:rPr>
        <w:t>subxiphoid</w:t>
      </w:r>
      <w:proofErr w:type="spellEnd"/>
      <w:r w:rsidRPr="008B4840">
        <w:rPr>
          <w:rFonts w:ascii="Arial" w:hAnsi="Arial" w:cs="Arial"/>
          <w:sz w:val="20"/>
          <w:szCs w:val="20"/>
        </w:rPr>
        <w:t xml:space="preserve"> and epigastric area, laying sterile drape</w:t>
      </w:r>
      <w:r w:rsidR="00E77ECC" w:rsidRPr="008B4840">
        <w:rPr>
          <w:rFonts w:ascii="Arial" w:hAnsi="Arial" w:cs="Arial"/>
          <w:sz w:val="20"/>
          <w:szCs w:val="20"/>
        </w:rPr>
        <w:t xml:space="preserve">s at the outskirts of the field. </w:t>
      </w:r>
    </w:p>
    <w:p w14:paraId="29143D08" w14:textId="4E657612" w:rsidR="007774F0" w:rsidRPr="008B4840" w:rsidRDefault="00E77ECC"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Don sterile gloves. </w:t>
      </w:r>
    </w:p>
    <w:p w14:paraId="08761814" w14:textId="256F6AE8" w:rsidR="007774F0" w:rsidRPr="008B4840" w:rsidRDefault="007774F0"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Anesthetize the skin over </w:t>
      </w:r>
      <w:r w:rsidR="00877014" w:rsidRPr="008B4840">
        <w:rPr>
          <w:rFonts w:ascii="Arial" w:hAnsi="Arial" w:cs="Arial"/>
          <w:sz w:val="20"/>
          <w:szCs w:val="20"/>
        </w:rPr>
        <w:t>the</w:t>
      </w:r>
      <w:r w:rsidR="009D1BF7" w:rsidRPr="008B4840">
        <w:rPr>
          <w:rFonts w:ascii="Arial" w:hAnsi="Arial" w:cs="Arial"/>
          <w:sz w:val="20"/>
          <w:szCs w:val="20"/>
        </w:rPr>
        <w:t xml:space="preserve"> anticipated </w:t>
      </w:r>
      <w:r w:rsidR="00E77ECC" w:rsidRPr="008B4840">
        <w:rPr>
          <w:rFonts w:ascii="Arial" w:hAnsi="Arial" w:cs="Arial"/>
          <w:sz w:val="20"/>
          <w:szCs w:val="20"/>
        </w:rPr>
        <w:t xml:space="preserve">insertion </w:t>
      </w:r>
      <w:r w:rsidR="009D1BF7" w:rsidRPr="008B4840">
        <w:rPr>
          <w:rFonts w:ascii="Arial" w:hAnsi="Arial" w:cs="Arial"/>
          <w:sz w:val="20"/>
          <w:szCs w:val="20"/>
        </w:rPr>
        <w:t>site and</w:t>
      </w:r>
      <w:r w:rsidR="00877014" w:rsidRPr="008B4840">
        <w:rPr>
          <w:rFonts w:ascii="Arial" w:hAnsi="Arial" w:cs="Arial"/>
          <w:sz w:val="20"/>
          <w:szCs w:val="20"/>
        </w:rPr>
        <w:t xml:space="preserve"> through the pro</w:t>
      </w:r>
      <w:r w:rsidR="00E77ECC" w:rsidRPr="008B4840">
        <w:rPr>
          <w:rFonts w:ascii="Arial" w:hAnsi="Arial" w:cs="Arial"/>
          <w:sz w:val="20"/>
          <w:szCs w:val="20"/>
        </w:rPr>
        <w:t>posed route of needle entry using</w:t>
      </w:r>
      <w:r w:rsidR="00877014" w:rsidRPr="008B4840">
        <w:rPr>
          <w:rFonts w:ascii="Arial" w:hAnsi="Arial" w:cs="Arial"/>
          <w:sz w:val="20"/>
          <w:szCs w:val="20"/>
        </w:rPr>
        <w:t xml:space="preserve"> 1% lidocaine or 0.5% bupivacaine</w:t>
      </w:r>
      <w:r w:rsidR="00E77ECC" w:rsidRPr="008B4840">
        <w:rPr>
          <w:rFonts w:ascii="Arial" w:hAnsi="Arial" w:cs="Arial"/>
          <w:sz w:val="20"/>
          <w:szCs w:val="20"/>
        </w:rPr>
        <w:t xml:space="preserve"> injected with the 10 mL syringe and </w:t>
      </w:r>
      <w:proofErr w:type="gramStart"/>
      <w:r w:rsidR="00E77ECC" w:rsidRPr="008B4840">
        <w:rPr>
          <w:rFonts w:ascii="Arial" w:hAnsi="Arial" w:cs="Arial"/>
          <w:sz w:val="20"/>
          <w:szCs w:val="20"/>
        </w:rPr>
        <w:t>25 gauge</w:t>
      </w:r>
      <w:proofErr w:type="gramEnd"/>
      <w:r w:rsidR="00E77ECC" w:rsidRPr="008B4840">
        <w:rPr>
          <w:rFonts w:ascii="Arial" w:hAnsi="Arial" w:cs="Arial"/>
          <w:sz w:val="20"/>
          <w:szCs w:val="20"/>
        </w:rPr>
        <w:t xml:space="preserve"> needle</w:t>
      </w:r>
      <w:r w:rsidR="00877014" w:rsidRPr="008B4840">
        <w:rPr>
          <w:rFonts w:ascii="Arial" w:hAnsi="Arial" w:cs="Arial"/>
          <w:sz w:val="20"/>
          <w:szCs w:val="20"/>
        </w:rPr>
        <w:t xml:space="preserve">. </w:t>
      </w:r>
    </w:p>
    <w:p w14:paraId="67B91C5E" w14:textId="3E651302" w:rsidR="00CB4501" w:rsidRPr="008B4840" w:rsidRDefault="00BD0FE6"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Connect the hub of the spinal needle to the </w:t>
      </w:r>
      <w:r w:rsidR="000F7F1F" w:rsidRPr="008B4840">
        <w:rPr>
          <w:rFonts w:ascii="Arial" w:hAnsi="Arial" w:cs="Arial"/>
          <w:sz w:val="20"/>
          <w:szCs w:val="20"/>
        </w:rPr>
        <w:t xml:space="preserve">60 mL syringe. </w:t>
      </w:r>
    </w:p>
    <w:p w14:paraId="35866546" w14:textId="46970D91" w:rsidR="000F652D" w:rsidRPr="008B4840" w:rsidRDefault="000F7F1F"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Attach any </w:t>
      </w:r>
      <w:r w:rsidR="00FF7835" w:rsidRPr="008B4840">
        <w:rPr>
          <w:rFonts w:ascii="Arial" w:hAnsi="Arial" w:cs="Arial"/>
          <w:sz w:val="20"/>
          <w:szCs w:val="20"/>
        </w:rPr>
        <w:t xml:space="preserve">of </w:t>
      </w:r>
      <w:r w:rsidRPr="008B4840">
        <w:rPr>
          <w:rFonts w:ascii="Arial" w:hAnsi="Arial" w:cs="Arial"/>
          <w:sz w:val="20"/>
          <w:szCs w:val="20"/>
        </w:rPr>
        <w:t>V</w:t>
      </w:r>
      <w:r w:rsidR="00BD0FE6" w:rsidRPr="008B4840">
        <w:rPr>
          <w:rFonts w:ascii="Arial" w:hAnsi="Arial" w:cs="Arial"/>
          <w:sz w:val="20"/>
          <w:szCs w:val="20"/>
        </w:rPr>
        <w:t xml:space="preserve"> precordial EKG electrode</w:t>
      </w:r>
      <w:r w:rsidR="00FF7835" w:rsidRPr="008B4840">
        <w:rPr>
          <w:rFonts w:ascii="Arial" w:hAnsi="Arial" w:cs="Arial"/>
          <w:sz w:val="20"/>
          <w:szCs w:val="20"/>
        </w:rPr>
        <w:t>s</w:t>
      </w:r>
      <w:r w:rsidR="00BD0FE6" w:rsidRPr="008B4840">
        <w:rPr>
          <w:rFonts w:ascii="Arial" w:hAnsi="Arial" w:cs="Arial"/>
          <w:sz w:val="20"/>
          <w:szCs w:val="20"/>
        </w:rPr>
        <w:t xml:space="preserve"> </w:t>
      </w:r>
      <w:r w:rsidR="000F652D" w:rsidRPr="008B4840">
        <w:rPr>
          <w:rFonts w:ascii="Arial" w:hAnsi="Arial" w:cs="Arial"/>
          <w:sz w:val="20"/>
          <w:szCs w:val="20"/>
        </w:rPr>
        <w:t xml:space="preserve">located </w:t>
      </w:r>
      <w:r w:rsidR="00BD0FE6" w:rsidRPr="008B4840">
        <w:rPr>
          <w:rFonts w:ascii="Arial" w:hAnsi="Arial" w:cs="Arial"/>
          <w:sz w:val="20"/>
          <w:szCs w:val="20"/>
        </w:rPr>
        <w:t>on the patient’s chest</w:t>
      </w:r>
      <w:r w:rsidR="000F652D" w:rsidRPr="008B4840">
        <w:rPr>
          <w:rFonts w:ascii="Arial" w:hAnsi="Arial" w:cs="Arial"/>
          <w:sz w:val="20"/>
          <w:szCs w:val="20"/>
        </w:rPr>
        <w:t xml:space="preserve"> to the hub of the spinal needle</w:t>
      </w:r>
      <w:r w:rsidR="00BD0FE6" w:rsidRPr="008B4840">
        <w:rPr>
          <w:rFonts w:ascii="Arial" w:hAnsi="Arial" w:cs="Arial"/>
          <w:sz w:val="20"/>
          <w:szCs w:val="20"/>
        </w:rPr>
        <w:t xml:space="preserve"> using the cable with alligator clips at both ends. </w:t>
      </w:r>
    </w:p>
    <w:p w14:paraId="7FE7F622" w14:textId="2BF04559" w:rsidR="00BD0FE6" w:rsidRPr="008B4840" w:rsidRDefault="00BD0FE6"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Start continuous recording of a rhythm strip from this lead. </w:t>
      </w:r>
      <w:r w:rsidR="00FF7835" w:rsidRPr="008B4840">
        <w:rPr>
          <w:rFonts w:ascii="Arial" w:hAnsi="Arial" w:cs="Arial"/>
          <w:sz w:val="20"/>
          <w:szCs w:val="20"/>
        </w:rPr>
        <w:t xml:space="preserve"> </w:t>
      </w:r>
      <w:r w:rsidRPr="008B4840">
        <w:rPr>
          <w:rFonts w:ascii="Arial" w:hAnsi="Arial" w:cs="Arial"/>
          <w:sz w:val="20"/>
          <w:szCs w:val="20"/>
        </w:rPr>
        <w:t>If the tip of the needle touches the epicardium during insertion, a current of injury pattern that looks like a wide-complex premature ventricular contraction with an ST segment elevation will be seen. This is a signal to withdraw the needle</w:t>
      </w:r>
      <w:r w:rsidR="000F7F1F" w:rsidRPr="008B4840">
        <w:rPr>
          <w:rFonts w:ascii="Arial" w:hAnsi="Arial" w:cs="Arial"/>
          <w:sz w:val="20"/>
          <w:szCs w:val="20"/>
        </w:rPr>
        <w:t xml:space="preserve"> until the pattern disappears</w:t>
      </w:r>
      <w:r w:rsidRPr="008B4840">
        <w:rPr>
          <w:rFonts w:ascii="Arial" w:hAnsi="Arial" w:cs="Arial"/>
          <w:sz w:val="20"/>
          <w:szCs w:val="20"/>
        </w:rPr>
        <w:t xml:space="preserve"> to prevent laceration of the myocardium.  </w:t>
      </w:r>
    </w:p>
    <w:p w14:paraId="00DA700A" w14:textId="3BA140B9" w:rsidR="009D1BF7" w:rsidRPr="008B4840" w:rsidRDefault="009D1BF7" w:rsidP="008B4840">
      <w:pPr>
        <w:pStyle w:val="ListParagraph"/>
        <w:numPr>
          <w:ilvl w:val="1"/>
          <w:numId w:val="3"/>
        </w:numPr>
        <w:rPr>
          <w:rFonts w:ascii="Arial" w:hAnsi="Arial" w:cs="Arial"/>
          <w:sz w:val="20"/>
          <w:szCs w:val="20"/>
        </w:rPr>
      </w:pPr>
      <w:r w:rsidRPr="008B4840">
        <w:rPr>
          <w:rFonts w:ascii="Arial" w:hAnsi="Arial" w:cs="Arial"/>
          <w:sz w:val="20"/>
          <w:szCs w:val="20"/>
        </w:rPr>
        <w:t>Insert the needle 1 cm b</w:t>
      </w:r>
      <w:r w:rsidR="000F652D" w:rsidRPr="008B4840">
        <w:rPr>
          <w:rFonts w:ascii="Arial" w:hAnsi="Arial" w:cs="Arial"/>
          <w:sz w:val="20"/>
          <w:szCs w:val="20"/>
        </w:rPr>
        <w:t xml:space="preserve">elow the xiphoid process and towards </w:t>
      </w:r>
      <w:r w:rsidRPr="008B4840">
        <w:rPr>
          <w:rFonts w:ascii="Arial" w:hAnsi="Arial" w:cs="Arial"/>
          <w:sz w:val="20"/>
          <w:szCs w:val="20"/>
        </w:rPr>
        <w:t xml:space="preserve">the left </w:t>
      </w:r>
      <w:proofErr w:type="spellStart"/>
      <w:r w:rsidRPr="008B4840">
        <w:rPr>
          <w:rFonts w:ascii="Arial" w:hAnsi="Arial" w:cs="Arial"/>
          <w:sz w:val="20"/>
          <w:szCs w:val="20"/>
        </w:rPr>
        <w:t>xiphocostal</w:t>
      </w:r>
      <w:proofErr w:type="spellEnd"/>
      <w:r w:rsidRPr="008B4840">
        <w:rPr>
          <w:rFonts w:ascii="Arial" w:hAnsi="Arial" w:cs="Arial"/>
          <w:sz w:val="20"/>
          <w:szCs w:val="20"/>
        </w:rPr>
        <w:t xml:space="preserve"> angle. </w:t>
      </w:r>
    </w:p>
    <w:p w14:paraId="5708E282" w14:textId="343CC76F" w:rsidR="009D1BF7" w:rsidRPr="008B4840" w:rsidRDefault="009D1BF7"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Aim towards the left shoulder and continue </w:t>
      </w:r>
      <w:r w:rsidR="001868A4" w:rsidRPr="008B4840">
        <w:rPr>
          <w:rFonts w:ascii="Arial" w:hAnsi="Arial" w:cs="Arial"/>
          <w:sz w:val="20"/>
          <w:szCs w:val="20"/>
        </w:rPr>
        <w:t xml:space="preserve">slowly </w:t>
      </w:r>
      <w:r w:rsidRPr="008B4840">
        <w:rPr>
          <w:rFonts w:ascii="Arial" w:hAnsi="Arial" w:cs="Arial"/>
          <w:sz w:val="20"/>
          <w:szCs w:val="20"/>
        </w:rPr>
        <w:t>introducing the needle at a 30</w:t>
      </w:r>
      <w:r w:rsidR="00556281" w:rsidRPr="008B4840">
        <w:rPr>
          <w:rFonts w:ascii="Arial" w:hAnsi="Arial" w:cs="Arial"/>
          <w:sz w:val="20"/>
          <w:szCs w:val="20"/>
        </w:rPr>
        <w:t>˚</w:t>
      </w:r>
      <w:r w:rsidRPr="008B4840">
        <w:rPr>
          <w:rFonts w:ascii="Arial" w:hAnsi="Arial" w:cs="Arial"/>
          <w:sz w:val="20"/>
          <w:szCs w:val="20"/>
        </w:rPr>
        <w:t xml:space="preserve"> to the skin. Remember that the heart </w:t>
      </w:r>
      <w:r w:rsidR="001868A4" w:rsidRPr="008B4840">
        <w:rPr>
          <w:rFonts w:ascii="Arial" w:hAnsi="Arial" w:cs="Arial"/>
          <w:sz w:val="20"/>
          <w:szCs w:val="20"/>
        </w:rPr>
        <w:t xml:space="preserve">is </w:t>
      </w:r>
      <w:r w:rsidRPr="008B4840">
        <w:rPr>
          <w:rFonts w:ascii="Arial" w:hAnsi="Arial" w:cs="Arial"/>
          <w:sz w:val="20"/>
          <w:szCs w:val="20"/>
        </w:rPr>
        <w:t>an anterior structure and deeper angles</w:t>
      </w:r>
      <w:r w:rsidR="00DD2F9A" w:rsidRPr="008B4840">
        <w:rPr>
          <w:rFonts w:ascii="Arial" w:hAnsi="Arial" w:cs="Arial"/>
          <w:sz w:val="20"/>
          <w:szCs w:val="20"/>
        </w:rPr>
        <w:t xml:space="preserve"> more than 30 degrees</w:t>
      </w:r>
      <w:r w:rsidRPr="008B4840">
        <w:rPr>
          <w:rFonts w:ascii="Arial" w:hAnsi="Arial" w:cs="Arial"/>
          <w:sz w:val="20"/>
          <w:szCs w:val="20"/>
        </w:rPr>
        <w:t xml:space="preserve"> may damage organs behind the heart. </w:t>
      </w:r>
    </w:p>
    <w:p w14:paraId="10D6F343" w14:textId="1ABBB914" w:rsidR="008630E7" w:rsidRPr="008B4840" w:rsidRDefault="009D1BF7"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As the needle is </w:t>
      </w:r>
      <w:r w:rsidR="001868A4" w:rsidRPr="008B4840">
        <w:rPr>
          <w:rFonts w:ascii="Arial" w:hAnsi="Arial" w:cs="Arial"/>
          <w:sz w:val="20"/>
          <w:szCs w:val="20"/>
        </w:rPr>
        <w:t xml:space="preserve">cautiously </w:t>
      </w:r>
      <w:r w:rsidRPr="008B4840">
        <w:rPr>
          <w:rFonts w:ascii="Arial" w:hAnsi="Arial" w:cs="Arial"/>
          <w:sz w:val="20"/>
          <w:szCs w:val="20"/>
        </w:rPr>
        <w:t xml:space="preserve">advanced, continuously aspirate and monitor </w:t>
      </w:r>
      <w:r w:rsidR="008630E7" w:rsidRPr="008B4840">
        <w:rPr>
          <w:rFonts w:ascii="Arial" w:hAnsi="Arial" w:cs="Arial"/>
          <w:sz w:val="20"/>
          <w:szCs w:val="20"/>
        </w:rPr>
        <w:t>the EKG for any changes w</w:t>
      </w:r>
      <w:r w:rsidR="00BD0FE6" w:rsidRPr="008B4840">
        <w:rPr>
          <w:rFonts w:ascii="Arial" w:hAnsi="Arial" w:cs="Arial"/>
          <w:sz w:val="20"/>
          <w:szCs w:val="20"/>
        </w:rPr>
        <w:t>atch</w:t>
      </w:r>
      <w:r w:rsidR="008630E7" w:rsidRPr="008B4840">
        <w:rPr>
          <w:rFonts w:ascii="Arial" w:hAnsi="Arial" w:cs="Arial"/>
          <w:sz w:val="20"/>
          <w:szCs w:val="20"/>
        </w:rPr>
        <w:t>ing</w:t>
      </w:r>
      <w:r w:rsidR="00BD0FE6" w:rsidRPr="008B4840">
        <w:rPr>
          <w:rFonts w:ascii="Arial" w:hAnsi="Arial" w:cs="Arial"/>
          <w:sz w:val="20"/>
          <w:szCs w:val="20"/>
        </w:rPr>
        <w:t xml:space="preserve"> </w:t>
      </w:r>
      <w:r w:rsidRPr="008B4840">
        <w:rPr>
          <w:rFonts w:ascii="Arial" w:hAnsi="Arial" w:cs="Arial"/>
          <w:sz w:val="20"/>
          <w:szCs w:val="20"/>
        </w:rPr>
        <w:t xml:space="preserve">for fluid return. </w:t>
      </w:r>
    </w:p>
    <w:p w14:paraId="0AE67BE2" w14:textId="2EB8003F" w:rsidR="001868A4" w:rsidRPr="008B4840" w:rsidRDefault="009D1BF7"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Once fluid is seen to enter the syringe, stop </w:t>
      </w:r>
      <w:r w:rsidR="001868A4" w:rsidRPr="008B4840">
        <w:rPr>
          <w:rFonts w:ascii="Arial" w:hAnsi="Arial" w:cs="Arial"/>
          <w:sz w:val="20"/>
          <w:szCs w:val="20"/>
        </w:rPr>
        <w:t xml:space="preserve">needle advancement. </w:t>
      </w:r>
      <w:r w:rsidR="000F7F1F" w:rsidRPr="008B4840">
        <w:rPr>
          <w:rFonts w:ascii="Arial" w:hAnsi="Arial" w:cs="Arial"/>
          <w:sz w:val="20"/>
          <w:szCs w:val="20"/>
        </w:rPr>
        <w:t xml:space="preserve">Patients may complain of sharp chest pain when the pericardium is pierced, as it is a sensitive structure. </w:t>
      </w:r>
    </w:p>
    <w:p w14:paraId="472B4632" w14:textId="63EE2B67" w:rsidR="001868A4" w:rsidRPr="008B4840" w:rsidRDefault="001868A4" w:rsidP="008B4840">
      <w:pPr>
        <w:pStyle w:val="ListParagraph"/>
        <w:numPr>
          <w:ilvl w:val="1"/>
          <w:numId w:val="3"/>
        </w:numPr>
        <w:rPr>
          <w:rFonts w:ascii="Arial" w:hAnsi="Arial" w:cs="Arial"/>
          <w:sz w:val="20"/>
          <w:szCs w:val="20"/>
        </w:rPr>
      </w:pPr>
      <w:r w:rsidRPr="008B4840">
        <w:rPr>
          <w:rFonts w:ascii="Arial" w:hAnsi="Arial" w:cs="Arial"/>
          <w:sz w:val="20"/>
          <w:szCs w:val="20"/>
        </w:rPr>
        <w:t>If there is no fluid return, withdraw the needle and redir</w:t>
      </w:r>
      <w:r w:rsidR="000F7F1F" w:rsidRPr="008B4840">
        <w:rPr>
          <w:rFonts w:ascii="Arial" w:hAnsi="Arial" w:cs="Arial"/>
          <w:sz w:val="20"/>
          <w:szCs w:val="20"/>
        </w:rPr>
        <w:t>ect in</w:t>
      </w:r>
      <w:r w:rsidRPr="008B4840">
        <w:rPr>
          <w:rFonts w:ascii="Arial" w:hAnsi="Arial" w:cs="Arial"/>
          <w:sz w:val="20"/>
          <w:szCs w:val="20"/>
        </w:rPr>
        <w:t xml:space="preserve"> a deeper trajectory. If there is still no fluid aspirated, withdraw again and redirect in the same angle but aimed</w:t>
      </w:r>
      <w:r w:rsidR="001D4470" w:rsidRPr="008B4840">
        <w:rPr>
          <w:rFonts w:ascii="Arial" w:hAnsi="Arial" w:cs="Arial"/>
          <w:sz w:val="20"/>
          <w:szCs w:val="20"/>
        </w:rPr>
        <w:t xml:space="preserve"> more towards the mid-line of the body. Continue this process, which may require eventual aim towards the right shoulder, until fluid is aspirated. </w:t>
      </w:r>
    </w:p>
    <w:p w14:paraId="3DD5F08F" w14:textId="7DCEDFA5" w:rsidR="004A60C3" w:rsidRPr="008B4840" w:rsidRDefault="000F652D" w:rsidP="008B4840">
      <w:pPr>
        <w:pStyle w:val="ListParagraph"/>
        <w:numPr>
          <w:ilvl w:val="1"/>
          <w:numId w:val="3"/>
        </w:numPr>
        <w:rPr>
          <w:rFonts w:ascii="Arial" w:hAnsi="Arial" w:cs="Arial"/>
          <w:sz w:val="20"/>
          <w:szCs w:val="20"/>
        </w:rPr>
      </w:pPr>
      <w:r w:rsidRPr="008B4840">
        <w:rPr>
          <w:rFonts w:ascii="Arial" w:hAnsi="Arial" w:cs="Arial"/>
          <w:sz w:val="20"/>
          <w:szCs w:val="20"/>
        </w:rPr>
        <w:t>With one hand, s</w:t>
      </w:r>
      <w:r w:rsidR="001868A4" w:rsidRPr="008B4840">
        <w:rPr>
          <w:rFonts w:ascii="Arial" w:hAnsi="Arial" w:cs="Arial"/>
          <w:sz w:val="20"/>
          <w:szCs w:val="20"/>
        </w:rPr>
        <w:t>tabilize the base of the needle</w:t>
      </w:r>
      <w:r w:rsidRPr="008B4840">
        <w:rPr>
          <w:rFonts w:ascii="Arial" w:hAnsi="Arial" w:cs="Arial"/>
          <w:sz w:val="20"/>
          <w:szCs w:val="20"/>
        </w:rPr>
        <w:t xml:space="preserve"> to prevent further needle entry. </w:t>
      </w:r>
      <w:r w:rsidR="004E541E" w:rsidRPr="008B4840">
        <w:rPr>
          <w:rFonts w:ascii="Arial" w:hAnsi="Arial" w:cs="Arial"/>
          <w:sz w:val="20"/>
          <w:szCs w:val="20"/>
        </w:rPr>
        <w:t xml:space="preserve">If the patient is in extremis, aspirate as much fluid as possible at this point. Removal of 30-50 mL of fluid can result in clinical improvement. </w:t>
      </w:r>
    </w:p>
    <w:p w14:paraId="6230D5BC" w14:textId="0466A6AB" w:rsidR="009D1BF7" w:rsidRPr="008B4840" w:rsidRDefault="004E541E"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Once </w:t>
      </w:r>
      <w:r w:rsidR="004A60C3" w:rsidRPr="008B4840">
        <w:rPr>
          <w:rFonts w:ascii="Arial" w:hAnsi="Arial" w:cs="Arial"/>
          <w:sz w:val="20"/>
          <w:szCs w:val="20"/>
        </w:rPr>
        <w:t xml:space="preserve">aspiration is </w:t>
      </w:r>
      <w:r w:rsidRPr="008B4840">
        <w:rPr>
          <w:rFonts w:ascii="Arial" w:hAnsi="Arial" w:cs="Arial"/>
          <w:sz w:val="20"/>
          <w:szCs w:val="20"/>
        </w:rPr>
        <w:t>finished, u</w:t>
      </w:r>
      <w:r w:rsidR="000F652D" w:rsidRPr="008B4840">
        <w:rPr>
          <w:rFonts w:ascii="Arial" w:hAnsi="Arial" w:cs="Arial"/>
          <w:sz w:val="20"/>
          <w:szCs w:val="20"/>
        </w:rPr>
        <w:t>ntwist the syringe from the needle.</w:t>
      </w:r>
    </w:p>
    <w:p w14:paraId="06848AE1" w14:textId="7114ACFC" w:rsidR="00745824" w:rsidRPr="008B4840" w:rsidRDefault="000F652D" w:rsidP="008B4840">
      <w:pPr>
        <w:pStyle w:val="ListParagraph"/>
        <w:numPr>
          <w:ilvl w:val="1"/>
          <w:numId w:val="3"/>
        </w:numPr>
        <w:rPr>
          <w:rFonts w:ascii="Arial" w:hAnsi="Arial" w:cs="Arial"/>
          <w:sz w:val="20"/>
          <w:szCs w:val="20"/>
        </w:rPr>
      </w:pPr>
      <w:r w:rsidRPr="008B4840">
        <w:rPr>
          <w:rFonts w:ascii="Arial" w:hAnsi="Arial" w:cs="Arial"/>
          <w:sz w:val="20"/>
          <w:szCs w:val="20"/>
        </w:rPr>
        <w:t>T</w:t>
      </w:r>
      <w:r w:rsidR="00745824" w:rsidRPr="008B4840">
        <w:rPr>
          <w:rFonts w:ascii="Arial" w:hAnsi="Arial" w:cs="Arial"/>
          <w:sz w:val="20"/>
          <w:szCs w:val="20"/>
        </w:rPr>
        <w:t xml:space="preserve">hread the guidewire into the spinal needle and into the pericardium. </w:t>
      </w:r>
    </w:p>
    <w:p w14:paraId="25D09DB3" w14:textId="413D2899" w:rsidR="00745824" w:rsidRPr="008B4840" w:rsidRDefault="00745824"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Remove the needle, leaving the guidewire in the pericardium. </w:t>
      </w:r>
    </w:p>
    <w:p w14:paraId="4F3EAC33" w14:textId="624B4288" w:rsidR="00745824" w:rsidRPr="008B4840" w:rsidRDefault="00745824" w:rsidP="008B4840">
      <w:pPr>
        <w:pStyle w:val="ListParagraph"/>
        <w:numPr>
          <w:ilvl w:val="1"/>
          <w:numId w:val="3"/>
        </w:numPr>
        <w:rPr>
          <w:rFonts w:ascii="Arial" w:hAnsi="Arial" w:cs="Arial"/>
          <w:sz w:val="20"/>
          <w:szCs w:val="20"/>
        </w:rPr>
      </w:pPr>
      <w:r w:rsidRPr="008B4840">
        <w:rPr>
          <w:rFonts w:ascii="Arial" w:hAnsi="Arial" w:cs="Arial"/>
          <w:sz w:val="20"/>
          <w:szCs w:val="20"/>
        </w:rPr>
        <w:t>Advance the dilator over the wire and d</w:t>
      </w:r>
      <w:r w:rsidR="000F652D" w:rsidRPr="008B4840">
        <w:rPr>
          <w:rFonts w:ascii="Arial" w:hAnsi="Arial" w:cs="Arial"/>
          <w:sz w:val="20"/>
          <w:szCs w:val="20"/>
        </w:rPr>
        <w:t>ilate the subcutaneous tissue,</w:t>
      </w:r>
      <w:r w:rsidRPr="008B4840">
        <w:rPr>
          <w:rFonts w:ascii="Arial" w:hAnsi="Arial" w:cs="Arial"/>
          <w:sz w:val="20"/>
          <w:szCs w:val="20"/>
        </w:rPr>
        <w:t xml:space="preserve"> then remove the dilator still leaving the guidewire in place. </w:t>
      </w:r>
    </w:p>
    <w:p w14:paraId="32610801" w14:textId="7C444A26" w:rsidR="00745824" w:rsidRPr="008B4840" w:rsidRDefault="00745824"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Advance the pigtail catheter over the wire and into the pericardium. </w:t>
      </w:r>
    </w:p>
    <w:p w14:paraId="38855252" w14:textId="62DD7F7A" w:rsidR="006D3FD3" w:rsidRPr="008B4840" w:rsidRDefault="000F652D"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Remove </w:t>
      </w:r>
      <w:r w:rsidR="00745824" w:rsidRPr="008B4840">
        <w:rPr>
          <w:rFonts w:ascii="Arial" w:hAnsi="Arial" w:cs="Arial"/>
          <w:sz w:val="20"/>
          <w:szCs w:val="20"/>
        </w:rPr>
        <w:t xml:space="preserve">pericardial </w:t>
      </w:r>
      <w:r w:rsidR="004E541E" w:rsidRPr="008B4840">
        <w:rPr>
          <w:rFonts w:ascii="Arial" w:hAnsi="Arial" w:cs="Arial"/>
          <w:sz w:val="20"/>
          <w:szCs w:val="20"/>
        </w:rPr>
        <w:t xml:space="preserve">fluid by aspiration through the </w:t>
      </w:r>
      <w:r w:rsidR="00745824" w:rsidRPr="008B4840">
        <w:rPr>
          <w:rFonts w:ascii="Arial" w:hAnsi="Arial" w:cs="Arial"/>
          <w:sz w:val="20"/>
          <w:szCs w:val="20"/>
        </w:rPr>
        <w:t xml:space="preserve">catheter. </w:t>
      </w:r>
    </w:p>
    <w:p w14:paraId="112B951D" w14:textId="667045E8" w:rsidR="006D3FD3" w:rsidRPr="008B4840" w:rsidRDefault="00745824" w:rsidP="008B4840">
      <w:pPr>
        <w:pStyle w:val="ListParagraph"/>
        <w:numPr>
          <w:ilvl w:val="1"/>
          <w:numId w:val="3"/>
        </w:numPr>
        <w:rPr>
          <w:rFonts w:ascii="Arial" w:hAnsi="Arial" w:cs="Arial"/>
          <w:sz w:val="20"/>
          <w:szCs w:val="20"/>
        </w:rPr>
      </w:pPr>
      <w:r w:rsidRPr="008B4840">
        <w:rPr>
          <w:rFonts w:ascii="Arial" w:hAnsi="Arial" w:cs="Arial"/>
          <w:sz w:val="20"/>
          <w:szCs w:val="20"/>
        </w:rPr>
        <w:t>When finished</w:t>
      </w:r>
      <w:r w:rsidR="006D3FD3" w:rsidRPr="008B4840">
        <w:rPr>
          <w:rFonts w:ascii="Arial" w:hAnsi="Arial" w:cs="Arial"/>
          <w:sz w:val="20"/>
          <w:szCs w:val="20"/>
        </w:rPr>
        <w:t xml:space="preserve"> aspirating, </w:t>
      </w:r>
      <w:r w:rsidRPr="008B4840">
        <w:rPr>
          <w:rFonts w:ascii="Arial" w:hAnsi="Arial" w:cs="Arial"/>
          <w:sz w:val="20"/>
          <w:szCs w:val="20"/>
        </w:rPr>
        <w:t>place the stopcock at the end of the catheter</w:t>
      </w:r>
      <w:r w:rsidR="006D3FD3" w:rsidRPr="008B4840">
        <w:rPr>
          <w:rFonts w:ascii="Arial" w:hAnsi="Arial" w:cs="Arial"/>
          <w:sz w:val="20"/>
          <w:szCs w:val="20"/>
        </w:rPr>
        <w:t>.</w:t>
      </w:r>
    </w:p>
    <w:p w14:paraId="4F7CE248" w14:textId="7C36C645" w:rsidR="00745824" w:rsidRPr="008B4840" w:rsidRDefault="00745824" w:rsidP="008B4840">
      <w:pPr>
        <w:pStyle w:val="ListParagraph"/>
        <w:numPr>
          <w:ilvl w:val="1"/>
          <w:numId w:val="3"/>
        </w:numPr>
        <w:rPr>
          <w:rFonts w:ascii="Arial" w:hAnsi="Arial" w:cs="Arial"/>
          <w:sz w:val="20"/>
          <w:szCs w:val="20"/>
        </w:rPr>
      </w:pPr>
      <w:r w:rsidRPr="008B4840">
        <w:rPr>
          <w:rFonts w:ascii="Arial" w:hAnsi="Arial" w:cs="Arial"/>
          <w:sz w:val="20"/>
          <w:szCs w:val="20"/>
        </w:rPr>
        <w:lastRenderedPageBreak/>
        <w:t>Secure the cath</w:t>
      </w:r>
      <w:r w:rsidR="000F7F1F" w:rsidRPr="008B4840">
        <w:rPr>
          <w:rFonts w:ascii="Arial" w:hAnsi="Arial" w:cs="Arial"/>
          <w:sz w:val="20"/>
          <w:szCs w:val="20"/>
        </w:rPr>
        <w:t xml:space="preserve">eter against the skin using gauze and tape, </w:t>
      </w:r>
      <w:proofErr w:type="gramStart"/>
      <w:r w:rsidR="000F7F1F" w:rsidRPr="008B4840">
        <w:rPr>
          <w:rFonts w:ascii="Arial" w:hAnsi="Arial" w:cs="Arial"/>
          <w:sz w:val="20"/>
          <w:szCs w:val="20"/>
        </w:rPr>
        <w:t>then</w:t>
      </w:r>
      <w:proofErr w:type="gramEnd"/>
      <w:r w:rsidR="000F7F1F" w:rsidRPr="008B4840">
        <w:rPr>
          <w:rFonts w:ascii="Arial" w:hAnsi="Arial" w:cs="Arial"/>
          <w:sz w:val="20"/>
          <w:szCs w:val="20"/>
        </w:rPr>
        <w:t xml:space="preserve"> suturing the free end of the catheter to the skin</w:t>
      </w:r>
      <w:r w:rsidRPr="008B4840">
        <w:rPr>
          <w:rFonts w:ascii="Arial" w:hAnsi="Arial" w:cs="Arial"/>
          <w:sz w:val="20"/>
          <w:szCs w:val="20"/>
        </w:rPr>
        <w:t xml:space="preserve">. </w:t>
      </w:r>
      <w:r w:rsidR="004E541E" w:rsidRPr="008B4840">
        <w:rPr>
          <w:rFonts w:ascii="Arial" w:hAnsi="Arial" w:cs="Arial"/>
          <w:sz w:val="20"/>
          <w:szCs w:val="20"/>
        </w:rPr>
        <w:t xml:space="preserve">If repeat drainages are required, the stopcock may be turned open to allow further aspiration. </w:t>
      </w:r>
    </w:p>
    <w:p w14:paraId="0501CEC8" w14:textId="5C6141F8" w:rsidR="004E541E" w:rsidRPr="008B4840" w:rsidRDefault="004E541E" w:rsidP="008B4840">
      <w:pPr>
        <w:pStyle w:val="ListParagraph"/>
        <w:numPr>
          <w:ilvl w:val="1"/>
          <w:numId w:val="3"/>
        </w:numPr>
        <w:rPr>
          <w:rFonts w:ascii="Arial" w:hAnsi="Arial" w:cs="Arial"/>
          <w:sz w:val="20"/>
          <w:szCs w:val="20"/>
        </w:rPr>
      </w:pPr>
      <w:r w:rsidRPr="008B4840">
        <w:rPr>
          <w:rFonts w:ascii="Arial" w:hAnsi="Arial" w:cs="Arial"/>
          <w:sz w:val="20"/>
          <w:szCs w:val="20"/>
        </w:rPr>
        <w:t xml:space="preserve">If a pigtail catheter kit is not available once a significant amount of fluid is aspirated from the pericardium through the spinal needle, remove the needle and place a bandage over the insertion site. </w:t>
      </w:r>
    </w:p>
    <w:p w14:paraId="4755A499" w14:textId="1A2CBF82" w:rsidR="000F7F1F" w:rsidRPr="008B4840" w:rsidRDefault="007F53DE" w:rsidP="008B4840">
      <w:pPr>
        <w:pStyle w:val="ListParagraph"/>
        <w:numPr>
          <w:ilvl w:val="1"/>
          <w:numId w:val="3"/>
        </w:numPr>
        <w:rPr>
          <w:rFonts w:ascii="Arial" w:hAnsi="Arial" w:cs="Arial"/>
          <w:sz w:val="20"/>
          <w:szCs w:val="20"/>
        </w:rPr>
      </w:pPr>
      <w:r w:rsidRPr="008B4840">
        <w:rPr>
          <w:rFonts w:ascii="Arial" w:hAnsi="Arial" w:cs="Arial"/>
          <w:sz w:val="20"/>
          <w:szCs w:val="20"/>
        </w:rPr>
        <w:t>Reassess the patient for improvement and o</w:t>
      </w:r>
      <w:r w:rsidR="00327E71" w:rsidRPr="008B4840">
        <w:rPr>
          <w:rFonts w:ascii="Arial" w:hAnsi="Arial" w:cs="Arial"/>
          <w:sz w:val="20"/>
          <w:szCs w:val="20"/>
        </w:rPr>
        <w:t xml:space="preserve">btain a chest </w:t>
      </w:r>
      <w:r w:rsidR="00D33B70" w:rsidRPr="008B4840">
        <w:rPr>
          <w:rFonts w:ascii="Arial" w:hAnsi="Arial" w:cs="Arial"/>
          <w:sz w:val="20"/>
          <w:szCs w:val="20"/>
        </w:rPr>
        <w:t>x-ray</w:t>
      </w:r>
      <w:r w:rsidR="00327E71" w:rsidRPr="008B4840">
        <w:rPr>
          <w:rFonts w:ascii="Arial" w:hAnsi="Arial" w:cs="Arial"/>
          <w:sz w:val="20"/>
          <w:szCs w:val="20"/>
        </w:rPr>
        <w:t xml:space="preserve"> to rule out pneumothorax or </w:t>
      </w:r>
      <w:proofErr w:type="spellStart"/>
      <w:r w:rsidR="00327E71" w:rsidRPr="008B4840">
        <w:rPr>
          <w:rFonts w:ascii="Arial" w:hAnsi="Arial" w:cs="Arial"/>
          <w:sz w:val="20"/>
          <w:szCs w:val="20"/>
        </w:rPr>
        <w:t>pneumopericardium</w:t>
      </w:r>
      <w:proofErr w:type="spellEnd"/>
      <w:r w:rsidR="00327E71" w:rsidRPr="008B4840">
        <w:rPr>
          <w:rFonts w:ascii="Arial" w:hAnsi="Arial" w:cs="Arial"/>
          <w:sz w:val="20"/>
          <w:szCs w:val="20"/>
        </w:rPr>
        <w:t xml:space="preserve"> caused by the procedure. </w:t>
      </w:r>
    </w:p>
    <w:p w14:paraId="3B985700" w14:textId="41BB8DBB" w:rsidR="000F7F1F" w:rsidRPr="008B4840" w:rsidRDefault="000F7F1F" w:rsidP="00DD2F9A">
      <w:pPr>
        <w:outlineLvl w:val="0"/>
        <w:rPr>
          <w:rFonts w:ascii="Arial" w:hAnsi="Arial" w:cs="Arial"/>
          <w:sz w:val="20"/>
          <w:szCs w:val="20"/>
        </w:rPr>
      </w:pPr>
      <w:r w:rsidRPr="008B4840">
        <w:rPr>
          <w:rFonts w:ascii="Arial" w:hAnsi="Arial" w:cs="Arial"/>
          <w:b/>
          <w:sz w:val="20"/>
          <w:szCs w:val="20"/>
        </w:rPr>
        <w:t>Summary</w:t>
      </w:r>
    </w:p>
    <w:p w14:paraId="3EA82FA6" w14:textId="40484C2C" w:rsidR="00F476F5" w:rsidRPr="008B4840" w:rsidRDefault="00F476F5" w:rsidP="00F476F5">
      <w:pPr>
        <w:rPr>
          <w:rFonts w:ascii="Arial" w:hAnsi="Arial" w:cs="Arial"/>
          <w:sz w:val="20"/>
          <w:szCs w:val="20"/>
        </w:rPr>
      </w:pPr>
      <w:r w:rsidRPr="008B4840">
        <w:rPr>
          <w:rFonts w:ascii="Arial" w:hAnsi="Arial" w:cs="Arial"/>
          <w:sz w:val="20"/>
          <w:szCs w:val="20"/>
        </w:rPr>
        <w:t xml:space="preserve">Tamponade should always rank highly in the diagnoses for undifferentiated shock, particularly in patients with prior cardiac disease, suspected aortic dissection, a history of malignancy or anticoagulant use. Traumatic tamponade must be considered in both penetrating and blunt trauma scenarios with temporizing </w:t>
      </w:r>
      <w:proofErr w:type="spellStart"/>
      <w:r w:rsidRPr="008B4840">
        <w:rPr>
          <w:rFonts w:ascii="Arial" w:hAnsi="Arial" w:cs="Arial"/>
          <w:sz w:val="20"/>
          <w:szCs w:val="20"/>
        </w:rPr>
        <w:t>pericardiocentesis</w:t>
      </w:r>
      <w:proofErr w:type="spellEnd"/>
      <w:r w:rsidRPr="008B4840">
        <w:rPr>
          <w:rFonts w:ascii="Arial" w:hAnsi="Arial" w:cs="Arial"/>
          <w:sz w:val="20"/>
          <w:szCs w:val="20"/>
        </w:rPr>
        <w:t xml:space="preserve"> performed in deteriorating patients while setting up for thoracotomy. High suspicion, clinical vigilance, understanding of tamponade physiology and prompt action will help</w:t>
      </w:r>
      <w:r w:rsidR="007F53DE" w:rsidRPr="008B4840">
        <w:rPr>
          <w:rFonts w:ascii="Arial" w:hAnsi="Arial" w:cs="Arial"/>
          <w:sz w:val="20"/>
          <w:szCs w:val="20"/>
        </w:rPr>
        <w:t xml:space="preserve"> to</w:t>
      </w:r>
      <w:r w:rsidRPr="008B4840">
        <w:rPr>
          <w:rFonts w:ascii="Arial" w:hAnsi="Arial" w:cs="Arial"/>
          <w:sz w:val="20"/>
          <w:szCs w:val="20"/>
        </w:rPr>
        <w:t xml:space="preserve"> avoid the deadly effects of this process.  </w:t>
      </w:r>
    </w:p>
    <w:p w14:paraId="034CA920" w14:textId="77777777" w:rsidR="000F7F1F" w:rsidRPr="008B4840" w:rsidRDefault="00327E71" w:rsidP="000F7F1F">
      <w:pPr>
        <w:rPr>
          <w:rFonts w:ascii="Arial" w:hAnsi="Arial" w:cs="Arial"/>
          <w:sz w:val="20"/>
          <w:szCs w:val="20"/>
        </w:rPr>
      </w:pPr>
      <w:r w:rsidRPr="008B4840">
        <w:rPr>
          <w:rFonts w:ascii="Arial" w:hAnsi="Arial" w:cs="Arial"/>
          <w:sz w:val="20"/>
          <w:szCs w:val="20"/>
        </w:rPr>
        <w:t xml:space="preserve">In this modern age when imaging guidance is more prevalent, complications from deep or inappropriate needle insertion may be prevented. Patients requiring emergent </w:t>
      </w:r>
      <w:proofErr w:type="spellStart"/>
      <w:r w:rsidRPr="008B4840">
        <w:rPr>
          <w:rFonts w:ascii="Arial" w:hAnsi="Arial" w:cs="Arial"/>
          <w:sz w:val="20"/>
          <w:szCs w:val="20"/>
        </w:rPr>
        <w:t>pericardiocentesis</w:t>
      </w:r>
      <w:proofErr w:type="spellEnd"/>
      <w:r w:rsidRPr="008B4840">
        <w:rPr>
          <w:rFonts w:ascii="Arial" w:hAnsi="Arial" w:cs="Arial"/>
          <w:sz w:val="20"/>
          <w:szCs w:val="20"/>
        </w:rPr>
        <w:t xml:space="preserve"> often cannot sustain the time required to obtain fluoroscopy-guided or CT-guided </w:t>
      </w:r>
      <w:proofErr w:type="spellStart"/>
      <w:r w:rsidRPr="008B4840">
        <w:rPr>
          <w:rFonts w:ascii="Arial" w:hAnsi="Arial" w:cs="Arial"/>
          <w:sz w:val="20"/>
          <w:szCs w:val="20"/>
        </w:rPr>
        <w:t>pericardiocentesis</w:t>
      </w:r>
      <w:proofErr w:type="spellEnd"/>
      <w:r w:rsidRPr="008B4840">
        <w:rPr>
          <w:rFonts w:ascii="Arial" w:hAnsi="Arial" w:cs="Arial"/>
          <w:sz w:val="20"/>
          <w:szCs w:val="20"/>
        </w:rPr>
        <w:t xml:space="preserve">. However, bedside ultrasound is immediately available in many Emergency Departments and is a necessary adjunct to </w:t>
      </w:r>
      <w:r w:rsidR="006471AD" w:rsidRPr="008B4840">
        <w:rPr>
          <w:rFonts w:ascii="Arial" w:hAnsi="Arial" w:cs="Arial"/>
          <w:sz w:val="20"/>
          <w:szCs w:val="20"/>
        </w:rPr>
        <w:t xml:space="preserve">performance of this procedure. Needle entry into pericardial fluid can be viewed in real time, </w:t>
      </w:r>
      <w:r w:rsidR="0026065F" w:rsidRPr="008B4840">
        <w:rPr>
          <w:rFonts w:ascii="Arial" w:hAnsi="Arial" w:cs="Arial"/>
          <w:sz w:val="20"/>
          <w:szCs w:val="20"/>
        </w:rPr>
        <w:t>as well as real time aspiration. P</w:t>
      </w:r>
      <w:r w:rsidR="006471AD" w:rsidRPr="008B4840">
        <w:rPr>
          <w:rFonts w:ascii="Arial" w:hAnsi="Arial" w:cs="Arial"/>
          <w:sz w:val="20"/>
          <w:szCs w:val="20"/>
        </w:rPr>
        <w:t>lacement in the appropriate location can be rapidly confirmed</w:t>
      </w:r>
      <w:r w:rsidR="0026065F" w:rsidRPr="008B4840">
        <w:rPr>
          <w:rFonts w:ascii="Arial" w:hAnsi="Arial" w:cs="Arial"/>
          <w:sz w:val="20"/>
          <w:szCs w:val="20"/>
        </w:rPr>
        <w:t xml:space="preserve"> using agitated saline. Absence of </w:t>
      </w:r>
      <w:proofErr w:type="spellStart"/>
      <w:r w:rsidR="0026065F" w:rsidRPr="008B4840">
        <w:rPr>
          <w:rFonts w:ascii="Arial" w:hAnsi="Arial" w:cs="Arial"/>
          <w:sz w:val="20"/>
          <w:szCs w:val="20"/>
        </w:rPr>
        <w:t>pneumo</w:t>
      </w:r>
      <w:proofErr w:type="spellEnd"/>
      <w:r w:rsidR="0026065F" w:rsidRPr="008B4840">
        <w:rPr>
          <w:rFonts w:ascii="Arial" w:hAnsi="Arial" w:cs="Arial"/>
          <w:sz w:val="20"/>
          <w:szCs w:val="20"/>
        </w:rPr>
        <w:t xml:space="preserve">- or </w:t>
      </w:r>
      <w:proofErr w:type="spellStart"/>
      <w:r w:rsidR="0026065F" w:rsidRPr="008B4840">
        <w:rPr>
          <w:rFonts w:ascii="Arial" w:hAnsi="Arial" w:cs="Arial"/>
          <w:sz w:val="20"/>
          <w:szCs w:val="20"/>
        </w:rPr>
        <w:t>hemothorax</w:t>
      </w:r>
      <w:proofErr w:type="spellEnd"/>
      <w:r w:rsidR="0026065F" w:rsidRPr="008B4840">
        <w:rPr>
          <w:rFonts w:ascii="Arial" w:hAnsi="Arial" w:cs="Arial"/>
          <w:sz w:val="20"/>
          <w:szCs w:val="20"/>
        </w:rPr>
        <w:t xml:space="preserve"> can be rapidly assessed. </w:t>
      </w:r>
      <w:r w:rsidR="006471AD" w:rsidRPr="008B4840">
        <w:rPr>
          <w:rFonts w:ascii="Arial" w:hAnsi="Arial" w:cs="Arial"/>
          <w:sz w:val="20"/>
          <w:szCs w:val="20"/>
        </w:rPr>
        <w:t>Real time viewing also allows a better approach p</w:t>
      </w:r>
      <w:r w:rsidR="0026065F" w:rsidRPr="008B4840">
        <w:rPr>
          <w:rFonts w:ascii="Arial" w:hAnsi="Arial" w:cs="Arial"/>
          <w:sz w:val="20"/>
          <w:szCs w:val="20"/>
        </w:rPr>
        <w:t xml:space="preserve">lan, providing </w:t>
      </w:r>
      <w:r w:rsidR="006471AD" w:rsidRPr="008B4840">
        <w:rPr>
          <w:rFonts w:ascii="Arial" w:hAnsi="Arial" w:cs="Arial"/>
          <w:sz w:val="20"/>
          <w:szCs w:val="20"/>
        </w:rPr>
        <w:t>more</w:t>
      </w:r>
      <w:r w:rsidR="0026065F" w:rsidRPr="008B4840">
        <w:rPr>
          <w:rFonts w:ascii="Arial" w:hAnsi="Arial" w:cs="Arial"/>
          <w:sz w:val="20"/>
          <w:szCs w:val="20"/>
        </w:rPr>
        <w:t xml:space="preserve"> operator</w:t>
      </w:r>
      <w:r w:rsidR="006471AD" w:rsidRPr="008B4840">
        <w:rPr>
          <w:rFonts w:ascii="Arial" w:hAnsi="Arial" w:cs="Arial"/>
          <w:sz w:val="20"/>
          <w:szCs w:val="20"/>
        </w:rPr>
        <w:t xml:space="preserve"> comfort in performing apical or </w:t>
      </w:r>
      <w:r w:rsidR="0026065F" w:rsidRPr="008B4840">
        <w:rPr>
          <w:rFonts w:ascii="Arial" w:hAnsi="Arial" w:cs="Arial"/>
          <w:sz w:val="20"/>
          <w:szCs w:val="20"/>
        </w:rPr>
        <w:t xml:space="preserve">parasternal approaches and thus improving </w:t>
      </w:r>
      <w:r w:rsidR="006471AD" w:rsidRPr="008B4840">
        <w:rPr>
          <w:rFonts w:ascii="Arial" w:hAnsi="Arial" w:cs="Arial"/>
          <w:sz w:val="20"/>
          <w:szCs w:val="20"/>
        </w:rPr>
        <w:t xml:space="preserve">success. </w:t>
      </w:r>
    </w:p>
    <w:p w14:paraId="50EDC31A" w14:textId="13C6CFDF" w:rsidR="006471AD" w:rsidRPr="008B4840" w:rsidRDefault="007F53DE" w:rsidP="000F7F1F">
      <w:pPr>
        <w:rPr>
          <w:rFonts w:ascii="Arial" w:hAnsi="Arial" w:cs="Arial"/>
          <w:sz w:val="20"/>
          <w:szCs w:val="20"/>
        </w:rPr>
      </w:pPr>
      <w:proofErr w:type="spellStart"/>
      <w:r w:rsidRPr="008B4840">
        <w:rPr>
          <w:rFonts w:ascii="Arial" w:hAnsi="Arial" w:cs="Arial"/>
          <w:sz w:val="20"/>
          <w:szCs w:val="20"/>
        </w:rPr>
        <w:t>Pericardiocentesis</w:t>
      </w:r>
      <w:proofErr w:type="spellEnd"/>
      <w:r w:rsidRPr="008B4840">
        <w:rPr>
          <w:rFonts w:ascii="Arial" w:hAnsi="Arial" w:cs="Arial"/>
          <w:sz w:val="20"/>
          <w:szCs w:val="20"/>
        </w:rPr>
        <w:t xml:space="preserve"> has some complications that may become major. These include cardiac puncture or coronary vessel laceration, liver or stomach laceration, pneumothorax, </w:t>
      </w:r>
      <w:proofErr w:type="spellStart"/>
      <w:r w:rsidRPr="008B4840">
        <w:rPr>
          <w:rFonts w:ascii="Arial" w:hAnsi="Arial" w:cs="Arial"/>
          <w:sz w:val="20"/>
          <w:szCs w:val="20"/>
        </w:rPr>
        <w:t>hemothorax</w:t>
      </w:r>
      <w:proofErr w:type="spellEnd"/>
      <w:r w:rsidRPr="008B4840">
        <w:rPr>
          <w:rFonts w:ascii="Arial" w:hAnsi="Arial" w:cs="Arial"/>
          <w:sz w:val="20"/>
          <w:szCs w:val="20"/>
        </w:rPr>
        <w:t xml:space="preserve">, pneumoperitoneum, </w:t>
      </w:r>
      <w:proofErr w:type="spellStart"/>
      <w:r w:rsidRPr="008B4840">
        <w:rPr>
          <w:rFonts w:ascii="Arial" w:hAnsi="Arial" w:cs="Arial"/>
          <w:sz w:val="20"/>
          <w:szCs w:val="20"/>
        </w:rPr>
        <w:t>pneumopericardium</w:t>
      </w:r>
      <w:proofErr w:type="spellEnd"/>
      <w:r w:rsidRPr="008B4840">
        <w:rPr>
          <w:rFonts w:ascii="Arial" w:hAnsi="Arial" w:cs="Arial"/>
          <w:sz w:val="20"/>
          <w:szCs w:val="20"/>
        </w:rPr>
        <w:t xml:space="preserve">, </w:t>
      </w:r>
      <w:proofErr w:type="spellStart"/>
      <w:r w:rsidRPr="008B4840">
        <w:rPr>
          <w:rFonts w:ascii="Arial" w:hAnsi="Arial" w:cs="Arial"/>
          <w:sz w:val="20"/>
          <w:szCs w:val="20"/>
        </w:rPr>
        <w:t>suppurative</w:t>
      </w:r>
      <w:proofErr w:type="spellEnd"/>
      <w:r w:rsidRPr="008B4840">
        <w:rPr>
          <w:rFonts w:ascii="Arial" w:hAnsi="Arial" w:cs="Arial"/>
          <w:sz w:val="20"/>
          <w:szCs w:val="20"/>
        </w:rPr>
        <w:t xml:space="preserve"> pericarditis, and pulmonary edema due to sudden venous return to the left ventricle. Serious dysrhythmias are not common and may be vagal mediated. </w:t>
      </w:r>
      <w:proofErr w:type="gramStart"/>
      <w:r w:rsidRPr="008B4840">
        <w:rPr>
          <w:rFonts w:ascii="Arial" w:hAnsi="Arial" w:cs="Arial"/>
          <w:sz w:val="20"/>
          <w:szCs w:val="20"/>
        </w:rPr>
        <w:t>This may be prevented by giving atropine prior to the procedure</w:t>
      </w:r>
      <w:proofErr w:type="gramEnd"/>
      <w:r w:rsidRPr="008B4840">
        <w:rPr>
          <w:rFonts w:ascii="Arial" w:hAnsi="Arial" w:cs="Arial"/>
          <w:sz w:val="20"/>
          <w:szCs w:val="20"/>
        </w:rPr>
        <w:t xml:space="preserve">. Failure of </w:t>
      </w:r>
      <w:proofErr w:type="spellStart"/>
      <w:r w:rsidRPr="008B4840">
        <w:rPr>
          <w:rFonts w:ascii="Arial" w:hAnsi="Arial" w:cs="Arial"/>
          <w:sz w:val="20"/>
          <w:szCs w:val="20"/>
        </w:rPr>
        <w:t>pericardiocentesis</w:t>
      </w:r>
      <w:proofErr w:type="spellEnd"/>
      <w:r w:rsidRPr="008B4840">
        <w:rPr>
          <w:rFonts w:ascii="Arial" w:hAnsi="Arial" w:cs="Arial"/>
          <w:sz w:val="20"/>
          <w:szCs w:val="20"/>
        </w:rPr>
        <w:t xml:space="preserve"> to yield fluid may be considered a complication, and is much mo</w:t>
      </w:r>
      <w:r w:rsidR="008B4840" w:rsidRPr="008B4840">
        <w:rPr>
          <w:rFonts w:ascii="Arial" w:hAnsi="Arial" w:cs="Arial"/>
          <w:sz w:val="20"/>
          <w:szCs w:val="20"/>
        </w:rPr>
        <w:t>re common in the blind approach.</w:t>
      </w:r>
    </w:p>
    <w:p w14:paraId="4C629383" w14:textId="77777777" w:rsidR="006471AD" w:rsidRPr="008B4840" w:rsidRDefault="006471AD" w:rsidP="000F7F1F">
      <w:pPr>
        <w:rPr>
          <w:rFonts w:ascii="Arial" w:hAnsi="Arial" w:cs="Arial"/>
          <w:sz w:val="20"/>
          <w:szCs w:val="20"/>
        </w:rPr>
      </w:pPr>
    </w:p>
    <w:p w14:paraId="7CC1E4F9" w14:textId="77777777" w:rsidR="003A4967" w:rsidRPr="008B4840" w:rsidRDefault="003A4967" w:rsidP="003A4967">
      <w:pPr>
        <w:rPr>
          <w:rFonts w:ascii="Arial" w:hAnsi="Arial" w:cs="Arial"/>
          <w:sz w:val="20"/>
          <w:szCs w:val="20"/>
        </w:rPr>
      </w:pPr>
    </w:p>
    <w:sectPr w:rsidR="003A4967" w:rsidRPr="008B4840" w:rsidSect="009B2744">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EB971F" w15:done="0"/>
  <w15:commentEx w15:paraId="68A1C189" w15:done="0"/>
  <w15:commentEx w15:paraId="46981409" w15:done="0"/>
  <w15:commentEx w15:paraId="5D9F578A" w15:done="0"/>
  <w15:commentEx w15:paraId="6506CD85" w15:done="0"/>
  <w15:commentEx w15:paraId="3F40D7C6" w15:done="0"/>
  <w15:commentEx w15:paraId="360F0B3D" w15:paraIdParent="3F40D7C6" w15:done="0"/>
  <w15:commentEx w15:paraId="359DD7F9" w15:done="0"/>
  <w15:commentEx w15:paraId="6596EF97" w15:paraIdParent="359DD7F9" w15:done="0"/>
  <w15:commentEx w15:paraId="10B0119A" w15:done="0"/>
  <w15:commentEx w15:paraId="32E87E2B" w15:done="0"/>
  <w15:commentEx w15:paraId="19A14A8E" w15:paraIdParent="32E87E2B" w15:done="0"/>
  <w15:commentEx w15:paraId="436A46E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948A0"/>
    <w:multiLevelType w:val="multilevel"/>
    <w:tmpl w:val="EB2CA5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FA77B81"/>
    <w:multiLevelType w:val="multilevel"/>
    <w:tmpl w:val="B1F0E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7164952"/>
    <w:multiLevelType w:val="multilevel"/>
    <w:tmpl w:val="8868A1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D670B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1F7"/>
    <w:rsid w:val="000601F7"/>
    <w:rsid w:val="000B3A39"/>
    <w:rsid w:val="000F652D"/>
    <w:rsid w:val="000F7F1F"/>
    <w:rsid w:val="00180A2F"/>
    <w:rsid w:val="001868A4"/>
    <w:rsid w:val="001C79D1"/>
    <w:rsid w:val="001D2B04"/>
    <w:rsid w:val="001D4470"/>
    <w:rsid w:val="001E0BC9"/>
    <w:rsid w:val="00230902"/>
    <w:rsid w:val="0026065F"/>
    <w:rsid w:val="002974F6"/>
    <w:rsid w:val="002E7D1A"/>
    <w:rsid w:val="00307E96"/>
    <w:rsid w:val="00327E71"/>
    <w:rsid w:val="00385654"/>
    <w:rsid w:val="003A4967"/>
    <w:rsid w:val="003B4F59"/>
    <w:rsid w:val="004A60C3"/>
    <w:rsid w:val="004E144F"/>
    <w:rsid w:val="004E541E"/>
    <w:rsid w:val="00515D5D"/>
    <w:rsid w:val="00556281"/>
    <w:rsid w:val="00581480"/>
    <w:rsid w:val="005C5F17"/>
    <w:rsid w:val="006471AD"/>
    <w:rsid w:val="006D3FD3"/>
    <w:rsid w:val="006D5136"/>
    <w:rsid w:val="00745824"/>
    <w:rsid w:val="007774F0"/>
    <w:rsid w:val="00796365"/>
    <w:rsid w:val="007D74AB"/>
    <w:rsid w:val="007F53DE"/>
    <w:rsid w:val="00814C88"/>
    <w:rsid w:val="00821001"/>
    <w:rsid w:val="008630E7"/>
    <w:rsid w:val="00877014"/>
    <w:rsid w:val="008B4840"/>
    <w:rsid w:val="008D2A10"/>
    <w:rsid w:val="00902BA5"/>
    <w:rsid w:val="009469A9"/>
    <w:rsid w:val="00956E8C"/>
    <w:rsid w:val="009A7E9E"/>
    <w:rsid w:val="009B2744"/>
    <w:rsid w:val="009B53F3"/>
    <w:rsid w:val="009D1BF7"/>
    <w:rsid w:val="00A51564"/>
    <w:rsid w:val="00A563C1"/>
    <w:rsid w:val="00A611AE"/>
    <w:rsid w:val="00A76892"/>
    <w:rsid w:val="00AB0F6F"/>
    <w:rsid w:val="00AB4F7C"/>
    <w:rsid w:val="00AD293A"/>
    <w:rsid w:val="00B908DF"/>
    <w:rsid w:val="00BC69FB"/>
    <w:rsid w:val="00BD0FE6"/>
    <w:rsid w:val="00BD7ADD"/>
    <w:rsid w:val="00C17A6A"/>
    <w:rsid w:val="00C54C37"/>
    <w:rsid w:val="00CB4501"/>
    <w:rsid w:val="00D33B70"/>
    <w:rsid w:val="00D64888"/>
    <w:rsid w:val="00D74EAD"/>
    <w:rsid w:val="00D77F7E"/>
    <w:rsid w:val="00D837E9"/>
    <w:rsid w:val="00DD2F9A"/>
    <w:rsid w:val="00DD6EFD"/>
    <w:rsid w:val="00E77ECC"/>
    <w:rsid w:val="00F236B3"/>
    <w:rsid w:val="00F476F5"/>
    <w:rsid w:val="00FF0714"/>
    <w:rsid w:val="00FF130F"/>
    <w:rsid w:val="00FF7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A5EA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F7"/>
    <w:pPr>
      <w:spacing w:after="200"/>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967"/>
    <w:pPr>
      <w:ind w:left="720"/>
      <w:contextualSpacing/>
    </w:pPr>
  </w:style>
  <w:style w:type="character" w:styleId="CommentReference">
    <w:name w:val="annotation reference"/>
    <w:basedOn w:val="DefaultParagraphFont"/>
    <w:uiPriority w:val="99"/>
    <w:semiHidden/>
    <w:unhideWhenUsed/>
    <w:rsid w:val="00A51564"/>
    <w:rPr>
      <w:sz w:val="16"/>
      <w:szCs w:val="16"/>
    </w:rPr>
  </w:style>
  <w:style w:type="paragraph" w:styleId="CommentText">
    <w:name w:val="annotation text"/>
    <w:basedOn w:val="Normal"/>
    <w:link w:val="CommentTextChar"/>
    <w:uiPriority w:val="99"/>
    <w:semiHidden/>
    <w:unhideWhenUsed/>
    <w:rsid w:val="00A51564"/>
    <w:rPr>
      <w:sz w:val="20"/>
      <w:szCs w:val="20"/>
    </w:rPr>
  </w:style>
  <w:style w:type="character" w:customStyle="1" w:styleId="CommentTextChar">
    <w:name w:val="Comment Text Char"/>
    <w:basedOn w:val="DefaultParagraphFont"/>
    <w:link w:val="CommentText"/>
    <w:uiPriority w:val="99"/>
    <w:semiHidden/>
    <w:rsid w:val="00A51564"/>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51564"/>
    <w:rPr>
      <w:b/>
      <w:bCs/>
    </w:rPr>
  </w:style>
  <w:style w:type="character" w:customStyle="1" w:styleId="CommentSubjectChar">
    <w:name w:val="Comment Subject Char"/>
    <w:basedOn w:val="CommentTextChar"/>
    <w:link w:val="CommentSubject"/>
    <w:uiPriority w:val="99"/>
    <w:semiHidden/>
    <w:rsid w:val="00A51564"/>
    <w:rPr>
      <w:rFonts w:eastAsiaTheme="minorHAnsi"/>
      <w:b/>
      <w:bCs/>
      <w:sz w:val="20"/>
      <w:szCs w:val="20"/>
    </w:rPr>
  </w:style>
  <w:style w:type="paragraph" w:styleId="BalloonText">
    <w:name w:val="Balloon Text"/>
    <w:basedOn w:val="Normal"/>
    <w:link w:val="BalloonTextChar"/>
    <w:uiPriority w:val="99"/>
    <w:semiHidden/>
    <w:unhideWhenUsed/>
    <w:rsid w:val="00A515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564"/>
    <w:rPr>
      <w:rFonts w:ascii="Segoe UI" w:eastAsiaTheme="minorHAns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F7"/>
    <w:pPr>
      <w:spacing w:after="200"/>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967"/>
    <w:pPr>
      <w:ind w:left="720"/>
      <w:contextualSpacing/>
    </w:pPr>
  </w:style>
  <w:style w:type="character" w:styleId="CommentReference">
    <w:name w:val="annotation reference"/>
    <w:basedOn w:val="DefaultParagraphFont"/>
    <w:uiPriority w:val="99"/>
    <w:semiHidden/>
    <w:unhideWhenUsed/>
    <w:rsid w:val="00A51564"/>
    <w:rPr>
      <w:sz w:val="16"/>
      <w:szCs w:val="16"/>
    </w:rPr>
  </w:style>
  <w:style w:type="paragraph" w:styleId="CommentText">
    <w:name w:val="annotation text"/>
    <w:basedOn w:val="Normal"/>
    <w:link w:val="CommentTextChar"/>
    <w:uiPriority w:val="99"/>
    <w:semiHidden/>
    <w:unhideWhenUsed/>
    <w:rsid w:val="00A51564"/>
    <w:rPr>
      <w:sz w:val="20"/>
      <w:szCs w:val="20"/>
    </w:rPr>
  </w:style>
  <w:style w:type="character" w:customStyle="1" w:styleId="CommentTextChar">
    <w:name w:val="Comment Text Char"/>
    <w:basedOn w:val="DefaultParagraphFont"/>
    <w:link w:val="CommentText"/>
    <w:uiPriority w:val="99"/>
    <w:semiHidden/>
    <w:rsid w:val="00A51564"/>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51564"/>
    <w:rPr>
      <w:b/>
      <w:bCs/>
    </w:rPr>
  </w:style>
  <w:style w:type="character" w:customStyle="1" w:styleId="CommentSubjectChar">
    <w:name w:val="Comment Subject Char"/>
    <w:basedOn w:val="CommentTextChar"/>
    <w:link w:val="CommentSubject"/>
    <w:uiPriority w:val="99"/>
    <w:semiHidden/>
    <w:rsid w:val="00A51564"/>
    <w:rPr>
      <w:rFonts w:eastAsiaTheme="minorHAnsi"/>
      <w:b/>
      <w:bCs/>
      <w:sz w:val="20"/>
      <w:szCs w:val="20"/>
    </w:rPr>
  </w:style>
  <w:style w:type="paragraph" w:styleId="BalloonText">
    <w:name w:val="Balloon Text"/>
    <w:basedOn w:val="Normal"/>
    <w:link w:val="BalloonTextChar"/>
    <w:uiPriority w:val="99"/>
    <w:semiHidden/>
    <w:unhideWhenUsed/>
    <w:rsid w:val="00A515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564"/>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191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1502</Words>
  <Characters>8567</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Liu</dc:creator>
  <cp:keywords/>
  <dc:description/>
  <cp:lastModifiedBy>Dipesh Navani</cp:lastModifiedBy>
  <cp:revision>6</cp:revision>
  <dcterms:created xsi:type="dcterms:W3CDTF">2016-08-25T18:06:00Z</dcterms:created>
  <dcterms:modified xsi:type="dcterms:W3CDTF">2016-11-08T22:17:00Z</dcterms:modified>
</cp:coreProperties>
</file>