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7694C" w14:textId="77777777" w:rsidR="004641D9" w:rsidRPr="004641D9" w:rsidRDefault="004641D9" w:rsidP="004641D9">
      <w:pPr>
        <w:rPr>
          <w:b/>
        </w:rPr>
      </w:pPr>
    </w:p>
    <w:p w14:paraId="5F47DE34" w14:textId="026A02D9" w:rsidR="0042796A" w:rsidRDefault="0042796A" w:rsidP="00613552">
      <w:pPr>
        <w:rPr>
          <w:b/>
          <w:sz w:val="28"/>
        </w:rPr>
      </w:pPr>
      <w:r>
        <w:rPr>
          <w:b/>
          <w:sz w:val="28"/>
        </w:rPr>
        <w:t xml:space="preserve">JoVE </w:t>
      </w:r>
      <w:r w:rsidR="004641D9" w:rsidRPr="004641D9">
        <w:rPr>
          <w:b/>
          <w:sz w:val="28"/>
        </w:rPr>
        <w:t xml:space="preserve">Science Education </w:t>
      </w:r>
      <w:r>
        <w:rPr>
          <w:b/>
          <w:sz w:val="28"/>
        </w:rPr>
        <w:t>Series: Organic Chemistry</w:t>
      </w:r>
    </w:p>
    <w:p w14:paraId="2DE5DDB5" w14:textId="63244B07" w:rsidR="00CB57CF" w:rsidRPr="00613552" w:rsidRDefault="004641D9" w:rsidP="00613552">
      <w:pPr>
        <w:rPr>
          <w:b/>
          <w:sz w:val="28"/>
        </w:rPr>
      </w:pPr>
      <w:r w:rsidRPr="004641D9">
        <w:rPr>
          <w:b/>
          <w:sz w:val="28"/>
        </w:rPr>
        <w:t>Title:</w:t>
      </w:r>
      <w:r w:rsidR="00613552">
        <w:rPr>
          <w:b/>
          <w:sz w:val="28"/>
        </w:rPr>
        <w:t xml:space="preserve"> </w:t>
      </w:r>
      <w:r w:rsidR="00F82F4C">
        <w:rPr>
          <w:b/>
          <w:sz w:val="28"/>
          <w:szCs w:val="28"/>
        </w:rPr>
        <w:t>Carrying out Reactions below Room Temperature</w:t>
      </w:r>
    </w:p>
    <w:p w14:paraId="667736E7" w14:textId="77777777" w:rsidR="00793C7E" w:rsidRPr="001A3D7F" w:rsidRDefault="00793C7E">
      <w:pPr>
        <w:rPr>
          <w:b/>
        </w:rPr>
      </w:pPr>
    </w:p>
    <w:p w14:paraId="06822712" w14:textId="203CFCB1" w:rsidR="00793C7E" w:rsidRPr="00713B91" w:rsidRDefault="00B8412C">
      <w:pPr>
        <w:rPr>
          <w:b/>
          <w:sz w:val="28"/>
        </w:rPr>
      </w:pPr>
      <w:r w:rsidRPr="00713B91">
        <w:rPr>
          <w:b/>
          <w:sz w:val="28"/>
        </w:rPr>
        <w:t>Overview</w:t>
      </w:r>
    </w:p>
    <w:p w14:paraId="772AC70F" w14:textId="77777777" w:rsidR="001A3D7F" w:rsidRDefault="001A3D7F">
      <w:pPr>
        <w:rPr>
          <w:b/>
        </w:rPr>
      </w:pPr>
    </w:p>
    <w:p w14:paraId="417FCF7E" w14:textId="08CCDFF7" w:rsidR="0042796A" w:rsidRDefault="00F20D9C" w:rsidP="0042796A">
      <w:r>
        <w:t>Source:</w:t>
      </w:r>
      <w:r w:rsidR="00FB5900" w:rsidRPr="00751111">
        <w:t xml:space="preserve"> Laboratory of Dr.</w:t>
      </w:r>
      <w:r w:rsidR="0042796A" w:rsidRPr="00751111">
        <w:t xml:space="preserve"> Dana </w:t>
      </w:r>
      <w:proofErr w:type="spellStart"/>
      <w:r w:rsidR="0042796A" w:rsidRPr="00751111">
        <w:t>Lashley</w:t>
      </w:r>
      <w:proofErr w:type="spellEnd"/>
      <w:r w:rsidR="00741EA7">
        <w:t xml:space="preserve"> -</w:t>
      </w:r>
      <w:r w:rsidR="00FB5900" w:rsidRPr="00751111">
        <w:t xml:space="preserve"> College of William and Mary</w:t>
      </w:r>
    </w:p>
    <w:p w14:paraId="2794513A" w14:textId="7FFCF668" w:rsidR="00753DFF" w:rsidRPr="00751111" w:rsidRDefault="00753DFF" w:rsidP="0042796A">
      <w:r>
        <w:t>Demonstration by: Matt Smith</w:t>
      </w:r>
    </w:p>
    <w:p w14:paraId="03222255" w14:textId="77777777" w:rsidR="0042796A" w:rsidRPr="001A3D7F" w:rsidRDefault="0042796A">
      <w:pPr>
        <w:rPr>
          <w:b/>
        </w:rPr>
      </w:pPr>
    </w:p>
    <w:p w14:paraId="4A218746" w14:textId="70797B2A" w:rsidR="00793C7E" w:rsidRDefault="00793C7E">
      <w:r>
        <w:t xml:space="preserve">When new bonds are formed in the course of a chemical reaction, it requires </w:t>
      </w:r>
      <w:r w:rsidR="00613552">
        <w:t>that</w:t>
      </w:r>
      <w:r>
        <w:t xml:space="preserve"> the involved species (atoms or molecules) come in very close proximity and collide into one another. The collisions between these species </w:t>
      </w:r>
      <w:r w:rsidR="00613552">
        <w:t>are</w:t>
      </w:r>
      <w:r>
        <w:t xml:space="preserve"> more frequent and effective the higher the speed at which these</w:t>
      </w:r>
      <w:r w:rsidR="00FB5900">
        <w:t xml:space="preserve"> molecules are moving. A widely </w:t>
      </w:r>
      <w:r>
        <w:t>used rule of thumb</w:t>
      </w:r>
      <w:r w:rsidR="00613552">
        <w:t>,</w:t>
      </w:r>
      <w:r w:rsidR="007977D3">
        <w:t xml:space="preserve"> </w:t>
      </w:r>
      <w:r w:rsidR="00575CBF">
        <w:t>which</w:t>
      </w:r>
      <w:r>
        <w:t xml:space="preserve"> has its roots in the Arrhenius equation</w:t>
      </w:r>
      <w:r w:rsidR="007977D3" w:rsidRPr="00613552">
        <w:rPr>
          <w:vertAlign w:val="superscript"/>
        </w:rPr>
        <w:t>1</w:t>
      </w:r>
      <w:r w:rsidR="00613552">
        <w:t>,</w:t>
      </w:r>
      <w:r w:rsidR="007977D3">
        <w:t xml:space="preserve"> </w:t>
      </w:r>
      <w:r>
        <w:t>states that raising the temperature by 10</w:t>
      </w:r>
      <w:r w:rsidR="00820111">
        <w:t xml:space="preserve"> </w:t>
      </w:r>
      <w:r>
        <w:t>K will approximately double the rate of a reaction</w:t>
      </w:r>
      <w:r w:rsidR="00613552">
        <w:t>,</w:t>
      </w:r>
      <w:r>
        <w:t xml:space="preserve"> and raising the temperature by 2</w:t>
      </w:r>
      <w:r w:rsidR="007F3284">
        <w:t>0</w:t>
      </w:r>
      <w:r w:rsidR="00820111">
        <w:t xml:space="preserve"> </w:t>
      </w:r>
      <w:r w:rsidR="007F3284">
        <w:t>K will quadruple the rate:</w:t>
      </w:r>
    </w:p>
    <w:p w14:paraId="034F68F1" w14:textId="77777777" w:rsidR="009234A0" w:rsidRDefault="009234A0"/>
    <w:p w14:paraId="1879973B" w14:textId="77777777" w:rsidR="00793C7E" w:rsidRDefault="00793C7E" w:rsidP="009234A0">
      <w:pPr>
        <w:jc w:val="right"/>
      </w:pPr>
      <m:oMath>
        <m:r>
          <w:rPr>
            <w:rFonts w:ascii="Cambria Math" w:hAnsi="Cambria Math"/>
          </w:rPr>
          <m:t>k=A</m:t>
        </m:r>
        <m:sSup>
          <m:sSupPr>
            <m:ctrlPr>
              <w:rPr>
                <w:rFonts w:ascii="Cambria Math" w:hAnsi="Cambria Math"/>
                <w:i/>
              </w:rPr>
            </m:ctrlPr>
          </m:sSupPr>
          <m:e>
            <m:r>
              <w:rPr>
                <w:rFonts w:ascii="Cambria Math" w:hAnsi="Cambria Math"/>
              </w:rPr>
              <m:t xml:space="preserve">e </m:t>
            </m:r>
          </m:e>
          <m:sup>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a</m:t>
                    </m:r>
                  </m:sub>
                </m:sSub>
              </m:num>
              <m:den>
                <m:r>
                  <w:rPr>
                    <w:rFonts w:ascii="Cambria Math" w:hAnsi="Cambria Math"/>
                  </w:rPr>
                  <m:t>RT</m:t>
                </m:r>
              </m:den>
            </m:f>
          </m:sup>
        </m:sSup>
      </m:oMath>
      <w:r w:rsidR="009234A0">
        <w:t xml:space="preserve">                     </w:t>
      </w:r>
      <w:r w:rsidR="009234A0">
        <w:tab/>
      </w:r>
      <w:r w:rsidR="009234A0">
        <w:tab/>
        <w:t xml:space="preserve">                    (1)</w:t>
      </w:r>
    </w:p>
    <w:p w14:paraId="0BAB7653" w14:textId="77777777" w:rsidR="007F3284" w:rsidRPr="009234A0" w:rsidRDefault="007F3284" w:rsidP="009234A0">
      <w:pPr>
        <w:jc w:val="right"/>
      </w:pPr>
    </w:p>
    <w:p w14:paraId="4BE707FF" w14:textId="48C0A029" w:rsidR="009234A0" w:rsidRDefault="00575CBF">
      <w:r>
        <w:t>E</w:t>
      </w:r>
      <w:r w:rsidR="007F3284">
        <w:t xml:space="preserve">quation (1) is </w:t>
      </w:r>
      <w:r w:rsidR="009234A0">
        <w:t>often found in its logarithmic form:</w:t>
      </w:r>
    </w:p>
    <w:p w14:paraId="792AA42A" w14:textId="77777777" w:rsidR="007F3284" w:rsidRDefault="007F3284"/>
    <w:p w14:paraId="73E8D9FD" w14:textId="77777777" w:rsidR="009234A0" w:rsidRDefault="009C6082" w:rsidP="009234A0">
      <w:pPr>
        <w:jc w:val="right"/>
      </w:pPr>
      <m:oMath>
        <m:func>
          <m:funcPr>
            <m:ctrlPr>
              <w:rPr>
                <w:rFonts w:ascii="Cambria Math" w:hAnsi="Cambria Math"/>
                <w:i/>
              </w:rPr>
            </m:ctrlPr>
          </m:funcPr>
          <m:fName>
            <m:r>
              <m:rPr>
                <m:sty m:val="p"/>
              </m:rPr>
              <w:rPr>
                <w:rFonts w:ascii="Cambria Math" w:hAnsi="Cambria Math"/>
              </w:rPr>
              <m:t>ln</m:t>
            </m:r>
          </m:fName>
          <m:e>
            <m:r>
              <w:rPr>
                <w:rFonts w:ascii="Cambria Math" w:hAnsi="Cambria Math"/>
              </w:rPr>
              <m:t>k=</m:t>
            </m:r>
            <m:func>
              <m:funcPr>
                <m:ctrlPr>
                  <w:rPr>
                    <w:rFonts w:ascii="Cambria Math" w:hAnsi="Cambria Math"/>
                    <w:i/>
                  </w:rPr>
                </m:ctrlPr>
              </m:funcPr>
              <m:fName>
                <m:r>
                  <m:rPr>
                    <m:sty m:val="p"/>
                  </m:rPr>
                  <w:rPr>
                    <w:rFonts w:ascii="Cambria Math" w:hAnsi="Cambria Math"/>
                  </w:rPr>
                  <m:t>ln</m:t>
                </m:r>
              </m:fName>
              <m:e>
                <m:r>
                  <w:rPr>
                    <w:rFonts w:ascii="Cambria Math" w:hAnsi="Cambria Math"/>
                  </w:rPr>
                  <m:t xml:space="preserve">A- </m:t>
                </m:r>
              </m:e>
            </m:func>
          </m:e>
        </m:func>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a</m:t>
                </m:r>
              </m:sub>
            </m:sSub>
          </m:num>
          <m:den>
            <m:r>
              <w:rPr>
                <w:rFonts w:ascii="Cambria Math" w:hAnsi="Cambria Math"/>
              </w:rPr>
              <m:t>RT</m:t>
            </m:r>
          </m:den>
        </m:f>
      </m:oMath>
      <w:r w:rsidR="009234A0">
        <w:t xml:space="preserve">                                                           (2)     </w:t>
      </w:r>
    </w:p>
    <w:p w14:paraId="46FFAD21" w14:textId="77777777" w:rsidR="007F3284" w:rsidRDefault="007F3284" w:rsidP="009234A0">
      <w:pPr>
        <w:jc w:val="right"/>
      </w:pPr>
    </w:p>
    <w:p w14:paraId="59A1AC52" w14:textId="20CD25DB" w:rsidR="007F3284" w:rsidRPr="007F3284" w:rsidRDefault="00613552" w:rsidP="009234A0">
      <w:proofErr w:type="gramStart"/>
      <w:r>
        <w:t>w</w:t>
      </w:r>
      <w:r w:rsidR="009234A0">
        <w:t>here</w:t>
      </w:r>
      <w:proofErr w:type="gramEnd"/>
      <w:r w:rsidR="007F3284">
        <w:t xml:space="preserve"> </w:t>
      </w:r>
      <w:r w:rsidR="007F3284" w:rsidRPr="007F3284">
        <w:rPr>
          <w:b/>
        </w:rPr>
        <w:t>k</w:t>
      </w:r>
      <w:r w:rsidR="007F3284">
        <w:t xml:space="preserve"> is the </w:t>
      </w:r>
      <w:r w:rsidR="009234A0">
        <w:t>rate of the chemical reaction</w:t>
      </w:r>
      <w:r w:rsidR="007F3284">
        <w:t xml:space="preserve">, </w:t>
      </w:r>
      <w:r w:rsidR="007F3284" w:rsidRPr="007F3284">
        <w:rPr>
          <w:b/>
        </w:rPr>
        <w:t>A</w:t>
      </w:r>
      <w:r w:rsidR="007F3284">
        <w:t xml:space="preserve"> is</w:t>
      </w:r>
      <w:r w:rsidR="009234A0">
        <w:t xml:space="preserve"> the frequency factor</w:t>
      </w:r>
      <w:r w:rsidR="007F3284">
        <w:t xml:space="preserve"> (relating to frequency of molecular collisions), </w:t>
      </w:r>
      <w:proofErr w:type="spellStart"/>
      <w:r w:rsidR="007F3284" w:rsidRPr="007F3284">
        <w:rPr>
          <w:b/>
        </w:rPr>
        <w:t>E</w:t>
      </w:r>
      <w:r w:rsidR="007F3284" w:rsidRPr="007F3284">
        <w:rPr>
          <w:b/>
          <w:vertAlign w:val="subscript"/>
        </w:rPr>
        <w:t>a</w:t>
      </w:r>
      <w:proofErr w:type="spellEnd"/>
      <w:r w:rsidR="007F3284">
        <w:t xml:space="preserve"> is the activation energy required for the reaction, </w:t>
      </w:r>
      <w:r w:rsidR="007F3284" w:rsidRPr="007F3284">
        <w:rPr>
          <w:b/>
        </w:rPr>
        <w:t>R</w:t>
      </w:r>
      <w:r w:rsidR="007F3284">
        <w:t xml:space="preserve"> is the ideal gas constant</w:t>
      </w:r>
      <w:r>
        <w:t>,</w:t>
      </w:r>
      <w:r w:rsidR="007F3284">
        <w:t xml:space="preserve"> and </w:t>
      </w:r>
      <w:r w:rsidR="007F3284" w:rsidRPr="007F3284">
        <w:rPr>
          <w:b/>
        </w:rPr>
        <w:t>T</w:t>
      </w:r>
      <w:r w:rsidR="007F3284">
        <w:t xml:space="preserve"> is the temperature at which the reaction is taking place.</w:t>
      </w:r>
    </w:p>
    <w:p w14:paraId="2A5C9DC2" w14:textId="77777777" w:rsidR="007F3284" w:rsidRDefault="007F3284" w:rsidP="009234A0"/>
    <w:p w14:paraId="21080271" w14:textId="3BB933FA" w:rsidR="001B4814" w:rsidRDefault="00575CBF" w:rsidP="001B3788">
      <w:pPr>
        <w:tabs>
          <w:tab w:val="left" w:pos="8640"/>
        </w:tabs>
        <w:ind w:right="11"/>
      </w:pPr>
      <w:r>
        <w:t xml:space="preserve">A higher temperature therefore means a reaction </w:t>
      </w:r>
      <w:r w:rsidR="00613552">
        <w:t>is</w:t>
      </w:r>
      <w:r>
        <w:t xml:space="preserve"> completed much faster. Nonetheless, i</w:t>
      </w:r>
      <w:r w:rsidR="007F3284">
        <w:t>n some cases it is desirable to carry out reactions at low temperatures, in spite of the lowering effect on the rate of the reaction.</w:t>
      </w:r>
      <w:r w:rsidR="001B3788">
        <w:t xml:space="preserve"> A few scenarios in this regard are elaborated</w:t>
      </w:r>
      <w:r w:rsidR="00613552">
        <w:t xml:space="preserve"> upon</w:t>
      </w:r>
      <w:r w:rsidR="001B3788">
        <w:t xml:space="preserve"> </w:t>
      </w:r>
      <w:r w:rsidR="001B4814">
        <w:t xml:space="preserve">further </w:t>
      </w:r>
      <w:r w:rsidR="001B3788">
        <w:t xml:space="preserve">below. </w:t>
      </w:r>
      <w:r w:rsidR="00613552">
        <w:br/>
      </w:r>
    </w:p>
    <w:p w14:paraId="0649DA58" w14:textId="68ABCED5" w:rsidR="007A649D" w:rsidRDefault="001B3788" w:rsidP="001B3788">
      <w:pPr>
        <w:tabs>
          <w:tab w:val="left" w:pos="8640"/>
        </w:tabs>
        <w:ind w:right="11"/>
      </w:pPr>
      <w:r>
        <w:t>When it</w:t>
      </w:r>
      <w:r w:rsidR="00575CBF">
        <w:t xml:space="preserve"> is useful to run a reaction below room temperature</w:t>
      </w:r>
      <w:r w:rsidR="00CF6D25">
        <w:t>,</w:t>
      </w:r>
      <w:r w:rsidR="00575CBF">
        <w:t xml:space="preserve"> chemists use </w:t>
      </w:r>
      <w:r w:rsidRPr="00613552">
        <w:t xml:space="preserve">cooling baths </w:t>
      </w:r>
      <w:r>
        <w:t xml:space="preserve">to maintain a certain temperature or temperature range. Reactions are cooled down to a desired temperature by placing the reaction flask inside an appropriate cooling bath. The reagents in </w:t>
      </w:r>
      <w:r w:rsidR="00613552">
        <w:t>the</w:t>
      </w:r>
      <w:r>
        <w:t xml:space="preserve"> reaction never come in direct contact with the chemicals in </w:t>
      </w:r>
      <w:r w:rsidR="00613552">
        <w:t>the</w:t>
      </w:r>
      <w:r>
        <w:t xml:space="preserve"> cooling bath. The cooling bath may consist of a single cryogenic (cooling) component (such as ice, dry ice</w:t>
      </w:r>
      <w:r w:rsidR="00613552">
        <w:t>, or liquid n</w:t>
      </w:r>
      <w:r>
        <w:t>itrogen) or may be a mixture of the cryogenic component with a certain solvent and/or an additive salt. The purpose of the solvent is to effectively transfer temperature of the cooling agent to the reaction flask</w:t>
      </w:r>
      <w:r w:rsidR="00613552">
        <w:t>,</w:t>
      </w:r>
      <w:r>
        <w:t xml:space="preserve"> and the purpose of the additive</w:t>
      </w:r>
      <w:r w:rsidR="00575CBF">
        <w:t xml:space="preserve"> </w:t>
      </w:r>
      <w:r>
        <w:t xml:space="preserve">is to lower </w:t>
      </w:r>
      <w:r w:rsidR="00575CBF">
        <w:t>(</w:t>
      </w:r>
      <w:r>
        <w:t>or depress</w:t>
      </w:r>
      <w:r w:rsidR="00575CBF">
        <w:t>)</w:t>
      </w:r>
      <w:r>
        <w:t xml:space="preserve"> the </w:t>
      </w:r>
      <w:r w:rsidR="00977B41">
        <w:t>freezing</w:t>
      </w:r>
      <w:r>
        <w:t xml:space="preserve"> point of the mixture.</w:t>
      </w:r>
      <w:r w:rsidR="00575CBF">
        <w:t xml:space="preserve"> (Note that it is possible for a substance to be both a solvent and </w:t>
      </w:r>
      <w:r w:rsidR="00575CBF">
        <w:lastRenderedPageBreak/>
        <w:t>an additive.)</w:t>
      </w:r>
      <w:r w:rsidR="00613552">
        <w:br/>
      </w:r>
    </w:p>
    <w:p w14:paraId="222AC089" w14:textId="3A57F63D" w:rsidR="00CF6D25" w:rsidRPr="00713B91" w:rsidRDefault="00713B91" w:rsidP="001B3788">
      <w:pPr>
        <w:tabs>
          <w:tab w:val="left" w:pos="8640"/>
        </w:tabs>
        <w:ind w:right="11"/>
        <w:rPr>
          <w:rFonts w:cs="Arial"/>
          <w:b/>
          <w:iCs/>
          <w:color w:val="262626"/>
          <w:sz w:val="28"/>
        </w:rPr>
      </w:pPr>
      <w:r w:rsidRPr="00713B91">
        <w:rPr>
          <w:rFonts w:cs="Arial"/>
          <w:b/>
          <w:iCs/>
          <w:color w:val="262626"/>
          <w:sz w:val="28"/>
        </w:rPr>
        <w:t>Principles</w:t>
      </w:r>
    </w:p>
    <w:p w14:paraId="4C4B0F2C" w14:textId="5D29049C" w:rsidR="007563F3" w:rsidRPr="007A649D" w:rsidRDefault="00BE7C86" w:rsidP="001B3788">
      <w:pPr>
        <w:tabs>
          <w:tab w:val="left" w:pos="8640"/>
        </w:tabs>
        <w:ind w:right="11"/>
      </w:pPr>
      <w:r>
        <w:rPr>
          <w:rFonts w:cs="Arial"/>
          <w:b/>
          <w:iCs/>
          <w:color w:val="262626"/>
        </w:rPr>
        <w:br/>
      </w:r>
      <w:r w:rsidR="007563F3">
        <w:rPr>
          <w:rFonts w:cs="Arial"/>
          <w:iCs/>
          <w:color w:val="262626"/>
        </w:rPr>
        <w:t>Recall that when a solution freezes at a lower temperature than the pure liquid</w:t>
      </w:r>
      <w:r w:rsidR="00613552">
        <w:rPr>
          <w:rFonts w:cs="Arial"/>
          <w:iCs/>
          <w:color w:val="262626"/>
        </w:rPr>
        <w:t>,</w:t>
      </w:r>
      <w:r w:rsidR="007563F3">
        <w:rPr>
          <w:rFonts w:cs="Arial"/>
          <w:iCs/>
          <w:color w:val="262626"/>
        </w:rPr>
        <w:t xml:space="preserve"> this is caused by a colligative property known as </w:t>
      </w:r>
      <w:r w:rsidR="00613552" w:rsidRPr="00613552">
        <w:rPr>
          <w:rFonts w:cs="Arial"/>
          <w:iCs/>
          <w:color w:val="262626"/>
        </w:rPr>
        <w:t>f</w:t>
      </w:r>
      <w:r w:rsidR="007563F3" w:rsidRPr="00613552">
        <w:rPr>
          <w:rFonts w:cs="Arial"/>
          <w:iCs/>
          <w:color w:val="262626"/>
        </w:rPr>
        <w:t>reezing point depression</w:t>
      </w:r>
      <w:r w:rsidR="007563F3">
        <w:rPr>
          <w:rFonts w:cs="Arial"/>
          <w:color w:val="262626"/>
        </w:rPr>
        <w:t xml:space="preserve">. </w:t>
      </w:r>
      <w:r w:rsidR="005134DC">
        <w:rPr>
          <w:rFonts w:cs="Arial"/>
          <w:color w:val="262626"/>
        </w:rPr>
        <w:t>The lowering effect on the freezing point is proportional to</w:t>
      </w:r>
      <w:r w:rsidR="00575CBF">
        <w:rPr>
          <w:rFonts w:cs="Arial"/>
          <w:color w:val="262626"/>
        </w:rPr>
        <w:t xml:space="preserve"> the</w:t>
      </w:r>
      <w:r w:rsidR="005134DC">
        <w:rPr>
          <w:rFonts w:cs="Arial"/>
          <w:color w:val="262626"/>
        </w:rPr>
        <w:t xml:space="preserve"> </w:t>
      </w:r>
      <w:r w:rsidR="007563F3">
        <w:rPr>
          <w:rFonts w:cs="Arial"/>
          <w:color w:val="262626"/>
        </w:rPr>
        <w:t>amount of solute (additive) that is added to a liquid solvent</w:t>
      </w:r>
      <w:r w:rsidR="007563F3" w:rsidRPr="007563F3">
        <w:rPr>
          <w:rFonts w:cs="Arial"/>
          <w:color w:val="262626"/>
        </w:rPr>
        <w:t xml:space="preserve">. </w:t>
      </w:r>
      <w:r w:rsidR="00613552">
        <w:rPr>
          <w:rFonts w:cs="Arial"/>
          <w:color w:val="262626"/>
        </w:rPr>
        <w:t>This effect, i</w:t>
      </w:r>
      <w:r w:rsidR="005134DC">
        <w:rPr>
          <w:rFonts w:cs="Arial"/>
          <w:color w:val="262626"/>
        </w:rPr>
        <w:t>s described by equation (3):</w:t>
      </w:r>
    </w:p>
    <w:p w14:paraId="7DCB42A8" w14:textId="77777777" w:rsidR="001B3788" w:rsidRDefault="001B3788" w:rsidP="001B3788">
      <w:pPr>
        <w:tabs>
          <w:tab w:val="left" w:pos="8640"/>
        </w:tabs>
        <w:ind w:right="11"/>
      </w:pPr>
    </w:p>
    <w:p w14:paraId="45499C9B" w14:textId="46E07CDE" w:rsidR="007563F3" w:rsidRDefault="007563F3" w:rsidP="005134DC">
      <w:pPr>
        <w:tabs>
          <w:tab w:val="left" w:pos="8640"/>
        </w:tabs>
        <w:ind w:right="11"/>
        <w:jc w:val="right"/>
      </w:pPr>
      <w:r>
        <w:rPr>
          <w:rFonts w:ascii="Symbol" w:hAnsi="Symbol"/>
        </w:rPr>
        <w:t></w:t>
      </w:r>
      <w:proofErr w:type="spellStart"/>
      <w:r>
        <w:t>T</w:t>
      </w:r>
      <w:r>
        <w:rPr>
          <w:vertAlign w:val="subscript"/>
        </w:rPr>
        <w:t>f</w:t>
      </w:r>
      <w:proofErr w:type="spellEnd"/>
      <w:r>
        <w:t xml:space="preserve"> = </w:t>
      </w:r>
      <w:proofErr w:type="spellStart"/>
      <w:r>
        <w:t>T</w:t>
      </w:r>
      <w:r>
        <w:rPr>
          <w:vertAlign w:val="subscript"/>
        </w:rPr>
        <w:t>f</w:t>
      </w:r>
      <w:proofErr w:type="spellEnd"/>
      <w:r>
        <w:rPr>
          <w:vertAlign w:val="subscript"/>
        </w:rPr>
        <w:t xml:space="preserve"> </w:t>
      </w:r>
      <w:r w:rsidRPr="007563F3">
        <w:rPr>
          <w:vertAlign w:val="subscript"/>
        </w:rPr>
        <w:t>(solvent)</w:t>
      </w:r>
      <w:r>
        <w:rPr>
          <w:vertAlign w:val="subscript"/>
        </w:rPr>
        <w:t xml:space="preserve"> </w:t>
      </w:r>
      <w:r w:rsidR="005134DC">
        <w:rPr>
          <w:rFonts w:ascii="Cambria" w:hAnsi="Cambria"/>
        </w:rPr>
        <w:t>−</w:t>
      </w:r>
      <w:r w:rsidR="005134DC">
        <w:t xml:space="preserve"> </w:t>
      </w:r>
      <w:proofErr w:type="spellStart"/>
      <w:r>
        <w:t>T</w:t>
      </w:r>
      <w:r>
        <w:rPr>
          <w:vertAlign w:val="subscript"/>
        </w:rPr>
        <w:t>f</w:t>
      </w:r>
      <w:proofErr w:type="spellEnd"/>
      <w:r>
        <w:rPr>
          <w:vertAlign w:val="subscript"/>
        </w:rPr>
        <w:t xml:space="preserve"> (solution</w:t>
      </w:r>
      <w:r w:rsidRPr="007563F3">
        <w:rPr>
          <w:vertAlign w:val="subscript"/>
        </w:rPr>
        <w:t>)</w:t>
      </w:r>
      <w:r w:rsidR="005134DC">
        <w:t xml:space="preserve"> = </w:t>
      </w:r>
      <w:proofErr w:type="spellStart"/>
      <w:r w:rsidR="005134DC">
        <w:t>K</w:t>
      </w:r>
      <w:r w:rsidR="005134DC">
        <w:rPr>
          <w:vertAlign w:val="subscript"/>
        </w:rPr>
        <w:t>f</w:t>
      </w:r>
      <w:proofErr w:type="spellEnd"/>
      <w:r w:rsidR="005134DC">
        <w:rPr>
          <w:vertAlign w:val="subscript"/>
        </w:rPr>
        <w:t xml:space="preserve"> </w:t>
      </w:r>
      <w:r w:rsidR="005134DC">
        <w:rPr>
          <w:rFonts w:ascii="MS Gothic" w:eastAsia="MS Gothic" w:hAnsi="MS Gothic" w:hint="eastAsia"/>
        </w:rPr>
        <w:t>×</w:t>
      </w:r>
      <w:r w:rsidR="005134DC">
        <w:t>m                                                (3)</w:t>
      </w:r>
    </w:p>
    <w:p w14:paraId="4D005EA2" w14:textId="77777777" w:rsidR="00384B2B" w:rsidRDefault="00384B2B" w:rsidP="005134DC">
      <w:pPr>
        <w:tabs>
          <w:tab w:val="left" w:pos="8640"/>
        </w:tabs>
        <w:ind w:right="11"/>
        <w:jc w:val="right"/>
      </w:pPr>
    </w:p>
    <w:p w14:paraId="3AD663AD" w14:textId="7503CB48" w:rsidR="005134DC" w:rsidRPr="00384B2B" w:rsidRDefault="005134DC" w:rsidP="005134DC">
      <w:pPr>
        <w:widowControl w:val="0"/>
        <w:autoSpaceDE w:val="0"/>
        <w:autoSpaceDN w:val="0"/>
        <w:adjustRightInd w:val="0"/>
      </w:pPr>
      <w:r w:rsidRPr="00384B2B">
        <w:rPr>
          <w:rFonts w:ascii="Symbol" w:hAnsi="Symbol"/>
          <w:b/>
        </w:rPr>
        <w:t></w:t>
      </w:r>
      <w:proofErr w:type="spellStart"/>
      <w:r w:rsidRPr="00384B2B">
        <w:rPr>
          <w:b/>
        </w:rPr>
        <w:t>T</w:t>
      </w:r>
      <w:r w:rsidRPr="00384B2B">
        <w:rPr>
          <w:b/>
          <w:vertAlign w:val="subscript"/>
        </w:rPr>
        <w:t>f</w:t>
      </w:r>
      <w:proofErr w:type="spellEnd"/>
      <w:r w:rsidRPr="00384B2B">
        <w:t xml:space="preserve"> is</w:t>
      </w:r>
      <w:r w:rsidR="00575CBF">
        <w:t xml:space="preserve"> the freezing point depression and is </w:t>
      </w:r>
      <w:r w:rsidRPr="00384B2B">
        <w:t xml:space="preserve">described by the difference in </w:t>
      </w:r>
      <w:r w:rsidR="00575CBF">
        <w:t xml:space="preserve">freezing </w:t>
      </w:r>
      <w:r w:rsidRPr="00384B2B">
        <w:t>temperature of the solvent</w:t>
      </w:r>
      <w:r w:rsidR="00575CBF">
        <w:t xml:space="preserve"> by itself</w:t>
      </w:r>
      <w:r w:rsidR="00384B2B" w:rsidRPr="00384B2B">
        <w:t xml:space="preserve">, </w:t>
      </w:r>
      <w:r w:rsidRPr="00384B2B">
        <w:t>and that of th</w:t>
      </w:r>
      <w:r w:rsidR="001B4814">
        <w:t>e solution with additive/</w:t>
      </w:r>
      <w:r w:rsidR="00575CBF">
        <w:t>solute.</w:t>
      </w:r>
      <w:r w:rsidRPr="00384B2B">
        <w:t xml:space="preserve"> </w:t>
      </w:r>
    </w:p>
    <w:p w14:paraId="37476E77" w14:textId="21033757" w:rsidR="00384B2B" w:rsidRPr="00613552" w:rsidRDefault="00384B2B" w:rsidP="005134DC">
      <w:pPr>
        <w:widowControl w:val="0"/>
        <w:autoSpaceDE w:val="0"/>
        <w:autoSpaceDN w:val="0"/>
        <w:adjustRightInd w:val="0"/>
        <w:rPr>
          <w:rFonts w:ascii="Arial" w:hAnsi="Arial" w:cs="Arial"/>
          <w:color w:val="262626"/>
        </w:rPr>
      </w:pPr>
      <w:proofErr w:type="spellStart"/>
      <w:r w:rsidRPr="00384B2B">
        <w:rPr>
          <w:b/>
        </w:rPr>
        <w:t>K</w:t>
      </w:r>
      <w:r w:rsidRPr="00384B2B">
        <w:rPr>
          <w:b/>
          <w:vertAlign w:val="subscript"/>
        </w:rPr>
        <w:t>f</w:t>
      </w:r>
      <w:proofErr w:type="spellEnd"/>
      <w:r w:rsidR="00613552">
        <w:t xml:space="preserve"> is </w:t>
      </w:r>
      <w:r w:rsidR="005134DC" w:rsidRPr="00384B2B">
        <w:rPr>
          <w:rFonts w:cs="Arial"/>
          <w:color w:val="262626"/>
        </w:rPr>
        <w:t xml:space="preserve">the freezing point </w:t>
      </w:r>
      <w:r w:rsidRPr="00384B2B">
        <w:rPr>
          <w:rFonts w:cs="Arial"/>
          <w:color w:val="262626"/>
        </w:rPr>
        <w:t>depression constant for the system</w:t>
      </w:r>
      <w:r w:rsidR="005134DC" w:rsidRPr="00384B2B">
        <w:rPr>
          <w:rFonts w:cs="Arial"/>
          <w:color w:val="262626"/>
        </w:rPr>
        <w:t>,</w:t>
      </w:r>
      <w:r w:rsidRPr="00384B2B">
        <w:rPr>
          <w:rFonts w:cs="Arial"/>
          <w:color w:val="262626"/>
        </w:rPr>
        <w:t xml:space="preserve"> and </w:t>
      </w:r>
      <w:r w:rsidRPr="00384B2B">
        <w:rPr>
          <w:rFonts w:cs="Arial"/>
          <w:b/>
          <w:color w:val="262626"/>
        </w:rPr>
        <w:t>m</w:t>
      </w:r>
      <w:r w:rsidRPr="00384B2B">
        <w:rPr>
          <w:rFonts w:cs="Arial"/>
          <w:color w:val="262626"/>
        </w:rPr>
        <w:t xml:space="preserve"> is the molality</w:t>
      </w:r>
      <w:r>
        <w:rPr>
          <w:rFonts w:cs="Arial"/>
          <w:color w:val="262626"/>
        </w:rPr>
        <w:t xml:space="preserve"> of the solution</w:t>
      </w:r>
      <w:r>
        <w:rPr>
          <w:rFonts w:ascii="Arial" w:hAnsi="Arial" w:cs="Arial"/>
          <w:color w:val="262626"/>
        </w:rPr>
        <w:t>.</w:t>
      </w:r>
      <w:r w:rsidR="00613552">
        <w:rPr>
          <w:rFonts w:ascii="Arial" w:hAnsi="Arial" w:cs="Arial"/>
          <w:color w:val="262626"/>
        </w:rPr>
        <w:t xml:space="preserve"> </w:t>
      </w:r>
      <w:r>
        <w:rPr>
          <w:rFonts w:cs="Arial"/>
          <w:color w:val="262626"/>
        </w:rPr>
        <w:t>Chemists use this effect to their advantage to create a diversity of different temperatures with relative ease and cost-effectiveness.</w:t>
      </w:r>
    </w:p>
    <w:p w14:paraId="54CA29A1" w14:textId="730B5A16" w:rsidR="005134DC" w:rsidRPr="005134DC" w:rsidRDefault="005134DC" w:rsidP="005134DC">
      <w:pPr>
        <w:tabs>
          <w:tab w:val="left" w:pos="8640"/>
        </w:tabs>
        <w:ind w:right="11"/>
      </w:pPr>
    </w:p>
    <w:p w14:paraId="79C912A0" w14:textId="3174B5EC" w:rsidR="001B3788" w:rsidRDefault="001B3788" w:rsidP="001B3788">
      <w:pPr>
        <w:tabs>
          <w:tab w:val="left" w:pos="8640"/>
        </w:tabs>
        <w:ind w:right="11"/>
      </w:pPr>
      <w:r>
        <w:t xml:space="preserve">The temperatures achieved by </w:t>
      </w:r>
      <w:r w:rsidR="001B4814">
        <w:t>cooling baths can fluctuate. T</w:t>
      </w:r>
      <w:r>
        <w:t>he bath must be monitored and adjustments made as necessary. For best results, the bath vessel it</w:t>
      </w:r>
      <w:r w:rsidR="00C667FA">
        <w:t xml:space="preserve">self should be well </w:t>
      </w:r>
      <w:r w:rsidR="00820111">
        <w:t xml:space="preserve">insulated. </w:t>
      </w:r>
      <w:r>
        <w:t>When available, a Dewar flask should be used for the cooling bath. In absence of a Dewar</w:t>
      </w:r>
      <w:r w:rsidR="00BD2D00">
        <w:t xml:space="preserve"> flask,</w:t>
      </w:r>
      <w:r>
        <w:t xml:space="preserve"> it is possible to set up the bath in a glass or </w:t>
      </w:r>
      <w:r w:rsidR="00384B2B">
        <w:t>rubber</w:t>
      </w:r>
      <w:r>
        <w:t xml:space="preserve"> vessel</w:t>
      </w:r>
      <w:r w:rsidR="00BD2D00">
        <w:t>, with</w:t>
      </w:r>
      <w:r>
        <w:t xml:space="preserve"> the vessel insulated as best as possible (using for example aluminum foil or a towel).</w:t>
      </w:r>
      <w:r w:rsidR="001B4814">
        <w:t xml:space="preserve"> The used vessel needs to be thermo-stable at the desired temperature and should not crack.</w:t>
      </w:r>
    </w:p>
    <w:p w14:paraId="31DC7E09" w14:textId="77777777" w:rsidR="001B3788" w:rsidRDefault="001B3788" w:rsidP="001B3788">
      <w:pPr>
        <w:tabs>
          <w:tab w:val="left" w:pos="8640"/>
        </w:tabs>
        <w:ind w:right="11"/>
      </w:pPr>
    </w:p>
    <w:p w14:paraId="72DBE71F" w14:textId="77C6E523" w:rsidR="001B3788" w:rsidRDefault="001B3788" w:rsidP="001B3788">
      <w:pPr>
        <w:tabs>
          <w:tab w:val="left" w:pos="8640"/>
        </w:tabs>
        <w:ind w:right="11"/>
      </w:pPr>
      <w:r>
        <w:t xml:space="preserve">Many different bath variations exist for the relatively economical and simple achievement of different temperatures below </w:t>
      </w:r>
      <w:r w:rsidR="00977B41">
        <w:t>room temperature</w:t>
      </w:r>
      <w:r>
        <w:t xml:space="preserve"> in a chemical laboratory setting. </w:t>
      </w:r>
    </w:p>
    <w:p w14:paraId="793E97E1" w14:textId="77777777" w:rsidR="001B3788" w:rsidRDefault="001B3788" w:rsidP="001B3788">
      <w:pPr>
        <w:tabs>
          <w:tab w:val="left" w:pos="8640"/>
        </w:tabs>
        <w:ind w:right="11"/>
      </w:pPr>
    </w:p>
    <w:p w14:paraId="71558A3F" w14:textId="781123C5" w:rsidR="001B3788" w:rsidRDefault="001B3788" w:rsidP="001B4814">
      <w:pPr>
        <w:pStyle w:val="ListParagraph"/>
        <w:numPr>
          <w:ilvl w:val="0"/>
          <w:numId w:val="1"/>
        </w:numPr>
        <w:tabs>
          <w:tab w:val="left" w:pos="8640"/>
        </w:tabs>
        <w:ind w:right="11"/>
      </w:pPr>
      <w:r>
        <w:t>For temperatures just slightly below zer</w:t>
      </w:r>
      <w:r w:rsidR="00EB7E5D">
        <w:t>o (but if necessary down to - 55</w:t>
      </w:r>
      <w:r w:rsidR="00CF6D25">
        <w:t xml:space="preserve"> </w:t>
      </w:r>
      <w:r>
        <w:t xml:space="preserve">°C) an ice-water bath with different addition of salts will serve. </w:t>
      </w:r>
    </w:p>
    <w:p w14:paraId="58178CFC" w14:textId="77777777" w:rsidR="001B4814" w:rsidRDefault="001B4814" w:rsidP="001B4814">
      <w:pPr>
        <w:pStyle w:val="ListParagraph"/>
        <w:tabs>
          <w:tab w:val="left" w:pos="8640"/>
        </w:tabs>
        <w:ind w:right="11"/>
      </w:pPr>
    </w:p>
    <w:p w14:paraId="79A5884C" w14:textId="3C3E3B47" w:rsidR="001B3788" w:rsidRDefault="001B3788" w:rsidP="001B4814">
      <w:pPr>
        <w:pStyle w:val="ListParagraph"/>
        <w:numPr>
          <w:ilvl w:val="0"/>
          <w:numId w:val="1"/>
        </w:numPr>
        <w:tabs>
          <w:tab w:val="left" w:pos="8640"/>
        </w:tabs>
        <w:ind w:right="11"/>
      </w:pPr>
      <w:r>
        <w:t>For te</w:t>
      </w:r>
      <w:r w:rsidR="001B4814">
        <w:t>mperatures ranging from around +13</w:t>
      </w:r>
      <w:r w:rsidR="00CF6D25">
        <w:t xml:space="preserve"> </w:t>
      </w:r>
      <w:r>
        <w:t>°C to -78</w:t>
      </w:r>
      <w:r w:rsidR="00CF6D25">
        <w:t xml:space="preserve"> </w:t>
      </w:r>
      <w:r>
        <w:t>°C</w:t>
      </w:r>
      <w:r w:rsidR="00BD2D00">
        <w:t>,</w:t>
      </w:r>
      <w:r>
        <w:t xml:space="preserve"> dry-</w:t>
      </w:r>
      <w:r w:rsidR="007A649D">
        <w:t>ice-bath</w:t>
      </w:r>
      <w:r>
        <w:t>s in d</w:t>
      </w:r>
      <w:r w:rsidR="001B4814">
        <w:t>ifferent solvents are employed.</w:t>
      </w:r>
    </w:p>
    <w:p w14:paraId="7F91A90C" w14:textId="77777777" w:rsidR="001B4814" w:rsidRDefault="001B4814" w:rsidP="001B4814">
      <w:pPr>
        <w:tabs>
          <w:tab w:val="left" w:pos="8640"/>
        </w:tabs>
        <w:ind w:right="11"/>
      </w:pPr>
    </w:p>
    <w:p w14:paraId="5E6ABDB9" w14:textId="33676BDC" w:rsidR="001B3788" w:rsidRPr="006F68E4" w:rsidRDefault="001B3788" w:rsidP="001B4814">
      <w:pPr>
        <w:pStyle w:val="ListParagraph"/>
        <w:numPr>
          <w:ilvl w:val="0"/>
          <w:numId w:val="1"/>
        </w:numPr>
        <w:tabs>
          <w:tab w:val="left" w:pos="8640"/>
        </w:tabs>
        <w:ind w:right="11"/>
      </w:pPr>
      <w:r>
        <w:t>Temperatures below -78</w:t>
      </w:r>
      <w:r w:rsidR="00CF6D25">
        <w:t xml:space="preserve"> </w:t>
      </w:r>
      <w:r>
        <w:t>°C down to -196</w:t>
      </w:r>
      <w:r w:rsidR="00CF6D25">
        <w:t xml:space="preserve"> </w:t>
      </w:r>
      <w:r>
        <w:t>°C can be obtained by use of liquid nitrogen.</w:t>
      </w:r>
    </w:p>
    <w:p w14:paraId="2B85E6DA" w14:textId="77777777" w:rsidR="001B4814" w:rsidRDefault="001B4814" w:rsidP="009234A0"/>
    <w:p w14:paraId="3E1CD865" w14:textId="3563E6F6" w:rsidR="007F3284" w:rsidRDefault="00384B2B" w:rsidP="009234A0">
      <w:r>
        <w:t>Setting up these cooling baths is relatively simple and the procedures are included at the end of this document.</w:t>
      </w:r>
    </w:p>
    <w:p w14:paraId="2D1F5D7F" w14:textId="77777777" w:rsidR="001B4814" w:rsidRDefault="001B4814" w:rsidP="009234A0">
      <w:pPr>
        <w:rPr>
          <w:b/>
        </w:rPr>
      </w:pPr>
    </w:p>
    <w:p w14:paraId="3FECD1F6" w14:textId="0CF7C61A" w:rsidR="008E4650" w:rsidRDefault="007A649D" w:rsidP="009234A0">
      <w:pPr>
        <w:rPr>
          <w:b/>
        </w:rPr>
      </w:pPr>
      <w:r>
        <w:rPr>
          <w:b/>
        </w:rPr>
        <w:t>Ice-water</w:t>
      </w:r>
      <w:r w:rsidR="00713B91">
        <w:rPr>
          <w:b/>
        </w:rPr>
        <w:t xml:space="preserve"> baths</w:t>
      </w:r>
    </w:p>
    <w:p w14:paraId="773684AE" w14:textId="77777777" w:rsidR="00C7190F" w:rsidRDefault="00C7190F" w:rsidP="009234A0">
      <w:pPr>
        <w:rPr>
          <w:b/>
        </w:rPr>
      </w:pPr>
    </w:p>
    <w:p w14:paraId="6CD60D67" w14:textId="0244DC8D" w:rsidR="008E4650" w:rsidRPr="00656C5D" w:rsidRDefault="008E4650" w:rsidP="009234A0">
      <w:r>
        <w:lastRenderedPageBreak/>
        <w:t xml:space="preserve">This type of bath is very easy to set up and available in every undergraduate teaching lab. There is a lot of flexibility in the type of bath vessel </w:t>
      </w:r>
      <w:r w:rsidR="00656C5D">
        <w:t>to</w:t>
      </w:r>
      <w:r>
        <w:t xml:space="preserve"> use, because </w:t>
      </w:r>
      <w:r w:rsidR="007A649D">
        <w:t>ice-bath</w:t>
      </w:r>
      <w:r>
        <w:t>s do not reach very low temperatures and there is no risk of cracking a vessel.</w:t>
      </w:r>
    </w:p>
    <w:p w14:paraId="18A0D347" w14:textId="63D66AB1" w:rsidR="008E4650" w:rsidRDefault="008E4650" w:rsidP="008E4650">
      <w:pPr>
        <w:tabs>
          <w:tab w:val="left" w:pos="8640"/>
        </w:tabs>
        <w:ind w:right="11"/>
      </w:pPr>
      <w:r>
        <w:t xml:space="preserve">While </w:t>
      </w:r>
      <w:proofErr w:type="gramStart"/>
      <w:r>
        <w:t>ice-water</w:t>
      </w:r>
      <w:proofErr w:type="gramEnd"/>
      <w:r>
        <w:t xml:space="preserve"> itself has a temperature of 0</w:t>
      </w:r>
      <w:r w:rsidR="00CF6D25">
        <w:t xml:space="preserve"> </w:t>
      </w:r>
      <w:r>
        <w:t xml:space="preserve">°C, a melting-point depression can be achieved by the addition of certain salts such as </w:t>
      </w:r>
      <w:proofErr w:type="spellStart"/>
      <w:r>
        <w:t>NaCl</w:t>
      </w:r>
      <w:proofErr w:type="spellEnd"/>
      <w:r>
        <w:t>, MgCl</w:t>
      </w:r>
      <w:r w:rsidRPr="00FF5944">
        <w:rPr>
          <w:vertAlign w:val="subscript"/>
        </w:rPr>
        <w:t>2</w:t>
      </w:r>
      <w:r>
        <w:t xml:space="preserve"> or CaCl</w:t>
      </w:r>
      <w:r w:rsidRPr="00FF5944">
        <w:rPr>
          <w:vertAlign w:val="subscript"/>
        </w:rPr>
        <w:t>2</w:t>
      </w:r>
      <w:r>
        <w:t>. The achieved final temperatures vary and can be adjusted by the amount of additive used per 100</w:t>
      </w:r>
      <w:r w:rsidR="00CF6D25">
        <w:t xml:space="preserve"> </w:t>
      </w:r>
      <w:r>
        <w:t xml:space="preserve">g </w:t>
      </w:r>
      <w:r w:rsidR="00820111">
        <w:t xml:space="preserve">of ice. </w:t>
      </w:r>
      <w:r>
        <w:t xml:space="preserve">A common </w:t>
      </w:r>
      <w:r w:rsidR="007A649D">
        <w:t>ice-bath</w:t>
      </w:r>
      <w:r>
        <w:t xml:space="preserve"> is one with </w:t>
      </w:r>
      <w:proofErr w:type="spellStart"/>
      <w:r>
        <w:t>NaCl</w:t>
      </w:r>
      <w:proofErr w:type="spellEnd"/>
      <w:r>
        <w:t xml:space="preserve"> as an additive where 33</w:t>
      </w:r>
      <w:r w:rsidR="00CF6D25">
        <w:t xml:space="preserve"> </w:t>
      </w:r>
      <w:r>
        <w:t xml:space="preserve">g of </w:t>
      </w:r>
      <w:proofErr w:type="spellStart"/>
      <w:r>
        <w:t>NaCl</w:t>
      </w:r>
      <w:proofErr w:type="spellEnd"/>
      <w:r>
        <w:t xml:space="preserve"> are added per 100</w:t>
      </w:r>
      <w:r w:rsidR="00CF6D25">
        <w:t xml:space="preserve"> </w:t>
      </w:r>
      <w:r>
        <w:t>g of ice. The final temperature achieved by this means is around-20</w:t>
      </w:r>
      <w:r w:rsidR="00CF6D25">
        <w:t xml:space="preserve"> </w:t>
      </w:r>
      <w:r>
        <w:t xml:space="preserve">°C. The coldest temperature an </w:t>
      </w:r>
      <w:r w:rsidR="007A649D">
        <w:t>ice-water</w:t>
      </w:r>
      <w:r w:rsidR="00656C5D">
        <w:t xml:space="preserve"> </w:t>
      </w:r>
      <w:r>
        <w:t>bath can reach is around -55</w:t>
      </w:r>
      <w:r w:rsidR="00CF6D25">
        <w:t xml:space="preserve"> </w:t>
      </w:r>
      <w:r>
        <w:t>°C, which is obtained by the addition of 143</w:t>
      </w:r>
      <w:r w:rsidR="00CF6D25">
        <w:t xml:space="preserve"> </w:t>
      </w:r>
      <w:r>
        <w:t>g of CaCl</w:t>
      </w:r>
      <w:r w:rsidRPr="003D4D0E">
        <w:rPr>
          <w:vertAlign w:val="subscript"/>
        </w:rPr>
        <w:t>2</w:t>
      </w:r>
      <w:r>
        <w:t xml:space="preserve"> </w:t>
      </w:r>
      <w:proofErr w:type="spellStart"/>
      <w:r>
        <w:t>hexahydrate</w:t>
      </w:r>
      <w:proofErr w:type="spellEnd"/>
      <w:r>
        <w:t xml:space="preserve"> per 100</w:t>
      </w:r>
      <w:r w:rsidR="00CF6D25">
        <w:t xml:space="preserve"> </w:t>
      </w:r>
      <w:r>
        <w:t xml:space="preserve">g of ice. </w:t>
      </w:r>
    </w:p>
    <w:p w14:paraId="62D5DC63" w14:textId="77777777" w:rsidR="008E4650" w:rsidRDefault="008E4650" w:rsidP="008E4650">
      <w:pPr>
        <w:tabs>
          <w:tab w:val="left" w:pos="8640"/>
        </w:tabs>
        <w:ind w:right="11"/>
      </w:pPr>
    </w:p>
    <w:p w14:paraId="41749DE7" w14:textId="7D331746" w:rsidR="008E4650" w:rsidRDefault="008E4650" w:rsidP="008E4650">
      <w:pPr>
        <w:tabs>
          <w:tab w:val="left" w:pos="8640"/>
        </w:tabs>
        <w:ind w:right="11"/>
        <w:rPr>
          <w:b/>
        </w:rPr>
      </w:pPr>
      <w:r>
        <w:rPr>
          <w:b/>
        </w:rPr>
        <w:t>Dry-</w:t>
      </w:r>
      <w:r w:rsidR="007A649D">
        <w:rPr>
          <w:b/>
        </w:rPr>
        <w:t>Ice-bath</w:t>
      </w:r>
      <w:r w:rsidR="00713B91">
        <w:rPr>
          <w:b/>
        </w:rPr>
        <w:t>s</w:t>
      </w:r>
    </w:p>
    <w:p w14:paraId="08F84667" w14:textId="77777777" w:rsidR="008E4650" w:rsidRDefault="008E4650" w:rsidP="008E4650">
      <w:pPr>
        <w:tabs>
          <w:tab w:val="left" w:pos="8640"/>
        </w:tabs>
        <w:ind w:right="11"/>
        <w:rPr>
          <w:b/>
        </w:rPr>
      </w:pPr>
    </w:p>
    <w:p w14:paraId="371C9C76" w14:textId="018D0EFC" w:rsidR="008E4650" w:rsidRDefault="008E4650" w:rsidP="008E4650">
      <w:pPr>
        <w:tabs>
          <w:tab w:val="left" w:pos="8640"/>
        </w:tabs>
        <w:ind w:right="11"/>
      </w:pPr>
      <w:r>
        <w:t>Dry ice is solid carbon dioxide and sublime</w:t>
      </w:r>
      <w:r w:rsidR="00656C5D">
        <w:t>s</w:t>
      </w:r>
      <w:r>
        <w:t xml:space="preserve"> at a temperature of -78</w:t>
      </w:r>
      <w:r w:rsidR="00C7190F">
        <w:t xml:space="preserve"> </w:t>
      </w:r>
      <w:r>
        <w:t xml:space="preserve">°C. It is a fairly inexpensive cryogenic agent and readily available in many laboratories. For efficient heat-transfer of this temperature to </w:t>
      </w:r>
      <w:r w:rsidR="00656C5D">
        <w:t>a</w:t>
      </w:r>
      <w:r>
        <w:t xml:space="preserve"> reaction vessel, a solvent is required that has a melting point of below -78</w:t>
      </w:r>
      <w:r w:rsidR="00C7190F">
        <w:t xml:space="preserve"> </w:t>
      </w:r>
      <w:r>
        <w:t xml:space="preserve">°C. Solvents with a higher melting point (better referred to as freezing point in this case) can also be used and result in a higher bath temperature. </w:t>
      </w:r>
      <w:r w:rsidR="00656C5D">
        <w:br/>
      </w:r>
    </w:p>
    <w:p w14:paraId="5FAB202D" w14:textId="47E6680F" w:rsidR="008E4650" w:rsidRDefault="008E4650" w:rsidP="008E4650">
      <w:pPr>
        <w:tabs>
          <w:tab w:val="left" w:pos="8640"/>
        </w:tabs>
        <w:ind w:right="11"/>
      </w:pPr>
      <w:r>
        <w:t>A solvent that is often used in a dry-</w:t>
      </w:r>
      <w:r w:rsidR="007A649D">
        <w:t>ice-bath</w:t>
      </w:r>
      <w:r>
        <w:t xml:space="preserve"> is acetone (</w:t>
      </w:r>
      <w:proofErr w:type="spellStart"/>
      <w:r>
        <w:t>mp</w:t>
      </w:r>
      <w:proofErr w:type="spellEnd"/>
      <w:r>
        <w:t xml:space="preserve"> = -95</w:t>
      </w:r>
      <w:r w:rsidR="00C7190F">
        <w:t xml:space="preserve"> </w:t>
      </w:r>
      <w:r>
        <w:t>°C), which is readily available and inexpensive. A dry-</w:t>
      </w:r>
      <w:r w:rsidR="007A649D">
        <w:t>ice-bath</w:t>
      </w:r>
      <w:r>
        <w:t xml:space="preserve"> in acetone maintain</w:t>
      </w:r>
      <w:r w:rsidR="00656C5D">
        <w:t>s</w:t>
      </w:r>
      <w:r>
        <w:t xml:space="preserve"> a temperature of</w:t>
      </w:r>
      <w:r w:rsidR="00656C5D">
        <w:t xml:space="preserve"> -</w:t>
      </w:r>
      <w:r>
        <w:t>78</w:t>
      </w:r>
      <w:r w:rsidR="00C7190F">
        <w:t xml:space="preserve"> </w:t>
      </w:r>
      <w:r>
        <w:t>°C for a period of time, the length of which depends upon the degree of insulation. This is the most common dry-</w:t>
      </w:r>
      <w:r w:rsidR="007A649D">
        <w:t>ice-bath</w:t>
      </w:r>
      <w:r>
        <w:t xml:space="preserve"> system.</w:t>
      </w:r>
      <w:r w:rsidR="00656C5D">
        <w:br/>
      </w:r>
    </w:p>
    <w:p w14:paraId="7B3FB151" w14:textId="3AE6A021" w:rsidR="008E4650" w:rsidRDefault="008E4650" w:rsidP="008E4650">
      <w:pPr>
        <w:rPr>
          <w:b/>
        </w:rPr>
      </w:pPr>
      <w:r>
        <w:t xml:space="preserve">For higher temperature dry-ice-baths, solvents with higher freezing points </w:t>
      </w:r>
      <w:r w:rsidR="00656C5D">
        <w:t>are</w:t>
      </w:r>
      <w:r>
        <w:t xml:space="preserve"> used. The acquired bath temperature </w:t>
      </w:r>
      <w:r w:rsidR="00656C5D">
        <w:t>does</w:t>
      </w:r>
      <w:r>
        <w:t xml:space="preserve"> not always equal the </w:t>
      </w:r>
      <w:proofErr w:type="gramStart"/>
      <w:r>
        <w:t>freezing-point</w:t>
      </w:r>
      <w:proofErr w:type="gramEnd"/>
      <w:r>
        <w:t xml:space="preserve"> of the solvent. Please refer to </w:t>
      </w:r>
      <w:r w:rsidRPr="00C61037">
        <w:rPr>
          <w:b/>
        </w:rPr>
        <w:t>Table 2</w:t>
      </w:r>
      <w:r>
        <w:t xml:space="preserve"> for temperatures obtained by different systems.</w:t>
      </w:r>
    </w:p>
    <w:p w14:paraId="7297C60B" w14:textId="51691BF1" w:rsidR="003165E9" w:rsidRDefault="008E4650" w:rsidP="00571B28">
      <w:pPr>
        <w:tabs>
          <w:tab w:val="left" w:pos="8640"/>
        </w:tabs>
        <w:ind w:right="11"/>
      </w:pPr>
      <w:r>
        <w:t xml:space="preserve">Due to the low temperatures reached by this type of bath, </w:t>
      </w:r>
      <w:r w:rsidR="003165E9">
        <w:t xml:space="preserve">cryogenic protection gloves </w:t>
      </w:r>
      <w:r w:rsidR="00C7190F">
        <w:t xml:space="preserve">should always be worn </w:t>
      </w:r>
      <w:r w:rsidR="003165E9">
        <w:t>when handling dry ice.</w:t>
      </w:r>
      <w:r>
        <w:t xml:space="preserve"> </w:t>
      </w:r>
      <w:r w:rsidR="003165E9">
        <w:t xml:space="preserve"> </w:t>
      </w:r>
      <w:r w:rsidR="00656C5D">
        <w:br/>
      </w:r>
    </w:p>
    <w:p w14:paraId="0DAC0A96" w14:textId="3B44A8C0" w:rsidR="00513BC9" w:rsidRDefault="003165E9" w:rsidP="00571B28">
      <w:pPr>
        <w:tabs>
          <w:tab w:val="left" w:pos="8640"/>
        </w:tabs>
        <w:ind w:right="11"/>
      </w:pPr>
      <w:r>
        <w:t>The bath vessel for a dry-</w:t>
      </w:r>
      <w:r w:rsidR="007A649D">
        <w:t>ice-bath</w:t>
      </w:r>
      <w:r>
        <w:t xml:space="preserve"> </w:t>
      </w:r>
      <w:r w:rsidR="00656C5D">
        <w:t>is</w:t>
      </w:r>
      <w:r>
        <w:t xml:space="preserve"> ideally a Dewar. If a Dewar is not available</w:t>
      </w:r>
      <w:r w:rsidR="00656C5D">
        <w:t xml:space="preserve">, </w:t>
      </w:r>
      <w:r>
        <w:t>a glass, rubber, or stainless steel vessel</w:t>
      </w:r>
      <w:r w:rsidR="00656C5D">
        <w:t xml:space="preserve"> is used</w:t>
      </w:r>
      <w:r>
        <w:t xml:space="preserve">, but be aware that insulation will not be very optimal and the bath </w:t>
      </w:r>
      <w:r w:rsidR="00C7190F">
        <w:t xml:space="preserve">will need to be adjusted </w:t>
      </w:r>
      <w:r w:rsidR="00713B91">
        <w:t>more often.</w:t>
      </w:r>
    </w:p>
    <w:p w14:paraId="60D5506B" w14:textId="77777777" w:rsidR="00713B91" w:rsidRDefault="00713B91" w:rsidP="00713B91">
      <w:pPr>
        <w:tabs>
          <w:tab w:val="left" w:pos="8640"/>
        </w:tabs>
        <w:ind w:right="11"/>
      </w:pPr>
    </w:p>
    <w:p w14:paraId="4BA700C5" w14:textId="6657178A" w:rsidR="00713B91" w:rsidRPr="00713B91" w:rsidRDefault="00713B91" w:rsidP="00571B28">
      <w:pPr>
        <w:tabs>
          <w:tab w:val="left" w:pos="8640"/>
        </w:tabs>
        <w:ind w:right="11"/>
        <w:rPr>
          <w:b/>
        </w:rPr>
      </w:pPr>
      <w:r>
        <w:rPr>
          <w:b/>
        </w:rPr>
        <w:t>Table 2.</w:t>
      </w:r>
      <w:r w:rsidRPr="00713B91">
        <w:rPr>
          <w:b/>
        </w:rPr>
        <w:t xml:space="preserve"> List of different dry-ice-bath mixtures</w:t>
      </w:r>
    </w:p>
    <w:p w14:paraId="786812D2" w14:textId="77777777" w:rsidR="00713B91" w:rsidRDefault="00713B91" w:rsidP="00571B28">
      <w:pPr>
        <w:tabs>
          <w:tab w:val="left" w:pos="8640"/>
        </w:tabs>
        <w:ind w:right="11"/>
      </w:pPr>
    </w:p>
    <w:p w14:paraId="4A7922AD" w14:textId="1ECEFF88" w:rsidR="003165E9" w:rsidRDefault="00713B91" w:rsidP="00571B28">
      <w:pPr>
        <w:tabs>
          <w:tab w:val="left" w:pos="8640"/>
        </w:tabs>
        <w:ind w:right="11"/>
        <w:rPr>
          <w:b/>
        </w:rPr>
      </w:pPr>
      <w:r>
        <w:rPr>
          <w:b/>
        </w:rPr>
        <w:t>Liquid Nitrogen baths</w:t>
      </w:r>
    </w:p>
    <w:p w14:paraId="243414A0" w14:textId="77777777" w:rsidR="003165E9" w:rsidRPr="003165E9" w:rsidRDefault="003165E9" w:rsidP="00571B28">
      <w:pPr>
        <w:tabs>
          <w:tab w:val="left" w:pos="8640"/>
        </w:tabs>
        <w:ind w:right="11"/>
      </w:pPr>
    </w:p>
    <w:p w14:paraId="3C43F863" w14:textId="311A0648" w:rsidR="003165E9" w:rsidRDefault="003165E9" w:rsidP="00571B28">
      <w:pPr>
        <w:tabs>
          <w:tab w:val="left" w:pos="8640"/>
        </w:tabs>
        <w:ind w:right="11"/>
      </w:pPr>
      <w:r>
        <w:t>Liquid nitrogen slush baths are used when very low temperatures, below that of a dry-</w:t>
      </w:r>
      <w:r w:rsidR="007A649D">
        <w:t>ice-bath</w:t>
      </w:r>
      <w:r w:rsidR="00656C5D">
        <w:t>,</w:t>
      </w:r>
      <w:r>
        <w:t xml:space="preserve"> are desired. Liquid nitrogen is a cryogenic agent with a melting point of  -196</w:t>
      </w:r>
      <w:r w:rsidR="00C7190F">
        <w:t xml:space="preserve"> </w:t>
      </w:r>
      <w:r>
        <w:t xml:space="preserve">°C, which </w:t>
      </w:r>
      <w:r w:rsidR="00656C5D">
        <w:t>is</w:t>
      </w:r>
      <w:r>
        <w:t xml:space="preserve"> the temperature of the bath when no additional solvent is used. Note, that in contrast to </w:t>
      </w:r>
      <w:proofErr w:type="gramStart"/>
      <w:r>
        <w:t>dry-ice</w:t>
      </w:r>
      <w:proofErr w:type="gramEnd"/>
      <w:r>
        <w:t>, N</w:t>
      </w:r>
      <w:r>
        <w:rPr>
          <w:vertAlign w:val="subscript"/>
        </w:rPr>
        <w:t>2</w:t>
      </w:r>
      <w:r>
        <w:t xml:space="preserve"> is a liquid and the use of an additive solvent for uniform heat transfer is not necessary. If a higher temperature than -196</w:t>
      </w:r>
      <w:r w:rsidR="00C7190F">
        <w:t xml:space="preserve"> </w:t>
      </w:r>
      <w:r>
        <w:t xml:space="preserve">°C is desired, then a variety of different organic solvents </w:t>
      </w:r>
      <w:r w:rsidR="00656C5D">
        <w:t>is</w:t>
      </w:r>
      <w:r>
        <w:t xml:space="preserve"> used for mixtures that will result in different temperatures, similar as was the case with dry-</w:t>
      </w:r>
      <w:r w:rsidR="007A649D">
        <w:t>ice-bath</w:t>
      </w:r>
      <w:r>
        <w:t xml:space="preserve">s. Please </w:t>
      </w:r>
      <w:r>
        <w:lastRenderedPageBreak/>
        <w:t xml:space="preserve">refer to </w:t>
      </w:r>
      <w:r w:rsidRPr="00C61037">
        <w:rPr>
          <w:b/>
        </w:rPr>
        <w:t>Table 3</w:t>
      </w:r>
      <w:r>
        <w:t xml:space="preserve"> for temperatures obtained by different systems.</w:t>
      </w:r>
      <w:r w:rsidR="007A649D">
        <w:br/>
      </w:r>
    </w:p>
    <w:p w14:paraId="19228A92" w14:textId="3B4F76EA" w:rsidR="003165E9" w:rsidRDefault="003165E9" w:rsidP="00571B28">
      <w:pPr>
        <w:tabs>
          <w:tab w:val="left" w:pos="8640"/>
        </w:tabs>
        <w:ind w:right="11"/>
      </w:pPr>
      <w:r>
        <w:t>Due to the very low temperatures of liquid N</w:t>
      </w:r>
      <w:r w:rsidRPr="008519B9">
        <w:rPr>
          <w:vertAlign w:val="subscript"/>
        </w:rPr>
        <w:t>2</w:t>
      </w:r>
      <w:r>
        <w:t xml:space="preserve"> baths</w:t>
      </w:r>
      <w:r w:rsidR="00656C5D">
        <w:t xml:space="preserve">, </w:t>
      </w:r>
      <w:r>
        <w:t>only a Dewar</w:t>
      </w:r>
      <w:r w:rsidR="00656C5D">
        <w:t xml:space="preserve"> should be used</w:t>
      </w:r>
      <w:r>
        <w:t xml:space="preserve"> as the bath vessel and always work with gloves when handling this cryogenic agent. </w:t>
      </w:r>
    </w:p>
    <w:p w14:paraId="1B12E0A7" w14:textId="77777777" w:rsidR="00713B91" w:rsidRDefault="00713B91" w:rsidP="00571B28">
      <w:pPr>
        <w:tabs>
          <w:tab w:val="left" w:pos="8640"/>
        </w:tabs>
        <w:ind w:right="11"/>
      </w:pPr>
    </w:p>
    <w:p w14:paraId="3E41217D" w14:textId="38CEEE36" w:rsidR="00713B91" w:rsidRPr="00713B91" w:rsidRDefault="00713B91" w:rsidP="00571B28">
      <w:pPr>
        <w:tabs>
          <w:tab w:val="left" w:pos="8640"/>
        </w:tabs>
        <w:ind w:right="11"/>
        <w:rPr>
          <w:b/>
          <w:vertAlign w:val="superscript"/>
        </w:rPr>
      </w:pPr>
      <w:r>
        <w:rPr>
          <w:b/>
        </w:rPr>
        <w:t>Table 3</w:t>
      </w:r>
      <w:r>
        <w:t>.</w:t>
      </w:r>
      <w:r w:rsidRPr="00713B91">
        <w:t xml:space="preserve"> </w:t>
      </w:r>
      <w:r w:rsidRPr="00713B91">
        <w:rPr>
          <w:b/>
        </w:rPr>
        <w:t>List of liquid nitrogen baths with different solvents.</w:t>
      </w:r>
      <w:r w:rsidRPr="00713B91">
        <w:rPr>
          <w:b/>
          <w:vertAlign w:val="superscript"/>
        </w:rPr>
        <w:t>2</w:t>
      </w:r>
    </w:p>
    <w:p w14:paraId="5723F755" w14:textId="77777777" w:rsidR="003165E9" w:rsidRDefault="003165E9" w:rsidP="00571B28">
      <w:pPr>
        <w:tabs>
          <w:tab w:val="left" w:pos="8640"/>
        </w:tabs>
        <w:ind w:right="11"/>
        <w:rPr>
          <w:b/>
        </w:rPr>
      </w:pPr>
    </w:p>
    <w:p w14:paraId="14695265" w14:textId="1D8537B6" w:rsidR="00A31DFF" w:rsidRDefault="00713B91" w:rsidP="00571B28">
      <w:pPr>
        <w:tabs>
          <w:tab w:val="left" w:pos="8640"/>
        </w:tabs>
        <w:ind w:right="11"/>
        <w:rPr>
          <w:b/>
        </w:rPr>
      </w:pPr>
      <w:r w:rsidRPr="00713B91">
        <w:rPr>
          <w:b/>
          <w:sz w:val="28"/>
        </w:rPr>
        <w:t>Procedure</w:t>
      </w:r>
    </w:p>
    <w:p w14:paraId="0FA1DB98" w14:textId="77777777" w:rsidR="00A31DFF" w:rsidRDefault="00A31DFF" w:rsidP="00571B28">
      <w:pPr>
        <w:tabs>
          <w:tab w:val="left" w:pos="8640"/>
        </w:tabs>
        <w:ind w:right="11"/>
        <w:rPr>
          <w:b/>
        </w:rPr>
      </w:pPr>
    </w:p>
    <w:p w14:paraId="3116505D" w14:textId="468A4FA6" w:rsidR="00C9358A" w:rsidRDefault="00A31DFF" w:rsidP="00571B28">
      <w:pPr>
        <w:tabs>
          <w:tab w:val="left" w:pos="8640"/>
        </w:tabs>
        <w:ind w:right="11"/>
        <w:rPr>
          <w:b/>
        </w:rPr>
      </w:pPr>
      <w:r>
        <w:rPr>
          <w:b/>
        </w:rPr>
        <w:t>C</w:t>
      </w:r>
      <w:r w:rsidR="00C9358A">
        <w:rPr>
          <w:b/>
        </w:rPr>
        <w:t xml:space="preserve">ooling </w:t>
      </w:r>
      <w:r>
        <w:rPr>
          <w:b/>
        </w:rPr>
        <w:t>B</w:t>
      </w:r>
      <w:r w:rsidR="00C9358A">
        <w:rPr>
          <w:b/>
        </w:rPr>
        <w:t>ath</w:t>
      </w:r>
      <w:r>
        <w:rPr>
          <w:b/>
        </w:rPr>
        <w:t xml:space="preserve"> Setup</w:t>
      </w:r>
    </w:p>
    <w:p w14:paraId="27430965" w14:textId="77777777" w:rsidR="00D4798D" w:rsidRPr="007C592F" w:rsidRDefault="00D4798D" w:rsidP="00571B28">
      <w:pPr>
        <w:tabs>
          <w:tab w:val="left" w:pos="8640"/>
        </w:tabs>
        <w:ind w:right="11"/>
        <w:rPr>
          <w:b/>
          <w:sz w:val="12"/>
        </w:rPr>
      </w:pPr>
    </w:p>
    <w:p w14:paraId="778CCD81" w14:textId="32AC353A" w:rsidR="00477286" w:rsidRDefault="00477286" w:rsidP="00571B28">
      <w:pPr>
        <w:tabs>
          <w:tab w:val="left" w:pos="8640"/>
        </w:tabs>
        <w:ind w:right="11"/>
      </w:pPr>
      <w:r>
        <w:t>For a g</w:t>
      </w:r>
      <w:r w:rsidRPr="00477286">
        <w:t>eneral set-up</w:t>
      </w:r>
      <w:r w:rsidR="00324470">
        <w:t>,</w:t>
      </w:r>
      <w:r>
        <w:t xml:space="preserve"> prepare the cooling bath of choice as described below and immerse </w:t>
      </w:r>
      <w:r w:rsidR="007A649D">
        <w:t xml:space="preserve">the </w:t>
      </w:r>
      <w:r>
        <w:t>reaction flask into the bath</w:t>
      </w:r>
      <w:r w:rsidR="00324470">
        <w:t xml:space="preserve"> (</w:t>
      </w:r>
      <w:r w:rsidR="00324470" w:rsidRPr="00324470">
        <w:rPr>
          <w:b/>
        </w:rPr>
        <w:t xml:space="preserve">Figure </w:t>
      </w:r>
      <w:r w:rsidR="00F352E2">
        <w:rPr>
          <w:b/>
        </w:rPr>
        <w:t>1</w:t>
      </w:r>
      <w:r w:rsidR="00324470">
        <w:t>)</w:t>
      </w:r>
      <w:r>
        <w:t xml:space="preserve">. </w:t>
      </w:r>
      <w:r w:rsidR="003D4D0E">
        <w:t xml:space="preserve">Don’t fill </w:t>
      </w:r>
      <w:r w:rsidR="00656C5D">
        <w:t>the</w:t>
      </w:r>
      <w:r w:rsidR="003D4D0E">
        <w:t xml:space="preserve"> bath vessel all the way, but leave enough room to allow for immersion of </w:t>
      </w:r>
      <w:r w:rsidR="00656C5D">
        <w:t>the</w:t>
      </w:r>
      <w:r w:rsidR="003D4D0E">
        <w:t xml:space="preserve"> reaction flask.</w:t>
      </w:r>
    </w:p>
    <w:p w14:paraId="3729E8E5" w14:textId="77777777" w:rsidR="00324470" w:rsidRDefault="00324470" w:rsidP="00571B28">
      <w:pPr>
        <w:tabs>
          <w:tab w:val="left" w:pos="8640"/>
        </w:tabs>
        <w:ind w:right="11"/>
      </w:pPr>
    </w:p>
    <w:p w14:paraId="57A6F971" w14:textId="05969762" w:rsidR="00D4798D" w:rsidRDefault="00D4798D" w:rsidP="00571B28">
      <w:pPr>
        <w:tabs>
          <w:tab w:val="left" w:pos="8640"/>
        </w:tabs>
        <w:ind w:right="11"/>
      </w:pPr>
      <w:r>
        <w:t>Note: I</w:t>
      </w:r>
      <w:r w:rsidR="00477286">
        <w:t xml:space="preserve">f </w:t>
      </w:r>
      <w:r w:rsidR="00656C5D">
        <w:t>the</w:t>
      </w:r>
      <w:r w:rsidR="00477286">
        <w:t xml:space="preserve"> reaction is moisture sensitive</w:t>
      </w:r>
      <w:r w:rsidR="00656C5D">
        <w:t xml:space="preserve">, </w:t>
      </w:r>
      <w:r w:rsidR="00477286">
        <w:t xml:space="preserve">be very careful when adding reagents to the flask </w:t>
      </w:r>
      <w:r>
        <w:t>or any other part of the apparatus (</w:t>
      </w:r>
      <w:r w:rsidRPr="00C61037">
        <w:rPr>
          <w:i/>
        </w:rPr>
        <w:t>e.g.</w:t>
      </w:r>
      <w:r>
        <w:t xml:space="preserve"> a dropping funnel). If </w:t>
      </w:r>
      <w:r w:rsidR="00656C5D">
        <w:t xml:space="preserve">an opening is generated </w:t>
      </w:r>
      <w:r>
        <w:t>w</w:t>
      </w:r>
      <w:r w:rsidR="00477286">
        <w:t xml:space="preserve">hile </w:t>
      </w:r>
      <w:r w:rsidR="00656C5D">
        <w:t>the</w:t>
      </w:r>
      <w:r>
        <w:t xml:space="preserve"> glassware</w:t>
      </w:r>
      <w:r w:rsidR="00477286">
        <w:t xml:space="preserve"> is immersed in the cooling </w:t>
      </w:r>
      <w:r>
        <w:t xml:space="preserve">bath, then </w:t>
      </w:r>
      <w:r w:rsidR="00477286">
        <w:t>room temperature air quickly flow</w:t>
      </w:r>
      <w:r w:rsidR="00656C5D">
        <w:t>s</w:t>
      </w:r>
      <w:r w:rsidR="00477286">
        <w:t xml:space="preserve"> inside and carr</w:t>
      </w:r>
      <w:r w:rsidR="00656C5D">
        <w:t>ies</w:t>
      </w:r>
      <w:r w:rsidR="00477286">
        <w:t xml:space="preserve"> moisture in.</w:t>
      </w:r>
    </w:p>
    <w:p w14:paraId="431E7F80" w14:textId="77777777" w:rsidR="00713B91" w:rsidRDefault="00713B91" w:rsidP="00571B28">
      <w:pPr>
        <w:tabs>
          <w:tab w:val="left" w:pos="8640"/>
        </w:tabs>
        <w:ind w:right="11"/>
      </w:pPr>
    </w:p>
    <w:p w14:paraId="040E366F" w14:textId="1C1E6F99" w:rsidR="00713B91" w:rsidRPr="00477286" w:rsidRDefault="00713B91" w:rsidP="00571B28">
      <w:pPr>
        <w:tabs>
          <w:tab w:val="left" w:pos="8640"/>
        </w:tabs>
        <w:ind w:right="11"/>
      </w:pPr>
      <w:r w:rsidRPr="00324470">
        <w:rPr>
          <w:b/>
        </w:rPr>
        <w:t>Figure 1</w:t>
      </w:r>
      <w:r>
        <w:rPr>
          <w:b/>
        </w:rPr>
        <w:t xml:space="preserve">. </w:t>
      </w:r>
      <w:proofErr w:type="gramStart"/>
      <w:r w:rsidRPr="00713B91">
        <w:rPr>
          <w:b/>
        </w:rPr>
        <w:t>Example for a cooling bath set-up in a three-neck round-bottom flask with dropping funnel, thermometer under inert atmosphere.</w:t>
      </w:r>
      <w:proofErr w:type="gramEnd"/>
    </w:p>
    <w:p w14:paraId="0F22B6B4" w14:textId="77777777" w:rsidR="00D4798D" w:rsidRDefault="00D4798D" w:rsidP="00571B28">
      <w:pPr>
        <w:tabs>
          <w:tab w:val="left" w:pos="8640"/>
        </w:tabs>
        <w:ind w:right="11"/>
        <w:rPr>
          <w:b/>
        </w:rPr>
      </w:pPr>
    </w:p>
    <w:p w14:paraId="5FBB3558" w14:textId="1382BAC1" w:rsidR="00C9358A" w:rsidRPr="00656C5D" w:rsidRDefault="00460564" w:rsidP="00656C5D">
      <w:pPr>
        <w:pStyle w:val="ListParagraph"/>
        <w:numPr>
          <w:ilvl w:val="0"/>
          <w:numId w:val="3"/>
        </w:numPr>
        <w:tabs>
          <w:tab w:val="left" w:pos="8640"/>
        </w:tabs>
        <w:ind w:right="11"/>
        <w:rPr>
          <w:b/>
        </w:rPr>
      </w:pPr>
      <w:r>
        <w:rPr>
          <w:b/>
        </w:rPr>
        <w:t>Making an Ice-Water Bath</w:t>
      </w:r>
    </w:p>
    <w:p w14:paraId="5C753C8D" w14:textId="77777777" w:rsidR="008E4650" w:rsidRPr="00DA76F5" w:rsidRDefault="008E4650" w:rsidP="00656C5D">
      <w:pPr>
        <w:pStyle w:val="ListParagraph"/>
        <w:tabs>
          <w:tab w:val="left" w:pos="8640"/>
        </w:tabs>
        <w:ind w:right="11"/>
        <w:rPr>
          <w:b/>
        </w:rPr>
      </w:pPr>
    </w:p>
    <w:p w14:paraId="7EF4F708" w14:textId="194338EF" w:rsidR="00DA76F5" w:rsidRDefault="00DA76F5" w:rsidP="00DA76F5">
      <w:pPr>
        <w:pStyle w:val="ListParagraph"/>
        <w:numPr>
          <w:ilvl w:val="1"/>
          <w:numId w:val="3"/>
        </w:numPr>
        <w:tabs>
          <w:tab w:val="left" w:pos="8640"/>
        </w:tabs>
        <w:ind w:right="11"/>
      </w:pPr>
      <w:r>
        <w:t>For</w:t>
      </w:r>
      <w:r w:rsidR="002721D9">
        <w:t xml:space="preserve"> an ice-water bath with an additive</w:t>
      </w:r>
      <w:r>
        <w:t xml:space="preserve">, weigh </w:t>
      </w:r>
      <w:r w:rsidR="008D14C1">
        <w:t xml:space="preserve">and add the appropriate amount of ice to </w:t>
      </w:r>
      <w:r w:rsidR="002D3EB8">
        <w:t xml:space="preserve">the </w:t>
      </w:r>
      <w:r w:rsidR="008D14C1">
        <w:t>bath vessel of choice. A Dewar is helpful but not necessary. The vessel can be plastic</w:t>
      </w:r>
      <w:r w:rsidR="009B381F">
        <w:t>, rubber</w:t>
      </w:r>
      <w:r w:rsidR="008D14C1">
        <w:t xml:space="preserve"> (</w:t>
      </w:r>
      <w:r w:rsidR="008D14C1" w:rsidRPr="00C61037">
        <w:rPr>
          <w:i/>
        </w:rPr>
        <w:t>e.g.</w:t>
      </w:r>
      <w:r w:rsidR="008D14C1">
        <w:t xml:space="preserve"> a bucket)</w:t>
      </w:r>
      <w:r w:rsidR="002D3EB8">
        <w:t>,</w:t>
      </w:r>
      <w:r w:rsidR="008D14C1">
        <w:t xml:space="preserve"> or glass (</w:t>
      </w:r>
      <w:r w:rsidR="008D14C1" w:rsidRPr="00C61037">
        <w:rPr>
          <w:i/>
        </w:rPr>
        <w:t>e.g.</w:t>
      </w:r>
      <w:r w:rsidR="008D14C1">
        <w:t xml:space="preserve"> a large crystallization dish)</w:t>
      </w:r>
      <w:r w:rsidR="00684B94">
        <w:t xml:space="preserve">. </w:t>
      </w:r>
      <w:r w:rsidR="003D4D0E">
        <w:t xml:space="preserve">For </w:t>
      </w:r>
      <w:r w:rsidR="00FF1B31">
        <w:t>this experiment,</w:t>
      </w:r>
      <w:r w:rsidR="003D4D0E">
        <w:t xml:space="preserve"> add 500</w:t>
      </w:r>
      <w:r w:rsidR="00A31DFF">
        <w:t xml:space="preserve"> </w:t>
      </w:r>
      <w:r w:rsidR="003D4D0E">
        <w:t>g of ice to a 1</w:t>
      </w:r>
      <w:r w:rsidR="00A31DFF">
        <w:t>-</w:t>
      </w:r>
      <w:r w:rsidR="003D4D0E">
        <w:t>L vessel.</w:t>
      </w:r>
    </w:p>
    <w:p w14:paraId="5D23326B" w14:textId="77777777" w:rsidR="00DA76F5" w:rsidRDefault="00DA76F5" w:rsidP="00DA76F5">
      <w:pPr>
        <w:pStyle w:val="ListParagraph"/>
      </w:pPr>
    </w:p>
    <w:p w14:paraId="2F3432D2" w14:textId="4DC722BB" w:rsidR="00DA76F5" w:rsidRDefault="00684B94" w:rsidP="00DA76F5">
      <w:pPr>
        <w:pStyle w:val="ListParagraph"/>
        <w:numPr>
          <w:ilvl w:val="1"/>
          <w:numId w:val="3"/>
        </w:numPr>
        <w:tabs>
          <w:tab w:val="left" w:pos="8640"/>
        </w:tabs>
        <w:ind w:right="11"/>
      </w:pPr>
      <w:r>
        <w:t xml:space="preserve">Weigh the </w:t>
      </w:r>
      <w:r w:rsidR="008D14C1">
        <w:t>appropriate amount of additive consulting a</w:t>
      </w:r>
      <w:r w:rsidR="00040653">
        <w:t>n</w:t>
      </w:r>
      <w:r w:rsidR="008D14C1">
        <w:t xml:space="preserve"> ice-bath </w:t>
      </w:r>
      <w:r w:rsidR="00DA76F5">
        <w:t>(</w:t>
      </w:r>
      <w:r w:rsidR="008D14C1" w:rsidRPr="00C61037">
        <w:rPr>
          <w:b/>
        </w:rPr>
        <w:t>Table 1</w:t>
      </w:r>
      <w:r w:rsidR="00DA76F5">
        <w:t xml:space="preserve">), </w:t>
      </w:r>
      <w:r>
        <w:t xml:space="preserve">and add the additive to the ice. </w:t>
      </w:r>
      <w:r w:rsidR="003D4D0E">
        <w:t xml:space="preserve">For </w:t>
      </w:r>
      <w:r w:rsidR="00FF1B31">
        <w:t>this experiment</w:t>
      </w:r>
      <w:r w:rsidR="00820111">
        <w:t>, weigh and add 165</w:t>
      </w:r>
      <w:r w:rsidR="002D3EB8">
        <w:t xml:space="preserve"> </w:t>
      </w:r>
      <w:r w:rsidR="00820111">
        <w:t>g</w:t>
      </w:r>
      <w:r w:rsidR="003D4D0E">
        <w:t xml:space="preserve"> (=5x 33</w:t>
      </w:r>
      <w:r w:rsidR="002D3EB8">
        <w:t xml:space="preserve"> </w:t>
      </w:r>
      <w:r w:rsidR="003D4D0E">
        <w:t xml:space="preserve">g) of </w:t>
      </w:r>
      <w:proofErr w:type="spellStart"/>
      <w:r w:rsidR="003D4D0E">
        <w:t>NaCl</w:t>
      </w:r>
      <w:proofErr w:type="spellEnd"/>
      <w:r w:rsidR="003D4D0E">
        <w:t xml:space="preserve"> to </w:t>
      </w:r>
      <w:r w:rsidR="00FF1B31">
        <w:t>the</w:t>
      </w:r>
      <w:r w:rsidR="003D4D0E">
        <w:t xml:space="preserve"> bath vessel.</w:t>
      </w:r>
    </w:p>
    <w:p w14:paraId="74D83FAF" w14:textId="77777777" w:rsidR="00DA76F5" w:rsidRDefault="00DA76F5" w:rsidP="00DA76F5">
      <w:pPr>
        <w:ind w:left="360"/>
      </w:pPr>
    </w:p>
    <w:p w14:paraId="298EC829" w14:textId="6D33E0A9" w:rsidR="00DA76F5" w:rsidRDefault="00DA76F5" w:rsidP="00DA76F5">
      <w:pPr>
        <w:pStyle w:val="ListParagraph"/>
        <w:numPr>
          <w:ilvl w:val="1"/>
          <w:numId w:val="3"/>
        </w:numPr>
        <w:tabs>
          <w:tab w:val="left" w:pos="8640"/>
        </w:tabs>
        <w:ind w:right="11"/>
      </w:pPr>
      <w:r>
        <w:t>A</w:t>
      </w:r>
      <w:r w:rsidR="00684B94">
        <w:t>dd a small amount of deionized water</w:t>
      </w:r>
      <w:r w:rsidR="003D4D0E">
        <w:t xml:space="preserve"> to </w:t>
      </w:r>
      <w:r w:rsidR="00FF1B31">
        <w:t>the</w:t>
      </w:r>
      <w:r w:rsidR="003D4D0E">
        <w:t xml:space="preserve"> bath vessel</w:t>
      </w:r>
      <w:r w:rsidR="00684B94">
        <w:t xml:space="preserve"> and stir thoroughly using a stir rod. </w:t>
      </w:r>
      <w:r w:rsidR="00FF1B31">
        <w:t>A</w:t>
      </w:r>
      <w:r w:rsidR="003D4D0E">
        <w:t>dd just enough water until all the ice is covered.</w:t>
      </w:r>
    </w:p>
    <w:p w14:paraId="04BFF4E5" w14:textId="77777777" w:rsidR="00DA76F5" w:rsidRDefault="00DA76F5" w:rsidP="00DA76F5">
      <w:pPr>
        <w:pStyle w:val="ListParagraph"/>
      </w:pPr>
    </w:p>
    <w:p w14:paraId="73B860D3" w14:textId="42EBF2DB" w:rsidR="00C9358A" w:rsidRDefault="00684B94" w:rsidP="00DA76F5">
      <w:pPr>
        <w:pStyle w:val="ListParagraph"/>
        <w:numPr>
          <w:ilvl w:val="1"/>
          <w:numId w:val="3"/>
        </w:numPr>
        <w:tabs>
          <w:tab w:val="left" w:pos="8640"/>
        </w:tabs>
        <w:ind w:right="11"/>
      </w:pPr>
      <w:r>
        <w:t>Check with a thermometer to ensure that the desired temperature has been reached. Adjust the amount of additive if necessary.</w:t>
      </w:r>
      <w:r w:rsidR="00D23CD8">
        <w:t xml:space="preserve"> The bath will not maintain its temperature for very long and adjustments need to be made in frequent intervals of about every </w:t>
      </w:r>
      <w:r w:rsidR="00EB7E5D">
        <w:t>20-</w:t>
      </w:r>
      <w:r w:rsidR="00D23CD8">
        <w:t>30 min. For this it may be necessary to pipette off some of the water in the bath and add more ice and additive.</w:t>
      </w:r>
    </w:p>
    <w:p w14:paraId="4FF4F140" w14:textId="77777777" w:rsidR="0005555D" w:rsidRDefault="0005555D" w:rsidP="00571B28">
      <w:pPr>
        <w:tabs>
          <w:tab w:val="left" w:pos="8640"/>
        </w:tabs>
        <w:ind w:right="11"/>
        <w:rPr>
          <w:b/>
        </w:rPr>
      </w:pPr>
    </w:p>
    <w:p w14:paraId="07DC8B03" w14:textId="49273F78" w:rsidR="00713B91" w:rsidRPr="007F68F8" w:rsidRDefault="00713B91" w:rsidP="00713B91">
      <w:pPr>
        <w:tabs>
          <w:tab w:val="left" w:pos="8640"/>
        </w:tabs>
        <w:ind w:right="11"/>
        <w:rPr>
          <w:vertAlign w:val="superscript"/>
        </w:rPr>
      </w:pPr>
      <w:r w:rsidRPr="00475D51">
        <w:rPr>
          <w:b/>
        </w:rPr>
        <w:lastRenderedPageBreak/>
        <w:t>Table 1</w:t>
      </w:r>
      <w:r>
        <w:t xml:space="preserve">. </w:t>
      </w:r>
      <w:r>
        <w:rPr>
          <w:b/>
        </w:rPr>
        <w:t>S</w:t>
      </w:r>
      <w:r w:rsidRPr="00713B91">
        <w:rPr>
          <w:b/>
        </w:rPr>
        <w:t>alt/ice cooling mixtures that are obtained by mixing the salts with water or ice at the specified temperatures and in the specified amounts.</w:t>
      </w:r>
      <w:r w:rsidRPr="00713B91">
        <w:rPr>
          <w:b/>
          <w:vertAlign w:val="superscript"/>
        </w:rPr>
        <w:t>1</w:t>
      </w:r>
    </w:p>
    <w:p w14:paraId="433FF666" w14:textId="77777777" w:rsidR="00713B91" w:rsidRDefault="00713B91" w:rsidP="00571B28">
      <w:pPr>
        <w:tabs>
          <w:tab w:val="left" w:pos="8640"/>
        </w:tabs>
        <w:ind w:right="11"/>
        <w:rPr>
          <w:b/>
        </w:rPr>
      </w:pPr>
    </w:p>
    <w:p w14:paraId="133A6BA3" w14:textId="77777777" w:rsidR="00713B91" w:rsidRDefault="00713B91" w:rsidP="00571B28">
      <w:pPr>
        <w:tabs>
          <w:tab w:val="left" w:pos="8640"/>
        </w:tabs>
        <w:ind w:right="11"/>
        <w:rPr>
          <w:b/>
        </w:rPr>
      </w:pPr>
    </w:p>
    <w:p w14:paraId="3EEE8732" w14:textId="6A72B667" w:rsidR="00A43FA8" w:rsidRDefault="00DA76F5" w:rsidP="007A649D">
      <w:pPr>
        <w:pStyle w:val="ListParagraph"/>
        <w:numPr>
          <w:ilvl w:val="0"/>
          <w:numId w:val="3"/>
        </w:numPr>
        <w:tabs>
          <w:tab w:val="left" w:pos="8640"/>
        </w:tabs>
        <w:ind w:right="11"/>
      </w:pPr>
      <w:r>
        <w:rPr>
          <w:b/>
        </w:rPr>
        <w:t>Making a Dry-</w:t>
      </w:r>
      <w:r w:rsidR="00741EA7">
        <w:rPr>
          <w:b/>
        </w:rPr>
        <w:t>Ice B</w:t>
      </w:r>
      <w:r w:rsidR="007A649D">
        <w:rPr>
          <w:b/>
        </w:rPr>
        <w:t>ath</w:t>
      </w:r>
    </w:p>
    <w:p w14:paraId="64AAB5BA" w14:textId="77777777" w:rsidR="00A43FA8" w:rsidRDefault="00A43FA8" w:rsidP="00571B28">
      <w:pPr>
        <w:tabs>
          <w:tab w:val="left" w:pos="8640"/>
        </w:tabs>
        <w:ind w:right="11"/>
      </w:pPr>
    </w:p>
    <w:p w14:paraId="6BFFA373" w14:textId="24B3DC8C" w:rsidR="003165E9" w:rsidRDefault="00630A78" w:rsidP="00630A78">
      <w:pPr>
        <w:pStyle w:val="ListParagraph"/>
        <w:numPr>
          <w:ilvl w:val="1"/>
          <w:numId w:val="3"/>
        </w:numPr>
        <w:tabs>
          <w:tab w:val="left" w:pos="8640"/>
        </w:tabs>
        <w:ind w:right="11"/>
      </w:pPr>
      <w:r>
        <w:t xml:space="preserve">Put on </w:t>
      </w:r>
      <w:r w:rsidR="00DD4E55">
        <w:t xml:space="preserve">cryogenic protection </w:t>
      </w:r>
      <w:r>
        <w:t>gloves</w:t>
      </w:r>
      <w:r w:rsidR="00DD4E55">
        <w:t xml:space="preserve"> and safety goggles</w:t>
      </w:r>
      <w:r>
        <w:t>. Always practice this</w:t>
      </w:r>
      <w:r w:rsidR="00713B91">
        <w:t xml:space="preserve"> when handling dry </w:t>
      </w:r>
      <w:r w:rsidR="005B3A95">
        <w:t>ice</w:t>
      </w:r>
      <w:r w:rsidR="001D61C6">
        <w:t xml:space="preserve"> </w:t>
      </w:r>
      <w:r w:rsidR="00190C6D">
        <w:t xml:space="preserve">and never touch it with </w:t>
      </w:r>
      <w:proofErr w:type="gramStart"/>
      <w:r w:rsidR="00190C6D">
        <w:t>bare</w:t>
      </w:r>
      <w:proofErr w:type="gramEnd"/>
      <w:r w:rsidR="00190C6D">
        <w:t xml:space="preserve"> hands </w:t>
      </w:r>
      <w:r w:rsidR="001D61C6">
        <w:t xml:space="preserve">as it can </w:t>
      </w:r>
      <w:r w:rsidR="00DD4E55">
        <w:t xml:space="preserve">rapidly </w:t>
      </w:r>
      <w:r>
        <w:t xml:space="preserve">burn </w:t>
      </w:r>
      <w:r w:rsidR="001D61C6">
        <w:t>skin</w:t>
      </w:r>
      <w:r w:rsidR="00DD4E55">
        <w:t xml:space="preserve"> and cause frostbites.</w:t>
      </w:r>
      <w:r w:rsidR="005B3A95">
        <w:t xml:space="preserve"> </w:t>
      </w:r>
    </w:p>
    <w:p w14:paraId="68894510" w14:textId="164790AC" w:rsidR="00630A78" w:rsidRDefault="00630A78" w:rsidP="00FF1B31">
      <w:pPr>
        <w:pStyle w:val="ListParagraph"/>
        <w:tabs>
          <w:tab w:val="left" w:pos="8640"/>
        </w:tabs>
        <w:ind w:left="1080" w:right="11"/>
      </w:pPr>
    </w:p>
    <w:p w14:paraId="5C615530" w14:textId="5BC91E5E" w:rsidR="00630A78" w:rsidRDefault="000663E7" w:rsidP="00630A78">
      <w:pPr>
        <w:pStyle w:val="ListParagraph"/>
        <w:numPr>
          <w:ilvl w:val="1"/>
          <w:numId w:val="3"/>
        </w:numPr>
        <w:tabs>
          <w:tab w:val="left" w:pos="8640"/>
        </w:tabs>
        <w:ind w:right="11"/>
      </w:pPr>
      <w:r>
        <w:t xml:space="preserve"> </w:t>
      </w:r>
      <w:r w:rsidR="001D61C6">
        <w:t xml:space="preserve">For a bath vessel with a volume of about </w:t>
      </w:r>
      <w:r w:rsidR="002D3EB8">
        <w:t>1 L</w:t>
      </w:r>
      <w:r w:rsidR="001D61C6">
        <w:t xml:space="preserve">, take about </w:t>
      </w:r>
      <w:r w:rsidR="00C77D03">
        <w:t>1/3</w:t>
      </w:r>
      <w:r w:rsidR="001D61C6">
        <w:t xml:space="preserve"> of a block of dry ice (usually available in ~2 </w:t>
      </w:r>
      <w:proofErr w:type="spellStart"/>
      <w:r w:rsidR="001D61C6">
        <w:t>lb</w:t>
      </w:r>
      <w:proofErr w:type="spellEnd"/>
      <w:r w:rsidR="001D61C6">
        <w:t xml:space="preserve"> blocks) and break it up into </w:t>
      </w:r>
      <w:r w:rsidR="00DD4E55">
        <w:t xml:space="preserve">a few </w:t>
      </w:r>
      <w:r w:rsidR="001D61C6">
        <w:t xml:space="preserve">smaller pieces. </w:t>
      </w:r>
      <w:r w:rsidR="00630A78">
        <w:br/>
      </w:r>
    </w:p>
    <w:p w14:paraId="44BEF373" w14:textId="2D306350" w:rsidR="00630A78" w:rsidRDefault="000663E7" w:rsidP="00630A78">
      <w:pPr>
        <w:pStyle w:val="ListParagraph"/>
        <w:numPr>
          <w:ilvl w:val="1"/>
          <w:numId w:val="3"/>
        </w:numPr>
        <w:tabs>
          <w:tab w:val="left" w:pos="8640"/>
        </w:tabs>
        <w:ind w:right="11"/>
      </w:pPr>
      <w:r>
        <w:t xml:space="preserve">Add </w:t>
      </w:r>
      <w:r w:rsidR="001D61C6">
        <w:t>the pieces of</w:t>
      </w:r>
      <w:r>
        <w:t xml:space="preserve"> </w:t>
      </w:r>
      <w:proofErr w:type="gramStart"/>
      <w:r>
        <w:t>dry-ice</w:t>
      </w:r>
      <w:proofErr w:type="gramEnd"/>
      <w:r>
        <w:t xml:space="preserve"> to the bath vessel. </w:t>
      </w:r>
      <w:r w:rsidR="00630A78">
        <w:br/>
      </w:r>
    </w:p>
    <w:p w14:paraId="345EBC85" w14:textId="3F2B9874" w:rsidR="00630A78" w:rsidRDefault="005B3A95" w:rsidP="00630A78">
      <w:pPr>
        <w:pStyle w:val="ListParagraph"/>
        <w:numPr>
          <w:ilvl w:val="1"/>
          <w:numId w:val="3"/>
        </w:numPr>
        <w:tabs>
          <w:tab w:val="left" w:pos="8640"/>
        </w:tabs>
        <w:ind w:right="11"/>
      </w:pPr>
      <w:r>
        <w:t>Slowly add the organic solvent (</w:t>
      </w:r>
      <w:r w:rsidRPr="00C61037">
        <w:rPr>
          <w:i/>
        </w:rPr>
        <w:t>e.g.</w:t>
      </w:r>
      <w:r>
        <w:t xml:space="preserve"> acetone) to the dry ice while stirring with a glass rod. </w:t>
      </w:r>
      <w:r w:rsidR="0081353A">
        <w:t xml:space="preserve">There </w:t>
      </w:r>
      <w:r w:rsidR="007F68F8">
        <w:t>is a</w:t>
      </w:r>
      <w:r w:rsidR="0081353A">
        <w:t xml:space="preserve"> vigorous fizzing as a result of CO</w:t>
      </w:r>
      <w:r w:rsidR="0081353A" w:rsidRPr="00630A78">
        <w:rPr>
          <w:vertAlign w:val="subscript"/>
        </w:rPr>
        <w:t xml:space="preserve">2 </w:t>
      </w:r>
      <w:r w:rsidR="0081353A">
        <w:t xml:space="preserve">gas development. </w:t>
      </w:r>
      <w:r w:rsidR="00630A78">
        <w:br/>
      </w:r>
    </w:p>
    <w:p w14:paraId="79200A11" w14:textId="23E46CD7" w:rsidR="00630A78" w:rsidRDefault="005B3A95" w:rsidP="00630A78">
      <w:pPr>
        <w:pStyle w:val="ListParagraph"/>
        <w:numPr>
          <w:ilvl w:val="1"/>
          <w:numId w:val="3"/>
        </w:numPr>
        <w:tabs>
          <w:tab w:val="left" w:pos="8640"/>
        </w:tabs>
        <w:ind w:right="11"/>
      </w:pPr>
      <w:r>
        <w:t>Continue to</w:t>
      </w:r>
      <w:r w:rsidR="0081353A">
        <w:t xml:space="preserve"> slowly</w:t>
      </w:r>
      <w:r>
        <w:t xml:space="preserve"> add solvent and stir until </w:t>
      </w:r>
      <w:proofErr w:type="gramStart"/>
      <w:r>
        <w:t xml:space="preserve">a </w:t>
      </w:r>
      <w:r w:rsidR="0081353A">
        <w:t>homogenous</w:t>
      </w:r>
      <w:proofErr w:type="gramEnd"/>
      <w:r w:rsidR="0081353A">
        <w:t xml:space="preserve"> slurry </w:t>
      </w:r>
      <w:r w:rsidR="007F68F8">
        <w:t xml:space="preserve">forms </w:t>
      </w:r>
      <w:r w:rsidR="0081353A">
        <w:t xml:space="preserve">and most of the dry ice </w:t>
      </w:r>
      <w:r w:rsidR="007F68F8">
        <w:t>dissolves</w:t>
      </w:r>
      <w:r w:rsidR="0081353A">
        <w:t>.</w:t>
      </w:r>
      <w:r w:rsidR="009B381F">
        <w:t xml:space="preserve"> This is to ensure that the heat transfer to </w:t>
      </w:r>
      <w:r w:rsidR="007F68F8">
        <w:t>the</w:t>
      </w:r>
      <w:r w:rsidR="009B381F">
        <w:t xml:space="preserve"> reaction flask </w:t>
      </w:r>
      <w:r w:rsidR="007F68F8">
        <w:t>is</w:t>
      </w:r>
      <w:r w:rsidR="009B381F">
        <w:t xml:space="preserve"> as uniform as possible. </w:t>
      </w:r>
      <w:r w:rsidR="00630A78">
        <w:br/>
      </w:r>
    </w:p>
    <w:p w14:paraId="23D36353" w14:textId="49DCE8C4" w:rsidR="00630A78" w:rsidRDefault="009B381F" w:rsidP="00630A78">
      <w:pPr>
        <w:pStyle w:val="ListParagraph"/>
        <w:numPr>
          <w:ilvl w:val="1"/>
          <w:numId w:val="3"/>
        </w:numPr>
        <w:tabs>
          <w:tab w:val="left" w:pos="8640"/>
        </w:tabs>
        <w:ind w:right="11"/>
      </w:pPr>
      <w:r>
        <w:t xml:space="preserve">Insert a cold-temperature thermometer into </w:t>
      </w:r>
      <w:r w:rsidR="007F68F8">
        <w:t>the</w:t>
      </w:r>
      <w:r>
        <w:t xml:space="preserve"> bath </w:t>
      </w:r>
      <w:r w:rsidR="000A3FFB">
        <w:t xml:space="preserve">to </w:t>
      </w:r>
      <w:r>
        <w:t xml:space="preserve">ensure that the desired temperature </w:t>
      </w:r>
      <w:r w:rsidR="007F68F8">
        <w:t>is</w:t>
      </w:r>
      <w:r>
        <w:t xml:space="preserve"> reached. </w:t>
      </w:r>
      <w:r w:rsidR="00630A78">
        <w:br/>
      </w:r>
    </w:p>
    <w:p w14:paraId="1D2BCEA9" w14:textId="4D9EF30F" w:rsidR="000A3FFB" w:rsidRPr="00630A78" w:rsidRDefault="00630A78" w:rsidP="00630A78">
      <w:pPr>
        <w:pStyle w:val="ListParagraph"/>
        <w:numPr>
          <w:ilvl w:val="1"/>
          <w:numId w:val="3"/>
        </w:numPr>
        <w:tabs>
          <w:tab w:val="left" w:pos="8640"/>
        </w:tabs>
        <w:ind w:right="11"/>
      </w:pPr>
      <w:r>
        <w:t>C</w:t>
      </w:r>
      <w:r w:rsidR="009B381F">
        <w:t>heck on the dry-</w:t>
      </w:r>
      <w:r w:rsidR="007A649D">
        <w:t>ice-bath</w:t>
      </w:r>
      <w:r w:rsidR="009B381F">
        <w:t xml:space="preserve"> in regular intervals and add more chunks of dry ice when a rise in the bath temperature</w:t>
      </w:r>
      <w:r w:rsidR="007F68F8">
        <w:t xml:space="preserve"> is noticed</w:t>
      </w:r>
      <w:r w:rsidR="009B381F">
        <w:t xml:space="preserve">. The interval time depends on the degree of insulation, but is usually around every 45-60 min. </w:t>
      </w:r>
    </w:p>
    <w:p w14:paraId="34A3FD2A" w14:textId="77777777" w:rsidR="000A3FFB" w:rsidRDefault="000A3FFB" w:rsidP="00571B28">
      <w:pPr>
        <w:tabs>
          <w:tab w:val="left" w:pos="8640"/>
        </w:tabs>
        <w:ind w:right="11"/>
        <w:rPr>
          <w:b/>
        </w:rPr>
      </w:pPr>
    </w:p>
    <w:p w14:paraId="34D727B8" w14:textId="65DF6A67" w:rsidR="00BE7C86" w:rsidRDefault="00630A78" w:rsidP="007F68F8">
      <w:pPr>
        <w:pStyle w:val="ListParagraph"/>
        <w:numPr>
          <w:ilvl w:val="0"/>
          <w:numId w:val="3"/>
        </w:numPr>
        <w:tabs>
          <w:tab w:val="left" w:pos="8640"/>
        </w:tabs>
        <w:ind w:right="11"/>
      </w:pPr>
      <w:r w:rsidRPr="00BE7C86">
        <w:rPr>
          <w:b/>
        </w:rPr>
        <w:t>Making a Liquid Nitrogen Bath</w:t>
      </w:r>
    </w:p>
    <w:p w14:paraId="13426E71" w14:textId="77777777" w:rsidR="00BE7C86" w:rsidRDefault="00BE7C86" w:rsidP="00571B28">
      <w:pPr>
        <w:tabs>
          <w:tab w:val="left" w:pos="8640"/>
        </w:tabs>
        <w:ind w:right="11"/>
      </w:pPr>
    </w:p>
    <w:p w14:paraId="1A68A106" w14:textId="0CBF275D" w:rsidR="00BE7C86" w:rsidRDefault="00DD4E55" w:rsidP="00DD4E55">
      <w:pPr>
        <w:pStyle w:val="ListParagraph"/>
        <w:numPr>
          <w:ilvl w:val="1"/>
          <w:numId w:val="3"/>
        </w:numPr>
        <w:tabs>
          <w:tab w:val="left" w:pos="8640"/>
        </w:tabs>
        <w:ind w:right="11"/>
      </w:pPr>
      <w:r>
        <w:t>Put on cryogenic protection gloves and safety goggles. Always practice this when handling liquid nitrogen as it can rapidly burn skin tissue</w:t>
      </w:r>
      <w:r w:rsidR="00713B91">
        <w:t>s and eye fluids, causing frost</w:t>
      </w:r>
      <w:r>
        <w:t xml:space="preserve">bites or permanent eye damage. </w:t>
      </w:r>
      <w:r w:rsidR="00BE7C86">
        <w:br/>
      </w:r>
    </w:p>
    <w:p w14:paraId="77A5744A" w14:textId="7CFD0D23" w:rsidR="00DD4E55" w:rsidRDefault="00DD4E55" w:rsidP="00DD4E55">
      <w:pPr>
        <w:pStyle w:val="ListParagraph"/>
        <w:numPr>
          <w:ilvl w:val="1"/>
          <w:numId w:val="3"/>
        </w:numPr>
        <w:tabs>
          <w:tab w:val="left" w:pos="8640"/>
        </w:tabs>
        <w:ind w:right="11"/>
      </w:pPr>
      <w:r>
        <w:t>For a bath without additives, add the appropriate amount of N</w:t>
      </w:r>
      <w:r w:rsidRPr="00BE7C86">
        <w:rPr>
          <w:vertAlign w:val="subscript"/>
        </w:rPr>
        <w:t xml:space="preserve">2 </w:t>
      </w:r>
      <w:r>
        <w:t>to a Dewar to obtain a temperature of -196</w:t>
      </w:r>
      <w:r w:rsidR="00C77D03">
        <w:t xml:space="preserve"> </w:t>
      </w:r>
      <w:r>
        <w:t xml:space="preserve">°C. Move to step 3.3 if this is the desired temperature. </w:t>
      </w:r>
      <w:r>
        <w:br/>
      </w:r>
    </w:p>
    <w:p w14:paraId="7BF1EFDD" w14:textId="7BEA626E" w:rsidR="00BE7C86" w:rsidRDefault="00BE7C86" w:rsidP="00BE7C86">
      <w:pPr>
        <w:pStyle w:val="ListParagraph"/>
        <w:numPr>
          <w:ilvl w:val="1"/>
          <w:numId w:val="3"/>
        </w:numPr>
        <w:tabs>
          <w:tab w:val="left" w:pos="8640"/>
        </w:tabs>
        <w:ind w:right="11"/>
      </w:pPr>
      <w:r>
        <w:t>For a bath with additives,</w:t>
      </w:r>
      <w:r w:rsidR="008519B9">
        <w:t xml:space="preserve"> add </w:t>
      </w:r>
      <w:r>
        <w:t>an</w:t>
      </w:r>
      <w:r w:rsidR="008519B9">
        <w:t xml:space="preserve"> organic solvent of choice </w:t>
      </w:r>
      <w:r w:rsidR="00747A33">
        <w:t xml:space="preserve">(consult </w:t>
      </w:r>
      <w:r w:rsidR="00747A33" w:rsidRPr="00C61037">
        <w:rPr>
          <w:b/>
        </w:rPr>
        <w:t>Table 3</w:t>
      </w:r>
      <w:r w:rsidR="00747A33">
        <w:t xml:space="preserve"> to find the right solvent for the right temperature) </w:t>
      </w:r>
      <w:r w:rsidR="008519B9">
        <w:t xml:space="preserve">to the Dewar first, </w:t>
      </w:r>
      <w:proofErr w:type="gramStart"/>
      <w:r w:rsidR="008519B9">
        <w:t>then</w:t>
      </w:r>
      <w:proofErr w:type="gramEnd"/>
      <w:r w:rsidR="008519B9">
        <w:t xml:space="preserve"> slowly add liquid N</w:t>
      </w:r>
      <w:r w:rsidR="008519B9" w:rsidRPr="00BE7C86">
        <w:rPr>
          <w:vertAlign w:val="subscript"/>
        </w:rPr>
        <w:t xml:space="preserve">2 </w:t>
      </w:r>
      <w:r w:rsidR="008519B9">
        <w:t xml:space="preserve">to the solvent. </w:t>
      </w:r>
      <w:r>
        <w:br/>
      </w:r>
    </w:p>
    <w:p w14:paraId="11DB6BB6" w14:textId="77777777" w:rsidR="00BE7C86" w:rsidRDefault="008519B9" w:rsidP="00BE7C86">
      <w:pPr>
        <w:pStyle w:val="ListParagraph"/>
        <w:numPr>
          <w:ilvl w:val="1"/>
          <w:numId w:val="3"/>
        </w:numPr>
        <w:tabs>
          <w:tab w:val="left" w:pos="8640"/>
        </w:tabs>
        <w:ind w:right="11"/>
      </w:pPr>
      <w:r>
        <w:lastRenderedPageBreak/>
        <w:t xml:space="preserve">Insert a cold-temperature thermometer into </w:t>
      </w:r>
      <w:r w:rsidR="00BE7C86">
        <w:t>the</w:t>
      </w:r>
      <w:r>
        <w:t xml:space="preserve"> bath</w:t>
      </w:r>
      <w:r w:rsidR="000A3FFB">
        <w:t xml:space="preserve"> to</w:t>
      </w:r>
      <w:r>
        <w:t xml:space="preserve"> ensure that the desired temperature has been reached. In contrast to the other baths, the liquid N</w:t>
      </w:r>
      <w:r w:rsidRPr="00BE7C86">
        <w:rPr>
          <w:vertAlign w:val="subscript"/>
        </w:rPr>
        <w:t>2</w:t>
      </w:r>
      <w:r>
        <w:t xml:space="preserve"> bath inside of a Dewar maintain</w:t>
      </w:r>
      <w:r w:rsidR="00BE7C86">
        <w:t>s</w:t>
      </w:r>
      <w:r>
        <w:t xml:space="preserve"> its temperature for hours at a time. </w:t>
      </w:r>
    </w:p>
    <w:p w14:paraId="434EE993" w14:textId="77777777" w:rsidR="00BE7C86" w:rsidRDefault="00BE7C86" w:rsidP="00BE7C86">
      <w:pPr>
        <w:pStyle w:val="ListParagraph"/>
        <w:tabs>
          <w:tab w:val="left" w:pos="8640"/>
        </w:tabs>
        <w:ind w:left="1080" w:right="11"/>
      </w:pPr>
    </w:p>
    <w:p w14:paraId="49BED454" w14:textId="4701D718" w:rsidR="00A545D0" w:rsidRPr="007C592F" w:rsidRDefault="00BE7C86" w:rsidP="00BE7C86">
      <w:pPr>
        <w:pStyle w:val="ListParagraph"/>
        <w:numPr>
          <w:ilvl w:val="1"/>
          <w:numId w:val="3"/>
        </w:numPr>
        <w:tabs>
          <w:tab w:val="left" w:pos="8640"/>
        </w:tabs>
        <w:ind w:right="11"/>
      </w:pPr>
      <w:r>
        <w:t>C</w:t>
      </w:r>
      <w:r w:rsidR="008519B9">
        <w:t xml:space="preserve">heck on the bath in appropriate intervals </w:t>
      </w:r>
      <w:r w:rsidR="00747A33">
        <w:t xml:space="preserve">(a few hours) </w:t>
      </w:r>
      <w:r w:rsidR="008519B9">
        <w:t>to see if more N</w:t>
      </w:r>
      <w:r w:rsidR="008519B9" w:rsidRPr="00BE7C86">
        <w:rPr>
          <w:vertAlign w:val="subscript"/>
        </w:rPr>
        <w:t>2</w:t>
      </w:r>
      <w:r w:rsidR="00C77D03">
        <w:t xml:space="preserve"> is needed</w:t>
      </w:r>
      <w:r w:rsidR="008519B9">
        <w:t>.</w:t>
      </w:r>
      <w:r w:rsidR="00747A33">
        <w:t xml:space="preserve"> </w:t>
      </w:r>
    </w:p>
    <w:p w14:paraId="75191394" w14:textId="417E0858" w:rsidR="00324470" w:rsidRPr="00713B91" w:rsidRDefault="00A545D0" w:rsidP="00324470">
      <w:pPr>
        <w:tabs>
          <w:tab w:val="left" w:pos="8640"/>
        </w:tabs>
        <w:ind w:right="11"/>
        <w:rPr>
          <w:b/>
          <w:noProof/>
        </w:rPr>
      </w:pPr>
      <w:r>
        <w:rPr>
          <w:b/>
          <w:noProof/>
        </w:rPr>
        <w:t xml:space="preserve"> </w:t>
      </w:r>
    </w:p>
    <w:p w14:paraId="68D75EC2" w14:textId="64B9B5DD" w:rsidR="003D4D0E" w:rsidRDefault="00713B91" w:rsidP="00324470">
      <w:pPr>
        <w:tabs>
          <w:tab w:val="left" w:pos="8640"/>
        </w:tabs>
        <w:ind w:right="11"/>
        <w:rPr>
          <w:b/>
        </w:rPr>
      </w:pPr>
      <w:r>
        <w:rPr>
          <w:b/>
        </w:rPr>
        <w:t>Applications</w:t>
      </w:r>
    </w:p>
    <w:p w14:paraId="22E5CB6C" w14:textId="77777777" w:rsidR="00713B91" w:rsidRPr="003165E9" w:rsidRDefault="00713B91" w:rsidP="00324470">
      <w:pPr>
        <w:tabs>
          <w:tab w:val="left" w:pos="8640"/>
        </w:tabs>
        <w:ind w:right="11"/>
        <w:rPr>
          <w:b/>
        </w:rPr>
      </w:pPr>
    </w:p>
    <w:p w14:paraId="2BC83AD1" w14:textId="77777777" w:rsidR="003D4D0E" w:rsidRPr="0008242B" w:rsidRDefault="003D4D0E" w:rsidP="003D4D0E">
      <w:r w:rsidRPr="0008242B">
        <w:t>When is it useful to run a reaction at a low temperature?</w:t>
      </w:r>
    </w:p>
    <w:p w14:paraId="3B8521BE" w14:textId="77777777" w:rsidR="003D4D0E" w:rsidRDefault="003D4D0E" w:rsidP="003D4D0E"/>
    <w:p w14:paraId="7D6C4A3D" w14:textId="5A0B1FF9" w:rsidR="003D4D0E" w:rsidRDefault="003D4D0E" w:rsidP="003D4D0E">
      <w:r>
        <w:t xml:space="preserve">In order to answer this question let us investigate four different </w:t>
      </w:r>
      <w:r w:rsidR="001F5499">
        <w:t>applications</w:t>
      </w:r>
      <w:r>
        <w:t>:</w:t>
      </w:r>
    </w:p>
    <w:p w14:paraId="77D67EE7" w14:textId="77777777" w:rsidR="001F5499" w:rsidRDefault="001F5499" w:rsidP="003D4D0E"/>
    <w:p w14:paraId="3E690CA8" w14:textId="7E38ADEC" w:rsidR="003D4D0E" w:rsidRDefault="001F5499" w:rsidP="003D4D0E">
      <w:r>
        <w:rPr>
          <w:b/>
        </w:rPr>
        <w:t>Application</w:t>
      </w:r>
      <w:r w:rsidR="003D4D0E" w:rsidRPr="006315AC">
        <w:rPr>
          <w:b/>
        </w:rPr>
        <w:t xml:space="preserve"> 1:</w:t>
      </w:r>
      <w:r w:rsidR="003D4D0E">
        <w:t xml:space="preserve"> Sometimes reactions are too vigorous and exothermic and the reaction mixture must be cooled in order to prevent spilling and pressure build-up due to gas development. A highly exothermic reaction can also become a safety hazard as the reaction mixture can rapidly boil over (many organic solvents usually have low boiling points) and spurt out. A very common application for this is the quenching or work-up step where a reaction initially carried out under anhydrous conditions is reacted with water and acid at the end in order to protonate the final product and to react off any remaining reactive intermediates and reactants. For example, in the Grignard reaction, a very common reaction in organic chemistry, the quenching step at the end will require cooling, even though an ice-water bath at 0</w:t>
      </w:r>
      <w:r w:rsidR="00C77D03">
        <w:t xml:space="preserve"> </w:t>
      </w:r>
      <w:r w:rsidR="003D4D0E">
        <w:t>°C will suffice:</w:t>
      </w:r>
    </w:p>
    <w:p w14:paraId="5F1764AB" w14:textId="77777777" w:rsidR="003D4D0E" w:rsidRDefault="003D4D0E" w:rsidP="003D4D0E"/>
    <w:p w14:paraId="1F7DD395" w14:textId="77777777" w:rsidR="003D4D0E" w:rsidRPr="00BE7C86" w:rsidRDefault="003D4D0E" w:rsidP="003D4D0E">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t>(4</w:t>
      </w:r>
      <w:r w:rsidRPr="00724EAC">
        <w:t>)</w:t>
      </w:r>
    </w:p>
    <w:p w14:paraId="392ABE57" w14:textId="77777777" w:rsidR="003D4D0E" w:rsidRDefault="003D4D0E" w:rsidP="003D4D0E">
      <w:pPr>
        <w:rPr>
          <w:b/>
        </w:rPr>
      </w:pPr>
    </w:p>
    <w:p w14:paraId="37D4E6D3" w14:textId="2FCC1B4C" w:rsidR="003D4D0E" w:rsidRPr="00B8412C" w:rsidRDefault="001F5499" w:rsidP="003D4D0E">
      <w:pPr>
        <w:rPr>
          <w:b/>
        </w:rPr>
      </w:pPr>
      <w:r>
        <w:rPr>
          <w:b/>
        </w:rPr>
        <w:t xml:space="preserve">Application </w:t>
      </w:r>
      <w:r w:rsidR="003D4D0E" w:rsidRPr="006315AC">
        <w:rPr>
          <w:b/>
        </w:rPr>
        <w:t>2:</w:t>
      </w:r>
      <w:r w:rsidR="003D4D0E">
        <w:t xml:space="preserve"> Cooling can also be required for addition steps at the beginning of a reaction, when an exothermic reaction would otherwise result in the boiling off of the organic solvent. This is undesirable, because reactions are best carried out in solvents. Having to add more solvent to compensate for the loss of solvent is not only wasteful and uneconomical but also </w:t>
      </w:r>
      <w:proofErr w:type="gramStart"/>
      <w:r w:rsidR="003D4D0E">
        <w:t>tedious</w:t>
      </w:r>
      <w:proofErr w:type="gramEnd"/>
      <w:r w:rsidR="003D4D0E">
        <w:t xml:space="preserve"> as solvents in many reactions require a prior drying step to make them anhydrous. Moreover, it is possible for certain reagents to thermally decompose at higher temperatures.</w:t>
      </w:r>
      <w:r w:rsidR="003D4D0E">
        <w:br/>
      </w:r>
    </w:p>
    <w:p w14:paraId="7DA7F09C" w14:textId="02EEB992" w:rsidR="003D4D0E" w:rsidRDefault="003D4D0E" w:rsidP="003D4D0E">
      <w:r>
        <w:t xml:space="preserve">To avoid these occurrences in an exothermic reaction, a reagent is often added </w:t>
      </w:r>
      <w:proofErr w:type="spellStart"/>
      <w:r>
        <w:t>dropwise</w:t>
      </w:r>
      <w:proofErr w:type="spellEnd"/>
      <w:r>
        <w:t xml:space="preserve"> by syringe or dropping-funnel to a flask containing another reagent in solvent, while stirring and cooling. This way, the addition can be stopped anytime if the reaction becomes too vigorous. Often, the reaction must be cooled well below 0</w:t>
      </w:r>
      <w:r w:rsidR="00C334E5">
        <w:t xml:space="preserve"> </w:t>
      </w:r>
      <w:r>
        <w:t xml:space="preserve">°C and an ice-water bath does not suffice. </w:t>
      </w:r>
    </w:p>
    <w:p w14:paraId="2EC68736" w14:textId="77777777" w:rsidR="003D4D0E" w:rsidRDefault="003D4D0E" w:rsidP="003D4D0E"/>
    <w:p w14:paraId="113DE3E2" w14:textId="3EF2E72D" w:rsidR="003D4D0E" w:rsidRDefault="003D4D0E" w:rsidP="003D4D0E">
      <w:r>
        <w:t>An example for a reaction where this is necessary is the addition of the strong base n-</w:t>
      </w:r>
      <w:proofErr w:type="spellStart"/>
      <w:r>
        <w:t>butyllithium</w:t>
      </w:r>
      <w:proofErr w:type="spellEnd"/>
      <w:r>
        <w:t xml:space="preserve"> (n-</w:t>
      </w:r>
      <w:proofErr w:type="spellStart"/>
      <w:r>
        <w:t>BuLi</w:t>
      </w:r>
      <w:proofErr w:type="spellEnd"/>
      <w:r>
        <w:t xml:space="preserve">) to </w:t>
      </w:r>
      <w:proofErr w:type="spellStart"/>
      <w:r>
        <w:t>diisopropylamine</w:t>
      </w:r>
      <w:proofErr w:type="spellEnd"/>
      <w:r>
        <w:t xml:space="preserve"> to form lithium</w:t>
      </w:r>
      <w:r w:rsidR="00747A33">
        <w:t xml:space="preserve"> </w:t>
      </w:r>
      <w:proofErr w:type="spellStart"/>
      <w:r>
        <w:t>diisopropylamide</w:t>
      </w:r>
      <w:proofErr w:type="spellEnd"/>
      <w:r>
        <w:t xml:space="preserve"> (LDA).</w:t>
      </w:r>
    </w:p>
    <w:p w14:paraId="0E5C1099" w14:textId="77777777" w:rsidR="003D4D0E" w:rsidRDefault="003D4D0E" w:rsidP="003D4D0E"/>
    <w:p w14:paraId="7CF57999" w14:textId="77777777" w:rsidR="003D4D0E" w:rsidRDefault="003D4D0E" w:rsidP="003D4D0E">
      <w:pPr>
        <w:ind w:left="7920"/>
      </w:pPr>
      <w:r>
        <w:t>(5)</w:t>
      </w:r>
    </w:p>
    <w:p w14:paraId="7046CF60" w14:textId="77777777" w:rsidR="003D4D0E" w:rsidRDefault="003D4D0E" w:rsidP="003D4D0E">
      <w:pPr>
        <w:tabs>
          <w:tab w:val="left" w:pos="8640"/>
        </w:tabs>
        <w:jc w:val="both"/>
      </w:pPr>
    </w:p>
    <w:p w14:paraId="678E8C2F" w14:textId="77777777" w:rsidR="003D4D0E" w:rsidRDefault="003D4D0E" w:rsidP="003D4D0E">
      <w:pPr>
        <w:tabs>
          <w:tab w:val="left" w:pos="8640"/>
        </w:tabs>
        <w:ind w:right="11"/>
      </w:pPr>
      <w:r>
        <w:t>In the absence of a cooling bath the n-</w:t>
      </w:r>
      <w:proofErr w:type="spellStart"/>
      <w:r>
        <w:t>BuLi</w:t>
      </w:r>
      <w:proofErr w:type="spellEnd"/>
      <w:r>
        <w:t xml:space="preserve"> may decompose as higher temperatures are reached:</w:t>
      </w:r>
    </w:p>
    <w:p w14:paraId="62A4E015" w14:textId="77777777" w:rsidR="003D4D0E" w:rsidRDefault="003D4D0E" w:rsidP="003D4D0E">
      <w:pPr>
        <w:tabs>
          <w:tab w:val="left" w:pos="8640"/>
        </w:tabs>
        <w:ind w:right="11" w:hanging="10"/>
      </w:pPr>
    </w:p>
    <w:p w14:paraId="6A356CE1" w14:textId="77777777" w:rsidR="003D4D0E" w:rsidRDefault="003D4D0E" w:rsidP="003D4D0E">
      <w:pPr>
        <w:tabs>
          <w:tab w:val="left" w:pos="8640"/>
        </w:tabs>
        <w:ind w:left="7920" w:right="11" w:hanging="10"/>
      </w:pPr>
      <w:r>
        <w:tab/>
        <w:t xml:space="preserve"> (6)</w:t>
      </w:r>
    </w:p>
    <w:p w14:paraId="1E9ED91E" w14:textId="77777777" w:rsidR="003D4D0E" w:rsidRDefault="003D4D0E" w:rsidP="003D4D0E">
      <w:pPr>
        <w:tabs>
          <w:tab w:val="left" w:pos="8640"/>
        </w:tabs>
        <w:ind w:left="7920" w:right="11" w:hanging="10"/>
      </w:pPr>
    </w:p>
    <w:p w14:paraId="4EFC2485" w14:textId="654D6A6D" w:rsidR="003D4D0E" w:rsidRDefault="001F5499" w:rsidP="003D4D0E">
      <w:pPr>
        <w:tabs>
          <w:tab w:val="left" w:pos="8640"/>
        </w:tabs>
        <w:ind w:right="11"/>
      </w:pPr>
      <w:r>
        <w:rPr>
          <w:b/>
        </w:rPr>
        <w:t>Application</w:t>
      </w:r>
      <w:r w:rsidR="003D4D0E" w:rsidRPr="00236067">
        <w:rPr>
          <w:b/>
        </w:rPr>
        <w:t xml:space="preserve"> 3:</w:t>
      </w:r>
      <w:r w:rsidR="003D4D0E">
        <w:rPr>
          <w:b/>
        </w:rPr>
        <w:t xml:space="preserve"> </w:t>
      </w:r>
      <w:r w:rsidR="003D4D0E">
        <w:t>In some chemical reactions there is more than one possible product resulting fro</w:t>
      </w:r>
      <w:r w:rsidR="00820111">
        <w:t>m a competing chemical pathway.</w:t>
      </w:r>
      <w:r w:rsidR="003D4D0E">
        <w:t xml:space="preserve"> One product may be the result of the pathway with a more stable transition state, requiring less activation Energy (E</w:t>
      </w:r>
      <w:r w:rsidR="003D4D0E" w:rsidRPr="0050289A">
        <w:rPr>
          <w:vertAlign w:val="subscript"/>
        </w:rPr>
        <w:t>a1</w:t>
      </w:r>
      <w:r w:rsidR="003D4D0E">
        <w:t>), while the other product may require more activation energy (E</w:t>
      </w:r>
      <w:r w:rsidR="003D4D0E" w:rsidRPr="0050289A">
        <w:rPr>
          <w:vertAlign w:val="subscript"/>
        </w:rPr>
        <w:t>a2</w:t>
      </w:r>
      <w:r w:rsidR="00820111">
        <w:t xml:space="preserve">) but is overall more stable. </w:t>
      </w:r>
      <w:r w:rsidR="003D4D0E">
        <w:t xml:space="preserve">The former is called the kinetic product while the latter is called the thermodynamic (TD) product (see energy diagram in </w:t>
      </w:r>
      <w:r w:rsidR="003D4D0E" w:rsidRPr="00BD2D00">
        <w:rPr>
          <w:b/>
        </w:rPr>
        <w:t xml:space="preserve">Figure </w:t>
      </w:r>
      <w:r w:rsidR="004A5744">
        <w:rPr>
          <w:b/>
        </w:rPr>
        <w:t>2</w:t>
      </w:r>
      <w:r w:rsidR="003D4D0E">
        <w:t>).</w:t>
      </w:r>
    </w:p>
    <w:p w14:paraId="3A11ED3D" w14:textId="6CB3198D" w:rsidR="003D4D0E" w:rsidRDefault="003D4D0E" w:rsidP="003D4D0E">
      <w:pPr>
        <w:tabs>
          <w:tab w:val="left" w:pos="8640"/>
        </w:tabs>
        <w:ind w:right="11" w:hanging="10"/>
      </w:pPr>
      <w:r>
        <w:t>By controlling the reaction temperature we can control which on</w:t>
      </w:r>
      <w:r w:rsidR="00820111">
        <w:t xml:space="preserve">e of these products is formed. </w:t>
      </w:r>
      <w:r>
        <w:t>Because the kinetic product requires less activation energy it is the product that is formed at low temperatures. Conducting a reaction at low temperatures often ensures the formation of the kinetic product over the thermodynamic product.</w:t>
      </w:r>
    </w:p>
    <w:p w14:paraId="5CC71EB7" w14:textId="77777777" w:rsidR="003D4D0E" w:rsidRDefault="003D4D0E" w:rsidP="003D4D0E">
      <w:pPr>
        <w:tabs>
          <w:tab w:val="left" w:pos="8640"/>
        </w:tabs>
        <w:ind w:right="11"/>
      </w:pPr>
    </w:p>
    <w:p w14:paraId="5DF23F5A" w14:textId="2CA5A037" w:rsidR="003D4D0E" w:rsidRPr="00BE7C86" w:rsidRDefault="003D4D0E" w:rsidP="003D4D0E">
      <w:pPr>
        <w:tabs>
          <w:tab w:val="left" w:pos="8640"/>
        </w:tabs>
        <w:ind w:right="11"/>
        <w:rPr>
          <w:b/>
        </w:rPr>
      </w:pPr>
      <w:r>
        <w:t xml:space="preserve">A classical example in the realm of </w:t>
      </w:r>
      <w:proofErr w:type="spellStart"/>
      <w:r w:rsidRPr="00F02CCB">
        <w:t>enolate</w:t>
      </w:r>
      <w:proofErr w:type="spellEnd"/>
      <w:r w:rsidRPr="00F02CCB">
        <w:t xml:space="preserve"> chemistry</w:t>
      </w:r>
      <w:r>
        <w:t xml:space="preserve"> is the reaction of 2-methylcyclohexan</w:t>
      </w:r>
      <w:r w:rsidR="007512E5">
        <w:t>one</w:t>
      </w:r>
      <w:r>
        <w:t xml:space="preserve"> with different bases under different reaction conditions. The reactant is an unsymmetrical ketone and therefore possesses two different types of </w:t>
      </w:r>
      <w:r>
        <w:rPr>
          <w:rFonts w:ascii="Symbol" w:hAnsi="Symbol"/>
        </w:rPr>
        <w:t></w:t>
      </w:r>
      <w:r>
        <w:rPr>
          <w:rFonts w:ascii="Symbol" w:hAnsi="Symbol"/>
        </w:rPr>
        <w:t></w:t>
      </w:r>
      <w:r>
        <w:rPr>
          <w:rFonts w:ascii="Cambria" w:hAnsi="Cambria"/>
        </w:rPr>
        <w:t xml:space="preserve">- </w:t>
      </w:r>
      <w:proofErr w:type="spellStart"/>
      <w:r>
        <w:rPr>
          <w:rFonts w:ascii="Cambria" w:hAnsi="Cambria"/>
        </w:rPr>
        <w:t>hydrogens</w:t>
      </w:r>
      <w:proofErr w:type="spellEnd"/>
      <w:r>
        <w:rPr>
          <w:rFonts w:ascii="Cambria" w:hAnsi="Cambria"/>
        </w:rPr>
        <w:t xml:space="preserve">. Small bases, such as </w:t>
      </w:r>
      <w:proofErr w:type="spellStart"/>
      <w:r>
        <w:rPr>
          <w:rFonts w:ascii="Cambria" w:hAnsi="Cambria"/>
        </w:rPr>
        <w:t>NaOH</w:t>
      </w:r>
      <w:proofErr w:type="spellEnd"/>
      <w:r>
        <w:rPr>
          <w:rFonts w:ascii="Cambria" w:hAnsi="Cambria"/>
        </w:rPr>
        <w:t xml:space="preserve"> deprotonate the ketone at the more-highly substituted side, which results in the more stable, thermodynamic </w:t>
      </w:r>
      <w:proofErr w:type="spellStart"/>
      <w:r>
        <w:rPr>
          <w:rFonts w:ascii="Cambria" w:hAnsi="Cambria"/>
        </w:rPr>
        <w:t>enolate</w:t>
      </w:r>
      <w:proofErr w:type="spellEnd"/>
      <w:r>
        <w:rPr>
          <w:rFonts w:ascii="Cambria" w:hAnsi="Cambria"/>
        </w:rPr>
        <w:t xml:space="preserve"> (7). </w:t>
      </w:r>
      <w:proofErr w:type="gramStart"/>
      <w:r>
        <w:rPr>
          <w:rFonts w:ascii="Cambria" w:hAnsi="Cambria"/>
        </w:rPr>
        <w:t xml:space="preserve">Bases, which are more </w:t>
      </w:r>
      <w:proofErr w:type="spellStart"/>
      <w:r>
        <w:rPr>
          <w:rFonts w:ascii="Cambria" w:hAnsi="Cambria"/>
        </w:rPr>
        <w:t>sterically</w:t>
      </w:r>
      <w:proofErr w:type="spellEnd"/>
      <w:r>
        <w:rPr>
          <w:rFonts w:ascii="Cambria" w:hAnsi="Cambria"/>
        </w:rPr>
        <w:t xml:space="preserve"> demanding, deprotonate the ketone on the less hindered side, resulting in the kinetic </w:t>
      </w:r>
      <w:proofErr w:type="spellStart"/>
      <w:r>
        <w:rPr>
          <w:rFonts w:ascii="Cambria" w:hAnsi="Cambria"/>
        </w:rPr>
        <w:t>enolate</w:t>
      </w:r>
      <w:proofErr w:type="spellEnd"/>
      <w:r>
        <w:rPr>
          <w:rFonts w:ascii="Cambria" w:hAnsi="Cambria"/>
        </w:rPr>
        <w:t xml:space="preserve"> (8).</w:t>
      </w:r>
      <w:proofErr w:type="gramEnd"/>
      <w:r>
        <w:rPr>
          <w:rFonts w:ascii="Cambria" w:hAnsi="Cambria"/>
        </w:rPr>
        <w:t xml:space="preserve"> The formation of the kinetic </w:t>
      </w:r>
      <w:proofErr w:type="spellStart"/>
      <w:r>
        <w:rPr>
          <w:rFonts w:ascii="Cambria" w:hAnsi="Cambria"/>
        </w:rPr>
        <w:t>enolate</w:t>
      </w:r>
      <w:proofErr w:type="spellEnd"/>
      <w:r>
        <w:rPr>
          <w:rFonts w:ascii="Cambria" w:hAnsi="Cambria"/>
        </w:rPr>
        <w:t xml:space="preserve"> will have a much higher yield when the reaction is carried out at -78</w:t>
      </w:r>
      <w:r w:rsidR="00C334E5">
        <w:rPr>
          <w:rFonts w:ascii="Cambria" w:hAnsi="Cambria"/>
        </w:rPr>
        <w:t xml:space="preserve"> </w:t>
      </w:r>
      <w:r>
        <w:rPr>
          <w:rFonts w:ascii="Cambria" w:hAnsi="Cambria"/>
        </w:rPr>
        <w:t xml:space="preserve">°C as compared to room temperature. The two forms of the </w:t>
      </w:r>
      <w:proofErr w:type="spellStart"/>
      <w:r>
        <w:rPr>
          <w:rFonts w:ascii="Cambria" w:hAnsi="Cambria"/>
        </w:rPr>
        <w:t>enolate</w:t>
      </w:r>
      <w:proofErr w:type="spellEnd"/>
      <w:r>
        <w:rPr>
          <w:rFonts w:ascii="Cambria" w:hAnsi="Cambria"/>
        </w:rPr>
        <w:t xml:space="preserve"> can then be reacted with an appropriate electrophile, such as </w:t>
      </w:r>
      <w:proofErr w:type="spellStart"/>
      <w:r>
        <w:rPr>
          <w:rFonts w:ascii="Cambria" w:hAnsi="Cambria"/>
        </w:rPr>
        <w:t>methyiodide</w:t>
      </w:r>
      <w:proofErr w:type="spellEnd"/>
      <w:r>
        <w:rPr>
          <w:rFonts w:ascii="Cambria" w:hAnsi="Cambria"/>
        </w:rPr>
        <w:t xml:space="preserve">, to form the </w:t>
      </w:r>
      <w:r>
        <w:rPr>
          <w:rFonts w:ascii="Symbol" w:hAnsi="Symbol"/>
        </w:rPr>
        <w:t></w:t>
      </w:r>
      <w:r>
        <w:rPr>
          <w:rFonts w:ascii="Cambria" w:hAnsi="Cambria"/>
        </w:rPr>
        <w:t>-alkylated products shown below.</w:t>
      </w:r>
    </w:p>
    <w:p w14:paraId="3175369D" w14:textId="77777777" w:rsidR="003D4D0E" w:rsidRDefault="003D4D0E" w:rsidP="003D4D0E">
      <w:pPr>
        <w:tabs>
          <w:tab w:val="left" w:pos="8640"/>
        </w:tabs>
        <w:ind w:left="7920" w:right="11" w:hanging="10"/>
        <w:rPr>
          <w:rFonts w:ascii="Cambria" w:hAnsi="Cambria"/>
        </w:rPr>
      </w:pPr>
      <w:r>
        <w:rPr>
          <w:rFonts w:ascii="Cambria" w:hAnsi="Cambria"/>
        </w:rPr>
        <w:tab/>
      </w:r>
      <w:r>
        <w:rPr>
          <w:rFonts w:ascii="Cambria" w:hAnsi="Cambria"/>
        </w:rPr>
        <w:tab/>
      </w:r>
    </w:p>
    <w:p w14:paraId="78BCF37B" w14:textId="77777777" w:rsidR="003D4D0E" w:rsidRDefault="003D4D0E" w:rsidP="003D4D0E">
      <w:pPr>
        <w:tabs>
          <w:tab w:val="left" w:pos="8640"/>
        </w:tabs>
        <w:ind w:left="7920" w:right="11" w:hanging="10"/>
        <w:rPr>
          <w:rFonts w:ascii="Cambria" w:hAnsi="Cambria"/>
        </w:rPr>
      </w:pPr>
      <w:r>
        <w:rPr>
          <w:rFonts w:ascii="Cambria" w:hAnsi="Cambria"/>
        </w:rPr>
        <w:t>(7)</w:t>
      </w:r>
    </w:p>
    <w:p w14:paraId="03D5BCB5" w14:textId="77777777" w:rsidR="003D4D0E" w:rsidRDefault="003D4D0E" w:rsidP="003D4D0E">
      <w:pPr>
        <w:tabs>
          <w:tab w:val="left" w:pos="8640"/>
        </w:tabs>
        <w:ind w:right="11"/>
        <w:rPr>
          <w:rFonts w:ascii="Cambria" w:hAnsi="Cambria"/>
        </w:rPr>
      </w:pPr>
    </w:p>
    <w:p w14:paraId="39B52B85" w14:textId="77777777" w:rsidR="003D4D0E" w:rsidRDefault="003D4D0E" w:rsidP="003D4D0E">
      <w:pPr>
        <w:tabs>
          <w:tab w:val="left" w:pos="8640"/>
        </w:tabs>
        <w:ind w:right="11"/>
        <w:rPr>
          <w:rFonts w:ascii="Cambria" w:hAnsi="Cambria"/>
        </w:rPr>
      </w:pPr>
      <w:r>
        <w:rPr>
          <w:rFonts w:ascii="Cambria" w:hAnsi="Cambria"/>
        </w:rPr>
        <w:t xml:space="preserve">                                                                                                                                                     </w:t>
      </w:r>
    </w:p>
    <w:p w14:paraId="765356E5" w14:textId="77777777" w:rsidR="003D4D0E" w:rsidRDefault="003D4D0E" w:rsidP="003D4D0E">
      <w:pPr>
        <w:tabs>
          <w:tab w:val="left" w:pos="8640"/>
        </w:tabs>
        <w:ind w:right="11"/>
        <w:rPr>
          <w:rFonts w:ascii="Cambria" w:hAnsi="Cambria"/>
        </w:rPr>
      </w:pPr>
      <w:r>
        <w:rPr>
          <w:rFonts w:ascii="Cambria" w:hAnsi="Cambria"/>
        </w:rPr>
        <w:t xml:space="preserve">                                                                                                                                                      (8)</w:t>
      </w:r>
    </w:p>
    <w:p w14:paraId="76397744" w14:textId="6900386B" w:rsidR="003D4D0E" w:rsidRDefault="003D4D0E" w:rsidP="003D4D0E">
      <w:pPr>
        <w:tabs>
          <w:tab w:val="left" w:pos="8640"/>
        </w:tabs>
        <w:ind w:left="-10" w:right="11"/>
      </w:pPr>
      <w:r>
        <w:t xml:space="preserve">The </w:t>
      </w:r>
      <w:proofErr w:type="spellStart"/>
      <w:r>
        <w:t>sterically</w:t>
      </w:r>
      <w:proofErr w:type="spellEnd"/>
      <w:r>
        <w:t xml:space="preserve"> demanding base used to obtain the kinetic </w:t>
      </w:r>
      <w:proofErr w:type="spellStart"/>
      <w:r>
        <w:t>enolate</w:t>
      </w:r>
      <w:proofErr w:type="spellEnd"/>
      <w:r>
        <w:t xml:space="preserve"> is often LDA, the preparation of which was shown earlier in scheme (5). It is important to control the temperature to -78</w:t>
      </w:r>
      <w:r w:rsidR="007512E5">
        <w:t xml:space="preserve"> </w:t>
      </w:r>
      <w:r>
        <w:t xml:space="preserve">°C to prevent the kinetic </w:t>
      </w:r>
      <w:proofErr w:type="spellStart"/>
      <w:r>
        <w:t>enolate</w:t>
      </w:r>
      <w:proofErr w:type="spellEnd"/>
      <w:r>
        <w:t xml:space="preserve"> to equilibrate back into the thermodynamic </w:t>
      </w:r>
      <w:proofErr w:type="spellStart"/>
      <w:r>
        <w:t>enolate</w:t>
      </w:r>
      <w:proofErr w:type="spellEnd"/>
      <w:r>
        <w:t>. (Note: there is no significance to the temperature of -78</w:t>
      </w:r>
      <w:r w:rsidR="007512E5">
        <w:t xml:space="preserve"> </w:t>
      </w:r>
      <w:r>
        <w:t>°C other than that it is easily obtained by a dry-</w:t>
      </w:r>
      <w:r w:rsidR="007A649D">
        <w:t>ice-bath</w:t>
      </w:r>
      <w:r>
        <w:t xml:space="preserve"> in acetone.) </w:t>
      </w:r>
    </w:p>
    <w:p w14:paraId="15A15116" w14:textId="77777777" w:rsidR="003D4D0E" w:rsidRDefault="003D4D0E" w:rsidP="003D4D0E">
      <w:pPr>
        <w:tabs>
          <w:tab w:val="left" w:pos="8640"/>
        </w:tabs>
        <w:ind w:left="-10" w:right="11"/>
      </w:pPr>
      <w:r>
        <w:br/>
        <w:t xml:space="preserve">Aside from temperature control, the addition order and manner of addition of reagents is crucial. For best results favoring the kinetic </w:t>
      </w:r>
      <w:proofErr w:type="spellStart"/>
      <w:r>
        <w:t>enolate</w:t>
      </w:r>
      <w:proofErr w:type="spellEnd"/>
      <w:r>
        <w:t xml:space="preserve">, a solution of the ketone reactant is added </w:t>
      </w:r>
      <w:proofErr w:type="spellStart"/>
      <w:r>
        <w:t>dropwise</w:t>
      </w:r>
      <w:proofErr w:type="spellEnd"/>
      <w:r>
        <w:t xml:space="preserve"> to the LDA base in solvent. The anhydrous solvent used for the reaction with LDA is often THF. An example reaction is shown in scheme (9).</w:t>
      </w:r>
    </w:p>
    <w:p w14:paraId="68B06353" w14:textId="77777777" w:rsidR="003D4D0E" w:rsidRDefault="003D4D0E" w:rsidP="003D4D0E">
      <w:pPr>
        <w:tabs>
          <w:tab w:val="left" w:pos="8640"/>
        </w:tabs>
        <w:ind w:left="-10" w:right="11"/>
      </w:pPr>
    </w:p>
    <w:p w14:paraId="51DF590B" w14:textId="77777777" w:rsidR="003D4D0E" w:rsidRDefault="003D4D0E" w:rsidP="003D4D0E">
      <w:pPr>
        <w:tabs>
          <w:tab w:val="left" w:pos="8640"/>
        </w:tabs>
        <w:ind w:left="7920" w:right="11" w:hanging="10"/>
      </w:pPr>
      <w:r>
        <w:tab/>
        <w:t>(9)</w:t>
      </w:r>
    </w:p>
    <w:p w14:paraId="0067D870" w14:textId="77777777" w:rsidR="003D4D0E" w:rsidRDefault="003D4D0E" w:rsidP="003D4D0E">
      <w:pPr>
        <w:tabs>
          <w:tab w:val="left" w:pos="8640"/>
        </w:tabs>
        <w:ind w:right="11"/>
      </w:pPr>
    </w:p>
    <w:p w14:paraId="6D8EA6B3" w14:textId="22ECDFD4" w:rsidR="00713B91" w:rsidRDefault="00713B91" w:rsidP="003D4D0E">
      <w:pPr>
        <w:tabs>
          <w:tab w:val="left" w:pos="8640"/>
        </w:tabs>
        <w:ind w:right="11"/>
      </w:pPr>
      <w:r>
        <w:rPr>
          <w:b/>
        </w:rPr>
        <w:t xml:space="preserve">Figure 2. </w:t>
      </w:r>
      <w:r w:rsidRPr="00713B91">
        <w:rPr>
          <w:b/>
        </w:rPr>
        <w:t>Energy Diagram for a Reaction that has a Kinetic and a Thermodynamic Product</w:t>
      </w:r>
    </w:p>
    <w:p w14:paraId="0E098D3D" w14:textId="77777777" w:rsidR="00713B91" w:rsidRDefault="00713B91" w:rsidP="003D4D0E">
      <w:pPr>
        <w:tabs>
          <w:tab w:val="left" w:pos="8640"/>
        </w:tabs>
        <w:ind w:right="11"/>
      </w:pPr>
    </w:p>
    <w:p w14:paraId="1658E730" w14:textId="12EC6E25" w:rsidR="00BE7C86" w:rsidRPr="00713B91" w:rsidRDefault="001F5499" w:rsidP="00713B91">
      <w:pPr>
        <w:tabs>
          <w:tab w:val="left" w:pos="8640"/>
        </w:tabs>
        <w:ind w:right="11" w:hanging="10"/>
      </w:pPr>
      <w:r>
        <w:rPr>
          <w:b/>
        </w:rPr>
        <w:t>Application</w:t>
      </w:r>
      <w:r w:rsidR="003D4D0E">
        <w:rPr>
          <w:b/>
        </w:rPr>
        <w:t xml:space="preserve"> 4</w:t>
      </w:r>
      <w:r w:rsidR="003D4D0E" w:rsidRPr="00571B28">
        <w:rPr>
          <w:b/>
        </w:rPr>
        <w:t xml:space="preserve">: </w:t>
      </w:r>
      <w:r w:rsidR="003D4D0E">
        <w:t xml:space="preserve">In some cases it is possible to regulate the </w:t>
      </w:r>
      <w:proofErr w:type="spellStart"/>
      <w:r w:rsidR="003D4D0E">
        <w:t>reactivities</w:t>
      </w:r>
      <w:proofErr w:type="spellEnd"/>
      <w:r w:rsidR="003D4D0E">
        <w:t xml:space="preserve"> of reagents with temperature. Consider for example th</w:t>
      </w:r>
      <w:r w:rsidR="00820111">
        <w:t xml:space="preserve">e reduction of an ester. </w:t>
      </w:r>
      <w:r w:rsidR="003D4D0E">
        <w:t>Reactions with the strong hydride reducing agent lithium</w:t>
      </w:r>
      <w:r w:rsidR="00B84ECE">
        <w:t xml:space="preserve"> </w:t>
      </w:r>
      <w:r w:rsidR="003D4D0E">
        <w:t>aluminum</w:t>
      </w:r>
      <w:r w:rsidR="00B84ECE">
        <w:t xml:space="preserve"> </w:t>
      </w:r>
      <w:r w:rsidR="003D4D0E">
        <w:t xml:space="preserve">hydride (LAH) result in the reduction of the ester all the way down to the respective primary alcohol (10). However, use of the bulky hydride reducing agent </w:t>
      </w:r>
      <w:proofErr w:type="spellStart"/>
      <w:r w:rsidR="003D4D0E">
        <w:t>diisobutylaluminum</w:t>
      </w:r>
      <w:proofErr w:type="spellEnd"/>
      <w:r w:rsidR="00B84ECE">
        <w:t xml:space="preserve"> </w:t>
      </w:r>
      <w:r w:rsidR="003D4D0E">
        <w:t>hydride (DIBAL) allows for selective reduction of an ester to the respective aldehyde. Over-r</w:t>
      </w:r>
      <w:bookmarkStart w:id="0" w:name="_GoBack"/>
      <w:bookmarkEnd w:id="0"/>
      <w:r w:rsidR="003D4D0E">
        <w:t>eduction to the primary alcohol can be avoided, so long as the reaction temperature is kept at below -78</w:t>
      </w:r>
      <w:r w:rsidR="007512E5">
        <w:t xml:space="preserve"> </w:t>
      </w:r>
      <w:r w:rsidR="003D4D0E">
        <w:t>°C (yet better down to -90</w:t>
      </w:r>
      <w:r w:rsidR="007512E5">
        <w:t xml:space="preserve"> </w:t>
      </w:r>
      <w:r w:rsidR="003D4D0E">
        <w:t>°</w:t>
      </w:r>
      <w:proofErr w:type="gramStart"/>
      <w:r w:rsidR="003D4D0E">
        <w:t>C )</w:t>
      </w:r>
      <w:proofErr w:type="gramEnd"/>
      <w:r w:rsidR="003D4D0E">
        <w:t xml:space="preserve"> and only one stoichiometric equivalent of DIBAL is used (12). At temperatures above -70</w:t>
      </w:r>
      <w:r w:rsidR="007512E5">
        <w:t xml:space="preserve"> </w:t>
      </w:r>
      <w:r w:rsidR="003D4D0E">
        <w:t>°C, DIBAL becomes too reactive and will reduce the ester to the primary alc</w:t>
      </w:r>
      <w:r w:rsidR="00B84ECE">
        <w:t>o</w:t>
      </w:r>
      <w:r w:rsidR="003D4D0E">
        <w:t>hol (11).</w:t>
      </w:r>
    </w:p>
    <w:p w14:paraId="2F9E9DEA" w14:textId="77777777" w:rsidR="00324470" w:rsidRDefault="00324470" w:rsidP="00324470">
      <w:pPr>
        <w:tabs>
          <w:tab w:val="left" w:pos="8640"/>
        </w:tabs>
        <w:ind w:right="11"/>
      </w:pPr>
    </w:p>
    <w:p w14:paraId="12BFA48E" w14:textId="77777777" w:rsidR="00732BEB" w:rsidRDefault="00732BEB" w:rsidP="00324470">
      <w:pPr>
        <w:tabs>
          <w:tab w:val="left" w:pos="8640"/>
        </w:tabs>
        <w:ind w:right="11"/>
      </w:pPr>
    </w:p>
    <w:p w14:paraId="49CC1A00" w14:textId="28D1BFAD" w:rsidR="00706798" w:rsidRDefault="00E010EC" w:rsidP="00324470">
      <w:pPr>
        <w:tabs>
          <w:tab w:val="left" w:pos="8640"/>
        </w:tabs>
        <w:ind w:right="11"/>
        <w:rPr>
          <w:b/>
        </w:rPr>
      </w:pPr>
      <w:r>
        <w:rPr>
          <w:b/>
        </w:rPr>
        <w:t>References</w:t>
      </w:r>
    </w:p>
    <w:p w14:paraId="62A58F45" w14:textId="77777777" w:rsidR="00DF72A5" w:rsidRPr="007F68F8" w:rsidRDefault="00DF72A5" w:rsidP="00324470">
      <w:pPr>
        <w:tabs>
          <w:tab w:val="left" w:pos="8640"/>
        </w:tabs>
        <w:ind w:right="11"/>
        <w:rPr>
          <w:b/>
        </w:rPr>
      </w:pPr>
    </w:p>
    <w:p w14:paraId="6950C0F6" w14:textId="08DCD147" w:rsidR="00706798" w:rsidRDefault="00E010EC" w:rsidP="007F68F8">
      <w:pPr>
        <w:pStyle w:val="ListParagraph"/>
        <w:widowControl w:val="0"/>
        <w:numPr>
          <w:ilvl w:val="0"/>
          <w:numId w:val="6"/>
        </w:numPr>
        <w:autoSpaceDE w:val="0"/>
        <w:autoSpaceDN w:val="0"/>
        <w:adjustRightInd w:val="0"/>
        <w:rPr>
          <w:rFonts w:cs="Times"/>
          <w:color w:val="161D1D"/>
        </w:rPr>
      </w:pPr>
      <w:r w:rsidRPr="003C0ADB">
        <w:rPr>
          <w:rFonts w:cs="Arial"/>
          <w:bCs/>
        </w:rPr>
        <w:t>Gordon,</w:t>
      </w:r>
      <w:r w:rsidRPr="003C0ADB">
        <w:rPr>
          <w:rFonts w:cs="Tahoma"/>
        </w:rPr>
        <w:t xml:space="preserve"> </w:t>
      </w:r>
      <w:r>
        <w:rPr>
          <w:rFonts w:cs="Tahoma"/>
        </w:rPr>
        <w:t xml:space="preserve">A. J., </w:t>
      </w:r>
      <w:r>
        <w:rPr>
          <w:rFonts w:cs="Arial"/>
          <w:bCs/>
        </w:rPr>
        <w:t>Ford, R. A.</w:t>
      </w:r>
      <w:r w:rsidRPr="007F68F8">
        <w:rPr>
          <w:rFonts w:cs="Arial"/>
          <w:bCs/>
          <w:i/>
        </w:rPr>
        <w:t xml:space="preserve"> </w:t>
      </w:r>
      <w:r w:rsidR="00706798" w:rsidRPr="007F68F8">
        <w:rPr>
          <w:rFonts w:cs="Arial"/>
          <w:bCs/>
          <w:i/>
        </w:rPr>
        <w:t>The Chemist's Companion</w:t>
      </w:r>
      <w:r w:rsidR="00706798" w:rsidRPr="007F68F8">
        <w:rPr>
          <w:rFonts w:cs="Tahoma"/>
          <w:i/>
        </w:rPr>
        <w:t xml:space="preserve"> - </w:t>
      </w:r>
      <w:r w:rsidR="00706798" w:rsidRPr="007F68F8">
        <w:rPr>
          <w:rFonts w:cs="Arial"/>
          <w:i/>
        </w:rPr>
        <w:t>A Handbook of Practical</w:t>
      </w:r>
      <w:r w:rsidR="00706798" w:rsidRPr="007F68F8">
        <w:rPr>
          <w:rFonts w:cs="Tahoma"/>
          <w:i/>
        </w:rPr>
        <w:t xml:space="preserve"> </w:t>
      </w:r>
      <w:r w:rsidR="00706798" w:rsidRPr="007F68F8">
        <w:rPr>
          <w:rFonts w:cs="Arial"/>
          <w:i/>
        </w:rPr>
        <w:t>Data, Techniques, and References</w:t>
      </w:r>
      <w:r w:rsidR="009C6082">
        <w:rPr>
          <w:rFonts w:cs="Arial"/>
          <w:i/>
        </w:rPr>
        <w:t>.</w:t>
      </w:r>
      <w:r w:rsidR="00706798" w:rsidRPr="003C0ADB">
        <w:rPr>
          <w:rFonts w:cs="Tahoma"/>
        </w:rPr>
        <w:t xml:space="preserve"> </w:t>
      </w:r>
      <w:r w:rsidR="00B84ECE" w:rsidRPr="00DD4E55">
        <w:rPr>
          <w:rFonts w:cs="Arial"/>
          <w:bCs/>
        </w:rPr>
        <w:t xml:space="preserve">Chapter </w:t>
      </w:r>
      <w:r>
        <w:rPr>
          <w:rFonts w:cs="Times"/>
          <w:color w:val="161D1D"/>
        </w:rPr>
        <w:t>11 (</w:t>
      </w:r>
      <w:r w:rsidRPr="003C0ADB">
        <w:rPr>
          <w:rFonts w:cs="Arial"/>
          <w:bCs/>
        </w:rPr>
        <w:t>1973</w:t>
      </w:r>
      <w:r w:rsidR="009C6082">
        <w:rPr>
          <w:rFonts w:cs="Arial"/>
          <w:bCs/>
        </w:rPr>
        <w:t xml:space="preserve">) </w:t>
      </w:r>
      <w:r w:rsidR="009C6082" w:rsidRPr="00747A33">
        <w:rPr>
          <w:rFonts w:cs="Times"/>
          <w:color w:val="161D1D"/>
        </w:rPr>
        <w:t>ISBN: 978-0-471-31590-2</w:t>
      </w:r>
      <w:r w:rsidR="009C6082">
        <w:rPr>
          <w:rFonts w:cs="Times"/>
          <w:color w:val="161D1D"/>
        </w:rPr>
        <w:t>.</w:t>
      </w:r>
    </w:p>
    <w:p w14:paraId="0CD31F48" w14:textId="77777777" w:rsidR="00F805C2" w:rsidRPr="003C0ADB" w:rsidRDefault="00F805C2" w:rsidP="007F68F8">
      <w:pPr>
        <w:pStyle w:val="ListParagraph"/>
        <w:widowControl w:val="0"/>
        <w:autoSpaceDE w:val="0"/>
        <w:autoSpaceDN w:val="0"/>
        <w:adjustRightInd w:val="0"/>
        <w:ind w:left="1080"/>
        <w:rPr>
          <w:rFonts w:cs="Times"/>
          <w:color w:val="161D1D"/>
        </w:rPr>
      </w:pPr>
    </w:p>
    <w:p w14:paraId="79A4A390" w14:textId="3D38A6B0" w:rsidR="003C0ADB" w:rsidRPr="007F68F8" w:rsidRDefault="003C0ADB" w:rsidP="007F68F8">
      <w:pPr>
        <w:pStyle w:val="ListParagraph"/>
        <w:numPr>
          <w:ilvl w:val="0"/>
          <w:numId w:val="6"/>
        </w:numPr>
        <w:tabs>
          <w:tab w:val="left" w:pos="8640"/>
        </w:tabs>
        <w:ind w:right="11"/>
        <w:rPr>
          <w:rFonts w:cs="Tahoma"/>
          <w:color w:val="0000E9"/>
          <w:u w:val="single" w:color="0000E9"/>
        </w:rPr>
      </w:pPr>
      <w:proofErr w:type="spellStart"/>
      <w:r w:rsidRPr="007F68F8">
        <w:rPr>
          <w:rFonts w:cs="Tahoma"/>
        </w:rPr>
        <w:t>Rondeau</w:t>
      </w:r>
      <w:proofErr w:type="spellEnd"/>
      <w:r w:rsidRPr="007F68F8">
        <w:rPr>
          <w:rFonts w:cs="Tahoma"/>
        </w:rPr>
        <w:t>, R.</w:t>
      </w:r>
      <w:r w:rsidR="00E010EC">
        <w:rPr>
          <w:rFonts w:cs="Tahoma"/>
        </w:rPr>
        <w:t xml:space="preserve"> </w:t>
      </w:r>
      <w:r w:rsidRPr="007F68F8">
        <w:rPr>
          <w:rFonts w:cs="Tahoma"/>
        </w:rPr>
        <w:t xml:space="preserve">E. Slush baths. </w:t>
      </w:r>
      <w:r w:rsidRPr="00E010EC">
        <w:rPr>
          <w:rFonts w:cs="Tahoma"/>
          <w:i/>
        </w:rPr>
        <w:t>J. Chem. Eng. Data</w:t>
      </w:r>
      <w:r w:rsidR="00E010EC">
        <w:rPr>
          <w:rFonts w:cs="Tahoma"/>
        </w:rPr>
        <w:t xml:space="preserve">. </w:t>
      </w:r>
      <w:proofErr w:type="gramStart"/>
      <w:r w:rsidR="00E010EC" w:rsidRPr="00E010EC">
        <w:rPr>
          <w:rFonts w:cs="Tahoma"/>
          <w:b/>
        </w:rPr>
        <w:t>11</w:t>
      </w:r>
      <w:r w:rsidR="00E010EC">
        <w:rPr>
          <w:rFonts w:cs="Tahoma"/>
        </w:rPr>
        <w:t>,</w:t>
      </w:r>
      <w:r w:rsidRPr="007F68F8">
        <w:rPr>
          <w:rFonts w:cs="Tahoma"/>
        </w:rPr>
        <w:t xml:space="preserve"> 124</w:t>
      </w:r>
      <w:r w:rsidRPr="00706798">
        <w:t xml:space="preserve"> </w:t>
      </w:r>
      <w:hyperlink r:id="rId6" w:history="1">
        <w:r w:rsidR="00E010EC" w:rsidRPr="00E175C5">
          <w:rPr>
            <w:rStyle w:val="Hyperlink"/>
            <w:rFonts w:cs="Tahoma"/>
            <w:u w:color="0000E9"/>
          </w:rPr>
          <w:t>http://pubs.acs.org/doi/abs/10.1021/je60028a037</w:t>
        </w:r>
      </w:hyperlink>
      <w:r w:rsidR="00E010EC">
        <w:rPr>
          <w:rFonts w:cs="Tahoma"/>
          <w:color w:val="0000E9"/>
          <w:u w:val="single" w:color="0000E9"/>
        </w:rPr>
        <w:t xml:space="preserve"> </w:t>
      </w:r>
      <w:r w:rsidR="00E010EC" w:rsidRPr="007F68F8">
        <w:rPr>
          <w:rFonts w:cs="Tahoma"/>
        </w:rPr>
        <w:t>(1966)</w:t>
      </w:r>
      <w:r w:rsidR="00E010EC">
        <w:rPr>
          <w:rFonts w:cs="Tahoma"/>
        </w:rPr>
        <w:t>.</w:t>
      </w:r>
      <w:proofErr w:type="gramEnd"/>
    </w:p>
    <w:p w14:paraId="29ED3C51" w14:textId="77777777" w:rsidR="00324470" w:rsidRDefault="00324470" w:rsidP="00324470">
      <w:pPr>
        <w:tabs>
          <w:tab w:val="left" w:pos="8640"/>
        </w:tabs>
        <w:ind w:right="11"/>
      </w:pPr>
    </w:p>
    <w:p w14:paraId="0D2FBD34" w14:textId="77777777" w:rsidR="00324470" w:rsidRDefault="00324470" w:rsidP="00324470">
      <w:pPr>
        <w:tabs>
          <w:tab w:val="left" w:pos="8640"/>
        </w:tabs>
        <w:ind w:right="11"/>
      </w:pPr>
    </w:p>
    <w:p w14:paraId="1B642EDF" w14:textId="77777777" w:rsidR="00324470" w:rsidRPr="003E7E1F" w:rsidRDefault="00324470" w:rsidP="00324470">
      <w:pPr>
        <w:rPr>
          <w:b/>
        </w:rPr>
      </w:pPr>
    </w:p>
    <w:p w14:paraId="7B7A3C31" w14:textId="77777777" w:rsidR="00324470" w:rsidRPr="002F2147" w:rsidRDefault="00324470" w:rsidP="00324470">
      <w:pPr>
        <w:tabs>
          <w:tab w:val="left" w:pos="8640"/>
        </w:tabs>
        <w:ind w:right="11"/>
      </w:pPr>
    </w:p>
    <w:sectPr w:rsidR="00324470" w:rsidRPr="002F2147" w:rsidSect="00C766C0">
      <w:pgSz w:w="12240" w:h="15840"/>
      <w:pgMar w:top="1440" w:right="1699"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BDE59B" w15:done="0"/>
  <w15:commentEx w15:paraId="1D92B09E" w15:done="0"/>
  <w15:commentEx w15:paraId="3CBA87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F0BAF"/>
    <w:multiLevelType w:val="multilevel"/>
    <w:tmpl w:val="D9A2991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2C992ED8"/>
    <w:multiLevelType w:val="hybridMultilevel"/>
    <w:tmpl w:val="5B8A2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F70922"/>
    <w:multiLevelType w:val="hybridMultilevel"/>
    <w:tmpl w:val="987C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A723E"/>
    <w:multiLevelType w:val="hybridMultilevel"/>
    <w:tmpl w:val="29C4CF18"/>
    <w:lvl w:ilvl="0" w:tplc="B712AAF6">
      <w:start w:val="1"/>
      <w:numFmt w:val="decimal"/>
      <w:lvlText w:val="%1."/>
      <w:lvlJc w:val="left"/>
      <w:pPr>
        <w:ind w:left="1080" w:hanging="360"/>
      </w:pPr>
      <w:rPr>
        <w:rFonts w:cstheme="minorBidi"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4B6B55"/>
    <w:multiLevelType w:val="hybridMultilevel"/>
    <w:tmpl w:val="9190B83C"/>
    <w:lvl w:ilvl="0" w:tplc="3EA47C78">
      <w:start w:val="1"/>
      <w:numFmt w:val="decimal"/>
      <w:lvlText w:val="%1."/>
      <w:lvlJc w:val="left"/>
      <w:pPr>
        <w:ind w:left="1080" w:hanging="360"/>
      </w:pPr>
      <w:rPr>
        <w:rFonts w:cs="Tahoma" w:hint="default"/>
        <w:color w:val="0000E9"/>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F559E3"/>
    <w:multiLevelType w:val="hybridMultilevel"/>
    <w:tmpl w:val="2A06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7E"/>
    <w:rsid w:val="00003DDA"/>
    <w:rsid w:val="00040653"/>
    <w:rsid w:val="0005555D"/>
    <w:rsid w:val="00066075"/>
    <w:rsid w:val="000663E7"/>
    <w:rsid w:val="00067238"/>
    <w:rsid w:val="0008242B"/>
    <w:rsid w:val="000A3FFB"/>
    <w:rsid w:val="000E3174"/>
    <w:rsid w:val="000F1F83"/>
    <w:rsid w:val="001700A9"/>
    <w:rsid w:val="00182DD8"/>
    <w:rsid w:val="0018397C"/>
    <w:rsid w:val="00190C6D"/>
    <w:rsid w:val="001A3D7F"/>
    <w:rsid w:val="001B3788"/>
    <w:rsid w:val="001B4814"/>
    <w:rsid w:val="001D61C6"/>
    <w:rsid w:val="001F5499"/>
    <w:rsid w:val="00236067"/>
    <w:rsid w:val="00247F32"/>
    <w:rsid w:val="002721D9"/>
    <w:rsid w:val="002D3EB8"/>
    <w:rsid w:val="002F2147"/>
    <w:rsid w:val="003165E9"/>
    <w:rsid w:val="00324470"/>
    <w:rsid w:val="003719F4"/>
    <w:rsid w:val="00384B2B"/>
    <w:rsid w:val="00390AC7"/>
    <w:rsid w:val="00397589"/>
    <w:rsid w:val="003C0ADB"/>
    <w:rsid w:val="003D4D0E"/>
    <w:rsid w:val="004019E4"/>
    <w:rsid w:val="0042796A"/>
    <w:rsid w:val="00460564"/>
    <w:rsid w:val="004641D9"/>
    <w:rsid w:val="00475D51"/>
    <w:rsid w:val="00477286"/>
    <w:rsid w:val="0048163B"/>
    <w:rsid w:val="004A5744"/>
    <w:rsid w:val="004C7C53"/>
    <w:rsid w:val="0050289A"/>
    <w:rsid w:val="005134DC"/>
    <w:rsid w:val="00513BC9"/>
    <w:rsid w:val="00520444"/>
    <w:rsid w:val="00545AF3"/>
    <w:rsid w:val="00571B28"/>
    <w:rsid w:val="00575CBF"/>
    <w:rsid w:val="00593BED"/>
    <w:rsid w:val="00594895"/>
    <w:rsid w:val="005B3A95"/>
    <w:rsid w:val="005D3CDA"/>
    <w:rsid w:val="006074E1"/>
    <w:rsid w:val="00613552"/>
    <w:rsid w:val="00620C17"/>
    <w:rsid w:val="00630A78"/>
    <w:rsid w:val="006315AC"/>
    <w:rsid w:val="00643BC3"/>
    <w:rsid w:val="00656C5D"/>
    <w:rsid w:val="00684B94"/>
    <w:rsid w:val="00703FB6"/>
    <w:rsid w:val="00706798"/>
    <w:rsid w:val="00713B91"/>
    <w:rsid w:val="00724EAC"/>
    <w:rsid w:val="00732BEB"/>
    <w:rsid w:val="00735E81"/>
    <w:rsid w:val="00741EA7"/>
    <w:rsid w:val="00747A33"/>
    <w:rsid w:val="00751111"/>
    <w:rsid w:val="007512E5"/>
    <w:rsid w:val="00753DFF"/>
    <w:rsid w:val="007563F3"/>
    <w:rsid w:val="0075701D"/>
    <w:rsid w:val="00793C7E"/>
    <w:rsid w:val="007977D3"/>
    <w:rsid w:val="007A11CB"/>
    <w:rsid w:val="007A649D"/>
    <w:rsid w:val="007C592F"/>
    <w:rsid w:val="007F3284"/>
    <w:rsid w:val="007F68F8"/>
    <w:rsid w:val="008112F7"/>
    <w:rsid w:val="0081353A"/>
    <w:rsid w:val="00820111"/>
    <w:rsid w:val="008519B9"/>
    <w:rsid w:val="008D14C1"/>
    <w:rsid w:val="008E4650"/>
    <w:rsid w:val="009234A0"/>
    <w:rsid w:val="00977B41"/>
    <w:rsid w:val="009B381F"/>
    <w:rsid w:val="009C6082"/>
    <w:rsid w:val="00A31DFF"/>
    <w:rsid w:val="00A43FA8"/>
    <w:rsid w:val="00A545D0"/>
    <w:rsid w:val="00A607EE"/>
    <w:rsid w:val="00B13FA3"/>
    <w:rsid w:val="00B72186"/>
    <w:rsid w:val="00B81B11"/>
    <w:rsid w:val="00B8412C"/>
    <w:rsid w:val="00B84ECE"/>
    <w:rsid w:val="00BD2D00"/>
    <w:rsid w:val="00BE04EE"/>
    <w:rsid w:val="00BE7C86"/>
    <w:rsid w:val="00C334E5"/>
    <w:rsid w:val="00C61037"/>
    <w:rsid w:val="00C667FA"/>
    <w:rsid w:val="00C7190F"/>
    <w:rsid w:val="00C766C0"/>
    <w:rsid w:val="00C77D03"/>
    <w:rsid w:val="00C9358A"/>
    <w:rsid w:val="00C96BA8"/>
    <w:rsid w:val="00CB57CF"/>
    <w:rsid w:val="00CD2724"/>
    <w:rsid w:val="00CF6D25"/>
    <w:rsid w:val="00D23CD8"/>
    <w:rsid w:val="00D25212"/>
    <w:rsid w:val="00D4798D"/>
    <w:rsid w:val="00D72DC7"/>
    <w:rsid w:val="00D906EB"/>
    <w:rsid w:val="00DA76F5"/>
    <w:rsid w:val="00DD4E55"/>
    <w:rsid w:val="00DF72A5"/>
    <w:rsid w:val="00E010EC"/>
    <w:rsid w:val="00E25731"/>
    <w:rsid w:val="00E875DE"/>
    <w:rsid w:val="00E9598E"/>
    <w:rsid w:val="00EA3E30"/>
    <w:rsid w:val="00EB27F2"/>
    <w:rsid w:val="00EB4523"/>
    <w:rsid w:val="00EB7E5D"/>
    <w:rsid w:val="00EC73C1"/>
    <w:rsid w:val="00F02CCB"/>
    <w:rsid w:val="00F20D9C"/>
    <w:rsid w:val="00F352E2"/>
    <w:rsid w:val="00F805C2"/>
    <w:rsid w:val="00F82F4C"/>
    <w:rsid w:val="00FB5900"/>
    <w:rsid w:val="00FF1B31"/>
    <w:rsid w:val="00FF5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CFA5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C7E"/>
    <w:rPr>
      <w:color w:val="808080"/>
    </w:rPr>
  </w:style>
  <w:style w:type="paragraph" w:styleId="BalloonText">
    <w:name w:val="Balloon Text"/>
    <w:basedOn w:val="Normal"/>
    <w:link w:val="BalloonTextChar"/>
    <w:uiPriority w:val="99"/>
    <w:semiHidden/>
    <w:unhideWhenUsed/>
    <w:rsid w:val="00793C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3C7E"/>
    <w:rPr>
      <w:rFonts w:ascii="Lucida Grande" w:hAnsi="Lucida Grande" w:cs="Lucida Grande"/>
      <w:sz w:val="18"/>
      <w:szCs w:val="18"/>
    </w:rPr>
  </w:style>
  <w:style w:type="paragraph" w:styleId="ListParagraph">
    <w:name w:val="List Paragraph"/>
    <w:basedOn w:val="Normal"/>
    <w:uiPriority w:val="34"/>
    <w:qFormat/>
    <w:rsid w:val="001B4814"/>
    <w:pPr>
      <w:ind w:left="720"/>
      <w:contextualSpacing/>
    </w:pPr>
  </w:style>
  <w:style w:type="character" w:styleId="CommentReference">
    <w:name w:val="annotation reference"/>
    <w:basedOn w:val="DefaultParagraphFont"/>
    <w:uiPriority w:val="99"/>
    <w:semiHidden/>
    <w:unhideWhenUsed/>
    <w:rsid w:val="00324470"/>
    <w:rPr>
      <w:sz w:val="16"/>
      <w:szCs w:val="16"/>
    </w:rPr>
  </w:style>
  <w:style w:type="paragraph" w:styleId="CommentText">
    <w:name w:val="annotation text"/>
    <w:basedOn w:val="Normal"/>
    <w:link w:val="CommentTextChar"/>
    <w:uiPriority w:val="99"/>
    <w:semiHidden/>
    <w:unhideWhenUsed/>
    <w:rsid w:val="00324470"/>
    <w:rPr>
      <w:sz w:val="20"/>
      <w:szCs w:val="20"/>
    </w:rPr>
  </w:style>
  <w:style w:type="character" w:customStyle="1" w:styleId="CommentTextChar">
    <w:name w:val="Comment Text Char"/>
    <w:basedOn w:val="DefaultParagraphFont"/>
    <w:link w:val="CommentText"/>
    <w:uiPriority w:val="99"/>
    <w:semiHidden/>
    <w:rsid w:val="00324470"/>
    <w:rPr>
      <w:sz w:val="20"/>
      <w:szCs w:val="20"/>
    </w:rPr>
  </w:style>
  <w:style w:type="paragraph" w:styleId="CommentSubject">
    <w:name w:val="annotation subject"/>
    <w:basedOn w:val="CommentText"/>
    <w:next w:val="CommentText"/>
    <w:link w:val="CommentSubjectChar"/>
    <w:uiPriority w:val="99"/>
    <w:semiHidden/>
    <w:unhideWhenUsed/>
    <w:rsid w:val="00324470"/>
    <w:rPr>
      <w:b/>
      <w:bCs/>
    </w:rPr>
  </w:style>
  <w:style w:type="character" w:customStyle="1" w:styleId="CommentSubjectChar">
    <w:name w:val="Comment Subject Char"/>
    <w:basedOn w:val="CommentTextChar"/>
    <w:link w:val="CommentSubject"/>
    <w:uiPriority w:val="99"/>
    <w:semiHidden/>
    <w:rsid w:val="00324470"/>
    <w:rPr>
      <w:b/>
      <w:bCs/>
      <w:sz w:val="20"/>
      <w:szCs w:val="20"/>
    </w:rPr>
  </w:style>
  <w:style w:type="character" w:styleId="Hyperlink">
    <w:name w:val="Hyperlink"/>
    <w:basedOn w:val="DefaultParagraphFont"/>
    <w:uiPriority w:val="99"/>
    <w:unhideWhenUsed/>
    <w:rsid w:val="00324470"/>
    <w:rPr>
      <w:color w:val="0000FF" w:themeColor="hyperlink"/>
      <w:u w:val="single"/>
    </w:rPr>
  </w:style>
  <w:style w:type="character" w:styleId="FollowedHyperlink">
    <w:name w:val="FollowedHyperlink"/>
    <w:basedOn w:val="DefaultParagraphFont"/>
    <w:uiPriority w:val="99"/>
    <w:semiHidden/>
    <w:unhideWhenUsed/>
    <w:rsid w:val="007F68F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C7E"/>
    <w:rPr>
      <w:color w:val="808080"/>
    </w:rPr>
  </w:style>
  <w:style w:type="paragraph" w:styleId="BalloonText">
    <w:name w:val="Balloon Text"/>
    <w:basedOn w:val="Normal"/>
    <w:link w:val="BalloonTextChar"/>
    <w:uiPriority w:val="99"/>
    <w:semiHidden/>
    <w:unhideWhenUsed/>
    <w:rsid w:val="00793C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3C7E"/>
    <w:rPr>
      <w:rFonts w:ascii="Lucida Grande" w:hAnsi="Lucida Grande" w:cs="Lucida Grande"/>
      <w:sz w:val="18"/>
      <w:szCs w:val="18"/>
    </w:rPr>
  </w:style>
  <w:style w:type="paragraph" w:styleId="ListParagraph">
    <w:name w:val="List Paragraph"/>
    <w:basedOn w:val="Normal"/>
    <w:uiPriority w:val="34"/>
    <w:qFormat/>
    <w:rsid w:val="001B4814"/>
    <w:pPr>
      <w:ind w:left="720"/>
      <w:contextualSpacing/>
    </w:pPr>
  </w:style>
  <w:style w:type="character" w:styleId="CommentReference">
    <w:name w:val="annotation reference"/>
    <w:basedOn w:val="DefaultParagraphFont"/>
    <w:uiPriority w:val="99"/>
    <w:semiHidden/>
    <w:unhideWhenUsed/>
    <w:rsid w:val="00324470"/>
    <w:rPr>
      <w:sz w:val="16"/>
      <w:szCs w:val="16"/>
    </w:rPr>
  </w:style>
  <w:style w:type="paragraph" w:styleId="CommentText">
    <w:name w:val="annotation text"/>
    <w:basedOn w:val="Normal"/>
    <w:link w:val="CommentTextChar"/>
    <w:uiPriority w:val="99"/>
    <w:semiHidden/>
    <w:unhideWhenUsed/>
    <w:rsid w:val="00324470"/>
    <w:rPr>
      <w:sz w:val="20"/>
      <w:szCs w:val="20"/>
    </w:rPr>
  </w:style>
  <w:style w:type="character" w:customStyle="1" w:styleId="CommentTextChar">
    <w:name w:val="Comment Text Char"/>
    <w:basedOn w:val="DefaultParagraphFont"/>
    <w:link w:val="CommentText"/>
    <w:uiPriority w:val="99"/>
    <w:semiHidden/>
    <w:rsid w:val="00324470"/>
    <w:rPr>
      <w:sz w:val="20"/>
      <w:szCs w:val="20"/>
    </w:rPr>
  </w:style>
  <w:style w:type="paragraph" w:styleId="CommentSubject">
    <w:name w:val="annotation subject"/>
    <w:basedOn w:val="CommentText"/>
    <w:next w:val="CommentText"/>
    <w:link w:val="CommentSubjectChar"/>
    <w:uiPriority w:val="99"/>
    <w:semiHidden/>
    <w:unhideWhenUsed/>
    <w:rsid w:val="00324470"/>
    <w:rPr>
      <w:b/>
      <w:bCs/>
    </w:rPr>
  </w:style>
  <w:style w:type="character" w:customStyle="1" w:styleId="CommentSubjectChar">
    <w:name w:val="Comment Subject Char"/>
    <w:basedOn w:val="CommentTextChar"/>
    <w:link w:val="CommentSubject"/>
    <w:uiPriority w:val="99"/>
    <w:semiHidden/>
    <w:rsid w:val="00324470"/>
    <w:rPr>
      <w:b/>
      <w:bCs/>
      <w:sz w:val="20"/>
      <w:szCs w:val="20"/>
    </w:rPr>
  </w:style>
  <w:style w:type="character" w:styleId="Hyperlink">
    <w:name w:val="Hyperlink"/>
    <w:basedOn w:val="DefaultParagraphFont"/>
    <w:uiPriority w:val="99"/>
    <w:unhideWhenUsed/>
    <w:rsid w:val="00324470"/>
    <w:rPr>
      <w:color w:val="0000FF" w:themeColor="hyperlink"/>
      <w:u w:val="single"/>
    </w:rPr>
  </w:style>
  <w:style w:type="character" w:styleId="FollowedHyperlink">
    <w:name w:val="FollowedHyperlink"/>
    <w:basedOn w:val="DefaultParagraphFont"/>
    <w:uiPriority w:val="99"/>
    <w:semiHidden/>
    <w:unhideWhenUsed/>
    <w:rsid w:val="007F68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18918">
      <w:bodyDiv w:val="1"/>
      <w:marLeft w:val="0"/>
      <w:marRight w:val="0"/>
      <w:marTop w:val="0"/>
      <w:marBottom w:val="0"/>
      <w:divBdr>
        <w:top w:val="none" w:sz="0" w:space="0" w:color="auto"/>
        <w:left w:val="none" w:sz="0" w:space="0" w:color="auto"/>
        <w:bottom w:val="none" w:sz="0" w:space="0" w:color="auto"/>
        <w:right w:val="none" w:sz="0" w:space="0" w:color="auto"/>
      </w:divBdr>
      <w:divsChild>
        <w:div w:id="2032145692">
          <w:marLeft w:val="0"/>
          <w:marRight w:val="0"/>
          <w:marTop w:val="0"/>
          <w:marBottom w:val="0"/>
          <w:divBdr>
            <w:top w:val="none" w:sz="0" w:space="0" w:color="auto"/>
            <w:left w:val="none" w:sz="0" w:space="0" w:color="auto"/>
            <w:bottom w:val="none" w:sz="0" w:space="0" w:color="auto"/>
            <w:right w:val="none" w:sz="0" w:space="0" w:color="auto"/>
          </w:divBdr>
          <w:divsChild>
            <w:div w:id="1359702113">
              <w:marLeft w:val="0"/>
              <w:marRight w:val="0"/>
              <w:marTop w:val="0"/>
              <w:marBottom w:val="0"/>
              <w:divBdr>
                <w:top w:val="none" w:sz="0" w:space="0" w:color="auto"/>
                <w:left w:val="none" w:sz="0" w:space="0" w:color="auto"/>
                <w:bottom w:val="none" w:sz="0" w:space="0" w:color="auto"/>
                <w:right w:val="none" w:sz="0" w:space="0" w:color="auto"/>
              </w:divBdr>
              <w:divsChild>
                <w:div w:id="701514278">
                  <w:marLeft w:val="0"/>
                  <w:marRight w:val="0"/>
                  <w:marTop w:val="0"/>
                  <w:marBottom w:val="0"/>
                  <w:divBdr>
                    <w:top w:val="none" w:sz="0" w:space="0" w:color="auto"/>
                    <w:left w:val="none" w:sz="0" w:space="0" w:color="auto"/>
                    <w:bottom w:val="none" w:sz="0" w:space="0" w:color="auto"/>
                    <w:right w:val="none" w:sz="0" w:space="0" w:color="auto"/>
                  </w:divBdr>
                  <w:divsChild>
                    <w:div w:id="1501651347">
                      <w:marLeft w:val="0"/>
                      <w:marRight w:val="0"/>
                      <w:marTop w:val="0"/>
                      <w:marBottom w:val="0"/>
                      <w:divBdr>
                        <w:top w:val="none" w:sz="0" w:space="0" w:color="auto"/>
                        <w:left w:val="none" w:sz="0" w:space="0" w:color="auto"/>
                        <w:bottom w:val="none" w:sz="0" w:space="0" w:color="auto"/>
                        <w:right w:val="none" w:sz="0" w:space="0" w:color="auto"/>
                      </w:divBdr>
                    </w:div>
                    <w:div w:id="1906142994">
                      <w:marLeft w:val="0"/>
                      <w:marRight w:val="0"/>
                      <w:marTop w:val="0"/>
                      <w:marBottom w:val="0"/>
                      <w:divBdr>
                        <w:top w:val="none" w:sz="0" w:space="0" w:color="auto"/>
                        <w:left w:val="none" w:sz="0" w:space="0" w:color="auto"/>
                        <w:bottom w:val="none" w:sz="0" w:space="0" w:color="auto"/>
                        <w:right w:val="none" w:sz="0" w:space="0" w:color="auto"/>
                      </w:divBdr>
                    </w:div>
                    <w:div w:id="1001661354">
                      <w:marLeft w:val="0"/>
                      <w:marRight w:val="0"/>
                      <w:marTop w:val="0"/>
                      <w:marBottom w:val="0"/>
                      <w:divBdr>
                        <w:top w:val="none" w:sz="0" w:space="0" w:color="auto"/>
                        <w:left w:val="none" w:sz="0" w:space="0" w:color="auto"/>
                        <w:bottom w:val="none" w:sz="0" w:space="0" w:color="auto"/>
                        <w:right w:val="none" w:sz="0" w:space="0" w:color="auto"/>
                      </w:divBdr>
                    </w:div>
                    <w:div w:id="1130175401">
                      <w:marLeft w:val="0"/>
                      <w:marRight w:val="0"/>
                      <w:marTop w:val="0"/>
                      <w:marBottom w:val="0"/>
                      <w:divBdr>
                        <w:top w:val="none" w:sz="0" w:space="0" w:color="auto"/>
                        <w:left w:val="none" w:sz="0" w:space="0" w:color="auto"/>
                        <w:bottom w:val="none" w:sz="0" w:space="0" w:color="auto"/>
                        <w:right w:val="none" w:sz="0" w:space="0" w:color="auto"/>
                      </w:divBdr>
                    </w:div>
                  </w:divsChild>
                </w:div>
                <w:div w:id="1529372359">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2010594195">
                  <w:marLeft w:val="0"/>
                  <w:marRight w:val="0"/>
                  <w:marTop w:val="0"/>
                  <w:marBottom w:val="0"/>
                  <w:divBdr>
                    <w:top w:val="none" w:sz="0" w:space="0" w:color="auto"/>
                    <w:left w:val="none" w:sz="0" w:space="0" w:color="auto"/>
                    <w:bottom w:val="none" w:sz="0" w:space="0" w:color="auto"/>
                    <w:right w:val="none" w:sz="0" w:space="0" w:color="auto"/>
                  </w:divBdr>
                  <w:divsChild>
                    <w:div w:id="411784300">
                      <w:marLeft w:val="0"/>
                      <w:marRight w:val="0"/>
                      <w:marTop w:val="0"/>
                      <w:marBottom w:val="0"/>
                      <w:divBdr>
                        <w:top w:val="none" w:sz="0" w:space="0" w:color="auto"/>
                        <w:left w:val="none" w:sz="0" w:space="0" w:color="auto"/>
                        <w:bottom w:val="none" w:sz="0" w:space="0" w:color="auto"/>
                        <w:right w:val="none" w:sz="0" w:space="0" w:color="auto"/>
                      </w:divBdr>
                    </w:div>
                    <w:div w:id="1422216783">
                      <w:marLeft w:val="0"/>
                      <w:marRight w:val="0"/>
                      <w:marTop w:val="0"/>
                      <w:marBottom w:val="0"/>
                      <w:divBdr>
                        <w:top w:val="none" w:sz="0" w:space="0" w:color="auto"/>
                        <w:left w:val="none" w:sz="0" w:space="0" w:color="auto"/>
                        <w:bottom w:val="none" w:sz="0" w:space="0" w:color="auto"/>
                        <w:right w:val="none" w:sz="0" w:space="0" w:color="auto"/>
                      </w:divBdr>
                    </w:div>
                    <w:div w:id="1338775523">
                      <w:marLeft w:val="0"/>
                      <w:marRight w:val="0"/>
                      <w:marTop w:val="0"/>
                      <w:marBottom w:val="0"/>
                      <w:divBdr>
                        <w:top w:val="none" w:sz="0" w:space="0" w:color="auto"/>
                        <w:left w:val="none" w:sz="0" w:space="0" w:color="auto"/>
                        <w:bottom w:val="none" w:sz="0" w:space="0" w:color="auto"/>
                        <w:right w:val="none" w:sz="0" w:space="0" w:color="auto"/>
                      </w:divBdr>
                    </w:div>
                  </w:divsChild>
                </w:div>
                <w:div w:id="260340245">
                  <w:marLeft w:val="0"/>
                  <w:marRight w:val="0"/>
                  <w:marTop w:val="0"/>
                  <w:marBottom w:val="0"/>
                  <w:divBdr>
                    <w:top w:val="none" w:sz="0" w:space="0" w:color="auto"/>
                    <w:left w:val="none" w:sz="0" w:space="0" w:color="auto"/>
                    <w:bottom w:val="none" w:sz="0" w:space="0" w:color="auto"/>
                    <w:right w:val="none" w:sz="0" w:space="0" w:color="auto"/>
                  </w:divBdr>
                  <w:divsChild>
                    <w:div w:id="293605868">
                      <w:marLeft w:val="0"/>
                      <w:marRight w:val="0"/>
                      <w:marTop w:val="0"/>
                      <w:marBottom w:val="0"/>
                      <w:divBdr>
                        <w:top w:val="none" w:sz="0" w:space="0" w:color="auto"/>
                        <w:left w:val="none" w:sz="0" w:space="0" w:color="auto"/>
                        <w:bottom w:val="none" w:sz="0" w:space="0" w:color="auto"/>
                        <w:right w:val="none" w:sz="0" w:space="0" w:color="auto"/>
                      </w:divBdr>
                    </w:div>
                  </w:divsChild>
                </w:div>
                <w:div w:id="579414158">
                  <w:marLeft w:val="0"/>
                  <w:marRight w:val="0"/>
                  <w:marTop w:val="0"/>
                  <w:marBottom w:val="0"/>
                  <w:divBdr>
                    <w:top w:val="none" w:sz="0" w:space="0" w:color="auto"/>
                    <w:left w:val="none" w:sz="0" w:space="0" w:color="auto"/>
                    <w:bottom w:val="none" w:sz="0" w:space="0" w:color="auto"/>
                    <w:right w:val="none" w:sz="0" w:space="0" w:color="auto"/>
                  </w:divBdr>
                  <w:divsChild>
                    <w:div w:id="563684178">
                      <w:marLeft w:val="0"/>
                      <w:marRight w:val="0"/>
                      <w:marTop w:val="0"/>
                      <w:marBottom w:val="0"/>
                      <w:divBdr>
                        <w:top w:val="none" w:sz="0" w:space="0" w:color="auto"/>
                        <w:left w:val="none" w:sz="0" w:space="0" w:color="auto"/>
                        <w:bottom w:val="none" w:sz="0" w:space="0" w:color="auto"/>
                        <w:right w:val="none" w:sz="0" w:space="0" w:color="auto"/>
                      </w:divBdr>
                    </w:div>
                    <w:div w:id="435757660">
                      <w:marLeft w:val="0"/>
                      <w:marRight w:val="0"/>
                      <w:marTop w:val="0"/>
                      <w:marBottom w:val="0"/>
                      <w:divBdr>
                        <w:top w:val="none" w:sz="0" w:space="0" w:color="auto"/>
                        <w:left w:val="none" w:sz="0" w:space="0" w:color="auto"/>
                        <w:bottom w:val="none" w:sz="0" w:space="0" w:color="auto"/>
                        <w:right w:val="none" w:sz="0" w:space="0" w:color="auto"/>
                      </w:divBdr>
                    </w:div>
                    <w:div w:id="7203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ubs.acs.org/doi/abs/10.1021/je60028a037"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2637</Words>
  <Characters>15034</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Skywalker</dc:creator>
  <cp:keywords/>
  <dc:description/>
  <cp:lastModifiedBy>Andrew Wilkens</cp:lastModifiedBy>
  <cp:revision>11</cp:revision>
  <dcterms:created xsi:type="dcterms:W3CDTF">2016-02-24T19:35:00Z</dcterms:created>
  <dcterms:modified xsi:type="dcterms:W3CDTF">2016-03-07T15:51:00Z</dcterms:modified>
</cp:coreProperties>
</file>