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E41CC" w14:textId="47C4155E" w:rsidR="00A2214C" w:rsidRPr="00EF5C95" w:rsidRDefault="00EF5C95" w:rsidP="002E2D91">
      <w:pPr>
        <w:spacing w:after="0" w:line="240" w:lineRule="auto"/>
        <w:rPr>
          <w:rFonts w:ascii="Arial" w:hAnsi="Arial" w:cs="Arial"/>
          <w:sz w:val="20"/>
          <w:szCs w:val="20"/>
        </w:rPr>
      </w:pPr>
      <w:r w:rsidRPr="00EF5C95">
        <w:rPr>
          <w:rFonts w:ascii="Arial" w:hAnsi="Arial" w:cs="Arial"/>
          <w:b/>
          <w:sz w:val="20"/>
          <w:szCs w:val="20"/>
        </w:rPr>
        <w:t xml:space="preserve">10203 - </w:t>
      </w:r>
      <w:r w:rsidR="00A2214C" w:rsidRPr="00EF5C95">
        <w:rPr>
          <w:rFonts w:ascii="Arial" w:hAnsi="Arial" w:cs="Arial"/>
          <w:b/>
          <w:sz w:val="20"/>
          <w:szCs w:val="20"/>
        </w:rPr>
        <w:t>Knee Exam</w:t>
      </w:r>
    </w:p>
    <w:p w14:paraId="43874037" w14:textId="77777777" w:rsidR="00E67439" w:rsidRPr="00EF5C95" w:rsidRDefault="00E67439" w:rsidP="002E2D91">
      <w:pPr>
        <w:spacing w:after="0" w:line="240" w:lineRule="auto"/>
        <w:rPr>
          <w:rFonts w:ascii="Arial" w:hAnsi="Arial" w:cs="Arial"/>
          <w:sz w:val="20"/>
          <w:szCs w:val="20"/>
        </w:rPr>
      </w:pPr>
    </w:p>
    <w:p w14:paraId="63A5F3B1" w14:textId="55E90986" w:rsidR="00EF5C95" w:rsidRPr="00EF5C95" w:rsidRDefault="00A2214C" w:rsidP="00EF5C95">
      <w:pPr>
        <w:spacing w:after="0" w:line="240" w:lineRule="auto"/>
        <w:rPr>
          <w:rFonts w:ascii="Arial" w:hAnsi="Arial" w:cs="Arial"/>
          <w:b/>
          <w:sz w:val="20"/>
          <w:szCs w:val="20"/>
        </w:rPr>
      </w:pPr>
      <w:r w:rsidRPr="00EF5C95">
        <w:rPr>
          <w:rFonts w:ascii="Arial" w:hAnsi="Arial" w:cs="Arial"/>
          <w:b/>
          <w:sz w:val="20"/>
          <w:szCs w:val="20"/>
        </w:rPr>
        <w:t>Overview</w:t>
      </w:r>
    </w:p>
    <w:p w14:paraId="681F2BCD" w14:textId="77777777" w:rsidR="00EF5C95" w:rsidRPr="00EF5C95" w:rsidRDefault="00EF5C95" w:rsidP="00EF5C95">
      <w:pPr>
        <w:spacing w:after="0" w:line="240" w:lineRule="auto"/>
        <w:rPr>
          <w:rFonts w:ascii="Arial" w:hAnsi="Arial" w:cs="Arial"/>
          <w:b/>
          <w:sz w:val="20"/>
          <w:szCs w:val="20"/>
        </w:rPr>
      </w:pPr>
    </w:p>
    <w:p w14:paraId="61ADB226" w14:textId="62AE5B14" w:rsidR="00A622C4" w:rsidRPr="00EF5C95" w:rsidRDefault="00EF5C95" w:rsidP="00EF5C95">
      <w:pPr>
        <w:rPr>
          <w:rFonts w:ascii="Arial" w:eastAsia="Times New Roman" w:hAnsi="Arial" w:cs="Arial"/>
          <w:sz w:val="20"/>
          <w:szCs w:val="20"/>
        </w:rPr>
      </w:pPr>
      <w:r w:rsidRPr="00EF5C95">
        <w:rPr>
          <w:rFonts w:ascii="Arial" w:hAnsi="Arial" w:cs="Arial"/>
          <w:sz w:val="20"/>
          <w:szCs w:val="20"/>
        </w:rPr>
        <w:t xml:space="preserve">Source: Robert E. </w:t>
      </w:r>
      <w:proofErr w:type="spellStart"/>
      <w:r w:rsidRPr="00EF5C95">
        <w:rPr>
          <w:rFonts w:ascii="Arial" w:hAnsi="Arial" w:cs="Arial"/>
          <w:sz w:val="20"/>
          <w:szCs w:val="20"/>
        </w:rPr>
        <w:t>Sallis</w:t>
      </w:r>
      <w:proofErr w:type="spellEnd"/>
      <w:r w:rsidRPr="00EF5C95">
        <w:rPr>
          <w:rFonts w:ascii="Arial" w:hAnsi="Arial" w:cs="Arial"/>
          <w:sz w:val="20"/>
          <w:szCs w:val="20"/>
        </w:rPr>
        <w:t xml:space="preserve">, MD. </w:t>
      </w:r>
      <w:r w:rsidRPr="00EF5C95">
        <w:rPr>
          <w:rFonts w:ascii="Arial" w:eastAsia="Times New Roman" w:hAnsi="Arial" w:cs="Arial"/>
          <w:color w:val="0D1C3D"/>
          <w:sz w:val="20"/>
          <w:szCs w:val="20"/>
        </w:rPr>
        <w:t>Kaiser Permanente, Fontana, California, USA</w:t>
      </w:r>
    </w:p>
    <w:p w14:paraId="6EBD6EDF" w14:textId="4A439690" w:rsidR="00A2214C" w:rsidRPr="00EF5C95" w:rsidRDefault="00A2214C" w:rsidP="002E2D91">
      <w:pPr>
        <w:tabs>
          <w:tab w:val="left" w:pos="242"/>
        </w:tabs>
        <w:spacing w:after="0" w:line="240" w:lineRule="auto"/>
        <w:rPr>
          <w:rFonts w:ascii="Arial" w:eastAsia="Times New Roman" w:hAnsi="Arial" w:cs="Arial"/>
          <w:bCs/>
          <w:snapToGrid w:val="0"/>
          <w:sz w:val="20"/>
          <w:szCs w:val="20"/>
        </w:rPr>
      </w:pPr>
      <w:r w:rsidRPr="00EF5C95">
        <w:rPr>
          <w:rFonts w:ascii="Arial" w:eastAsia="Times New Roman" w:hAnsi="Arial" w:cs="Arial"/>
          <w:bCs/>
          <w:snapToGrid w:val="0"/>
          <w:sz w:val="20"/>
          <w:szCs w:val="20"/>
        </w:rPr>
        <w:t>The knee is a hinged joint that connects the femur with the tibia. It is the largest joint in the body and due to its location in the middle of the lower leg it is subjected to a variety of trau</w:t>
      </w:r>
      <w:r w:rsidR="0030640C" w:rsidRPr="00EF5C95">
        <w:rPr>
          <w:rFonts w:ascii="Arial" w:eastAsia="Times New Roman" w:hAnsi="Arial" w:cs="Arial"/>
          <w:bCs/>
          <w:snapToGrid w:val="0"/>
          <w:sz w:val="20"/>
          <w:szCs w:val="20"/>
        </w:rPr>
        <w:t xml:space="preserve">matic and degenerative forces. </w:t>
      </w:r>
      <w:r w:rsidRPr="00EF5C95">
        <w:rPr>
          <w:rFonts w:ascii="Arial" w:eastAsia="Times New Roman" w:hAnsi="Arial" w:cs="Arial"/>
          <w:bCs/>
          <w:snapToGrid w:val="0"/>
          <w:sz w:val="20"/>
          <w:szCs w:val="20"/>
        </w:rPr>
        <w:t xml:space="preserve">Examination of the knee can be quite complex, owing to the fact it is an inherently unstable joint held together by various ligaments and supported by menisci, which act as shock absorbers and increase </w:t>
      </w:r>
      <w:r w:rsidR="0030640C" w:rsidRPr="00EF5C95">
        <w:rPr>
          <w:rFonts w:ascii="Arial" w:eastAsia="Times New Roman" w:hAnsi="Arial" w:cs="Arial"/>
          <w:bCs/>
          <w:snapToGrid w:val="0"/>
          <w:sz w:val="20"/>
          <w:szCs w:val="20"/>
        </w:rPr>
        <w:t xml:space="preserve">the contact area of the joint. </w:t>
      </w:r>
      <w:r w:rsidRPr="00EF5C95">
        <w:rPr>
          <w:rFonts w:ascii="Arial" w:eastAsia="Times New Roman" w:hAnsi="Arial" w:cs="Arial"/>
          <w:bCs/>
          <w:snapToGrid w:val="0"/>
          <w:sz w:val="20"/>
          <w:szCs w:val="20"/>
        </w:rPr>
        <w:t xml:space="preserve">In addition, the patella </w:t>
      </w:r>
      <w:r w:rsidR="00E67439" w:rsidRPr="00EF5C95">
        <w:rPr>
          <w:rFonts w:ascii="Arial" w:eastAsia="Times New Roman" w:hAnsi="Arial" w:cs="Arial"/>
          <w:bCs/>
          <w:snapToGrid w:val="0"/>
          <w:sz w:val="20"/>
          <w:szCs w:val="20"/>
        </w:rPr>
        <w:t xml:space="preserve">lies </w:t>
      </w:r>
      <w:r w:rsidRPr="00EF5C95">
        <w:rPr>
          <w:rFonts w:ascii="Arial" w:eastAsia="Times New Roman" w:hAnsi="Arial" w:cs="Arial"/>
          <w:bCs/>
          <w:snapToGrid w:val="0"/>
          <w:sz w:val="20"/>
          <w:szCs w:val="20"/>
        </w:rPr>
        <w:t>in front of the knee acting as a fulcrum to allow the forceful extension of the knee need</w:t>
      </w:r>
      <w:r w:rsidR="0030640C" w:rsidRPr="00EF5C95">
        <w:rPr>
          <w:rFonts w:ascii="Arial" w:eastAsia="Times New Roman" w:hAnsi="Arial" w:cs="Arial"/>
          <w:bCs/>
          <w:snapToGrid w:val="0"/>
          <w:sz w:val="20"/>
          <w:szCs w:val="20"/>
        </w:rPr>
        <w:t xml:space="preserve">ed for running and kicking. </w:t>
      </w:r>
      <w:r w:rsidRPr="00EF5C95">
        <w:rPr>
          <w:rFonts w:ascii="Arial" w:eastAsia="Times New Roman" w:hAnsi="Arial" w:cs="Arial"/>
          <w:bCs/>
          <w:snapToGrid w:val="0"/>
          <w:sz w:val="20"/>
          <w:szCs w:val="20"/>
        </w:rPr>
        <w:t xml:space="preserve">As the largest sesamoid bone in the body, it is </w:t>
      </w:r>
      <w:r w:rsidR="001A2073" w:rsidRPr="00EF5C95">
        <w:rPr>
          <w:rFonts w:ascii="Arial" w:eastAsia="Times New Roman" w:hAnsi="Arial" w:cs="Arial"/>
          <w:bCs/>
          <w:snapToGrid w:val="0"/>
          <w:sz w:val="20"/>
          <w:szCs w:val="20"/>
        </w:rPr>
        <w:t xml:space="preserve">a </w:t>
      </w:r>
      <w:r w:rsidRPr="00EF5C95">
        <w:rPr>
          <w:rFonts w:ascii="Arial" w:eastAsia="Times New Roman" w:hAnsi="Arial" w:cs="Arial"/>
          <w:bCs/>
          <w:snapToGrid w:val="0"/>
          <w:sz w:val="20"/>
          <w:szCs w:val="20"/>
        </w:rPr>
        <w:t xml:space="preserve">common source of pain related to trauma or overuse.  </w:t>
      </w:r>
      <w:r w:rsidR="001A2073" w:rsidRPr="00EF5C95">
        <w:rPr>
          <w:rFonts w:ascii="Arial" w:eastAsia="Times New Roman" w:hAnsi="Arial" w:cs="Arial"/>
          <w:bCs/>
          <w:snapToGrid w:val="0"/>
          <w:sz w:val="20"/>
          <w:szCs w:val="20"/>
        </w:rPr>
        <w:br/>
      </w:r>
    </w:p>
    <w:p w14:paraId="3ED50F13" w14:textId="0E3E9510" w:rsidR="00F52157" w:rsidRPr="00EF5C95" w:rsidRDefault="00F52157" w:rsidP="002E2D91">
      <w:pPr>
        <w:spacing w:after="0" w:line="240" w:lineRule="auto"/>
        <w:rPr>
          <w:rFonts w:ascii="Arial" w:hAnsi="Arial" w:cs="Arial"/>
          <w:sz w:val="20"/>
          <w:szCs w:val="20"/>
        </w:rPr>
      </w:pPr>
      <w:r w:rsidRPr="00EF5C95">
        <w:rPr>
          <w:rFonts w:ascii="Arial" w:eastAsia="Times New Roman" w:hAnsi="Arial" w:cs="Arial"/>
          <w:bCs/>
          <w:snapToGrid w:val="0"/>
          <w:sz w:val="20"/>
          <w:szCs w:val="20"/>
        </w:rPr>
        <w:t>When examining the knee, it is important to remove enough clothing so that the entire thigh, knee</w:t>
      </w:r>
      <w:r w:rsidR="001A2073" w:rsidRPr="00EF5C95">
        <w:rPr>
          <w:rFonts w:ascii="Arial" w:eastAsia="Times New Roman" w:hAnsi="Arial" w:cs="Arial"/>
          <w:bCs/>
          <w:snapToGrid w:val="0"/>
          <w:sz w:val="20"/>
          <w:szCs w:val="20"/>
        </w:rPr>
        <w:t>,</w:t>
      </w:r>
      <w:r w:rsidRPr="00EF5C95">
        <w:rPr>
          <w:rFonts w:ascii="Arial" w:eastAsia="Times New Roman" w:hAnsi="Arial" w:cs="Arial"/>
          <w:bCs/>
          <w:snapToGrid w:val="0"/>
          <w:sz w:val="20"/>
          <w:szCs w:val="20"/>
        </w:rPr>
        <w:t xml:space="preserve"> and lower leg are expos</w:t>
      </w:r>
      <w:r w:rsidR="0030640C" w:rsidRPr="00EF5C95">
        <w:rPr>
          <w:rFonts w:ascii="Arial" w:eastAsia="Times New Roman" w:hAnsi="Arial" w:cs="Arial"/>
          <w:bCs/>
          <w:snapToGrid w:val="0"/>
          <w:sz w:val="20"/>
          <w:szCs w:val="20"/>
        </w:rPr>
        <w:t xml:space="preserve">ed. </w:t>
      </w:r>
      <w:r w:rsidRPr="00EF5C95">
        <w:rPr>
          <w:rFonts w:ascii="Arial" w:hAnsi="Arial" w:cs="Arial"/>
          <w:sz w:val="20"/>
          <w:szCs w:val="20"/>
        </w:rPr>
        <w:t>The exam begins with inspection and palpation of key anatomic landmarks, followed by an assessment of the patient’s range of motion.</w:t>
      </w:r>
      <w:r w:rsidR="00E0244D" w:rsidRPr="00EF5C95">
        <w:rPr>
          <w:rFonts w:ascii="Arial" w:hAnsi="Arial" w:cs="Arial"/>
          <w:sz w:val="20"/>
          <w:szCs w:val="20"/>
        </w:rPr>
        <w:t xml:space="preserve"> The knee exam continues with tests for ligament or meniscus injury and the special testing for patellofemoral dysfunction and dislocation of patella. </w:t>
      </w:r>
      <w:r w:rsidRPr="00EF5C95">
        <w:rPr>
          <w:rFonts w:ascii="Arial" w:hAnsi="Arial" w:cs="Arial"/>
          <w:sz w:val="20"/>
          <w:szCs w:val="20"/>
        </w:rPr>
        <w:t>The opposite knee should be used as the standard to evaluate the injured knee, provided it too has not been previously injured.</w:t>
      </w:r>
    </w:p>
    <w:p w14:paraId="0F3B137D" w14:textId="77777777" w:rsidR="00E0244D" w:rsidRPr="00EF5C95" w:rsidRDefault="00E0244D" w:rsidP="002E2D91">
      <w:pPr>
        <w:spacing w:after="0" w:line="240" w:lineRule="auto"/>
        <w:rPr>
          <w:rFonts w:ascii="Arial" w:hAnsi="Arial" w:cs="Arial"/>
          <w:b/>
          <w:sz w:val="20"/>
          <w:szCs w:val="20"/>
        </w:rPr>
      </w:pPr>
    </w:p>
    <w:p w14:paraId="27BD545A" w14:textId="5A6E5BAC" w:rsidR="00B86466" w:rsidRPr="00EF5C95" w:rsidRDefault="00B86466" w:rsidP="002E2D91">
      <w:pPr>
        <w:keepNext/>
        <w:tabs>
          <w:tab w:val="left" w:pos="242"/>
        </w:tabs>
        <w:spacing w:after="0" w:line="240" w:lineRule="auto"/>
        <w:outlineLvl w:val="2"/>
        <w:rPr>
          <w:rFonts w:ascii="Arial" w:eastAsia="Times New Roman" w:hAnsi="Arial" w:cs="Arial"/>
          <w:b/>
          <w:iCs/>
          <w:snapToGrid w:val="0"/>
          <w:sz w:val="20"/>
          <w:szCs w:val="20"/>
        </w:rPr>
      </w:pPr>
      <w:r w:rsidRPr="00EF5C95">
        <w:rPr>
          <w:rFonts w:ascii="Arial" w:hAnsi="Arial" w:cs="Arial"/>
          <w:b/>
          <w:sz w:val="20"/>
          <w:szCs w:val="20"/>
        </w:rPr>
        <w:t>Procedure:</w:t>
      </w:r>
    </w:p>
    <w:p w14:paraId="2559D451" w14:textId="77777777" w:rsidR="00B86466" w:rsidRPr="00EF5C95" w:rsidRDefault="00B86466" w:rsidP="002E2D91">
      <w:pPr>
        <w:keepNext/>
        <w:tabs>
          <w:tab w:val="left" w:pos="242"/>
        </w:tabs>
        <w:spacing w:after="0" w:line="240" w:lineRule="auto"/>
        <w:outlineLvl w:val="2"/>
        <w:rPr>
          <w:rFonts w:ascii="Arial" w:eastAsia="Times New Roman" w:hAnsi="Arial" w:cs="Arial"/>
          <w:b/>
          <w:iCs/>
          <w:snapToGrid w:val="0"/>
          <w:sz w:val="20"/>
          <w:szCs w:val="20"/>
        </w:rPr>
      </w:pPr>
    </w:p>
    <w:p w14:paraId="64622F15" w14:textId="56BFCD12" w:rsidR="00A2214C" w:rsidRPr="00EF5C95" w:rsidRDefault="00A2214C" w:rsidP="002E2D91">
      <w:pPr>
        <w:keepNext/>
        <w:tabs>
          <w:tab w:val="left" w:pos="242"/>
        </w:tabs>
        <w:spacing w:after="0" w:line="240" w:lineRule="auto"/>
        <w:outlineLvl w:val="2"/>
        <w:rPr>
          <w:rFonts w:ascii="Arial" w:eastAsia="Times New Roman" w:hAnsi="Arial" w:cs="Arial"/>
          <w:iCs/>
          <w:snapToGrid w:val="0"/>
          <w:sz w:val="20"/>
          <w:szCs w:val="20"/>
        </w:rPr>
      </w:pPr>
      <w:r w:rsidRPr="00EF5C95">
        <w:rPr>
          <w:rFonts w:ascii="Arial" w:eastAsia="Times New Roman" w:hAnsi="Arial" w:cs="Arial"/>
          <w:iCs/>
          <w:snapToGrid w:val="0"/>
          <w:sz w:val="20"/>
          <w:szCs w:val="20"/>
        </w:rPr>
        <w:t>1.</w:t>
      </w:r>
      <w:r w:rsidRPr="00EF5C95">
        <w:rPr>
          <w:rFonts w:ascii="Arial" w:eastAsia="Times New Roman" w:hAnsi="Arial" w:cs="Arial"/>
          <w:iCs/>
          <w:snapToGrid w:val="0"/>
          <w:sz w:val="20"/>
          <w:szCs w:val="20"/>
        </w:rPr>
        <w:tab/>
        <w:t>Inspection</w:t>
      </w:r>
    </w:p>
    <w:p w14:paraId="35796E2B" w14:textId="77777777" w:rsidR="00102E94" w:rsidRPr="00EF5C95" w:rsidRDefault="00102E94" w:rsidP="002E2D91">
      <w:pPr>
        <w:keepNext/>
        <w:tabs>
          <w:tab w:val="left" w:pos="242"/>
        </w:tabs>
        <w:spacing w:after="0" w:line="240" w:lineRule="auto"/>
        <w:outlineLvl w:val="2"/>
        <w:rPr>
          <w:rFonts w:ascii="Arial" w:eastAsia="Times New Roman" w:hAnsi="Arial" w:cs="Arial"/>
          <w:b/>
          <w:iCs/>
          <w:snapToGrid w:val="0"/>
          <w:sz w:val="20"/>
          <w:szCs w:val="20"/>
        </w:rPr>
      </w:pPr>
    </w:p>
    <w:p w14:paraId="7DD83B58" w14:textId="527D8B79" w:rsidR="00102E94" w:rsidRPr="00EF5C95" w:rsidRDefault="00102E94" w:rsidP="00102E94">
      <w:pPr>
        <w:spacing w:after="0" w:line="240" w:lineRule="auto"/>
        <w:rPr>
          <w:rFonts w:ascii="Arial" w:eastAsia="Times New Roman" w:hAnsi="Arial" w:cs="Arial"/>
          <w:b/>
          <w:iCs/>
          <w:snapToGrid w:val="0"/>
          <w:sz w:val="20"/>
          <w:szCs w:val="20"/>
        </w:rPr>
      </w:pPr>
      <w:r w:rsidRPr="00EF5C95">
        <w:rPr>
          <w:rFonts w:ascii="Arial" w:eastAsia="Times New Roman" w:hAnsi="Arial" w:cs="Arial"/>
          <w:snapToGrid w:val="0"/>
          <w:sz w:val="20"/>
          <w:szCs w:val="20"/>
        </w:rPr>
        <w:t>1.1 Ask the patient to walk and observe for limping and pain</w:t>
      </w:r>
      <w:r w:rsidR="001A2073" w:rsidRPr="00EF5C95">
        <w:rPr>
          <w:rFonts w:ascii="Arial" w:eastAsia="Times New Roman" w:hAnsi="Arial" w:cs="Arial"/>
          <w:snapToGrid w:val="0"/>
          <w:sz w:val="20"/>
          <w:szCs w:val="20"/>
        </w:rPr>
        <w:t>.</w:t>
      </w:r>
    </w:p>
    <w:p w14:paraId="25B52CD8" w14:textId="77777777" w:rsidR="00A2214C" w:rsidRPr="00EF5C95" w:rsidRDefault="00A2214C" w:rsidP="002E2D91">
      <w:pPr>
        <w:keepNext/>
        <w:tabs>
          <w:tab w:val="left" w:pos="242"/>
        </w:tabs>
        <w:spacing w:after="0" w:line="240" w:lineRule="auto"/>
        <w:outlineLvl w:val="2"/>
        <w:rPr>
          <w:rFonts w:ascii="Arial" w:eastAsia="Times New Roman" w:hAnsi="Arial" w:cs="Arial"/>
          <w:b/>
          <w:iCs/>
          <w:snapToGrid w:val="0"/>
          <w:sz w:val="20"/>
          <w:szCs w:val="20"/>
        </w:rPr>
      </w:pPr>
    </w:p>
    <w:p w14:paraId="328629BE" w14:textId="10407A4E" w:rsidR="00A2214C" w:rsidRPr="00EF5C95" w:rsidRDefault="00102E94" w:rsidP="002E2D91">
      <w:pPr>
        <w:spacing w:after="0" w:line="240" w:lineRule="auto"/>
        <w:rPr>
          <w:rFonts w:ascii="Arial" w:eastAsia="Times New Roman" w:hAnsi="Arial" w:cs="Arial"/>
          <w:bCs/>
          <w:snapToGrid w:val="0"/>
          <w:sz w:val="20"/>
          <w:szCs w:val="20"/>
        </w:rPr>
      </w:pPr>
      <w:r w:rsidRPr="00EF5C95">
        <w:rPr>
          <w:rFonts w:ascii="Arial" w:eastAsia="Times New Roman" w:hAnsi="Arial" w:cs="Arial"/>
          <w:bCs/>
          <w:snapToGrid w:val="0"/>
          <w:sz w:val="20"/>
          <w:szCs w:val="20"/>
        </w:rPr>
        <w:t xml:space="preserve">1.2 </w:t>
      </w:r>
      <w:r w:rsidR="00A2214C" w:rsidRPr="00EF5C95">
        <w:rPr>
          <w:rFonts w:ascii="Arial" w:eastAsia="Times New Roman" w:hAnsi="Arial" w:cs="Arial"/>
          <w:bCs/>
          <w:snapToGrid w:val="0"/>
          <w:sz w:val="20"/>
          <w:szCs w:val="20"/>
        </w:rPr>
        <w:t>Carefully</w:t>
      </w:r>
      <w:r w:rsidR="000B4C8B" w:rsidRPr="00EF5C95">
        <w:rPr>
          <w:rFonts w:ascii="Arial" w:eastAsia="Times New Roman" w:hAnsi="Arial" w:cs="Arial"/>
          <w:bCs/>
          <w:snapToGrid w:val="0"/>
          <w:sz w:val="20"/>
          <w:szCs w:val="20"/>
        </w:rPr>
        <w:t xml:space="preserve"> compare both knees looking for the following:</w:t>
      </w:r>
    </w:p>
    <w:p w14:paraId="5FFC3E9B" w14:textId="77777777" w:rsidR="00A2214C" w:rsidRPr="00EF5C95" w:rsidRDefault="00A2214C" w:rsidP="002E2D91">
      <w:pPr>
        <w:spacing w:after="0" w:line="240" w:lineRule="auto"/>
        <w:rPr>
          <w:rFonts w:ascii="Arial" w:eastAsia="Times New Roman" w:hAnsi="Arial" w:cs="Arial"/>
          <w:bCs/>
          <w:snapToGrid w:val="0"/>
          <w:sz w:val="20"/>
          <w:szCs w:val="20"/>
        </w:rPr>
      </w:pPr>
    </w:p>
    <w:p w14:paraId="6AFA9F51" w14:textId="782EDA8C" w:rsidR="00A2214C" w:rsidRPr="00EF5C95" w:rsidRDefault="00A2214C" w:rsidP="002E2D91">
      <w:pPr>
        <w:spacing w:after="0" w:line="240" w:lineRule="auto"/>
        <w:rPr>
          <w:rFonts w:ascii="Arial" w:eastAsia="Times New Roman" w:hAnsi="Arial" w:cs="Arial"/>
          <w:snapToGrid w:val="0"/>
          <w:sz w:val="20"/>
          <w:szCs w:val="20"/>
        </w:rPr>
      </w:pPr>
      <w:r w:rsidRPr="00EF5C95">
        <w:rPr>
          <w:rFonts w:ascii="Arial" w:eastAsia="Times New Roman" w:hAnsi="Arial" w:cs="Arial"/>
          <w:bCs/>
          <w:snapToGrid w:val="0"/>
          <w:sz w:val="20"/>
          <w:szCs w:val="20"/>
        </w:rPr>
        <w:t>1.</w:t>
      </w:r>
      <w:r w:rsidR="00102E94" w:rsidRPr="00EF5C95">
        <w:rPr>
          <w:rFonts w:ascii="Arial" w:eastAsia="Times New Roman" w:hAnsi="Arial" w:cs="Arial"/>
          <w:bCs/>
          <w:snapToGrid w:val="0"/>
          <w:sz w:val="20"/>
          <w:szCs w:val="20"/>
        </w:rPr>
        <w:t>2.1</w:t>
      </w:r>
      <w:r w:rsidR="00B86466" w:rsidRPr="00EF5C95">
        <w:rPr>
          <w:rFonts w:ascii="Arial" w:eastAsia="Times New Roman" w:hAnsi="Arial" w:cs="Arial"/>
          <w:bCs/>
          <w:snapToGrid w:val="0"/>
          <w:sz w:val="20"/>
          <w:szCs w:val="20"/>
        </w:rPr>
        <w:t xml:space="preserve"> </w:t>
      </w:r>
      <w:r w:rsidRPr="00EF5C95">
        <w:rPr>
          <w:rFonts w:ascii="Arial" w:eastAsia="Times New Roman" w:hAnsi="Arial" w:cs="Arial"/>
          <w:snapToGrid w:val="0"/>
          <w:sz w:val="20"/>
          <w:szCs w:val="20"/>
        </w:rPr>
        <w:t>Swelling</w:t>
      </w:r>
      <w:r w:rsidR="00720A20" w:rsidRPr="00EF5C95">
        <w:rPr>
          <w:rFonts w:ascii="Arial" w:eastAsia="Times New Roman" w:hAnsi="Arial" w:cs="Arial"/>
          <w:snapToGrid w:val="0"/>
          <w:sz w:val="20"/>
          <w:szCs w:val="20"/>
        </w:rPr>
        <w:t xml:space="preserve"> or effusion</w:t>
      </w:r>
      <w:r w:rsidR="00B86466" w:rsidRPr="00EF5C95">
        <w:rPr>
          <w:rFonts w:ascii="Arial" w:eastAsia="Times New Roman" w:hAnsi="Arial" w:cs="Arial"/>
          <w:snapToGrid w:val="0"/>
          <w:sz w:val="20"/>
          <w:szCs w:val="20"/>
        </w:rPr>
        <w:t xml:space="preserve"> - </w:t>
      </w:r>
      <w:r w:rsidR="007E40A4" w:rsidRPr="00EF5C95">
        <w:rPr>
          <w:rFonts w:ascii="Arial" w:eastAsia="Times New Roman" w:hAnsi="Arial" w:cs="Arial"/>
          <w:snapToGrid w:val="0"/>
          <w:sz w:val="20"/>
          <w:szCs w:val="20"/>
        </w:rPr>
        <w:t xml:space="preserve">suggested when the injured knee is visibly </w:t>
      </w:r>
      <w:r w:rsidR="000B4C8B" w:rsidRPr="00EF5C95">
        <w:rPr>
          <w:rFonts w:ascii="Arial" w:eastAsia="Times New Roman" w:hAnsi="Arial" w:cs="Arial"/>
          <w:snapToGrid w:val="0"/>
          <w:sz w:val="20"/>
          <w:szCs w:val="20"/>
        </w:rPr>
        <w:t>larger than the uninvolved knee.</w:t>
      </w:r>
      <w:r w:rsidR="007E40A4" w:rsidRPr="00EF5C95">
        <w:rPr>
          <w:rFonts w:ascii="Arial" w:eastAsia="Times New Roman" w:hAnsi="Arial" w:cs="Arial"/>
          <w:snapToGrid w:val="0"/>
          <w:sz w:val="20"/>
          <w:szCs w:val="20"/>
        </w:rPr>
        <w:t xml:space="preserve">  Swelling is defined a</w:t>
      </w:r>
      <w:r w:rsidR="001A2073" w:rsidRPr="00EF5C95">
        <w:rPr>
          <w:rFonts w:ascii="Arial" w:eastAsia="Times New Roman" w:hAnsi="Arial" w:cs="Arial"/>
          <w:snapToGrid w:val="0"/>
          <w:sz w:val="20"/>
          <w:szCs w:val="20"/>
        </w:rPr>
        <w:t>s</w:t>
      </w:r>
      <w:r w:rsidR="007E40A4" w:rsidRPr="00EF5C95">
        <w:rPr>
          <w:rFonts w:ascii="Arial" w:eastAsia="Times New Roman" w:hAnsi="Arial" w:cs="Arial"/>
          <w:snapToGrid w:val="0"/>
          <w:sz w:val="20"/>
          <w:szCs w:val="20"/>
        </w:rPr>
        <w:t xml:space="preserve"> enlargement of the knee outside of the joint and is due to bleeding into the soft tissues around the knee.  Effusion</w:t>
      </w:r>
      <w:r w:rsidR="001A2073" w:rsidRPr="00EF5C95">
        <w:rPr>
          <w:rFonts w:ascii="Arial" w:eastAsia="Times New Roman" w:hAnsi="Arial" w:cs="Arial"/>
          <w:snapToGrid w:val="0"/>
          <w:sz w:val="20"/>
          <w:szCs w:val="20"/>
        </w:rPr>
        <w:t>,</w:t>
      </w:r>
      <w:r w:rsidR="007E40A4" w:rsidRPr="00EF5C95">
        <w:rPr>
          <w:rFonts w:ascii="Arial" w:eastAsia="Times New Roman" w:hAnsi="Arial" w:cs="Arial"/>
          <w:snapToGrid w:val="0"/>
          <w:sz w:val="20"/>
          <w:szCs w:val="20"/>
        </w:rPr>
        <w:t xml:space="preserve"> on the other hand, is due to bleeding or excessive fluid inside the knee joint.  Palpating for effusion is often needed to determine whether a knee is enlarged due to swelling or a joint effusion</w:t>
      </w:r>
      <w:r w:rsidRPr="00EF5C95">
        <w:rPr>
          <w:rFonts w:ascii="Arial" w:eastAsia="Times New Roman" w:hAnsi="Arial" w:cs="Arial"/>
          <w:snapToGrid w:val="0"/>
          <w:sz w:val="20"/>
          <w:szCs w:val="20"/>
        </w:rPr>
        <w:t>.</w:t>
      </w:r>
    </w:p>
    <w:p w14:paraId="2BBECC8E" w14:textId="77777777" w:rsidR="00A2214C" w:rsidRPr="00EF5C95" w:rsidRDefault="00A2214C" w:rsidP="002E2D91">
      <w:pPr>
        <w:spacing w:after="0" w:line="240" w:lineRule="auto"/>
        <w:rPr>
          <w:rFonts w:ascii="Arial" w:eastAsia="Times New Roman" w:hAnsi="Arial" w:cs="Arial"/>
          <w:snapToGrid w:val="0"/>
          <w:sz w:val="20"/>
          <w:szCs w:val="20"/>
        </w:rPr>
      </w:pPr>
    </w:p>
    <w:p w14:paraId="51BA2D3D" w14:textId="32D0A8C6" w:rsidR="00A2214C" w:rsidRPr="00EF5C95" w:rsidRDefault="00A2214C"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1.2</w:t>
      </w:r>
      <w:r w:rsidR="00102E94" w:rsidRPr="00EF5C95">
        <w:rPr>
          <w:rFonts w:ascii="Arial" w:eastAsia="Times New Roman" w:hAnsi="Arial" w:cs="Arial"/>
          <w:snapToGrid w:val="0"/>
          <w:sz w:val="20"/>
          <w:szCs w:val="20"/>
        </w:rPr>
        <w:t>.3</w:t>
      </w:r>
      <w:r w:rsidR="00B86466" w:rsidRPr="00EF5C95">
        <w:rPr>
          <w:rFonts w:ascii="Arial" w:eastAsia="Times New Roman" w:hAnsi="Arial" w:cs="Arial"/>
          <w:snapToGrid w:val="0"/>
          <w:sz w:val="20"/>
          <w:szCs w:val="20"/>
        </w:rPr>
        <w:t xml:space="preserve"> </w:t>
      </w:r>
      <w:r w:rsidRPr="00EF5C95">
        <w:rPr>
          <w:rFonts w:ascii="Arial" w:eastAsia="Times New Roman" w:hAnsi="Arial" w:cs="Arial"/>
          <w:snapToGrid w:val="0"/>
          <w:sz w:val="20"/>
          <w:szCs w:val="20"/>
        </w:rPr>
        <w:t xml:space="preserve">Ecchymosis – </w:t>
      </w:r>
      <w:r w:rsidR="00720A20" w:rsidRPr="00EF5C95">
        <w:rPr>
          <w:rFonts w:ascii="Arial" w:eastAsia="Times New Roman" w:hAnsi="Arial" w:cs="Arial"/>
          <w:snapToGrid w:val="0"/>
          <w:sz w:val="20"/>
          <w:szCs w:val="20"/>
        </w:rPr>
        <w:t xml:space="preserve">bruising around the knee </w:t>
      </w:r>
      <w:r w:rsidR="00B86466" w:rsidRPr="00EF5C95">
        <w:rPr>
          <w:rFonts w:ascii="Arial" w:eastAsia="Times New Roman" w:hAnsi="Arial" w:cs="Arial"/>
          <w:snapToGrid w:val="0"/>
          <w:sz w:val="20"/>
          <w:szCs w:val="20"/>
        </w:rPr>
        <w:t xml:space="preserve">as seen in </w:t>
      </w:r>
      <w:r w:rsidR="00720A20" w:rsidRPr="00EF5C95">
        <w:rPr>
          <w:rFonts w:ascii="Arial" w:eastAsia="Times New Roman" w:hAnsi="Arial" w:cs="Arial"/>
          <w:snapToGrid w:val="0"/>
          <w:sz w:val="20"/>
          <w:szCs w:val="20"/>
        </w:rPr>
        <w:t xml:space="preserve">recent </w:t>
      </w:r>
      <w:r w:rsidRPr="00EF5C95">
        <w:rPr>
          <w:rFonts w:ascii="Arial" w:eastAsia="Times New Roman" w:hAnsi="Arial" w:cs="Arial"/>
          <w:snapToGrid w:val="0"/>
          <w:sz w:val="20"/>
          <w:szCs w:val="20"/>
        </w:rPr>
        <w:t>trauma</w:t>
      </w:r>
    </w:p>
    <w:p w14:paraId="6E666C34" w14:textId="77777777" w:rsidR="00A2214C" w:rsidRPr="00EF5C95" w:rsidRDefault="00A2214C" w:rsidP="002E2D91">
      <w:pPr>
        <w:spacing w:after="0" w:line="240" w:lineRule="auto"/>
        <w:rPr>
          <w:rFonts w:ascii="Arial" w:eastAsia="Times New Roman" w:hAnsi="Arial" w:cs="Arial"/>
          <w:snapToGrid w:val="0"/>
          <w:sz w:val="20"/>
          <w:szCs w:val="20"/>
        </w:rPr>
      </w:pPr>
    </w:p>
    <w:p w14:paraId="6A51E812" w14:textId="1856B3BD" w:rsidR="00A2214C" w:rsidRPr="00EF5C95" w:rsidRDefault="00A2214C" w:rsidP="002E2D91">
      <w:pPr>
        <w:spacing w:after="0" w:line="240" w:lineRule="auto"/>
        <w:rPr>
          <w:rFonts w:ascii="Arial" w:eastAsia="Times New Roman" w:hAnsi="Arial" w:cs="Arial"/>
          <w:snapToGrid w:val="0"/>
          <w:sz w:val="20"/>
          <w:szCs w:val="20"/>
        </w:rPr>
      </w:pPr>
      <w:proofErr w:type="gramStart"/>
      <w:r w:rsidRPr="00EF5C95">
        <w:rPr>
          <w:rFonts w:ascii="Arial" w:eastAsia="Times New Roman" w:hAnsi="Arial" w:cs="Arial"/>
          <w:snapToGrid w:val="0"/>
          <w:sz w:val="20"/>
          <w:szCs w:val="20"/>
        </w:rPr>
        <w:t>1.</w:t>
      </w:r>
      <w:r w:rsidR="00102E94" w:rsidRPr="00EF5C95">
        <w:rPr>
          <w:rFonts w:ascii="Arial" w:eastAsia="Times New Roman" w:hAnsi="Arial" w:cs="Arial"/>
          <w:snapToGrid w:val="0"/>
          <w:sz w:val="20"/>
          <w:szCs w:val="20"/>
        </w:rPr>
        <w:t>2.4</w:t>
      </w:r>
      <w:r w:rsidR="00B86466" w:rsidRPr="00EF5C95">
        <w:rPr>
          <w:rFonts w:ascii="Arial" w:eastAsia="Times New Roman" w:hAnsi="Arial" w:cs="Arial"/>
          <w:snapToGrid w:val="0"/>
          <w:sz w:val="20"/>
          <w:szCs w:val="20"/>
        </w:rPr>
        <w:t xml:space="preserve"> </w:t>
      </w:r>
      <w:r w:rsidRPr="00EF5C95">
        <w:rPr>
          <w:rFonts w:ascii="Arial" w:eastAsia="Times New Roman" w:hAnsi="Arial" w:cs="Arial"/>
          <w:snapToGrid w:val="0"/>
          <w:sz w:val="20"/>
          <w:szCs w:val="20"/>
        </w:rPr>
        <w:t>Quad atrophy –</w:t>
      </w:r>
      <w:r w:rsidR="001A2073" w:rsidRPr="00EF5C95">
        <w:rPr>
          <w:rFonts w:ascii="Arial" w:eastAsia="Times New Roman" w:hAnsi="Arial" w:cs="Arial"/>
          <w:snapToGrid w:val="0"/>
          <w:sz w:val="20"/>
          <w:szCs w:val="20"/>
        </w:rPr>
        <w:t xml:space="preserve"> </w:t>
      </w:r>
      <w:r w:rsidR="007E40A4" w:rsidRPr="00EF5C95">
        <w:rPr>
          <w:rFonts w:ascii="Arial" w:eastAsia="Times New Roman" w:hAnsi="Arial" w:cs="Arial"/>
          <w:snapToGrid w:val="0"/>
          <w:sz w:val="20"/>
          <w:szCs w:val="20"/>
        </w:rPr>
        <w:t>seen within a few week of a</w:t>
      </w:r>
      <w:r w:rsidRPr="00EF5C95">
        <w:rPr>
          <w:rFonts w:ascii="Arial" w:eastAsia="Times New Roman" w:hAnsi="Arial" w:cs="Arial"/>
          <w:snapToGrid w:val="0"/>
          <w:sz w:val="20"/>
          <w:szCs w:val="20"/>
        </w:rPr>
        <w:t xml:space="preserve"> significant internal derangement</w:t>
      </w:r>
      <w:r w:rsidR="007E40A4" w:rsidRPr="00EF5C95">
        <w:rPr>
          <w:rFonts w:ascii="Arial" w:eastAsia="Times New Roman" w:hAnsi="Arial" w:cs="Arial"/>
          <w:snapToGrid w:val="0"/>
          <w:sz w:val="20"/>
          <w:szCs w:val="20"/>
        </w:rPr>
        <w:t>, such as a ligament or cartilage tear</w:t>
      </w:r>
      <w:r w:rsidRPr="00EF5C95">
        <w:rPr>
          <w:rFonts w:ascii="Arial" w:eastAsia="Times New Roman" w:hAnsi="Arial" w:cs="Arial"/>
          <w:snapToGrid w:val="0"/>
          <w:sz w:val="20"/>
          <w:szCs w:val="20"/>
        </w:rPr>
        <w:t>.</w:t>
      </w:r>
      <w:proofErr w:type="gramEnd"/>
    </w:p>
    <w:p w14:paraId="6340EB01" w14:textId="77777777" w:rsidR="00A2214C" w:rsidRPr="00EF5C95" w:rsidRDefault="00A2214C" w:rsidP="002E2D91">
      <w:pPr>
        <w:spacing w:after="0" w:line="240" w:lineRule="auto"/>
        <w:rPr>
          <w:rFonts w:ascii="Arial" w:eastAsia="Times New Roman" w:hAnsi="Arial" w:cs="Arial"/>
          <w:b/>
          <w:snapToGrid w:val="0"/>
          <w:sz w:val="20"/>
          <w:szCs w:val="20"/>
        </w:rPr>
      </w:pPr>
    </w:p>
    <w:p w14:paraId="4C8477DA" w14:textId="09FA2E66" w:rsidR="00A2214C" w:rsidRPr="00EF5C95" w:rsidRDefault="007C49DF" w:rsidP="002E2D91">
      <w:pPr>
        <w:keepNext/>
        <w:tabs>
          <w:tab w:val="left" w:pos="720"/>
        </w:tabs>
        <w:spacing w:after="0" w:line="240" w:lineRule="auto"/>
        <w:outlineLvl w:val="5"/>
        <w:rPr>
          <w:rFonts w:ascii="Arial" w:eastAsia="Times New Roman" w:hAnsi="Arial" w:cs="Arial"/>
          <w:iCs/>
          <w:sz w:val="20"/>
          <w:szCs w:val="20"/>
        </w:rPr>
      </w:pPr>
      <w:r w:rsidRPr="00EF5C95">
        <w:rPr>
          <w:rFonts w:ascii="Arial" w:eastAsia="Times New Roman" w:hAnsi="Arial" w:cs="Arial"/>
          <w:iCs/>
          <w:sz w:val="20"/>
          <w:szCs w:val="20"/>
        </w:rPr>
        <w:t>2.</w:t>
      </w:r>
      <w:r w:rsidR="00B86466" w:rsidRPr="00EF5C95">
        <w:rPr>
          <w:rFonts w:ascii="Arial" w:eastAsia="Times New Roman" w:hAnsi="Arial" w:cs="Arial"/>
          <w:iCs/>
          <w:sz w:val="20"/>
          <w:szCs w:val="20"/>
        </w:rPr>
        <w:t xml:space="preserve"> </w:t>
      </w:r>
      <w:r w:rsidR="000B4C8B" w:rsidRPr="00EF5C95">
        <w:rPr>
          <w:rFonts w:ascii="Arial" w:eastAsia="Times New Roman" w:hAnsi="Arial" w:cs="Arial"/>
          <w:iCs/>
          <w:sz w:val="20"/>
          <w:szCs w:val="20"/>
        </w:rPr>
        <w:t>Palpation</w:t>
      </w:r>
    </w:p>
    <w:p w14:paraId="10F6D504" w14:textId="77777777" w:rsidR="000B4C8B" w:rsidRPr="00EF5C95" w:rsidRDefault="000B4C8B" w:rsidP="002E2D91">
      <w:pPr>
        <w:keepNext/>
        <w:tabs>
          <w:tab w:val="left" w:pos="720"/>
        </w:tabs>
        <w:spacing w:after="0" w:line="240" w:lineRule="auto"/>
        <w:outlineLvl w:val="5"/>
        <w:rPr>
          <w:rFonts w:ascii="Arial" w:eastAsia="Times New Roman" w:hAnsi="Arial" w:cs="Arial"/>
          <w:iCs/>
          <w:sz w:val="20"/>
          <w:szCs w:val="20"/>
        </w:rPr>
      </w:pPr>
    </w:p>
    <w:p w14:paraId="6856C6BA" w14:textId="77777777" w:rsidR="000B4C8B" w:rsidRPr="00EF5C95" w:rsidRDefault="000B4C8B" w:rsidP="002E2D91">
      <w:pPr>
        <w:keepNext/>
        <w:tabs>
          <w:tab w:val="left" w:pos="720"/>
        </w:tabs>
        <w:spacing w:after="0" w:line="240" w:lineRule="auto"/>
        <w:outlineLvl w:val="5"/>
        <w:rPr>
          <w:rFonts w:ascii="Arial" w:eastAsia="Times New Roman" w:hAnsi="Arial" w:cs="Arial"/>
          <w:b/>
          <w:iCs/>
          <w:sz w:val="20"/>
          <w:szCs w:val="20"/>
        </w:rPr>
      </w:pPr>
      <w:r w:rsidRPr="00EF5C95">
        <w:rPr>
          <w:rFonts w:ascii="Arial" w:eastAsia="Times New Roman" w:hAnsi="Arial" w:cs="Arial"/>
          <w:iCs/>
          <w:sz w:val="20"/>
          <w:szCs w:val="20"/>
        </w:rPr>
        <w:t>2.1 Palpation for swelling and effusion</w:t>
      </w:r>
    </w:p>
    <w:p w14:paraId="6412CA53" w14:textId="77777777" w:rsidR="007C49DF" w:rsidRPr="00EF5C95" w:rsidRDefault="007C49DF" w:rsidP="002E2D91">
      <w:pPr>
        <w:tabs>
          <w:tab w:val="left" w:pos="242"/>
        </w:tabs>
        <w:spacing w:after="0" w:line="240" w:lineRule="auto"/>
        <w:rPr>
          <w:rFonts w:ascii="Arial" w:eastAsia="Times New Roman" w:hAnsi="Arial" w:cs="Arial"/>
          <w:bCs/>
          <w:snapToGrid w:val="0"/>
          <w:sz w:val="20"/>
          <w:szCs w:val="20"/>
        </w:rPr>
      </w:pPr>
    </w:p>
    <w:p w14:paraId="16B09D1D" w14:textId="5C5842F9" w:rsidR="005D29F1" w:rsidRPr="00EF5C95" w:rsidRDefault="007C49DF" w:rsidP="004B7239">
      <w:pPr>
        <w:tabs>
          <w:tab w:val="left" w:pos="242"/>
        </w:tabs>
        <w:spacing w:after="0" w:line="240" w:lineRule="auto"/>
        <w:rPr>
          <w:rFonts w:ascii="Arial" w:eastAsia="Times New Roman" w:hAnsi="Arial" w:cs="Arial"/>
          <w:snapToGrid w:val="0"/>
          <w:sz w:val="20"/>
          <w:szCs w:val="20"/>
        </w:rPr>
      </w:pPr>
      <w:r w:rsidRPr="00EF5C95">
        <w:rPr>
          <w:rFonts w:ascii="Arial" w:eastAsia="Times New Roman" w:hAnsi="Arial" w:cs="Arial"/>
          <w:bCs/>
          <w:snapToGrid w:val="0"/>
          <w:sz w:val="20"/>
          <w:szCs w:val="20"/>
        </w:rPr>
        <w:t xml:space="preserve">Encircle your fingers around the </w:t>
      </w:r>
      <w:proofErr w:type="gramStart"/>
      <w:r w:rsidRPr="00EF5C95">
        <w:rPr>
          <w:rFonts w:ascii="Arial" w:eastAsia="Times New Roman" w:hAnsi="Arial" w:cs="Arial"/>
          <w:bCs/>
          <w:snapToGrid w:val="0"/>
          <w:sz w:val="20"/>
          <w:szCs w:val="20"/>
        </w:rPr>
        <w:t>knee cap</w:t>
      </w:r>
      <w:proofErr w:type="gramEnd"/>
      <w:r w:rsidRPr="00EF5C95">
        <w:rPr>
          <w:rFonts w:ascii="Arial" w:eastAsia="Times New Roman" w:hAnsi="Arial" w:cs="Arial"/>
          <w:bCs/>
          <w:snapToGrid w:val="0"/>
          <w:sz w:val="20"/>
          <w:szCs w:val="20"/>
        </w:rPr>
        <w:t xml:space="preserve"> to evaluate for swelling.</w:t>
      </w:r>
      <w:r w:rsidR="005413AE" w:rsidRPr="00EF5C95">
        <w:rPr>
          <w:rFonts w:ascii="Arial" w:eastAsia="Times New Roman" w:hAnsi="Arial" w:cs="Arial"/>
          <w:bCs/>
          <w:snapToGrid w:val="0"/>
          <w:sz w:val="20"/>
          <w:szCs w:val="20"/>
        </w:rPr>
        <w:t xml:space="preserve"> </w:t>
      </w:r>
      <w:r w:rsidR="00A2214C" w:rsidRPr="00EF5C95">
        <w:rPr>
          <w:rFonts w:ascii="Arial" w:eastAsia="Times New Roman" w:hAnsi="Arial" w:cs="Arial"/>
          <w:bCs/>
          <w:snapToGrid w:val="0"/>
          <w:sz w:val="20"/>
          <w:szCs w:val="20"/>
        </w:rPr>
        <w:t xml:space="preserve">Swelling in front of the kneecap suggests pre-patellar bursitis or infection, while swelling behind the kneecap suggests a knee joint effusion and likely significant internal derangement.  The amount of </w:t>
      </w:r>
      <w:r w:rsidRPr="00EF5C95">
        <w:rPr>
          <w:rFonts w:ascii="Arial" w:eastAsia="Times New Roman" w:hAnsi="Arial" w:cs="Arial"/>
          <w:bCs/>
          <w:snapToGrid w:val="0"/>
          <w:sz w:val="20"/>
          <w:szCs w:val="20"/>
        </w:rPr>
        <w:t>effusion</w:t>
      </w:r>
      <w:r w:rsidR="00A2214C" w:rsidRPr="00EF5C95">
        <w:rPr>
          <w:rFonts w:ascii="Arial" w:eastAsia="Times New Roman" w:hAnsi="Arial" w:cs="Arial"/>
          <w:bCs/>
          <w:snapToGrid w:val="0"/>
          <w:sz w:val="20"/>
          <w:szCs w:val="20"/>
        </w:rPr>
        <w:t xml:space="preserve"> has some diagnostic significance and can be roughly graded from 0 </w:t>
      </w:r>
      <w:r w:rsidR="008A7BD8" w:rsidRPr="00EF5C95">
        <w:rPr>
          <w:rFonts w:ascii="Arial" w:eastAsia="Times New Roman" w:hAnsi="Arial" w:cs="Arial"/>
          <w:bCs/>
          <w:snapToGrid w:val="0"/>
          <w:sz w:val="20"/>
          <w:szCs w:val="20"/>
        </w:rPr>
        <w:t>to</w:t>
      </w:r>
      <w:r w:rsidR="001A2073" w:rsidRPr="00EF5C95">
        <w:rPr>
          <w:rFonts w:ascii="Arial" w:eastAsia="Times New Roman" w:hAnsi="Arial" w:cs="Arial"/>
          <w:bCs/>
          <w:snapToGrid w:val="0"/>
          <w:sz w:val="20"/>
          <w:szCs w:val="20"/>
        </w:rPr>
        <w:t xml:space="preserve"> 3+</w:t>
      </w:r>
      <w:r w:rsidR="004B7239" w:rsidRPr="00EF5C95">
        <w:rPr>
          <w:rFonts w:ascii="Arial" w:eastAsia="Times New Roman" w:hAnsi="Arial" w:cs="Arial"/>
          <w:bCs/>
          <w:snapToGrid w:val="0"/>
          <w:sz w:val="20"/>
          <w:szCs w:val="20"/>
        </w:rPr>
        <w:t xml:space="preserve"> w</w:t>
      </w:r>
      <w:r w:rsidR="005D29F1" w:rsidRPr="00EF5C95">
        <w:rPr>
          <w:rFonts w:ascii="Arial" w:eastAsia="Times New Roman" w:hAnsi="Arial" w:cs="Arial"/>
          <w:bCs/>
          <w:snapToGrid w:val="0"/>
          <w:sz w:val="20"/>
          <w:szCs w:val="20"/>
        </w:rPr>
        <w:t xml:space="preserve">here </w:t>
      </w:r>
      <w:r w:rsidR="005D29F1" w:rsidRPr="00EF5C95">
        <w:rPr>
          <w:rFonts w:ascii="Arial" w:eastAsia="Times New Roman" w:hAnsi="Arial" w:cs="Arial"/>
          <w:snapToGrid w:val="0"/>
          <w:sz w:val="20"/>
          <w:szCs w:val="20"/>
        </w:rPr>
        <w:t>0 stands for no effusion</w:t>
      </w:r>
      <w:r w:rsidR="004B7239" w:rsidRPr="00EF5C95">
        <w:rPr>
          <w:rFonts w:ascii="Arial" w:eastAsia="Times New Roman" w:hAnsi="Arial" w:cs="Arial"/>
          <w:snapToGrid w:val="0"/>
          <w:sz w:val="20"/>
          <w:szCs w:val="20"/>
        </w:rPr>
        <w:t>, 1+</w:t>
      </w:r>
      <w:r w:rsidR="005D29F1" w:rsidRPr="00EF5C95">
        <w:rPr>
          <w:rFonts w:ascii="Arial" w:eastAsia="Times New Roman" w:hAnsi="Arial" w:cs="Arial"/>
          <w:snapToGrid w:val="0"/>
          <w:sz w:val="20"/>
          <w:szCs w:val="20"/>
        </w:rPr>
        <w:t xml:space="preserve"> stands for the trace effusion as seen in osteoarthritis or old meniscal tear, 2+ </w:t>
      </w:r>
      <w:r w:rsidR="004B7239" w:rsidRPr="00EF5C95">
        <w:rPr>
          <w:rFonts w:ascii="Arial" w:eastAsia="Times New Roman" w:hAnsi="Arial" w:cs="Arial"/>
          <w:snapToGrid w:val="0"/>
          <w:sz w:val="20"/>
          <w:szCs w:val="20"/>
        </w:rPr>
        <w:t>stands for the moderate effusion as seen in PCL or meniscal tear, and 3+ stands for large effusion that can indicate ACL tear or patellar dislocation.</w:t>
      </w:r>
    </w:p>
    <w:p w14:paraId="57CED544" w14:textId="2095321F" w:rsidR="005D29F1" w:rsidRPr="00EF5C95" w:rsidRDefault="005D29F1" w:rsidP="002E2D91">
      <w:pPr>
        <w:tabs>
          <w:tab w:val="left" w:pos="242"/>
        </w:tabs>
        <w:spacing w:after="0" w:line="240" w:lineRule="auto"/>
        <w:rPr>
          <w:rFonts w:ascii="Arial" w:eastAsia="Times New Roman" w:hAnsi="Arial" w:cs="Arial"/>
          <w:bCs/>
          <w:snapToGrid w:val="0"/>
          <w:sz w:val="20"/>
          <w:szCs w:val="20"/>
        </w:rPr>
      </w:pPr>
    </w:p>
    <w:p w14:paraId="59A571AC" w14:textId="5DD2A677" w:rsidR="00A2214C" w:rsidRPr="00EF5C95" w:rsidRDefault="000B4C8B" w:rsidP="002E2D91">
      <w:pPr>
        <w:keepNext/>
        <w:tabs>
          <w:tab w:val="left" w:pos="720"/>
        </w:tabs>
        <w:spacing w:after="0" w:line="240" w:lineRule="auto"/>
        <w:outlineLvl w:val="5"/>
        <w:rPr>
          <w:rFonts w:ascii="Arial" w:eastAsia="Times New Roman" w:hAnsi="Arial" w:cs="Arial"/>
          <w:bCs/>
          <w:iCs/>
          <w:sz w:val="20"/>
          <w:szCs w:val="20"/>
        </w:rPr>
      </w:pPr>
      <w:r w:rsidRPr="00EF5C95">
        <w:rPr>
          <w:rFonts w:ascii="Arial" w:eastAsia="Times New Roman" w:hAnsi="Arial" w:cs="Arial"/>
          <w:bCs/>
          <w:iCs/>
          <w:sz w:val="20"/>
          <w:szCs w:val="20"/>
        </w:rPr>
        <w:t>2.2</w:t>
      </w:r>
      <w:r w:rsidR="00B86466" w:rsidRPr="00EF5C95">
        <w:rPr>
          <w:rFonts w:ascii="Arial" w:eastAsia="Times New Roman" w:hAnsi="Arial" w:cs="Arial"/>
          <w:bCs/>
          <w:iCs/>
          <w:sz w:val="20"/>
          <w:szCs w:val="20"/>
        </w:rPr>
        <w:t xml:space="preserve"> </w:t>
      </w:r>
      <w:r w:rsidRPr="00EF5C95">
        <w:rPr>
          <w:rFonts w:ascii="Arial" w:eastAsia="Times New Roman" w:hAnsi="Arial" w:cs="Arial"/>
          <w:bCs/>
          <w:iCs/>
          <w:sz w:val="20"/>
          <w:szCs w:val="20"/>
        </w:rPr>
        <w:t>Palpation</w:t>
      </w:r>
      <w:r w:rsidR="00A2214C" w:rsidRPr="00EF5C95">
        <w:rPr>
          <w:rFonts w:ascii="Arial" w:eastAsia="Times New Roman" w:hAnsi="Arial" w:cs="Arial"/>
          <w:bCs/>
          <w:iCs/>
          <w:sz w:val="20"/>
          <w:szCs w:val="20"/>
        </w:rPr>
        <w:t xml:space="preserve"> for Tenderness</w:t>
      </w:r>
    </w:p>
    <w:p w14:paraId="3B06BF4F" w14:textId="77777777" w:rsidR="007C49DF" w:rsidRPr="00EF5C95" w:rsidRDefault="007C49DF" w:rsidP="002E2D91">
      <w:pPr>
        <w:spacing w:after="0" w:line="240" w:lineRule="auto"/>
        <w:rPr>
          <w:rFonts w:ascii="Arial" w:eastAsia="Times New Roman" w:hAnsi="Arial" w:cs="Arial"/>
          <w:snapToGrid w:val="0"/>
          <w:sz w:val="20"/>
          <w:szCs w:val="20"/>
        </w:rPr>
      </w:pPr>
    </w:p>
    <w:p w14:paraId="6CE0D894" w14:textId="6B7AD053" w:rsidR="000572CF" w:rsidRDefault="000572CF"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Location of the pain can suggest which structures might be injured</w:t>
      </w:r>
      <w:r w:rsidR="00EF5C95">
        <w:rPr>
          <w:rFonts w:ascii="Arial" w:eastAsia="Times New Roman" w:hAnsi="Arial" w:cs="Arial"/>
          <w:snapToGrid w:val="0"/>
          <w:sz w:val="20"/>
          <w:szCs w:val="20"/>
        </w:rPr>
        <w:t>.</w:t>
      </w:r>
    </w:p>
    <w:p w14:paraId="545567C5" w14:textId="77777777" w:rsidR="00EF5C95" w:rsidRPr="00EF5C95" w:rsidRDefault="00EF5C95" w:rsidP="002E2D91">
      <w:pPr>
        <w:spacing w:after="0" w:line="240" w:lineRule="auto"/>
        <w:rPr>
          <w:rFonts w:ascii="Arial" w:eastAsia="Times New Roman" w:hAnsi="Arial" w:cs="Arial"/>
          <w:snapToGrid w:val="0"/>
          <w:sz w:val="20"/>
          <w:szCs w:val="20"/>
        </w:rPr>
      </w:pPr>
    </w:p>
    <w:p w14:paraId="0CE5FBCA" w14:textId="3208B73D" w:rsidR="007C49DF" w:rsidRPr="00EF5C95" w:rsidRDefault="00AA638E"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Have the patient in the supine position and p</w:t>
      </w:r>
      <w:r w:rsidR="000B4C8B" w:rsidRPr="00EF5C95">
        <w:rPr>
          <w:rFonts w:ascii="Arial" w:eastAsia="Times New Roman" w:hAnsi="Arial" w:cs="Arial"/>
          <w:snapToGrid w:val="0"/>
          <w:sz w:val="20"/>
          <w:szCs w:val="20"/>
        </w:rPr>
        <w:t>alpate the following areas</w:t>
      </w:r>
      <w:r w:rsidRPr="00EF5C95">
        <w:rPr>
          <w:rFonts w:ascii="Arial" w:eastAsia="Times New Roman" w:hAnsi="Arial" w:cs="Arial"/>
          <w:snapToGrid w:val="0"/>
          <w:sz w:val="20"/>
          <w:szCs w:val="20"/>
        </w:rPr>
        <w:t xml:space="preserve"> with your fingertips</w:t>
      </w:r>
      <w:r w:rsidR="000B4C8B" w:rsidRPr="00EF5C95">
        <w:rPr>
          <w:rFonts w:ascii="Arial" w:eastAsia="Times New Roman" w:hAnsi="Arial" w:cs="Arial"/>
          <w:snapToGrid w:val="0"/>
          <w:sz w:val="20"/>
          <w:szCs w:val="20"/>
        </w:rPr>
        <w:t>:</w:t>
      </w:r>
    </w:p>
    <w:p w14:paraId="6DF92FCC" w14:textId="77777777" w:rsidR="000B4C8B" w:rsidRPr="00EF5C95" w:rsidRDefault="000B4C8B" w:rsidP="002E2D91">
      <w:pPr>
        <w:spacing w:after="0" w:line="240" w:lineRule="auto"/>
        <w:rPr>
          <w:rFonts w:ascii="Arial" w:eastAsia="Times New Roman" w:hAnsi="Arial" w:cs="Arial"/>
          <w:snapToGrid w:val="0"/>
          <w:sz w:val="20"/>
          <w:szCs w:val="20"/>
        </w:rPr>
      </w:pPr>
    </w:p>
    <w:p w14:paraId="2B1C1864" w14:textId="73FEEDF7" w:rsidR="007C49DF" w:rsidRPr="00EF5C95" w:rsidRDefault="000B4C8B"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2.2.1</w:t>
      </w:r>
      <w:r w:rsidR="00B86466" w:rsidRPr="00EF5C95">
        <w:rPr>
          <w:rFonts w:ascii="Arial" w:eastAsia="Times New Roman" w:hAnsi="Arial" w:cs="Arial"/>
          <w:snapToGrid w:val="0"/>
          <w:sz w:val="20"/>
          <w:szCs w:val="20"/>
        </w:rPr>
        <w:t xml:space="preserve"> </w:t>
      </w:r>
      <w:r w:rsidR="00A2214C" w:rsidRPr="00EF5C95">
        <w:rPr>
          <w:rFonts w:ascii="Arial" w:eastAsia="Times New Roman" w:hAnsi="Arial" w:cs="Arial"/>
          <w:snapToGrid w:val="0"/>
          <w:sz w:val="20"/>
          <w:szCs w:val="20"/>
        </w:rPr>
        <w:t>Tibial tubercle</w:t>
      </w:r>
      <w:r w:rsidR="007C49DF" w:rsidRPr="00EF5C95">
        <w:rPr>
          <w:rFonts w:ascii="Arial" w:eastAsia="Times New Roman" w:hAnsi="Arial" w:cs="Arial"/>
          <w:snapToGrid w:val="0"/>
          <w:sz w:val="20"/>
          <w:szCs w:val="20"/>
        </w:rPr>
        <w:t xml:space="preserve"> – </w:t>
      </w:r>
      <w:r w:rsidR="00AA638E" w:rsidRPr="00EF5C95">
        <w:rPr>
          <w:rFonts w:ascii="Arial" w:eastAsia="Times New Roman" w:hAnsi="Arial" w:cs="Arial"/>
          <w:snapToGrid w:val="0"/>
          <w:sz w:val="20"/>
          <w:szCs w:val="20"/>
        </w:rPr>
        <w:t xml:space="preserve">feel for the </w:t>
      </w:r>
      <w:r w:rsidR="00A80D28" w:rsidRPr="00EF5C95">
        <w:rPr>
          <w:rFonts w:ascii="Arial" w:eastAsia="Times New Roman" w:hAnsi="Arial" w:cs="Arial"/>
          <w:snapToGrid w:val="0"/>
          <w:sz w:val="20"/>
          <w:szCs w:val="20"/>
        </w:rPr>
        <w:t xml:space="preserve">roughened </w:t>
      </w:r>
      <w:r w:rsidR="00AA638E" w:rsidRPr="00EF5C95">
        <w:rPr>
          <w:rFonts w:ascii="Arial" w:eastAsia="Times New Roman" w:hAnsi="Arial" w:cs="Arial"/>
          <w:snapToGrid w:val="0"/>
          <w:sz w:val="20"/>
          <w:szCs w:val="20"/>
        </w:rPr>
        <w:t>protrusion on the</w:t>
      </w:r>
      <w:r w:rsidR="00A80D28" w:rsidRPr="00EF5C95">
        <w:rPr>
          <w:rFonts w:ascii="Arial" w:eastAsia="Times New Roman" w:hAnsi="Arial" w:cs="Arial"/>
          <w:snapToGrid w:val="0"/>
          <w:sz w:val="20"/>
          <w:szCs w:val="20"/>
        </w:rPr>
        <w:t xml:space="preserve"> anterior surface of the proximal tibia</w:t>
      </w:r>
      <w:r w:rsidR="00AA638E" w:rsidRPr="00EF5C95">
        <w:rPr>
          <w:rFonts w:ascii="Arial" w:eastAsia="Times New Roman" w:hAnsi="Arial" w:cs="Arial"/>
          <w:snapToGrid w:val="0"/>
          <w:sz w:val="20"/>
          <w:szCs w:val="20"/>
        </w:rPr>
        <w:t xml:space="preserve"> </w:t>
      </w:r>
      <w:r w:rsidR="00A80D28" w:rsidRPr="00EF5C95">
        <w:rPr>
          <w:rFonts w:ascii="Arial" w:eastAsia="Times New Roman" w:hAnsi="Arial" w:cs="Arial"/>
          <w:snapToGrid w:val="0"/>
          <w:sz w:val="20"/>
          <w:szCs w:val="20"/>
        </w:rPr>
        <w:t>(</w:t>
      </w:r>
      <w:r w:rsidR="007C49DF" w:rsidRPr="00EF5C95">
        <w:rPr>
          <w:rFonts w:ascii="Arial" w:eastAsia="Times New Roman" w:hAnsi="Arial" w:cs="Arial"/>
          <w:snapToGrid w:val="0"/>
          <w:sz w:val="20"/>
          <w:szCs w:val="20"/>
        </w:rPr>
        <w:t>below the front of the knee in the midline</w:t>
      </w:r>
      <w:r w:rsidR="00A80D28" w:rsidRPr="00EF5C95">
        <w:rPr>
          <w:rFonts w:ascii="Arial" w:eastAsia="Times New Roman" w:hAnsi="Arial" w:cs="Arial"/>
          <w:snapToGrid w:val="0"/>
          <w:sz w:val="20"/>
          <w:szCs w:val="20"/>
        </w:rPr>
        <w:t>)</w:t>
      </w:r>
      <w:r w:rsidR="004652E8" w:rsidRPr="00EF5C95">
        <w:rPr>
          <w:rFonts w:ascii="Arial" w:eastAsia="Times New Roman" w:hAnsi="Arial" w:cs="Arial"/>
          <w:snapToGrid w:val="0"/>
          <w:sz w:val="20"/>
          <w:szCs w:val="20"/>
        </w:rPr>
        <w:t xml:space="preserve">. </w:t>
      </w:r>
      <w:r w:rsidR="007C49DF" w:rsidRPr="00EF5C95">
        <w:rPr>
          <w:rFonts w:ascii="Arial" w:eastAsia="Times New Roman" w:hAnsi="Arial" w:cs="Arial"/>
          <w:snapToGrid w:val="0"/>
          <w:sz w:val="20"/>
          <w:szCs w:val="20"/>
        </w:rPr>
        <w:t>It is the insertion site for the patella tendon.  Tenderness here suggests</w:t>
      </w:r>
      <w:r w:rsidR="00A2214C" w:rsidRPr="00EF5C95">
        <w:rPr>
          <w:rFonts w:ascii="Arial" w:eastAsia="Times New Roman" w:hAnsi="Arial" w:cs="Arial"/>
          <w:snapToGrid w:val="0"/>
          <w:sz w:val="20"/>
          <w:szCs w:val="20"/>
        </w:rPr>
        <w:t xml:space="preserve"> Osgood </w:t>
      </w:r>
      <w:proofErr w:type="spellStart"/>
      <w:r w:rsidR="00A2214C" w:rsidRPr="00EF5C95">
        <w:rPr>
          <w:rFonts w:ascii="Arial" w:eastAsia="Times New Roman" w:hAnsi="Arial" w:cs="Arial"/>
          <w:snapToGrid w:val="0"/>
          <w:sz w:val="20"/>
          <w:szCs w:val="20"/>
        </w:rPr>
        <w:t>Schlatter’s</w:t>
      </w:r>
      <w:proofErr w:type="spellEnd"/>
      <w:r w:rsidR="007C49DF" w:rsidRPr="00EF5C95">
        <w:rPr>
          <w:rFonts w:ascii="Arial" w:eastAsia="Times New Roman" w:hAnsi="Arial" w:cs="Arial"/>
          <w:snapToGrid w:val="0"/>
          <w:sz w:val="20"/>
          <w:szCs w:val="20"/>
        </w:rPr>
        <w:t xml:space="preserve"> disease in a child or adolescent.</w:t>
      </w:r>
    </w:p>
    <w:p w14:paraId="0278FE1C" w14:textId="77777777" w:rsidR="002C05E5" w:rsidRPr="00EF5C95" w:rsidRDefault="002C05E5" w:rsidP="002E2D91">
      <w:pPr>
        <w:spacing w:after="0" w:line="240" w:lineRule="auto"/>
        <w:rPr>
          <w:rFonts w:ascii="Arial" w:eastAsia="Times New Roman" w:hAnsi="Arial" w:cs="Arial"/>
          <w:snapToGrid w:val="0"/>
          <w:sz w:val="20"/>
          <w:szCs w:val="20"/>
        </w:rPr>
      </w:pPr>
    </w:p>
    <w:p w14:paraId="6FE08A6B" w14:textId="01EC45A6" w:rsidR="00A2214C" w:rsidRPr="00EF5C95" w:rsidRDefault="00A80D28" w:rsidP="002E2D91">
      <w:pPr>
        <w:spacing w:after="0" w:line="240" w:lineRule="auto"/>
        <w:rPr>
          <w:rFonts w:ascii="Arial" w:eastAsia="Times New Roman" w:hAnsi="Arial" w:cs="Arial"/>
          <w:snapToGrid w:val="0"/>
          <w:sz w:val="20"/>
          <w:szCs w:val="20"/>
        </w:rPr>
      </w:pPr>
      <w:proofErr w:type="gramStart"/>
      <w:r w:rsidRPr="00EF5C95">
        <w:rPr>
          <w:rFonts w:ascii="Arial" w:eastAsia="Times New Roman" w:hAnsi="Arial" w:cs="Arial"/>
          <w:snapToGrid w:val="0"/>
          <w:sz w:val="20"/>
          <w:szCs w:val="20"/>
        </w:rPr>
        <w:t>2.2.2</w:t>
      </w:r>
      <w:r w:rsidR="00B86466" w:rsidRPr="00EF5C95">
        <w:rPr>
          <w:rFonts w:ascii="Arial" w:eastAsia="Times New Roman" w:hAnsi="Arial" w:cs="Arial"/>
          <w:snapToGrid w:val="0"/>
          <w:sz w:val="20"/>
          <w:szCs w:val="20"/>
        </w:rPr>
        <w:t xml:space="preserve"> </w:t>
      </w:r>
      <w:r w:rsidR="00A2214C" w:rsidRPr="00EF5C95">
        <w:rPr>
          <w:rFonts w:ascii="Arial" w:eastAsia="Times New Roman" w:hAnsi="Arial" w:cs="Arial"/>
          <w:snapToGrid w:val="0"/>
          <w:sz w:val="20"/>
          <w:szCs w:val="20"/>
        </w:rPr>
        <w:t xml:space="preserve">Patella – </w:t>
      </w:r>
      <w:r w:rsidRPr="00EF5C95">
        <w:rPr>
          <w:rFonts w:ascii="Arial" w:eastAsia="Times New Roman" w:hAnsi="Arial" w:cs="Arial"/>
          <w:snapToGrid w:val="0"/>
          <w:sz w:val="20"/>
          <w:szCs w:val="20"/>
        </w:rPr>
        <w:t xml:space="preserve">palpate with your fingertips </w:t>
      </w:r>
      <w:r w:rsidR="000349C6" w:rsidRPr="00EF5C95">
        <w:rPr>
          <w:rFonts w:ascii="Arial" w:eastAsia="Times New Roman" w:hAnsi="Arial" w:cs="Arial"/>
          <w:snapToGrid w:val="0"/>
          <w:sz w:val="20"/>
          <w:szCs w:val="20"/>
        </w:rPr>
        <w:t>over and around patella (</w:t>
      </w:r>
      <w:r w:rsidR="007C49DF" w:rsidRPr="00EF5C95">
        <w:rPr>
          <w:rFonts w:ascii="Arial" w:eastAsia="Times New Roman" w:hAnsi="Arial" w:cs="Arial"/>
          <w:snapToGrid w:val="0"/>
          <w:sz w:val="20"/>
          <w:szCs w:val="20"/>
        </w:rPr>
        <w:t xml:space="preserve">the large </w:t>
      </w:r>
      <w:r w:rsidRPr="00EF5C95">
        <w:rPr>
          <w:rFonts w:ascii="Arial" w:eastAsia="Times New Roman" w:hAnsi="Arial" w:cs="Arial"/>
          <w:snapToGrid w:val="0"/>
          <w:sz w:val="20"/>
          <w:szCs w:val="20"/>
        </w:rPr>
        <w:t>b</w:t>
      </w:r>
      <w:r w:rsidR="000349C6" w:rsidRPr="00EF5C95">
        <w:rPr>
          <w:rFonts w:ascii="Arial" w:eastAsia="Times New Roman" w:hAnsi="Arial" w:cs="Arial"/>
          <w:snapToGrid w:val="0"/>
          <w:sz w:val="20"/>
          <w:szCs w:val="20"/>
        </w:rPr>
        <w:t>one in front of the knee joint).</w:t>
      </w:r>
      <w:proofErr w:type="gramEnd"/>
      <w:r w:rsidR="007C49DF" w:rsidRPr="00EF5C95">
        <w:rPr>
          <w:rFonts w:ascii="Arial" w:eastAsia="Times New Roman" w:hAnsi="Arial" w:cs="Arial"/>
          <w:snapToGrid w:val="0"/>
          <w:sz w:val="20"/>
          <w:szCs w:val="20"/>
        </w:rPr>
        <w:t xml:space="preserve">  Tenderness </w:t>
      </w:r>
      <w:r w:rsidR="00CA6D5A" w:rsidRPr="00EF5C95">
        <w:rPr>
          <w:rFonts w:ascii="Arial" w:eastAsia="Times New Roman" w:hAnsi="Arial" w:cs="Arial"/>
          <w:snapToGrid w:val="0"/>
          <w:sz w:val="20"/>
          <w:szCs w:val="20"/>
        </w:rPr>
        <w:t xml:space="preserve">or pain </w:t>
      </w:r>
      <w:r w:rsidR="00A2214C" w:rsidRPr="00EF5C95">
        <w:rPr>
          <w:rFonts w:ascii="Arial" w:eastAsia="Times New Roman" w:hAnsi="Arial" w:cs="Arial"/>
          <w:snapToGrid w:val="0"/>
          <w:sz w:val="20"/>
          <w:szCs w:val="20"/>
        </w:rPr>
        <w:t xml:space="preserve">around </w:t>
      </w:r>
      <w:r w:rsidR="003A1BD7" w:rsidRPr="00EF5C95">
        <w:rPr>
          <w:rFonts w:ascii="Arial" w:eastAsia="Times New Roman" w:hAnsi="Arial" w:cs="Arial"/>
          <w:snapToGrid w:val="0"/>
          <w:sz w:val="20"/>
          <w:szCs w:val="20"/>
        </w:rPr>
        <w:t>or under the patella suggests p</w:t>
      </w:r>
      <w:r w:rsidR="007C49DF" w:rsidRPr="00EF5C95">
        <w:rPr>
          <w:rFonts w:ascii="Arial" w:eastAsia="Times New Roman" w:hAnsi="Arial" w:cs="Arial"/>
          <w:snapToGrid w:val="0"/>
          <w:sz w:val="20"/>
          <w:szCs w:val="20"/>
        </w:rPr>
        <w:t>atellofemoral pain</w:t>
      </w:r>
      <w:r w:rsidR="00A2214C" w:rsidRPr="00EF5C95">
        <w:rPr>
          <w:rFonts w:ascii="Arial" w:eastAsia="Times New Roman" w:hAnsi="Arial" w:cs="Arial"/>
          <w:snapToGrid w:val="0"/>
          <w:sz w:val="20"/>
          <w:szCs w:val="20"/>
        </w:rPr>
        <w:t>, over</w:t>
      </w:r>
      <w:r w:rsidR="007C49DF" w:rsidRPr="00EF5C95">
        <w:rPr>
          <w:rFonts w:ascii="Arial" w:eastAsia="Times New Roman" w:hAnsi="Arial" w:cs="Arial"/>
          <w:snapToGrid w:val="0"/>
          <w:sz w:val="20"/>
          <w:szCs w:val="20"/>
        </w:rPr>
        <w:t xml:space="preserve"> t</w:t>
      </w:r>
      <w:r w:rsidR="00CA6D5A" w:rsidRPr="00EF5C95">
        <w:rPr>
          <w:rFonts w:ascii="Arial" w:eastAsia="Times New Roman" w:hAnsi="Arial" w:cs="Arial"/>
          <w:snapToGrid w:val="0"/>
          <w:sz w:val="20"/>
          <w:szCs w:val="20"/>
        </w:rPr>
        <w:t xml:space="preserve">he top of the patella suggests </w:t>
      </w:r>
      <w:r w:rsidR="00A2214C" w:rsidRPr="00EF5C95">
        <w:rPr>
          <w:rFonts w:ascii="Arial" w:eastAsia="Times New Roman" w:hAnsi="Arial" w:cs="Arial"/>
          <w:snapToGrid w:val="0"/>
          <w:sz w:val="20"/>
          <w:szCs w:val="20"/>
        </w:rPr>
        <w:t>pre-patella bursitis</w:t>
      </w:r>
      <w:r w:rsidR="001A2073" w:rsidRPr="00EF5C95">
        <w:rPr>
          <w:rFonts w:ascii="Arial" w:eastAsia="Times New Roman" w:hAnsi="Arial" w:cs="Arial"/>
          <w:snapToGrid w:val="0"/>
          <w:sz w:val="20"/>
          <w:szCs w:val="20"/>
        </w:rPr>
        <w:t>,</w:t>
      </w:r>
      <w:r w:rsidR="00A2214C" w:rsidRPr="00EF5C95">
        <w:rPr>
          <w:rFonts w:ascii="Arial" w:eastAsia="Times New Roman" w:hAnsi="Arial" w:cs="Arial"/>
          <w:snapToGrid w:val="0"/>
          <w:sz w:val="20"/>
          <w:szCs w:val="20"/>
        </w:rPr>
        <w:t xml:space="preserve"> and under </w:t>
      </w:r>
      <w:r w:rsidR="003A1BD7" w:rsidRPr="00EF5C95">
        <w:rPr>
          <w:rFonts w:ascii="Arial" w:eastAsia="Times New Roman" w:hAnsi="Arial" w:cs="Arial"/>
          <w:snapToGrid w:val="0"/>
          <w:sz w:val="20"/>
          <w:szCs w:val="20"/>
        </w:rPr>
        <w:t>the patella suggests p</w:t>
      </w:r>
      <w:r w:rsidR="00CA6D5A" w:rsidRPr="00EF5C95">
        <w:rPr>
          <w:rFonts w:ascii="Arial" w:eastAsia="Times New Roman" w:hAnsi="Arial" w:cs="Arial"/>
          <w:snapToGrid w:val="0"/>
          <w:sz w:val="20"/>
          <w:szCs w:val="20"/>
        </w:rPr>
        <w:t xml:space="preserve">atellofemoral pain or </w:t>
      </w:r>
      <w:r w:rsidR="00A2214C" w:rsidRPr="00EF5C95">
        <w:rPr>
          <w:rFonts w:ascii="Arial" w:eastAsia="Times New Roman" w:hAnsi="Arial" w:cs="Arial"/>
          <w:snapToGrid w:val="0"/>
          <w:sz w:val="20"/>
          <w:szCs w:val="20"/>
        </w:rPr>
        <w:t xml:space="preserve">chondral injury.  </w:t>
      </w:r>
      <w:r w:rsidR="00CA6D5A" w:rsidRPr="00EF5C95">
        <w:rPr>
          <w:rFonts w:ascii="Arial" w:eastAsia="Times New Roman" w:hAnsi="Arial" w:cs="Arial"/>
          <w:snapToGrid w:val="0"/>
          <w:sz w:val="20"/>
          <w:szCs w:val="20"/>
        </w:rPr>
        <w:t>Tenderness or p</w:t>
      </w:r>
      <w:r w:rsidR="00A2214C" w:rsidRPr="00EF5C95">
        <w:rPr>
          <w:rFonts w:ascii="Arial" w:eastAsia="Times New Roman" w:hAnsi="Arial" w:cs="Arial"/>
          <w:snapToGrid w:val="0"/>
          <w:sz w:val="20"/>
          <w:szCs w:val="20"/>
        </w:rPr>
        <w:t xml:space="preserve">ain at the inferior pole of the patella suggests </w:t>
      </w:r>
      <w:proofErr w:type="spellStart"/>
      <w:r w:rsidR="00A2214C" w:rsidRPr="00EF5C95">
        <w:rPr>
          <w:rFonts w:ascii="Arial" w:eastAsia="Times New Roman" w:hAnsi="Arial" w:cs="Arial"/>
          <w:snapToGrid w:val="0"/>
          <w:sz w:val="20"/>
          <w:szCs w:val="20"/>
        </w:rPr>
        <w:t>Synding</w:t>
      </w:r>
      <w:proofErr w:type="spellEnd"/>
      <w:r w:rsidR="00A2214C" w:rsidRPr="00EF5C95">
        <w:rPr>
          <w:rFonts w:ascii="Arial" w:eastAsia="Times New Roman" w:hAnsi="Arial" w:cs="Arial"/>
          <w:snapToGrid w:val="0"/>
          <w:sz w:val="20"/>
          <w:szCs w:val="20"/>
        </w:rPr>
        <w:t xml:space="preserve">-Larsen disease (patella </w:t>
      </w:r>
      <w:proofErr w:type="spellStart"/>
      <w:r w:rsidR="00A2214C" w:rsidRPr="00EF5C95">
        <w:rPr>
          <w:rFonts w:ascii="Arial" w:eastAsia="Times New Roman" w:hAnsi="Arial" w:cs="Arial"/>
          <w:snapToGrid w:val="0"/>
          <w:sz w:val="20"/>
          <w:szCs w:val="20"/>
        </w:rPr>
        <w:t>apophysitis</w:t>
      </w:r>
      <w:proofErr w:type="spellEnd"/>
      <w:r w:rsidR="00A2214C" w:rsidRPr="00EF5C95">
        <w:rPr>
          <w:rFonts w:ascii="Arial" w:eastAsia="Times New Roman" w:hAnsi="Arial" w:cs="Arial"/>
          <w:snapToGrid w:val="0"/>
          <w:sz w:val="20"/>
          <w:szCs w:val="20"/>
        </w:rPr>
        <w:t>)</w:t>
      </w:r>
      <w:r w:rsidR="001A2073" w:rsidRPr="00EF5C95">
        <w:rPr>
          <w:rFonts w:ascii="Arial" w:eastAsia="Times New Roman" w:hAnsi="Arial" w:cs="Arial"/>
          <w:snapToGrid w:val="0"/>
          <w:sz w:val="20"/>
          <w:szCs w:val="20"/>
        </w:rPr>
        <w:t>.</w:t>
      </w:r>
    </w:p>
    <w:p w14:paraId="142B1FC3" w14:textId="77777777" w:rsidR="007C49DF" w:rsidRPr="00EF5C95" w:rsidRDefault="007C49DF" w:rsidP="002E2D91">
      <w:pPr>
        <w:spacing w:after="0" w:line="240" w:lineRule="auto"/>
        <w:rPr>
          <w:rFonts w:ascii="Arial" w:eastAsia="Times New Roman" w:hAnsi="Arial" w:cs="Arial"/>
          <w:snapToGrid w:val="0"/>
          <w:sz w:val="20"/>
          <w:szCs w:val="20"/>
        </w:rPr>
      </w:pPr>
    </w:p>
    <w:p w14:paraId="398A0872" w14:textId="79556FF9" w:rsidR="002C05E5" w:rsidRPr="00EF5C95" w:rsidRDefault="002C05E5" w:rsidP="002C05E5">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2.2.3 Patella tendon</w:t>
      </w:r>
      <w:r w:rsidR="00EF5C95">
        <w:rPr>
          <w:rFonts w:ascii="Arial" w:eastAsia="Times New Roman" w:hAnsi="Arial" w:cs="Arial"/>
          <w:snapToGrid w:val="0"/>
          <w:sz w:val="20"/>
          <w:szCs w:val="20"/>
        </w:rPr>
        <w:t xml:space="preserve"> </w:t>
      </w:r>
      <w:r w:rsidRPr="00EF5C95">
        <w:rPr>
          <w:rFonts w:ascii="Arial" w:eastAsia="Times New Roman" w:hAnsi="Arial" w:cs="Arial"/>
          <w:snapToGrid w:val="0"/>
          <w:sz w:val="20"/>
          <w:szCs w:val="20"/>
        </w:rPr>
        <w:t>–</w:t>
      </w:r>
      <w:r w:rsidR="008A0981" w:rsidRPr="00EF5C95">
        <w:rPr>
          <w:rFonts w:ascii="Arial" w:eastAsia="Times New Roman" w:hAnsi="Arial" w:cs="Arial"/>
          <w:snapToGrid w:val="0"/>
          <w:sz w:val="20"/>
          <w:szCs w:val="20"/>
        </w:rPr>
        <w:t xml:space="preserve"> palpate the broad rope-like structure, which </w:t>
      </w:r>
      <w:r w:rsidRPr="00EF5C95">
        <w:rPr>
          <w:rFonts w:ascii="Arial" w:eastAsia="Times New Roman" w:hAnsi="Arial" w:cs="Arial"/>
          <w:snapToGrid w:val="0"/>
          <w:sz w:val="20"/>
          <w:szCs w:val="20"/>
        </w:rPr>
        <w:t>begins just above the tibial tubercle and extends to the lower pole of the patella.  Tenderness here suggests tendonitis.</w:t>
      </w:r>
    </w:p>
    <w:p w14:paraId="76B93097" w14:textId="77777777" w:rsidR="002C05E5" w:rsidRPr="00EF5C95" w:rsidRDefault="002C05E5" w:rsidP="002E2D91">
      <w:pPr>
        <w:spacing w:after="0" w:line="240" w:lineRule="auto"/>
        <w:rPr>
          <w:rFonts w:ascii="Arial" w:eastAsia="Times New Roman" w:hAnsi="Arial" w:cs="Arial"/>
          <w:snapToGrid w:val="0"/>
          <w:sz w:val="20"/>
          <w:szCs w:val="20"/>
        </w:rPr>
      </w:pPr>
    </w:p>
    <w:p w14:paraId="556E3D1A" w14:textId="1A65F263" w:rsidR="00A2214C" w:rsidRPr="00EF5C95" w:rsidRDefault="000B4C8B"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2.2.4</w:t>
      </w:r>
      <w:r w:rsidR="00B86466" w:rsidRPr="00EF5C95">
        <w:rPr>
          <w:rFonts w:ascii="Arial" w:eastAsia="Times New Roman" w:hAnsi="Arial" w:cs="Arial"/>
          <w:snapToGrid w:val="0"/>
          <w:sz w:val="20"/>
          <w:szCs w:val="20"/>
        </w:rPr>
        <w:t xml:space="preserve"> </w:t>
      </w:r>
      <w:r w:rsidR="00A2214C" w:rsidRPr="00EF5C95">
        <w:rPr>
          <w:rFonts w:ascii="Arial" w:eastAsia="Times New Roman" w:hAnsi="Arial" w:cs="Arial"/>
          <w:snapToGrid w:val="0"/>
          <w:sz w:val="20"/>
          <w:szCs w:val="20"/>
        </w:rPr>
        <w:t>Joint line –</w:t>
      </w:r>
      <w:r w:rsidR="00CA6D5A" w:rsidRPr="00EF5C95">
        <w:rPr>
          <w:rFonts w:ascii="Arial" w:eastAsia="Times New Roman" w:hAnsi="Arial" w:cs="Arial"/>
          <w:snapToGrid w:val="0"/>
          <w:sz w:val="20"/>
          <w:szCs w:val="20"/>
        </w:rPr>
        <w:t xml:space="preserve"> can be felt along </w:t>
      </w:r>
      <w:r w:rsidR="001A2073" w:rsidRPr="00EF5C95">
        <w:rPr>
          <w:rFonts w:ascii="Arial" w:eastAsia="Times New Roman" w:hAnsi="Arial" w:cs="Arial"/>
          <w:snapToGrid w:val="0"/>
          <w:sz w:val="20"/>
          <w:szCs w:val="20"/>
        </w:rPr>
        <w:t>the</w:t>
      </w:r>
      <w:r w:rsidR="00CA6D5A" w:rsidRPr="00EF5C95">
        <w:rPr>
          <w:rFonts w:ascii="Arial" w:eastAsia="Times New Roman" w:hAnsi="Arial" w:cs="Arial"/>
          <w:snapToGrid w:val="0"/>
          <w:sz w:val="20"/>
          <w:szCs w:val="20"/>
        </w:rPr>
        <w:t xml:space="preserve"> side of the knee, both </w:t>
      </w:r>
      <w:r w:rsidR="00A2214C" w:rsidRPr="00EF5C95">
        <w:rPr>
          <w:rFonts w:ascii="Arial" w:eastAsia="Times New Roman" w:hAnsi="Arial" w:cs="Arial"/>
          <w:snapToGrid w:val="0"/>
          <w:sz w:val="20"/>
          <w:szCs w:val="20"/>
        </w:rPr>
        <w:t>medial</w:t>
      </w:r>
      <w:r w:rsidR="00CA6D5A" w:rsidRPr="00EF5C95">
        <w:rPr>
          <w:rFonts w:ascii="Arial" w:eastAsia="Times New Roman" w:hAnsi="Arial" w:cs="Arial"/>
          <w:snapToGrid w:val="0"/>
          <w:sz w:val="20"/>
          <w:szCs w:val="20"/>
        </w:rPr>
        <w:t xml:space="preserve"> and lateral.  Tenderness or pain at the joint line may suggest a </w:t>
      </w:r>
      <w:r w:rsidR="00A2214C" w:rsidRPr="00EF5C95">
        <w:rPr>
          <w:rFonts w:ascii="Arial" w:eastAsia="Times New Roman" w:hAnsi="Arial" w:cs="Arial"/>
          <w:snapToGrid w:val="0"/>
          <w:sz w:val="20"/>
          <w:szCs w:val="20"/>
        </w:rPr>
        <w:t>menisc</w:t>
      </w:r>
      <w:r w:rsidR="00CA6D5A" w:rsidRPr="00EF5C95">
        <w:rPr>
          <w:rFonts w:ascii="Arial" w:eastAsia="Times New Roman" w:hAnsi="Arial" w:cs="Arial"/>
          <w:snapToGrid w:val="0"/>
          <w:sz w:val="20"/>
          <w:szCs w:val="20"/>
        </w:rPr>
        <w:t>us</w:t>
      </w:r>
      <w:r w:rsidR="00A2214C" w:rsidRPr="00EF5C95">
        <w:rPr>
          <w:rFonts w:ascii="Arial" w:eastAsia="Times New Roman" w:hAnsi="Arial" w:cs="Arial"/>
          <w:snapToGrid w:val="0"/>
          <w:sz w:val="20"/>
          <w:szCs w:val="20"/>
        </w:rPr>
        <w:t xml:space="preserve"> tear</w:t>
      </w:r>
      <w:r w:rsidR="00ED7A32" w:rsidRPr="00EF5C95">
        <w:rPr>
          <w:rFonts w:ascii="Arial" w:eastAsia="Times New Roman" w:hAnsi="Arial" w:cs="Arial"/>
          <w:snapToGrid w:val="0"/>
          <w:sz w:val="20"/>
          <w:szCs w:val="20"/>
        </w:rPr>
        <w:t xml:space="preserve"> or osteoarthritis.</w:t>
      </w:r>
    </w:p>
    <w:p w14:paraId="358C8EF6" w14:textId="77777777" w:rsidR="003A1BD7" w:rsidRPr="00EF5C95" w:rsidRDefault="003A1BD7" w:rsidP="002E2D91">
      <w:pPr>
        <w:spacing w:after="0" w:line="240" w:lineRule="auto"/>
        <w:rPr>
          <w:rFonts w:ascii="Arial" w:eastAsia="Times New Roman" w:hAnsi="Arial" w:cs="Arial"/>
          <w:snapToGrid w:val="0"/>
          <w:sz w:val="20"/>
          <w:szCs w:val="20"/>
        </w:rPr>
      </w:pPr>
    </w:p>
    <w:p w14:paraId="012AF04E" w14:textId="19E0FCEB" w:rsidR="00A2214C" w:rsidRPr="00EF5C95" w:rsidRDefault="000B4C8B"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2.2.</w:t>
      </w:r>
      <w:r w:rsidR="008A0981" w:rsidRPr="00EF5C95">
        <w:rPr>
          <w:rFonts w:ascii="Arial" w:eastAsia="Times New Roman" w:hAnsi="Arial" w:cs="Arial"/>
          <w:snapToGrid w:val="0"/>
          <w:sz w:val="20"/>
          <w:szCs w:val="20"/>
        </w:rPr>
        <w:t xml:space="preserve">5 </w:t>
      </w:r>
      <w:r w:rsidR="00A2214C" w:rsidRPr="00EF5C95">
        <w:rPr>
          <w:rFonts w:ascii="Arial" w:eastAsia="Times New Roman" w:hAnsi="Arial" w:cs="Arial"/>
          <w:snapToGrid w:val="0"/>
          <w:sz w:val="20"/>
          <w:szCs w:val="20"/>
        </w:rPr>
        <w:t xml:space="preserve">Medial </w:t>
      </w:r>
      <w:r w:rsidR="008A0981" w:rsidRPr="00EF5C95">
        <w:rPr>
          <w:rFonts w:ascii="Arial" w:eastAsia="Times New Roman" w:hAnsi="Arial" w:cs="Arial"/>
          <w:snapToGrid w:val="0"/>
          <w:sz w:val="20"/>
          <w:szCs w:val="20"/>
        </w:rPr>
        <w:t xml:space="preserve">aspect </w:t>
      </w:r>
      <w:r w:rsidR="00ED7A32" w:rsidRPr="00EF5C95">
        <w:rPr>
          <w:rFonts w:ascii="Arial" w:eastAsia="Times New Roman" w:hAnsi="Arial" w:cs="Arial"/>
          <w:snapToGrid w:val="0"/>
          <w:sz w:val="20"/>
          <w:szCs w:val="20"/>
        </w:rPr>
        <w:t>of the knee</w:t>
      </w:r>
      <w:r w:rsidR="000572CF" w:rsidRPr="00EF5C95">
        <w:rPr>
          <w:rFonts w:ascii="Arial" w:eastAsia="Times New Roman" w:hAnsi="Arial" w:cs="Arial"/>
          <w:snapToGrid w:val="0"/>
          <w:sz w:val="20"/>
          <w:szCs w:val="20"/>
        </w:rPr>
        <w:t xml:space="preserve"> </w:t>
      </w:r>
      <w:r w:rsidR="00F52157" w:rsidRPr="00EF5C95">
        <w:rPr>
          <w:rFonts w:ascii="Arial" w:eastAsia="Times New Roman" w:hAnsi="Arial" w:cs="Arial"/>
          <w:snapToGrid w:val="0"/>
          <w:sz w:val="20"/>
          <w:szCs w:val="20"/>
        </w:rPr>
        <w:t>- p</w:t>
      </w:r>
      <w:r w:rsidR="00227ED6" w:rsidRPr="00EF5C95">
        <w:rPr>
          <w:rFonts w:ascii="Arial" w:eastAsia="Times New Roman" w:hAnsi="Arial" w:cs="Arial"/>
          <w:snapToGrid w:val="0"/>
          <w:sz w:val="20"/>
          <w:szCs w:val="20"/>
        </w:rPr>
        <w:t>alpate</w:t>
      </w:r>
      <w:r w:rsidR="00ED7A32" w:rsidRPr="00EF5C95">
        <w:rPr>
          <w:rFonts w:ascii="Arial" w:eastAsia="Times New Roman" w:hAnsi="Arial" w:cs="Arial"/>
          <w:snapToGrid w:val="0"/>
          <w:sz w:val="20"/>
          <w:szCs w:val="20"/>
        </w:rPr>
        <w:t xml:space="preserve"> </w:t>
      </w:r>
      <w:r w:rsidR="00CA6D5A" w:rsidRPr="00EF5C95">
        <w:rPr>
          <w:rFonts w:ascii="Arial" w:eastAsia="Times New Roman" w:hAnsi="Arial" w:cs="Arial"/>
          <w:snapToGrid w:val="0"/>
          <w:sz w:val="20"/>
          <w:szCs w:val="20"/>
        </w:rPr>
        <w:t xml:space="preserve">the </w:t>
      </w:r>
      <w:r w:rsidR="000C63CF" w:rsidRPr="00EF5C95">
        <w:rPr>
          <w:rFonts w:ascii="Arial" w:eastAsia="Times New Roman" w:hAnsi="Arial" w:cs="Arial"/>
          <w:snapToGrid w:val="0"/>
          <w:sz w:val="20"/>
          <w:szCs w:val="20"/>
        </w:rPr>
        <w:t xml:space="preserve">medial collateral ligament </w:t>
      </w:r>
      <w:r w:rsidR="00A2214C" w:rsidRPr="00EF5C95">
        <w:rPr>
          <w:rFonts w:ascii="Arial" w:eastAsia="Times New Roman" w:hAnsi="Arial" w:cs="Arial"/>
          <w:snapToGrid w:val="0"/>
          <w:sz w:val="20"/>
          <w:szCs w:val="20"/>
        </w:rPr>
        <w:t>(MCL</w:t>
      </w:r>
      <w:r w:rsidR="00CA6D5A" w:rsidRPr="00EF5C95">
        <w:rPr>
          <w:rFonts w:ascii="Arial" w:eastAsia="Times New Roman" w:hAnsi="Arial" w:cs="Arial"/>
          <w:snapToGrid w:val="0"/>
          <w:sz w:val="20"/>
          <w:szCs w:val="20"/>
        </w:rPr>
        <w:t xml:space="preserve">) extending from the medial femoral condyle to the proximal medial tibia and the </w:t>
      </w:r>
      <w:r w:rsidR="000C63CF" w:rsidRPr="00EF5C95">
        <w:rPr>
          <w:rFonts w:ascii="Arial" w:eastAsia="Times New Roman" w:hAnsi="Arial" w:cs="Arial"/>
          <w:snapToGrid w:val="0"/>
          <w:sz w:val="20"/>
          <w:szCs w:val="20"/>
        </w:rPr>
        <w:t xml:space="preserve">pes anserine </w:t>
      </w:r>
      <w:r w:rsidR="00A2214C" w:rsidRPr="00EF5C95">
        <w:rPr>
          <w:rFonts w:ascii="Arial" w:eastAsia="Times New Roman" w:hAnsi="Arial" w:cs="Arial"/>
          <w:snapToGrid w:val="0"/>
          <w:sz w:val="20"/>
          <w:szCs w:val="20"/>
        </w:rPr>
        <w:t>bursa</w:t>
      </w:r>
      <w:r w:rsidR="00CA6D5A" w:rsidRPr="00EF5C95">
        <w:rPr>
          <w:rFonts w:ascii="Arial" w:eastAsia="Times New Roman" w:hAnsi="Arial" w:cs="Arial"/>
          <w:snapToGrid w:val="0"/>
          <w:sz w:val="20"/>
          <w:szCs w:val="20"/>
        </w:rPr>
        <w:t>, located just below the anterior medial joint line.</w:t>
      </w:r>
    </w:p>
    <w:p w14:paraId="67519C5A" w14:textId="77777777" w:rsidR="007C49DF" w:rsidRPr="00EF5C95" w:rsidRDefault="007C49DF" w:rsidP="002E2D91">
      <w:pPr>
        <w:spacing w:after="0" w:line="240" w:lineRule="auto"/>
        <w:rPr>
          <w:rFonts w:ascii="Arial" w:eastAsia="Times New Roman" w:hAnsi="Arial" w:cs="Arial"/>
          <w:snapToGrid w:val="0"/>
          <w:sz w:val="20"/>
          <w:szCs w:val="20"/>
        </w:rPr>
      </w:pPr>
    </w:p>
    <w:p w14:paraId="40E8157E" w14:textId="0A7E77ED" w:rsidR="00A2214C" w:rsidRPr="00EF5C95" w:rsidRDefault="000B4C8B"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2.2.</w:t>
      </w:r>
      <w:r w:rsidR="008A0981" w:rsidRPr="00EF5C95">
        <w:rPr>
          <w:rFonts w:ascii="Arial" w:eastAsia="Times New Roman" w:hAnsi="Arial" w:cs="Arial"/>
          <w:snapToGrid w:val="0"/>
          <w:sz w:val="20"/>
          <w:szCs w:val="20"/>
        </w:rPr>
        <w:t xml:space="preserve">6 </w:t>
      </w:r>
      <w:r w:rsidR="00A2214C" w:rsidRPr="00EF5C95">
        <w:rPr>
          <w:rFonts w:ascii="Arial" w:eastAsia="Times New Roman" w:hAnsi="Arial" w:cs="Arial"/>
          <w:snapToGrid w:val="0"/>
          <w:sz w:val="20"/>
          <w:szCs w:val="20"/>
        </w:rPr>
        <w:t xml:space="preserve">Lateral </w:t>
      </w:r>
      <w:proofErr w:type="gramStart"/>
      <w:r w:rsidR="008A0981" w:rsidRPr="00EF5C95">
        <w:rPr>
          <w:rFonts w:ascii="Arial" w:eastAsia="Times New Roman" w:hAnsi="Arial" w:cs="Arial"/>
          <w:snapToGrid w:val="0"/>
          <w:sz w:val="20"/>
          <w:szCs w:val="20"/>
        </w:rPr>
        <w:t xml:space="preserve">aspect </w:t>
      </w:r>
      <w:r w:rsidR="00CA6D5A" w:rsidRPr="00EF5C95">
        <w:rPr>
          <w:rFonts w:ascii="Arial" w:eastAsia="Times New Roman" w:hAnsi="Arial" w:cs="Arial"/>
          <w:snapToGrid w:val="0"/>
          <w:sz w:val="20"/>
          <w:szCs w:val="20"/>
        </w:rPr>
        <w:t xml:space="preserve"> of</w:t>
      </w:r>
      <w:proofErr w:type="gramEnd"/>
      <w:r w:rsidR="00CA6D5A" w:rsidRPr="00EF5C95">
        <w:rPr>
          <w:rFonts w:ascii="Arial" w:eastAsia="Times New Roman" w:hAnsi="Arial" w:cs="Arial"/>
          <w:snapToGrid w:val="0"/>
          <w:sz w:val="20"/>
          <w:szCs w:val="20"/>
        </w:rPr>
        <w:t xml:space="preserve"> the knee</w:t>
      </w:r>
      <w:r w:rsidR="00F52157" w:rsidRPr="00EF5C95">
        <w:rPr>
          <w:rFonts w:ascii="Arial" w:eastAsia="Times New Roman" w:hAnsi="Arial" w:cs="Arial"/>
          <w:snapToGrid w:val="0"/>
          <w:sz w:val="20"/>
          <w:szCs w:val="20"/>
        </w:rPr>
        <w:t xml:space="preserve"> - p</w:t>
      </w:r>
      <w:r w:rsidR="00227ED6" w:rsidRPr="00EF5C95">
        <w:rPr>
          <w:rFonts w:ascii="Arial" w:eastAsia="Times New Roman" w:hAnsi="Arial" w:cs="Arial"/>
          <w:snapToGrid w:val="0"/>
          <w:sz w:val="20"/>
          <w:szCs w:val="20"/>
        </w:rPr>
        <w:t xml:space="preserve">alpate </w:t>
      </w:r>
      <w:r w:rsidR="000C63CF" w:rsidRPr="00EF5C95">
        <w:rPr>
          <w:rFonts w:ascii="Arial" w:eastAsia="Times New Roman" w:hAnsi="Arial" w:cs="Arial"/>
          <w:snapToGrid w:val="0"/>
          <w:sz w:val="20"/>
          <w:szCs w:val="20"/>
        </w:rPr>
        <w:t xml:space="preserve">lateral collateral ligament </w:t>
      </w:r>
      <w:r w:rsidR="00CA6D5A" w:rsidRPr="00EF5C95">
        <w:rPr>
          <w:rFonts w:ascii="Arial" w:eastAsia="Times New Roman" w:hAnsi="Arial" w:cs="Arial"/>
          <w:snapToGrid w:val="0"/>
          <w:sz w:val="20"/>
          <w:szCs w:val="20"/>
        </w:rPr>
        <w:t>(</w:t>
      </w:r>
      <w:r w:rsidR="00ED7A32" w:rsidRPr="00EF5C95">
        <w:rPr>
          <w:rFonts w:ascii="Arial" w:eastAsia="Times New Roman" w:hAnsi="Arial" w:cs="Arial"/>
          <w:snapToGrid w:val="0"/>
          <w:sz w:val="20"/>
          <w:szCs w:val="20"/>
        </w:rPr>
        <w:t>L</w:t>
      </w:r>
      <w:r w:rsidR="00CA6D5A" w:rsidRPr="00EF5C95">
        <w:rPr>
          <w:rFonts w:ascii="Arial" w:eastAsia="Times New Roman" w:hAnsi="Arial" w:cs="Arial"/>
          <w:snapToGrid w:val="0"/>
          <w:sz w:val="20"/>
          <w:szCs w:val="20"/>
        </w:rPr>
        <w:t>CL)</w:t>
      </w:r>
      <w:r w:rsidR="00227ED6" w:rsidRPr="00EF5C95">
        <w:rPr>
          <w:rFonts w:ascii="Arial" w:eastAsia="Times New Roman" w:hAnsi="Arial" w:cs="Arial"/>
          <w:snapToGrid w:val="0"/>
          <w:sz w:val="20"/>
          <w:szCs w:val="20"/>
        </w:rPr>
        <w:t>, which</w:t>
      </w:r>
      <w:r w:rsidR="00CA6D5A" w:rsidRPr="00EF5C95">
        <w:rPr>
          <w:rFonts w:ascii="Arial" w:eastAsia="Times New Roman" w:hAnsi="Arial" w:cs="Arial"/>
          <w:snapToGrid w:val="0"/>
          <w:sz w:val="20"/>
          <w:szCs w:val="20"/>
        </w:rPr>
        <w:t xml:space="preserve"> </w:t>
      </w:r>
      <w:r w:rsidR="00227ED6" w:rsidRPr="00EF5C95">
        <w:rPr>
          <w:rFonts w:ascii="Arial" w:eastAsia="Times New Roman" w:hAnsi="Arial" w:cs="Arial"/>
          <w:snapToGrid w:val="0"/>
          <w:sz w:val="20"/>
          <w:szCs w:val="20"/>
        </w:rPr>
        <w:t xml:space="preserve">extends </w:t>
      </w:r>
      <w:r w:rsidR="00CA6D5A" w:rsidRPr="00EF5C95">
        <w:rPr>
          <w:rFonts w:ascii="Arial" w:eastAsia="Times New Roman" w:hAnsi="Arial" w:cs="Arial"/>
          <w:snapToGrid w:val="0"/>
          <w:sz w:val="20"/>
          <w:szCs w:val="20"/>
        </w:rPr>
        <w:t>from the lateral femoral condyle to the pr</w:t>
      </w:r>
      <w:r w:rsidR="00227ED6" w:rsidRPr="00EF5C95">
        <w:rPr>
          <w:rFonts w:ascii="Arial" w:eastAsia="Times New Roman" w:hAnsi="Arial" w:cs="Arial"/>
          <w:snapToGrid w:val="0"/>
          <w:sz w:val="20"/>
          <w:szCs w:val="20"/>
        </w:rPr>
        <w:t>oxima</w:t>
      </w:r>
      <w:r w:rsidR="00F52157" w:rsidRPr="00EF5C95">
        <w:rPr>
          <w:rFonts w:ascii="Arial" w:eastAsia="Times New Roman" w:hAnsi="Arial" w:cs="Arial"/>
          <w:snapToGrid w:val="0"/>
          <w:sz w:val="20"/>
          <w:szCs w:val="20"/>
        </w:rPr>
        <w:t xml:space="preserve">l lateral tibia and fibula and </w:t>
      </w:r>
      <w:r w:rsidR="00227ED6" w:rsidRPr="00EF5C95">
        <w:rPr>
          <w:rFonts w:ascii="Arial" w:eastAsia="Times New Roman" w:hAnsi="Arial" w:cs="Arial"/>
          <w:snapToGrid w:val="0"/>
          <w:sz w:val="20"/>
          <w:szCs w:val="20"/>
        </w:rPr>
        <w:t>t</w:t>
      </w:r>
      <w:r w:rsidR="00CA6D5A" w:rsidRPr="00EF5C95">
        <w:rPr>
          <w:rFonts w:ascii="Arial" w:eastAsia="Times New Roman" w:hAnsi="Arial" w:cs="Arial"/>
          <w:snapToGrid w:val="0"/>
          <w:sz w:val="20"/>
          <w:szCs w:val="20"/>
        </w:rPr>
        <w:t xml:space="preserve">he </w:t>
      </w:r>
      <w:r w:rsidR="000C63CF" w:rsidRPr="00EF5C95">
        <w:rPr>
          <w:rFonts w:ascii="Arial" w:eastAsia="Times New Roman" w:hAnsi="Arial" w:cs="Arial"/>
          <w:snapToGrid w:val="0"/>
          <w:sz w:val="20"/>
          <w:szCs w:val="20"/>
        </w:rPr>
        <w:t>i</w:t>
      </w:r>
      <w:r w:rsidR="00CA6D5A" w:rsidRPr="00EF5C95">
        <w:rPr>
          <w:rFonts w:ascii="Arial" w:eastAsia="Times New Roman" w:hAnsi="Arial" w:cs="Arial"/>
          <w:snapToGrid w:val="0"/>
          <w:sz w:val="20"/>
          <w:szCs w:val="20"/>
        </w:rPr>
        <w:t xml:space="preserve">liotibial </w:t>
      </w:r>
      <w:r w:rsidR="000C63CF" w:rsidRPr="00EF5C95">
        <w:rPr>
          <w:rFonts w:ascii="Arial" w:eastAsia="Times New Roman" w:hAnsi="Arial" w:cs="Arial"/>
          <w:snapToGrid w:val="0"/>
          <w:sz w:val="20"/>
          <w:szCs w:val="20"/>
        </w:rPr>
        <w:t xml:space="preserve">band </w:t>
      </w:r>
      <w:r w:rsidR="00227ED6" w:rsidRPr="00EF5C95">
        <w:rPr>
          <w:rFonts w:ascii="Arial" w:eastAsia="Times New Roman" w:hAnsi="Arial" w:cs="Arial"/>
          <w:snapToGrid w:val="0"/>
          <w:sz w:val="20"/>
          <w:szCs w:val="20"/>
        </w:rPr>
        <w:t xml:space="preserve">that </w:t>
      </w:r>
      <w:r w:rsidR="00CA6D5A" w:rsidRPr="00EF5C95">
        <w:rPr>
          <w:rFonts w:ascii="Arial" w:eastAsia="Times New Roman" w:hAnsi="Arial" w:cs="Arial"/>
          <w:snapToGrid w:val="0"/>
          <w:sz w:val="20"/>
          <w:szCs w:val="20"/>
        </w:rPr>
        <w:t>runs from the hip along with lateral side of the leg and hip</w:t>
      </w:r>
      <w:r w:rsidR="00227ED6" w:rsidRPr="00EF5C95">
        <w:rPr>
          <w:rFonts w:ascii="Arial" w:eastAsia="Times New Roman" w:hAnsi="Arial" w:cs="Arial"/>
          <w:snapToGrid w:val="0"/>
          <w:sz w:val="20"/>
          <w:szCs w:val="20"/>
        </w:rPr>
        <w:t xml:space="preserve"> and attaches</w:t>
      </w:r>
      <w:r w:rsidR="00CA6D5A" w:rsidRPr="00EF5C95">
        <w:rPr>
          <w:rFonts w:ascii="Arial" w:eastAsia="Times New Roman" w:hAnsi="Arial" w:cs="Arial"/>
          <w:snapToGrid w:val="0"/>
          <w:sz w:val="20"/>
          <w:szCs w:val="20"/>
        </w:rPr>
        <w:t xml:space="preserve"> on the lateral tibia at </w:t>
      </w:r>
      <w:proofErr w:type="spellStart"/>
      <w:r w:rsidR="00CA6D5A" w:rsidRPr="00EF5C95">
        <w:rPr>
          <w:rFonts w:ascii="Arial" w:eastAsia="Times New Roman" w:hAnsi="Arial" w:cs="Arial"/>
          <w:snapToGrid w:val="0"/>
          <w:sz w:val="20"/>
          <w:szCs w:val="20"/>
        </w:rPr>
        <w:t>Gerdy’s</w:t>
      </w:r>
      <w:proofErr w:type="spellEnd"/>
      <w:r w:rsidR="00CA6D5A" w:rsidRPr="00EF5C95">
        <w:rPr>
          <w:rFonts w:ascii="Arial" w:eastAsia="Times New Roman" w:hAnsi="Arial" w:cs="Arial"/>
          <w:snapToGrid w:val="0"/>
          <w:sz w:val="20"/>
          <w:szCs w:val="20"/>
        </w:rPr>
        <w:t xml:space="preserve"> tubercle. </w:t>
      </w:r>
    </w:p>
    <w:p w14:paraId="228D5E30" w14:textId="77777777" w:rsidR="00CA6D5A" w:rsidRPr="00EF5C95" w:rsidRDefault="00CA6D5A" w:rsidP="002E2D91">
      <w:pPr>
        <w:spacing w:after="0" w:line="240" w:lineRule="auto"/>
        <w:rPr>
          <w:rFonts w:ascii="Arial" w:eastAsia="Times New Roman" w:hAnsi="Arial" w:cs="Arial"/>
          <w:snapToGrid w:val="0"/>
          <w:sz w:val="20"/>
          <w:szCs w:val="20"/>
        </w:rPr>
      </w:pPr>
    </w:p>
    <w:p w14:paraId="246321FE" w14:textId="56C202AA" w:rsidR="00A2214C" w:rsidRPr="00EF5C95" w:rsidRDefault="003A1BD7" w:rsidP="002E2D91">
      <w:pPr>
        <w:spacing w:after="0" w:line="240" w:lineRule="auto"/>
        <w:rPr>
          <w:rFonts w:ascii="Arial" w:eastAsia="Times New Roman" w:hAnsi="Arial" w:cs="Arial"/>
          <w:iCs/>
          <w:snapToGrid w:val="0"/>
          <w:sz w:val="20"/>
          <w:szCs w:val="20"/>
        </w:rPr>
      </w:pPr>
      <w:r w:rsidRPr="00EF5C95">
        <w:rPr>
          <w:rFonts w:ascii="Arial" w:eastAsia="Times New Roman" w:hAnsi="Arial" w:cs="Arial"/>
          <w:iCs/>
          <w:snapToGrid w:val="0"/>
          <w:sz w:val="20"/>
          <w:szCs w:val="20"/>
        </w:rPr>
        <w:t>3</w:t>
      </w:r>
      <w:r w:rsidR="00CA6D5A" w:rsidRPr="00EF5C95">
        <w:rPr>
          <w:rFonts w:ascii="Arial" w:eastAsia="Times New Roman" w:hAnsi="Arial" w:cs="Arial"/>
          <w:iCs/>
          <w:snapToGrid w:val="0"/>
          <w:sz w:val="20"/>
          <w:szCs w:val="20"/>
        </w:rPr>
        <w:t>.</w:t>
      </w:r>
      <w:r w:rsidR="00B86466" w:rsidRPr="00EF5C95">
        <w:rPr>
          <w:rFonts w:ascii="Arial" w:eastAsia="Times New Roman" w:hAnsi="Arial" w:cs="Arial"/>
          <w:iCs/>
          <w:snapToGrid w:val="0"/>
          <w:sz w:val="20"/>
          <w:szCs w:val="20"/>
        </w:rPr>
        <w:t xml:space="preserve"> </w:t>
      </w:r>
      <w:r w:rsidR="00A2214C" w:rsidRPr="00EF5C95">
        <w:rPr>
          <w:rFonts w:ascii="Arial" w:eastAsia="Times New Roman" w:hAnsi="Arial" w:cs="Arial"/>
          <w:iCs/>
          <w:snapToGrid w:val="0"/>
          <w:sz w:val="20"/>
          <w:szCs w:val="20"/>
        </w:rPr>
        <w:t>Range of Motion</w:t>
      </w:r>
    </w:p>
    <w:p w14:paraId="0A1BDCDA" w14:textId="77777777" w:rsidR="00CA6D5A" w:rsidRPr="00EF5C95" w:rsidRDefault="00CA6D5A" w:rsidP="002E2D91">
      <w:pPr>
        <w:tabs>
          <w:tab w:val="left" w:pos="242"/>
        </w:tabs>
        <w:spacing w:after="0" w:line="240" w:lineRule="auto"/>
        <w:rPr>
          <w:rFonts w:ascii="Arial" w:eastAsia="Times New Roman" w:hAnsi="Arial" w:cs="Arial"/>
          <w:bCs/>
          <w:snapToGrid w:val="0"/>
          <w:sz w:val="20"/>
          <w:szCs w:val="20"/>
        </w:rPr>
      </w:pPr>
    </w:p>
    <w:p w14:paraId="69F446EC" w14:textId="77777777" w:rsidR="00A2214C" w:rsidRPr="00EF5C95" w:rsidRDefault="00A2214C" w:rsidP="002E2D91">
      <w:pPr>
        <w:tabs>
          <w:tab w:val="left" w:pos="242"/>
        </w:tabs>
        <w:spacing w:after="0" w:line="240" w:lineRule="auto"/>
        <w:rPr>
          <w:rFonts w:ascii="Arial" w:eastAsia="Times New Roman" w:hAnsi="Arial" w:cs="Arial"/>
          <w:bCs/>
          <w:snapToGrid w:val="0"/>
          <w:sz w:val="20"/>
          <w:szCs w:val="20"/>
        </w:rPr>
      </w:pPr>
      <w:r w:rsidRPr="00EF5C95">
        <w:rPr>
          <w:rFonts w:ascii="Arial" w:eastAsia="Times New Roman" w:hAnsi="Arial" w:cs="Arial"/>
          <w:bCs/>
          <w:snapToGrid w:val="0"/>
          <w:sz w:val="20"/>
          <w:szCs w:val="20"/>
        </w:rPr>
        <w:t>The range of motion of the knee joint is generally assessed passively, with the patient lying supine.  The knee should be checked for the following motions:</w:t>
      </w:r>
    </w:p>
    <w:p w14:paraId="5B51C09F" w14:textId="77777777" w:rsidR="00CA6D5A" w:rsidRPr="00EF5C95" w:rsidRDefault="00CA6D5A" w:rsidP="002E2D91">
      <w:pPr>
        <w:tabs>
          <w:tab w:val="left" w:pos="242"/>
        </w:tabs>
        <w:spacing w:after="0" w:line="240" w:lineRule="auto"/>
        <w:rPr>
          <w:rFonts w:ascii="Arial" w:eastAsia="Times New Roman" w:hAnsi="Arial" w:cs="Arial"/>
          <w:snapToGrid w:val="0"/>
          <w:sz w:val="20"/>
          <w:szCs w:val="20"/>
        </w:rPr>
      </w:pPr>
    </w:p>
    <w:p w14:paraId="13DBC0B9" w14:textId="73A6A2AC" w:rsidR="00601C07" w:rsidRPr="00EF5C95" w:rsidRDefault="00076ECB" w:rsidP="002E2D91">
      <w:pPr>
        <w:tabs>
          <w:tab w:val="left" w:pos="242"/>
        </w:tabs>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3</w:t>
      </w:r>
      <w:r w:rsidR="00CA6D5A" w:rsidRPr="00EF5C95">
        <w:rPr>
          <w:rFonts w:ascii="Arial" w:eastAsia="Times New Roman" w:hAnsi="Arial" w:cs="Arial"/>
          <w:snapToGrid w:val="0"/>
          <w:sz w:val="20"/>
          <w:szCs w:val="20"/>
        </w:rPr>
        <w:t>.</w:t>
      </w:r>
      <w:r w:rsidR="00A2214C" w:rsidRPr="00EF5C95">
        <w:rPr>
          <w:rFonts w:ascii="Arial" w:eastAsia="Times New Roman" w:hAnsi="Arial" w:cs="Arial"/>
          <w:snapToGrid w:val="0"/>
          <w:sz w:val="20"/>
          <w:szCs w:val="20"/>
        </w:rPr>
        <w:t>1</w:t>
      </w:r>
      <w:r w:rsidR="00B86466" w:rsidRPr="00EF5C95">
        <w:rPr>
          <w:rFonts w:ascii="Arial" w:eastAsia="Times New Roman" w:hAnsi="Arial" w:cs="Arial"/>
          <w:snapToGrid w:val="0"/>
          <w:sz w:val="20"/>
          <w:szCs w:val="20"/>
        </w:rPr>
        <w:t xml:space="preserve"> </w:t>
      </w:r>
      <w:r w:rsidR="00A2214C" w:rsidRPr="00EF5C95">
        <w:rPr>
          <w:rFonts w:ascii="Arial" w:eastAsia="Times New Roman" w:hAnsi="Arial" w:cs="Arial"/>
          <w:snapToGrid w:val="0"/>
          <w:sz w:val="20"/>
          <w:szCs w:val="20"/>
        </w:rPr>
        <w:t>Extension (0</w:t>
      </w:r>
      <w:r w:rsidR="00A2214C" w:rsidRPr="00EF5C95">
        <w:rPr>
          <w:rFonts w:ascii="Arial" w:eastAsia="Times New Roman" w:hAnsi="Arial" w:cs="Arial"/>
          <w:snapToGrid w:val="0"/>
          <w:sz w:val="20"/>
          <w:szCs w:val="20"/>
        </w:rPr>
        <w:sym w:font="Symbol" w:char="F0B0"/>
      </w:r>
      <w:r w:rsidR="00A2214C" w:rsidRPr="00EF5C95">
        <w:rPr>
          <w:rFonts w:ascii="Arial" w:eastAsia="Times New Roman" w:hAnsi="Arial" w:cs="Arial"/>
          <w:snapToGrid w:val="0"/>
          <w:sz w:val="20"/>
          <w:szCs w:val="20"/>
        </w:rPr>
        <w:t xml:space="preserve">) </w:t>
      </w:r>
      <w:r w:rsidR="001A2073" w:rsidRPr="00EF5C95">
        <w:rPr>
          <w:rFonts w:ascii="Arial" w:eastAsia="Times New Roman" w:hAnsi="Arial" w:cs="Arial"/>
          <w:snapToGrid w:val="0"/>
          <w:sz w:val="20"/>
          <w:szCs w:val="20"/>
        </w:rPr>
        <w:br/>
      </w:r>
    </w:p>
    <w:p w14:paraId="454292F1" w14:textId="3C313158" w:rsidR="00601C07" w:rsidRPr="00EF5C95" w:rsidRDefault="00601C07" w:rsidP="002E2D91">
      <w:pPr>
        <w:tabs>
          <w:tab w:val="left" w:pos="242"/>
        </w:tabs>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3.1.1</w:t>
      </w:r>
      <w:r w:rsidR="006713A4" w:rsidRPr="00EF5C95">
        <w:rPr>
          <w:rFonts w:ascii="Arial" w:eastAsia="Times New Roman" w:hAnsi="Arial" w:cs="Arial"/>
          <w:snapToGrid w:val="0"/>
          <w:sz w:val="20"/>
          <w:szCs w:val="20"/>
        </w:rPr>
        <w:t xml:space="preserve"> </w:t>
      </w:r>
      <w:proofErr w:type="gramStart"/>
      <w:r w:rsidRPr="00EF5C95">
        <w:rPr>
          <w:rFonts w:ascii="Arial" w:eastAsia="Times New Roman" w:hAnsi="Arial" w:cs="Arial"/>
          <w:snapToGrid w:val="0"/>
          <w:sz w:val="20"/>
          <w:szCs w:val="20"/>
        </w:rPr>
        <w:t>A</w:t>
      </w:r>
      <w:r w:rsidR="00CA6D5A" w:rsidRPr="00EF5C95">
        <w:rPr>
          <w:rFonts w:ascii="Arial" w:eastAsia="Times New Roman" w:hAnsi="Arial" w:cs="Arial"/>
          <w:snapToGrid w:val="0"/>
          <w:sz w:val="20"/>
          <w:szCs w:val="20"/>
        </w:rPr>
        <w:t>sk</w:t>
      </w:r>
      <w:proofErr w:type="gramEnd"/>
      <w:r w:rsidR="00CA6D5A" w:rsidRPr="00EF5C95">
        <w:rPr>
          <w:rFonts w:ascii="Arial" w:eastAsia="Times New Roman" w:hAnsi="Arial" w:cs="Arial"/>
          <w:snapToGrid w:val="0"/>
          <w:sz w:val="20"/>
          <w:szCs w:val="20"/>
        </w:rPr>
        <w:t xml:space="preserve"> the patient to fully straighten the</w:t>
      </w:r>
      <w:r w:rsidR="003A1BD7" w:rsidRPr="00EF5C95">
        <w:rPr>
          <w:rFonts w:ascii="Arial" w:eastAsia="Times New Roman" w:hAnsi="Arial" w:cs="Arial"/>
          <w:snapToGrid w:val="0"/>
          <w:sz w:val="20"/>
          <w:szCs w:val="20"/>
        </w:rPr>
        <w:t>ir</w:t>
      </w:r>
      <w:r w:rsidR="00CA6D5A" w:rsidRPr="00EF5C95">
        <w:rPr>
          <w:rFonts w:ascii="Arial" w:eastAsia="Times New Roman" w:hAnsi="Arial" w:cs="Arial"/>
          <w:snapToGrid w:val="0"/>
          <w:sz w:val="20"/>
          <w:szCs w:val="20"/>
        </w:rPr>
        <w:t xml:space="preserve"> leg.  A</w:t>
      </w:r>
      <w:r w:rsidR="00A2214C" w:rsidRPr="00EF5C95">
        <w:rPr>
          <w:rFonts w:ascii="Arial" w:eastAsia="Times New Roman" w:hAnsi="Arial" w:cs="Arial"/>
          <w:snapToGrid w:val="0"/>
          <w:sz w:val="20"/>
          <w:szCs w:val="20"/>
        </w:rPr>
        <w:t xml:space="preserve"> lack of knee extension suggests mechanical block (</w:t>
      </w:r>
      <w:r w:rsidR="00CA6D5A" w:rsidRPr="00EF5C95">
        <w:rPr>
          <w:rFonts w:ascii="Arial" w:eastAsia="Times New Roman" w:hAnsi="Arial" w:cs="Arial"/>
          <w:snapToGrid w:val="0"/>
          <w:sz w:val="20"/>
          <w:szCs w:val="20"/>
        </w:rPr>
        <w:t>often from a</w:t>
      </w:r>
      <w:r w:rsidR="00A2214C" w:rsidRPr="00EF5C95">
        <w:rPr>
          <w:rFonts w:ascii="Arial" w:eastAsia="Times New Roman" w:hAnsi="Arial" w:cs="Arial"/>
          <w:snapToGrid w:val="0"/>
          <w:sz w:val="20"/>
          <w:szCs w:val="20"/>
        </w:rPr>
        <w:t xml:space="preserve"> torn meniscus, loose body or large effusion).  </w:t>
      </w:r>
    </w:p>
    <w:p w14:paraId="365EC256" w14:textId="77777777" w:rsidR="00601C07" w:rsidRPr="00EF5C95" w:rsidRDefault="00601C07" w:rsidP="002E2D91">
      <w:pPr>
        <w:tabs>
          <w:tab w:val="left" w:pos="242"/>
        </w:tabs>
        <w:spacing w:after="0" w:line="240" w:lineRule="auto"/>
        <w:rPr>
          <w:rFonts w:ascii="Arial" w:eastAsia="Times New Roman" w:hAnsi="Arial" w:cs="Arial"/>
          <w:snapToGrid w:val="0"/>
          <w:sz w:val="20"/>
          <w:szCs w:val="20"/>
        </w:rPr>
      </w:pPr>
    </w:p>
    <w:p w14:paraId="6A577B63" w14:textId="30CB7C17" w:rsidR="00A2214C" w:rsidRPr="00EF5C95" w:rsidRDefault="00601C07" w:rsidP="002E2D91">
      <w:pPr>
        <w:tabs>
          <w:tab w:val="left" w:pos="242"/>
        </w:tabs>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3.1.2 To detect a more subtle lack of extension have the patient lying prone</w:t>
      </w:r>
      <w:r w:rsidR="004407DA" w:rsidRPr="00EF5C95">
        <w:rPr>
          <w:rFonts w:ascii="Arial" w:eastAsia="Times New Roman" w:hAnsi="Arial" w:cs="Arial"/>
          <w:snapToGrid w:val="0"/>
          <w:sz w:val="20"/>
          <w:szCs w:val="20"/>
        </w:rPr>
        <w:t xml:space="preserve"> with their thighs supported by the end of an examination table</w:t>
      </w:r>
      <w:r w:rsidRPr="00EF5C95">
        <w:rPr>
          <w:rFonts w:ascii="Arial" w:eastAsia="Times New Roman" w:hAnsi="Arial" w:cs="Arial"/>
          <w:snapToGrid w:val="0"/>
          <w:sz w:val="20"/>
          <w:szCs w:val="20"/>
        </w:rPr>
        <w:t xml:space="preserve"> and observe for the difference in heal height</w:t>
      </w:r>
      <w:r w:rsidR="00A2214C" w:rsidRPr="00EF5C95">
        <w:rPr>
          <w:rFonts w:ascii="Arial" w:eastAsia="Times New Roman" w:hAnsi="Arial" w:cs="Arial"/>
          <w:snapToGrid w:val="0"/>
          <w:sz w:val="20"/>
          <w:szCs w:val="20"/>
        </w:rPr>
        <w:t xml:space="preserve">.  </w:t>
      </w:r>
    </w:p>
    <w:p w14:paraId="392566D2" w14:textId="77777777" w:rsidR="00CA6D5A" w:rsidRPr="00EF5C95" w:rsidRDefault="00CA6D5A" w:rsidP="002E2D91">
      <w:pPr>
        <w:spacing w:after="0" w:line="240" w:lineRule="auto"/>
        <w:rPr>
          <w:rFonts w:ascii="Arial" w:eastAsia="Times New Roman" w:hAnsi="Arial" w:cs="Arial"/>
          <w:snapToGrid w:val="0"/>
          <w:sz w:val="20"/>
          <w:szCs w:val="20"/>
        </w:rPr>
      </w:pPr>
    </w:p>
    <w:p w14:paraId="6AE668AB" w14:textId="3452367E" w:rsidR="00A2214C" w:rsidRPr="00EF5C95" w:rsidRDefault="00076ECB"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3</w:t>
      </w:r>
      <w:r w:rsidR="00CA6D5A" w:rsidRPr="00EF5C95">
        <w:rPr>
          <w:rFonts w:ascii="Arial" w:eastAsia="Times New Roman" w:hAnsi="Arial" w:cs="Arial"/>
          <w:snapToGrid w:val="0"/>
          <w:sz w:val="20"/>
          <w:szCs w:val="20"/>
        </w:rPr>
        <w:t>.</w:t>
      </w:r>
      <w:r w:rsidR="00A2214C" w:rsidRPr="00EF5C95">
        <w:rPr>
          <w:rFonts w:ascii="Arial" w:eastAsia="Times New Roman" w:hAnsi="Arial" w:cs="Arial"/>
          <w:snapToGrid w:val="0"/>
          <w:sz w:val="20"/>
          <w:szCs w:val="20"/>
        </w:rPr>
        <w:t>2</w:t>
      </w:r>
      <w:r w:rsidR="00B86466" w:rsidRPr="00EF5C95">
        <w:rPr>
          <w:rFonts w:ascii="Arial" w:eastAsia="Times New Roman" w:hAnsi="Arial" w:cs="Arial"/>
          <w:snapToGrid w:val="0"/>
          <w:sz w:val="20"/>
          <w:szCs w:val="20"/>
        </w:rPr>
        <w:t xml:space="preserve"> </w:t>
      </w:r>
      <w:r w:rsidR="00A2214C" w:rsidRPr="00EF5C95">
        <w:rPr>
          <w:rFonts w:ascii="Arial" w:eastAsia="Times New Roman" w:hAnsi="Arial" w:cs="Arial"/>
          <w:snapToGrid w:val="0"/>
          <w:sz w:val="20"/>
          <w:szCs w:val="20"/>
        </w:rPr>
        <w:t>Flexion (130</w:t>
      </w:r>
      <w:r w:rsidR="00A2214C" w:rsidRPr="00EF5C95">
        <w:rPr>
          <w:rFonts w:ascii="Arial" w:eastAsia="Times New Roman" w:hAnsi="Arial" w:cs="Arial"/>
          <w:snapToGrid w:val="0"/>
          <w:sz w:val="20"/>
          <w:szCs w:val="20"/>
        </w:rPr>
        <w:sym w:font="Symbol" w:char="F0B0"/>
      </w:r>
      <w:r w:rsidR="00A2214C" w:rsidRPr="00EF5C95">
        <w:rPr>
          <w:rFonts w:ascii="Arial" w:eastAsia="Times New Roman" w:hAnsi="Arial" w:cs="Arial"/>
          <w:snapToGrid w:val="0"/>
          <w:sz w:val="20"/>
          <w:szCs w:val="20"/>
        </w:rPr>
        <w:t xml:space="preserve">) – </w:t>
      </w:r>
      <w:r w:rsidR="003A1BD7" w:rsidRPr="00EF5C95">
        <w:rPr>
          <w:rFonts w:ascii="Arial" w:eastAsia="Times New Roman" w:hAnsi="Arial" w:cs="Arial"/>
          <w:snapToGrid w:val="0"/>
          <w:sz w:val="20"/>
          <w:szCs w:val="20"/>
        </w:rPr>
        <w:t>ask the patient</w:t>
      </w:r>
      <w:r w:rsidR="00CA6D5A" w:rsidRPr="00EF5C95">
        <w:rPr>
          <w:rFonts w:ascii="Arial" w:eastAsia="Times New Roman" w:hAnsi="Arial" w:cs="Arial"/>
          <w:snapToGrid w:val="0"/>
          <w:sz w:val="20"/>
          <w:szCs w:val="20"/>
        </w:rPr>
        <w:t xml:space="preserve"> </w:t>
      </w:r>
      <w:r w:rsidR="008A0981" w:rsidRPr="00EF5C95">
        <w:rPr>
          <w:rFonts w:ascii="Arial" w:eastAsia="Times New Roman" w:hAnsi="Arial" w:cs="Arial"/>
          <w:snapToGrid w:val="0"/>
          <w:sz w:val="20"/>
          <w:szCs w:val="20"/>
        </w:rPr>
        <w:t xml:space="preserve">to lie supine and </w:t>
      </w:r>
      <w:r w:rsidR="00CA6D5A" w:rsidRPr="00EF5C95">
        <w:rPr>
          <w:rFonts w:ascii="Arial" w:eastAsia="Times New Roman" w:hAnsi="Arial" w:cs="Arial"/>
          <w:snapToGrid w:val="0"/>
          <w:sz w:val="20"/>
          <w:szCs w:val="20"/>
        </w:rPr>
        <w:t>bend the</w:t>
      </w:r>
      <w:r w:rsidR="003A1BD7" w:rsidRPr="00EF5C95">
        <w:rPr>
          <w:rFonts w:ascii="Arial" w:eastAsia="Times New Roman" w:hAnsi="Arial" w:cs="Arial"/>
          <w:snapToGrid w:val="0"/>
          <w:sz w:val="20"/>
          <w:szCs w:val="20"/>
        </w:rPr>
        <w:t>ir</w:t>
      </w:r>
      <w:r w:rsidR="00CA6D5A" w:rsidRPr="00EF5C95">
        <w:rPr>
          <w:rFonts w:ascii="Arial" w:eastAsia="Times New Roman" w:hAnsi="Arial" w:cs="Arial"/>
          <w:snapToGrid w:val="0"/>
          <w:sz w:val="20"/>
          <w:szCs w:val="20"/>
        </w:rPr>
        <w:t xml:space="preserve"> knee a</w:t>
      </w:r>
      <w:r w:rsidR="00673605" w:rsidRPr="00EF5C95">
        <w:rPr>
          <w:rFonts w:ascii="Arial" w:eastAsia="Times New Roman" w:hAnsi="Arial" w:cs="Arial"/>
          <w:snapToGrid w:val="0"/>
          <w:sz w:val="20"/>
          <w:szCs w:val="20"/>
        </w:rPr>
        <w:t>s</w:t>
      </w:r>
      <w:r w:rsidR="00CA6D5A" w:rsidRPr="00EF5C95">
        <w:rPr>
          <w:rFonts w:ascii="Arial" w:eastAsia="Times New Roman" w:hAnsi="Arial" w:cs="Arial"/>
          <w:snapToGrid w:val="0"/>
          <w:sz w:val="20"/>
          <w:szCs w:val="20"/>
        </w:rPr>
        <w:t xml:space="preserve"> much as possible, bringing their heel as close to their buttocks as possible.  Flexion </w:t>
      </w:r>
      <w:r w:rsidR="00A2214C" w:rsidRPr="00EF5C95">
        <w:rPr>
          <w:rFonts w:ascii="Arial" w:eastAsia="Times New Roman" w:hAnsi="Arial" w:cs="Arial"/>
          <w:snapToGrid w:val="0"/>
          <w:sz w:val="20"/>
          <w:szCs w:val="20"/>
        </w:rPr>
        <w:t>can be limited by joint effusion or quadriceps spasm.</w:t>
      </w:r>
    </w:p>
    <w:p w14:paraId="244A54EB" w14:textId="77777777" w:rsidR="007E40A4" w:rsidRPr="00EF5C95" w:rsidRDefault="007E40A4" w:rsidP="002E2D91">
      <w:pPr>
        <w:spacing w:after="0" w:line="240" w:lineRule="auto"/>
        <w:rPr>
          <w:rFonts w:ascii="Arial" w:eastAsia="Times New Roman" w:hAnsi="Arial" w:cs="Arial"/>
          <w:snapToGrid w:val="0"/>
          <w:sz w:val="20"/>
          <w:szCs w:val="20"/>
        </w:rPr>
      </w:pPr>
    </w:p>
    <w:p w14:paraId="52A88B52" w14:textId="3119FB4F" w:rsidR="00A2214C" w:rsidRPr="00EF5C95" w:rsidRDefault="00076ECB"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3</w:t>
      </w:r>
      <w:r w:rsidR="00CA6D5A" w:rsidRPr="00EF5C95">
        <w:rPr>
          <w:rFonts w:ascii="Arial" w:eastAsia="Times New Roman" w:hAnsi="Arial" w:cs="Arial"/>
          <w:snapToGrid w:val="0"/>
          <w:sz w:val="20"/>
          <w:szCs w:val="20"/>
        </w:rPr>
        <w:t>.</w:t>
      </w:r>
      <w:r w:rsidR="00A2214C" w:rsidRPr="00EF5C95">
        <w:rPr>
          <w:rFonts w:ascii="Arial" w:eastAsia="Times New Roman" w:hAnsi="Arial" w:cs="Arial"/>
          <w:snapToGrid w:val="0"/>
          <w:sz w:val="20"/>
          <w:szCs w:val="20"/>
        </w:rPr>
        <w:t>3</w:t>
      </w:r>
      <w:r w:rsidR="00B86466" w:rsidRPr="00EF5C95">
        <w:rPr>
          <w:rFonts w:ascii="Arial" w:eastAsia="Times New Roman" w:hAnsi="Arial" w:cs="Arial"/>
          <w:snapToGrid w:val="0"/>
          <w:sz w:val="20"/>
          <w:szCs w:val="20"/>
        </w:rPr>
        <w:t xml:space="preserve"> </w:t>
      </w:r>
      <w:r w:rsidR="00A2214C" w:rsidRPr="00EF5C95">
        <w:rPr>
          <w:rFonts w:ascii="Arial" w:eastAsia="Times New Roman" w:hAnsi="Arial" w:cs="Arial"/>
          <w:snapToGrid w:val="0"/>
          <w:sz w:val="20"/>
          <w:szCs w:val="20"/>
        </w:rPr>
        <w:t xml:space="preserve">Extensor Mechanism – </w:t>
      </w:r>
      <w:r w:rsidR="003A1BD7" w:rsidRPr="00EF5C95">
        <w:rPr>
          <w:rFonts w:ascii="Arial" w:eastAsia="Times New Roman" w:hAnsi="Arial" w:cs="Arial"/>
          <w:snapToGrid w:val="0"/>
          <w:sz w:val="20"/>
          <w:szCs w:val="20"/>
        </w:rPr>
        <w:t>ask</w:t>
      </w:r>
      <w:r w:rsidR="006A2F99" w:rsidRPr="00EF5C95">
        <w:rPr>
          <w:rFonts w:ascii="Arial" w:eastAsia="Times New Roman" w:hAnsi="Arial" w:cs="Arial"/>
          <w:snapToGrid w:val="0"/>
          <w:sz w:val="20"/>
          <w:szCs w:val="20"/>
        </w:rPr>
        <w:t xml:space="preserve"> the patient to actively straighten their knee in the sitting position.  I</w:t>
      </w:r>
      <w:r w:rsidR="00A2214C" w:rsidRPr="00EF5C95">
        <w:rPr>
          <w:rFonts w:ascii="Arial" w:eastAsia="Times New Roman" w:hAnsi="Arial" w:cs="Arial"/>
          <w:sz w:val="20"/>
          <w:szCs w:val="20"/>
        </w:rPr>
        <w:t>t is essential to check for active knee extension to assess the integr</w:t>
      </w:r>
      <w:r w:rsidR="001A2073" w:rsidRPr="00EF5C95">
        <w:rPr>
          <w:rFonts w:ascii="Arial" w:eastAsia="Times New Roman" w:hAnsi="Arial" w:cs="Arial"/>
          <w:sz w:val="20"/>
          <w:szCs w:val="20"/>
        </w:rPr>
        <w:t>ity of the extensor mechanism (q</w:t>
      </w:r>
      <w:r w:rsidR="00A2214C" w:rsidRPr="00EF5C95">
        <w:rPr>
          <w:rFonts w:ascii="Arial" w:eastAsia="Times New Roman" w:hAnsi="Arial" w:cs="Arial"/>
          <w:sz w:val="20"/>
          <w:szCs w:val="20"/>
        </w:rPr>
        <w:t>uadriceps muscle and tendon, patella and tibial tubercle)</w:t>
      </w:r>
      <w:r w:rsidR="001A2073" w:rsidRPr="00EF5C95">
        <w:rPr>
          <w:rFonts w:ascii="Arial" w:eastAsia="Times New Roman" w:hAnsi="Arial" w:cs="Arial"/>
          <w:sz w:val="20"/>
          <w:szCs w:val="20"/>
        </w:rPr>
        <w:t>.</w:t>
      </w:r>
    </w:p>
    <w:p w14:paraId="26F59B5D" w14:textId="77777777" w:rsidR="006A2F99" w:rsidRPr="00EF5C95" w:rsidRDefault="006A2F99" w:rsidP="002E2D91">
      <w:pPr>
        <w:spacing w:after="0" w:line="240" w:lineRule="auto"/>
        <w:rPr>
          <w:rFonts w:ascii="Arial" w:eastAsia="Times New Roman" w:hAnsi="Arial" w:cs="Arial"/>
          <w:snapToGrid w:val="0"/>
          <w:sz w:val="20"/>
          <w:szCs w:val="20"/>
        </w:rPr>
      </w:pPr>
    </w:p>
    <w:p w14:paraId="7832FAE3" w14:textId="1953F7D5" w:rsidR="00BD0BF1" w:rsidRPr="00EF5C95" w:rsidRDefault="00076ECB" w:rsidP="002E2D91">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3</w:t>
      </w:r>
      <w:r w:rsidR="006A2F99" w:rsidRPr="00EF5C95">
        <w:rPr>
          <w:rFonts w:ascii="Arial" w:eastAsia="Times New Roman" w:hAnsi="Arial" w:cs="Arial"/>
          <w:snapToGrid w:val="0"/>
          <w:sz w:val="20"/>
          <w:szCs w:val="20"/>
        </w:rPr>
        <w:t>.</w:t>
      </w:r>
      <w:r w:rsidR="00A2214C" w:rsidRPr="00EF5C95">
        <w:rPr>
          <w:rFonts w:ascii="Arial" w:eastAsia="Times New Roman" w:hAnsi="Arial" w:cs="Arial"/>
          <w:snapToGrid w:val="0"/>
          <w:sz w:val="20"/>
          <w:szCs w:val="20"/>
        </w:rPr>
        <w:t>4</w:t>
      </w:r>
      <w:r w:rsidR="00B86466" w:rsidRPr="00EF5C95">
        <w:rPr>
          <w:rFonts w:ascii="Arial" w:eastAsia="Times New Roman" w:hAnsi="Arial" w:cs="Arial"/>
          <w:snapToGrid w:val="0"/>
          <w:sz w:val="20"/>
          <w:szCs w:val="20"/>
        </w:rPr>
        <w:t xml:space="preserve"> </w:t>
      </w:r>
      <w:r w:rsidR="00A2214C" w:rsidRPr="00EF5C95">
        <w:rPr>
          <w:rFonts w:ascii="Arial" w:eastAsia="Times New Roman" w:hAnsi="Arial" w:cs="Arial"/>
          <w:snapToGrid w:val="0"/>
          <w:sz w:val="20"/>
          <w:szCs w:val="20"/>
        </w:rPr>
        <w:t>Crepitus –</w:t>
      </w:r>
      <w:r w:rsidR="00990267" w:rsidRPr="00EF5C95">
        <w:rPr>
          <w:rFonts w:ascii="Arial" w:eastAsia="Times New Roman" w:hAnsi="Arial" w:cs="Arial"/>
          <w:snapToGrid w:val="0"/>
          <w:sz w:val="20"/>
          <w:szCs w:val="20"/>
        </w:rPr>
        <w:t xml:space="preserve"> feel for crepitus (palpable grinding produced by motion) by </w:t>
      </w:r>
      <w:r w:rsidR="006713A4" w:rsidRPr="00EF5C95">
        <w:rPr>
          <w:rFonts w:ascii="Arial" w:eastAsia="Times New Roman" w:hAnsi="Arial" w:cs="Arial"/>
          <w:snapToGrid w:val="0"/>
          <w:sz w:val="20"/>
          <w:szCs w:val="20"/>
        </w:rPr>
        <w:t>plac</w:t>
      </w:r>
      <w:r w:rsidR="00990267" w:rsidRPr="00EF5C95">
        <w:rPr>
          <w:rFonts w:ascii="Arial" w:eastAsia="Times New Roman" w:hAnsi="Arial" w:cs="Arial"/>
          <w:snapToGrid w:val="0"/>
          <w:sz w:val="20"/>
          <w:szCs w:val="20"/>
        </w:rPr>
        <w:t>ing</w:t>
      </w:r>
      <w:r w:rsidR="006713A4" w:rsidRPr="00EF5C95">
        <w:rPr>
          <w:rFonts w:ascii="Arial" w:eastAsia="Times New Roman" w:hAnsi="Arial" w:cs="Arial"/>
          <w:snapToGrid w:val="0"/>
          <w:sz w:val="20"/>
          <w:szCs w:val="20"/>
        </w:rPr>
        <w:t xml:space="preserve"> the palm of your hand over the knee as </w:t>
      </w:r>
      <w:r w:rsidR="00B86466" w:rsidRPr="00EF5C95">
        <w:rPr>
          <w:rFonts w:ascii="Arial" w:eastAsia="Times New Roman" w:hAnsi="Arial" w:cs="Arial"/>
          <w:snapToGrid w:val="0"/>
          <w:sz w:val="20"/>
          <w:szCs w:val="20"/>
        </w:rPr>
        <w:t>the knee is</w:t>
      </w:r>
      <w:r w:rsidR="006713A4" w:rsidRPr="00EF5C95">
        <w:rPr>
          <w:rFonts w:ascii="Arial" w:eastAsia="Times New Roman" w:hAnsi="Arial" w:cs="Arial"/>
          <w:snapToGrid w:val="0"/>
          <w:sz w:val="20"/>
          <w:szCs w:val="20"/>
        </w:rPr>
        <w:t xml:space="preserve"> </w:t>
      </w:r>
      <w:proofErr w:type="gramStart"/>
      <w:r w:rsidR="006713A4" w:rsidRPr="00EF5C95">
        <w:rPr>
          <w:rFonts w:ascii="Arial" w:eastAsia="Times New Roman" w:hAnsi="Arial" w:cs="Arial"/>
          <w:snapToGrid w:val="0"/>
          <w:sz w:val="20"/>
          <w:szCs w:val="20"/>
        </w:rPr>
        <w:t>either</w:t>
      </w:r>
      <w:r w:rsidR="00E67439" w:rsidRPr="00EF5C95">
        <w:rPr>
          <w:rFonts w:ascii="Arial" w:eastAsia="Times New Roman" w:hAnsi="Arial" w:cs="Arial"/>
          <w:snapToGrid w:val="0"/>
          <w:sz w:val="20"/>
          <w:szCs w:val="20"/>
        </w:rPr>
        <w:t xml:space="preserve"> </w:t>
      </w:r>
      <w:r w:rsidR="006713A4" w:rsidRPr="00EF5C95">
        <w:rPr>
          <w:rFonts w:ascii="Arial" w:eastAsia="Times New Roman" w:hAnsi="Arial" w:cs="Arial"/>
          <w:snapToGrid w:val="0"/>
          <w:sz w:val="20"/>
          <w:szCs w:val="20"/>
        </w:rPr>
        <w:t>actively</w:t>
      </w:r>
      <w:r w:rsidR="00C633E6" w:rsidRPr="00EF5C95">
        <w:rPr>
          <w:rFonts w:ascii="Arial" w:eastAsia="Times New Roman" w:hAnsi="Arial" w:cs="Arial"/>
          <w:snapToGrid w:val="0"/>
          <w:sz w:val="20"/>
          <w:szCs w:val="20"/>
        </w:rPr>
        <w:t xml:space="preserve"> </w:t>
      </w:r>
      <w:r w:rsidR="006713A4" w:rsidRPr="00EF5C95">
        <w:rPr>
          <w:rFonts w:ascii="Arial" w:eastAsia="Times New Roman" w:hAnsi="Arial" w:cs="Arial"/>
          <w:snapToGrid w:val="0"/>
          <w:sz w:val="20"/>
          <w:szCs w:val="20"/>
        </w:rPr>
        <w:t>or</w:t>
      </w:r>
      <w:r w:rsidR="00B86466" w:rsidRPr="00EF5C95">
        <w:rPr>
          <w:rFonts w:ascii="Arial" w:eastAsia="Times New Roman" w:hAnsi="Arial" w:cs="Arial"/>
          <w:snapToGrid w:val="0"/>
          <w:sz w:val="20"/>
          <w:szCs w:val="20"/>
        </w:rPr>
        <w:t xml:space="preserve"> </w:t>
      </w:r>
      <w:r w:rsidR="006713A4" w:rsidRPr="00EF5C95">
        <w:rPr>
          <w:rFonts w:ascii="Arial" w:eastAsia="Times New Roman" w:hAnsi="Arial" w:cs="Arial"/>
          <w:snapToGrid w:val="0"/>
          <w:sz w:val="20"/>
          <w:szCs w:val="20"/>
        </w:rPr>
        <w:t>passively</w:t>
      </w:r>
      <w:r w:rsidR="001053C9" w:rsidRPr="00EF5C95">
        <w:rPr>
          <w:rFonts w:ascii="Arial" w:eastAsia="Times New Roman" w:hAnsi="Arial" w:cs="Arial"/>
          <w:snapToGrid w:val="0"/>
          <w:sz w:val="20"/>
          <w:szCs w:val="20"/>
        </w:rPr>
        <w:t xml:space="preserve"> </w:t>
      </w:r>
      <w:r w:rsidR="006713A4" w:rsidRPr="00EF5C95">
        <w:rPr>
          <w:rFonts w:ascii="Arial" w:eastAsia="Times New Roman" w:hAnsi="Arial" w:cs="Arial"/>
          <w:snapToGrid w:val="0"/>
          <w:sz w:val="20"/>
          <w:szCs w:val="20"/>
        </w:rPr>
        <w:t>flexed</w:t>
      </w:r>
      <w:r w:rsidR="00990267" w:rsidRPr="00EF5C95">
        <w:rPr>
          <w:rFonts w:ascii="Arial" w:eastAsia="Times New Roman" w:hAnsi="Arial" w:cs="Arial"/>
          <w:snapToGrid w:val="0"/>
          <w:sz w:val="20"/>
          <w:szCs w:val="20"/>
        </w:rPr>
        <w:t xml:space="preserve"> </w:t>
      </w:r>
      <w:r w:rsidR="006713A4" w:rsidRPr="00EF5C95">
        <w:rPr>
          <w:rFonts w:ascii="Arial" w:eastAsia="Times New Roman" w:hAnsi="Arial" w:cs="Arial"/>
          <w:snapToGrid w:val="0"/>
          <w:sz w:val="20"/>
          <w:szCs w:val="20"/>
        </w:rPr>
        <w:t>and</w:t>
      </w:r>
      <w:proofErr w:type="gramEnd"/>
      <w:r w:rsidR="006713A4" w:rsidRPr="00EF5C95">
        <w:rPr>
          <w:rFonts w:ascii="Arial" w:eastAsia="Times New Roman" w:hAnsi="Arial" w:cs="Arial"/>
          <w:snapToGrid w:val="0"/>
          <w:sz w:val="20"/>
          <w:szCs w:val="20"/>
        </w:rPr>
        <w:t xml:space="preserve"> then extended.  </w:t>
      </w:r>
      <w:r w:rsidR="00990267" w:rsidRPr="00EF5C95">
        <w:rPr>
          <w:rFonts w:ascii="Arial" w:eastAsia="Times New Roman" w:hAnsi="Arial" w:cs="Arial"/>
          <w:snapToGrid w:val="0"/>
          <w:sz w:val="20"/>
          <w:szCs w:val="20"/>
        </w:rPr>
        <w:t xml:space="preserve">This sign </w:t>
      </w:r>
      <w:r w:rsidR="006713A4" w:rsidRPr="00EF5C95">
        <w:rPr>
          <w:rFonts w:ascii="Arial" w:eastAsia="Times New Roman" w:hAnsi="Arial" w:cs="Arial"/>
          <w:snapToGrid w:val="0"/>
          <w:sz w:val="20"/>
          <w:szCs w:val="20"/>
        </w:rPr>
        <w:t xml:space="preserve">is </w:t>
      </w:r>
      <w:r w:rsidR="00A2214C" w:rsidRPr="00EF5C95">
        <w:rPr>
          <w:rFonts w:ascii="Arial" w:eastAsia="Times New Roman" w:hAnsi="Arial" w:cs="Arial"/>
          <w:snapToGrid w:val="0"/>
          <w:sz w:val="20"/>
          <w:szCs w:val="20"/>
        </w:rPr>
        <w:t xml:space="preserve">rarely </w:t>
      </w:r>
      <w:r w:rsidR="00990267" w:rsidRPr="00EF5C95">
        <w:rPr>
          <w:rFonts w:ascii="Arial" w:eastAsia="Times New Roman" w:hAnsi="Arial" w:cs="Arial"/>
          <w:snapToGrid w:val="0"/>
          <w:sz w:val="20"/>
          <w:szCs w:val="20"/>
        </w:rPr>
        <w:t xml:space="preserve">clinically </w:t>
      </w:r>
      <w:r w:rsidR="00A2214C" w:rsidRPr="00EF5C95">
        <w:rPr>
          <w:rFonts w:ascii="Arial" w:eastAsia="Times New Roman" w:hAnsi="Arial" w:cs="Arial"/>
          <w:snapToGrid w:val="0"/>
          <w:sz w:val="20"/>
          <w:szCs w:val="20"/>
        </w:rPr>
        <w:t>significant unless associated with pain, effusion</w:t>
      </w:r>
      <w:r w:rsidR="001A2073" w:rsidRPr="00EF5C95">
        <w:rPr>
          <w:rFonts w:ascii="Arial" w:eastAsia="Times New Roman" w:hAnsi="Arial" w:cs="Arial"/>
          <w:snapToGrid w:val="0"/>
          <w:sz w:val="20"/>
          <w:szCs w:val="20"/>
        </w:rPr>
        <w:t>,</w:t>
      </w:r>
      <w:r w:rsidR="00A2214C" w:rsidRPr="00EF5C95">
        <w:rPr>
          <w:rFonts w:ascii="Arial" w:eastAsia="Times New Roman" w:hAnsi="Arial" w:cs="Arial"/>
          <w:snapToGrid w:val="0"/>
          <w:sz w:val="20"/>
          <w:szCs w:val="20"/>
        </w:rPr>
        <w:t xml:space="preserve"> or limitation of motion.</w:t>
      </w:r>
    </w:p>
    <w:p w14:paraId="02D35DF0" w14:textId="77777777" w:rsidR="00E0244D" w:rsidRPr="00EF5C95" w:rsidRDefault="00E0244D" w:rsidP="002E2D91">
      <w:pPr>
        <w:spacing w:after="0" w:line="240" w:lineRule="auto"/>
        <w:rPr>
          <w:rFonts w:ascii="Arial" w:eastAsia="Times New Roman" w:hAnsi="Arial" w:cs="Arial"/>
          <w:snapToGrid w:val="0"/>
          <w:sz w:val="20"/>
          <w:szCs w:val="20"/>
        </w:rPr>
      </w:pPr>
    </w:p>
    <w:p w14:paraId="7EE8B6D7" w14:textId="77777777" w:rsidR="00E0244D" w:rsidRPr="00EF5C95" w:rsidRDefault="00E0244D" w:rsidP="00E0244D">
      <w:pPr>
        <w:keepNext/>
        <w:tabs>
          <w:tab w:val="left" w:pos="720"/>
        </w:tabs>
        <w:spacing w:after="0" w:line="240" w:lineRule="auto"/>
        <w:rPr>
          <w:rFonts w:ascii="Arial" w:eastAsia="Times New Roman" w:hAnsi="Arial" w:cs="Arial"/>
          <w:iCs/>
          <w:sz w:val="20"/>
          <w:szCs w:val="20"/>
        </w:rPr>
      </w:pPr>
      <w:r w:rsidRPr="00EF5C95">
        <w:rPr>
          <w:rFonts w:ascii="Arial" w:eastAsia="Times New Roman" w:hAnsi="Arial" w:cs="Arial"/>
          <w:iCs/>
          <w:sz w:val="20"/>
          <w:szCs w:val="20"/>
        </w:rPr>
        <w:t>4. Ligament Testing</w:t>
      </w:r>
    </w:p>
    <w:p w14:paraId="40BB64D8" w14:textId="1D6BE663" w:rsidR="00E0244D" w:rsidRPr="00EF5C95" w:rsidRDefault="00E0244D" w:rsidP="00E0244D">
      <w:pPr>
        <w:keepNext/>
        <w:tabs>
          <w:tab w:val="left" w:pos="720"/>
        </w:tabs>
        <w:spacing w:after="0" w:line="240" w:lineRule="auto"/>
        <w:rPr>
          <w:rFonts w:ascii="Arial" w:eastAsia="Times New Roman" w:hAnsi="Arial" w:cs="Arial"/>
          <w:iCs/>
          <w:sz w:val="20"/>
          <w:szCs w:val="20"/>
        </w:rPr>
      </w:pPr>
      <w:r w:rsidRPr="00EF5C95">
        <w:rPr>
          <w:rFonts w:ascii="Arial" w:eastAsia="Times New Roman" w:hAnsi="Arial" w:cs="Arial"/>
          <w:iCs/>
          <w:sz w:val="20"/>
          <w:szCs w:val="20"/>
        </w:rPr>
        <w:t>4.1 Test the medial collateral ligament (MCL) and lateral collateral ligament (LCL) for pain and laxity.</w:t>
      </w:r>
      <w:r w:rsidR="0021058E" w:rsidRPr="00EF5C95">
        <w:rPr>
          <w:rFonts w:ascii="Arial" w:eastAsia="Times New Roman" w:hAnsi="Arial" w:cs="Arial"/>
          <w:iCs/>
          <w:sz w:val="20"/>
          <w:szCs w:val="20"/>
        </w:rPr>
        <w:br/>
      </w:r>
    </w:p>
    <w:p w14:paraId="70188D5B" w14:textId="6F97153D" w:rsidR="00E0244D" w:rsidRPr="00EF5C95" w:rsidRDefault="00E0244D" w:rsidP="00E0244D">
      <w:pPr>
        <w:keepNext/>
        <w:tabs>
          <w:tab w:val="left" w:pos="720"/>
        </w:tabs>
        <w:spacing w:after="0" w:line="240" w:lineRule="auto"/>
        <w:rPr>
          <w:rFonts w:ascii="Arial" w:eastAsia="Times New Roman" w:hAnsi="Arial" w:cs="Arial"/>
          <w:iCs/>
          <w:sz w:val="20"/>
          <w:szCs w:val="20"/>
        </w:rPr>
      </w:pPr>
      <w:r w:rsidRPr="00EF5C95">
        <w:rPr>
          <w:rFonts w:ascii="Arial" w:eastAsia="Times New Roman" w:hAnsi="Arial" w:cs="Arial"/>
          <w:iCs/>
          <w:sz w:val="20"/>
          <w:szCs w:val="20"/>
        </w:rPr>
        <w:t xml:space="preserve">4.1.1 </w:t>
      </w:r>
      <w:r w:rsidR="0021058E" w:rsidRPr="00EF5C95">
        <w:rPr>
          <w:rFonts w:ascii="Arial" w:eastAsia="Times New Roman" w:hAnsi="Arial" w:cs="Arial"/>
          <w:iCs/>
          <w:sz w:val="20"/>
          <w:szCs w:val="20"/>
        </w:rPr>
        <w:t>Place</w:t>
      </w:r>
      <w:r w:rsidRPr="00EF5C95">
        <w:rPr>
          <w:rFonts w:ascii="Arial" w:eastAsia="Times New Roman" w:hAnsi="Arial" w:cs="Arial"/>
          <w:iCs/>
          <w:sz w:val="20"/>
          <w:szCs w:val="20"/>
        </w:rPr>
        <w:t xml:space="preserve"> the patient in</w:t>
      </w:r>
      <w:r w:rsidR="0021058E" w:rsidRPr="00EF5C95">
        <w:rPr>
          <w:rFonts w:ascii="Arial" w:eastAsia="Times New Roman" w:hAnsi="Arial" w:cs="Arial"/>
          <w:iCs/>
          <w:sz w:val="20"/>
          <w:szCs w:val="20"/>
        </w:rPr>
        <w:t xml:space="preserve"> the</w:t>
      </w:r>
      <w:r w:rsidRPr="00EF5C95">
        <w:rPr>
          <w:rFonts w:ascii="Arial" w:eastAsia="Times New Roman" w:hAnsi="Arial" w:cs="Arial"/>
          <w:iCs/>
          <w:sz w:val="20"/>
          <w:szCs w:val="20"/>
        </w:rPr>
        <w:t xml:space="preserve"> supine position</w:t>
      </w:r>
      <w:r w:rsidR="0021058E" w:rsidRPr="00EF5C95">
        <w:rPr>
          <w:rFonts w:ascii="Arial" w:eastAsia="Times New Roman" w:hAnsi="Arial" w:cs="Arial"/>
          <w:iCs/>
          <w:sz w:val="20"/>
          <w:szCs w:val="20"/>
        </w:rPr>
        <w:t>.</w:t>
      </w:r>
    </w:p>
    <w:p w14:paraId="78F3C28F" w14:textId="77777777" w:rsidR="00E0244D" w:rsidRPr="00EF5C95" w:rsidRDefault="00E0244D" w:rsidP="00E0244D">
      <w:pPr>
        <w:keepNext/>
        <w:tabs>
          <w:tab w:val="left" w:pos="720"/>
        </w:tabs>
        <w:spacing w:after="0" w:line="240" w:lineRule="auto"/>
        <w:rPr>
          <w:rFonts w:ascii="Arial" w:eastAsia="Times New Roman" w:hAnsi="Arial" w:cs="Arial"/>
          <w:iCs/>
          <w:sz w:val="20"/>
          <w:szCs w:val="20"/>
        </w:rPr>
      </w:pPr>
    </w:p>
    <w:p w14:paraId="3A7BD45F" w14:textId="58F0B2DB" w:rsidR="00E0244D" w:rsidRPr="00EF5C95" w:rsidRDefault="00E0244D" w:rsidP="00E0244D">
      <w:pPr>
        <w:spacing w:after="0" w:line="240" w:lineRule="auto"/>
        <w:rPr>
          <w:rFonts w:ascii="Arial" w:eastAsia="Times New Roman" w:hAnsi="Arial" w:cs="Arial"/>
          <w:iCs/>
          <w:sz w:val="20"/>
          <w:szCs w:val="20"/>
        </w:rPr>
      </w:pPr>
      <w:r w:rsidRPr="00EF5C95">
        <w:rPr>
          <w:rFonts w:ascii="Arial" w:eastAsia="Times New Roman" w:hAnsi="Arial" w:cs="Arial"/>
          <w:iCs/>
          <w:sz w:val="20"/>
          <w:szCs w:val="20"/>
        </w:rPr>
        <w:t xml:space="preserve">4.1.2 Passively extend (straighten) the patient’s knee and then slightly flex it (to </w:t>
      </w:r>
      <w:r w:rsidRPr="00EF5C95">
        <w:rPr>
          <w:rFonts w:ascii="Arial" w:eastAsia="Times New Roman" w:hAnsi="Arial" w:cs="Arial"/>
          <w:snapToGrid w:val="0"/>
          <w:sz w:val="20"/>
          <w:szCs w:val="20"/>
        </w:rPr>
        <w:t>20</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w:t>
      </w:r>
      <w:r w:rsidR="0021058E" w:rsidRPr="00EF5C95">
        <w:rPr>
          <w:rFonts w:ascii="Arial" w:eastAsia="Times New Roman" w:hAnsi="Arial" w:cs="Arial"/>
          <w:snapToGrid w:val="0"/>
          <w:sz w:val="20"/>
          <w:szCs w:val="20"/>
        </w:rPr>
        <w:t>.</w:t>
      </w:r>
      <w:r w:rsidRPr="00EF5C95">
        <w:rPr>
          <w:rFonts w:ascii="Arial" w:eastAsia="Times New Roman" w:hAnsi="Arial" w:cs="Arial"/>
          <w:iCs/>
          <w:sz w:val="20"/>
          <w:szCs w:val="20"/>
        </w:rPr>
        <w:t xml:space="preserve"> </w:t>
      </w:r>
    </w:p>
    <w:p w14:paraId="3B8F140F" w14:textId="77777777" w:rsidR="00E0244D" w:rsidRPr="00EF5C95" w:rsidRDefault="00E0244D" w:rsidP="00E0244D">
      <w:pPr>
        <w:spacing w:after="0" w:line="240" w:lineRule="auto"/>
        <w:rPr>
          <w:rFonts w:ascii="Arial" w:eastAsia="Times New Roman" w:hAnsi="Arial" w:cs="Arial"/>
          <w:snapToGrid w:val="0"/>
          <w:sz w:val="20"/>
          <w:szCs w:val="20"/>
        </w:rPr>
      </w:pPr>
    </w:p>
    <w:p w14:paraId="7B014B3A" w14:textId="31AE1A39"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lastRenderedPageBreak/>
        <w:t xml:space="preserve">4.1.3 Test the MCL by applying the valgus stress by holding the patient’s ankle with one hand, while pushing against the lateral side of the knee with your other hand </w:t>
      </w:r>
    </w:p>
    <w:p w14:paraId="7BAFF0B8" w14:textId="77777777" w:rsidR="00E0244D" w:rsidRPr="00EF5C95" w:rsidRDefault="00E0244D" w:rsidP="00E0244D">
      <w:pPr>
        <w:spacing w:after="0" w:line="240" w:lineRule="auto"/>
        <w:rPr>
          <w:rFonts w:ascii="Arial" w:eastAsia="Times New Roman" w:hAnsi="Arial" w:cs="Arial"/>
          <w:snapToGrid w:val="0"/>
          <w:sz w:val="20"/>
          <w:szCs w:val="20"/>
        </w:rPr>
      </w:pPr>
    </w:p>
    <w:p w14:paraId="27B2BE67" w14:textId="7F30D592"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4.1.3.1 Score the MCL injury by pain and laxity</w:t>
      </w:r>
      <w:r w:rsidR="0021058E" w:rsidRPr="00EF5C95">
        <w:rPr>
          <w:rFonts w:ascii="Arial" w:eastAsia="Times New Roman" w:hAnsi="Arial" w:cs="Arial"/>
          <w:snapToGrid w:val="0"/>
          <w:sz w:val="20"/>
          <w:szCs w:val="20"/>
        </w:rPr>
        <w:t>.</w:t>
      </w:r>
    </w:p>
    <w:p w14:paraId="0F3F3D21" w14:textId="77777777" w:rsidR="00E0244D" w:rsidRPr="00EF5C95" w:rsidRDefault="00E0244D" w:rsidP="00E0244D">
      <w:pPr>
        <w:spacing w:after="0" w:line="240" w:lineRule="auto"/>
        <w:rPr>
          <w:rFonts w:ascii="Arial" w:eastAsia="Times New Roman" w:hAnsi="Arial" w:cs="Arial"/>
          <w:snapToGrid w:val="0"/>
          <w:sz w:val="20"/>
          <w:szCs w:val="20"/>
        </w:rPr>
      </w:pPr>
    </w:p>
    <w:p w14:paraId="0818C7F3" w14:textId="7672FC4A"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Laxity to valgus stress applied with the knee in full extension suggests injury to the ACL a</w:t>
      </w:r>
      <w:r w:rsidR="00EF5C95">
        <w:rPr>
          <w:rFonts w:ascii="Arial" w:eastAsia="Times New Roman" w:hAnsi="Arial" w:cs="Arial"/>
          <w:snapToGrid w:val="0"/>
          <w:sz w:val="20"/>
          <w:szCs w:val="20"/>
        </w:rPr>
        <w:t xml:space="preserve">nd/or PCL, as well as the MCL. </w:t>
      </w:r>
      <w:r w:rsidRPr="00EF5C95">
        <w:rPr>
          <w:rFonts w:ascii="Arial" w:eastAsia="Times New Roman" w:hAnsi="Arial" w:cs="Arial"/>
          <w:snapToGrid w:val="0"/>
          <w:sz w:val="20"/>
          <w:szCs w:val="20"/>
        </w:rPr>
        <w:t>The ACL and PCL are taut when the knee is in full extension and should thus act to prevent valgus laxity in this position.  Bending the knee to 20</w:t>
      </w:r>
      <w:r w:rsidR="0021058E"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xml:space="preserve"> loosens these ligaments and allows isolated testing of </w:t>
      </w:r>
      <w:r w:rsidR="0021058E" w:rsidRPr="00EF5C95">
        <w:rPr>
          <w:rFonts w:ascii="Arial" w:eastAsia="Times New Roman" w:hAnsi="Arial" w:cs="Arial"/>
          <w:snapToGrid w:val="0"/>
          <w:sz w:val="20"/>
          <w:szCs w:val="20"/>
        </w:rPr>
        <w:t xml:space="preserve">the </w:t>
      </w:r>
      <w:r w:rsidRPr="00EF5C95">
        <w:rPr>
          <w:rFonts w:ascii="Arial" w:eastAsia="Times New Roman" w:hAnsi="Arial" w:cs="Arial"/>
          <w:snapToGrid w:val="0"/>
          <w:sz w:val="20"/>
          <w:szCs w:val="20"/>
        </w:rPr>
        <w:t>MCL.</w:t>
      </w:r>
    </w:p>
    <w:p w14:paraId="39BB6828" w14:textId="77777777" w:rsidR="00E0244D" w:rsidRPr="00EF5C95" w:rsidRDefault="00E0244D" w:rsidP="00E0244D">
      <w:pPr>
        <w:spacing w:after="0" w:line="240" w:lineRule="auto"/>
        <w:rPr>
          <w:rFonts w:ascii="Arial" w:eastAsia="Times New Roman" w:hAnsi="Arial" w:cs="Arial"/>
          <w:snapToGrid w:val="0"/>
          <w:sz w:val="20"/>
          <w:szCs w:val="20"/>
        </w:rPr>
      </w:pPr>
    </w:p>
    <w:p w14:paraId="659786D1" w14:textId="179E175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4.1.4 Test the LCL by exerting a varus stress by holding the ankle with one hand, while pushing against the medial side of the knee with your other hand, also with the knee extended and then flexed to 20</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xml:space="preserve">. </w:t>
      </w:r>
    </w:p>
    <w:p w14:paraId="011BFA4A" w14:textId="77777777" w:rsidR="00E0244D" w:rsidRPr="00EF5C95" w:rsidRDefault="00E0244D" w:rsidP="00E0244D">
      <w:pPr>
        <w:spacing w:after="0" w:line="240" w:lineRule="auto"/>
        <w:rPr>
          <w:rFonts w:ascii="Arial" w:eastAsia="Times New Roman" w:hAnsi="Arial" w:cs="Arial"/>
          <w:snapToGrid w:val="0"/>
          <w:sz w:val="20"/>
          <w:szCs w:val="20"/>
        </w:rPr>
      </w:pPr>
    </w:p>
    <w:p w14:paraId="295D8DC0" w14:textId="436CA12C"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4.1.4.1 Use the same grading for </w:t>
      </w:r>
      <w:r w:rsidR="0021058E" w:rsidRPr="00EF5C95">
        <w:rPr>
          <w:rFonts w:ascii="Arial" w:eastAsia="Times New Roman" w:hAnsi="Arial" w:cs="Arial"/>
          <w:snapToGrid w:val="0"/>
          <w:sz w:val="20"/>
          <w:szCs w:val="20"/>
        </w:rPr>
        <w:t xml:space="preserve">an </w:t>
      </w:r>
      <w:r w:rsidRPr="00EF5C95">
        <w:rPr>
          <w:rFonts w:ascii="Arial" w:eastAsia="Times New Roman" w:hAnsi="Arial" w:cs="Arial"/>
          <w:snapToGrid w:val="0"/>
          <w:sz w:val="20"/>
          <w:szCs w:val="20"/>
        </w:rPr>
        <w:t xml:space="preserve">MCL injury to describe </w:t>
      </w:r>
      <w:r w:rsidR="0021058E" w:rsidRPr="00EF5C95">
        <w:rPr>
          <w:rFonts w:ascii="Arial" w:eastAsia="Times New Roman" w:hAnsi="Arial" w:cs="Arial"/>
          <w:snapToGrid w:val="0"/>
          <w:sz w:val="20"/>
          <w:szCs w:val="20"/>
        </w:rPr>
        <w:t xml:space="preserve">an </w:t>
      </w:r>
      <w:r w:rsidRPr="00EF5C95">
        <w:rPr>
          <w:rFonts w:ascii="Arial" w:eastAsia="Times New Roman" w:hAnsi="Arial" w:cs="Arial"/>
          <w:snapToGrid w:val="0"/>
          <w:sz w:val="20"/>
          <w:szCs w:val="20"/>
        </w:rPr>
        <w:t>injury to LCL</w:t>
      </w:r>
      <w:r w:rsidR="0021058E" w:rsidRPr="00EF5C95">
        <w:rPr>
          <w:rFonts w:ascii="Arial" w:eastAsia="Times New Roman" w:hAnsi="Arial" w:cs="Arial"/>
          <w:snapToGrid w:val="0"/>
          <w:sz w:val="20"/>
          <w:szCs w:val="20"/>
        </w:rPr>
        <w:t>.</w:t>
      </w:r>
    </w:p>
    <w:p w14:paraId="0513C051"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The LCL is much less commonly injured than the MCL. If significant laxity to varus stress is noted, suspect more serious injury to the posterolateral corner of the knee.  Such an injury may accompany a knee dislocation and warrants urgent orthopedic referral.</w:t>
      </w:r>
    </w:p>
    <w:p w14:paraId="61C59FEE" w14:textId="77777777" w:rsidR="00E0244D" w:rsidRPr="00EF5C95" w:rsidRDefault="00E0244D" w:rsidP="00E0244D">
      <w:pPr>
        <w:spacing w:after="0" w:line="240" w:lineRule="auto"/>
        <w:rPr>
          <w:rFonts w:ascii="Arial" w:eastAsia="Times New Roman" w:hAnsi="Arial" w:cs="Arial"/>
          <w:snapToGrid w:val="0"/>
          <w:sz w:val="20"/>
          <w:szCs w:val="20"/>
        </w:rPr>
      </w:pPr>
    </w:p>
    <w:p w14:paraId="75954E01"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4.2 Evaluate the anterior cruciate ligament (ACL) by performing the following tests:</w:t>
      </w:r>
    </w:p>
    <w:p w14:paraId="7BDE6B1B" w14:textId="77777777" w:rsidR="00E0244D" w:rsidRPr="00EF5C95" w:rsidRDefault="00E0244D" w:rsidP="00E0244D">
      <w:pPr>
        <w:spacing w:after="0" w:line="240" w:lineRule="auto"/>
        <w:rPr>
          <w:rFonts w:ascii="Arial" w:eastAsia="Times New Roman" w:hAnsi="Arial" w:cs="Arial"/>
          <w:snapToGrid w:val="0"/>
          <w:sz w:val="20"/>
          <w:szCs w:val="20"/>
        </w:rPr>
      </w:pPr>
    </w:p>
    <w:p w14:paraId="1EBFD6A2" w14:textId="04384884"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4.2.1 Lachman test   - </w:t>
      </w:r>
      <w:r w:rsidR="0021058E" w:rsidRPr="00EF5C95">
        <w:rPr>
          <w:rFonts w:ascii="Arial" w:eastAsia="Times New Roman" w:hAnsi="Arial" w:cs="Arial"/>
          <w:snapToGrid w:val="0"/>
          <w:sz w:val="20"/>
          <w:szCs w:val="20"/>
        </w:rPr>
        <w:t>with</w:t>
      </w:r>
      <w:r w:rsidRPr="00EF5C95">
        <w:rPr>
          <w:rFonts w:ascii="Arial" w:eastAsia="Times New Roman" w:hAnsi="Arial" w:cs="Arial"/>
          <w:snapToGrid w:val="0"/>
          <w:sz w:val="20"/>
          <w:szCs w:val="20"/>
        </w:rPr>
        <w:t xml:space="preserve"> the patient supine and their knee in 20</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xml:space="preserve"> of flexion (as described above), grasp the proximal tibia with one hand and apply an anteriorly directed force on the tibia while stabilizing the thigh with your other hand placed on the lateral side of the femur</w:t>
      </w:r>
      <w:bookmarkStart w:id="0" w:name="_GoBack"/>
      <w:bookmarkEnd w:id="0"/>
      <w:r w:rsidRPr="00EF5C95">
        <w:rPr>
          <w:rFonts w:ascii="Arial" w:eastAsia="Times New Roman" w:hAnsi="Arial" w:cs="Arial"/>
          <w:snapToGrid w:val="0"/>
          <w:sz w:val="20"/>
          <w:szCs w:val="20"/>
        </w:rPr>
        <w:t xml:space="preserve">. This is the definitive exam to evaluate for </w:t>
      </w:r>
      <w:r w:rsidR="0021058E" w:rsidRPr="00EF5C95">
        <w:rPr>
          <w:rFonts w:ascii="Arial" w:eastAsia="Times New Roman" w:hAnsi="Arial" w:cs="Arial"/>
          <w:snapToGrid w:val="0"/>
          <w:sz w:val="20"/>
          <w:szCs w:val="20"/>
        </w:rPr>
        <w:t xml:space="preserve">an </w:t>
      </w:r>
      <w:r w:rsidRPr="00EF5C95">
        <w:rPr>
          <w:rFonts w:ascii="Arial" w:eastAsia="Times New Roman" w:hAnsi="Arial" w:cs="Arial"/>
          <w:snapToGrid w:val="0"/>
          <w:sz w:val="20"/>
          <w:szCs w:val="20"/>
        </w:rPr>
        <w:t>ACL tear.</w:t>
      </w:r>
    </w:p>
    <w:p w14:paraId="4099C703" w14:textId="77777777" w:rsidR="00E0244D" w:rsidRPr="00EF5C95" w:rsidRDefault="00E0244D" w:rsidP="00E0244D">
      <w:pPr>
        <w:spacing w:after="0" w:line="240" w:lineRule="auto"/>
        <w:rPr>
          <w:rFonts w:ascii="Arial" w:eastAsia="Times New Roman" w:hAnsi="Arial" w:cs="Arial"/>
          <w:snapToGrid w:val="0"/>
          <w:sz w:val="20"/>
          <w:szCs w:val="20"/>
        </w:rPr>
      </w:pPr>
    </w:p>
    <w:p w14:paraId="6674A6D6" w14:textId="285A76E1"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4.2.2 Anterior Drawer test –with the patient lying supine and their knee in 90</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xml:space="preserve"> of flexion</w:t>
      </w:r>
      <w:r w:rsidR="0021058E" w:rsidRPr="00EF5C95">
        <w:rPr>
          <w:rFonts w:ascii="Arial" w:eastAsia="Times New Roman" w:hAnsi="Arial" w:cs="Arial"/>
          <w:snapToGrid w:val="0"/>
          <w:sz w:val="20"/>
          <w:szCs w:val="20"/>
        </w:rPr>
        <w:t>,</w:t>
      </w:r>
      <w:r w:rsidRPr="00EF5C95">
        <w:rPr>
          <w:rFonts w:ascii="Arial" w:eastAsia="Times New Roman" w:hAnsi="Arial" w:cs="Arial"/>
          <w:snapToGrid w:val="0"/>
          <w:sz w:val="20"/>
          <w:szCs w:val="20"/>
        </w:rPr>
        <w:t xml:space="preserve"> place your hands around the upper aspect of the tibia</w:t>
      </w:r>
      <w:r w:rsidR="0021058E" w:rsidRPr="00EF5C95">
        <w:rPr>
          <w:rFonts w:ascii="Arial" w:eastAsia="Times New Roman" w:hAnsi="Arial" w:cs="Arial"/>
          <w:snapToGrid w:val="0"/>
          <w:sz w:val="20"/>
          <w:szCs w:val="20"/>
        </w:rPr>
        <w:t>,</w:t>
      </w:r>
      <w:r w:rsidRPr="00EF5C95">
        <w:rPr>
          <w:rFonts w:ascii="Arial" w:eastAsia="Times New Roman" w:hAnsi="Arial" w:cs="Arial"/>
          <w:snapToGrid w:val="0"/>
          <w:sz w:val="20"/>
          <w:szCs w:val="20"/>
        </w:rPr>
        <w:t xml:space="preserve"> with your thumbs in the front of the knee</w:t>
      </w:r>
      <w:r w:rsidR="0021058E" w:rsidRPr="00EF5C95">
        <w:rPr>
          <w:rFonts w:ascii="Arial" w:eastAsia="Times New Roman" w:hAnsi="Arial" w:cs="Arial"/>
          <w:snapToGrid w:val="0"/>
          <w:sz w:val="20"/>
          <w:szCs w:val="20"/>
        </w:rPr>
        <w:t>,</w:t>
      </w:r>
      <w:r w:rsidRPr="00EF5C95">
        <w:rPr>
          <w:rFonts w:ascii="Arial" w:eastAsia="Times New Roman" w:hAnsi="Arial" w:cs="Arial"/>
          <w:snapToGrid w:val="0"/>
          <w:sz w:val="20"/>
          <w:szCs w:val="20"/>
        </w:rPr>
        <w:t xml:space="preserve"> and pull the tibia forward. The sensitivity of this exam is limited because with the knee flexed to 90</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the collateral ligaments are taut and restrain anterior motion.</w:t>
      </w:r>
    </w:p>
    <w:p w14:paraId="24315D66" w14:textId="77777777" w:rsidR="00E0244D" w:rsidRPr="00EF5C95" w:rsidRDefault="00E0244D" w:rsidP="00E0244D">
      <w:pPr>
        <w:spacing w:after="0" w:line="240" w:lineRule="auto"/>
        <w:rPr>
          <w:rFonts w:ascii="Arial" w:eastAsia="Times New Roman" w:hAnsi="Arial" w:cs="Arial"/>
          <w:sz w:val="20"/>
          <w:szCs w:val="20"/>
        </w:rPr>
      </w:pPr>
    </w:p>
    <w:p w14:paraId="14D8DCFC" w14:textId="68C39167" w:rsidR="00E0244D" w:rsidRPr="00EF5C95" w:rsidRDefault="00E0244D" w:rsidP="00E0244D">
      <w:pPr>
        <w:spacing w:after="0" w:line="240" w:lineRule="auto"/>
        <w:rPr>
          <w:rFonts w:ascii="Arial" w:eastAsia="Times New Roman" w:hAnsi="Arial" w:cs="Arial"/>
          <w:sz w:val="20"/>
          <w:szCs w:val="20"/>
        </w:rPr>
      </w:pPr>
      <w:r w:rsidRPr="00EF5C95">
        <w:rPr>
          <w:rFonts w:ascii="Arial" w:eastAsia="Times New Roman" w:hAnsi="Arial" w:cs="Arial"/>
          <w:sz w:val="20"/>
          <w:szCs w:val="20"/>
        </w:rPr>
        <w:t>4.2.3 Pivot shift – with the patient supine</w:t>
      </w:r>
      <w:r w:rsidR="0021058E" w:rsidRPr="00EF5C95">
        <w:rPr>
          <w:rFonts w:ascii="Arial" w:eastAsia="Times New Roman" w:hAnsi="Arial" w:cs="Arial"/>
          <w:sz w:val="20"/>
          <w:szCs w:val="20"/>
        </w:rPr>
        <w:t>,</w:t>
      </w:r>
      <w:r w:rsidRPr="00EF5C95">
        <w:rPr>
          <w:rFonts w:ascii="Arial" w:eastAsia="Times New Roman" w:hAnsi="Arial" w:cs="Arial"/>
          <w:sz w:val="20"/>
          <w:szCs w:val="20"/>
        </w:rPr>
        <w:t xml:space="preserve"> grasp their leg by the foot and rotate the leg internally while flexing the knee past 20</w:t>
      </w:r>
      <w:r w:rsidRPr="00EF5C95">
        <w:rPr>
          <w:rFonts w:ascii="Arial" w:eastAsia="Times New Roman" w:hAnsi="Arial" w:cs="Arial"/>
          <w:sz w:val="20"/>
          <w:szCs w:val="20"/>
        </w:rPr>
        <w:sym w:font="Symbol" w:char="F0B0"/>
      </w:r>
      <w:r w:rsidRPr="00EF5C95">
        <w:rPr>
          <w:rFonts w:ascii="Arial" w:eastAsia="Times New Roman" w:hAnsi="Arial" w:cs="Arial"/>
          <w:sz w:val="20"/>
          <w:szCs w:val="20"/>
        </w:rPr>
        <w:t xml:space="preserve"> and applying a slight valgus stress (pushing outside of knee medially)</w:t>
      </w:r>
      <w:r w:rsidR="0021058E" w:rsidRPr="00EF5C95">
        <w:rPr>
          <w:rFonts w:ascii="Arial" w:eastAsia="Times New Roman" w:hAnsi="Arial" w:cs="Arial"/>
          <w:sz w:val="20"/>
          <w:szCs w:val="20"/>
        </w:rPr>
        <w:t>. L</w:t>
      </w:r>
      <w:r w:rsidRPr="00EF5C95">
        <w:rPr>
          <w:rFonts w:ascii="Arial" w:eastAsia="Times New Roman" w:hAnsi="Arial" w:cs="Arial"/>
          <w:sz w:val="20"/>
          <w:szCs w:val="20"/>
        </w:rPr>
        <w:t xml:space="preserve">ook for the tibia to shift forward.  This test is helpful in assessing the secondary restraints of the knee joint, and will usually only </w:t>
      </w:r>
      <w:proofErr w:type="gramStart"/>
      <w:r w:rsidRPr="00EF5C95">
        <w:rPr>
          <w:rFonts w:ascii="Arial" w:eastAsia="Times New Roman" w:hAnsi="Arial" w:cs="Arial"/>
          <w:sz w:val="20"/>
          <w:szCs w:val="20"/>
        </w:rPr>
        <w:t>be</w:t>
      </w:r>
      <w:proofErr w:type="gramEnd"/>
      <w:r w:rsidRPr="00EF5C95">
        <w:rPr>
          <w:rFonts w:ascii="Arial" w:eastAsia="Times New Roman" w:hAnsi="Arial" w:cs="Arial"/>
          <w:sz w:val="20"/>
          <w:szCs w:val="20"/>
        </w:rPr>
        <w:t xml:space="preserve"> posit</w:t>
      </w:r>
      <w:r w:rsidR="00EF5C95">
        <w:rPr>
          <w:rFonts w:ascii="Arial" w:eastAsia="Times New Roman" w:hAnsi="Arial" w:cs="Arial"/>
          <w:sz w:val="20"/>
          <w:szCs w:val="20"/>
        </w:rPr>
        <w:t xml:space="preserve">ive when the knee is very lax. </w:t>
      </w:r>
      <w:proofErr w:type="gramStart"/>
      <w:r w:rsidRPr="00EF5C95">
        <w:rPr>
          <w:rFonts w:ascii="Arial" w:eastAsia="Times New Roman" w:hAnsi="Arial" w:cs="Arial"/>
          <w:sz w:val="20"/>
          <w:szCs w:val="20"/>
        </w:rPr>
        <w:t>This test</w:t>
      </w:r>
      <w:proofErr w:type="gramEnd"/>
      <w:r w:rsidRPr="00EF5C95">
        <w:rPr>
          <w:rFonts w:ascii="Arial" w:eastAsia="Times New Roman" w:hAnsi="Arial" w:cs="Arial"/>
          <w:sz w:val="20"/>
          <w:szCs w:val="20"/>
        </w:rPr>
        <w:t xml:space="preserve"> if often painful, which limits its usefulness.</w:t>
      </w:r>
    </w:p>
    <w:p w14:paraId="5EA27B99" w14:textId="77777777" w:rsidR="00E0244D" w:rsidRPr="00EF5C95" w:rsidRDefault="00E0244D" w:rsidP="00E0244D">
      <w:pPr>
        <w:spacing w:after="0" w:line="240" w:lineRule="auto"/>
        <w:rPr>
          <w:rFonts w:ascii="Arial" w:eastAsia="Times New Roman" w:hAnsi="Arial" w:cs="Arial"/>
          <w:sz w:val="20"/>
          <w:szCs w:val="20"/>
        </w:rPr>
      </w:pPr>
    </w:p>
    <w:p w14:paraId="1A6C846F" w14:textId="63DC61D3"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4.3 Posterior Cruciate Ligament (PCL) testing </w:t>
      </w:r>
      <w:r w:rsidR="0021058E" w:rsidRPr="00EF5C95">
        <w:rPr>
          <w:rFonts w:ascii="Arial" w:eastAsia="Times New Roman" w:hAnsi="Arial" w:cs="Arial"/>
          <w:snapToGrid w:val="0"/>
          <w:sz w:val="20"/>
          <w:szCs w:val="20"/>
        </w:rPr>
        <w:br/>
      </w:r>
    </w:p>
    <w:p w14:paraId="502166B9"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4.3.1 Posterior Drawer test – position the patient and place your hands as for anterior drawer test and push the tibia posterior.  Significant posterior displacement of the tibia suggests a PCL injury.</w:t>
      </w:r>
    </w:p>
    <w:p w14:paraId="2C6E9D3A" w14:textId="77777777" w:rsidR="00E0244D" w:rsidRPr="00EF5C95" w:rsidRDefault="00E0244D" w:rsidP="00E0244D">
      <w:pPr>
        <w:spacing w:after="0" w:line="240" w:lineRule="auto"/>
        <w:rPr>
          <w:rFonts w:ascii="Arial" w:eastAsia="Times New Roman" w:hAnsi="Arial" w:cs="Arial"/>
          <w:snapToGrid w:val="0"/>
          <w:sz w:val="20"/>
          <w:szCs w:val="20"/>
        </w:rPr>
      </w:pPr>
    </w:p>
    <w:p w14:paraId="2A9281A1"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4.3.2 Sag sign – position the patient supine with their knee flexed to 90</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xml:space="preserve"> and foot flat on exam table.  Note if the tibia sags (drops back) with respect to the femur. This suggests a PCL tear with significant posterior laxity.</w:t>
      </w:r>
    </w:p>
    <w:p w14:paraId="5183C2DF" w14:textId="77777777" w:rsidR="00E0244D" w:rsidRPr="00EF5C95" w:rsidRDefault="00E0244D" w:rsidP="00E0244D">
      <w:pPr>
        <w:keepNext/>
        <w:spacing w:after="0" w:line="240" w:lineRule="auto"/>
        <w:rPr>
          <w:rFonts w:ascii="Arial" w:eastAsia="Times New Roman" w:hAnsi="Arial" w:cs="Arial"/>
          <w:b/>
          <w:i/>
          <w:iCs/>
          <w:snapToGrid w:val="0"/>
          <w:sz w:val="20"/>
          <w:szCs w:val="20"/>
        </w:rPr>
      </w:pPr>
    </w:p>
    <w:p w14:paraId="46D7C67E" w14:textId="77777777" w:rsidR="00E0244D" w:rsidRPr="00EF5C95" w:rsidRDefault="00E0244D" w:rsidP="00E0244D">
      <w:pPr>
        <w:keepNext/>
        <w:spacing w:after="0" w:line="240" w:lineRule="auto"/>
        <w:rPr>
          <w:rFonts w:ascii="Arial" w:eastAsia="Times New Roman" w:hAnsi="Arial" w:cs="Arial"/>
          <w:b/>
          <w:iCs/>
          <w:snapToGrid w:val="0"/>
          <w:sz w:val="20"/>
          <w:szCs w:val="20"/>
        </w:rPr>
      </w:pPr>
      <w:r w:rsidRPr="00EF5C95">
        <w:rPr>
          <w:rFonts w:ascii="Arial" w:eastAsia="Times New Roman" w:hAnsi="Arial" w:cs="Arial"/>
          <w:b/>
          <w:iCs/>
          <w:snapToGrid w:val="0"/>
          <w:sz w:val="20"/>
          <w:szCs w:val="20"/>
        </w:rPr>
        <w:t xml:space="preserve">5. Meniscal Tests </w:t>
      </w:r>
    </w:p>
    <w:p w14:paraId="5EE6B5AD" w14:textId="77777777" w:rsidR="00E0244D" w:rsidRPr="00EF5C95" w:rsidRDefault="00E0244D" w:rsidP="00E0244D">
      <w:pPr>
        <w:spacing w:after="0" w:line="240" w:lineRule="auto"/>
        <w:rPr>
          <w:rFonts w:ascii="Arial" w:eastAsia="Times New Roman" w:hAnsi="Arial" w:cs="Arial"/>
          <w:bCs/>
          <w:snapToGrid w:val="0"/>
          <w:sz w:val="20"/>
          <w:szCs w:val="20"/>
        </w:rPr>
      </w:pPr>
    </w:p>
    <w:p w14:paraId="53D488E2" w14:textId="77777777" w:rsidR="00E0244D" w:rsidRPr="00EF5C95" w:rsidRDefault="00E0244D" w:rsidP="00E0244D">
      <w:pPr>
        <w:spacing w:after="0" w:line="240" w:lineRule="auto"/>
        <w:rPr>
          <w:rFonts w:ascii="Arial" w:eastAsia="Times New Roman" w:hAnsi="Arial" w:cs="Arial"/>
          <w:bCs/>
          <w:snapToGrid w:val="0"/>
          <w:sz w:val="20"/>
          <w:szCs w:val="20"/>
        </w:rPr>
      </w:pPr>
      <w:r w:rsidRPr="00EF5C95">
        <w:rPr>
          <w:rFonts w:ascii="Arial" w:eastAsia="Times New Roman" w:hAnsi="Arial" w:cs="Arial"/>
          <w:bCs/>
          <w:snapToGrid w:val="0"/>
          <w:sz w:val="20"/>
          <w:szCs w:val="20"/>
        </w:rPr>
        <w:t>The tests done to evaluate for meniscal injury are often non-specific with a high rate of false positives. The most common meniscal tests described include:</w:t>
      </w:r>
    </w:p>
    <w:p w14:paraId="1B943A8B" w14:textId="77777777" w:rsidR="00E0244D" w:rsidRPr="00EF5C95" w:rsidRDefault="00E0244D" w:rsidP="00E0244D">
      <w:pPr>
        <w:spacing w:after="0" w:line="240" w:lineRule="auto"/>
        <w:rPr>
          <w:rFonts w:ascii="Arial" w:eastAsia="Times New Roman" w:hAnsi="Arial" w:cs="Arial"/>
          <w:bCs/>
          <w:snapToGrid w:val="0"/>
          <w:sz w:val="20"/>
          <w:szCs w:val="20"/>
        </w:rPr>
      </w:pPr>
    </w:p>
    <w:p w14:paraId="2096A450"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5.1 Bounce test – with the patient lying supine, force the knee into full extension by pushing down on the kneecap.  An injured meniscus will cause significant pain as it gets pinched with knee extension.</w:t>
      </w:r>
    </w:p>
    <w:p w14:paraId="4E2A6548" w14:textId="77777777" w:rsidR="00E0244D" w:rsidRPr="00EF5C95" w:rsidRDefault="00E0244D" w:rsidP="00E0244D">
      <w:pPr>
        <w:spacing w:after="0" w:line="240" w:lineRule="auto"/>
        <w:rPr>
          <w:rFonts w:ascii="Arial" w:eastAsia="Times New Roman" w:hAnsi="Arial" w:cs="Arial"/>
          <w:snapToGrid w:val="0"/>
          <w:sz w:val="20"/>
          <w:szCs w:val="20"/>
        </w:rPr>
      </w:pPr>
    </w:p>
    <w:p w14:paraId="4B7C5B4A" w14:textId="3D02BBE9"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5.2 Joint line tenderness – palpate along medial and lateral join</w:t>
      </w:r>
      <w:r w:rsidR="00EB7395" w:rsidRPr="00EF5C95">
        <w:rPr>
          <w:rFonts w:ascii="Arial" w:eastAsia="Times New Roman" w:hAnsi="Arial" w:cs="Arial"/>
          <w:snapToGrid w:val="0"/>
          <w:sz w:val="20"/>
          <w:szCs w:val="20"/>
        </w:rPr>
        <w:t>t</w:t>
      </w:r>
      <w:r w:rsidRPr="00EF5C95">
        <w:rPr>
          <w:rFonts w:ascii="Arial" w:eastAsia="Times New Roman" w:hAnsi="Arial" w:cs="Arial"/>
          <w:snapToGrid w:val="0"/>
          <w:sz w:val="20"/>
          <w:szCs w:val="20"/>
        </w:rPr>
        <w:t xml:space="preserve"> lines, where the meniscus is located. Tenderness here suggests injury to either the meniscus or osteoarthritis.</w:t>
      </w:r>
    </w:p>
    <w:p w14:paraId="7CC70171" w14:textId="77777777" w:rsidR="00E0244D" w:rsidRPr="00EF5C95" w:rsidRDefault="00E0244D" w:rsidP="00E0244D">
      <w:pPr>
        <w:spacing w:after="0" w:line="240" w:lineRule="auto"/>
        <w:rPr>
          <w:rFonts w:ascii="Arial" w:eastAsia="Times New Roman" w:hAnsi="Arial" w:cs="Arial"/>
          <w:snapToGrid w:val="0"/>
          <w:sz w:val="20"/>
          <w:szCs w:val="20"/>
        </w:rPr>
      </w:pPr>
    </w:p>
    <w:p w14:paraId="798F4AE7"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lastRenderedPageBreak/>
        <w:t>5.3. Prone knee extension – ask the patient to lie prone with both knees hanging just off the end of the exam table, and then look for a difference in heel height. This may indicate a mechanical block to knee extension caused by a torn and displaced meniscus.</w:t>
      </w:r>
    </w:p>
    <w:p w14:paraId="09396DB1" w14:textId="77777777" w:rsidR="00E0244D" w:rsidRPr="00EF5C95" w:rsidRDefault="00E0244D" w:rsidP="00E0244D">
      <w:pPr>
        <w:spacing w:after="0" w:line="240" w:lineRule="auto"/>
        <w:rPr>
          <w:rFonts w:ascii="Arial" w:eastAsia="Times New Roman" w:hAnsi="Arial" w:cs="Arial"/>
          <w:snapToGrid w:val="0"/>
          <w:sz w:val="20"/>
          <w:szCs w:val="20"/>
        </w:rPr>
      </w:pPr>
    </w:p>
    <w:p w14:paraId="7B31D6D2"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5.4. Duck walk – </w:t>
      </w:r>
      <w:proofErr w:type="gramStart"/>
      <w:r w:rsidRPr="00EF5C95">
        <w:rPr>
          <w:rFonts w:ascii="Arial" w:eastAsia="Times New Roman" w:hAnsi="Arial" w:cs="Arial"/>
          <w:snapToGrid w:val="0"/>
          <w:sz w:val="20"/>
          <w:szCs w:val="20"/>
        </w:rPr>
        <w:t>ask the patient</w:t>
      </w:r>
      <w:proofErr w:type="gramEnd"/>
      <w:r w:rsidRPr="00EF5C95">
        <w:rPr>
          <w:rFonts w:ascii="Arial" w:eastAsia="Times New Roman" w:hAnsi="Arial" w:cs="Arial"/>
          <w:snapToGrid w:val="0"/>
          <w:sz w:val="20"/>
          <w:szCs w:val="20"/>
        </w:rPr>
        <w:t xml:space="preserve"> to get into a full squat and then walk in the squatted position.  A patient is unlikely to have a significant cartilage or ligament injury if they are able to do this.</w:t>
      </w:r>
    </w:p>
    <w:p w14:paraId="420B26FB" w14:textId="77777777" w:rsidR="00E0244D" w:rsidRPr="00EF5C95" w:rsidRDefault="00E0244D" w:rsidP="00E0244D">
      <w:pPr>
        <w:spacing w:after="0" w:line="240" w:lineRule="auto"/>
        <w:rPr>
          <w:rFonts w:ascii="Arial" w:eastAsia="Times New Roman" w:hAnsi="Arial" w:cs="Arial"/>
          <w:snapToGrid w:val="0"/>
          <w:sz w:val="20"/>
          <w:szCs w:val="20"/>
        </w:rPr>
      </w:pPr>
    </w:p>
    <w:p w14:paraId="40E34C37" w14:textId="18A1D4F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5.5 McMurray’s test </w:t>
      </w:r>
      <w:r w:rsidR="0021058E" w:rsidRPr="00EF5C95">
        <w:rPr>
          <w:rFonts w:ascii="Arial" w:eastAsia="Times New Roman" w:hAnsi="Arial" w:cs="Arial"/>
          <w:snapToGrid w:val="0"/>
          <w:sz w:val="20"/>
          <w:szCs w:val="20"/>
        </w:rPr>
        <w:br/>
      </w:r>
    </w:p>
    <w:p w14:paraId="6AEFBC6F" w14:textId="1373BE22"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5.5.1 </w:t>
      </w:r>
      <w:proofErr w:type="gramStart"/>
      <w:r w:rsidRPr="00EF5C95">
        <w:rPr>
          <w:rFonts w:ascii="Arial" w:eastAsia="Times New Roman" w:hAnsi="Arial" w:cs="Arial"/>
          <w:snapToGrid w:val="0"/>
          <w:sz w:val="20"/>
          <w:szCs w:val="20"/>
        </w:rPr>
        <w:t>With</w:t>
      </w:r>
      <w:proofErr w:type="gramEnd"/>
      <w:r w:rsidRPr="00EF5C95">
        <w:rPr>
          <w:rFonts w:ascii="Arial" w:eastAsia="Times New Roman" w:hAnsi="Arial" w:cs="Arial"/>
          <w:snapToGrid w:val="0"/>
          <w:sz w:val="20"/>
          <w:szCs w:val="20"/>
        </w:rPr>
        <w:t xml:space="preserve"> the patient lying supine place one hand on their knee providing varus stress and the other hand on their heel</w:t>
      </w:r>
      <w:r w:rsidR="0021058E" w:rsidRPr="00EF5C95">
        <w:rPr>
          <w:rFonts w:ascii="Arial" w:eastAsia="Times New Roman" w:hAnsi="Arial" w:cs="Arial"/>
          <w:snapToGrid w:val="0"/>
          <w:sz w:val="20"/>
          <w:szCs w:val="20"/>
        </w:rPr>
        <w:t>.</w:t>
      </w:r>
      <w:r w:rsidRPr="00EF5C95">
        <w:rPr>
          <w:rFonts w:ascii="Arial" w:eastAsia="Times New Roman" w:hAnsi="Arial" w:cs="Arial"/>
          <w:snapToGrid w:val="0"/>
          <w:sz w:val="20"/>
          <w:szCs w:val="20"/>
        </w:rPr>
        <w:t xml:space="preserve"> </w:t>
      </w:r>
    </w:p>
    <w:p w14:paraId="0A1CE218" w14:textId="77777777" w:rsidR="00E0244D" w:rsidRPr="00EF5C95" w:rsidRDefault="00E0244D" w:rsidP="00E0244D">
      <w:pPr>
        <w:spacing w:after="0" w:line="240" w:lineRule="auto"/>
        <w:rPr>
          <w:rFonts w:ascii="Arial" w:eastAsia="Times New Roman" w:hAnsi="Arial" w:cs="Arial"/>
          <w:snapToGrid w:val="0"/>
          <w:sz w:val="20"/>
          <w:szCs w:val="20"/>
        </w:rPr>
      </w:pPr>
    </w:p>
    <w:p w14:paraId="111A5843"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5.5.2 </w:t>
      </w:r>
      <w:proofErr w:type="gramStart"/>
      <w:r w:rsidRPr="00EF5C95">
        <w:rPr>
          <w:rFonts w:ascii="Arial" w:eastAsia="Times New Roman" w:hAnsi="Arial" w:cs="Arial"/>
          <w:snapToGrid w:val="0"/>
          <w:sz w:val="20"/>
          <w:szCs w:val="20"/>
        </w:rPr>
        <w:t>Perform</w:t>
      </w:r>
      <w:proofErr w:type="gramEnd"/>
      <w:r w:rsidRPr="00EF5C95">
        <w:rPr>
          <w:rFonts w:ascii="Arial" w:eastAsia="Times New Roman" w:hAnsi="Arial" w:cs="Arial"/>
          <w:snapToGrid w:val="0"/>
          <w:sz w:val="20"/>
          <w:szCs w:val="20"/>
        </w:rPr>
        <w:t xml:space="preserve"> the test by flexing and extending the patient’s knee, while internally and externally rotating their tibia.  A significant clunk with this maneuver may indicate a displacing meniscal tear.  This test should be done with caution as one may cause a torn meniscus to displace and lock the knee joint.  The usefulness of this test is limited by its high rate of false positives. </w:t>
      </w:r>
    </w:p>
    <w:p w14:paraId="3AB8B5E4" w14:textId="77777777" w:rsidR="00E0244D" w:rsidRPr="00EF5C95" w:rsidRDefault="00E0244D" w:rsidP="00E0244D">
      <w:pPr>
        <w:spacing w:after="0" w:line="240" w:lineRule="auto"/>
        <w:rPr>
          <w:rFonts w:ascii="Arial" w:eastAsia="Times New Roman" w:hAnsi="Arial" w:cs="Arial"/>
          <w:snapToGrid w:val="0"/>
          <w:sz w:val="20"/>
          <w:szCs w:val="20"/>
        </w:rPr>
      </w:pPr>
    </w:p>
    <w:p w14:paraId="5B26C478"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5.6 </w:t>
      </w:r>
      <w:proofErr w:type="spellStart"/>
      <w:r w:rsidRPr="00EF5C95">
        <w:rPr>
          <w:rFonts w:ascii="Arial" w:eastAsia="Times New Roman" w:hAnsi="Arial" w:cs="Arial"/>
          <w:snapToGrid w:val="0"/>
          <w:sz w:val="20"/>
          <w:szCs w:val="20"/>
        </w:rPr>
        <w:t>Apley</w:t>
      </w:r>
      <w:proofErr w:type="spellEnd"/>
      <w:r w:rsidRPr="00EF5C95">
        <w:rPr>
          <w:rFonts w:ascii="Arial" w:eastAsia="Times New Roman" w:hAnsi="Arial" w:cs="Arial"/>
          <w:snapToGrid w:val="0"/>
          <w:sz w:val="20"/>
          <w:szCs w:val="20"/>
        </w:rPr>
        <w:t xml:space="preserve"> compression test</w:t>
      </w:r>
    </w:p>
    <w:p w14:paraId="794C04DC" w14:textId="77777777" w:rsidR="00E0244D" w:rsidRPr="00EF5C95" w:rsidRDefault="00E0244D" w:rsidP="00E0244D">
      <w:pPr>
        <w:spacing w:after="0" w:line="240" w:lineRule="auto"/>
        <w:rPr>
          <w:rFonts w:ascii="Arial" w:eastAsia="Times New Roman" w:hAnsi="Arial" w:cs="Arial"/>
          <w:snapToGrid w:val="0"/>
          <w:sz w:val="20"/>
          <w:szCs w:val="20"/>
        </w:rPr>
      </w:pPr>
    </w:p>
    <w:p w14:paraId="746360E2" w14:textId="07FA9A2C"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5.6.1 </w:t>
      </w:r>
      <w:proofErr w:type="gramStart"/>
      <w:r w:rsidRPr="00EF5C95">
        <w:rPr>
          <w:rFonts w:ascii="Arial" w:eastAsia="Times New Roman" w:hAnsi="Arial" w:cs="Arial"/>
          <w:snapToGrid w:val="0"/>
          <w:sz w:val="20"/>
          <w:szCs w:val="20"/>
        </w:rPr>
        <w:t>Have</w:t>
      </w:r>
      <w:proofErr w:type="gramEnd"/>
      <w:r w:rsidRPr="00EF5C95">
        <w:rPr>
          <w:rFonts w:ascii="Arial" w:eastAsia="Times New Roman" w:hAnsi="Arial" w:cs="Arial"/>
          <w:snapToGrid w:val="0"/>
          <w:sz w:val="20"/>
          <w:szCs w:val="20"/>
        </w:rPr>
        <w:t xml:space="preserve"> the patient </w:t>
      </w:r>
      <w:r w:rsidR="00C31795" w:rsidRPr="00EF5C95">
        <w:rPr>
          <w:rFonts w:ascii="Arial" w:eastAsia="Times New Roman" w:hAnsi="Arial" w:cs="Arial"/>
          <w:snapToGrid w:val="0"/>
          <w:sz w:val="20"/>
          <w:szCs w:val="20"/>
        </w:rPr>
        <w:t xml:space="preserve">lie </w:t>
      </w:r>
      <w:r w:rsidRPr="00EF5C95">
        <w:rPr>
          <w:rFonts w:ascii="Arial" w:eastAsia="Times New Roman" w:hAnsi="Arial" w:cs="Arial"/>
          <w:snapToGrid w:val="0"/>
          <w:sz w:val="20"/>
          <w:szCs w:val="20"/>
        </w:rPr>
        <w:t>prone on the examination table with their knee bent to 90</w:t>
      </w:r>
      <w:r w:rsidRPr="00EF5C95">
        <w:rPr>
          <w:rFonts w:ascii="Arial" w:eastAsia="Times New Roman" w:hAnsi="Arial" w:cs="Arial"/>
          <w:snapToGrid w:val="0"/>
          <w:sz w:val="20"/>
          <w:szCs w:val="20"/>
        </w:rPr>
        <w:sym w:font="Symbol" w:char="F0B0"/>
      </w:r>
      <w:r w:rsidR="00C31795" w:rsidRPr="00EF5C95">
        <w:rPr>
          <w:rFonts w:ascii="Arial" w:eastAsia="Times New Roman" w:hAnsi="Arial" w:cs="Arial"/>
          <w:snapToGrid w:val="0"/>
          <w:sz w:val="20"/>
          <w:szCs w:val="20"/>
        </w:rPr>
        <w:t>.</w:t>
      </w:r>
      <w:r w:rsidRPr="00EF5C95">
        <w:rPr>
          <w:rFonts w:ascii="Arial" w:eastAsia="Times New Roman" w:hAnsi="Arial" w:cs="Arial"/>
          <w:snapToGrid w:val="0"/>
          <w:sz w:val="20"/>
          <w:szCs w:val="20"/>
        </w:rPr>
        <w:t xml:space="preserve"> </w:t>
      </w:r>
    </w:p>
    <w:p w14:paraId="2388ACC6" w14:textId="77777777" w:rsidR="00E0244D" w:rsidRPr="00EF5C95" w:rsidRDefault="00E0244D" w:rsidP="00E0244D">
      <w:pPr>
        <w:spacing w:after="0" w:line="240" w:lineRule="auto"/>
        <w:rPr>
          <w:rFonts w:ascii="Arial" w:eastAsia="Times New Roman" w:hAnsi="Arial" w:cs="Arial"/>
          <w:snapToGrid w:val="0"/>
          <w:sz w:val="20"/>
          <w:szCs w:val="20"/>
        </w:rPr>
      </w:pPr>
    </w:p>
    <w:p w14:paraId="4D58E658"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5.6.2 Passively flex and extend the patient’s knee while rotating the tibia both internally and externally with one hand and simultaneously apply an axial load on the knee joint by pushing down on the heel with the other hand.  </w:t>
      </w:r>
    </w:p>
    <w:p w14:paraId="6689A392" w14:textId="77777777" w:rsidR="00E0244D" w:rsidRPr="00EF5C95" w:rsidRDefault="00E0244D" w:rsidP="00E0244D">
      <w:pPr>
        <w:spacing w:after="0" w:line="240" w:lineRule="auto"/>
        <w:rPr>
          <w:rFonts w:ascii="Arial" w:eastAsia="Times New Roman" w:hAnsi="Arial" w:cs="Arial"/>
          <w:snapToGrid w:val="0"/>
          <w:sz w:val="20"/>
          <w:szCs w:val="20"/>
        </w:rPr>
      </w:pPr>
    </w:p>
    <w:p w14:paraId="4954FD91"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 xml:space="preserve">5.6.3 Watch for a significant clunk during this maneuver, which may indicate a torn meniscus.  The utility of this test is also severely limited by a high false positive rate. </w:t>
      </w:r>
    </w:p>
    <w:p w14:paraId="5C90823C" w14:textId="77777777" w:rsidR="00E0244D" w:rsidRPr="00EF5C95" w:rsidRDefault="00E0244D" w:rsidP="00E0244D">
      <w:pPr>
        <w:spacing w:after="0" w:line="240" w:lineRule="auto"/>
        <w:rPr>
          <w:rFonts w:ascii="Arial" w:eastAsia="Times New Roman" w:hAnsi="Arial" w:cs="Arial"/>
          <w:snapToGrid w:val="0"/>
          <w:sz w:val="20"/>
          <w:szCs w:val="20"/>
        </w:rPr>
      </w:pPr>
    </w:p>
    <w:p w14:paraId="2EE11A7B" w14:textId="77777777" w:rsidR="00E0244D" w:rsidRPr="00EF5C95" w:rsidRDefault="00E0244D" w:rsidP="00E0244D">
      <w:pPr>
        <w:keepNext/>
        <w:tabs>
          <w:tab w:val="left" w:pos="720"/>
        </w:tabs>
        <w:spacing w:after="0" w:line="240" w:lineRule="auto"/>
        <w:rPr>
          <w:rFonts w:ascii="Arial" w:eastAsia="Times New Roman" w:hAnsi="Arial" w:cs="Arial"/>
          <w:b/>
          <w:iCs/>
          <w:sz w:val="20"/>
          <w:szCs w:val="20"/>
        </w:rPr>
      </w:pPr>
      <w:r w:rsidRPr="00EF5C95">
        <w:rPr>
          <w:rFonts w:ascii="Arial" w:eastAsia="Times New Roman" w:hAnsi="Arial" w:cs="Arial"/>
          <w:b/>
          <w:iCs/>
          <w:sz w:val="20"/>
          <w:szCs w:val="20"/>
        </w:rPr>
        <w:t>6. Patella Tests</w:t>
      </w:r>
    </w:p>
    <w:p w14:paraId="0CC19CA1" w14:textId="77777777" w:rsidR="00E0244D" w:rsidRPr="00EF5C95" w:rsidRDefault="00E0244D" w:rsidP="00E0244D">
      <w:pPr>
        <w:tabs>
          <w:tab w:val="left" w:pos="242"/>
        </w:tabs>
        <w:spacing w:after="0" w:line="240" w:lineRule="auto"/>
        <w:rPr>
          <w:rFonts w:ascii="Arial" w:eastAsia="Times New Roman" w:hAnsi="Arial" w:cs="Arial"/>
          <w:bCs/>
          <w:snapToGrid w:val="0"/>
          <w:sz w:val="20"/>
          <w:szCs w:val="20"/>
        </w:rPr>
      </w:pPr>
    </w:p>
    <w:p w14:paraId="7AA28BF3" w14:textId="796A640C" w:rsidR="00E0244D" w:rsidRPr="00EF5C95" w:rsidRDefault="00E0244D" w:rsidP="00E0244D">
      <w:pPr>
        <w:tabs>
          <w:tab w:val="left" w:pos="242"/>
        </w:tabs>
        <w:spacing w:after="0" w:line="240" w:lineRule="auto"/>
        <w:rPr>
          <w:rFonts w:ascii="Arial" w:eastAsia="Times New Roman" w:hAnsi="Arial" w:cs="Arial"/>
          <w:bCs/>
          <w:snapToGrid w:val="0"/>
          <w:sz w:val="20"/>
          <w:szCs w:val="20"/>
        </w:rPr>
      </w:pPr>
      <w:r w:rsidRPr="00EF5C95">
        <w:rPr>
          <w:rFonts w:ascii="Arial" w:eastAsia="Times New Roman" w:hAnsi="Arial" w:cs="Arial"/>
          <w:bCs/>
          <w:snapToGrid w:val="0"/>
          <w:sz w:val="20"/>
          <w:szCs w:val="20"/>
        </w:rPr>
        <w:t>Several tests can be done to evaluate for patellofemoral dysfunction, pain</w:t>
      </w:r>
      <w:r w:rsidR="00C31795" w:rsidRPr="00EF5C95">
        <w:rPr>
          <w:rFonts w:ascii="Arial" w:eastAsia="Times New Roman" w:hAnsi="Arial" w:cs="Arial"/>
          <w:bCs/>
          <w:snapToGrid w:val="0"/>
          <w:sz w:val="20"/>
          <w:szCs w:val="20"/>
        </w:rPr>
        <w:t>,</w:t>
      </w:r>
      <w:r w:rsidRPr="00EF5C95">
        <w:rPr>
          <w:rFonts w:ascii="Arial" w:eastAsia="Times New Roman" w:hAnsi="Arial" w:cs="Arial"/>
          <w:bCs/>
          <w:snapToGrid w:val="0"/>
          <w:sz w:val="20"/>
          <w:szCs w:val="20"/>
        </w:rPr>
        <w:t xml:space="preserve"> or dislocation.  The patella tests are performed with the patient lying in </w:t>
      </w:r>
      <w:r w:rsidR="00C31795" w:rsidRPr="00EF5C95">
        <w:rPr>
          <w:rFonts w:ascii="Arial" w:eastAsia="Times New Roman" w:hAnsi="Arial" w:cs="Arial"/>
          <w:bCs/>
          <w:snapToGrid w:val="0"/>
          <w:sz w:val="20"/>
          <w:szCs w:val="20"/>
        </w:rPr>
        <w:t xml:space="preserve">the </w:t>
      </w:r>
      <w:r w:rsidRPr="00EF5C95">
        <w:rPr>
          <w:rFonts w:ascii="Arial" w:eastAsia="Times New Roman" w:hAnsi="Arial" w:cs="Arial"/>
          <w:bCs/>
          <w:snapToGrid w:val="0"/>
          <w:sz w:val="20"/>
          <w:szCs w:val="20"/>
        </w:rPr>
        <w:t xml:space="preserve">supine position. </w:t>
      </w:r>
    </w:p>
    <w:p w14:paraId="48DFE3B6" w14:textId="77777777" w:rsidR="00E0244D" w:rsidRPr="00EF5C95" w:rsidRDefault="00E0244D" w:rsidP="00E0244D">
      <w:pPr>
        <w:tabs>
          <w:tab w:val="left" w:pos="242"/>
        </w:tabs>
        <w:spacing w:after="0" w:line="240" w:lineRule="auto"/>
        <w:rPr>
          <w:rFonts w:ascii="Arial" w:eastAsia="Times New Roman" w:hAnsi="Arial" w:cs="Arial"/>
          <w:bCs/>
          <w:snapToGrid w:val="0"/>
          <w:sz w:val="20"/>
          <w:szCs w:val="20"/>
        </w:rPr>
      </w:pPr>
    </w:p>
    <w:p w14:paraId="502F8F76" w14:textId="777777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bCs/>
          <w:snapToGrid w:val="0"/>
          <w:sz w:val="20"/>
          <w:szCs w:val="20"/>
        </w:rPr>
        <w:t xml:space="preserve">6.1 </w:t>
      </w:r>
      <w:r w:rsidRPr="00EF5C95">
        <w:rPr>
          <w:rFonts w:ascii="Arial" w:eastAsia="Times New Roman" w:hAnsi="Arial" w:cs="Arial"/>
          <w:snapToGrid w:val="0"/>
          <w:sz w:val="20"/>
          <w:szCs w:val="20"/>
        </w:rPr>
        <w:t>Apprehension test – push the kneecap in a lateral direction. The test is positive when the patient becomes apprehensive that the patella may recurrently dislocate. This suggests a prior patella dislocation.</w:t>
      </w:r>
    </w:p>
    <w:p w14:paraId="4B9F939C" w14:textId="77777777" w:rsidR="00E0244D" w:rsidRPr="00EF5C95" w:rsidRDefault="00E0244D" w:rsidP="00E0244D">
      <w:pPr>
        <w:spacing w:after="0" w:line="240" w:lineRule="auto"/>
        <w:rPr>
          <w:rFonts w:ascii="Arial" w:eastAsia="Times New Roman" w:hAnsi="Arial" w:cs="Arial"/>
          <w:snapToGrid w:val="0"/>
          <w:sz w:val="20"/>
          <w:szCs w:val="20"/>
        </w:rPr>
      </w:pPr>
    </w:p>
    <w:p w14:paraId="43EE972C" w14:textId="1E35655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6.2 Patella grind test – push down on the kneecap and grind it back and forth. This test can aggravate the pain of patellofemoral dysfunction and has a very high false positive rate.</w:t>
      </w:r>
    </w:p>
    <w:p w14:paraId="332A421C" w14:textId="77777777" w:rsidR="00E0244D" w:rsidRPr="00EF5C95" w:rsidRDefault="00E0244D" w:rsidP="00E0244D">
      <w:pPr>
        <w:spacing w:after="0" w:line="240" w:lineRule="auto"/>
        <w:rPr>
          <w:rFonts w:ascii="Arial" w:eastAsia="Times New Roman" w:hAnsi="Arial" w:cs="Arial"/>
          <w:snapToGrid w:val="0"/>
          <w:sz w:val="20"/>
          <w:szCs w:val="20"/>
        </w:rPr>
      </w:pPr>
    </w:p>
    <w:p w14:paraId="7736FED1" w14:textId="2D20E977" w:rsidR="00E0244D" w:rsidRPr="00EF5C95" w:rsidRDefault="00E0244D" w:rsidP="00E0244D">
      <w:pPr>
        <w:spacing w:after="0" w:line="240" w:lineRule="auto"/>
        <w:rPr>
          <w:rFonts w:ascii="Arial" w:eastAsia="Times New Roman" w:hAnsi="Arial" w:cs="Arial"/>
          <w:snapToGrid w:val="0"/>
          <w:sz w:val="20"/>
          <w:szCs w:val="20"/>
        </w:rPr>
      </w:pPr>
      <w:r w:rsidRPr="00EF5C95">
        <w:rPr>
          <w:rFonts w:ascii="Arial" w:eastAsia="Times New Roman" w:hAnsi="Arial" w:cs="Arial"/>
          <w:snapToGrid w:val="0"/>
          <w:sz w:val="20"/>
          <w:szCs w:val="20"/>
        </w:rPr>
        <w:t>6.3 Q-angle (quadriceps angle) – with the patient lying supine</w:t>
      </w:r>
      <w:r w:rsidR="00C31795" w:rsidRPr="00EF5C95">
        <w:rPr>
          <w:rFonts w:ascii="Arial" w:eastAsia="Times New Roman" w:hAnsi="Arial" w:cs="Arial"/>
          <w:snapToGrid w:val="0"/>
          <w:sz w:val="20"/>
          <w:szCs w:val="20"/>
        </w:rPr>
        <w:t>,</w:t>
      </w:r>
      <w:r w:rsidRPr="00EF5C95">
        <w:rPr>
          <w:rFonts w:ascii="Arial" w:eastAsia="Times New Roman" w:hAnsi="Arial" w:cs="Arial"/>
          <w:snapToGrid w:val="0"/>
          <w:sz w:val="20"/>
          <w:szCs w:val="20"/>
        </w:rPr>
        <w:t xml:space="preserve"> estimate the angle formed by a line connecting the anterior superior iliac spine (ASIS) of the hip and the center of patella, with a line down the anterior tibia (from the center of patella to the tibial tubercle).  Angles greater than 10</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xml:space="preserve"> in male and 15</w:t>
      </w:r>
      <w:r w:rsidRPr="00EF5C95">
        <w:rPr>
          <w:rFonts w:ascii="Arial" w:eastAsia="Times New Roman" w:hAnsi="Arial" w:cs="Arial"/>
          <w:snapToGrid w:val="0"/>
          <w:sz w:val="20"/>
          <w:szCs w:val="20"/>
        </w:rPr>
        <w:sym w:font="Symbol" w:char="F0B0"/>
      </w:r>
      <w:r w:rsidRPr="00EF5C95">
        <w:rPr>
          <w:rFonts w:ascii="Arial" w:eastAsia="Times New Roman" w:hAnsi="Arial" w:cs="Arial"/>
          <w:snapToGrid w:val="0"/>
          <w:sz w:val="20"/>
          <w:szCs w:val="20"/>
        </w:rPr>
        <w:t xml:space="preserve"> in female predispose to patellofemoral problems.  The wider pelvis seen in women increases their Q-angle and predisposes </w:t>
      </w:r>
      <w:r w:rsidR="0083395F" w:rsidRPr="00EF5C95">
        <w:rPr>
          <w:rFonts w:ascii="Arial" w:eastAsia="Times New Roman" w:hAnsi="Arial" w:cs="Arial"/>
          <w:snapToGrid w:val="0"/>
          <w:sz w:val="20"/>
          <w:szCs w:val="20"/>
        </w:rPr>
        <w:t xml:space="preserve">the patient </w:t>
      </w:r>
      <w:r w:rsidRPr="00EF5C95">
        <w:rPr>
          <w:rFonts w:ascii="Arial" w:eastAsia="Times New Roman" w:hAnsi="Arial" w:cs="Arial"/>
          <w:snapToGrid w:val="0"/>
          <w:sz w:val="20"/>
          <w:szCs w:val="20"/>
        </w:rPr>
        <w:t>to patellofemoral pain.</w:t>
      </w:r>
    </w:p>
    <w:p w14:paraId="0EB989D0" w14:textId="77777777" w:rsidR="00E0244D" w:rsidRPr="00EF5C95" w:rsidRDefault="00E0244D" w:rsidP="002E2D91">
      <w:pPr>
        <w:spacing w:after="0" w:line="240" w:lineRule="auto"/>
        <w:rPr>
          <w:rFonts w:ascii="Arial" w:eastAsia="Times New Roman" w:hAnsi="Arial" w:cs="Arial"/>
          <w:snapToGrid w:val="0"/>
          <w:sz w:val="20"/>
          <w:szCs w:val="20"/>
        </w:rPr>
      </w:pPr>
    </w:p>
    <w:p w14:paraId="4FA60AD5" w14:textId="77777777" w:rsidR="003A1BD7" w:rsidRPr="00EF5C95" w:rsidRDefault="003A1BD7" w:rsidP="002E2D91">
      <w:pPr>
        <w:spacing w:after="0" w:line="240" w:lineRule="auto"/>
        <w:rPr>
          <w:rFonts w:ascii="Arial" w:eastAsia="Times New Roman" w:hAnsi="Arial" w:cs="Arial"/>
          <w:snapToGrid w:val="0"/>
          <w:sz w:val="20"/>
          <w:szCs w:val="20"/>
        </w:rPr>
      </w:pPr>
    </w:p>
    <w:p w14:paraId="6073DC2D" w14:textId="76455121" w:rsidR="00091420" w:rsidRPr="00EF5C95" w:rsidRDefault="003A1BD7" w:rsidP="002E2D91">
      <w:pPr>
        <w:spacing w:after="0" w:line="240" w:lineRule="auto"/>
        <w:rPr>
          <w:rFonts w:ascii="Arial" w:eastAsia="Times New Roman" w:hAnsi="Arial" w:cs="Arial"/>
          <w:snapToGrid w:val="0"/>
          <w:sz w:val="20"/>
          <w:szCs w:val="20"/>
        </w:rPr>
      </w:pPr>
      <w:r w:rsidRPr="00EF5C95">
        <w:rPr>
          <w:rFonts w:ascii="Arial" w:eastAsia="Times New Roman" w:hAnsi="Arial" w:cs="Arial"/>
          <w:b/>
          <w:snapToGrid w:val="0"/>
          <w:sz w:val="20"/>
          <w:szCs w:val="20"/>
        </w:rPr>
        <w:t>Summary:</w:t>
      </w:r>
    </w:p>
    <w:p w14:paraId="1BE8E015" w14:textId="77777777" w:rsidR="003A1BD7" w:rsidRPr="00EF5C95" w:rsidRDefault="003A1BD7" w:rsidP="002E2D91">
      <w:pPr>
        <w:spacing w:after="0" w:line="240" w:lineRule="auto"/>
        <w:rPr>
          <w:rFonts w:ascii="Arial" w:eastAsia="Times New Roman" w:hAnsi="Arial" w:cs="Arial"/>
          <w:snapToGrid w:val="0"/>
          <w:sz w:val="20"/>
          <w:szCs w:val="20"/>
        </w:rPr>
      </w:pPr>
    </w:p>
    <w:p w14:paraId="72BD4B96" w14:textId="58C27924" w:rsidR="00101F7F" w:rsidRPr="00EF5C95" w:rsidRDefault="00BF6C6C" w:rsidP="002E2D91">
      <w:pPr>
        <w:spacing w:after="0" w:line="240" w:lineRule="auto"/>
        <w:rPr>
          <w:rFonts w:ascii="Arial" w:hAnsi="Arial" w:cs="Arial"/>
          <w:sz w:val="20"/>
          <w:szCs w:val="20"/>
        </w:rPr>
      </w:pPr>
      <w:r w:rsidRPr="00EF5C95">
        <w:rPr>
          <w:rFonts w:ascii="Arial" w:hAnsi="Arial" w:cs="Arial"/>
          <w:sz w:val="20"/>
          <w:szCs w:val="20"/>
        </w:rPr>
        <w:t>Examination of the knee is best done in the sitting and supine po</w:t>
      </w:r>
      <w:r w:rsidR="001A2073" w:rsidRPr="00EF5C95">
        <w:rPr>
          <w:rFonts w:ascii="Arial" w:hAnsi="Arial" w:cs="Arial"/>
          <w:sz w:val="20"/>
          <w:szCs w:val="20"/>
        </w:rPr>
        <w:t>sitions, while following a step-</w:t>
      </w:r>
      <w:r w:rsidRPr="00EF5C95">
        <w:rPr>
          <w:rFonts w:ascii="Arial" w:hAnsi="Arial" w:cs="Arial"/>
          <w:sz w:val="20"/>
          <w:szCs w:val="20"/>
        </w:rPr>
        <w:t>wise approach.  The patient should be observed</w:t>
      </w:r>
      <w:r w:rsidR="00990267" w:rsidRPr="00EF5C95">
        <w:rPr>
          <w:rFonts w:ascii="Arial" w:hAnsi="Arial" w:cs="Arial"/>
          <w:sz w:val="20"/>
          <w:szCs w:val="20"/>
        </w:rPr>
        <w:t xml:space="preserve"> </w:t>
      </w:r>
      <w:r w:rsidRPr="00EF5C95">
        <w:rPr>
          <w:rFonts w:ascii="Arial" w:hAnsi="Arial" w:cs="Arial"/>
          <w:sz w:val="20"/>
          <w:szCs w:val="20"/>
        </w:rPr>
        <w:t>while walking into and out of the exam room, for limp or pain.  It is important to have the patient remove enough clothing so that th</w:t>
      </w:r>
      <w:r w:rsidR="001A2073" w:rsidRPr="00EF5C95">
        <w:rPr>
          <w:rFonts w:ascii="Arial" w:hAnsi="Arial" w:cs="Arial"/>
          <w:sz w:val="20"/>
          <w:szCs w:val="20"/>
        </w:rPr>
        <w:t>e</w:t>
      </w:r>
      <w:r w:rsidRPr="00EF5C95">
        <w:rPr>
          <w:rFonts w:ascii="Arial" w:hAnsi="Arial" w:cs="Arial"/>
          <w:sz w:val="20"/>
          <w:szCs w:val="20"/>
        </w:rPr>
        <w:t xml:space="preserve"> surface anatomy of the knee can be seen and compared to the uninvolved side.  The knee exam should begin with inspection, looking for asymmetry between the involved and uninvolved knee, noting whether the involved knee is larger (indicating swelling) or smaller (indicating muscle atrophy).  This is followed by palpation of key structures around the knee looking for tenderness, swelling, warmth</w:t>
      </w:r>
      <w:r w:rsidR="0098774E" w:rsidRPr="00EF5C95">
        <w:rPr>
          <w:rFonts w:ascii="Arial" w:hAnsi="Arial" w:cs="Arial"/>
          <w:sz w:val="20"/>
          <w:szCs w:val="20"/>
        </w:rPr>
        <w:t>,</w:t>
      </w:r>
      <w:r w:rsidRPr="00EF5C95">
        <w:rPr>
          <w:rFonts w:ascii="Arial" w:hAnsi="Arial" w:cs="Arial"/>
          <w:sz w:val="20"/>
          <w:szCs w:val="20"/>
        </w:rPr>
        <w:t xml:space="preserve"> or deformity.  Next, range of motion should be </w:t>
      </w:r>
      <w:r w:rsidRPr="00EF5C95">
        <w:rPr>
          <w:rFonts w:ascii="Arial" w:hAnsi="Arial" w:cs="Arial"/>
          <w:sz w:val="20"/>
          <w:szCs w:val="20"/>
        </w:rPr>
        <w:lastRenderedPageBreak/>
        <w:t>assessed, first actively and then passively, while comparing to the uninvolved side.  From there, one should move on to assess common pain generators in the knee including the various ligaments, meniscus</w:t>
      </w:r>
      <w:r w:rsidR="0098774E" w:rsidRPr="00EF5C95">
        <w:rPr>
          <w:rFonts w:ascii="Arial" w:hAnsi="Arial" w:cs="Arial"/>
          <w:sz w:val="20"/>
          <w:szCs w:val="20"/>
        </w:rPr>
        <w:t>,</w:t>
      </w:r>
      <w:r w:rsidRPr="00EF5C95">
        <w:rPr>
          <w:rFonts w:ascii="Arial" w:hAnsi="Arial" w:cs="Arial"/>
          <w:sz w:val="20"/>
          <w:szCs w:val="20"/>
        </w:rPr>
        <w:t xml:space="preserve"> and patella.</w:t>
      </w:r>
    </w:p>
    <w:p w14:paraId="593ECA54" w14:textId="77777777" w:rsidR="003B2ABA" w:rsidRPr="00EF5C95" w:rsidRDefault="003B2ABA" w:rsidP="00EF5C95">
      <w:pPr>
        <w:spacing w:after="0" w:line="240" w:lineRule="atLeast"/>
        <w:rPr>
          <w:rFonts w:ascii="Arial" w:eastAsia="Times New Roman" w:hAnsi="Arial" w:cs="Arial"/>
          <w:b/>
          <w:snapToGrid w:val="0"/>
          <w:sz w:val="20"/>
          <w:szCs w:val="20"/>
        </w:rPr>
      </w:pPr>
    </w:p>
    <w:p w14:paraId="7E7D2161" w14:textId="77777777" w:rsidR="003B2ABA" w:rsidRPr="00EF5C95" w:rsidRDefault="003B2ABA" w:rsidP="003B2ABA">
      <w:pPr>
        <w:spacing w:after="0" w:line="240" w:lineRule="auto"/>
        <w:rPr>
          <w:rFonts w:ascii="Arial" w:eastAsia="Times New Roman" w:hAnsi="Arial" w:cs="Arial"/>
          <w:snapToGrid w:val="0"/>
          <w:sz w:val="20"/>
          <w:szCs w:val="20"/>
        </w:rPr>
      </w:pPr>
    </w:p>
    <w:p w14:paraId="05739EAC" w14:textId="77777777" w:rsidR="003B2ABA" w:rsidRPr="00EF5C95" w:rsidRDefault="003B2ABA" w:rsidP="002E2D91">
      <w:pPr>
        <w:spacing w:after="0" w:line="240" w:lineRule="auto"/>
        <w:rPr>
          <w:rFonts w:ascii="Arial" w:eastAsia="Times New Roman" w:hAnsi="Arial" w:cs="Arial"/>
          <w:snapToGrid w:val="0"/>
          <w:sz w:val="20"/>
          <w:szCs w:val="20"/>
        </w:rPr>
      </w:pPr>
    </w:p>
    <w:p w14:paraId="67BD5A94" w14:textId="77777777" w:rsidR="007E40A4" w:rsidRPr="00EF5C95" w:rsidRDefault="007E40A4" w:rsidP="002E2D91">
      <w:pPr>
        <w:spacing w:after="0" w:line="240" w:lineRule="auto"/>
        <w:rPr>
          <w:rFonts w:ascii="Arial" w:eastAsia="Times New Roman" w:hAnsi="Arial" w:cs="Arial"/>
          <w:snapToGrid w:val="0"/>
          <w:sz w:val="20"/>
          <w:szCs w:val="20"/>
        </w:rPr>
      </w:pPr>
    </w:p>
    <w:p w14:paraId="6648D76D" w14:textId="17642118" w:rsidR="007E40A4" w:rsidRPr="00EF5C95" w:rsidRDefault="007E40A4" w:rsidP="002E2D91">
      <w:pPr>
        <w:spacing w:after="0" w:line="240" w:lineRule="auto"/>
        <w:rPr>
          <w:rFonts w:ascii="Arial" w:eastAsia="Times New Roman" w:hAnsi="Arial" w:cs="Arial"/>
          <w:snapToGrid w:val="0"/>
          <w:sz w:val="20"/>
          <w:szCs w:val="20"/>
        </w:rPr>
      </w:pPr>
    </w:p>
    <w:p w14:paraId="137D4D83" w14:textId="77777777" w:rsidR="007E40A4" w:rsidRPr="00EF5C95" w:rsidRDefault="007E40A4" w:rsidP="002E2D91">
      <w:pPr>
        <w:spacing w:after="0" w:line="240" w:lineRule="auto"/>
        <w:rPr>
          <w:rFonts w:ascii="Arial" w:eastAsia="Times New Roman" w:hAnsi="Arial" w:cs="Arial"/>
          <w:snapToGrid w:val="0"/>
          <w:sz w:val="20"/>
          <w:szCs w:val="20"/>
        </w:rPr>
      </w:pPr>
    </w:p>
    <w:sectPr w:rsidR="007E40A4" w:rsidRPr="00EF5C9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EC903" w15:done="0"/>
  <w15:commentEx w15:paraId="17905E88" w15:done="0"/>
  <w15:commentEx w15:paraId="16AA103E" w15:done="0"/>
  <w15:commentEx w15:paraId="13760675" w15:done="0"/>
  <w15:commentEx w15:paraId="2D9E12AC" w15:done="0"/>
  <w15:commentEx w15:paraId="5AA68FC2" w15:done="0"/>
  <w15:commentEx w15:paraId="18E15AE1" w15:done="0"/>
  <w15:commentEx w15:paraId="2E52A8B2" w15:done="0"/>
  <w15:commentEx w15:paraId="54413BED" w15:done="0"/>
  <w15:commentEx w15:paraId="1EF1E93A" w15:done="0"/>
  <w15:commentEx w15:paraId="28D8B97C" w15:done="0"/>
  <w15:commentEx w15:paraId="2FA83804" w15:done="0"/>
  <w15:commentEx w15:paraId="7F72C411" w15:done="0"/>
  <w15:commentEx w15:paraId="7FD0FAC4" w15:done="0"/>
  <w15:commentEx w15:paraId="2BF7519D" w15:done="0"/>
  <w15:commentEx w15:paraId="13DA7F2E" w15:done="0"/>
  <w15:commentEx w15:paraId="404DC6E0" w15:done="0"/>
  <w15:commentEx w15:paraId="774A3050" w15:done="0"/>
  <w15:commentEx w15:paraId="3FBC8A06" w15:done="0"/>
  <w15:commentEx w15:paraId="0CA22CD8" w15:done="0"/>
  <w15:commentEx w15:paraId="449F0D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21B96"/>
    <w:multiLevelType w:val="multilevel"/>
    <w:tmpl w:val="DC3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4C"/>
    <w:rsid w:val="000349C6"/>
    <w:rsid w:val="000572CF"/>
    <w:rsid w:val="00076ECB"/>
    <w:rsid w:val="00091420"/>
    <w:rsid w:val="0009544F"/>
    <w:rsid w:val="000A0CCC"/>
    <w:rsid w:val="000B4C8B"/>
    <w:rsid w:val="000C63CF"/>
    <w:rsid w:val="00101F7F"/>
    <w:rsid w:val="00102E94"/>
    <w:rsid w:val="001053C9"/>
    <w:rsid w:val="00110EF7"/>
    <w:rsid w:val="001A2073"/>
    <w:rsid w:val="00202830"/>
    <w:rsid w:val="0021058E"/>
    <w:rsid w:val="00227ED6"/>
    <w:rsid w:val="002350F6"/>
    <w:rsid w:val="002C05E5"/>
    <w:rsid w:val="002E2D91"/>
    <w:rsid w:val="0030640C"/>
    <w:rsid w:val="00307107"/>
    <w:rsid w:val="003A1BD7"/>
    <w:rsid w:val="003B2ABA"/>
    <w:rsid w:val="003E7581"/>
    <w:rsid w:val="004407DA"/>
    <w:rsid w:val="004652E8"/>
    <w:rsid w:val="004B7239"/>
    <w:rsid w:val="004E67C5"/>
    <w:rsid w:val="005413AE"/>
    <w:rsid w:val="005A1A77"/>
    <w:rsid w:val="005B0EF1"/>
    <w:rsid w:val="005B4653"/>
    <w:rsid w:val="005D29F1"/>
    <w:rsid w:val="00601C07"/>
    <w:rsid w:val="006713A4"/>
    <w:rsid w:val="00673605"/>
    <w:rsid w:val="006756EE"/>
    <w:rsid w:val="006A2F99"/>
    <w:rsid w:val="00720A20"/>
    <w:rsid w:val="007C49DF"/>
    <w:rsid w:val="007E40A4"/>
    <w:rsid w:val="00810522"/>
    <w:rsid w:val="0083395F"/>
    <w:rsid w:val="008A0981"/>
    <w:rsid w:val="008A7BD8"/>
    <w:rsid w:val="00912083"/>
    <w:rsid w:val="0098774E"/>
    <w:rsid w:val="00990267"/>
    <w:rsid w:val="00A2214C"/>
    <w:rsid w:val="00A622C4"/>
    <w:rsid w:val="00A67CDE"/>
    <w:rsid w:val="00A80D28"/>
    <w:rsid w:val="00A81037"/>
    <w:rsid w:val="00AA638E"/>
    <w:rsid w:val="00AD2EB2"/>
    <w:rsid w:val="00B3381D"/>
    <w:rsid w:val="00B5285F"/>
    <w:rsid w:val="00B86466"/>
    <w:rsid w:val="00B959C6"/>
    <w:rsid w:val="00BA40E2"/>
    <w:rsid w:val="00BC6B70"/>
    <w:rsid w:val="00BD0BF1"/>
    <w:rsid w:val="00BF6C6C"/>
    <w:rsid w:val="00C10666"/>
    <w:rsid w:val="00C31795"/>
    <w:rsid w:val="00C633E6"/>
    <w:rsid w:val="00CA6D5A"/>
    <w:rsid w:val="00D14052"/>
    <w:rsid w:val="00DE7C7C"/>
    <w:rsid w:val="00E0244D"/>
    <w:rsid w:val="00E67439"/>
    <w:rsid w:val="00EA5FFA"/>
    <w:rsid w:val="00EB7395"/>
    <w:rsid w:val="00ED7A32"/>
    <w:rsid w:val="00EF5C95"/>
    <w:rsid w:val="00F5002E"/>
    <w:rsid w:val="00F52157"/>
    <w:rsid w:val="00FB1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5B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4C"/>
    <w:rPr>
      <w:rFonts w:ascii="Tahoma" w:hAnsi="Tahoma" w:cs="Tahoma"/>
      <w:sz w:val="16"/>
      <w:szCs w:val="16"/>
    </w:rPr>
  </w:style>
  <w:style w:type="character" w:styleId="CommentReference">
    <w:name w:val="annotation reference"/>
    <w:basedOn w:val="DefaultParagraphFont"/>
    <w:uiPriority w:val="99"/>
    <w:semiHidden/>
    <w:unhideWhenUsed/>
    <w:rsid w:val="000B4C8B"/>
    <w:rPr>
      <w:sz w:val="16"/>
      <w:szCs w:val="16"/>
    </w:rPr>
  </w:style>
  <w:style w:type="paragraph" w:styleId="CommentText">
    <w:name w:val="annotation text"/>
    <w:basedOn w:val="Normal"/>
    <w:link w:val="CommentTextChar"/>
    <w:uiPriority w:val="99"/>
    <w:unhideWhenUsed/>
    <w:rsid w:val="000B4C8B"/>
    <w:pPr>
      <w:spacing w:line="240" w:lineRule="auto"/>
    </w:pPr>
    <w:rPr>
      <w:sz w:val="20"/>
      <w:szCs w:val="20"/>
    </w:rPr>
  </w:style>
  <w:style w:type="character" w:customStyle="1" w:styleId="CommentTextChar">
    <w:name w:val="Comment Text Char"/>
    <w:basedOn w:val="DefaultParagraphFont"/>
    <w:link w:val="CommentText"/>
    <w:uiPriority w:val="99"/>
    <w:rsid w:val="000B4C8B"/>
    <w:rPr>
      <w:sz w:val="20"/>
      <w:szCs w:val="20"/>
    </w:rPr>
  </w:style>
  <w:style w:type="paragraph" w:styleId="CommentSubject">
    <w:name w:val="annotation subject"/>
    <w:basedOn w:val="CommentText"/>
    <w:next w:val="CommentText"/>
    <w:link w:val="CommentSubjectChar"/>
    <w:uiPriority w:val="99"/>
    <w:semiHidden/>
    <w:unhideWhenUsed/>
    <w:rsid w:val="000B4C8B"/>
    <w:rPr>
      <w:b/>
      <w:bCs/>
    </w:rPr>
  </w:style>
  <w:style w:type="character" w:customStyle="1" w:styleId="CommentSubjectChar">
    <w:name w:val="Comment Subject Char"/>
    <w:basedOn w:val="CommentTextChar"/>
    <w:link w:val="CommentSubject"/>
    <w:uiPriority w:val="99"/>
    <w:semiHidden/>
    <w:rsid w:val="000B4C8B"/>
    <w:rPr>
      <w:b/>
      <w:bCs/>
      <w:sz w:val="20"/>
      <w:szCs w:val="20"/>
    </w:rPr>
  </w:style>
  <w:style w:type="paragraph" w:customStyle="1" w:styleId="Default">
    <w:name w:val="Default"/>
    <w:rsid w:val="00110EF7"/>
    <w:pPr>
      <w:autoSpaceDE w:val="0"/>
      <w:autoSpaceDN w:val="0"/>
      <w:adjustRightInd w:val="0"/>
      <w:spacing w:after="0" w:line="240" w:lineRule="auto"/>
    </w:pPr>
    <w:rPr>
      <w:rFonts w:cs="Times New Roman"/>
      <w:color w:val="000000"/>
      <w:szCs w:val="24"/>
    </w:rPr>
  </w:style>
  <w:style w:type="character" w:customStyle="1" w:styleId="lighten">
    <w:name w:val="lighten"/>
    <w:basedOn w:val="DefaultParagraphFont"/>
    <w:rsid w:val="00101F7F"/>
  </w:style>
  <w:style w:type="character" w:customStyle="1" w:styleId="apple-converted-space">
    <w:name w:val="apple-converted-space"/>
    <w:basedOn w:val="DefaultParagraphFont"/>
    <w:rsid w:val="00101F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4C"/>
    <w:rPr>
      <w:rFonts w:ascii="Tahoma" w:hAnsi="Tahoma" w:cs="Tahoma"/>
      <w:sz w:val="16"/>
      <w:szCs w:val="16"/>
    </w:rPr>
  </w:style>
  <w:style w:type="character" w:styleId="CommentReference">
    <w:name w:val="annotation reference"/>
    <w:basedOn w:val="DefaultParagraphFont"/>
    <w:uiPriority w:val="99"/>
    <w:semiHidden/>
    <w:unhideWhenUsed/>
    <w:rsid w:val="000B4C8B"/>
    <w:rPr>
      <w:sz w:val="16"/>
      <w:szCs w:val="16"/>
    </w:rPr>
  </w:style>
  <w:style w:type="paragraph" w:styleId="CommentText">
    <w:name w:val="annotation text"/>
    <w:basedOn w:val="Normal"/>
    <w:link w:val="CommentTextChar"/>
    <w:uiPriority w:val="99"/>
    <w:unhideWhenUsed/>
    <w:rsid w:val="000B4C8B"/>
    <w:pPr>
      <w:spacing w:line="240" w:lineRule="auto"/>
    </w:pPr>
    <w:rPr>
      <w:sz w:val="20"/>
      <w:szCs w:val="20"/>
    </w:rPr>
  </w:style>
  <w:style w:type="character" w:customStyle="1" w:styleId="CommentTextChar">
    <w:name w:val="Comment Text Char"/>
    <w:basedOn w:val="DefaultParagraphFont"/>
    <w:link w:val="CommentText"/>
    <w:uiPriority w:val="99"/>
    <w:rsid w:val="000B4C8B"/>
    <w:rPr>
      <w:sz w:val="20"/>
      <w:szCs w:val="20"/>
    </w:rPr>
  </w:style>
  <w:style w:type="paragraph" w:styleId="CommentSubject">
    <w:name w:val="annotation subject"/>
    <w:basedOn w:val="CommentText"/>
    <w:next w:val="CommentText"/>
    <w:link w:val="CommentSubjectChar"/>
    <w:uiPriority w:val="99"/>
    <w:semiHidden/>
    <w:unhideWhenUsed/>
    <w:rsid w:val="000B4C8B"/>
    <w:rPr>
      <w:b/>
      <w:bCs/>
    </w:rPr>
  </w:style>
  <w:style w:type="character" w:customStyle="1" w:styleId="CommentSubjectChar">
    <w:name w:val="Comment Subject Char"/>
    <w:basedOn w:val="CommentTextChar"/>
    <w:link w:val="CommentSubject"/>
    <w:uiPriority w:val="99"/>
    <w:semiHidden/>
    <w:rsid w:val="000B4C8B"/>
    <w:rPr>
      <w:b/>
      <w:bCs/>
      <w:sz w:val="20"/>
      <w:szCs w:val="20"/>
    </w:rPr>
  </w:style>
  <w:style w:type="paragraph" w:customStyle="1" w:styleId="Default">
    <w:name w:val="Default"/>
    <w:rsid w:val="00110EF7"/>
    <w:pPr>
      <w:autoSpaceDE w:val="0"/>
      <w:autoSpaceDN w:val="0"/>
      <w:adjustRightInd w:val="0"/>
      <w:spacing w:after="0" w:line="240" w:lineRule="auto"/>
    </w:pPr>
    <w:rPr>
      <w:rFonts w:cs="Times New Roman"/>
      <w:color w:val="000000"/>
      <w:szCs w:val="24"/>
    </w:rPr>
  </w:style>
  <w:style w:type="character" w:customStyle="1" w:styleId="lighten">
    <w:name w:val="lighten"/>
    <w:basedOn w:val="DefaultParagraphFont"/>
    <w:rsid w:val="00101F7F"/>
  </w:style>
  <w:style w:type="character" w:customStyle="1" w:styleId="apple-converted-space">
    <w:name w:val="apple-converted-space"/>
    <w:basedOn w:val="DefaultParagraphFont"/>
    <w:rsid w:val="0010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3D13696-6DCC-BD4D-92F5-F0EC57FC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1963</Words>
  <Characters>11190</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11</cp:revision>
  <dcterms:created xsi:type="dcterms:W3CDTF">2015-08-14T15:18:00Z</dcterms:created>
  <dcterms:modified xsi:type="dcterms:W3CDTF">2016-10-25T21:56:00Z</dcterms:modified>
</cp:coreProperties>
</file>