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860E2" w14:textId="549A34E9" w:rsidR="000161C3" w:rsidRDefault="000161C3" w:rsidP="00D572EE">
      <w:pPr>
        <w:pStyle w:val="Heading1"/>
        <w:spacing w:before="0"/>
        <w:rPr>
          <w:rFonts w:ascii="Cambria" w:hAnsi="Cambria"/>
        </w:rPr>
      </w:pPr>
      <w:r>
        <w:rPr>
          <w:rFonts w:ascii="Cambria" w:hAnsi="Cambria"/>
        </w:rPr>
        <w:t>JoVE Science</w:t>
      </w:r>
      <w:r w:rsidR="009E750E" w:rsidRPr="00083A54">
        <w:rPr>
          <w:rFonts w:ascii="Cambria" w:hAnsi="Cambria"/>
        </w:rPr>
        <w:t xml:space="preserve"> </w:t>
      </w:r>
      <w:r>
        <w:rPr>
          <w:rFonts w:ascii="Cambria" w:hAnsi="Cambria"/>
        </w:rPr>
        <w:t>Education Series: General Chemistry</w:t>
      </w:r>
    </w:p>
    <w:p w14:paraId="02DEC1F2" w14:textId="4CA0EC68" w:rsidR="009E750E" w:rsidRPr="00083A54" w:rsidRDefault="000161C3" w:rsidP="00D572EE">
      <w:pPr>
        <w:pStyle w:val="Heading1"/>
        <w:spacing w:before="0"/>
        <w:rPr>
          <w:rFonts w:ascii="Cambria" w:hAnsi="Cambria"/>
        </w:rPr>
      </w:pPr>
      <w:r>
        <w:rPr>
          <w:rFonts w:ascii="Cambria" w:hAnsi="Cambria"/>
        </w:rPr>
        <w:t xml:space="preserve">Title: </w:t>
      </w:r>
      <w:r w:rsidR="00D572EE" w:rsidRPr="00083A54">
        <w:rPr>
          <w:rFonts w:ascii="Cambria" w:hAnsi="Cambria"/>
        </w:rPr>
        <w:t>Determining the Solubility Rules of Cations and Polyatomic Ions</w:t>
      </w:r>
    </w:p>
    <w:p w14:paraId="25D17A28" w14:textId="77777777" w:rsidR="000161C3" w:rsidRDefault="000161C3" w:rsidP="009E750E">
      <w:pPr>
        <w:pStyle w:val="Heading2"/>
        <w:rPr>
          <w:rFonts w:ascii="Cambria" w:hAnsi="Cambria"/>
        </w:rPr>
      </w:pPr>
    </w:p>
    <w:p w14:paraId="36C31B49" w14:textId="77777777" w:rsidR="009E750E" w:rsidRPr="000161C3" w:rsidRDefault="009E750E" w:rsidP="009E750E">
      <w:pPr>
        <w:pStyle w:val="Heading2"/>
        <w:rPr>
          <w:rFonts w:ascii="Cambria" w:hAnsi="Cambria"/>
          <w:sz w:val="28"/>
          <w:szCs w:val="28"/>
        </w:rPr>
      </w:pPr>
      <w:r w:rsidRPr="000161C3">
        <w:rPr>
          <w:rFonts w:ascii="Cambria" w:hAnsi="Cambria"/>
          <w:sz w:val="28"/>
          <w:szCs w:val="28"/>
        </w:rPr>
        <w:t>Overview</w:t>
      </w:r>
    </w:p>
    <w:p w14:paraId="3AECB466" w14:textId="77777777" w:rsidR="000161C3" w:rsidRPr="000161C3" w:rsidRDefault="000161C3" w:rsidP="000161C3"/>
    <w:p w14:paraId="0B9F979F" w14:textId="77777777" w:rsidR="00A47C8F" w:rsidRDefault="00A47C8F" w:rsidP="00A47C8F">
      <w:pPr>
        <w:rPr>
          <w:rFonts w:ascii="Cambria" w:hAnsi="Cambria"/>
        </w:rPr>
      </w:pPr>
      <w:r>
        <w:rPr>
          <w:rFonts w:ascii="Cambria" w:hAnsi="Cambria"/>
        </w:rPr>
        <w:t>Source: Laboratory of Dr. Neal Abrams – SUNY College of Environmental Science and Forestry</w:t>
      </w:r>
    </w:p>
    <w:p w14:paraId="17EA1E78" w14:textId="77777777" w:rsidR="00A47C8F" w:rsidRDefault="00A47C8F" w:rsidP="009E750E">
      <w:pPr>
        <w:rPr>
          <w:rFonts w:ascii="Cambria" w:hAnsi="Cambria"/>
        </w:rPr>
      </w:pPr>
    </w:p>
    <w:p w14:paraId="0C2B7F3B" w14:textId="6D4EB08A" w:rsidR="009E750E" w:rsidRPr="00083A54" w:rsidRDefault="00CD60A4" w:rsidP="009E750E">
      <w:pPr>
        <w:rPr>
          <w:rFonts w:ascii="Cambria" w:hAnsi="Cambria"/>
        </w:rPr>
      </w:pPr>
      <w:r w:rsidRPr="00083A54">
        <w:rPr>
          <w:rFonts w:ascii="Cambria" w:hAnsi="Cambria"/>
        </w:rPr>
        <w:t>An ionic</w:t>
      </w:r>
      <w:r w:rsidR="007A60F2" w:rsidRPr="00083A54">
        <w:rPr>
          <w:rFonts w:ascii="Cambria" w:hAnsi="Cambria"/>
        </w:rPr>
        <w:t xml:space="preserve"> </w:t>
      </w:r>
      <w:r w:rsidRPr="00083A54">
        <w:rPr>
          <w:rFonts w:ascii="Cambria" w:hAnsi="Cambria"/>
        </w:rPr>
        <w:t xml:space="preserve">compound’s </w:t>
      </w:r>
      <w:r w:rsidR="007A60F2" w:rsidRPr="00083A54">
        <w:rPr>
          <w:rFonts w:ascii="Cambria" w:hAnsi="Cambria"/>
        </w:rPr>
        <w:t xml:space="preserve">solubility </w:t>
      </w:r>
      <w:r w:rsidRPr="00083A54">
        <w:rPr>
          <w:rFonts w:ascii="Cambria" w:hAnsi="Cambria"/>
        </w:rPr>
        <w:t xml:space="preserve">can be </w:t>
      </w:r>
      <w:r w:rsidR="007A60F2" w:rsidRPr="00083A54">
        <w:rPr>
          <w:rFonts w:ascii="Cambria" w:hAnsi="Cambria"/>
        </w:rPr>
        <w:t>determined via qualitative analysis. Qualitative analysis is a branch of analytical chemistry that uses chemi</w:t>
      </w:r>
      <w:r w:rsidRPr="00083A54">
        <w:rPr>
          <w:rFonts w:ascii="Cambria" w:hAnsi="Cambria"/>
        </w:rPr>
        <w:t>cal properties and reactions</w:t>
      </w:r>
      <w:r w:rsidR="007A60F2" w:rsidRPr="00083A54">
        <w:rPr>
          <w:rFonts w:ascii="Cambria" w:hAnsi="Cambria"/>
        </w:rPr>
        <w:t xml:space="preserve"> to identify the </w:t>
      </w:r>
      <w:proofErr w:type="spellStart"/>
      <w:r w:rsidR="007A60F2" w:rsidRPr="00083A54">
        <w:rPr>
          <w:rFonts w:ascii="Cambria" w:hAnsi="Cambria"/>
        </w:rPr>
        <w:t>cation</w:t>
      </w:r>
      <w:proofErr w:type="spellEnd"/>
      <w:r w:rsidR="007A60F2" w:rsidRPr="00083A54">
        <w:rPr>
          <w:rFonts w:ascii="Cambria" w:hAnsi="Cambria"/>
        </w:rPr>
        <w:t xml:space="preserve"> or anion present in a chemical compound.</w:t>
      </w:r>
      <w:r w:rsidR="00766BB4" w:rsidRPr="00083A54">
        <w:rPr>
          <w:rFonts w:ascii="Cambria" w:hAnsi="Cambria"/>
        </w:rPr>
        <w:t xml:space="preserve"> While the chemical reactions rely on known solubility rules, those same rules can </w:t>
      </w:r>
      <w:r w:rsidRPr="00083A54">
        <w:rPr>
          <w:rFonts w:ascii="Cambria" w:hAnsi="Cambria"/>
        </w:rPr>
        <w:t>be determined by identifying the</w:t>
      </w:r>
      <w:r w:rsidR="00766BB4" w:rsidRPr="00083A54">
        <w:rPr>
          <w:rFonts w:ascii="Cambria" w:hAnsi="Cambria"/>
        </w:rPr>
        <w:t xml:space="preserve"> products that form. Q</w:t>
      </w:r>
      <w:r w:rsidR="007A60F2" w:rsidRPr="00083A54">
        <w:rPr>
          <w:rFonts w:ascii="Cambria" w:hAnsi="Cambria"/>
        </w:rPr>
        <w:t xml:space="preserve">ualitative analysis is not typically done in modern industrial chemistry labs, </w:t>
      </w:r>
      <w:r w:rsidRPr="00083A54">
        <w:rPr>
          <w:rFonts w:ascii="Cambria" w:hAnsi="Cambria"/>
        </w:rPr>
        <w:t xml:space="preserve">but </w:t>
      </w:r>
      <w:r w:rsidR="007A60F2" w:rsidRPr="00083A54">
        <w:rPr>
          <w:rFonts w:ascii="Cambria" w:hAnsi="Cambria"/>
        </w:rPr>
        <w:t>it can be used easily in</w:t>
      </w:r>
      <w:r w:rsidR="00DC30C5" w:rsidRPr="00083A54">
        <w:rPr>
          <w:rFonts w:ascii="Cambria" w:hAnsi="Cambria"/>
        </w:rPr>
        <w:t xml:space="preserve"> the</w:t>
      </w:r>
      <w:r w:rsidR="007A60F2" w:rsidRPr="00083A54">
        <w:rPr>
          <w:rFonts w:ascii="Cambria" w:hAnsi="Cambria"/>
        </w:rPr>
        <w:t xml:space="preserve"> field without the need </w:t>
      </w:r>
      <w:r w:rsidR="00DC30C5" w:rsidRPr="00083A54">
        <w:rPr>
          <w:rFonts w:ascii="Cambria" w:hAnsi="Cambria"/>
        </w:rPr>
        <w:t>of</w:t>
      </w:r>
      <w:r w:rsidR="007A60F2" w:rsidRPr="00083A54">
        <w:rPr>
          <w:rFonts w:ascii="Cambria" w:hAnsi="Cambria"/>
        </w:rPr>
        <w:t xml:space="preserve"> sophisticated instrumentation. Qualitative analysis also focuses on understanding ionic and net ionic reactions as well as organizing data into a flow chart to explain observations and make definitive conclusions.</w:t>
      </w:r>
    </w:p>
    <w:p w14:paraId="6CC4F30D" w14:textId="77777777" w:rsidR="007A60F2" w:rsidRPr="00083A54" w:rsidRDefault="007A60F2" w:rsidP="009E750E">
      <w:pPr>
        <w:rPr>
          <w:rFonts w:ascii="Cambria" w:hAnsi="Cambria"/>
        </w:rPr>
      </w:pPr>
    </w:p>
    <w:p w14:paraId="5AAD294A" w14:textId="49388B58" w:rsidR="007A60F2" w:rsidRPr="00083A54" w:rsidRDefault="007A60F2" w:rsidP="009E750E">
      <w:pPr>
        <w:rPr>
          <w:rFonts w:ascii="Cambria" w:hAnsi="Cambria"/>
        </w:rPr>
      </w:pPr>
      <w:r w:rsidRPr="00083A54">
        <w:rPr>
          <w:rFonts w:ascii="Cambria" w:hAnsi="Cambria"/>
        </w:rPr>
        <w:t>Many cations have similar chemical properties, as do the anion counterparts. Correct identification requires careful separation and analysis to systematically identify the ions present in a solution. It is important to understand acid/base</w:t>
      </w:r>
      <w:r w:rsidR="00F22821" w:rsidRPr="00083A54">
        <w:rPr>
          <w:rFonts w:ascii="Cambria" w:hAnsi="Cambria"/>
        </w:rPr>
        <w:t xml:space="preserve"> properties</w:t>
      </w:r>
      <w:r w:rsidRPr="00083A54">
        <w:rPr>
          <w:rFonts w:ascii="Cambria" w:hAnsi="Cambria"/>
        </w:rPr>
        <w:t xml:space="preserve">, ionic </w:t>
      </w:r>
      <w:proofErr w:type="spellStart"/>
      <w:r w:rsidRPr="00083A54">
        <w:rPr>
          <w:rFonts w:ascii="Cambria" w:hAnsi="Cambria"/>
        </w:rPr>
        <w:t>equilibria</w:t>
      </w:r>
      <w:proofErr w:type="spellEnd"/>
      <w:r w:rsidRPr="00083A54">
        <w:rPr>
          <w:rFonts w:ascii="Cambria" w:hAnsi="Cambria"/>
        </w:rPr>
        <w:t>, redox</w:t>
      </w:r>
      <w:r w:rsidR="00F22821" w:rsidRPr="00083A54">
        <w:rPr>
          <w:rFonts w:ascii="Cambria" w:hAnsi="Cambria"/>
        </w:rPr>
        <w:t xml:space="preserve"> reactions</w:t>
      </w:r>
      <w:r w:rsidRPr="00083A54">
        <w:rPr>
          <w:rFonts w:ascii="Cambria" w:hAnsi="Cambria"/>
        </w:rPr>
        <w:t>, a</w:t>
      </w:r>
      <w:r w:rsidR="00F22821" w:rsidRPr="00083A54">
        <w:rPr>
          <w:rFonts w:ascii="Cambria" w:hAnsi="Cambria"/>
        </w:rPr>
        <w:t>nd pH properties to identify ions successfully.</w:t>
      </w:r>
    </w:p>
    <w:p w14:paraId="194681EB" w14:textId="77777777" w:rsidR="00F22821" w:rsidRPr="00083A54" w:rsidRDefault="00F22821" w:rsidP="009E750E">
      <w:pPr>
        <w:rPr>
          <w:rFonts w:ascii="Cambria" w:hAnsi="Cambria"/>
        </w:rPr>
      </w:pPr>
    </w:p>
    <w:p w14:paraId="40F2CAC5" w14:textId="41E545A8" w:rsidR="00F22821" w:rsidRPr="00083A54" w:rsidRDefault="00F22821" w:rsidP="009E750E">
      <w:pPr>
        <w:rPr>
          <w:rFonts w:ascii="Cambria" w:hAnsi="Cambria"/>
        </w:rPr>
      </w:pPr>
      <w:r w:rsidRPr="00083A54">
        <w:rPr>
          <w:rFonts w:ascii="Cambria" w:hAnsi="Cambria"/>
        </w:rPr>
        <w:t>While there is a qualitative test for virtually every elemental and polyatomic ion</w:t>
      </w:r>
      <w:r w:rsidR="00F445CE" w:rsidRPr="00083A54">
        <w:rPr>
          <w:rFonts w:ascii="Cambria" w:hAnsi="Cambria"/>
        </w:rPr>
        <w:t>,</w:t>
      </w:r>
      <w:r w:rsidR="00F445CE" w:rsidRPr="00083A54">
        <w:rPr>
          <w:rStyle w:val="EndnoteReference"/>
          <w:rFonts w:ascii="Cambria" w:hAnsi="Cambria"/>
        </w:rPr>
        <w:endnoteReference w:id="1"/>
      </w:r>
      <w:r w:rsidR="00F445CE" w:rsidRPr="00083A54">
        <w:rPr>
          <w:rFonts w:ascii="Cambria" w:hAnsi="Cambria"/>
        </w:rPr>
        <w:t xml:space="preserve"> the identification process typically begins with knowing a “class” of ions being analyzed</w:t>
      </w:r>
      <w:proofErr w:type="gramStart"/>
      <w:r w:rsidR="00F445CE" w:rsidRPr="00083A54">
        <w:rPr>
          <w:rFonts w:ascii="Cambria" w:hAnsi="Cambria"/>
        </w:rPr>
        <w:t>;</w:t>
      </w:r>
      <w:proofErr w:type="gramEnd"/>
      <w:r w:rsidR="00F445CE" w:rsidRPr="00083A54">
        <w:rPr>
          <w:rFonts w:ascii="Cambria" w:hAnsi="Cambria"/>
        </w:rPr>
        <w:t xml:space="preserve"> cations or anions, elemental or polyatomic, groups or periods, transition or main group. In this experiment, </w:t>
      </w:r>
      <w:r w:rsidR="00CD60A4" w:rsidRPr="00083A54">
        <w:rPr>
          <w:rFonts w:ascii="Cambria" w:hAnsi="Cambria"/>
        </w:rPr>
        <w:t>both types</w:t>
      </w:r>
      <w:r w:rsidR="00F445CE" w:rsidRPr="00083A54">
        <w:rPr>
          <w:rFonts w:ascii="Cambria" w:hAnsi="Cambria"/>
        </w:rPr>
        <w:t xml:space="preserve"> </w:t>
      </w:r>
      <w:r w:rsidR="00CD60A4" w:rsidRPr="00083A54">
        <w:rPr>
          <w:rFonts w:ascii="Cambria" w:hAnsi="Cambria"/>
        </w:rPr>
        <w:t xml:space="preserve">of </w:t>
      </w:r>
      <w:r w:rsidR="00F445CE" w:rsidRPr="00083A54">
        <w:rPr>
          <w:rFonts w:ascii="Cambria" w:hAnsi="Cambria"/>
        </w:rPr>
        <w:t>ions, cations and anions</w:t>
      </w:r>
      <w:r w:rsidR="00DC30C5" w:rsidRPr="00083A54">
        <w:rPr>
          <w:rFonts w:ascii="Cambria" w:hAnsi="Cambria"/>
        </w:rPr>
        <w:t>, are identified</w:t>
      </w:r>
      <w:r w:rsidR="00F445CE" w:rsidRPr="00083A54">
        <w:rPr>
          <w:rFonts w:ascii="Cambria" w:hAnsi="Cambria"/>
        </w:rPr>
        <w:t>. The cations include polyatomic ions as well.</w:t>
      </w:r>
    </w:p>
    <w:p w14:paraId="722A3BA1" w14:textId="77777777" w:rsidR="00F445CE" w:rsidRPr="00083A54" w:rsidRDefault="00F445CE" w:rsidP="009E750E">
      <w:pPr>
        <w:rPr>
          <w:rFonts w:ascii="Cambria" w:hAnsi="Cambria"/>
        </w:rPr>
      </w:pPr>
    </w:p>
    <w:p w14:paraId="7BBCA600" w14:textId="77777777" w:rsidR="00BA0E35" w:rsidRPr="000161C3" w:rsidRDefault="00BA0E35" w:rsidP="00BA0E35">
      <w:pPr>
        <w:pStyle w:val="Heading2"/>
        <w:rPr>
          <w:rFonts w:ascii="Cambria" w:hAnsi="Cambria"/>
          <w:sz w:val="28"/>
          <w:szCs w:val="28"/>
        </w:rPr>
      </w:pPr>
      <w:r w:rsidRPr="000161C3">
        <w:rPr>
          <w:rFonts w:ascii="Cambria" w:hAnsi="Cambria"/>
          <w:sz w:val="28"/>
          <w:szCs w:val="28"/>
        </w:rPr>
        <w:t>Principles</w:t>
      </w:r>
    </w:p>
    <w:p w14:paraId="704826D9" w14:textId="77777777" w:rsidR="000161C3" w:rsidRPr="000161C3" w:rsidRDefault="000161C3" w:rsidP="000161C3"/>
    <w:p w14:paraId="1D694F9F" w14:textId="0701F2B5" w:rsidR="00F445CE" w:rsidRDefault="00F445CE" w:rsidP="00A47C8F">
      <w:pPr>
        <w:pStyle w:val="EndnoteText"/>
        <w:rPr>
          <w:rFonts w:ascii="Cambria" w:hAnsi="Cambria"/>
        </w:rPr>
      </w:pPr>
      <w:r w:rsidRPr="00083A54">
        <w:rPr>
          <w:rFonts w:ascii="Cambria" w:hAnsi="Cambria"/>
        </w:rPr>
        <w:t xml:space="preserve">Identifying cations and anions </w:t>
      </w:r>
      <w:r w:rsidR="00DC30C5" w:rsidRPr="00083A54">
        <w:rPr>
          <w:rFonts w:ascii="Cambria" w:hAnsi="Cambria"/>
        </w:rPr>
        <w:t>is</w:t>
      </w:r>
      <w:r w:rsidRPr="00083A54">
        <w:rPr>
          <w:rFonts w:ascii="Cambria" w:hAnsi="Cambria"/>
        </w:rPr>
        <w:t xml:space="preserve"> based on known chemical reactions between the unknown ion and given reactant. Sometimes, it may be the lack of a reaction that positively identifies the ion as well</w:t>
      </w:r>
      <w:r w:rsidR="00752A09" w:rsidRPr="00083A54">
        <w:rPr>
          <w:rFonts w:ascii="Cambria" w:hAnsi="Cambria"/>
        </w:rPr>
        <w:t xml:space="preserve">. </w:t>
      </w:r>
      <w:r w:rsidR="006E34F7" w:rsidRPr="00083A54">
        <w:rPr>
          <w:rFonts w:ascii="Cambria" w:hAnsi="Cambria"/>
        </w:rPr>
        <w:t>All ionic compounds are composed of a</w:t>
      </w:r>
      <w:r w:rsidR="00752A09" w:rsidRPr="00083A54">
        <w:rPr>
          <w:rFonts w:ascii="Cambria" w:hAnsi="Cambria"/>
        </w:rPr>
        <w:t xml:space="preserve"> </w:t>
      </w:r>
      <w:proofErr w:type="spellStart"/>
      <w:r w:rsidR="00752A09" w:rsidRPr="00083A54">
        <w:rPr>
          <w:rFonts w:ascii="Cambria" w:hAnsi="Cambria"/>
        </w:rPr>
        <w:t>cation</w:t>
      </w:r>
      <w:proofErr w:type="spellEnd"/>
      <w:r w:rsidR="00752A09" w:rsidRPr="00083A54">
        <w:rPr>
          <w:rFonts w:ascii="Cambria" w:hAnsi="Cambria"/>
        </w:rPr>
        <w:t xml:space="preserve"> and an anion</w:t>
      </w:r>
      <w:r w:rsidR="006E34F7" w:rsidRPr="00083A54">
        <w:rPr>
          <w:rFonts w:ascii="Cambria" w:hAnsi="Cambria"/>
        </w:rPr>
        <w:t>,</w:t>
      </w:r>
      <w:r w:rsidR="00A47C8F">
        <w:rPr>
          <w:rFonts w:ascii="Cambria" w:hAnsi="Cambria"/>
        </w:rPr>
        <w:t xml:space="preserve"> </w:t>
      </w:r>
      <w:r w:rsidR="006E34F7" w:rsidRPr="00083A54">
        <w:rPr>
          <w:rFonts w:ascii="Cambria" w:hAnsi="Cambria"/>
        </w:rPr>
        <w:t xml:space="preserve">and when a reaction occurs between two </w:t>
      </w:r>
      <w:r w:rsidR="00CD60A4" w:rsidRPr="00083A54">
        <w:rPr>
          <w:rFonts w:ascii="Cambria" w:hAnsi="Cambria"/>
        </w:rPr>
        <w:t xml:space="preserve">different </w:t>
      </w:r>
      <w:r w:rsidR="006E34F7" w:rsidRPr="00083A54">
        <w:rPr>
          <w:rFonts w:ascii="Cambria" w:hAnsi="Cambria"/>
        </w:rPr>
        <w:t xml:space="preserve">ionic compounds, the </w:t>
      </w:r>
      <w:proofErr w:type="spellStart"/>
      <w:r w:rsidR="006E34F7" w:rsidRPr="00083A54">
        <w:rPr>
          <w:rFonts w:ascii="Cambria" w:hAnsi="Cambria"/>
        </w:rPr>
        <w:t>cation</w:t>
      </w:r>
      <w:proofErr w:type="spellEnd"/>
      <w:r w:rsidR="006E34F7" w:rsidRPr="00083A54">
        <w:rPr>
          <w:rFonts w:ascii="Cambria" w:hAnsi="Cambria"/>
        </w:rPr>
        <w:t xml:space="preserve"> of one compound is electrostatically attracted to the anion of another</w:t>
      </w:r>
      <w:r w:rsidR="00DC30C5" w:rsidRPr="00083A54">
        <w:rPr>
          <w:rFonts w:ascii="Cambria" w:hAnsi="Cambria"/>
        </w:rPr>
        <w:t>,</w:t>
      </w:r>
      <w:r w:rsidR="006E34F7" w:rsidRPr="00083A54">
        <w:rPr>
          <w:rFonts w:ascii="Cambria" w:hAnsi="Cambria"/>
        </w:rPr>
        <w:t xml:space="preserve"> forming a new </w:t>
      </w:r>
      <w:r w:rsidR="007505E8">
        <w:rPr>
          <w:rFonts w:ascii="Cambria" w:hAnsi="Cambria"/>
        </w:rPr>
        <w:t xml:space="preserve">ionic </w:t>
      </w:r>
      <w:r w:rsidR="006E34F7" w:rsidRPr="00083A54">
        <w:rPr>
          <w:rFonts w:ascii="Cambria" w:hAnsi="Cambria"/>
        </w:rPr>
        <w:t xml:space="preserve">compound. </w:t>
      </w:r>
      <w:r w:rsidR="00A47C8F">
        <w:rPr>
          <w:rFonts w:ascii="Cambria" w:hAnsi="Cambria"/>
        </w:rPr>
        <w:t xml:space="preserve">(NOTE: </w:t>
      </w:r>
      <w:r w:rsidR="00A47C8F" w:rsidRPr="00A47C8F">
        <w:rPr>
          <w:rFonts w:ascii="Cambria" w:hAnsi="Cambria"/>
        </w:rPr>
        <w:t>Some unique ionic compounds have one or more cations or ions. An example would be KNaC</w:t>
      </w:r>
      <w:r w:rsidR="00A47C8F" w:rsidRPr="00A47C8F">
        <w:rPr>
          <w:rFonts w:ascii="Cambria" w:hAnsi="Cambria"/>
          <w:vertAlign w:val="subscript"/>
        </w:rPr>
        <w:t>4</w:t>
      </w:r>
      <w:r w:rsidR="00A47C8F" w:rsidRPr="00A47C8F">
        <w:rPr>
          <w:rFonts w:ascii="Cambria" w:hAnsi="Cambria"/>
        </w:rPr>
        <w:t>H</w:t>
      </w:r>
      <w:r w:rsidR="00A47C8F" w:rsidRPr="00A47C8F">
        <w:rPr>
          <w:rFonts w:ascii="Cambria" w:hAnsi="Cambria"/>
          <w:vertAlign w:val="subscript"/>
        </w:rPr>
        <w:t>4</w:t>
      </w:r>
      <w:r w:rsidR="00A47C8F" w:rsidRPr="00A47C8F">
        <w:rPr>
          <w:rFonts w:ascii="Cambria" w:hAnsi="Cambria"/>
        </w:rPr>
        <w:t>O</w:t>
      </w:r>
      <w:r w:rsidR="00A47C8F" w:rsidRPr="00A47C8F">
        <w:rPr>
          <w:rFonts w:ascii="Cambria" w:hAnsi="Cambria"/>
          <w:vertAlign w:val="subscript"/>
        </w:rPr>
        <w:t>6</w:t>
      </w:r>
      <w:r w:rsidR="00A47C8F" w:rsidRPr="00A47C8F">
        <w:rPr>
          <w:rFonts w:ascii="Cambria" w:hAnsi="Cambria"/>
        </w:rPr>
        <w:t xml:space="preserve"> or (</w:t>
      </w:r>
      <w:proofErr w:type="gramStart"/>
      <w:r w:rsidR="00A47C8F" w:rsidRPr="00A47C8F">
        <w:rPr>
          <w:rFonts w:ascii="Cambria" w:hAnsi="Cambria"/>
        </w:rPr>
        <w:t>NH</w:t>
      </w:r>
      <w:r w:rsidR="00A47C8F" w:rsidRPr="00A47C8F">
        <w:rPr>
          <w:rFonts w:ascii="Cambria" w:hAnsi="Cambria"/>
          <w:vertAlign w:val="subscript"/>
        </w:rPr>
        <w:t>4</w:t>
      </w:r>
      <w:r w:rsidR="00A47C8F" w:rsidRPr="00A47C8F">
        <w:rPr>
          <w:rFonts w:ascii="Cambria" w:hAnsi="Cambria"/>
        </w:rPr>
        <w:t>)</w:t>
      </w:r>
      <w:r w:rsidR="00A47C8F" w:rsidRPr="00A47C8F">
        <w:rPr>
          <w:rFonts w:ascii="Cambria" w:hAnsi="Cambria"/>
          <w:vertAlign w:val="subscript"/>
        </w:rPr>
        <w:t>2</w:t>
      </w:r>
      <w:r w:rsidR="00A47C8F" w:rsidRPr="00A47C8F">
        <w:rPr>
          <w:rFonts w:ascii="Cambria" w:hAnsi="Cambria"/>
        </w:rPr>
        <w:t>Fe</w:t>
      </w:r>
      <w:proofErr w:type="gramEnd"/>
      <w:r w:rsidR="00A47C8F" w:rsidRPr="00A47C8F">
        <w:rPr>
          <w:rFonts w:ascii="Cambria" w:hAnsi="Cambria"/>
        </w:rPr>
        <w:t>(SO</w:t>
      </w:r>
      <w:r w:rsidR="00A47C8F" w:rsidRPr="00A47C8F">
        <w:rPr>
          <w:rFonts w:ascii="Cambria" w:hAnsi="Cambria"/>
          <w:vertAlign w:val="subscript"/>
        </w:rPr>
        <w:t>4</w:t>
      </w:r>
      <w:r w:rsidR="00A47C8F" w:rsidRPr="00A47C8F">
        <w:rPr>
          <w:rFonts w:ascii="Cambria" w:hAnsi="Cambria"/>
        </w:rPr>
        <w:t>)</w:t>
      </w:r>
      <w:r w:rsidR="00A47C8F" w:rsidRPr="00A47C8F">
        <w:rPr>
          <w:rFonts w:ascii="Cambria" w:hAnsi="Cambria"/>
          <w:vertAlign w:val="subscript"/>
        </w:rPr>
        <w:t>2</w:t>
      </w:r>
      <w:r w:rsidR="00A47C8F" w:rsidRPr="00A47C8F">
        <w:rPr>
          <w:rFonts w:ascii="Cambria" w:hAnsi="Cambria"/>
        </w:rPr>
        <w:t>. The overall charge of the ionic compound must still sum to zero.</w:t>
      </w:r>
      <w:r w:rsidR="00A47C8F">
        <w:rPr>
          <w:rFonts w:ascii="Cambria" w:hAnsi="Cambria"/>
        </w:rPr>
        <w:t>)</w:t>
      </w:r>
      <w:r w:rsidR="00A47C8F" w:rsidRPr="00083A54">
        <w:rPr>
          <w:rFonts w:ascii="Cambria" w:hAnsi="Cambria"/>
        </w:rPr>
        <w:t xml:space="preserve"> </w:t>
      </w:r>
      <w:r w:rsidR="006E34F7" w:rsidRPr="00083A54">
        <w:rPr>
          <w:rFonts w:ascii="Cambria" w:hAnsi="Cambria"/>
        </w:rPr>
        <w:t xml:space="preserve">This type of reaction is known as a </w:t>
      </w:r>
      <w:r w:rsidRPr="00083A54">
        <w:rPr>
          <w:rFonts w:ascii="Cambria" w:hAnsi="Cambria"/>
        </w:rPr>
        <w:t xml:space="preserve">metathesis, or double displacement, reaction </w:t>
      </w:r>
      <w:r w:rsidR="006E34F7" w:rsidRPr="00083A54">
        <w:rPr>
          <w:rFonts w:ascii="Cambria" w:hAnsi="Cambria"/>
        </w:rPr>
        <w:t xml:space="preserve">and </w:t>
      </w:r>
      <w:r w:rsidRPr="00083A54">
        <w:rPr>
          <w:rFonts w:ascii="Cambria" w:hAnsi="Cambria"/>
        </w:rPr>
        <w:t>is shown below:</w:t>
      </w:r>
    </w:p>
    <w:p w14:paraId="4705BF90" w14:textId="77777777" w:rsidR="00FD6E69" w:rsidRPr="00083A54" w:rsidRDefault="00FD6E69" w:rsidP="00F445CE">
      <w:pPr>
        <w:rPr>
          <w:rFonts w:ascii="Cambria" w:hAnsi="Cambria"/>
        </w:rPr>
      </w:pPr>
    </w:p>
    <w:p w14:paraId="2D0AB4F4" w14:textId="2D526512" w:rsidR="00F445CE" w:rsidRPr="00083A54" w:rsidRDefault="00752A09" w:rsidP="00F445CE">
      <w:pPr>
        <w:jc w:val="center"/>
        <w:rPr>
          <w:rFonts w:ascii="Cambria" w:hAnsi="Cambria"/>
        </w:rPr>
      </w:pPr>
      <w:proofErr w:type="spellStart"/>
      <w:proofErr w:type="gramStart"/>
      <w:r w:rsidRPr="00083A54">
        <w:rPr>
          <w:rFonts w:ascii="Cambria" w:hAnsi="Cambria"/>
          <w:i/>
        </w:rPr>
        <w:lastRenderedPageBreak/>
        <w:t>w</w:t>
      </w:r>
      <w:r w:rsidR="00F445CE" w:rsidRPr="00083A54">
        <w:rPr>
          <w:rFonts w:ascii="Cambria" w:hAnsi="Cambria"/>
        </w:rPr>
        <w:t>A</w:t>
      </w:r>
      <w:r w:rsidRPr="00083A54">
        <w:rPr>
          <w:rFonts w:ascii="Cambria" w:hAnsi="Cambria"/>
        </w:rPr>
        <w:t>B</w:t>
      </w:r>
      <w:proofErr w:type="spellEnd"/>
      <w:proofErr w:type="gramEnd"/>
      <w:r w:rsidR="00CD60A4" w:rsidRPr="00083A54">
        <w:rPr>
          <w:rFonts w:ascii="Cambria" w:hAnsi="Cambria"/>
          <w:i/>
        </w:rPr>
        <w:t>(</w:t>
      </w:r>
      <w:proofErr w:type="spellStart"/>
      <w:r w:rsidR="00CD60A4" w:rsidRPr="00083A54">
        <w:rPr>
          <w:rFonts w:ascii="Cambria" w:hAnsi="Cambria"/>
          <w:i/>
        </w:rPr>
        <w:t>aq</w:t>
      </w:r>
      <w:proofErr w:type="spellEnd"/>
      <w:r w:rsidR="00CD60A4" w:rsidRPr="00083A54">
        <w:rPr>
          <w:rFonts w:ascii="Cambria" w:hAnsi="Cambria"/>
          <w:i/>
        </w:rPr>
        <w:t>)</w:t>
      </w:r>
      <w:r w:rsidR="00F445CE" w:rsidRPr="00083A54">
        <w:rPr>
          <w:rFonts w:ascii="Cambria" w:hAnsi="Cambria"/>
        </w:rPr>
        <w:t xml:space="preserve"> + </w:t>
      </w:r>
      <w:proofErr w:type="spellStart"/>
      <w:r w:rsidRPr="00083A54">
        <w:rPr>
          <w:rFonts w:ascii="Cambria" w:hAnsi="Cambria"/>
          <w:i/>
        </w:rPr>
        <w:t>x</w:t>
      </w:r>
      <w:r w:rsidRPr="00083A54">
        <w:rPr>
          <w:rFonts w:ascii="Cambria" w:hAnsi="Cambria"/>
        </w:rPr>
        <w:t>CD</w:t>
      </w:r>
      <w:proofErr w:type="spellEnd"/>
      <w:r w:rsidR="00CD60A4" w:rsidRPr="00083A54">
        <w:rPr>
          <w:rFonts w:ascii="Cambria" w:hAnsi="Cambria"/>
          <w:i/>
        </w:rPr>
        <w:t>(</w:t>
      </w:r>
      <w:proofErr w:type="spellStart"/>
      <w:r w:rsidR="00CD60A4" w:rsidRPr="00083A54">
        <w:rPr>
          <w:rFonts w:ascii="Cambria" w:hAnsi="Cambria"/>
          <w:i/>
        </w:rPr>
        <w:t>aq</w:t>
      </w:r>
      <w:proofErr w:type="spellEnd"/>
      <w:r w:rsidR="00CD60A4" w:rsidRPr="00083A54">
        <w:rPr>
          <w:rFonts w:ascii="Cambria" w:hAnsi="Cambria"/>
          <w:i/>
        </w:rPr>
        <w:t>)</w:t>
      </w:r>
      <w:r w:rsidR="00F445CE" w:rsidRPr="00083A54">
        <w:rPr>
          <w:rFonts w:ascii="Cambria" w:hAnsi="Cambria"/>
        </w:rPr>
        <w:t xml:space="preserve"> </w:t>
      </w:r>
      <w:r w:rsidR="00F445CE" w:rsidRPr="00083A54">
        <w:rPr>
          <w:rFonts w:ascii="Cambria" w:hAnsi="Cambria"/>
        </w:rPr>
        <w:sym w:font="Wingdings" w:char="F0E0"/>
      </w:r>
      <w:r w:rsidR="00F445CE" w:rsidRPr="00083A54">
        <w:rPr>
          <w:rFonts w:ascii="Cambria" w:hAnsi="Cambria"/>
        </w:rPr>
        <w:t xml:space="preserve"> </w:t>
      </w:r>
      <w:proofErr w:type="spellStart"/>
      <w:r w:rsidRPr="00083A54">
        <w:rPr>
          <w:rFonts w:ascii="Cambria" w:hAnsi="Cambria"/>
          <w:i/>
        </w:rPr>
        <w:t>y</w:t>
      </w:r>
      <w:r w:rsidRPr="00083A54">
        <w:rPr>
          <w:rFonts w:ascii="Cambria" w:hAnsi="Cambria"/>
        </w:rPr>
        <w:t>AD</w:t>
      </w:r>
      <w:proofErr w:type="spellEnd"/>
      <w:r w:rsidR="00CD60A4" w:rsidRPr="00083A54">
        <w:rPr>
          <w:rFonts w:ascii="Cambria" w:hAnsi="Cambria"/>
          <w:i/>
        </w:rPr>
        <w:t>(s)</w:t>
      </w:r>
      <w:r w:rsidR="00F445CE" w:rsidRPr="00083A54">
        <w:rPr>
          <w:rFonts w:ascii="Cambria" w:hAnsi="Cambria"/>
        </w:rPr>
        <w:t xml:space="preserve"> + </w:t>
      </w:r>
      <w:proofErr w:type="spellStart"/>
      <w:r w:rsidRPr="00083A54">
        <w:rPr>
          <w:rFonts w:ascii="Cambria" w:hAnsi="Cambria"/>
          <w:i/>
        </w:rPr>
        <w:t>z</w:t>
      </w:r>
      <w:r w:rsidRPr="00083A54">
        <w:rPr>
          <w:rFonts w:ascii="Cambria" w:hAnsi="Cambria"/>
        </w:rPr>
        <w:t>CB</w:t>
      </w:r>
      <w:proofErr w:type="spellEnd"/>
      <w:r w:rsidR="00CD60A4" w:rsidRPr="00083A54">
        <w:rPr>
          <w:rFonts w:ascii="Cambria" w:hAnsi="Cambria"/>
          <w:i/>
        </w:rPr>
        <w:t>(</w:t>
      </w:r>
      <w:proofErr w:type="spellStart"/>
      <w:r w:rsidR="00CD60A4" w:rsidRPr="00083A54">
        <w:rPr>
          <w:rFonts w:ascii="Cambria" w:hAnsi="Cambria"/>
          <w:i/>
        </w:rPr>
        <w:t>aq</w:t>
      </w:r>
      <w:proofErr w:type="spellEnd"/>
      <w:r w:rsidR="00CD60A4" w:rsidRPr="00083A54">
        <w:rPr>
          <w:rFonts w:ascii="Cambria" w:hAnsi="Cambria"/>
          <w:i/>
        </w:rPr>
        <w:t>)</w:t>
      </w:r>
    </w:p>
    <w:p w14:paraId="79E6EB4A" w14:textId="0A82A8D0" w:rsidR="005D2B71" w:rsidRPr="00083A54" w:rsidRDefault="005D2B71" w:rsidP="00F445CE">
      <w:pPr>
        <w:jc w:val="center"/>
        <w:rPr>
          <w:rFonts w:ascii="Cambria" w:hAnsi="Cambria"/>
          <w:i/>
        </w:rPr>
      </w:pPr>
      <w:proofErr w:type="gramStart"/>
      <w:r w:rsidRPr="00083A54">
        <w:rPr>
          <w:rFonts w:ascii="Cambria" w:hAnsi="Cambria"/>
          <w:i/>
        </w:rPr>
        <w:t>molecular</w:t>
      </w:r>
      <w:proofErr w:type="gramEnd"/>
      <w:r w:rsidRPr="00083A54">
        <w:rPr>
          <w:rFonts w:ascii="Cambria" w:hAnsi="Cambria"/>
          <w:i/>
        </w:rPr>
        <w:t xml:space="preserve"> reaction</w:t>
      </w:r>
    </w:p>
    <w:p w14:paraId="2ADD6544" w14:textId="77777777" w:rsidR="005D2B71" w:rsidRPr="00083A54" w:rsidRDefault="005D2B71" w:rsidP="00F445CE">
      <w:pPr>
        <w:jc w:val="center"/>
        <w:rPr>
          <w:rFonts w:ascii="Cambria" w:hAnsi="Cambria"/>
          <w:i/>
        </w:rPr>
      </w:pPr>
    </w:p>
    <w:p w14:paraId="043ADDC3" w14:textId="012AE22D" w:rsidR="006E34F7" w:rsidRDefault="00F445CE" w:rsidP="00F445CE">
      <w:pPr>
        <w:rPr>
          <w:rFonts w:ascii="Cambria" w:hAnsi="Cambria"/>
        </w:rPr>
      </w:pPr>
      <w:proofErr w:type="gramStart"/>
      <w:r w:rsidRPr="00083A54">
        <w:rPr>
          <w:rFonts w:ascii="Cambria" w:hAnsi="Cambria"/>
        </w:rPr>
        <w:t>where</w:t>
      </w:r>
      <w:proofErr w:type="gramEnd"/>
      <w:r w:rsidRPr="00083A54">
        <w:rPr>
          <w:rFonts w:ascii="Cambria" w:hAnsi="Cambria"/>
        </w:rPr>
        <w:t xml:space="preserve"> A and </w:t>
      </w:r>
      <w:r w:rsidR="00752A09" w:rsidRPr="00083A54">
        <w:rPr>
          <w:rFonts w:ascii="Cambria" w:hAnsi="Cambria"/>
        </w:rPr>
        <w:t>C</w:t>
      </w:r>
      <w:r w:rsidRPr="00083A54">
        <w:rPr>
          <w:rFonts w:ascii="Cambria" w:hAnsi="Cambria"/>
        </w:rPr>
        <w:t xml:space="preserve"> are </w:t>
      </w:r>
      <w:proofErr w:type="spellStart"/>
      <w:r w:rsidR="00752A09" w:rsidRPr="00083A54">
        <w:rPr>
          <w:rFonts w:ascii="Cambria" w:hAnsi="Cambria"/>
        </w:rPr>
        <w:t>cation</w:t>
      </w:r>
      <w:proofErr w:type="spellEnd"/>
      <w:r w:rsidR="00752A09" w:rsidRPr="00083A54">
        <w:rPr>
          <w:rFonts w:ascii="Cambria" w:hAnsi="Cambria"/>
        </w:rPr>
        <w:t xml:space="preserve"> reactan</w:t>
      </w:r>
      <w:r w:rsidR="006E34F7" w:rsidRPr="00083A54">
        <w:rPr>
          <w:rFonts w:ascii="Cambria" w:hAnsi="Cambria"/>
        </w:rPr>
        <w:t xml:space="preserve">ts, B and D are anion reactants, and the compounds are </w:t>
      </w:r>
      <w:r w:rsidRPr="00083A54">
        <w:rPr>
          <w:rFonts w:ascii="Cambria" w:hAnsi="Cambria"/>
        </w:rPr>
        <w:t xml:space="preserve">in molar proportions </w:t>
      </w:r>
      <w:r w:rsidR="00752A09" w:rsidRPr="00083A54">
        <w:rPr>
          <w:rFonts w:ascii="Cambria" w:hAnsi="Cambria"/>
          <w:i/>
        </w:rPr>
        <w:t>w</w:t>
      </w:r>
      <w:r w:rsidR="00752A09" w:rsidRPr="00083A54">
        <w:rPr>
          <w:rFonts w:ascii="Cambria" w:hAnsi="Cambria"/>
        </w:rPr>
        <w:t xml:space="preserve"> and </w:t>
      </w:r>
      <w:r w:rsidR="00752A09" w:rsidRPr="00083A54">
        <w:rPr>
          <w:rFonts w:ascii="Cambria" w:hAnsi="Cambria"/>
          <w:i/>
        </w:rPr>
        <w:t>x</w:t>
      </w:r>
      <w:r w:rsidRPr="00083A54">
        <w:rPr>
          <w:rFonts w:ascii="Cambria" w:hAnsi="Cambria"/>
        </w:rPr>
        <w:t xml:space="preserve">, respectively. The same follows for </w:t>
      </w:r>
      <w:r w:rsidR="00766BB4" w:rsidRPr="00083A54">
        <w:rPr>
          <w:rFonts w:ascii="Cambria" w:hAnsi="Cambria"/>
        </w:rPr>
        <w:t>products</w:t>
      </w:r>
      <w:r w:rsidRPr="00083A54">
        <w:rPr>
          <w:rFonts w:ascii="Cambria" w:hAnsi="Cambria"/>
        </w:rPr>
        <w:t xml:space="preserve"> </w:t>
      </w:r>
      <w:r w:rsidR="00752A09" w:rsidRPr="00083A54">
        <w:rPr>
          <w:rFonts w:ascii="Cambria" w:hAnsi="Cambria"/>
        </w:rPr>
        <w:t>AD</w:t>
      </w:r>
      <w:r w:rsidR="00CD60A4" w:rsidRPr="00083A54">
        <w:rPr>
          <w:rFonts w:ascii="Cambria" w:hAnsi="Cambria"/>
          <w:i/>
        </w:rPr>
        <w:t>(s)</w:t>
      </w:r>
      <w:r w:rsidR="00752A09" w:rsidRPr="00083A54">
        <w:rPr>
          <w:rFonts w:ascii="Cambria" w:hAnsi="Cambria"/>
        </w:rPr>
        <w:t xml:space="preserve"> </w:t>
      </w:r>
      <w:r w:rsidRPr="00083A54">
        <w:rPr>
          <w:rFonts w:ascii="Cambria" w:hAnsi="Cambria"/>
        </w:rPr>
        <w:t xml:space="preserve">and </w:t>
      </w:r>
      <w:proofErr w:type="gramStart"/>
      <w:r w:rsidR="00752A09" w:rsidRPr="00083A54">
        <w:rPr>
          <w:rFonts w:ascii="Cambria" w:hAnsi="Cambria"/>
        </w:rPr>
        <w:t>CB</w:t>
      </w:r>
      <w:r w:rsidR="00CD60A4" w:rsidRPr="00083A54">
        <w:rPr>
          <w:rFonts w:ascii="Cambria" w:hAnsi="Cambria"/>
          <w:i/>
        </w:rPr>
        <w:t>(</w:t>
      </w:r>
      <w:proofErr w:type="spellStart"/>
      <w:proofErr w:type="gramEnd"/>
      <w:r w:rsidR="00CD60A4" w:rsidRPr="00083A54">
        <w:rPr>
          <w:rFonts w:ascii="Cambria" w:hAnsi="Cambria"/>
          <w:i/>
        </w:rPr>
        <w:t>aq</w:t>
      </w:r>
      <w:proofErr w:type="spellEnd"/>
      <w:r w:rsidR="00CD60A4" w:rsidRPr="00083A54">
        <w:rPr>
          <w:rFonts w:ascii="Cambria" w:hAnsi="Cambria"/>
          <w:i/>
        </w:rPr>
        <w:t>)</w:t>
      </w:r>
      <w:r w:rsidR="00CD60A4" w:rsidRPr="00083A54">
        <w:rPr>
          <w:rFonts w:ascii="Cambria" w:hAnsi="Cambria"/>
        </w:rPr>
        <w:t xml:space="preserve"> with molar ratios of </w:t>
      </w:r>
      <w:r w:rsidR="00CD60A4" w:rsidRPr="00083A54">
        <w:rPr>
          <w:rFonts w:ascii="Cambria" w:hAnsi="Cambria"/>
          <w:i/>
        </w:rPr>
        <w:t>y</w:t>
      </w:r>
      <w:r w:rsidR="00CD60A4" w:rsidRPr="00083A54">
        <w:rPr>
          <w:rFonts w:ascii="Cambria" w:hAnsi="Cambria"/>
        </w:rPr>
        <w:t xml:space="preserve"> and </w:t>
      </w:r>
      <w:r w:rsidR="00CD60A4" w:rsidRPr="00083A54">
        <w:rPr>
          <w:rFonts w:ascii="Cambria" w:hAnsi="Cambria"/>
          <w:i/>
        </w:rPr>
        <w:t>z</w:t>
      </w:r>
      <w:r w:rsidRPr="00083A54">
        <w:rPr>
          <w:rFonts w:ascii="Cambria" w:hAnsi="Cambria"/>
        </w:rPr>
        <w:t>.</w:t>
      </w:r>
      <w:r w:rsidR="00766BB4" w:rsidRPr="00083A54">
        <w:rPr>
          <w:rFonts w:ascii="Cambria" w:hAnsi="Cambria"/>
        </w:rPr>
        <w:t xml:space="preserve"> When a reaction takes place in aqueous solution, the </w:t>
      </w:r>
      <w:r w:rsidR="00CD60A4" w:rsidRPr="00083A54">
        <w:rPr>
          <w:rFonts w:ascii="Cambria" w:hAnsi="Cambria"/>
        </w:rPr>
        <w:t>molecular reaction</w:t>
      </w:r>
      <w:r w:rsidR="00766BB4" w:rsidRPr="00083A54">
        <w:rPr>
          <w:rFonts w:ascii="Cambria" w:hAnsi="Cambria"/>
        </w:rPr>
        <w:t xml:space="preserve"> can be written as </w:t>
      </w:r>
      <w:r w:rsidR="006E34F7" w:rsidRPr="00083A54">
        <w:rPr>
          <w:rFonts w:ascii="Cambria" w:hAnsi="Cambria"/>
        </w:rPr>
        <w:t xml:space="preserve">a combination of </w:t>
      </w:r>
      <w:r w:rsidR="00766BB4" w:rsidRPr="00083A54">
        <w:rPr>
          <w:rFonts w:ascii="Cambria" w:hAnsi="Cambria"/>
        </w:rPr>
        <w:t>fr</w:t>
      </w:r>
      <w:r w:rsidR="006E34F7" w:rsidRPr="00083A54">
        <w:rPr>
          <w:rFonts w:ascii="Cambria" w:hAnsi="Cambria"/>
        </w:rPr>
        <w:t>ee ions and insoluble products known as an ionic reaction:</w:t>
      </w:r>
    </w:p>
    <w:p w14:paraId="24D5157E" w14:textId="77777777" w:rsidR="00FD6E69" w:rsidRPr="00083A54" w:rsidRDefault="00FD6E69" w:rsidP="00F445CE">
      <w:pPr>
        <w:rPr>
          <w:rFonts w:ascii="Cambria" w:hAnsi="Cambria"/>
        </w:rPr>
      </w:pPr>
    </w:p>
    <w:p w14:paraId="5F03BBD8" w14:textId="589BA74C" w:rsidR="006E34F7" w:rsidRPr="00083A54" w:rsidRDefault="006E34F7" w:rsidP="006E34F7">
      <w:pPr>
        <w:jc w:val="center"/>
        <w:rPr>
          <w:rFonts w:ascii="Cambria" w:hAnsi="Cambria"/>
          <w:i/>
        </w:rPr>
      </w:pPr>
      <w:r w:rsidRPr="00083A54">
        <w:rPr>
          <w:rFonts w:ascii="Cambria" w:hAnsi="Cambria"/>
        </w:rPr>
        <w:t>A</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B</w:t>
      </w:r>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 C</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D</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AD</w:t>
      </w:r>
      <w:r w:rsidRPr="00083A54">
        <w:rPr>
          <w:rFonts w:ascii="Cambria" w:hAnsi="Cambria"/>
          <w:i/>
        </w:rPr>
        <w:t>(s)</w:t>
      </w:r>
      <w:r w:rsidRPr="00083A54">
        <w:rPr>
          <w:rFonts w:ascii="Cambria" w:hAnsi="Cambria"/>
        </w:rPr>
        <w:t xml:space="preserve"> + B</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C</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p>
    <w:p w14:paraId="5192F580" w14:textId="49BA9608" w:rsidR="005D2B71" w:rsidRPr="00083A54" w:rsidRDefault="005D2B71" w:rsidP="006E34F7">
      <w:pPr>
        <w:jc w:val="center"/>
        <w:rPr>
          <w:rFonts w:ascii="Cambria" w:hAnsi="Cambria"/>
        </w:rPr>
      </w:pPr>
      <w:proofErr w:type="gramStart"/>
      <w:r w:rsidRPr="00083A54">
        <w:rPr>
          <w:rFonts w:ascii="Cambria" w:hAnsi="Cambria"/>
          <w:i/>
        </w:rPr>
        <w:t>ionic</w:t>
      </w:r>
      <w:proofErr w:type="gramEnd"/>
      <w:r w:rsidRPr="00083A54">
        <w:rPr>
          <w:rFonts w:ascii="Cambria" w:hAnsi="Cambria"/>
          <w:i/>
        </w:rPr>
        <w:t xml:space="preserve"> reaction</w:t>
      </w:r>
    </w:p>
    <w:p w14:paraId="11DE2759" w14:textId="77777777" w:rsidR="006E34F7" w:rsidRPr="00083A54" w:rsidRDefault="006E34F7" w:rsidP="00F445CE">
      <w:pPr>
        <w:rPr>
          <w:rFonts w:ascii="Cambria" w:hAnsi="Cambria"/>
        </w:rPr>
      </w:pPr>
    </w:p>
    <w:p w14:paraId="3EA73D6D" w14:textId="616B06E4" w:rsidR="005D2B71" w:rsidRDefault="006E34F7" w:rsidP="00F445CE">
      <w:pPr>
        <w:rPr>
          <w:rFonts w:ascii="Cambria" w:hAnsi="Cambria"/>
        </w:rPr>
      </w:pPr>
      <w:r w:rsidRPr="00083A54">
        <w:rPr>
          <w:rFonts w:ascii="Cambria" w:hAnsi="Cambria"/>
        </w:rPr>
        <w:t>An ionic reaction shows both</w:t>
      </w:r>
      <w:r w:rsidR="00CD60A4" w:rsidRPr="00083A54">
        <w:rPr>
          <w:rFonts w:ascii="Cambria" w:hAnsi="Cambria"/>
        </w:rPr>
        <w:t xml:space="preserve"> </w:t>
      </w:r>
      <w:r w:rsidRPr="00083A54">
        <w:rPr>
          <w:rFonts w:ascii="Cambria" w:hAnsi="Cambria"/>
        </w:rPr>
        <w:t>the ions involved in the reaction as well as those that do not participate</w:t>
      </w:r>
      <w:r w:rsidR="005D2B71" w:rsidRPr="00083A54">
        <w:rPr>
          <w:rFonts w:ascii="Cambria" w:hAnsi="Cambria"/>
        </w:rPr>
        <w:t xml:space="preserve">, known as spectator ions. </w:t>
      </w:r>
      <w:r w:rsidR="00752A09" w:rsidRPr="00083A54">
        <w:rPr>
          <w:rFonts w:ascii="Cambria" w:hAnsi="Cambria"/>
        </w:rPr>
        <w:t>The formation of the</w:t>
      </w:r>
      <w:r w:rsidR="00766BB4" w:rsidRPr="00083A54">
        <w:rPr>
          <w:rFonts w:ascii="Cambria" w:hAnsi="Cambria"/>
        </w:rPr>
        <w:t xml:space="preserve"> insoluble product </w:t>
      </w:r>
      <w:r w:rsidRPr="00083A54">
        <w:rPr>
          <w:rFonts w:ascii="Cambria" w:hAnsi="Cambria"/>
        </w:rPr>
        <w:t>AD</w:t>
      </w:r>
      <w:r w:rsidRPr="00083A54">
        <w:rPr>
          <w:rFonts w:ascii="Cambria" w:hAnsi="Cambria"/>
          <w:i/>
        </w:rPr>
        <w:t>(s)</w:t>
      </w:r>
      <w:r w:rsidRPr="00083A54">
        <w:rPr>
          <w:rFonts w:ascii="Cambria" w:hAnsi="Cambria"/>
        </w:rPr>
        <w:t xml:space="preserve"> </w:t>
      </w:r>
      <w:r w:rsidR="00752A09" w:rsidRPr="00083A54">
        <w:rPr>
          <w:rFonts w:ascii="Cambria" w:hAnsi="Cambria"/>
        </w:rPr>
        <w:t xml:space="preserve">identifies the </w:t>
      </w:r>
      <w:r w:rsidR="005D2B71" w:rsidRPr="00083A54">
        <w:rPr>
          <w:rFonts w:ascii="Cambria" w:hAnsi="Cambria"/>
        </w:rPr>
        <w:t xml:space="preserve">reacting </w:t>
      </w:r>
      <w:r w:rsidR="00752A09" w:rsidRPr="00083A54">
        <w:rPr>
          <w:rFonts w:ascii="Cambria" w:hAnsi="Cambria"/>
        </w:rPr>
        <w:t>ion</w:t>
      </w:r>
      <w:r w:rsidR="005D2B71" w:rsidRPr="00083A54">
        <w:rPr>
          <w:rFonts w:ascii="Cambria" w:hAnsi="Cambria"/>
        </w:rPr>
        <w:t>s</w:t>
      </w:r>
      <w:r w:rsidR="00CD60A4" w:rsidRPr="00083A54">
        <w:rPr>
          <w:rFonts w:ascii="Cambria" w:hAnsi="Cambria"/>
        </w:rPr>
        <w:t xml:space="preserve"> or could</w:t>
      </w:r>
      <w:r w:rsidRPr="00083A54">
        <w:rPr>
          <w:rFonts w:ascii="Cambria" w:hAnsi="Cambria"/>
        </w:rPr>
        <w:t xml:space="preserve"> be </w:t>
      </w:r>
      <w:r w:rsidR="00752A09" w:rsidRPr="00083A54">
        <w:rPr>
          <w:rFonts w:ascii="Cambria" w:hAnsi="Cambria"/>
        </w:rPr>
        <w:t>used to determine a</w:t>
      </w:r>
      <w:r w:rsidRPr="00083A54">
        <w:rPr>
          <w:rFonts w:ascii="Cambria" w:hAnsi="Cambria"/>
        </w:rPr>
        <w:t xml:space="preserve"> solubility rule for those</w:t>
      </w:r>
      <w:r w:rsidR="00752A09" w:rsidRPr="00083A54">
        <w:rPr>
          <w:rFonts w:ascii="Cambria" w:hAnsi="Cambria"/>
        </w:rPr>
        <w:t xml:space="preserve"> ion</w:t>
      </w:r>
      <w:r w:rsidRPr="00083A54">
        <w:rPr>
          <w:rFonts w:ascii="Cambria" w:hAnsi="Cambria"/>
        </w:rPr>
        <w:t>s</w:t>
      </w:r>
      <w:r w:rsidR="00766BB4" w:rsidRPr="00083A54">
        <w:rPr>
          <w:rFonts w:ascii="Cambria" w:hAnsi="Cambria"/>
        </w:rPr>
        <w:t>.</w:t>
      </w:r>
      <w:r w:rsidR="00F445CE" w:rsidRPr="00083A54">
        <w:rPr>
          <w:rFonts w:ascii="Cambria" w:hAnsi="Cambria"/>
        </w:rPr>
        <w:t xml:space="preserve"> In all cases, a net ionic </w:t>
      </w:r>
      <w:r w:rsidR="00CD60A4" w:rsidRPr="00083A54">
        <w:rPr>
          <w:rFonts w:ascii="Cambria" w:hAnsi="Cambria"/>
        </w:rPr>
        <w:t>reaction underlies all</w:t>
      </w:r>
      <w:r w:rsidR="00F445CE" w:rsidRPr="00083A54">
        <w:rPr>
          <w:rFonts w:ascii="Cambria" w:hAnsi="Cambria"/>
        </w:rPr>
        <w:t xml:space="preserve"> observation</w:t>
      </w:r>
      <w:r w:rsidR="00CD60A4" w:rsidRPr="00083A54">
        <w:rPr>
          <w:rFonts w:ascii="Cambria" w:hAnsi="Cambria"/>
        </w:rPr>
        <w:t>s</w:t>
      </w:r>
      <w:r w:rsidR="005D2B71" w:rsidRPr="00083A54">
        <w:rPr>
          <w:rFonts w:ascii="Cambria" w:hAnsi="Cambria"/>
        </w:rPr>
        <w:t>,</w:t>
      </w:r>
      <w:r w:rsidRPr="00083A54">
        <w:rPr>
          <w:rFonts w:ascii="Cambria" w:hAnsi="Cambria"/>
        </w:rPr>
        <w:t xml:space="preserve"> which</w:t>
      </w:r>
      <w:r w:rsidR="00CD60A4" w:rsidRPr="00083A54">
        <w:rPr>
          <w:rFonts w:ascii="Cambria" w:hAnsi="Cambria"/>
        </w:rPr>
        <w:t xml:space="preserve"> is a simplified form of the ionic </w:t>
      </w:r>
      <w:r w:rsidR="005D2B71" w:rsidRPr="00083A54">
        <w:rPr>
          <w:rFonts w:ascii="Cambria" w:hAnsi="Cambria"/>
        </w:rPr>
        <w:t xml:space="preserve">reaction and </w:t>
      </w:r>
      <w:r w:rsidRPr="00083A54">
        <w:rPr>
          <w:rFonts w:ascii="Cambria" w:hAnsi="Cambria"/>
        </w:rPr>
        <w:t>shows only the ions involved in the reaction</w:t>
      </w:r>
      <w:r w:rsidR="00F445CE" w:rsidRPr="00083A54">
        <w:rPr>
          <w:rFonts w:ascii="Cambria" w:hAnsi="Cambria"/>
        </w:rPr>
        <w:t xml:space="preserve">. </w:t>
      </w:r>
    </w:p>
    <w:p w14:paraId="7366BA4B" w14:textId="77777777" w:rsidR="00FD6E69" w:rsidRPr="00083A54" w:rsidRDefault="00FD6E69" w:rsidP="00F445CE">
      <w:pPr>
        <w:rPr>
          <w:rFonts w:ascii="Cambria" w:hAnsi="Cambria"/>
        </w:rPr>
      </w:pPr>
    </w:p>
    <w:p w14:paraId="5F919F26" w14:textId="5FEC0E36" w:rsidR="005D2B71" w:rsidRPr="00083A54" w:rsidRDefault="005D2B71" w:rsidP="005D2B71">
      <w:pPr>
        <w:jc w:val="center"/>
        <w:rPr>
          <w:rFonts w:ascii="Cambria" w:hAnsi="Cambria"/>
        </w:rPr>
      </w:pPr>
      <w:r w:rsidRPr="00083A54">
        <w:rPr>
          <w:rFonts w:ascii="Cambria" w:hAnsi="Cambria"/>
        </w:rPr>
        <w:t>A</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D</w:t>
      </w:r>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AD</w:t>
      </w:r>
      <w:r w:rsidRPr="00083A54">
        <w:rPr>
          <w:rFonts w:ascii="Cambria" w:hAnsi="Cambria"/>
          <w:i/>
        </w:rPr>
        <w:t>(s)</w:t>
      </w:r>
      <w:r w:rsidRPr="00083A54">
        <w:rPr>
          <w:rFonts w:ascii="Cambria" w:hAnsi="Cambria"/>
        </w:rPr>
        <w:t xml:space="preserve"> </w:t>
      </w:r>
    </w:p>
    <w:p w14:paraId="161A958A" w14:textId="6A0CDB23" w:rsidR="005D2B71" w:rsidRPr="00083A54" w:rsidRDefault="005D2B71" w:rsidP="005D2B71">
      <w:pPr>
        <w:jc w:val="center"/>
        <w:rPr>
          <w:rFonts w:ascii="Cambria" w:hAnsi="Cambria"/>
          <w:i/>
        </w:rPr>
      </w:pPr>
      <w:proofErr w:type="gramStart"/>
      <w:r w:rsidRPr="00083A54">
        <w:rPr>
          <w:rFonts w:ascii="Cambria" w:hAnsi="Cambria"/>
          <w:i/>
        </w:rPr>
        <w:t>net</w:t>
      </w:r>
      <w:proofErr w:type="gramEnd"/>
      <w:r w:rsidRPr="00083A54">
        <w:rPr>
          <w:rFonts w:ascii="Cambria" w:hAnsi="Cambria"/>
          <w:i/>
        </w:rPr>
        <w:t xml:space="preserve"> ionic reaction</w:t>
      </w:r>
    </w:p>
    <w:p w14:paraId="763A7028" w14:textId="77777777" w:rsidR="005D2B71" w:rsidRPr="00083A54" w:rsidRDefault="005D2B71" w:rsidP="005D2B71">
      <w:pPr>
        <w:jc w:val="center"/>
        <w:rPr>
          <w:rFonts w:ascii="Cambria" w:hAnsi="Cambria"/>
        </w:rPr>
      </w:pPr>
    </w:p>
    <w:p w14:paraId="22763158" w14:textId="6D0FE3D1" w:rsidR="00F445CE" w:rsidRDefault="00752A09" w:rsidP="00F445CE">
      <w:pPr>
        <w:rPr>
          <w:rFonts w:ascii="Cambria" w:hAnsi="Cambria"/>
        </w:rPr>
      </w:pPr>
      <w:r w:rsidRPr="00083A54">
        <w:rPr>
          <w:rFonts w:ascii="Cambria" w:hAnsi="Cambria"/>
        </w:rPr>
        <w:t>Observing</w:t>
      </w:r>
      <w:r w:rsidR="005D2B71" w:rsidRPr="00083A54">
        <w:rPr>
          <w:rFonts w:ascii="Cambria" w:hAnsi="Cambria"/>
        </w:rPr>
        <w:t xml:space="preserve"> a</w:t>
      </w:r>
      <w:r w:rsidR="00F445CE" w:rsidRPr="00083A54">
        <w:rPr>
          <w:rFonts w:ascii="Cambria" w:hAnsi="Cambria"/>
        </w:rPr>
        <w:t xml:space="preserve"> chemical reaction </w:t>
      </w:r>
      <w:r w:rsidR="005D2B71" w:rsidRPr="00083A54">
        <w:rPr>
          <w:rFonts w:ascii="Cambria" w:hAnsi="Cambria"/>
        </w:rPr>
        <w:t>producing an insoluble product</w:t>
      </w:r>
      <w:r w:rsidR="007505E8">
        <w:rPr>
          <w:rFonts w:ascii="Cambria" w:hAnsi="Cambria"/>
        </w:rPr>
        <w:t>, or precipitate,</w:t>
      </w:r>
      <w:r w:rsidR="005D2B71" w:rsidRPr="00083A54">
        <w:rPr>
          <w:rFonts w:ascii="Cambria" w:hAnsi="Cambria"/>
        </w:rPr>
        <w:t xml:space="preserve"> is</w:t>
      </w:r>
      <w:r w:rsidR="00F445CE" w:rsidRPr="00083A54">
        <w:rPr>
          <w:rFonts w:ascii="Cambria" w:hAnsi="Cambria"/>
        </w:rPr>
        <w:t xml:space="preserve"> a marker for the</w:t>
      </w:r>
      <w:r w:rsidR="00CD60A4" w:rsidRPr="00083A54">
        <w:rPr>
          <w:rFonts w:ascii="Cambria" w:hAnsi="Cambria"/>
        </w:rPr>
        <w:t xml:space="preserve"> participants of a</w:t>
      </w:r>
      <w:r w:rsidR="00083A54" w:rsidRPr="00083A54">
        <w:rPr>
          <w:rFonts w:ascii="Cambria" w:hAnsi="Cambria"/>
        </w:rPr>
        <w:t xml:space="preserve"> net ionic reaction.</w:t>
      </w:r>
    </w:p>
    <w:p w14:paraId="3EB9CF36" w14:textId="77777777" w:rsidR="007505E8" w:rsidRDefault="007505E8" w:rsidP="00F445CE">
      <w:pPr>
        <w:rPr>
          <w:rFonts w:ascii="Cambria" w:hAnsi="Cambria"/>
        </w:rPr>
      </w:pPr>
    </w:p>
    <w:p w14:paraId="69BE0AA0" w14:textId="45BF44D4" w:rsidR="007505E8" w:rsidRDefault="007505E8" w:rsidP="007505E8">
      <w:pPr>
        <w:rPr>
          <w:rFonts w:ascii="Cambria" w:hAnsi="Cambria"/>
        </w:rPr>
      </w:pPr>
      <w:r>
        <w:rPr>
          <w:rFonts w:ascii="Cambria" w:hAnsi="Cambria"/>
        </w:rPr>
        <w:t>R</w:t>
      </w:r>
      <w:r w:rsidRPr="00083A54">
        <w:rPr>
          <w:rFonts w:ascii="Cambria" w:hAnsi="Cambria"/>
        </w:rPr>
        <w:t xml:space="preserve">eactions may be unique to a certain </w:t>
      </w:r>
      <w:proofErr w:type="spellStart"/>
      <w:r w:rsidRPr="00083A54">
        <w:rPr>
          <w:rFonts w:ascii="Cambria" w:hAnsi="Cambria"/>
        </w:rPr>
        <w:t>cation</w:t>
      </w:r>
      <w:proofErr w:type="spellEnd"/>
      <w:r w:rsidRPr="00083A54">
        <w:rPr>
          <w:rFonts w:ascii="Cambria" w:hAnsi="Cambria"/>
        </w:rPr>
        <w:t xml:space="preserve"> or anion, or common to all ions within a group or class of reagents. For example, all transition metal ions react with the sulfide ion, S</w:t>
      </w:r>
      <w:r w:rsidRPr="00083A54">
        <w:rPr>
          <w:rFonts w:ascii="Cambria" w:hAnsi="Cambria"/>
          <w:vertAlign w:val="superscript"/>
        </w:rPr>
        <w:t>2-</w:t>
      </w:r>
      <w:r w:rsidRPr="00083A54">
        <w:rPr>
          <w:rFonts w:ascii="Cambria" w:hAnsi="Cambria"/>
        </w:rPr>
        <w:t>, to form insolub</w:t>
      </w:r>
      <w:bookmarkStart w:id="0" w:name="_GoBack"/>
      <w:bookmarkEnd w:id="0"/>
      <w:r w:rsidRPr="00083A54">
        <w:rPr>
          <w:rFonts w:ascii="Cambria" w:hAnsi="Cambria"/>
        </w:rPr>
        <w:t>le precipitates. Many alkaline earth metals form white precipitates in the presence of carbonate or phosphate ions. More selective</w:t>
      </w:r>
      <w:r w:rsidR="00174574">
        <w:rPr>
          <w:rFonts w:ascii="Cambria" w:hAnsi="Cambria"/>
        </w:rPr>
        <w:t xml:space="preserve"> identification</w:t>
      </w:r>
      <w:r w:rsidRPr="00083A54">
        <w:rPr>
          <w:rFonts w:ascii="Cambria" w:hAnsi="Cambria"/>
        </w:rPr>
        <w:t xml:space="preserve"> analyses can be performed with mixed solutions through a combination of solubility rules and chemical reactivity. For example, a solution containing </w:t>
      </w:r>
      <w:r w:rsidR="00021ECD">
        <w:rPr>
          <w:rFonts w:ascii="Cambria" w:hAnsi="Cambria"/>
        </w:rPr>
        <w:t xml:space="preserve">zinc, </w:t>
      </w:r>
      <w:r w:rsidRPr="00083A54">
        <w:rPr>
          <w:rFonts w:ascii="Cambria" w:hAnsi="Cambria"/>
        </w:rPr>
        <w:t>silver</w:t>
      </w:r>
      <w:r w:rsidR="00021ECD">
        <w:rPr>
          <w:rFonts w:ascii="Cambria" w:hAnsi="Cambria"/>
        </w:rPr>
        <w:t>,</w:t>
      </w:r>
      <w:r w:rsidR="002C40A1">
        <w:rPr>
          <w:rFonts w:ascii="Cambria" w:hAnsi="Cambria"/>
        </w:rPr>
        <w:t xml:space="preserve"> </w:t>
      </w:r>
      <w:r w:rsidR="00021ECD">
        <w:rPr>
          <w:rFonts w:ascii="Cambria" w:hAnsi="Cambria"/>
        </w:rPr>
        <w:t>nickel,</w:t>
      </w:r>
      <w:r w:rsidRPr="00083A54">
        <w:rPr>
          <w:rFonts w:ascii="Cambria" w:hAnsi="Cambria"/>
        </w:rPr>
        <w:t xml:space="preserve"> and iron could be separated </w:t>
      </w:r>
      <w:r w:rsidR="00174574">
        <w:rPr>
          <w:rFonts w:ascii="Cambria" w:hAnsi="Cambria"/>
        </w:rPr>
        <w:t xml:space="preserve">according to the flowchart in </w:t>
      </w:r>
      <w:r w:rsidR="00174574" w:rsidRPr="00A47C8F">
        <w:rPr>
          <w:rFonts w:ascii="Cambria" w:hAnsi="Cambria"/>
          <w:b/>
        </w:rPr>
        <w:t>Figure 1</w:t>
      </w:r>
      <w:r w:rsidR="00174574">
        <w:rPr>
          <w:rFonts w:ascii="Cambria" w:hAnsi="Cambria"/>
        </w:rPr>
        <w:t>. Chloride is first added</w:t>
      </w:r>
      <w:r w:rsidRPr="00083A54">
        <w:rPr>
          <w:rFonts w:ascii="Cambria" w:hAnsi="Cambria"/>
        </w:rPr>
        <w:t xml:space="preserve"> to the solution, precipitating out silver chloride, </w:t>
      </w:r>
      <w:proofErr w:type="spellStart"/>
      <w:r w:rsidRPr="00083A54">
        <w:rPr>
          <w:rFonts w:ascii="Cambria" w:hAnsi="Cambria"/>
        </w:rPr>
        <w:t>AgCl</w:t>
      </w:r>
      <w:proofErr w:type="spellEnd"/>
      <w:r w:rsidRPr="00083A54">
        <w:rPr>
          <w:rFonts w:ascii="Cambria" w:hAnsi="Cambria"/>
        </w:rPr>
        <w:t>. The</w:t>
      </w:r>
      <w:r w:rsidR="00174574">
        <w:rPr>
          <w:rFonts w:ascii="Cambria" w:hAnsi="Cambria"/>
        </w:rPr>
        <w:t xml:space="preserve"> remaining</w:t>
      </w:r>
      <w:r w:rsidRPr="00083A54">
        <w:rPr>
          <w:rFonts w:ascii="Cambria" w:hAnsi="Cambria"/>
        </w:rPr>
        <w:t xml:space="preserve"> </w:t>
      </w:r>
      <w:r w:rsidR="00021ECD">
        <w:rPr>
          <w:rFonts w:ascii="Cambria" w:hAnsi="Cambria"/>
        </w:rPr>
        <w:t xml:space="preserve">metals are all precipitated in hydroxide, with excess hydroxide re-dissolving the </w:t>
      </w:r>
      <w:r w:rsidR="00174574">
        <w:rPr>
          <w:rFonts w:ascii="Cambria" w:hAnsi="Cambria"/>
        </w:rPr>
        <w:t>zinc</w:t>
      </w:r>
      <w:r w:rsidR="00021ECD">
        <w:rPr>
          <w:rFonts w:ascii="Cambria" w:hAnsi="Cambria"/>
        </w:rPr>
        <w:t>.</w:t>
      </w:r>
      <w:r w:rsidR="00174574">
        <w:rPr>
          <w:rFonts w:ascii="Cambria" w:hAnsi="Cambria"/>
        </w:rPr>
        <w:t xml:space="preserve"> The zinc is confirmed in the presence of </w:t>
      </w:r>
      <w:r w:rsidR="00174574" w:rsidRPr="00083A54">
        <w:rPr>
          <w:rFonts w:ascii="Cambria" w:hAnsi="Cambria"/>
        </w:rPr>
        <w:t xml:space="preserve">potassium </w:t>
      </w:r>
      <w:proofErr w:type="spellStart"/>
      <w:r w:rsidR="00174574" w:rsidRPr="00083A54">
        <w:rPr>
          <w:rFonts w:ascii="Cambria" w:hAnsi="Cambria"/>
        </w:rPr>
        <w:t>hexacyanoferrate</w:t>
      </w:r>
      <w:proofErr w:type="spellEnd"/>
      <w:r w:rsidR="00174574">
        <w:rPr>
          <w:rFonts w:ascii="Cambria" w:hAnsi="Cambria"/>
        </w:rPr>
        <w:t xml:space="preserve">, forming a green precipitate. </w:t>
      </w:r>
      <w:r w:rsidR="00021ECD">
        <w:rPr>
          <w:rFonts w:ascii="Cambria" w:hAnsi="Cambria"/>
        </w:rPr>
        <w:t>The remaining iron and nickel precipitates</w:t>
      </w:r>
      <w:r w:rsidR="00174574">
        <w:rPr>
          <w:rFonts w:ascii="Cambria" w:hAnsi="Cambria"/>
        </w:rPr>
        <w:t xml:space="preserve"> are collected and e</w:t>
      </w:r>
      <w:r w:rsidR="00021ECD">
        <w:rPr>
          <w:rFonts w:ascii="Cambria" w:hAnsi="Cambria"/>
        </w:rPr>
        <w:t>xcess ammonia is added to dissolve the nickel and the</w:t>
      </w:r>
      <w:r w:rsidR="00174574">
        <w:rPr>
          <w:rFonts w:ascii="Cambria" w:hAnsi="Cambria"/>
        </w:rPr>
        <w:t xml:space="preserve"> solid</w:t>
      </w:r>
      <w:r w:rsidR="00021ECD">
        <w:rPr>
          <w:rFonts w:ascii="Cambria" w:hAnsi="Cambria"/>
        </w:rPr>
        <w:t xml:space="preserve"> iron</w:t>
      </w:r>
      <w:r w:rsidR="00174574">
        <w:rPr>
          <w:rFonts w:ascii="Cambria" w:hAnsi="Cambria"/>
        </w:rPr>
        <w:t xml:space="preserve"> complex</w:t>
      </w:r>
      <w:r w:rsidR="00021ECD">
        <w:rPr>
          <w:rFonts w:ascii="Cambria" w:hAnsi="Cambria"/>
        </w:rPr>
        <w:t xml:space="preserve"> is collected. The iron is re-dissolved in the presence of acid and confirmed with </w:t>
      </w:r>
      <w:proofErr w:type="spellStart"/>
      <w:r w:rsidR="00021ECD">
        <w:rPr>
          <w:rFonts w:ascii="Cambria" w:hAnsi="Cambria"/>
        </w:rPr>
        <w:t>thiocyan</w:t>
      </w:r>
      <w:r w:rsidR="00174574">
        <w:rPr>
          <w:rFonts w:ascii="Cambria" w:hAnsi="Cambria"/>
        </w:rPr>
        <w:t>a</w:t>
      </w:r>
      <w:r w:rsidR="00021ECD">
        <w:rPr>
          <w:rFonts w:ascii="Cambria" w:hAnsi="Cambria"/>
        </w:rPr>
        <w:t>te</w:t>
      </w:r>
      <w:proofErr w:type="spellEnd"/>
      <w:r w:rsidR="00021ECD">
        <w:rPr>
          <w:rFonts w:ascii="Cambria" w:hAnsi="Cambria"/>
        </w:rPr>
        <w:t xml:space="preserve"> ion. </w:t>
      </w:r>
      <w:proofErr w:type="gramStart"/>
      <w:r w:rsidR="00174574">
        <w:rPr>
          <w:rFonts w:ascii="Cambria" w:hAnsi="Cambria"/>
        </w:rPr>
        <w:t xml:space="preserve">Nickel is positively identified by adding </w:t>
      </w:r>
      <w:proofErr w:type="spellStart"/>
      <w:r w:rsidR="00174574">
        <w:rPr>
          <w:rFonts w:ascii="Cambria" w:hAnsi="Cambria"/>
        </w:rPr>
        <w:t>dimethylglyoxime</w:t>
      </w:r>
      <w:proofErr w:type="spellEnd"/>
      <w:r w:rsidR="00174574">
        <w:rPr>
          <w:rFonts w:ascii="Cambria" w:hAnsi="Cambria"/>
        </w:rPr>
        <w:t>, forming a solid reddish precipitate</w:t>
      </w:r>
      <w:proofErr w:type="gramEnd"/>
      <w:r w:rsidRPr="00083A54">
        <w:rPr>
          <w:rFonts w:ascii="Cambria" w:hAnsi="Cambria"/>
        </w:rPr>
        <w:t xml:space="preserve">. </w:t>
      </w:r>
    </w:p>
    <w:p w14:paraId="0B3F3849" w14:textId="77777777" w:rsidR="001B4631" w:rsidRPr="00083A54" w:rsidRDefault="001B4631" w:rsidP="007505E8">
      <w:pPr>
        <w:rPr>
          <w:rFonts w:ascii="Cambria" w:hAnsi="Cambria"/>
        </w:rPr>
      </w:pPr>
    </w:p>
    <w:p w14:paraId="794F13F8" w14:textId="3ECDCD9C" w:rsidR="007505E8" w:rsidRPr="001B4631" w:rsidRDefault="001B4631" w:rsidP="001B4631">
      <w:pPr>
        <w:rPr>
          <w:rFonts w:ascii="Cambria" w:hAnsi="Cambria"/>
          <w:b/>
        </w:rPr>
      </w:pPr>
      <w:r w:rsidRPr="001B4631">
        <w:rPr>
          <w:rFonts w:ascii="Cambria" w:hAnsi="Cambria"/>
          <w:b/>
        </w:rPr>
        <w:t xml:space="preserve">Figure 1. </w:t>
      </w:r>
      <w:proofErr w:type="gramStart"/>
      <w:r w:rsidRPr="001B4631">
        <w:rPr>
          <w:rFonts w:ascii="Cambria" w:hAnsi="Cambria"/>
          <w:b/>
        </w:rPr>
        <w:t>Example flowchart of solution separation.</w:t>
      </w:r>
      <w:proofErr w:type="gramEnd"/>
    </w:p>
    <w:p w14:paraId="26B759D3" w14:textId="1AB916F6" w:rsidR="00D0001E" w:rsidRDefault="00D0001E" w:rsidP="00D0001E">
      <w:pPr>
        <w:pStyle w:val="Heading2"/>
        <w:rPr>
          <w:rFonts w:ascii="Cambria" w:hAnsi="Cambria"/>
        </w:rPr>
      </w:pPr>
      <w:r w:rsidRPr="00083A54">
        <w:rPr>
          <w:rFonts w:ascii="Cambria" w:hAnsi="Cambria"/>
        </w:rPr>
        <w:t>Procedure</w:t>
      </w:r>
    </w:p>
    <w:p w14:paraId="55C05F38" w14:textId="77777777" w:rsidR="00FD6E69" w:rsidRPr="00FD6E69" w:rsidRDefault="00FD6E69" w:rsidP="00FD6E69"/>
    <w:p w14:paraId="0A01C5DA" w14:textId="7EF6F249" w:rsidR="005C3B9B" w:rsidRPr="00FD6E69" w:rsidRDefault="00A47C8F" w:rsidP="005D2B71">
      <w:pPr>
        <w:pStyle w:val="ListParagraph"/>
        <w:numPr>
          <w:ilvl w:val="0"/>
          <w:numId w:val="19"/>
        </w:numPr>
        <w:rPr>
          <w:rFonts w:ascii="Cambria" w:hAnsi="Cambria"/>
          <w:b/>
        </w:rPr>
      </w:pPr>
      <w:r>
        <w:rPr>
          <w:rFonts w:ascii="Cambria" w:hAnsi="Cambria"/>
          <w:b/>
        </w:rPr>
        <w:t>General M</w:t>
      </w:r>
      <w:r w:rsidR="005D2B71" w:rsidRPr="00FD6E69">
        <w:rPr>
          <w:rFonts w:ascii="Cambria" w:hAnsi="Cambria"/>
          <w:b/>
        </w:rPr>
        <w:t>ethods</w:t>
      </w:r>
      <w:r w:rsidR="00DC30C5" w:rsidRPr="00FD6E69">
        <w:rPr>
          <w:rFonts w:ascii="Cambria" w:hAnsi="Cambria"/>
          <w:b/>
        </w:rPr>
        <w:br/>
      </w:r>
    </w:p>
    <w:p w14:paraId="4B3A7DAB" w14:textId="607ADF95" w:rsidR="005D2B71" w:rsidRPr="00083A54" w:rsidRDefault="005D2B71" w:rsidP="005D2B71">
      <w:pPr>
        <w:pStyle w:val="ListParagraph"/>
        <w:numPr>
          <w:ilvl w:val="1"/>
          <w:numId w:val="19"/>
        </w:numPr>
        <w:rPr>
          <w:rFonts w:ascii="Cambria" w:hAnsi="Cambria"/>
        </w:rPr>
      </w:pPr>
      <w:r w:rsidRPr="00083A54">
        <w:rPr>
          <w:rFonts w:ascii="Cambria" w:hAnsi="Cambria"/>
        </w:rPr>
        <w:lastRenderedPageBreak/>
        <w:t xml:space="preserve">Preparing for </w:t>
      </w:r>
      <w:r w:rsidR="008C30D1">
        <w:rPr>
          <w:rFonts w:ascii="Cambria" w:hAnsi="Cambria"/>
        </w:rPr>
        <w:t>Q</w:t>
      </w:r>
      <w:r w:rsidRPr="00083A54">
        <w:rPr>
          <w:rFonts w:ascii="Cambria" w:hAnsi="Cambria"/>
        </w:rPr>
        <w:t xml:space="preserve">ualitative </w:t>
      </w:r>
      <w:r w:rsidR="008C30D1">
        <w:rPr>
          <w:rFonts w:ascii="Cambria" w:hAnsi="Cambria"/>
        </w:rPr>
        <w:t>A</w:t>
      </w:r>
      <w:r w:rsidRPr="00083A54">
        <w:rPr>
          <w:rFonts w:ascii="Cambria" w:hAnsi="Cambria"/>
        </w:rPr>
        <w:t>nalysis</w:t>
      </w:r>
      <w:r w:rsidR="00DC30C5" w:rsidRPr="00083A54">
        <w:rPr>
          <w:rFonts w:ascii="Cambria" w:hAnsi="Cambria"/>
        </w:rPr>
        <w:br/>
      </w:r>
    </w:p>
    <w:p w14:paraId="3904F103" w14:textId="0CBAB1C3" w:rsidR="005D2B71" w:rsidRPr="00083A54" w:rsidRDefault="005D2B71" w:rsidP="005D2B71">
      <w:pPr>
        <w:pStyle w:val="ListParagraph"/>
        <w:numPr>
          <w:ilvl w:val="2"/>
          <w:numId w:val="19"/>
        </w:numPr>
        <w:rPr>
          <w:rFonts w:ascii="Cambria" w:hAnsi="Cambria"/>
        </w:rPr>
      </w:pPr>
      <w:r w:rsidRPr="00083A54">
        <w:rPr>
          <w:rFonts w:ascii="Cambria" w:hAnsi="Cambria"/>
        </w:rPr>
        <w:t xml:space="preserve">Reactions are generally done in small test tubes with volume of 5 mL or less. </w:t>
      </w:r>
      <w:r w:rsidR="00DC30C5" w:rsidRPr="00083A54">
        <w:rPr>
          <w:rFonts w:ascii="Cambria" w:hAnsi="Cambria"/>
        </w:rPr>
        <w:br/>
      </w:r>
    </w:p>
    <w:p w14:paraId="47F39746" w14:textId="6B3B22DC" w:rsidR="005D2B71" w:rsidRPr="00083A54" w:rsidRDefault="005D2B71" w:rsidP="005D2B71">
      <w:pPr>
        <w:pStyle w:val="ListParagraph"/>
        <w:numPr>
          <w:ilvl w:val="2"/>
          <w:numId w:val="19"/>
        </w:numPr>
        <w:rPr>
          <w:rFonts w:ascii="Cambria" w:hAnsi="Cambria"/>
        </w:rPr>
      </w:pPr>
      <w:r w:rsidRPr="00083A54">
        <w:rPr>
          <w:rFonts w:ascii="Cambria" w:hAnsi="Cambria"/>
        </w:rPr>
        <w:t>Solutions need to be fully soluble and should be relatively dilute, typically ~0.1</w:t>
      </w:r>
      <w:r w:rsidR="00014D44">
        <w:rPr>
          <w:rFonts w:ascii="Cambria" w:hAnsi="Cambria"/>
        </w:rPr>
        <w:t xml:space="preserve"> </w:t>
      </w:r>
      <w:r w:rsidRPr="00083A54">
        <w:rPr>
          <w:rFonts w:ascii="Cambria" w:hAnsi="Cambria"/>
        </w:rPr>
        <w:t>M.</w:t>
      </w:r>
      <w:r w:rsidR="00DC30C5" w:rsidRPr="00083A54">
        <w:rPr>
          <w:rFonts w:ascii="Cambria" w:hAnsi="Cambria"/>
        </w:rPr>
        <w:br/>
      </w:r>
    </w:p>
    <w:p w14:paraId="2DC28D08" w14:textId="163E7759" w:rsidR="005D2B71" w:rsidRPr="00083A54" w:rsidRDefault="005D2B71" w:rsidP="005D2B71">
      <w:pPr>
        <w:pStyle w:val="ListParagraph"/>
        <w:numPr>
          <w:ilvl w:val="2"/>
          <w:numId w:val="19"/>
        </w:numPr>
        <w:rPr>
          <w:rFonts w:ascii="Cambria" w:hAnsi="Cambria"/>
        </w:rPr>
      </w:pPr>
      <w:r w:rsidRPr="00083A54">
        <w:rPr>
          <w:rFonts w:ascii="Cambria" w:hAnsi="Cambria"/>
        </w:rPr>
        <w:t>Reagents should be slowly added drop</w:t>
      </w:r>
      <w:r w:rsidR="00763EE5" w:rsidRPr="00083A54">
        <w:rPr>
          <w:rFonts w:ascii="Cambria" w:hAnsi="Cambria"/>
        </w:rPr>
        <w:t>-</w:t>
      </w:r>
      <w:r w:rsidRPr="00083A54">
        <w:rPr>
          <w:rFonts w:ascii="Cambria" w:hAnsi="Cambria"/>
        </w:rPr>
        <w:t xml:space="preserve">wise and </w:t>
      </w:r>
      <w:r w:rsidR="002248A3" w:rsidRPr="00083A54">
        <w:rPr>
          <w:rFonts w:ascii="Cambria" w:hAnsi="Cambria"/>
        </w:rPr>
        <w:t>observed</w:t>
      </w:r>
      <w:r w:rsidRPr="00083A54">
        <w:rPr>
          <w:rFonts w:ascii="Cambria" w:hAnsi="Cambria"/>
        </w:rPr>
        <w:t xml:space="preserve"> carefully</w:t>
      </w:r>
      <w:r w:rsidR="002248A3" w:rsidRPr="00083A54">
        <w:rPr>
          <w:rFonts w:ascii="Cambria" w:hAnsi="Cambria"/>
        </w:rPr>
        <w:t>.</w:t>
      </w:r>
      <w:r w:rsidR="00DC30C5" w:rsidRPr="00083A54">
        <w:rPr>
          <w:rFonts w:ascii="Cambria" w:hAnsi="Cambria"/>
        </w:rPr>
        <w:br/>
      </w:r>
    </w:p>
    <w:p w14:paraId="1601E85B" w14:textId="3EABE629" w:rsidR="00381FA8" w:rsidRPr="00083A54" w:rsidRDefault="00381FA8" w:rsidP="005D2B71">
      <w:pPr>
        <w:pStyle w:val="ListParagraph"/>
        <w:numPr>
          <w:ilvl w:val="2"/>
          <w:numId w:val="19"/>
        </w:numPr>
        <w:rPr>
          <w:rFonts w:ascii="Cambria" w:hAnsi="Cambria"/>
        </w:rPr>
      </w:pPr>
      <w:r w:rsidRPr="00083A54">
        <w:rPr>
          <w:rFonts w:ascii="Cambria" w:hAnsi="Cambria"/>
        </w:rPr>
        <w:t>Several common “test solution</w:t>
      </w:r>
      <w:r w:rsidR="00CD60A4" w:rsidRPr="00083A54">
        <w:rPr>
          <w:rFonts w:ascii="Cambria" w:hAnsi="Cambria"/>
        </w:rPr>
        <w:t>s</w:t>
      </w:r>
      <w:r w:rsidRPr="00083A54">
        <w:rPr>
          <w:rFonts w:ascii="Cambria" w:hAnsi="Cambria"/>
        </w:rPr>
        <w:t>” are required to establish solubility rules or identify an unknown ion.</w:t>
      </w:r>
      <w:r w:rsidR="00896E24">
        <w:rPr>
          <w:rFonts w:ascii="Cambria" w:hAnsi="Cambria"/>
        </w:rPr>
        <w:t xml:space="preserve"> These contain ions known to react specifically with certain chemical species (cations or anions).</w:t>
      </w:r>
      <w:r w:rsidR="00DC30C5" w:rsidRPr="00083A54">
        <w:rPr>
          <w:rFonts w:ascii="Cambria" w:hAnsi="Cambria"/>
        </w:rPr>
        <w:br/>
      </w:r>
    </w:p>
    <w:p w14:paraId="177A9180" w14:textId="75126CE5" w:rsidR="00381FA8" w:rsidRPr="00083A54" w:rsidRDefault="00381FA8" w:rsidP="00381FA8">
      <w:pPr>
        <w:pStyle w:val="ListParagraph"/>
        <w:numPr>
          <w:ilvl w:val="3"/>
          <w:numId w:val="19"/>
        </w:numPr>
        <w:rPr>
          <w:rFonts w:ascii="Cambria" w:hAnsi="Cambria"/>
        </w:rPr>
      </w:pPr>
      <w:r w:rsidRPr="00083A54">
        <w:rPr>
          <w:rFonts w:ascii="Cambria" w:hAnsi="Cambria"/>
        </w:rPr>
        <w:t xml:space="preserve">Common solutions include </w:t>
      </w:r>
      <w:r w:rsidR="0050728D" w:rsidRPr="00083A54">
        <w:rPr>
          <w:rFonts w:ascii="Cambria" w:hAnsi="Cambria"/>
        </w:rPr>
        <w:t>CaNO</w:t>
      </w:r>
      <w:r w:rsidR="0050728D" w:rsidRPr="00083A54">
        <w:rPr>
          <w:rFonts w:ascii="Cambria" w:hAnsi="Cambria"/>
          <w:vertAlign w:val="subscript"/>
        </w:rPr>
        <w:t>3</w:t>
      </w:r>
      <w:r w:rsidR="0050728D" w:rsidRPr="00083A54">
        <w:rPr>
          <w:rFonts w:ascii="Cambria" w:hAnsi="Cambria"/>
        </w:rPr>
        <w:t xml:space="preserve">, </w:t>
      </w:r>
      <w:r w:rsidRPr="00083A54">
        <w:rPr>
          <w:rFonts w:ascii="Cambria" w:hAnsi="Cambria"/>
        </w:rPr>
        <w:t>BaCl</w:t>
      </w:r>
      <w:r w:rsidRPr="00083A54">
        <w:rPr>
          <w:rFonts w:ascii="Cambria" w:hAnsi="Cambria"/>
          <w:vertAlign w:val="subscript"/>
        </w:rPr>
        <w:t>2</w:t>
      </w:r>
      <w:r w:rsidRPr="00083A54">
        <w:rPr>
          <w:rFonts w:ascii="Cambria" w:hAnsi="Cambria"/>
        </w:rPr>
        <w:t>, (</w:t>
      </w:r>
      <w:proofErr w:type="gramStart"/>
      <w:r w:rsidRPr="00083A54">
        <w:rPr>
          <w:rFonts w:ascii="Cambria" w:hAnsi="Cambria"/>
        </w:rPr>
        <w:t>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proofErr w:type="gramEnd"/>
      <w:r w:rsidRPr="00083A54">
        <w:rPr>
          <w:rFonts w:ascii="Cambria" w:hAnsi="Cambria"/>
        </w:rPr>
        <w:t xml:space="preserve">, </w:t>
      </w:r>
      <w:proofErr w:type="spellStart"/>
      <w:r w:rsidRPr="00083A54">
        <w:rPr>
          <w:rFonts w:ascii="Cambria" w:hAnsi="Cambria"/>
        </w:rPr>
        <w:t>HCl</w:t>
      </w:r>
      <w:proofErr w:type="spellEnd"/>
      <w:r w:rsidRPr="00083A54">
        <w:rPr>
          <w:rFonts w:ascii="Cambria" w:hAnsi="Cambria"/>
        </w:rPr>
        <w:t>, AgNO</w:t>
      </w:r>
      <w:r w:rsidRPr="00083A54">
        <w:rPr>
          <w:rFonts w:ascii="Cambria" w:hAnsi="Cambria"/>
          <w:vertAlign w:val="subscript"/>
        </w:rPr>
        <w:t>3</w:t>
      </w:r>
      <w:r w:rsidRPr="00083A54">
        <w:rPr>
          <w:rFonts w:ascii="Cambria" w:hAnsi="Cambria"/>
        </w:rPr>
        <w:t xml:space="preserve">, </w:t>
      </w:r>
      <w:r w:rsidR="0050728D" w:rsidRPr="00083A54">
        <w:rPr>
          <w:rFonts w:ascii="Cambria" w:hAnsi="Cambria"/>
        </w:rPr>
        <w:t xml:space="preserve">and </w:t>
      </w:r>
      <w:proofErr w:type="spellStart"/>
      <w:r w:rsidR="0050728D" w:rsidRPr="00083A54">
        <w:rPr>
          <w:rFonts w:ascii="Cambria" w:hAnsi="Cambria"/>
        </w:rPr>
        <w:t>NaOH</w:t>
      </w:r>
      <w:proofErr w:type="spellEnd"/>
      <w:r w:rsidR="0050728D" w:rsidRPr="00083A54">
        <w:rPr>
          <w:rFonts w:ascii="Cambria" w:hAnsi="Cambria"/>
        </w:rPr>
        <w:t>, and other solutions as needed.</w:t>
      </w:r>
      <w:r w:rsidR="00DC30C5" w:rsidRPr="00083A54">
        <w:rPr>
          <w:rFonts w:ascii="Cambria" w:hAnsi="Cambria"/>
        </w:rPr>
        <w:br/>
      </w:r>
    </w:p>
    <w:p w14:paraId="483E9E0D" w14:textId="5EE8800E" w:rsidR="005D2B71" w:rsidRPr="00083A54" w:rsidRDefault="005D2B71" w:rsidP="005D2B71">
      <w:pPr>
        <w:pStyle w:val="ListParagraph"/>
        <w:numPr>
          <w:ilvl w:val="1"/>
          <w:numId w:val="19"/>
        </w:numPr>
        <w:rPr>
          <w:rFonts w:ascii="Cambria" w:hAnsi="Cambria"/>
        </w:rPr>
      </w:pPr>
      <w:r w:rsidRPr="00083A54">
        <w:rPr>
          <w:rFonts w:ascii="Cambria" w:hAnsi="Cambria"/>
        </w:rPr>
        <w:t>Mixing</w:t>
      </w:r>
      <w:r w:rsidR="00DC30C5" w:rsidRPr="00083A54">
        <w:rPr>
          <w:rFonts w:ascii="Cambria" w:hAnsi="Cambria"/>
        </w:rPr>
        <w:br/>
      </w:r>
    </w:p>
    <w:p w14:paraId="5EF847C2" w14:textId="69D45EAD" w:rsidR="005D2B71" w:rsidRPr="00083A54" w:rsidRDefault="002248A3" w:rsidP="005D2B71">
      <w:pPr>
        <w:pStyle w:val="ListParagraph"/>
        <w:numPr>
          <w:ilvl w:val="2"/>
          <w:numId w:val="19"/>
        </w:numPr>
        <w:rPr>
          <w:rFonts w:ascii="Cambria" w:hAnsi="Cambria"/>
        </w:rPr>
      </w:pPr>
      <w:r w:rsidRPr="00083A54">
        <w:rPr>
          <w:rFonts w:ascii="Cambria" w:hAnsi="Cambria"/>
        </w:rPr>
        <w:t xml:space="preserve">Mix solutions </w:t>
      </w:r>
      <w:r w:rsidR="005D2B71" w:rsidRPr="00083A54">
        <w:rPr>
          <w:rFonts w:ascii="Cambria" w:hAnsi="Cambria"/>
        </w:rPr>
        <w:t xml:space="preserve">by tapping or swirling the test tube in </w:t>
      </w:r>
      <w:r w:rsidR="00CD60A4" w:rsidRPr="00083A54">
        <w:rPr>
          <w:rFonts w:ascii="Cambria" w:hAnsi="Cambria"/>
        </w:rPr>
        <w:t xml:space="preserve">a </w:t>
      </w:r>
      <w:r w:rsidR="005D2B71" w:rsidRPr="00083A54">
        <w:rPr>
          <w:rFonts w:ascii="Cambria" w:hAnsi="Cambria"/>
        </w:rPr>
        <w:t>vertical direction.</w:t>
      </w:r>
      <w:r w:rsidRPr="00083A54">
        <w:rPr>
          <w:rFonts w:ascii="Cambria" w:hAnsi="Cambria"/>
        </w:rPr>
        <w:t xml:space="preserve"> </w:t>
      </w:r>
      <w:r w:rsidR="00DC30C5" w:rsidRPr="00083A54">
        <w:rPr>
          <w:rFonts w:ascii="Cambria" w:hAnsi="Cambria"/>
        </w:rPr>
        <w:t>Use a</w:t>
      </w:r>
      <w:r w:rsidRPr="00083A54">
        <w:rPr>
          <w:rFonts w:ascii="Cambria" w:hAnsi="Cambria"/>
        </w:rPr>
        <w:t xml:space="preserve"> cork or stopper to prevent splashing the solution</w:t>
      </w:r>
      <w:r w:rsidR="00DC30C5" w:rsidRPr="00083A54">
        <w:rPr>
          <w:rFonts w:ascii="Cambria" w:hAnsi="Cambria"/>
        </w:rPr>
        <w:t>.</w:t>
      </w:r>
      <w:r w:rsidR="00DC30C5" w:rsidRPr="00083A54">
        <w:rPr>
          <w:rFonts w:ascii="Cambria" w:hAnsi="Cambria"/>
        </w:rPr>
        <w:br/>
      </w:r>
    </w:p>
    <w:p w14:paraId="72FEB3BB" w14:textId="0BF4E2F0" w:rsidR="002248A3" w:rsidRPr="00083A54" w:rsidRDefault="00DC30C5" w:rsidP="005D2B71">
      <w:pPr>
        <w:pStyle w:val="ListParagraph"/>
        <w:numPr>
          <w:ilvl w:val="2"/>
          <w:numId w:val="19"/>
        </w:numPr>
        <w:rPr>
          <w:rFonts w:ascii="Cambria" w:hAnsi="Cambria"/>
        </w:rPr>
      </w:pPr>
      <w:r w:rsidRPr="00083A54">
        <w:rPr>
          <w:rFonts w:ascii="Cambria" w:hAnsi="Cambria"/>
        </w:rPr>
        <w:t xml:space="preserve">Remove the cork or stopper, </w:t>
      </w:r>
      <w:proofErr w:type="gramStart"/>
      <w:r w:rsidRPr="00083A54">
        <w:rPr>
          <w:rFonts w:ascii="Cambria" w:hAnsi="Cambria"/>
        </w:rPr>
        <w:t>then</w:t>
      </w:r>
      <w:proofErr w:type="gramEnd"/>
      <w:r w:rsidRPr="00083A54">
        <w:rPr>
          <w:rFonts w:ascii="Cambria" w:hAnsi="Cambria"/>
        </w:rPr>
        <w:t xml:space="preserve"> gently heat the s</w:t>
      </w:r>
      <w:r w:rsidR="002248A3" w:rsidRPr="00083A54">
        <w:rPr>
          <w:rFonts w:ascii="Cambria" w:hAnsi="Cambria"/>
        </w:rPr>
        <w:t xml:space="preserve">olutions </w:t>
      </w:r>
      <w:r w:rsidRPr="00083A54">
        <w:rPr>
          <w:rFonts w:ascii="Cambria" w:hAnsi="Cambria"/>
        </w:rPr>
        <w:t>with</w:t>
      </w:r>
      <w:r w:rsidR="002248A3" w:rsidRPr="00083A54">
        <w:rPr>
          <w:rFonts w:ascii="Cambria" w:hAnsi="Cambria"/>
        </w:rPr>
        <w:t xml:space="preserve"> a water bath or cool flame to induce a reaction. </w:t>
      </w:r>
      <w:r w:rsidR="0027157D" w:rsidRPr="00083A54">
        <w:rPr>
          <w:rFonts w:ascii="Cambria" w:hAnsi="Cambria"/>
        </w:rPr>
        <w:t xml:space="preserve">Point the test tube </w:t>
      </w:r>
      <w:r w:rsidR="002248A3" w:rsidRPr="00083A54">
        <w:rPr>
          <w:rFonts w:ascii="Cambria" w:hAnsi="Cambria"/>
        </w:rPr>
        <w:t xml:space="preserve">away from any individuals in the lab. </w:t>
      </w:r>
    </w:p>
    <w:p w14:paraId="5A8AC3B3" w14:textId="77777777" w:rsidR="0050728D" w:rsidRPr="00083A54" w:rsidRDefault="0050728D" w:rsidP="0050728D">
      <w:pPr>
        <w:rPr>
          <w:rFonts w:ascii="Cambria" w:hAnsi="Cambria"/>
        </w:rPr>
      </w:pPr>
    </w:p>
    <w:p w14:paraId="376B3505" w14:textId="64E047AB" w:rsidR="002248A3" w:rsidRPr="00083A54" w:rsidRDefault="002248A3" w:rsidP="002248A3">
      <w:pPr>
        <w:pStyle w:val="ListParagraph"/>
        <w:numPr>
          <w:ilvl w:val="1"/>
          <w:numId w:val="19"/>
        </w:numPr>
        <w:rPr>
          <w:rFonts w:ascii="Cambria" w:hAnsi="Cambria"/>
        </w:rPr>
      </w:pPr>
      <w:r w:rsidRPr="00083A54">
        <w:rPr>
          <w:rFonts w:ascii="Cambria" w:hAnsi="Cambria"/>
        </w:rPr>
        <w:t xml:space="preserve">Observation and </w:t>
      </w:r>
      <w:r w:rsidR="008C30D1">
        <w:rPr>
          <w:rFonts w:ascii="Cambria" w:hAnsi="Cambria"/>
        </w:rPr>
        <w:t>R</w:t>
      </w:r>
      <w:r w:rsidRPr="00083A54">
        <w:rPr>
          <w:rFonts w:ascii="Cambria" w:hAnsi="Cambria"/>
        </w:rPr>
        <w:t>ecovery</w:t>
      </w:r>
      <w:r w:rsidR="0027157D" w:rsidRPr="00083A54">
        <w:rPr>
          <w:rFonts w:ascii="Cambria" w:hAnsi="Cambria"/>
        </w:rPr>
        <w:br/>
      </w:r>
    </w:p>
    <w:p w14:paraId="09C62962" w14:textId="56925057" w:rsidR="002248A3" w:rsidRPr="00083A54" w:rsidRDefault="0027157D" w:rsidP="002248A3">
      <w:pPr>
        <w:pStyle w:val="ListParagraph"/>
        <w:numPr>
          <w:ilvl w:val="2"/>
          <w:numId w:val="19"/>
        </w:numPr>
        <w:rPr>
          <w:rFonts w:ascii="Cambria" w:hAnsi="Cambria"/>
        </w:rPr>
      </w:pPr>
      <w:r w:rsidRPr="00083A54">
        <w:rPr>
          <w:rFonts w:ascii="Cambria" w:hAnsi="Cambria"/>
        </w:rPr>
        <w:t>Separate t</w:t>
      </w:r>
      <w:r w:rsidR="002248A3" w:rsidRPr="00083A54">
        <w:rPr>
          <w:rFonts w:ascii="Cambria" w:hAnsi="Cambria"/>
        </w:rPr>
        <w:t xml:space="preserve">he supernatant (non-reacting solution) and precipitate using centrifugation. If more precipitate forms when additional test ion is added, the reaction is incomplete. Continue adding test ion until no more precipitate forms. </w:t>
      </w:r>
      <w:r w:rsidRPr="00083A54">
        <w:rPr>
          <w:rFonts w:ascii="Cambria" w:hAnsi="Cambria"/>
        </w:rPr>
        <w:br/>
      </w:r>
    </w:p>
    <w:p w14:paraId="19EF10FC" w14:textId="5B1EB428" w:rsidR="002248A3" w:rsidRPr="00083A54" w:rsidRDefault="0027157D" w:rsidP="002248A3">
      <w:pPr>
        <w:pStyle w:val="ListParagraph"/>
        <w:numPr>
          <w:ilvl w:val="2"/>
          <w:numId w:val="19"/>
        </w:numPr>
        <w:rPr>
          <w:rFonts w:ascii="Cambria" w:hAnsi="Cambria"/>
        </w:rPr>
      </w:pPr>
      <w:r w:rsidRPr="00083A54">
        <w:rPr>
          <w:rFonts w:ascii="Cambria" w:hAnsi="Cambria"/>
        </w:rPr>
        <w:t>Wash t</w:t>
      </w:r>
      <w:r w:rsidR="002248A3" w:rsidRPr="00083A54">
        <w:rPr>
          <w:rFonts w:ascii="Cambria" w:hAnsi="Cambria"/>
        </w:rPr>
        <w:t xml:space="preserve">he precipitate using centrifugation and pouring or decanting off the supernatant. </w:t>
      </w:r>
      <w:r w:rsidRPr="00083A54">
        <w:rPr>
          <w:rFonts w:ascii="Cambria" w:hAnsi="Cambria"/>
        </w:rPr>
        <w:t>Add m</w:t>
      </w:r>
      <w:r w:rsidR="002248A3" w:rsidRPr="00083A54">
        <w:rPr>
          <w:rFonts w:ascii="Cambria" w:hAnsi="Cambria"/>
        </w:rPr>
        <w:t xml:space="preserve">ore water and </w:t>
      </w:r>
      <w:r w:rsidRPr="00083A54">
        <w:rPr>
          <w:rFonts w:ascii="Cambria" w:hAnsi="Cambria"/>
        </w:rPr>
        <w:t xml:space="preserve">repeat </w:t>
      </w:r>
      <w:r w:rsidR="002248A3" w:rsidRPr="00083A54">
        <w:rPr>
          <w:rFonts w:ascii="Cambria" w:hAnsi="Cambria"/>
        </w:rPr>
        <w:t xml:space="preserve">the process </w:t>
      </w:r>
      <w:r w:rsidRPr="00083A54">
        <w:rPr>
          <w:rFonts w:ascii="Cambria" w:hAnsi="Cambria"/>
        </w:rPr>
        <w:t xml:space="preserve">for </w:t>
      </w:r>
      <w:r w:rsidR="002248A3" w:rsidRPr="00083A54">
        <w:rPr>
          <w:rFonts w:ascii="Cambria" w:hAnsi="Cambria"/>
        </w:rPr>
        <w:t>a total of three washings.</w:t>
      </w:r>
      <w:r w:rsidRPr="00083A54">
        <w:rPr>
          <w:rFonts w:ascii="Cambria" w:hAnsi="Cambria"/>
        </w:rPr>
        <w:br/>
      </w:r>
    </w:p>
    <w:p w14:paraId="1E33054F" w14:textId="739EB695" w:rsidR="002248A3" w:rsidRPr="00083A54" w:rsidRDefault="00224AB4" w:rsidP="002248A3">
      <w:pPr>
        <w:pStyle w:val="ListParagraph"/>
        <w:numPr>
          <w:ilvl w:val="2"/>
          <w:numId w:val="19"/>
        </w:numPr>
        <w:rPr>
          <w:rFonts w:ascii="Cambria" w:hAnsi="Cambria"/>
        </w:rPr>
      </w:pPr>
      <w:r w:rsidRPr="00083A54">
        <w:rPr>
          <w:rFonts w:ascii="Cambria" w:hAnsi="Cambria"/>
        </w:rPr>
        <w:t>Wash l</w:t>
      </w:r>
      <w:r w:rsidR="002248A3" w:rsidRPr="00083A54">
        <w:rPr>
          <w:rFonts w:ascii="Cambria" w:hAnsi="Cambria"/>
        </w:rPr>
        <w:t xml:space="preserve">arge quantities of precipitate by vacuum filtration and recover the </w:t>
      </w:r>
      <w:r w:rsidR="0075218B" w:rsidRPr="00083A54">
        <w:rPr>
          <w:rFonts w:ascii="Cambria" w:hAnsi="Cambria"/>
        </w:rPr>
        <w:t xml:space="preserve">dried </w:t>
      </w:r>
      <w:r w:rsidR="002248A3" w:rsidRPr="00083A54">
        <w:rPr>
          <w:rFonts w:ascii="Cambria" w:hAnsi="Cambria"/>
        </w:rPr>
        <w:t>precipitate from the filter paper.</w:t>
      </w:r>
      <w:r w:rsidRPr="00083A54">
        <w:rPr>
          <w:rFonts w:ascii="Cambria" w:hAnsi="Cambria"/>
        </w:rPr>
        <w:br/>
      </w:r>
    </w:p>
    <w:p w14:paraId="20749FC5" w14:textId="7AF73C56" w:rsidR="002248A3" w:rsidRPr="00083A54" w:rsidRDefault="00DC5BFC" w:rsidP="002248A3">
      <w:pPr>
        <w:pStyle w:val="ListParagraph"/>
        <w:numPr>
          <w:ilvl w:val="2"/>
          <w:numId w:val="19"/>
        </w:numPr>
        <w:rPr>
          <w:rFonts w:ascii="Cambria" w:hAnsi="Cambria"/>
        </w:rPr>
      </w:pPr>
      <w:r w:rsidRPr="00083A54">
        <w:rPr>
          <w:rFonts w:ascii="Cambria" w:hAnsi="Cambria"/>
        </w:rPr>
        <w:t>Note t</w:t>
      </w:r>
      <w:r w:rsidR="002248A3" w:rsidRPr="00083A54">
        <w:rPr>
          <w:rFonts w:ascii="Cambria" w:hAnsi="Cambria"/>
        </w:rPr>
        <w:t xml:space="preserve">he formation of a precipitate as well as </w:t>
      </w:r>
      <w:r w:rsidR="0075218B" w:rsidRPr="00083A54">
        <w:rPr>
          <w:rFonts w:ascii="Cambria" w:hAnsi="Cambria"/>
        </w:rPr>
        <w:t>the</w:t>
      </w:r>
      <w:r w:rsidR="002248A3" w:rsidRPr="00083A54">
        <w:rPr>
          <w:rFonts w:ascii="Cambria" w:hAnsi="Cambria"/>
        </w:rPr>
        <w:t xml:space="preserve"> properties of the precipitate such as color, thickness (gelatinous, cloudy, fine)</w:t>
      </w:r>
      <w:r w:rsidRPr="00083A54">
        <w:rPr>
          <w:rFonts w:ascii="Cambria" w:hAnsi="Cambria"/>
        </w:rPr>
        <w:t>,</w:t>
      </w:r>
      <w:r w:rsidR="002248A3" w:rsidRPr="00083A54">
        <w:rPr>
          <w:rFonts w:ascii="Cambria" w:hAnsi="Cambria"/>
        </w:rPr>
        <w:t xml:space="preserve"> and crystal formation.</w:t>
      </w:r>
    </w:p>
    <w:p w14:paraId="1850A30B" w14:textId="77777777" w:rsidR="0050728D" w:rsidRPr="00083A54" w:rsidRDefault="0050728D" w:rsidP="0050728D">
      <w:pPr>
        <w:rPr>
          <w:rFonts w:ascii="Cambria" w:hAnsi="Cambria"/>
        </w:rPr>
      </w:pPr>
    </w:p>
    <w:p w14:paraId="161C58B2" w14:textId="0B2A6495" w:rsidR="002248A3" w:rsidRPr="00083A54" w:rsidRDefault="002248A3" w:rsidP="002248A3">
      <w:pPr>
        <w:pStyle w:val="ListParagraph"/>
        <w:numPr>
          <w:ilvl w:val="1"/>
          <w:numId w:val="19"/>
        </w:numPr>
        <w:rPr>
          <w:rFonts w:ascii="Cambria" w:hAnsi="Cambria"/>
        </w:rPr>
      </w:pPr>
      <w:r w:rsidRPr="00083A54">
        <w:rPr>
          <w:rFonts w:ascii="Cambria" w:hAnsi="Cambria"/>
        </w:rPr>
        <w:t xml:space="preserve">Safety and </w:t>
      </w:r>
      <w:r w:rsidR="008C30D1">
        <w:rPr>
          <w:rFonts w:ascii="Cambria" w:hAnsi="Cambria"/>
        </w:rPr>
        <w:t>W</w:t>
      </w:r>
      <w:r w:rsidRPr="00083A54">
        <w:rPr>
          <w:rFonts w:ascii="Cambria" w:hAnsi="Cambria"/>
        </w:rPr>
        <w:t>aste</w:t>
      </w:r>
      <w:r w:rsidR="00DC5BFC" w:rsidRPr="00083A54">
        <w:rPr>
          <w:rFonts w:ascii="Cambria" w:hAnsi="Cambria"/>
        </w:rPr>
        <w:br/>
      </w:r>
    </w:p>
    <w:p w14:paraId="43015733" w14:textId="7D39D5F5" w:rsidR="00763EE5" w:rsidRPr="00083A54" w:rsidRDefault="00DC5BFC" w:rsidP="00763EE5">
      <w:pPr>
        <w:pStyle w:val="ListParagraph"/>
        <w:numPr>
          <w:ilvl w:val="2"/>
          <w:numId w:val="19"/>
        </w:numPr>
        <w:rPr>
          <w:rFonts w:ascii="Cambria" w:hAnsi="Cambria"/>
        </w:rPr>
      </w:pPr>
      <w:r w:rsidRPr="00083A54">
        <w:rPr>
          <w:rFonts w:ascii="Cambria" w:hAnsi="Cambria"/>
        </w:rPr>
        <w:t>Always wear s</w:t>
      </w:r>
      <w:r w:rsidR="002248A3" w:rsidRPr="00083A54">
        <w:rPr>
          <w:rFonts w:ascii="Cambria" w:hAnsi="Cambria"/>
        </w:rPr>
        <w:t>af</w:t>
      </w:r>
      <w:r w:rsidR="00763EE5" w:rsidRPr="00083A54">
        <w:rPr>
          <w:rFonts w:ascii="Cambria" w:hAnsi="Cambria"/>
        </w:rPr>
        <w:t xml:space="preserve">ety eyewear while performing qualitative analysis experiments. Gloves may also be necessary based on the reagents used and </w:t>
      </w:r>
      <w:r w:rsidR="00763EE5" w:rsidRPr="00083A54">
        <w:rPr>
          <w:rFonts w:ascii="Cambria" w:hAnsi="Cambria"/>
        </w:rPr>
        <w:lastRenderedPageBreak/>
        <w:t>products formed.</w:t>
      </w:r>
      <w:r w:rsidRPr="00083A54">
        <w:rPr>
          <w:rFonts w:ascii="Cambria" w:hAnsi="Cambria"/>
        </w:rPr>
        <w:br/>
      </w:r>
    </w:p>
    <w:p w14:paraId="319E6F36" w14:textId="11B4638D" w:rsidR="00763EE5" w:rsidRPr="00083A54" w:rsidRDefault="00763EE5" w:rsidP="00763EE5">
      <w:pPr>
        <w:pStyle w:val="ListParagraph"/>
        <w:numPr>
          <w:ilvl w:val="2"/>
          <w:numId w:val="19"/>
        </w:numPr>
        <w:rPr>
          <w:rFonts w:ascii="Cambria" w:hAnsi="Cambria"/>
        </w:rPr>
      </w:pPr>
      <w:r w:rsidRPr="00083A54">
        <w:rPr>
          <w:rFonts w:ascii="Cambria" w:hAnsi="Cambria"/>
        </w:rPr>
        <w:t>Proper waste disposal methods must be followed closely. Harmful products can be formed when multiple reactants are combined in one container.</w:t>
      </w:r>
    </w:p>
    <w:p w14:paraId="6D15F2B3" w14:textId="77777777" w:rsidR="00763EE5" w:rsidRPr="00083A54" w:rsidRDefault="00763EE5" w:rsidP="00763EE5">
      <w:pPr>
        <w:rPr>
          <w:rFonts w:ascii="Cambria" w:hAnsi="Cambria"/>
        </w:rPr>
      </w:pPr>
    </w:p>
    <w:p w14:paraId="33EDCE15" w14:textId="74616C76" w:rsidR="00763EE5" w:rsidRPr="00FD6E69" w:rsidRDefault="00763EE5" w:rsidP="00763EE5">
      <w:pPr>
        <w:pStyle w:val="ListParagraph"/>
        <w:numPr>
          <w:ilvl w:val="0"/>
          <w:numId w:val="19"/>
        </w:numPr>
        <w:rPr>
          <w:rFonts w:ascii="Cambria" w:hAnsi="Cambria"/>
          <w:b/>
        </w:rPr>
      </w:pPr>
      <w:r w:rsidRPr="00FD6E69">
        <w:rPr>
          <w:rFonts w:ascii="Cambria" w:hAnsi="Cambria"/>
          <w:b/>
        </w:rPr>
        <w:t xml:space="preserve">Anion </w:t>
      </w:r>
      <w:r w:rsidR="008C30D1" w:rsidRPr="00FD6E69">
        <w:rPr>
          <w:rFonts w:ascii="Cambria" w:hAnsi="Cambria"/>
          <w:b/>
        </w:rPr>
        <w:t>A</w:t>
      </w:r>
      <w:r w:rsidRPr="00FD6E69">
        <w:rPr>
          <w:rFonts w:ascii="Cambria" w:hAnsi="Cambria"/>
          <w:b/>
        </w:rPr>
        <w:t>nalysis</w:t>
      </w:r>
      <w:r w:rsidR="00DC5BFC" w:rsidRPr="00FD6E69">
        <w:rPr>
          <w:rFonts w:ascii="Cambria" w:hAnsi="Cambria"/>
          <w:b/>
        </w:rPr>
        <w:br/>
      </w:r>
    </w:p>
    <w:p w14:paraId="1EC708D3" w14:textId="5D2C56B5" w:rsidR="00381FA8" w:rsidRPr="00083A54" w:rsidRDefault="00381FA8" w:rsidP="00381FA8">
      <w:pPr>
        <w:pStyle w:val="ListParagraph"/>
        <w:numPr>
          <w:ilvl w:val="1"/>
          <w:numId w:val="19"/>
        </w:numPr>
        <w:rPr>
          <w:rFonts w:ascii="Cambria" w:hAnsi="Cambria"/>
        </w:rPr>
      </w:pPr>
      <w:r w:rsidRPr="00083A54">
        <w:rPr>
          <w:rFonts w:ascii="Cambria" w:hAnsi="Cambria"/>
        </w:rPr>
        <w:t>Identifying phosphate, car</w:t>
      </w:r>
      <w:r w:rsidR="007B63C1" w:rsidRPr="00083A54">
        <w:rPr>
          <w:rFonts w:ascii="Cambria" w:hAnsi="Cambria"/>
        </w:rPr>
        <w:t>bonate, chloride</w:t>
      </w:r>
      <w:r w:rsidRPr="00083A54">
        <w:rPr>
          <w:rFonts w:ascii="Cambria" w:hAnsi="Cambria"/>
        </w:rPr>
        <w:t>, and sulfide ions; PO</w:t>
      </w:r>
      <w:r w:rsidRPr="00083A54">
        <w:rPr>
          <w:rFonts w:ascii="Cambria" w:hAnsi="Cambria"/>
          <w:vertAlign w:val="subscript"/>
        </w:rPr>
        <w:t>4</w:t>
      </w:r>
      <w:r w:rsidRPr="00083A54">
        <w:rPr>
          <w:rFonts w:ascii="Cambria" w:hAnsi="Cambria"/>
          <w:vertAlign w:val="superscript"/>
        </w:rPr>
        <w:t>3-</w:t>
      </w:r>
      <w:r w:rsidRPr="00083A54">
        <w:rPr>
          <w:rFonts w:ascii="Cambria" w:hAnsi="Cambria"/>
        </w:rPr>
        <w:t>, CO</w:t>
      </w:r>
      <w:r w:rsidRPr="00083A54">
        <w:rPr>
          <w:rFonts w:ascii="Cambria" w:hAnsi="Cambria"/>
          <w:vertAlign w:val="subscript"/>
        </w:rPr>
        <w:t>3</w:t>
      </w:r>
      <w:r w:rsidRPr="00083A54">
        <w:rPr>
          <w:rFonts w:ascii="Cambria" w:hAnsi="Cambria"/>
          <w:vertAlign w:val="superscript"/>
        </w:rPr>
        <w:t>2-</w:t>
      </w:r>
      <w:r w:rsidRPr="00083A54">
        <w:rPr>
          <w:rFonts w:ascii="Cambria" w:hAnsi="Cambria"/>
        </w:rPr>
        <w:t xml:space="preserve">, </w:t>
      </w:r>
      <w:proofErr w:type="spellStart"/>
      <w:r w:rsidRPr="00083A54">
        <w:rPr>
          <w:rFonts w:ascii="Cambria" w:hAnsi="Cambria"/>
        </w:rPr>
        <w:t>Cl</w:t>
      </w:r>
      <w:proofErr w:type="spellEnd"/>
      <w:r w:rsidRPr="00083A54">
        <w:rPr>
          <w:rFonts w:ascii="Cambria" w:hAnsi="Cambria"/>
          <w:vertAlign w:val="superscript"/>
        </w:rPr>
        <w:t>-</w:t>
      </w:r>
      <w:r w:rsidRPr="00083A54">
        <w:rPr>
          <w:rFonts w:ascii="Cambria" w:hAnsi="Cambria"/>
        </w:rPr>
        <w:t>, S</w:t>
      </w:r>
      <w:r w:rsidRPr="00083A54">
        <w:rPr>
          <w:rFonts w:ascii="Cambria" w:hAnsi="Cambria"/>
          <w:vertAlign w:val="superscript"/>
        </w:rPr>
        <w:t>2-</w:t>
      </w:r>
      <w:r w:rsidR="00DC5BFC" w:rsidRPr="00083A54">
        <w:rPr>
          <w:rFonts w:ascii="Cambria" w:hAnsi="Cambria"/>
          <w:vertAlign w:val="superscript"/>
        </w:rPr>
        <w:br/>
      </w:r>
    </w:p>
    <w:p w14:paraId="5E85A47F" w14:textId="09073965" w:rsidR="0050728D" w:rsidRPr="00083A54" w:rsidRDefault="0050728D" w:rsidP="00381FA8">
      <w:pPr>
        <w:pStyle w:val="ListParagraph"/>
        <w:numPr>
          <w:ilvl w:val="2"/>
          <w:numId w:val="19"/>
        </w:numPr>
        <w:rPr>
          <w:rFonts w:ascii="Cambria" w:hAnsi="Cambria"/>
        </w:rPr>
      </w:pPr>
      <w:r w:rsidRPr="00083A54">
        <w:rPr>
          <w:rFonts w:ascii="Cambria" w:hAnsi="Cambria"/>
        </w:rPr>
        <w:t>Phosphate</w:t>
      </w:r>
      <w:r w:rsidR="00DC5BFC" w:rsidRPr="00083A54">
        <w:rPr>
          <w:rFonts w:ascii="Cambria" w:hAnsi="Cambria"/>
        </w:rPr>
        <w:br/>
      </w:r>
    </w:p>
    <w:p w14:paraId="6DD88D5F" w14:textId="682F9682" w:rsidR="0050728D" w:rsidRPr="00083A54" w:rsidRDefault="0050728D" w:rsidP="0050728D">
      <w:pPr>
        <w:pStyle w:val="ListParagraph"/>
        <w:numPr>
          <w:ilvl w:val="3"/>
          <w:numId w:val="19"/>
        </w:numPr>
        <w:rPr>
          <w:rFonts w:ascii="Cambria" w:hAnsi="Cambria"/>
        </w:rPr>
      </w:pPr>
      <w:r w:rsidRPr="00083A54">
        <w:rPr>
          <w:rFonts w:ascii="Cambria" w:hAnsi="Cambria"/>
        </w:rPr>
        <w:t>A</w:t>
      </w:r>
      <w:r w:rsidR="00DC5BFC" w:rsidRPr="00083A54">
        <w:rPr>
          <w:rFonts w:ascii="Cambria" w:hAnsi="Cambria"/>
        </w:rPr>
        <w:t>dd a</w:t>
      </w:r>
      <w:r w:rsidRPr="00083A54">
        <w:rPr>
          <w:rFonts w:ascii="Cambria" w:hAnsi="Cambria"/>
        </w:rPr>
        <w:t xml:space="preserve"> solution containing phosphate, PO</w:t>
      </w:r>
      <w:r w:rsidRPr="00083A54">
        <w:rPr>
          <w:rFonts w:ascii="Cambria" w:hAnsi="Cambria"/>
          <w:vertAlign w:val="subscript"/>
        </w:rPr>
        <w:t>4</w:t>
      </w:r>
      <w:r w:rsidRPr="00083A54">
        <w:rPr>
          <w:rFonts w:ascii="Cambria" w:hAnsi="Cambria"/>
          <w:vertAlign w:val="superscript"/>
        </w:rPr>
        <w:t>3-</w:t>
      </w:r>
      <w:r w:rsidRPr="00083A54">
        <w:rPr>
          <w:rFonts w:ascii="Cambria" w:hAnsi="Cambria"/>
        </w:rPr>
        <w:t>, to another solution containing calcium ions, Ca</w:t>
      </w:r>
      <w:r w:rsidRPr="00083A54">
        <w:rPr>
          <w:rFonts w:ascii="Cambria" w:hAnsi="Cambria"/>
          <w:vertAlign w:val="superscript"/>
        </w:rPr>
        <w:t>2+</w:t>
      </w:r>
      <w:r w:rsidRPr="00083A54">
        <w:rPr>
          <w:rFonts w:ascii="Cambria" w:hAnsi="Cambria"/>
        </w:rPr>
        <w:t xml:space="preserve">. The formation of a white precipitate indicates the formation of calcium phosphate, </w:t>
      </w:r>
      <w:proofErr w:type="gramStart"/>
      <w:r w:rsidRPr="00083A54">
        <w:rPr>
          <w:rFonts w:ascii="Cambria" w:hAnsi="Cambria"/>
        </w:rPr>
        <w:t>Ca</w:t>
      </w:r>
      <w:r w:rsidRPr="00083A54">
        <w:rPr>
          <w:rFonts w:ascii="Cambria" w:hAnsi="Cambria"/>
          <w:vertAlign w:val="subscript"/>
        </w:rPr>
        <w:t>3</w:t>
      </w:r>
      <w:r w:rsidRPr="00083A54">
        <w:rPr>
          <w:rFonts w:ascii="Cambria" w:hAnsi="Cambria"/>
        </w:rPr>
        <w:t>(</w:t>
      </w:r>
      <w:proofErr w:type="gramEnd"/>
      <w:r w:rsidRPr="00083A54">
        <w:rPr>
          <w:rFonts w:ascii="Cambria" w:hAnsi="Cambria"/>
        </w:rPr>
        <w:t>PO</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w:t>
      </w:r>
      <w:r w:rsidR="00DC5BFC" w:rsidRPr="00083A54">
        <w:rPr>
          <w:rFonts w:ascii="Cambria" w:hAnsi="Cambria"/>
        </w:rPr>
        <w:br/>
      </w:r>
    </w:p>
    <w:p w14:paraId="4F4FC8A3" w14:textId="038FA273" w:rsidR="00AE0FE3" w:rsidRDefault="0050728D" w:rsidP="007B63C1">
      <w:pPr>
        <w:pStyle w:val="ListParagraph"/>
        <w:numPr>
          <w:ilvl w:val="3"/>
          <w:numId w:val="19"/>
        </w:numPr>
        <w:rPr>
          <w:rFonts w:ascii="Cambria" w:hAnsi="Cambria"/>
        </w:rPr>
      </w:pPr>
      <w:r w:rsidRPr="00083A54">
        <w:rPr>
          <w:rFonts w:ascii="Cambria" w:hAnsi="Cambria"/>
        </w:rPr>
        <w:t xml:space="preserve">Since many cations form insoluble products with calcium, a more specific reaction </w:t>
      </w:r>
      <w:r w:rsidR="00AE0FE3" w:rsidRPr="00083A54">
        <w:rPr>
          <w:rFonts w:ascii="Cambria" w:hAnsi="Cambria"/>
        </w:rPr>
        <w:t xml:space="preserve">is </w:t>
      </w:r>
      <w:r w:rsidR="003714CC">
        <w:rPr>
          <w:rFonts w:ascii="Cambria" w:hAnsi="Cambria"/>
        </w:rPr>
        <w:t xml:space="preserve">possible. Add </w:t>
      </w:r>
      <w:r w:rsidR="00AE0FE3" w:rsidRPr="00083A54">
        <w:rPr>
          <w:rFonts w:ascii="Cambria" w:hAnsi="Cambria"/>
        </w:rPr>
        <w:t>H</w:t>
      </w:r>
      <w:r w:rsidR="00AE0FE3" w:rsidRPr="00083A54">
        <w:rPr>
          <w:rFonts w:ascii="Cambria" w:hAnsi="Cambria"/>
          <w:vertAlign w:val="superscript"/>
        </w:rPr>
        <w:t>+</w:t>
      </w:r>
      <w:r w:rsidR="00AE0FE3" w:rsidRPr="00083A54">
        <w:rPr>
          <w:rFonts w:ascii="Cambria" w:hAnsi="Cambria"/>
        </w:rPr>
        <w:t xml:space="preserve"> (acid) to </w:t>
      </w:r>
      <w:proofErr w:type="gramStart"/>
      <w:r w:rsidR="00AE0FE3" w:rsidRPr="00083A54">
        <w:rPr>
          <w:rFonts w:ascii="Cambria" w:hAnsi="Cambria"/>
        </w:rPr>
        <w:t>Ca</w:t>
      </w:r>
      <w:r w:rsidR="00AE0FE3" w:rsidRPr="00083A54">
        <w:rPr>
          <w:rFonts w:ascii="Cambria" w:hAnsi="Cambria"/>
          <w:vertAlign w:val="subscript"/>
        </w:rPr>
        <w:t>3</w:t>
      </w:r>
      <w:r w:rsidR="00AE0FE3" w:rsidRPr="00083A54">
        <w:rPr>
          <w:rFonts w:ascii="Cambria" w:hAnsi="Cambria"/>
        </w:rPr>
        <w:t>(</w:t>
      </w:r>
      <w:proofErr w:type="gramEnd"/>
      <w:r w:rsidR="00AE0FE3" w:rsidRPr="00083A54">
        <w:rPr>
          <w:rFonts w:ascii="Cambria" w:hAnsi="Cambria"/>
        </w:rPr>
        <w:t>PO</w:t>
      </w:r>
      <w:r w:rsidR="00AE0FE3" w:rsidRPr="00083A54">
        <w:rPr>
          <w:rFonts w:ascii="Cambria" w:hAnsi="Cambria"/>
          <w:vertAlign w:val="subscript"/>
        </w:rPr>
        <w:t>4</w:t>
      </w:r>
      <w:r w:rsidR="00AE0FE3" w:rsidRPr="00083A54">
        <w:rPr>
          <w:rFonts w:ascii="Cambria" w:hAnsi="Cambria"/>
        </w:rPr>
        <w:t>)</w:t>
      </w:r>
      <w:r w:rsidR="00AE0FE3" w:rsidRPr="00083A54">
        <w:rPr>
          <w:rFonts w:ascii="Cambria" w:hAnsi="Cambria"/>
          <w:vertAlign w:val="subscript"/>
        </w:rPr>
        <w:t>2</w:t>
      </w:r>
      <w:r w:rsidR="003714CC">
        <w:rPr>
          <w:rFonts w:ascii="Cambria" w:hAnsi="Cambria"/>
        </w:rPr>
        <w:t xml:space="preserve"> to dissolve the solid and form HPO</w:t>
      </w:r>
      <w:r w:rsidR="003714CC" w:rsidRPr="002C40A1">
        <w:rPr>
          <w:rFonts w:ascii="Cambria" w:hAnsi="Cambria"/>
          <w:vertAlign w:val="subscript"/>
        </w:rPr>
        <w:t>4</w:t>
      </w:r>
      <w:r w:rsidR="003714CC" w:rsidRPr="002C40A1">
        <w:rPr>
          <w:rFonts w:ascii="Cambria" w:hAnsi="Cambria"/>
          <w:vertAlign w:val="superscript"/>
        </w:rPr>
        <w:t>2-</w:t>
      </w:r>
      <w:r w:rsidR="00AE0FE3" w:rsidRPr="00083A54">
        <w:rPr>
          <w:rFonts w:ascii="Cambria" w:hAnsi="Cambria"/>
        </w:rPr>
        <w:t xml:space="preserve">. </w:t>
      </w:r>
      <w:r w:rsidR="003714CC">
        <w:rPr>
          <w:rFonts w:ascii="Cambria" w:hAnsi="Cambria"/>
        </w:rPr>
        <w:t>Then c</w:t>
      </w:r>
      <w:r w:rsidR="003714CC" w:rsidRPr="00083A54">
        <w:rPr>
          <w:rFonts w:ascii="Cambria" w:hAnsi="Cambria"/>
        </w:rPr>
        <w:t xml:space="preserve">ombine </w:t>
      </w:r>
      <w:r w:rsidR="00DC5BFC" w:rsidRPr="00083A54">
        <w:rPr>
          <w:rFonts w:ascii="Cambria" w:hAnsi="Cambria"/>
        </w:rPr>
        <w:t>t</w:t>
      </w:r>
      <w:r w:rsidR="00AE0FE3" w:rsidRPr="00083A54">
        <w:rPr>
          <w:rFonts w:ascii="Cambria" w:hAnsi="Cambria"/>
        </w:rPr>
        <w:t>he HPO</w:t>
      </w:r>
      <w:r w:rsidR="00AE0FE3" w:rsidRPr="00083A54">
        <w:rPr>
          <w:rFonts w:ascii="Cambria" w:hAnsi="Cambria"/>
          <w:vertAlign w:val="subscript"/>
        </w:rPr>
        <w:t>4</w:t>
      </w:r>
      <w:r w:rsidR="00AE0FE3" w:rsidRPr="00083A54">
        <w:rPr>
          <w:rFonts w:ascii="Cambria" w:hAnsi="Cambria"/>
          <w:vertAlign w:val="superscript"/>
        </w:rPr>
        <w:t>2-</w:t>
      </w:r>
      <w:r w:rsidR="00AE0FE3" w:rsidRPr="00083A54">
        <w:rPr>
          <w:rFonts w:ascii="Cambria" w:hAnsi="Cambria"/>
        </w:rPr>
        <w:t xml:space="preserve"> with </w:t>
      </w:r>
      <w:r w:rsidRPr="00083A54">
        <w:rPr>
          <w:rFonts w:ascii="Cambria" w:hAnsi="Cambria"/>
        </w:rPr>
        <w:t xml:space="preserve">ammonium </w:t>
      </w:r>
      <w:proofErr w:type="spellStart"/>
      <w:r w:rsidRPr="00083A54">
        <w:rPr>
          <w:rFonts w:ascii="Cambria" w:hAnsi="Cambria"/>
        </w:rPr>
        <w:t>molybdate</w:t>
      </w:r>
      <w:proofErr w:type="spellEnd"/>
      <w:r w:rsidRPr="00083A54">
        <w:rPr>
          <w:rFonts w:ascii="Cambria" w:hAnsi="Cambria"/>
        </w:rPr>
        <w:t>, (</w:t>
      </w:r>
      <w:proofErr w:type="gramStart"/>
      <w:r w:rsidRPr="00083A54">
        <w:rPr>
          <w:rFonts w:ascii="Cambria" w:hAnsi="Cambria"/>
        </w:rPr>
        <w:t>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proofErr w:type="gramEnd"/>
      <w:r w:rsidR="0075218B" w:rsidRPr="00083A54">
        <w:rPr>
          <w:rFonts w:ascii="Cambria" w:hAnsi="Cambria"/>
        </w:rPr>
        <w:t xml:space="preserve">. A positive test yields the </w:t>
      </w:r>
      <w:r w:rsidRPr="00083A54">
        <w:rPr>
          <w:rFonts w:ascii="Cambria" w:hAnsi="Cambria"/>
        </w:rPr>
        <w:t>yellow precip</w:t>
      </w:r>
      <w:r w:rsidR="00AE0FE3" w:rsidRPr="00083A54">
        <w:rPr>
          <w:rFonts w:ascii="Cambria" w:hAnsi="Cambria"/>
        </w:rPr>
        <w:t xml:space="preserve">itate ammonium </w:t>
      </w:r>
      <w:proofErr w:type="spellStart"/>
      <w:r w:rsidR="00AE0FE3" w:rsidRPr="00083A54">
        <w:rPr>
          <w:rFonts w:ascii="Cambria" w:hAnsi="Cambria"/>
        </w:rPr>
        <w:t>phosphomolybdate</w:t>
      </w:r>
      <w:proofErr w:type="spellEnd"/>
      <w:r w:rsidR="00AE0FE3" w:rsidRPr="00083A54">
        <w:rPr>
          <w:rFonts w:ascii="Cambria" w:hAnsi="Cambria"/>
        </w:rPr>
        <w:t xml:space="preserve">, </w:t>
      </w:r>
      <w:proofErr w:type="gramStart"/>
      <w:r w:rsidR="00AE0FE3" w:rsidRPr="00083A54">
        <w:rPr>
          <w:rFonts w:ascii="Cambria" w:hAnsi="Cambria"/>
        </w:rPr>
        <w:t>NH</w:t>
      </w:r>
      <w:r w:rsidR="00AE0FE3" w:rsidRPr="00083A54">
        <w:rPr>
          <w:rFonts w:ascii="Cambria" w:hAnsi="Cambria"/>
          <w:vertAlign w:val="subscript"/>
        </w:rPr>
        <w:t>4</w:t>
      </w:r>
      <w:r w:rsidR="00AE0FE3" w:rsidRPr="00083A54">
        <w:rPr>
          <w:rFonts w:ascii="Cambria" w:hAnsi="Cambria"/>
        </w:rPr>
        <w:t>)</w:t>
      </w:r>
      <w:r w:rsidR="00AE0FE3" w:rsidRPr="00083A54">
        <w:rPr>
          <w:rFonts w:ascii="Cambria" w:hAnsi="Cambria"/>
          <w:vertAlign w:val="subscript"/>
        </w:rPr>
        <w:t>3</w:t>
      </w:r>
      <w:r w:rsidR="00AE0FE3" w:rsidRPr="00083A54">
        <w:rPr>
          <w:rFonts w:ascii="Cambria" w:hAnsi="Cambria"/>
        </w:rPr>
        <w:t>PO</w:t>
      </w:r>
      <w:r w:rsidR="00AE0FE3" w:rsidRPr="00083A54">
        <w:rPr>
          <w:rFonts w:ascii="Cambria" w:hAnsi="Cambria"/>
          <w:vertAlign w:val="subscript"/>
        </w:rPr>
        <w:t>4</w:t>
      </w:r>
      <w:proofErr w:type="gramEnd"/>
      <w:r w:rsidR="00AE0FE3" w:rsidRPr="00083A54">
        <w:rPr>
          <w:rFonts w:ascii="Cambria" w:hAnsi="Cambria"/>
        </w:rPr>
        <w:t>(MoO</w:t>
      </w:r>
      <w:r w:rsidR="00AE0FE3" w:rsidRPr="00083A54">
        <w:rPr>
          <w:rFonts w:ascii="Cambria" w:hAnsi="Cambria"/>
          <w:vertAlign w:val="subscript"/>
        </w:rPr>
        <w:t>3</w:t>
      </w:r>
      <w:r w:rsidR="00AE0FE3" w:rsidRPr="00083A54">
        <w:rPr>
          <w:rFonts w:ascii="Cambria" w:hAnsi="Cambria"/>
        </w:rPr>
        <w:t>)</w:t>
      </w:r>
      <w:r w:rsidR="00AE0FE3" w:rsidRPr="00083A54">
        <w:rPr>
          <w:rFonts w:ascii="Cambria" w:hAnsi="Cambria"/>
          <w:vertAlign w:val="subscript"/>
        </w:rPr>
        <w:t>12</w:t>
      </w:r>
      <w:r w:rsidR="00AE0FE3" w:rsidRPr="00083A54">
        <w:rPr>
          <w:rFonts w:ascii="Cambria" w:hAnsi="Cambria"/>
          <w:i/>
        </w:rPr>
        <w:t>(s)</w:t>
      </w:r>
      <w:r w:rsidR="00AE0FE3" w:rsidRPr="00083A54">
        <w:rPr>
          <w:rFonts w:ascii="Cambria" w:hAnsi="Cambria"/>
        </w:rPr>
        <w:t>. The net ionic reaction</w:t>
      </w:r>
      <w:r w:rsidR="0075218B" w:rsidRPr="00083A54">
        <w:rPr>
          <w:rFonts w:ascii="Cambria" w:hAnsi="Cambria"/>
        </w:rPr>
        <w:t>s</w:t>
      </w:r>
      <w:r w:rsidR="00AE0FE3" w:rsidRPr="00083A54">
        <w:rPr>
          <w:rFonts w:ascii="Cambria" w:hAnsi="Cambria"/>
        </w:rPr>
        <w:t xml:space="preserve"> </w:t>
      </w:r>
      <w:r w:rsidR="0075218B" w:rsidRPr="00083A54">
        <w:rPr>
          <w:rFonts w:ascii="Cambria" w:hAnsi="Cambria"/>
        </w:rPr>
        <w:t>are</w:t>
      </w:r>
      <w:r w:rsidR="00AE0FE3" w:rsidRPr="00083A54">
        <w:rPr>
          <w:rFonts w:ascii="Cambria" w:hAnsi="Cambria"/>
        </w:rPr>
        <w:t xml:space="preserve"> as follows:</w:t>
      </w:r>
    </w:p>
    <w:p w14:paraId="5011B7E4" w14:textId="77777777" w:rsidR="00FD6E69" w:rsidRPr="00083A54" w:rsidRDefault="00FD6E69" w:rsidP="00FD6E69">
      <w:pPr>
        <w:pStyle w:val="ListParagraph"/>
        <w:ind w:left="1944"/>
        <w:rPr>
          <w:rFonts w:ascii="Cambria" w:hAnsi="Cambria"/>
        </w:rPr>
      </w:pPr>
    </w:p>
    <w:p w14:paraId="1AC6BA16" w14:textId="053C0607" w:rsidR="007B63C1" w:rsidRPr="00083A54" w:rsidRDefault="007B63C1" w:rsidP="007B63C1">
      <w:pPr>
        <w:jc w:val="center"/>
        <w:rPr>
          <w:rFonts w:ascii="Cambria" w:hAnsi="Cambria"/>
        </w:rPr>
      </w:pPr>
      <w:r w:rsidRPr="00083A54">
        <w:rPr>
          <w:rFonts w:ascii="Cambria" w:hAnsi="Cambria"/>
        </w:rPr>
        <w:t>3</w:t>
      </w:r>
      <w:r w:rsidR="00014D44">
        <w:rPr>
          <w:rFonts w:ascii="Cambria" w:hAnsi="Cambria"/>
        </w:rPr>
        <w:t xml:space="preserve"> </w:t>
      </w:r>
      <w:r w:rsidRPr="00083A54">
        <w:rPr>
          <w:rFonts w:ascii="Cambria" w:hAnsi="Cambria"/>
        </w:rPr>
        <w:t>Ca</w:t>
      </w:r>
      <w:r w:rsidRPr="00083A54">
        <w:rPr>
          <w:rFonts w:ascii="Cambria" w:hAnsi="Cambria"/>
          <w:vertAlign w:val="superscript"/>
        </w:rPr>
        <w:t>2+</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+ 2</w:t>
      </w:r>
      <w:r w:rsidR="00014D44">
        <w:rPr>
          <w:rFonts w:ascii="Cambria" w:hAnsi="Cambria"/>
        </w:rPr>
        <w:t xml:space="preserve"> </w:t>
      </w:r>
      <w:r w:rsidRPr="00083A54">
        <w:rPr>
          <w:rFonts w:ascii="Cambria" w:hAnsi="Cambria"/>
        </w:rPr>
        <w:t>PO</w:t>
      </w:r>
      <w:r w:rsidRPr="00083A54">
        <w:rPr>
          <w:rFonts w:ascii="Cambria" w:hAnsi="Cambria"/>
          <w:vertAlign w:val="subscript"/>
        </w:rPr>
        <w:t>4</w:t>
      </w:r>
      <w:r w:rsidRPr="00083A54">
        <w:rPr>
          <w:rFonts w:ascii="Cambria" w:hAnsi="Cambria"/>
          <w:vertAlign w:val="superscript"/>
        </w:rPr>
        <w:t>3</w:t>
      </w:r>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Ca</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i/>
        </w:rPr>
        <w:t>(s)</w:t>
      </w:r>
    </w:p>
    <w:p w14:paraId="6BEAC02C" w14:textId="01E91C4B" w:rsidR="007B63C1" w:rsidRPr="00083A54" w:rsidRDefault="007B63C1" w:rsidP="007B63C1">
      <w:pPr>
        <w:jc w:val="center"/>
        <w:rPr>
          <w:rFonts w:ascii="Cambria" w:hAnsi="Cambria"/>
        </w:rPr>
      </w:pPr>
      <w:r w:rsidRPr="00083A54">
        <w:rPr>
          <w:rFonts w:ascii="Cambria" w:hAnsi="Cambria"/>
          <w:b/>
        </w:rPr>
        <w:t>Ca</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rPr>
        <w:t>(s)</w:t>
      </w:r>
      <w:r w:rsidRPr="00083A54">
        <w:rPr>
          <w:rFonts w:ascii="Cambria" w:hAnsi="Cambria"/>
        </w:rPr>
        <w:t xml:space="preserve"> + 2</w:t>
      </w:r>
      <w:r w:rsidR="00014D44">
        <w:rPr>
          <w:rFonts w:ascii="Cambria" w:hAnsi="Cambria"/>
        </w:rPr>
        <w:t xml:space="preserve"> </w:t>
      </w:r>
      <w:r w:rsidRPr="00083A54">
        <w:rPr>
          <w:rFonts w:ascii="Cambria" w:hAnsi="Cambria"/>
        </w:rPr>
        <w:t>H</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3</w:t>
      </w:r>
      <w:r w:rsidR="00014D44">
        <w:rPr>
          <w:rFonts w:ascii="Cambria" w:hAnsi="Cambria"/>
        </w:rPr>
        <w:t xml:space="preserve"> </w:t>
      </w:r>
      <w:r w:rsidRPr="00083A54">
        <w:rPr>
          <w:rFonts w:ascii="Cambria" w:hAnsi="Cambria"/>
        </w:rPr>
        <w:t>Ca</w:t>
      </w:r>
      <w:r w:rsidRPr="00083A54">
        <w:rPr>
          <w:rFonts w:ascii="Cambria" w:hAnsi="Cambria"/>
          <w:vertAlign w:val="superscript"/>
        </w:rPr>
        <w:t>2+</w:t>
      </w:r>
      <w:r w:rsidRPr="00083A54">
        <w:rPr>
          <w:rFonts w:ascii="Cambria" w:hAnsi="Cambria"/>
        </w:rPr>
        <w:t xml:space="preserve"> + </w:t>
      </w:r>
      <w:r w:rsidRPr="00083A54">
        <w:rPr>
          <w:rFonts w:ascii="Cambria" w:hAnsi="Cambria"/>
          <w:b/>
        </w:rPr>
        <w:t>2</w:t>
      </w:r>
      <w:r w:rsidR="00014D44">
        <w:rPr>
          <w:rFonts w:ascii="Cambria" w:hAnsi="Cambria"/>
          <w:b/>
        </w:rPr>
        <w:t xml:space="preserve"> </w:t>
      </w:r>
      <w:r w:rsidRPr="00083A54">
        <w:rPr>
          <w:rFonts w:ascii="Cambria" w:hAnsi="Cambria"/>
          <w:b/>
        </w:rPr>
        <w:t>HPO</w:t>
      </w:r>
      <w:r w:rsidRPr="00083A54">
        <w:rPr>
          <w:rFonts w:ascii="Cambria" w:hAnsi="Cambria"/>
          <w:b/>
          <w:vertAlign w:val="subscript"/>
        </w:rPr>
        <w:t>4</w:t>
      </w:r>
      <w:r w:rsidRPr="00083A54">
        <w:rPr>
          <w:rFonts w:ascii="Cambria" w:hAnsi="Cambria"/>
          <w:b/>
          <w:vertAlign w:val="superscript"/>
        </w:rPr>
        <w:t>2</w:t>
      </w:r>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p>
    <w:p w14:paraId="14BE93C9" w14:textId="7B92D4E2" w:rsidR="0050728D" w:rsidRPr="00083A54" w:rsidRDefault="00AE0FE3" w:rsidP="007B63C1">
      <w:pPr>
        <w:pStyle w:val="ListParagraph"/>
        <w:ind w:left="0"/>
        <w:jc w:val="center"/>
        <w:rPr>
          <w:rFonts w:ascii="Cambria" w:hAnsi="Cambria"/>
        </w:rPr>
      </w:pPr>
      <w:r w:rsidRPr="00083A54">
        <w:rPr>
          <w:rFonts w:ascii="Cambria" w:hAnsi="Cambria"/>
          <w:b/>
        </w:rPr>
        <w:t>HPO</w:t>
      </w:r>
      <w:r w:rsidRPr="00083A54">
        <w:rPr>
          <w:rFonts w:ascii="Cambria" w:hAnsi="Cambria"/>
          <w:b/>
          <w:vertAlign w:val="subscript"/>
        </w:rPr>
        <w:t>4</w:t>
      </w:r>
      <w:r w:rsidRPr="00083A54">
        <w:rPr>
          <w:rFonts w:ascii="Cambria" w:hAnsi="Cambria"/>
          <w:b/>
          <w:vertAlign w:val="superscript"/>
        </w:rPr>
        <w:t>2</w:t>
      </w:r>
      <w:proofErr w:type="gramStart"/>
      <w:r w:rsidRPr="00083A54">
        <w:rPr>
          <w:rFonts w:ascii="Cambria" w:hAnsi="Cambria"/>
          <w:b/>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+ 12</w:t>
      </w:r>
      <w:r w:rsidR="00014D44">
        <w:rPr>
          <w:rFonts w:ascii="Cambria" w:hAnsi="Cambria"/>
        </w:rPr>
        <w:t xml:space="preserve"> </w:t>
      </w:r>
      <w:r w:rsidRPr="00083A54">
        <w:rPr>
          <w:rFonts w:ascii="Cambria" w:hAnsi="Cambria"/>
        </w:rPr>
        <w:t>(NH</w:t>
      </w:r>
      <w:r w:rsidRPr="00083A54">
        <w:rPr>
          <w:rFonts w:ascii="Cambria" w:hAnsi="Cambria"/>
          <w:vertAlign w:val="subscript"/>
        </w:rPr>
        <w:t>4</w:t>
      </w:r>
      <w:r w:rsidRPr="00083A54">
        <w:rPr>
          <w:rFonts w:ascii="Cambria" w:hAnsi="Cambria"/>
        </w:rPr>
        <w:t>)</w:t>
      </w:r>
      <w:r w:rsidRPr="00083A54">
        <w:rPr>
          <w:rFonts w:ascii="Cambria" w:hAnsi="Cambria"/>
          <w:vertAlign w:val="subscript"/>
        </w:rPr>
        <w:t>2</w:t>
      </w:r>
      <w:r w:rsidRPr="00083A54">
        <w:rPr>
          <w:rFonts w:ascii="Cambria" w:hAnsi="Cambria"/>
        </w:rPr>
        <w:t>MoO</w:t>
      </w:r>
      <w:r w:rsidRPr="00083A54">
        <w:rPr>
          <w:rFonts w:ascii="Cambria" w:hAnsi="Cambria"/>
          <w:vertAlign w:val="subscript"/>
        </w:rPr>
        <w:t>4</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+ 23</w:t>
      </w:r>
      <w:r w:rsidR="00014D44">
        <w:rPr>
          <w:rFonts w:ascii="Cambria" w:hAnsi="Cambria"/>
        </w:rPr>
        <w:t xml:space="preserve"> </w:t>
      </w:r>
      <w:r w:rsidRPr="00083A54">
        <w:rPr>
          <w:rFonts w:ascii="Cambria" w:hAnsi="Cambria"/>
        </w:rPr>
        <w:t>H</w:t>
      </w:r>
      <w:r w:rsidR="007B63C1" w:rsidRPr="00083A54">
        <w:rPr>
          <w:rFonts w:ascii="Cambria" w:hAnsi="Cambria"/>
          <w:vertAlign w:val="superscript"/>
        </w:rPr>
        <w:t>+</w:t>
      </w:r>
      <w:r w:rsidRPr="00083A54">
        <w:rPr>
          <w:rFonts w:ascii="Cambria" w:hAnsi="Cambria"/>
          <w:i/>
        </w:rPr>
        <w:t>(</w:t>
      </w:r>
      <w:proofErr w:type="spellStart"/>
      <w:r w:rsidR="007B63C1"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(NH</w:t>
      </w:r>
      <w:r w:rsidRPr="00083A54">
        <w:rPr>
          <w:rFonts w:ascii="Cambria" w:hAnsi="Cambria"/>
          <w:b/>
          <w:vertAlign w:val="subscript"/>
        </w:rPr>
        <w:t>4</w:t>
      </w:r>
      <w:r w:rsidRPr="00083A54">
        <w:rPr>
          <w:rFonts w:ascii="Cambria" w:hAnsi="Cambria"/>
          <w:b/>
        </w:rPr>
        <w:t>)</w:t>
      </w:r>
      <w:r w:rsidRPr="00083A54">
        <w:rPr>
          <w:rFonts w:ascii="Cambria" w:hAnsi="Cambria"/>
          <w:b/>
          <w:vertAlign w:val="subscript"/>
        </w:rPr>
        <w:t>3</w:t>
      </w:r>
      <w:r w:rsidRPr="00083A54">
        <w:rPr>
          <w:rFonts w:ascii="Cambria" w:hAnsi="Cambria"/>
          <w:b/>
        </w:rPr>
        <w:t>PO</w:t>
      </w:r>
      <w:r w:rsidRPr="00083A54">
        <w:rPr>
          <w:rFonts w:ascii="Cambria" w:hAnsi="Cambria"/>
          <w:b/>
          <w:vertAlign w:val="subscript"/>
        </w:rPr>
        <w:t>4</w:t>
      </w:r>
      <w:r w:rsidRPr="00083A54">
        <w:rPr>
          <w:rFonts w:ascii="Cambria" w:hAnsi="Cambria"/>
          <w:b/>
        </w:rPr>
        <w:t>(MoO</w:t>
      </w:r>
      <w:r w:rsidRPr="00083A54">
        <w:rPr>
          <w:rFonts w:ascii="Cambria" w:hAnsi="Cambria"/>
          <w:b/>
          <w:vertAlign w:val="subscript"/>
        </w:rPr>
        <w:t>3</w:t>
      </w:r>
      <w:r w:rsidRPr="00083A54">
        <w:rPr>
          <w:rFonts w:ascii="Cambria" w:hAnsi="Cambria"/>
          <w:b/>
        </w:rPr>
        <w:t>)</w:t>
      </w:r>
      <w:r w:rsidRPr="00083A54">
        <w:rPr>
          <w:rFonts w:ascii="Cambria" w:hAnsi="Cambria"/>
          <w:b/>
          <w:vertAlign w:val="subscript"/>
        </w:rPr>
        <w:t>12</w:t>
      </w:r>
      <w:r w:rsidRPr="00083A54">
        <w:rPr>
          <w:rFonts w:ascii="Cambria" w:hAnsi="Cambria"/>
          <w:i/>
        </w:rPr>
        <w:t>(s)</w:t>
      </w:r>
      <w:r w:rsidRPr="00083A54">
        <w:rPr>
          <w:rFonts w:ascii="Cambria" w:hAnsi="Cambria"/>
        </w:rPr>
        <w:t xml:space="preserve"> + 21 NH</w:t>
      </w:r>
      <w:r w:rsidRPr="00083A54">
        <w:rPr>
          <w:rFonts w:ascii="Cambria" w:hAnsi="Cambria"/>
          <w:vertAlign w:val="subscript"/>
        </w:rPr>
        <w:t>4</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+ 12 H</w:t>
      </w:r>
      <w:r w:rsidRPr="00083A54">
        <w:rPr>
          <w:rFonts w:ascii="Cambria" w:hAnsi="Cambria"/>
          <w:vertAlign w:val="subscript"/>
        </w:rPr>
        <w:t>2</w:t>
      </w:r>
      <w:r w:rsidRPr="00083A54">
        <w:rPr>
          <w:rFonts w:ascii="Cambria" w:hAnsi="Cambria"/>
        </w:rPr>
        <w:t>O</w:t>
      </w:r>
      <w:r w:rsidRPr="00083A54">
        <w:rPr>
          <w:rFonts w:ascii="Cambria" w:hAnsi="Cambria"/>
          <w:i/>
        </w:rPr>
        <w:t>(l)</w:t>
      </w:r>
    </w:p>
    <w:p w14:paraId="5B585F0C" w14:textId="77777777" w:rsidR="007B63C1" w:rsidRPr="00083A54" w:rsidRDefault="007B63C1" w:rsidP="007B63C1">
      <w:pPr>
        <w:pStyle w:val="ListParagraph"/>
        <w:ind w:left="0"/>
        <w:jc w:val="center"/>
        <w:rPr>
          <w:rFonts w:ascii="Cambria" w:hAnsi="Cambria"/>
        </w:rPr>
      </w:pPr>
    </w:p>
    <w:p w14:paraId="372779E0" w14:textId="6D988652" w:rsidR="00381FA8" w:rsidRPr="00083A54" w:rsidRDefault="00381FA8" w:rsidP="00381FA8">
      <w:pPr>
        <w:pStyle w:val="ListParagraph"/>
        <w:numPr>
          <w:ilvl w:val="2"/>
          <w:numId w:val="19"/>
        </w:numPr>
        <w:rPr>
          <w:rFonts w:ascii="Cambria" w:hAnsi="Cambria"/>
        </w:rPr>
      </w:pPr>
      <w:r w:rsidRPr="00083A54">
        <w:rPr>
          <w:rFonts w:ascii="Cambria" w:hAnsi="Cambria"/>
        </w:rPr>
        <w:t>Carbonate</w:t>
      </w:r>
      <w:r w:rsidR="00DC5BFC" w:rsidRPr="00083A54">
        <w:rPr>
          <w:rFonts w:ascii="Cambria" w:hAnsi="Cambria"/>
        </w:rPr>
        <w:br/>
      </w:r>
    </w:p>
    <w:p w14:paraId="416FDF58" w14:textId="1A8B9764" w:rsidR="00CB03BC" w:rsidRDefault="0050728D" w:rsidP="0050728D">
      <w:pPr>
        <w:pStyle w:val="ListParagraph"/>
        <w:numPr>
          <w:ilvl w:val="3"/>
          <w:numId w:val="19"/>
        </w:numPr>
        <w:rPr>
          <w:rFonts w:ascii="Cambria" w:hAnsi="Cambria"/>
        </w:rPr>
      </w:pPr>
      <w:r w:rsidRPr="00083A54">
        <w:rPr>
          <w:rFonts w:ascii="Cambria" w:hAnsi="Cambria"/>
        </w:rPr>
        <w:t>Carbonate salts are genera</w:t>
      </w:r>
      <w:r w:rsidR="00BD23C3" w:rsidRPr="00083A54">
        <w:rPr>
          <w:rFonts w:ascii="Cambria" w:hAnsi="Cambria"/>
        </w:rPr>
        <w:t>l</w:t>
      </w:r>
      <w:r w:rsidRPr="00083A54">
        <w:rPr>
          <w:rFonts w:ascii="Cambria" w:hAnsi="Cambria"/>
        </w:rPr>
        <w:t>l</w:t>
      </w:r>
      <w:r w:rsidR="00BD23C3" w:rsidRPr="00083A54">
        <w:rPr>
          <w:rFonts w:ascii="Cambria" w:hAnsi="Cambria"/>
        </w:rPr>
        <w:t>y</w:t>
      </w:r>
      <w:r w:rsidR="00CB03BC" w:rsidRPr="00083A54">
        <w:rPr>
          <w:rFonts w:ascii="Cambria" w:hAnsi="Cambria"/>
        </w:rPr>
        <w:t xml:space="preserve"> insoluble except in the presence of</w:t>
      </w:r>
      <w:r w:rsidR="00AE0FE3" w:rsidRPr="00083A54">
        <w:rPr>
          <w:rFonts w:ascii="Cambria" w:hAnsi="Cambria"/>
        </w:rPr>
        <w:t xml:space="preserve"> Group 1 and ammonium cations. </w:t>
      </w:r>
      <w:r w:rsidR="003714CC">
        <w:rPr>
          <w:rFonts w:ascii="Cambria" w:hAnsi="Cambria"/>
        </w:rPr>
        <w:t>Add a few drops of calcium chloride, CaCl</w:t>
      </w:r>
      <w:r w:rsidR="003714CC" w:rsidRPr="002C40A1">
        <w:rPr>
          <w:rFonts w:ascii="Cambria" w:hAnsi="Cambria"/>
          <w:vertAlign w:val="subscript"/>
        </w:rPr>
        <w:t>2</w:t>
      </w:r>
      <w:r w:rsidR="003714CC">
        <w:rPr>
          <w:rFonts w:ascii="Cambria" w:hAnsi="Cambria"/>
        </w:rPr>
        <w:t xml:space="preserve">, to the carbonate-containing solution. </w:t>
      </w:r>
      <w:r w:rsidR="00AE0FE3" w:rsidRPr="00083A54">
        <w:rPr>
          <w:rFonts w:ascii="Cambria" w:hAnsi="Cambria"/>
        </w:rPr>
        <w:t xml:space="preserve">In </w:t>
      </w:r>
      <w:r w:rsidR="003714CC">
        <w:rPr>
          <w:rFonts w:ascii="Cambria" w:hAnsi="Cambria"/>
        </w:rPr>
        <w:t xml:space="preserve">solutions with </w:t>
      </w:r>
      <w:r w:rsidR="00AE0FE3" w:rsidRPr="00083A54">
        <w:rPr>
          <w:rFonts w:ascii="Cambria" w:hAnsi="Cambria"/>
        </w:rPr>
        <w:t>high</w:t>
      </w:r>
      <w:r w:rsidR="003714CC">
        <w:rPr>
          <w:rFonts w:ascii="Cambria" w:hAnsi="Cambria"/>
        </w:rPr>
        <w:t xml:space="preserve"> carbonate</w:t>
      </w:r>
      <w:r w:rsidR="00AE0FE3" w:rsidRPr="00083A54">
        <w:rPr>
          <w:rFonts w:ascii="Cambria" w:hAnsi="Cambria"/>
        </w:rPr>
        <w:t xml:space="preserve"> concentrations, </w:t>
      </w:r>
      <w:r w:rsidR="00CB03BC" w:rsidRPr="00083A54">
        <w:rPr>
          <w:rFonts w:ascii="Cambria" w:hAnsi="Cambria"/>
        </w:rPr>
        <w:t>a white precipitate</w:t>
      </w:r>
      <w:r w:rsidR="003714CC">
        <w:rPr>
          <w:rFonts w:ascii="Cambria" w:hAnsi="Cambria"/>
        </w:rPr>
        <w:t xml:space="preserve"> forms and</w:t>
      </w:r>
      <w:r w:rsidR="00CB03BC" w:rsidRPr="00083A54">
        <w:rPr>
          <w:rFonts w:ascii="Cambria" w:hAnsi="Cambria"/>
        </w:rPr>
        <w:t xml:space="preserve"> indicates the </w:t>
      </w:r>
      <w:r w:rsidR="003714CC">
        <w:rPr>
          <w:rFonts w:ascii="Cambria" w:hAnsi="Cambria"/>
        </w:rPr>
        <w:t xml:space="preserve">possible </w:t>
      </w:r>
      <w:r w:rsidR="00CB03BC" w:rsidRPr="00083A54">
        <w:rPr>
          <w:rFonts w:ascii="Cambria" w:hAnsi="Cambria"/>
        </w:rPr>
        <w:t>formation of calcium phosphate, CaCO</w:t>
      </w:r>
      <w:r w:rsidR="00CB03BC" w:rsidRPr="00083A54">
        <w:rPr>
          <w:rFonts w:ascii="Cambria" w:hAnsi="Cambria"/>
          <w:vertAlign w:val="subscript"/>
        </w:rPr>
        <w:t>3</w:t>
      </w:r>
      <w:r w:rsidR="00CB03BC" w:rsidRPr="00083A54">
        <w:rPr>
          <w:rFonts w:ascii="Cambria" w:hAnsi="Cambria"/>
        </w:rPr>
        <w:t xml:space="preserve">. The reaction has </w:t>
      </w:r>
      <w:proofErr w:type="gramStart"/>
      <w:r w:rsidR="00CB03BC" w:rsidRPr="00083A54">
        <w:rPr>
          <w:rFonts w:ascii="Cambria" w:hAnsi="Cambria"/>
        </w:rPr>
        <w:t>many interferences</w:t>
      </w:r>
      <w:proofErr w:type="gramEnd"/>
      <w:r w:rsidR="00CB03BC" w:rsidRPr="00083A54">
        <w:rPr>
          <w:rFonts w:ascii="Cambria" w:hAnsi="Cambria"/>
        </w:rPr>
        <w:t>, including other anions like phosphate</w:t>
      </w:r>
      <w:r w:rsidRPr="00083A54">
        <w:rPr>
          <w:rFonts w:ascii="Cambria" w:hAnsi="Cambria"/>
        </w:rPr>
        <w:t>.</w:t>
      </w:r>
    </w:p>
    <w:p w14:paraId="52C889C8" w14:textId="77777777" w:rsidR="00FD6E69" w:rsidRPr="00083A54" w:rsidRDefault="00FD6E69" w:rsidP="00FD6E69">
      <w:pPr>
        <w:pStyle w:val="ListParagraph"/>
        <w:ind w:left="1944"/>
        <w:rPr>
          <w:rFonts w:ascii="Cambria" w:hAnsi="Cambria"/>
        </w:rPr>
      </w:pPr>
    </w:p>
    <w:p w14:paraId="45C13B0F" w14:textId="4AFDCF7F" w:rsidR="007B63C1" w:rsidRPr="00083A54" w:rsidRDefault="007B63C1" w:rsidP="007B63C1">
      <w:pPr>
        <w:jc w:val="center"/>
        <w:rPr>
          <w:rFonts w:ascii="Cambria" w:hAnsi="Cambria"/>
        </w:rPr>
      </w:pPr>
      <w:r w:rsidRPr="00083A54">
        <w:rPr>
          <w:rFonts w:ascii="Cambria" w:hAnsi="Cambria"/>
        </w:rPr>
        <w:t>3</w:t>
      </w:r>
      <w:r w:rsidR="00014D44">
        <w:rPr>
          <w:rFonts w:ascii="Cambria" w:hAnsi="Cambria"/>
        </w:rPr>
        <w:t xml:space="preserve"> </w:t>
      </w:r>
      <w:r w:rsidRPr="00083A54">
        <w:rPr>
          <w:rFonts w:ascii="Cambria" w:hAnsi="Cambria"/>
        </w:rPr>
        <w:t>Ca</w:t>
      </w:r>
      <w:r w:rsidRPr="00083A54">
        <w:rPr>
          <w:rFonts w:ascii="Cambria" w:hAnsi="Cambria"/>
          <w:vertAlign w:val="superscript"/>
        </w:rPr>
        <w:t>2+</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CO</w:t>
      </w:r>
      <w:r w:rsidRPr="00083A54">
        <w:rPr>
          <w:rFonts w:ascii="Cambria" w:hAnsi="Cambria"/>
          <w:vertAlign w:val="subscript"/>
        </w:rPr>
        <w:t>3</w:t>
      </w:r>
      <w:r w:rsidRPr="00083A54">
        <w:rPr>
          <w:rFonts w:ascii="Cambria" w:hAnsi="Cambria"/>
          <w:vertAlign w:val="superscript"/>
        </w:rPr>
        <w:t>2</w:t>
      </w:r>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r w:rsidRPr="00083A54">
        <w:rPr>
          <w:rFonts w:ascii="Cambria" w:hAnsi="Cambria"/>
          <w:b/>
        </w:rPr>
        <w:t>CaCO</w:t>
      </w:r>
      <w:r w:rsidRPr="00083A54">
        <w:rPr>
          <w:rFonts w:ascii="Cambria" w:hAnsi="Cambria"/>
          <w:b/>
          <w:vertAlign w:val="subscript"/>
        </w:rPr>
        <w:t>3</w:t>
      </w:r>
      <w:r w:rsidRPr="00083A54">
        <w:rPr>
          <w:rFonts w:ascii="Cambria" w:hAnsi="Cambria"/>
          <w:b/>
          <w:i/>
        </w:rPr>
        <w:t>(s)</w:t>
      </w:r>
    </w:p>
    <w:p w14:paraId="0BC012C2" w14:textId="77777777" w:rsidR="007B63C1" w:rsidRPr="00083A54" w:rsidRDefault="007B63C1" w:rsidP="007B63C1">
      <w:pPr>
        <w:rPr>
          <w:rFonts w:ascii="Cambria" w:hAnsi="Cambria"/>
        </w:rPr>
      </w:pPr>
    </w:p>
    <w:p w14:paraId="7B823DF8" w14:textId="50BD7BE3" w:rsidR="0050728D" w:rsidRDefault="00E6095F" w:rsidP="0050728D">
      <w:pPr>
        <w:pStyle w:val="ListParagraph"/>
        <w:numPr>
          <w:ilvl w:val="3"/>
          <w:numId w:val="19"/>
        </w:numPr>
        <w:rPr>
          <w:rFonts w:ascii="Cambria" w:hAnsi="Cambria"/>
        </w:rPr>
      </w:pPr>
      <w:r>
        <w:rPr>
          <w:rFonts w:ascii="Cambria" w:hAnsi="Cambria"/>
        </w:rPr>
        <w:t>Add H</w:t>
      </w:r>
      <w:r w:rsidRPr="00971BD6">
        <w:rPr>
          <w:rFonts w:ascii="Cambria" w:hAnsi="Cambria"/>
          <w:vertAlign w:val="superscript"/>
        </w:rPr>
        <w:t>+</w:t>
      </w:r>
      <w:r>
        <w:rPr>
          <w:rFonts w:ascii="Cambria" w:hAnsi="Cambria"/>
        </w:rPr>
        <w:t xml:space="preserve"> (acid) to a solution containing carbonate, CO</w:t>
      </w:r>
      <w:r w:rsidRPr="00971BD6">
        <w:rPr>
          <w:rFonts w:ascii="Cambria" w:hAnsi="Cambria"/>
          <w:vertAlign w:val="subscript"/>
        </w:rPr>
        <w:t>3</w:t>
      </w:r>
      <w:r w:rsidRPr="00971BD6">
        <w:rPr>
          <w:rFonts w:ascii="Cambria" w:hAnsi="Cambria"/>
          <w:vertAlign w:val="superscript"/>
        </w:rPr>
        <w:t>2-</w:t>
      </w:r>
      <w:r>
        <w:rPr>
          <w:rFonts w:ascii="Cambria" w:hAnsi="Cambria"/>
        </w:rPr>
        <w:t>.</w:t>
      </w:r>
      <w:r w:rsidRPr="00E6095F">
        <w:rPr>
          <w:rFonts w:ascii="Cambria" w:hAnsi="Cambria"/>
        </w:rPr>
        <w:t xml:space="preserve"> </w:t>
      </w:r>
      <w:r w:rsidRPr="00083A54">
        <w:rPr>
          <w:rFonts w:ascii="Cambria" w:hAnsi="Cambria"/>
        </w:rPr>
        <w:t>The formation of bubbles indicates presence of CO</w:t>
      </w:r>
      <w:r w:rsidRPr="00083A54">
        <w:rPr>
          <w:rFonts w:ascii="Cambria" w:hAnsi="Cambria"/>
          <w:vertAlign w:val="subscript"/>
        </w:rPr>
        <w:t>2</w:t>
      </w:r>
      <w:r w:rsidRPr="00083A54">
        <w:rPr>
          <w:rFonts w:ascii="Cambria" w:hAnsi="Cambria"/>
        </w:rPr>
        <w:t>, signifying CO</w:t>
      </w:r>
      <w:r w:rsidRPr="00083A54">
        <w:rPr>
          <w:rFonts w:ascii="Cambria" w:hAnsi="Cambria"/>
          <w:vertAlign w:val="subscript"/>
        </w:rPr>
        <w:t>3</w:t>
      </w:r>
      <w:r w:rsidRPr="00083A54">
        <w:rPr>
          <w:rFonts w:ascii="Cambria" w:hAnsi="Cambria"/>
          <w:vertAlign w:val="superscript"/>
        </w:rPr>
        <w:t>2-</w:t>
      </w:r>
      <w:r w:rsidRPr="00083A54">
        <w:rPr>
          <w:rFonts w:ascii="Cambria" w:hAnsi="Cambria"/>
        </w:rPr>
        <w:t xml:space="preserve"> as a reactant.</w:t>
      </w:r>
      <w:r>
        <w:rPr>
          <w:rFonts w:ascii="Cambria" w:hAnsi="Cambria"/>
        </w:rPr>
        <w:t xml:space="preserve"> </w:t>
      </w:r>
      <w:r w:rsidR="00CB03BC" w:rsidRPr="00083A54">
        <w:rPr>
          <w:rFonts w:ascii="Cambria" w:hAnsi="Cambria"/>
        </w:rPr>
        <w:t>Carbonate ion behaves a</w:t>
      </w:r>
      <w:r w:rsidR="00AE0FE3" w:rsidRPr="00083A54">
        <w:rPr>
          <w:rFonts w:ascii="Cambria" w:hAnsi="Cambria"/>
        </w:rPr>
        <w:t>s a</w:t>
      </w:r>
      <w:r w:rsidR="00CB03BC" w:rsidRPr="00083A54">
        <w:rPr>
          <w:rFonts w:ascii="Cambria" w:hAnsi="Cambria"/>
        </w:rPr>
        <w:t xml:space="preserve"> base in the presence of strong acid to form carbon dioxide gas and water. </w:t>
      </w:r>
    </w:p>
    <w:p w14:paraId="725AA355" w14:textId="77777777" w:rsidR="00FD6E69" w:rsidRPr="00083A54" w:rsidRDefault="00FD6E69" w:rsidP="00FD6E69">
      <w:pPr>
        <w:pStyle w:val="ListParagraph"/>
        <w:ind w:left="1944"/>
        <w:rPr>
          <w:rFonts w:ascii="Cambria" w:hAnsi="Cambria"/>
        </w:rPr>
      </w:pPr>
    </w:p>
    <w:p w14:paraId="31C8B154" w14:textId="0E09A2E3" w:rsidR="00CB03BC" w:rsidRPr="00083A54" w:rsidRDefault="00CB03BC" w:rsidP="00CB03BC">
      <w:pPr>
        <w:ind w:left="1944"/>
        <w:jc w:val="center"/>
        <w:rPr>
          <w:rFonts w:ascii="Cambria" w:hAnsi="Cambria"/>
        </w:rPr>
      </w:pPr>
      <w:r w:rsidRPr="00083A54">
        <w:rPr>
          <w:rFonts w:ascii="Cambria" w:hAnsi="Cambria"/>
        </w:rPr>
        <w:t>CO</w:t>
      </w:r>
      <w:r w:rsidRPr="00083A54">
        <w:rPr>
          <w:rFonts w:ascii="Cambria" w:hAnsi="Cambria"/>
          <w:vertAlign w:val="subscript"/>
        </w:rPr>
        <w:t>3</w:t>
      </w:r>
      <w:r w:rsidRPr="00083A54">
        <w:rPr>
          <w:rFonts w:ascii="Cambria" w:hAnsi="Cambria"/>
          <w:vertAlign w:val="superscript"/>
        </w:rPr>
        <w:t>2</w:t>
      </w:r>
      <w:proofErr w:type="gramStart"/>
      <w:r w:rsidRPr="00083A54">
        <w:rPr>
          <w:rFonts w:ascii="Cambria" w:hAnsi="Cambria"/>
          <w:vertAlign w:val="superscript"/>
        </w:rPr>
        <w:t>-</w:t>
      </w:r>
      <w:r w:rsidR="007B63C1" w:rsidRPr="00083A54">
        <w:rPr>
          <w:rFonts w:ascii="Cambria" w:hAnsi="Cambria"/>
          <w:i/>
        </w:rPr>
        <w:t>(</w:t>
      </w:r>
      <w:proofErr w:type="spellStart"/>
      <w:proofErr w:type="gramEnd"/>
      <w:r w:rsidR="007B63C1" w:rsidRPr="00083A54">
        <w:rPr>
          <w:rFonts w:ascii="Cambria" w:hAnsi="Cambria"/>
          <w:i/>
        </w:rPr>
        <w:t>aq</w:t>
      </w:r>
      <w:proofErr w:type="spellEnd"/>
      <w:r w:rsidR="007B63C1" w:rsidRPr="00083A54">
        <w:rPr>
          <w:rFonts w:ascii="Cambria" w:hAnsi="Cambria"/>
          <w:i/>
        </w:rPr>
        <w:t>)</w:t>
      </w:r>
      <w:r w:rsidRPr="00083A54">
        <w:rPr>
          <w:rFonts w:ascii="Cambria" w:hAnsi="Cambria"/>
        </w:rPr>
        <w:t xml:space="preserve"> + H</w:t>
      </w:r>
      <w:r w:rsidRPr="00083A54">
        <w:rPr>
          <w:rFonts w:ascii="Cambria" w:hAnsi="Cambria"/>
          <w:vertAlign w:val="superscript"/>
        </w:rPr>
        <w:t>+</w:t>
      </w:r>
      <w:r w:rsidR="007B63C1" w:rsidRPr="00083A54">
        <w:rPr>
          <w:rFonts w:ascii="Cambria" w:hAnsi="Cambria"/>
          <w:i/>
        </w:rPr>
        <w:t>(</w:t>
      </w:r>
      <w:proofErr w:type="spellStart"/>
      <w:r w:rsidR="007B63C1" w:rsidRPr="00083A54">
        <w:rPr>
          <w:rFonts w:ascii="Cambria" w:hAnsi="Cambria"/>
          <w:i/>
        </w:rPr>
        <w:t>aq</w:t>
      </w:r>
      <w:proofErr w:type="spellEnd"/>
      <w:r w:rsidR="007B63C1"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CO</w:t>
      </w:r>
      <w:r w:rsidRPr="00083A54">
        <w:rPr>
          <w:rFonts w:ascii="Cambria" w:hAnsi="Cambria"/>
          <w:vertAlign w:val="subscript"/>
        </w:rPr>
        <w:t>2</w:t>
      </w:r>
      <w:r w:rsidR="007B63C1" w:rsidRPr="00083A54">
        <w:rPr>
          <w:rFonts w:ascii="Cambria" w:hAnsi="Cambria"/>
          <w:i/>
        </w:rPr>
        <w:t>(g)</w:t>
      </w:r>
      <w:r w:rsidRPr="00083A54">
        <w:rPr>
          <w:rFonts w:ascii="Cambria" w:hAnsi="Cambria"/>
        </w:rPr>
        <w:t xml:space="preserve"> + H</w:t>
      </w:r>
      <w:r w:rsidRPr="00083A54">
        <w:rPr>
          <w:rFonts w:ascii="Cambria" w:hAnsi="Cambria"/>
          <w:vertAlign w:val="subscript"/>
        </w:rPr>
        <w:t>2</w:t>
      </w:r>
      <w:r w:rsidRPr="00083A54">
        <w:rPr>
          <w:rFonts w:ascii="Cambria" w:hAnsi="Cambria"/>
        </w:rPr>
        <w:t>O</w:t>
      </w:r>
      <w:r w:rsidR="007B63C1" w:rsidRPr="00083A54">
        <w:rPr>
          <w:rFonts w:ascii="Cambria" w:hAnsi="Cambria"/>
          <w:i/>
        </w:rPr>
        <w:t>(l)</w:t>
      </w:r>
      <w:r w:rsidR="00D2060E" w:rsidRPr="00083A54">
        <w:rPr>
          <w:rFonts w:ascii="Cambria" w:hAnsi="Cambria"/>
          <w:i/>
        </w:rPr>
        <w:br/>
      </w:r>
    </w:p>
    <w:p w14:paraId="05FA43ED" w14:textId="7D15837F" w:rsidR="00CB03BC" w:rsidRPr="00083A54" w:rsidRDefault="00CB03BC" w:rsidP="00CB03BC">
      <w:pPr>
        <w:pStyle w:val="ListParagraph"/>
        <w:numPr>
          <w:ilvl w:val="2"/>
          <w:numId w:val="19"/>
        </w:numPr>
        <w:rPr>
          <w:rFonts w:ascii="Cambria" w:hAnsi="Cambria"/>
        </w:rPr>
      </w:pPr>
      <w:r w:rsidRPr="00083A54">
        <w:rPr>
          <w:rFonts w:ascii="Cambria" w:hAnsi="Cambria"/>
        </w:rPr>
        <w:lastRenderedPageBreak/>
        <w:t>Chloride</w:t>
      </w:r>
      <w:r w:rsidR="00BD23C3" w:rsidRPr="00083A54">
        <w:rPr>
          <w:rFonts w:ascii="Cambria" w:hAnsi="Cambria"/>
        </w:rPr>
        <w:br/>
      </w:r>
    </w:p>
    <w:p w14:paraId="4E1E6C56" w14:textId="7CF2B103" w:rsidR="00CB03BC" w:rsidRPr="00083A54" w:rsidRDefault="00AE0FE3" w:rsidP="00CB03BC">
      <w:pPr>
        <w:pStyle w:val="ListParagraph"/>
        <w:numPr>
          <w:ilvl w:val="3"/>
          <w:numId w:val="19"/>
        </w:numPr>
        <w:rPr>
          <w:rFonts w:ascii="Cambria" w:hAnsi="Cambria"/>
        </w:rPr>
      </w:pPr>
      <w:r w:rsidRPr="00083A54">
        <w:rPr>
          <w:rFonts w:ascii="Cambria" w:hAnsi="Cambria"/>
        </w:rPr>
        <w:t>A</w:t>
      </w:r>
      <w:r w:rsidR="00BD23C3" w:rsidRPr="00083A54">
        <w:rPr>
          <w:rFonts w:ascii="Cambria" w:hAnsi="Cambria"/>
        </w:rPr>
        <w:t xml:space="preserve">dd </w:t>
      </w:r>
      <w:r w:rsidRPr="00083A54">
        <w:rPr>
          <w:rFonts w:ascii="Cambria" w:hAnsi="Cambria"/>
        </w:rPr>
        <w:t xml:space="preserve">silver nitrate </w:t>
      </w:r>
      <w:r w:rsidR="007B63C1" w:rsidRPr="00083A54">
        <w:rPr>
          <w:rFonts w:ascii="Cambria" w:hAnsi="Cambria"/>
        </w:rPr>
        <w:t xml:space="preserve">to a chloride-containing solution. The formation of a white precipitate indicates the formation of </w:t>
      </w:r>
      <w:proofErr w:type="spellStart"/>
      <w:r w:rsidR="007B63C1" w:rsidRPr="00083A54">
        <w:rPr>
          <w:rFonts w:ascii="Cambria" w:hAnsi="Cambria"/>
        </w:rPr>
        <w:t>AgCl</w:t>
      </w:r>
      <w:proofErr w:type="spellEnd"/>
      <w:r w:rsidR="007B63C1" w:rsidRPr="00083A54">
        <w:rPr>
          <w:rFonts w:ascii="Cambria" w:hAnsi="Cambria"/>
          <w:i/>
        </w:rPr>
        <w:t>(s)</w:t>
      </w:r>
      <w:r w:rsidR="007B63C1" w:rsidRPr="00083A54">
        <w:rPr>
          <w:rFonts w:ascii="Cambria" w:hAnsi="Cambria"/>
        </w:rPr>
        <w:t>:</w:t>
      </w:r>
    </w:p>
    <w:p w14:paraId="1A38E061" w14:textId="77777777" w:rsidR="00FD6E69" w:rsidRDefault="00FD6E69" w:rsidP="007B63C1">
      <w:pPr>
        <w:jc w:val="center"/>
        <w:rPr>
          <w:rFonts w:ascii="Cambria" w:hAnsi="Cambria"/>
        </w:rPr>
      </w:pPr>
    </w:p>
    <w:p w14:paraId="0B8553E9" w14:textId="2D63BFC6" w:rsidR="007B63C1" w:rsidRPr="00083A54" w:rsidRDefault="007B63C1" w:rsidP="007B63C1">
      <w:pPr>
        <w:jc w:val="center"/>
        <w:rPr>
          <w:rFonts w:ascii="Cambria" w:hAnsi="Cambria"/>
        </w:rPr>
      </w:pPr>
      <w:r w:rsidRPr="00083A54">
        <w:rPr>
          <w:rFonts w:ascii="Cambria" w:hAnsi="Cambria"/>
        </w:rPr>
        <w:t>Ag</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w:t>
      </w:r>
      <w:proofErr w:type="spellStart"/>
      <w:r w:rsidRPr="00083A54">
        <w:rPr>
          <w:rFonts w:ascii="Cambria" w:hAnsi="Cambria"/>
        </w:rPr>
        <w:t>Cl</w:t>
      </w:r>
      <w:proofErr w:type="spellEnd"/>
      <w:proofErr w:type="gramStart"/>
      <w:r w:rsidRPr="00083A54">
        <w:rPr>
          <w:rFonts w:ascii="Cambria" w:hAnsi="Cambria"/>
          <w:vertAlign w:val="superscript"/>
        </w:rPr>
        <w:t>-</w:t>
      </w:r>
      <w:r w:rsidRPr="00083A54">
        <w:rPr>
          <w:rFonts w:ascii="Cambria" w:hAnsi="Cambria"/>
          <w:i/>
        </w:rPr>
        <w:t>(</w:t>
      </w:r>
      <w:proofErr w:type="spellStart"/>
      <w:proofErr w:type="gramEnd"/>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proofErr w:type="spellStart"/>
      <w:r w:rsidRPr="00083A54">
        <w:rPr>
          <w:rFonts w:ascii="Cambria" w:hAnsi="Cambria"/>
        </w:rPr>
        <w:t>AgCl</w:t>
      </w:r>
      <w:proofErr w:type="spellEnd"/>
      <w:r w:rsidRPr="00083A54">
        <w:rPr>
          <w:rFonts w:ascii="Cambria" w:hAnsi="Cambria"/>
          <w:i/>
        </w:rPr>
        <w:t>(s)</w:t>
      </w:r>
    </w:p>
    <w:p w14:paraId="4C7B0A89" w14:textId="3F4470DA" w:rsidR="007B63C1" w:rsidRPr="00083A54" w:rsidRDefault="007B63C1" w:rsidP="007B63C1">
      <w:pPr>
        <w:pStyle w:val="ListParagraph"/>
        <w:numPr>
          <w:ilvl w:val="2"/>
          <w:numId w:val="19"/>
        </w:numPr>
        <w:rPr>
          <w:rFonts w:ascii="Cambria" w:hAnsi="Cambria"/>
        </w:rPr>
      </w:pPr>
      <w:r w:rsidRPr="00083A54">
        <w:rPr>
          <w:rFonts w:ascii="Cambria" w:hAnsi="Cambria"/>
        </w:rPr>
        <w:t>Sulfide</w:t>
      </w:r>
      <w:r w:rsidR="00BD23C3" w:rsidRPr="00083A54">
        <w:rPr>
          <w:rFonts w:ascii="Cambria" w:hAnsi="Cambria"/>
        </w:rPr>
        <w:br/>
      </w:r>
    </w:p>
    <w:p w14:paraId="21B91E64" w14:textId="32712291" w:rsidR="00B00679" w:rsidRPr="00083A54" w:rsidRDefault="00E6095F" w:rsidP="007B63C1">
      <w:pPr>
        <w:pStyle w:val="ListParagraph"/>
        <w:numPr>
          <w:ilvl w:val="3"/>
          <w:numId w:val="19"/>
        </w:numPr>
        <w:rPr>
          <w:rFonts w:ascii="Cambria" w:hAnsi="Cambria"/>
        </w:rPr>
      </w:pPr>
      <w:r>
        <w:rPr>
          <w:rFonts w:ascii="Cambria" w:hAnsi="Cambria"/>
        </w:rPr>
        <w:t xml:space="preserve">Add a copper chloride solution to a </w:t>
      </w:r>
      <w:proofErr w:type="gramStart"/>
      <w:r>
        <w:rPr>
          <w:rFonts w:ascii="Cambria" w:hAnsi="Cambria"/>
        </w:rPr>
        <w:t>solution containing</w:t>
      </w:r>
      <w:proofErr w:type="gramEnd"/>
      <w:r>
        <w:rPr>
          <w:rFonts w:ascii="Cambria" w:hAnsi="Cambria"/>
        </w:rPr>
        <w:t xml:space="preserve"> sulfide. </w:t>
      </w:r>
      <w:r w:rsidR="005434F1">
        <w:rPr>
          <w:rFonts w:ascii="Cambria" w:hAnsi="Cambria"/>
        </w:rPr>
        <w:t xml:space="preserve">The formation of a black precipitate indicates the formation of copper sulfide, </w:t>
      </w:r>
      <w:proofErr w:type="spellStart"/>
      <w:r w:rsidR="005434F1">
        <w:rPr>
          <w:rFonts w:ascii="Cambria" w:hAnsi="Cambria"/>
        </w:rPr>
        <w:t>CuS</w:t>
      </w:r>
      <w:proofErr w:type="spellEnd"/>
      <w:r w:rsidR="005434F1">
        <w:rPr>
          <w:rFonts w:ascii="Cambria" w:hAnsi="Cambria"/>
        </w:rPr>
        <w:t>. In general, s</w:t>
      </w:r>
      <w:r w:rsidR="00B00679" w:rsidRPr="00083A54">
        <w:rPr>
          <w:rFonts w:ascii="Cambria" w:hAnsi="Cambria"/>
        </w:rPr>
        <w:t>olutions containing sulfide ions, S</w:t>
      </w:r>
      <w:r w:rsidR="00B00679" w:rsidRPr="00083A54">
        <w:rPr>
          <w:rFonts w:ascii="Cambria" w:hAnsi="Cambria"/>
          <w:vertAlign w:val="superscript"/>
        </w:rPr>
        <w:t>2-</w:t>
      </w:r>
      <w:r w:rsidR="00B00679" w:rsidRPr="00083A54">
        <w:rPr>
          <w:rFonts w:ascii="Cambria" w:hAnsi="Cambria"/>
        </w:rPr>
        <w:t xml:space="preserve">, react with metal ions to yield an insoluble metal sulfide.  </w:t>
      </w:r>
    </w:p>
    <w:p w14:paraId="13049D51" w14:textId="77777777" w:rsidR="00FD6E69" w:rsidRDefault="00FD6E69" w:rsidP="00B00679">
      <w:pPr>
        <w:ind w:left="1152"/>
        <w:jc w:val="center"/>
        <w:rPr>
          <w:rFonts w:ascii="Cambria" w:hAnsi="Cambria"/>
        </w:rPr>
      </w:pPr>
    </w:p>
    <w:p w14:paraId="1950BEE3" w14:textId="46DD0DDE" w:rsidR="00B00679" w:rsidRDefault="00B00679" w:rsidP="00B00679">
      <w:pPr>
        <w:ind w:left="1152"/>
        <w:jc w:val="center"/>
        <w:rPr>
          <w:rFonts w:ascii="Cambria" w:hAnsi="Cambria"/>
        </w:rPr>
      </w:pPr>
      <w:proofErr w:type="gramStart"/>
      <w:r w:rsidRPr="00083A54">
        <w:rPr>
          <w:rFonts w:ascii="Cambria" w:hAnsi="Cambria"/>
        </w:rPr>
        <w:t>S</w:t>
      </w:r>
      <w:r w:rsidRPr="00083A54">
        <w:rPr>
          <w:rFonts w:ascii="Cambria" w:hAnsi="Cambria"/>
          <w:vertAlign w:val="superscript"/>
        </w:rPr>
        <w:t>2-</w:t>
      </w:r>
      <w:r w:rsidRPr="00083A54">
        <w:rPr>
          <w:rFonts w:ascii="Cambria" w:hAnsi="Cambria"/>
        </w:rPr>
        <w:t xml:space="preserve"> + Cu</w:t>
      </w:r>
      <w:r w:rsidRPr="00083A54">
        <w:rPr>
          <w:rFonts w:ascii="Cambria" w:hAnsi="Cambria"/>
          <w:vertAlign w:val="superscript"/>
        </w:rPr>
        <w:t>2+</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proofErr w:type="spellStart"/>
      <w:r w:rsidRPr="00083A54">
        <w:rPr>
          <w:rFonts w:ascii="Cambria" w:hAnsi="Cambria"/>
        </w:rPr>
        <w:t>CuS</w:t>
      </w:r>
      <w:proofErr w:type="spellEnd"/>
      <w:r w:rsidRPr="00083A54">
        <w:rPr>
          <w:rFonts w:ascii="Cambria" w:hAnsi="Cambria"/>
          <w:i/>
        </w:rPr>
        <w:t>(s)</w:t>
      </w:r>
      <w:r w:rsidRPr="00083A54">
        <w:rPr>
          <w:rFonts w:ascii="Cambria" w:hAnsi="Cambria"/>
        </w:rPr>
        <w:t>.</w:t>
      </w:r>
      <w:proofErr w:type="gramEnd"/>
    </w:p>
    <w:p w14:paraId="3313E91E" w14:textId="77777777" w:rsidR="00FD6E69" w:rsidRPr="00083A54" w:rsidRDefault="00FD6E69" w:rsidP="00B00679">
      <w:pPr>
        <w:ind w:left="1152"/>
        <w:jc w:val="center"/>
        <w:rPr>
          <w:rFonts w:ascii="Cambria" w:hAnsi="Cambria"/>
        </w:rPr>
      </w:pPr>
    </w:p>
    <w:p w14:paraId="20E75846" w14:textId="3B8ECCDA" w:rsidR="007B63C1" w:rsidRPr="00083A54" w:rsidRDefault="00B00679" w:rsidP="00B00679">
      <w:pPr>
        <w:ind w:left="2160"/>
        <w:rPr>
          <w:rFonts w:ascii="Cambria" w:hAnsi="Cambria"/>
        </w:rPr>
      </w:pPr>
      <w:r w:rsidRPr="00083A54">
        <w:rPr>
          <w:rFonts w:ascii="Cambria" w:hAnsi="Cambria"/>
        </w:rPr>
        <w:t xml:space="preserve">The value of the solubility product, </w:t>
      </w:r>
      <w:proofErr w:type="spellStart"/>
      <w:r w:rsidRPr="00083A54">
        <w:rPr>
          <w:rFonts w:ascii="Cambria" w:hAnsi="Cambria"/>
        </w:rPr>
        <w:t>K</w:t>
      </w:r>
      <w:r w:rsidRPr="00083A54">
        <w:rPr>
          <w:rFonts w:ascii="Cambria" w:hAnsi="Cambria"/>
          <w:vertAlign w:val="subscript"/>
        </w:rPr>
        <w:t>sp</w:t>
      </w:r>
      <w:proofErr w:type="spellEnd"/>
      <w:r w:rsidRPr="00083A54">
        <w:rPr>
          <w:rFonts w:ascii="Cambria" w:hAnsi="Cambria"/>
        </w:rPr>
        <w:t xml:space="preserve"> = 6.3 x 10</w:t>
      </w:r>
      <w:r w:rsidRPr="00083A54">
        <w:rPr>
          <w:rFonts w:ascii="Cambria" w:hAnsi="Cambria"/>
          <w:vertAlign w:val="superscript"/>
        </w:rPr>
        <w:t>-36</w:t>
      </w:r>
      <w:r w:rsidRPr="00083A54">
        <w:rPr>
          <w:rFonts w:ascii="Cambria" w:hAnsi="Cambria"/>
        </w:rPr>
        <w:t>, indicates the</w:t>
      </w:r>
      <w:r w:rsidR="0075218B" w:rsidRPr="00083A54">
        <w:rPr>
          <w:rFonts w:ascii="Cambria" w:hAnsi="Cambria"/>
        </w:rPr>
        <w:t xml:space="preserve"> high degree of</w:t>
      </w:r>
      <w:r w:rsidRPr="00083A54">
        <w:rPr>
          <w:rFonts w:ascii="Cambria" w:hAnsi="Cambria"/>
        </w:rPr>
        <w:t xml:space="preserve"> insolubility of the product.</w:t>
      </w:r>
    </w:p>
    <w:p w14:paraId="6AF4054B" w14:textId="77777777" w:rsidR="00B00679" w:rsidRPr="00083A54" w:rsidRDefault="00B00679" w:rsidP="00B00679">
      <w:pPr>
        <w:rPr>
          <w:rFonts w:ascii="Cambria" w:hAnsi="Cambria"/>
        </w:rPr>
      </w:pPr>
    </w:p>
    <w:p w14:paraId="3A39125C" w14:textId="588ADDE2" w:rsidR="00B00679" w:rsidRPr="00FD6E69" w:rsidRDefault="00B00679" w:rsidP="00B00679">
      <w:pPr>
        <w:pStyle w:val="ListParagraph"/>
        <w:numPr>
          <w:ilvl w:val="0"/>
          <w:numId w:val="19"/>
        </w:numPr>
        <w:rPr>
          <w:rFonts w:ascii="Cambria" w:hAnsi="Cambria"/>
          <w:b/>
        </w:rPr>
      </w:pPr>
      <w:proofErr w:type="spellStart"/>
      <w:r w:rsidRPr="00FD6E69">
        <w:rPr>
          <w:rFonts w:ascii="Cambria" w:hAnsi="Cambria"/>
          <w:b/>
        </w:rPr>
        <w:t>Cation</w:t>
      </w:r>
      <w:proofErr w:type="spellEnd"/>
      <w:r w:rsidRPr="00FD6E69">
        <w:rPr>
          <w:rFonts w:ascii="Cambria" w:hAnsi="Cambria"/>
          <w:b/>
        </w:rPr>
        <w:t xml:space="preserve"> </w:t>
      </w:r>
      <w:r w:rsidR="005B5D89" w:rsidRPr="00FD6E69">
        <w:rPr>
          <w:rFonts w:ascii="Cambria" w:hAnsi="Cambria"/>
          <w:b/>
        </w:rPr>
        <w:t>A</w:t>
      </w:r>
      <w:r w:rsidRPr="00FD6E69">
        <w:rPr>
          <w:rFonts w:ascii="Cambria" w:hAnsi="Cambria"/>
          <w:b/>
        </w:rPr>
        <w:t>nalysis</w:t>
      </w:r>
      <w:r w:rsidR="00BD23C3" w:rsidRPr="00FD6E69">
        <w:rPr>
          <w:rFonts w:ascii="Cambria" w:hAnsi="Cambria"/>
          <w:b/>
        </w:rPr>
        <w:br/>
      </w:r>
    </w:p>
    <w:p w14:paraId="0EA24D46" w14:textId="7F48B15F" w:rsidR="00963A6D" w:rsidRPr="00083A54" w:rsidRDefault="00963A6D" w:rsidP="00963A6D">
      <w:pPr>
        <w:pStyle w:val="ListParagraph"/>
        <w:numPr>
          <w:ilvl w:val="1"/>
          <w:numId w:val="19"/>
        </w:numPr>
        <w:rPr>
          <w:rFonts w:ascii="Cambria" w:hAnsi="Cambria"/>
        </w:rPr>
      </w:pPr>
      <w:r w:rsidRPr="00083A54">
        <w:rPr>
          <w:rFonts w:ascii="Cambria" w:hAnsi="Cambria"/>
        </w:rPr>
        <w:t>All alkali metals (group 1) and some alkaline earth metals (group 2) are soluble except under specific conditions.</w:t>
      </w:r>
      <w:r w:rsidR="00BD23C3" w:rsidRPr="00083A54">
        <w:rPr>
          <w:rFonts w:ascii="Cambria" w:hAnsi="Cambria"/>
        </w:rPr>
        <w:br/>
      </w:r>
    </w:p>
    <w:p w14:paraId="209E3C43" w14:textId="1228AB30" w:rsidR="00A62558" w:rsidRPr="00083A54" w:rsidRDefault="00A62558" w:rsidP="00F72A83">
      <w:pPr>
        <w:pStyle w:val="ListParagraph"/>
        <w:numPr>
          <w:ilvl w:val="1"/>
          <w:numId w:val="19"/>
        </w:numPr>
        <w:rPr>
          <w:rFonts w:ascii="Cambria" w:hAnsi="Cambria"/>
        </w:rPr>
      </w:pPr>
      <w:r w:rsidRPr="00083A54">
        <w:rPr>
          <w:rFonts w:ascii="Cambria" w:hAnsi="Cambria"/>
        </w:rPr>
        <w:t>Nearly all</w:t>
      </w:r>
      <w:r w:rsidR="005D17BE" w:rsidRPr="00083A54">
        <w:rPr>
          <w:rFonts w:ascii="Cambria" w:hAnsi="Cambria"/>
        </w:rPr>
        <w:t xml:space="preserve"> Group 3-13</w:t>
      </w:r>
      <w:r w:rsidRPr="00083A54">
        <w:rPr>
          <w:rFonts w:ascii="Cambria" w:hAnsi="Cambria"/>
        </w:rPr>
        <w:t xml:space="preserve"> metals are considered in</w:t>
      </w:r>
      <w:r w:rsidR="005D17BE" w:rsidRPr="00083A54">
        <w:rPr>
          <w:rFonts w:ascii="Cambria" w:hAnsi="Cambria"/>
        </w:rPr>
        <w:t>soluble in the presence of sulf</w:t>
      </w:r>
      <w:r w:rsidRPr="00083A54">
        <w:rPr>
          <w:rFonts w:ascii="Cambria" w:hAnsi="Cambria"/>
        </w:rPr>
        <w:t>ide,</w:t>
      </w:r>
      <w:r w:rsidR="005D17BE" w:rsidRPr="00083A54">
        <w:rPr>
          <w:rFonts w:ascii="Cambria" w:hAnsi="Cambria"/>
        </w:rPr>
        <w:t xml:space="preserve"> carbonate, phosphate, and hydroxide.</w:t>
      </w:r>
      <w:r w:rsidR="00F00D1C">
        <w:rPr>
          <w:rFonts w:ascii="Cambria" w:hAnsi="Cambria"/>
        </w:rPr>
        <w:t xml:space="preserve"> The color and type of precipitate will vary.</w:t>
      </w:r>
      <w:r w:rsidR="00BD23C3" w:rsidRPr="00083A54">
        <w:rPr>
          <w:rFonts w:ascii="Cambria" w:hAnsi="Cambria"/>
        </w:rPr>
        <w:br/>
      </w:r>
    </w:p>
    <w:p w14:paraId="05274EB3" w14:textId="36374726" w:rsidR="00F72A83" w:rsidRPr="00083A54" w:rsidRDefault="00F00D1C" w:rsidP="00F72A83">
      <w:pPr>
        <w:pStyle w:val="ListParagraph"/>
        <w:numPr>
          <w:ilvl w:val="2"/>
          <w:numId w:val="19"/>
        </w:numPr>
        <w:rPr>
          <w:rFonts w:ascii="Cambria" w:hAnsi="Cambria"/>
        </w:rPr>
      </w:pPr>
      <w:r>
        <w:rPr>
          <w:rFonts w:ascii="Cambria" w:hAnsi="Cambria"/>
        </w:rPr>
        <w:t xml:space="preserve">Place a </w:t>
      </w:r>
      <w:r w:rsidR="00971BD6">
        <w:rPr>
          <w:rFonts w:ascii="Cambria" w:hAnsi="Cambria"/>
        </w:rPr>
        <w:t>chromium</w:t>
      </w:r>
      <w:r w:rsidR="00F72A83" w:rsidRPr="00083A54">
        <w:rPr>
          <w:rFonts w:ascii="Cambria" w:hAnsi="Cambria"/>
        </w:rPr>
        <w:t xml:space="preserve"> solution </w:t>
      </w:r>
      <w:r w:rsidR="00971BD6">
        <w:rPr>
          <w:rFonts w:ascii="Cambria" w:hAnsi="Cambria"/>
        </w:rPr>
        <w:t xml:space="preserve">in a hydroxide solution. A green </w:t>
      </w:r>
      <w:r w:rsidR="00F72A83" w:rsidRPr="00083A54">
        <w:rPr>
          <w:rFonts w:ascii="Cambria" w:hAnsi="Cambria"/>
        </w:rPr>
        <w:t>precipitate will be observed.</w:t>
      </w:r>
      <w:r w:rsidR="005E041C" w:rsidRPr="00083A54">
        <w:rPr>
          <w:rFonts w:ascii="Cambria" w:hAnsi="Cambria"/>
        </w:rPr>
        <w:t xml:space="preserve"> </w:t>
      </w:r>
      <w:r w:rsidR="00971BD6">
        <w:rPr>
          <w:rFonts w:ascii="Cambria" w:hAnsi="Cambria"/>
        </w:rPr>
        <w:t xml:space="preserve">The general reaction of </w:t>
      </w:r>
      <w:r w:rsidR="005E041C" w:rsidRPr="00083A54">
        <w:rPr>
          <w:rFonts w:ascii="Cambria" w:hAnsi="Cambria"/>
        </w:rPr>
        <w:t>a +2 metal</w:t>
      </w:r>
      <w:r w:rsidR="00971BD6">
        <w:rPr>
          <w:rFonts w:ascii="Cambria" w:hAnsi="Cambria"/>
        </w:rPr>
        <w:t xml:space="preserve"> with a hydroxide </w:t>
      </w:r>
      <w:r w:rsidR="005E041C" w:rsidRPr="00083A54">
        <w:rPr>
          <w:rFonts w:ascii="Cambria" w:hAnsi="Cambria"/>
        </w:rPr>
        <w:t>is shown below:</w:t>
      </w:r>
    </w:p>
    <w:p w14:paraId="237DA344" w14:textId="071C35C1" w:rsidR="005E041C" w:rsidRPr="00083A54" w:rsidRDefault="005E041C" w:rsidP="005E041C">
      <w:pPr>
        <w:ind w:left="720"/>
        <w:jc w:val="center"/>
        <w:rPr>
          <w:rFonts w:ascii="Cambria" w:hAnsi="Cambria"/>
        </w:rPr>
      </w:pPr>
      <w:r w:rsidRPr="00083A54">
        <w:rPr>
          <w:rFonts w:ascii="Cambria" w:hAnsi="Cambria"/>
        </w:rPr>
        <w:t>M</w:t>
      </w:r>
      <w:r w:rsidR="0075218B" w:rsidRPr="00083A54">
        <w:rPr>
          <w:rFonts w:ascii="Cambria" w:hAnsi="Cambria"/>
          <w:vertAlign w:val="superscript"/>
        </w:rPr>
        <w:t>2</w:t>
      </w:r>
      <w:r w:rsidRPr="00083A54">
        <w:rPr>
          <w:rFonts w:ascii="Cambria" w:hAnsi="Cambria"/>
          <w:vertAlign w:val="superscript"/>
        </w:rPr>
        <w:t>+</w:t>
      </w:r>
      <w:r w:rsidRPr="00083A54">
        <w:rPr>
          <w:rFonts w:ascii="Cambria" w:hAnsi="Cambria"/>
        </w:rPr>
        <w:t xml:space="preserve"> + </w:t>
      </w:r>
      <w:r w:rsidR="00971BD6">
        <w:rPr>
          <w:rFonts w:ascii="Cambria" w:hAnsi="Cambria"/>
        </w:rPr>
        <w:t>OH</w:t>
      </w:r>
      <w:r w:rsidR="00971BD6" w:rsidRPr="00971BD6">
        <w:rPr>
          <w:rFonts w:ascii="Cambria" w:hAnsi="Cambria"/>
          <w:vertAlign w:val="superscript"/>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proofErr w:type="gramStart"/>
      <w:r w:rsidRPr="00083A54">
        <w:rPr>
          <w:rFonts w:ascii="Cambria" w:hAnsi="Cambria"/>
        </w:rPr>
        <w:t>M</w:t>
      </w:r>
      <w:r w:rsidR="00971BD6">
        <w:rPr>
          <w:rFonts w:ascii="Cambria" w:hAnsi="Cambria"/>
        </w:rPr>
        <w:t>(</w:t>
      </w:r>
      <w:proofErr w:type="gramEnd"/>
      <w:r w:rsidR="00971BD6">
        <w:rPr>
          <w:rFonts w:ascii="Cambria" w:hAnsi="Cambria"/>
        </w:rPr>
        <w:t>OH)</w:t>
      </w:r>
      <w:r w:rsidR="00971BD6" w:rsidRPr="00971BD6">
        <w:rPr>
          <w:rFonts w:ascii="Cambria" w:hAnsi="Cambria"/>
          <w:vertAlign w:val="subscript"/>
        </w:rPr>
        <w:t>2</w:t>
      </w:r>
      <w:r w:rsidR="00971BD6" w:rsidRPr="00083A54" w:rsidDel="00971BD6">
        <w:rPr>
          <w:rFonts w:ascii="Cambria" w:hAnsi="Cambria"/>
        </w:rPr>
        <w:t xml:space="preserve"> </w:t>
      </w:r>
      <w:r w:rsidRPr="00083A54">
        <w:rPr>
          <w:rFonts w:ascii="Cambria" w:hAnsi="Cambria"/>
          <w:i/>
        </w:rPr>
        <w:t>(s)</w:t>
      </w:r>
      <w:r w:rsidR="00BD23C3" w:rsidRPr="00083A54">
        <w:rPr>
          <w:rFonts w:ascii="Cambria" w:hAnsi="Cambria"/>
          <w:i/>
        </w:rPr>
        <w:br/>
      </w:r>
    </w:p>
    <w:p w14:paraId="4FC4B834" w14:textId="7CDFC46A" w:rsidR="00F72A83" w:rsidRPr="00083A54" w:rsidRDefault="00F72A83" w:rsidP="00F72A83">
      <w:pPr>
        <w:pStyle w:val="ListParagraph"/>
        <w:numPr>
          <w:ilvl w:val="2"/>
          <w:numId w:val="19"/>
        </w:numPr>
        <w:rPr>
          <w:rFonts w:ascii="Cambria" w:hAnsi="Cambria"/>
        </w:rPr>
      </w:pPr>
      <w:r w:rsidRPr="00083A54">
        <w:rPr>
          <w:rFonts w:ascii="Cambria" w:hAnsi="Cambria"/>
        </w:rPr>
        <w:t xml:space="preserve">It is not possible to differentiate </w:t>
      </w:r>
      <w:r w:rsidR="0075218B" w:rsidRPr="00083A54">
        <w:rPr>
          <w:rFonts w:ascii="Cambria" w:hAnsi="Cambria"/>
        </w:rPr>
        <w:t xml:space="preserve">most </w:t>
      </w:r>
      <w:r w:rsidRPr="00083A54">
        <w:rPr>
          <w:rFonts w:ascii="Cambria" w:hAnsi="Cambria"/>
        </w:rPr>
        <w:t>metal ions based on solubility alone with some notable exceptions</w:t>
      </w:r>
      <w:r w:rsidR="0075218B" w:rsidRPr="00083A54">
        <w:rPr>
          <w:rFonts w:ascii="Cambria" w:hAnsi="Cambria"/>
        </w:rPr>
        <w:t>:</w:t>
      </w:r>
      <w:r w:rsidR="00BD23C3" w:rsidRPr="00083A54">
        <w:rPr>
          <w:rFonts w:ascii="Cambria" w:hAnsi="Cambria"/>
        </w:rPr>
        <w:br/>
      </w:r>
    </w:p>
    <w:p w14:paraId="4CA0377D" w14:textId="2D8AAF9D" w:rsidR="00F72A83" w:rsidRPr="00083A54" w:rsidRDefault="00971BD6" w:rsidP="00F72A83">
      <w:pPr>
        <w:pStyle w:val="ListParagraph"/>
        <w:numPr>
          <w:ilvl w:val="3"/>
          <w:numId w:val="19"/>
        </w:numPr>
        <w:rPr>
          <w:rFonts w:ascii="Cambria" w:hAnsi="Cambria"/>
        </w:rPr>
      </w:pPr>
      <w:r>
        <w:rPr>
          <w:rFonts w:ascii="Cambria" w:hAnsi="Cambria"/>
        </w:rPr>
        <w:t>The addition of s</w:t>
      </w:r>
      <w:r w:rsidRPr="00083A54">
        <w:rPr>
          <w:rFonts w:ascii="Cambria" w:hAnsi="Cambria"/>
        </w:rPr>
        <w:t>ilver</w:t>
      </w:r>
      <w:r w:rsidR="00F72A83" w:rsidRPr="00083A54">
        <w:rPr>
          <w:rFonts w:ascii="Cambria" w:hAnsi="Cambria"/>
        </w:rPr>
        <w:t>, Ag</w:t>
      </w:r>
      <w:r w:rsidR="00F72A83" w:rsidRPr="00083A54">
        <w:rPr>
          <w:rFonts w:ascii="Cambria" w:hAnsi="Cambria"/>
          <w:vertAlign w:val="superscript"/>
        </w:rPr>
        <w:t>+</w:t>
      </w:r>
      <w:r w:rsidR="00F72A83" w:rsidRPr="00083A54">
        <w:rPr>
          <w:rFonts w:ascii="Cambria" w:hAnsi="Cambria"/>
        </w:rPr>
        <w:t>, mercury, Hg</w:t>
      </w:r>
      <w:r w:rsidR="00F72A83" w:rsidRPr="00083A54">
        <w:rPr>
          <w:rFonts w:ascii="Cambria" w:hAnsi="Cambria"/>
          <w:vertAlign w:val="subscript"/>
        </w:rPr>
        <w:t>2</w:t>
      </w:r>
      <w:r w:rsidR="00F72A83" w:rsidRPr="00083A54">
        <w:rPr>
          <w:rFonts w:ascii="Cambria" w:hAnsi="Cambria"/>
          <w:vertAlign w:val="superscript"/>
        </w:rPr>
        <w:t>2+</w:t>
      </w:r>
      <w:r w:rsidR="00F72A83" w:rsidRPr="00083A54">
        <w:rPr>
          <w:rFonts w:ascii="Cambria" w:hAnsi="Cambria"/>
        </w:rPr>
        <w:t xml:space="preserve">, </w:t>
      </w:r>
      <w:r>
        <w:rPr>
          <w:rFonts w:ascii="Cambria" w:hAnsi="Cambria"/>
        </w:rPr>
        <w:t>or</w:t>
      </w:r>
      <w:r w:rsidRPr="00083A54">
        <w:rPr>
          <w:rFonts w:ascii="Cambria" w:hAnsi="Cambria"/>
        </w:rPr>
        <w:t xml:space="preserve"> </w:t>
      </w:r>
      <w:r w:rsidR="00F72A83" w:rsidRPr="00083A54">
        <w:rPr>
          <w:rFonts w:ascii="Cambria" w:hAnsi="Cambria"/>
        </w:rPr>
        <w:t>lead, Pb</w:t>
      </w:r>
      <w:r w:rsidR="00F72A83" w:rsidRPr="00083A54">
        <w:rPr>
          <w:rFonts w:ascii="Cambria" w:hAnsi="Cambria"/>
          <w:vertAlign w:val="superscript"/>
        </w:rPr>
        <w:t>2+</w:t>
      </w:r>
      <w:r>
        <w:rPr>
          <w:rFonts w:ascii="Cambria" w:hAnsi="Cambria"/>
        </w:rPr>
        <w:t xml:space="preserve"> to </w:t>
      </w:r>
      <w:r w:rsidR="00F72A83" w:rsidRPr="00083A54">
        <w:rPr>
          <w:rFonts w:ascii="Cambria" w:hAnsi="Cambria"/>
        </w:rPr>
        <w:t xml:space="preserve">chloride, bromide, </w:t>
      </w:r>
      <w:r>
        <w:rPr>
          <w:rFonts w:ascii="Cambria" w:hAnsi="Cambria"/>
        </w:rPr>
        <w:t>or</w:t>
      </w:r>
      <w:r w:rsidR="00F72A83" w:rsidRPr="00083A54">
        <w:rPr>
          <w:rFonts w:ascii="Cambria" w:hAnsi="Cambria"/>
        </w:rPr>
        <w:t xml:space="preserve"> iodide</w:t>
      </w:r>
      <w:r>
        <w:rPr>
          <w:rFonts w:ascii="Cambria" w:hAnsi="Cambria"/>
        </w:rPr>
        <w:t xml:space="preserve"> results in precipitate formation.</w:t>
      </w:r>
      <w:r w:rsidR="00BD23C3" w:rsidRPr="00083A54">
        <w:rPr>
          <w:rFonts w:ascii="Cambria" w:hAnsi="Cambria"/>
        </w:rPr>
        <w:br/>
      </w:r>
    </w:p>
    <w:p w14:paraId="19BCC60A" w14:textId="2D377ADE" w:rsidR="00F72A83" w:rsidRPr="00083A54" w:rsidRDefault="00971BD6" w:rsidP="00F72A83">
      <w:pPr>
        <w:pStyle w:val="ListParagraph"/>
        <w:numPr>
          <w:ilvl w:val="3"/>
          <w:numId w:val="19"/>
        </w:numPr>
        <w:rPr>
          <w:rFonts w:ascii="Cambria" w:hAnsi="Cambria"/>
        </w:rPr>
      </w:pPr>
      <w:r>
        <w:rPr>
          <w:rFonts w:ascii="Cambria" w:hAnsi="Cambria"/>
        </w:rPr>
        <w:t>The addition of s</w:t>
      </w:r>
      <w:r w:rsidRPr="00083A54">
        <w:rPr>
          <w:rFonts w:ascii="Cambria" w:hAnsi="Cambria"/>
        </w:rPr>
        <w:t>trontium</w:t>
      </w:r>
      <w:r w:rsidR="00F72A83" w:rsidRPr="00083A54">
        <w:rPr>
          <w:rFonts w:ascii="Cambria" w:hAnsi="Cambria"/>
        </w:rPr>
        <w:t>, Sr</w:t>
      </w:r>
      <w:r w:rsidR="00F72A83" w:rsidRPr="00083A54">
        <w:rPr>
          <w:rFonts w:ascii="Cambria" w:hAnsi="Cambria"/>
          <w:vertAlign w:val="superscript"/>
        </w:rPr>
        <w:t>2+</w:t>
      </w:r>
      <w:r w:rsidR="00F72A83" w:rsidRPr="00083A54">
        <w:rPr>
          <w:rFonts w:ascii="Cambria" w:hAnsi="Cambria"/>
        </w:rPr>
        <w:t>, barium, Ba</w:t>
      </w:r>
      <w:r w:rsidR="00F72A83" w:rsidRPr="00083A54">
        <w:rPr>
          <w:rFonts w:ascii="Cambria" w:hAnsi="Cambria"/>
          <w:vertAlign w:val="superscript"/>
        </w:rPr>
        <w:t>2+</w:t>
      </w:r>
      <w:r w:rsidR="00F72A83" w:rsidRPr="00083A54">
        <w:rPr>
          <w:rFonts w:ascii="Cambria" w:hAnsi="Cambria"/>
        </w:rPr>
        <w:t>, mercury, Hg</w:t>
      </w:r>
      <w:r w:rsidR="00F72A83" w:rsidRPr="00083A54">
        <w:rPr>
          <w:rFonts w:ascii="Cambria" w:hAnsi="Cambria"/>
          <w:vertAlign w:val="subscript"/>
        </w:rPr>
        <w:t>2</w:t>
      </w:r>
      <w:r w:rsidR="00F72A83" w:rsidRPr="00083A54">
        <w:rPr>
          <w:rFonts w:ascii="Cambria" w:hAnsi="Cambria"/>
          <w:vertAlign w:val="superscript"/>
        </w:rPr>
        <w:t>2+</w:t>
      </w:r>
      <w:r w:rsidR="00F72A83" w:rsidRPr="00083A54">
        <w:rPr>
          <w:rFonts w:ascii="Cambria" w:hAnsi="Cambria"/>
        </w:rPr>
        <w:t xml:space="preserve">, </w:t>
      </w:r>
      <w:r>
        <w:rPr>
          <w:rFonts w:ascii="Cambria" w:hAnsi="Cambria"/>
        </w:rPr>
        <w:t xml:space="preserve">or </w:t>
      </w:r>
      <w:r w:rsidR="00F72A83" w:rsidRPr="00083A54">
        <w:rPr>
          <w:rFonts w:ascii="Cambria" w:hAnsi="Cambria"/>
        </w:rPr>
        <w:t>lead, Pb</w:t>
      </w:r>
      <w:r w:rsidR="00F72A83" w:rsidRPr="00083A54">
        <w:rPr>
          <w:rFonts w:ascii="Cambria" w:hAnsi="Cambria"/>
          <w:vertAlign w:val="superscript"/>
        </w:rPr>
        <w:t>2+</w:t>
      </w:r>
      <w:r w:rsidR="00F72A83" w:rsidRPr="00083A54">
        <w:rPr>
          <w:rFonts w:ascii="Cambria" w:hAnsi="Cambria"/>
        </w:rPr>
        <w:t xml:space="preserve"> </w:t>
      </w:r>
      <w:r>
        <w:rPr>
          <w:rFonts w:ascii="Cambria" w:hAnsi="Cambria"/>
        </w:rPr>
        <w:t xml:space="preserve">results in a precipitate </w:t>
      </w:r>
      <w:r w:rsidR="00F72A83" w:rsidRPr="00083A54">
        <w:rPr>
          <w:rFonts w:ascii="Cambria" w:hAnsi="Cambria"/>
        </w:rPr>
        <w:t>in the presence of sulfate.</w:t>
      </w:r>
      <w:r w:rsidR="00BD23C3" w:rsidRPr="00083A54">
        <w:rPr>
          <w:rFonts w:ascii="Cambria" w:hAnsi="Cambria"/>
        </w:rPr>
        <w:br/>
      </w:r>
    </w:p>
    <w:p w14:paraId="24577671" w14:textId="2089BB81" w:rsidR="00963A6D" w:rsidRPr="00083A54" w:rsidRDefault="00963A6D" w:rsidP="00F72A83">
      <w:pPr>
        <w:pStyle w:val="ListParagraph"/>
        <w:numPr>
          <w:ilvl w:val="3"/>
          <w:numId w:val="19"/>
        </w:numPr>
        <w:rPr>
          <w:rFonts w:ascii="Cambria" w:hAnsi="Cambria"/>
        </w:rPr>
      </w:pPr>
      <w:r w:rsidRPr="00083A54">
        <w:rPr>
          <w:rFonts w:ascii="Cambria" w:hAnsi="Cambria"/>
        </w:rPr>
        <w:t>Ba</w:t>
      </w:r>
      <w:r w:rsidRPr="00083A54">
        <w:rPr>
          <w:rFonts w:ascii="Cambria" w:hAnsi="Cambria"/>
          <w:vertAlign w:val="superscript"/>
        </w:rPr>
        <w:t>2+</w:t>
      </w:r>
      <w:r w:rsidRPr="00083A54">
        <w:rPr>
          <w:rFonts w:ascii="Cambria" w:hAnsi="Cambria"/>
        </w:rPr>
        <w:t xml:space="preserve"> forms a </w:t>
      </w:r>
      <w:r w:rsidR="00971BD6">
        <w:rPr>
          <w:rFonts w:ascii="Cambria" w:hAnsi="Cambria"/>
        </w:rPr>
        <w:t xml:space="preserve">yellow </w:t>
      </w:r>
      <w:r w:rsidRPr="00083A54">
        <w:rPr>
          <w:rFonts w:ascii="Cambria" w:hAnsi="Cambria"/>
        </w:rPr>
        <w:t>solid in the presence of CrO</w:t>
      </w:r>
      <w:r w:rsidRPr="00083A54">
        <w:rPr>
          <w:rFonts w:ascii="Cambria" w:hAnsi="Cambria"/>
          <w:vertAlign w:val="subscript"/>
        </w:rPr>
        <w:t>4</w:t>
      </w:r>
      <w:r w:rsidRPr="00083A54">
        <w:rPr>
          <w:rFonts w:ascii="Cambria" w:hAnsi="Cambria"/>
          <w:vertAlign w:val="superscript"/>
        </w:rPr>
        <w:t>2-</w:t>
      </w:r>
      <w:r w:rsidRPr="00083A54">
        <w:rPr>
          <w:rFonts w:ascii="Cambria" w:hAnsi="Cambria"/>
        </w:rPr>
        <w:t>, BaCrO</w:t>
      </w:r>
      <w:r w:rsidRPr="00083A54">
        <w:rPr>
          <w:rFonts w:ascii="Cambria" w:hAnsi="Cambria"/>
          <w:vertAlign w:val="subscript"/>
        </w:rPr>
        <w:t>4</w:t>
      </w:r>
      <w:r w:rsidRPr="00083A54">
        <w:rPr>
          <w:rFonts w:ascii="Cambria" w:hAnsi="Cambria"/>
          <w:i/>
        </w:rPr>
        <w:t>(s)</w:t>
      </w:r>
      <w:r w:rsidRPr="00083A54">
        <w:rPr>
          <w:rFonts w:ascii="Cambria" w:hAnsi="Cambria"/>
        </w:rPr>
        <w:t>.</w:t>
      </w:r>
      <w:r w:rsidR="00971BD6">
        <w:rPr>
          <w:rFonts w:ascii="Cambria" w:hAnsi="Cambria"/>
        </w:rPr>
        <w:t xml:space="preserve"> This is pigment used in oil-</w:t>
      </w:r>
      <w:r w:rsidR="009256C0">
        <w:rPr>
          <w:rFonts w:ascii="Cambria" w:hAnsi="Cambria"/>
        </w:rPr>
        <w:t>based paint commonly known as “barium</w:t>
      </w:r>
      <w:r w:rsidR="00971BD6">
        <w:rPr>
          <w:rFonts w:ascii="Cambria" w:hAnsi="Cambria"/>
        </w:rPr>
        <w:t xml:space="preserve"> yellow”.</w:t>
      </w:r>
      <w:r w:rsidR="00BD23C3" w:rsidRPr="00083A54">
        <w:rPr>
          <w:rFonts w:ascii="Cambria" w:hAnsi="Cambria"/>
        </w:rPr>
        <w:br/>
      </w:r>
    </w:p>
    <w:p w14:paraId="30736018" w14:textId="5365B05F" w:rsidR="00F72A83" w:rsidRPr="00083A54" w:rsidRDefault="00F72A83" w:rsidP="00F72A83">
      <w:pPr>
        <w:pStyle w:val="ListParagraph"/>
        <w:numPr>
          <w:ilvl w:val="1"/>
          <w:numId w:val="19"/>
        </w:numPr>
        <w:rPr>
          <w:rFonts w:ascii="Cambria" w:hAnsi="Cambria"/>
        </w:rPr>
      </w:pPr>
      <w:r w:rsidRPr="00083A54">
        <w:rPr>
          <w:rFonts w:ascii="Cambria" w:hAnsi="Cambria"/>
        </w:rPr>
        <w:t xml:space="preserve">Limited </w:t>
      </w:r>
      <w:r w:rsidRPr="00083A54">
        <w:rPr>
          <w:rFonts w:ascii="Cambria" w:hAnsi="Cambria"/>
          <w:i/>
        </w:rPr>
        <w:t>insolubility</w:t>
      </w:r>
      <w:r w:rsidRPr="00083A54">
        <w:rPr>
          <w:rFonts w:ascii="Cambria" w:hAnsi="Cambria"/>
        </w:rPr>
        <w:t xml:space="preserve"> </w:t>
      </w:r>
      <w:r w:rsidR="005E041C" w:rsidRPr="00083A54">
        <w:rPr>
          <w:rFonts w:ascii="Cambria" w:hAnsi="Cambria"/>
        </w:rPr>
        <w:t xml:space="preserve">of metal ions allows for other </w:t>
      </w:r>
      <w:r w:rsidRPr="00083A54">
        <w:rPr>
          <w:rFonts w:ascii="Cambria" w:hAnsi="Cambria"/>
        </w:rPr>
        <w:t>qualitative tests to positively identify each metal</w:t>
      </w:r>
      <w:r w:rsidR="005E041C" w:rsidRPr="00083A54">
        <w:rPr>
          <w:rFonts w:ascii="Cambria" w:hAnsi="Cambria"/>
        </w:rPr>
        <w:t>. While some form precipitates, other</w:t>
      </w:r>
      <w:r w:rsidR="0075218B" w:rsidRPr="00083A54">
        <w:rPr>
          <w:rFonts w:ascii="Cambria" w:hAnsi="Cambria"/>
        </w:rPr>
        <w:t>s</w:t>
      </w:r>
      <w:r w:rsidR="005E041C" w:rsidRPr="00083A54">
        <w:rPr>
          <w:rFonts w:ascii="Cambria" w:hAnsi="Cambria"/>
        </w:rPr>
        <w:t xml:space="preserve"> undergo unique color changes in the presence of chelating ions or molecules. </w:t>
      </w:r>
      <w:proofErr w:type="spellStart"/>
      <w:r w:rsidR="005E041C" w:rsidRPr="00083A54">
        <w:rPr>
          <w:rFonts w:ascii="Cambria" w:hAnsi="Cambria"/>
        </w:rPr>
        <w:t>Cation</w:t>
      </w:r>
      <w:proofErr w:type="spellEnd"/>
      <w:r w:rsidR="005E041C" w:rsidRPr="00083A54">
        <w:rPr>
          <w:rFonts w:ascii="Cambria" w:hAnsi="Cambria"/>
        </w:rPr>
        <w:t xml:space="preserve"> identifications </w:t>
      </w:r>
      <w:r w:rsidR="005E041C" w:rsidRPr="00083A54">
        <w:rPr>
          <w:rFonts w:ascii="Cambria" w:hAnsi="Cambria"/>
        </w:rPr>
        <w:lastRenderedPageBreak/>
        <w:t>include</w:t>
      </w:r>
      <w:r w:rsidRPr="00083A54">
        <w:rPr>
          <w:rFonts w:ascii="Cambria" w:hAnsi="Cambria"/>
        </w:rPr>
        <w:t xml:space="preserve"> nickel, iron, aluminum, and zinc</w:t>
      </w:r>
      <w:proofErr w:type="gramStart"/>
      <w:r w:rsidRPr="00083A54">
        <w:rPr>
          <w:rFonts w:ascii="Cambria" w:hAnsi="Cambria"/>
        </w:rPr>
        <w:t>;</w:t>
      </w:r>
      <w:proofErr w:type="gramEnd"/>
      <w:r w:rsidRPr="00083A54">
        <w:rPr>
          <w:rFonts w:ascii="Cambria" w:hAnsi="Cambria"/>
        </w:rPr>
        <w:t xml:space="preserve"> Ni</w:t>
      </w:r>
      <w:r w:rsidRPr="00083A54">
        <w:rPr>
          <w:rFonts w:ascii="Cambria" w:hAnsi="Cambria"/>
          <w:vertAlign w:val="superscript"/>
        </w:rPr>
        <w:t>2+</w:t>
      </w:r>
      <w:r w:rsidRPr="00083A54">
        <w:rPr>
          <w:rFonts w:ascii="Cambria" w:hAnsi="Cambria"/>
        </w:rPr>
        <w:t>, Fe</w:t>
      </w:r>
      <w:r w:rsidRPr="00083A54">
        <w:rPr>
          <w:rFonts w:ascii="Cambria" w:hAnsi="Cambria"/>
          <w:vertAlign w:val="superscript"/>
        </w:rPr>
        <w:t>3+</w:t>
      </w:r>
      <w:r w:rsidRPr="00083A54">
        <w:rPr>
          <w:rFonts w:ascii="Cambria" w:hAnsi="Cambria"/>
        </w:rPr>
        <w:t>, Al</w:t>
      </w:r>
      <w:r w:rsidRPr="00083A54">
        <w:rPr>
          <w:rFonts w:ascii="Cambria" w:hAnsi="Cambria"/>
          <w:vertAlign w:val="superscript"/>
        </w:rPr>
        <w:t>3+</w:t>
      </w:r>
      <w:r w:rsidRPr="00083A54">
        <w:rPr>
          <w:rFonts w:ascii="Cambria" w:hAnsi="Cambria"/>
        </w:rPr>
        <w:t>, Zn</w:t>
      </w:r>
      <w:r w:rsidRPr="00083A54">
        <w:rPr>
          <w:rFonts w:ascii="Cambria" w:hAnsi="Cambria"/>
          <w:vertAlign w:val="superscript"/>
        </w:rPr>
        <w:t>2+</w:t>
      </w:r>
      <w:r w:rsidRPr="00083A54">
        <w:rPr>
          <w:rFonts w:ascii="Cambria" w:hAnsi="Cambria"/>
        </w:rPr>
        <w:t>.</w:t>
      </w:r>
      <w:r w:rsidR="00BD23C3" w:rsidRPr="00083A54">
        <w:rPr>
          <w:rFonts w:ascii="Cambria" w:hAnsi="Cambria"/>
        </w:rPr>
        <w:br/>
      </w:r>
    </w:p>
    <w:p w14:paraId="7249A7A4" w14:textId="447152D1" w:rsidR="00F72A83" w:rsidRDefault="009256C0" w:rsidP="00F72A83">
      <w:pPr>
        <w:pStyle w:val="ListParagraph"/>
        <w:numPr>
          <w:ilvl w:val="2"/>
          <w:numId w:val="19"/>
        </w:numPr>
        <w:rPr>
          <w:rFonts w:ascii="Cambria" w:hAnsi="Cambria"/>
        </w:rPr>
      </w:pPr>
      <w:r>
        <w:rPr>
          <w:rFonts w:ascii="Cambria" w:hAnsi="Cambria"/>
        </w:rPr>
        <w:t xml:space="preserve">Add </w:t>
      </w:r>
      <w:r w:rsidR="00BD23C3" w:rsidRPr="00083A54">
        <w:rPr>
          <w:rFonts w:ascii="Cambria" w:hAnsi="Cambria"/>
        </w:rPr>
        <w:t>n</w:t>
      </w:r>
      <w:r w:rsidR="00A20F99" w:rsidRPr="00083A54">
        <w:rPr>
          <w:rFonts w:ascii="Cambria" w:hAnsi="Cambria"/>
        </w:rPr>
        <w:t xml:space="preserve">ickel (II) in the presence of </w:t>
      </w:r>
      <w:proofErr w:type="spellStart"/>
      <w:r w:rsidR="00A20F99" w:rsidRPr="00083A54">
        <w:rPr>
          <w:rFonts w:ascii="Cambria" w:hAnsi="Cambria"/>
        </w:rPr>
        <w:t>dimethylglyoxime</w:t>
      </w:r>
      <w:proofErr w:type="spellEnd"/>
      <w:r w:rsidR="00A20F99" w:rsidRPr="00083A54">
        <w:rPr>
          <w:rFonts w:ascii="Cambria" w:hAnsi="Cambria"/>
        </w:rPr>
        <w:t xml:space="preserve"> (</w:t>
      </w:r>
      <w:r w:rsidR="005E041C" w:rsidRPr="00083A54">
        <w:rPr>
          <w:rFonts w:ascii="Cambria" w:hAnsi="Cambria"/>
        </w:rPr>
        <w:t>H</w:t>
      </w:r>
      <w:r w:rsidR="005E041C" w:rsidRPr="00083A54">
        <w:rPr>
          <w:rFonts w:ascii="Cambria" w:hAnsi="Cambria"/>
          <w:vertAlign w:val="subscript"/>
        </w:rPr>
        <w:t>2</w:t>
      </w:r>
      <w:r w:rsidR="0075218B" w:rsidRPr="00083A54">
        <w:rPr>
          <w:rFonts w:ascii="Cambria" w:hAnsi="Cambria"/>
        </w:rPr>
        <w:t>dmg) to form the rose</w:t>
      </w:r>
      <w:r w:rsidR="00A20F99" w:rsidRPr="00083A54">
        <w:rPr>
          <w:rFonts w:ascii="Cambria" w:hAnsi="Cambria"/>
        </w:rPr>
        <w:t xml:space="preserve">-red precipitate </w:t>
      </w:r>
      <w:proofErr w:type="gramStart"/>
      <w:r w:rsidR="00A20F99" w:rsidRPr="00083A54">
        <w:rPr>
          <w:rFonts w:ascii="Cambria" w:hAnsi="Cambria"/>
        </w:rPr>
        <w:t>Ni(</w:t>
      </w:r>
      <w:proofErr w:type="gramEnd"/>
      <w:r w:rsidR="005E041C" w:rsidRPr="00083A54">
        <w:rPr>
          <w:rFonts w:ascii="Cambria" w:hAnsi="Cambria"/>
        </w:rPr>
        <w:t>H</w:t>
      </w:r>
      <w:r w:rsidR="005E041C" w:rsidRPr="00083A54">
        <w:rPr>
          <w:rFonts w:ascii="Cambria" w:hAnsi="Cambria"/>
          <w:vertAlign w:val="subscript"/>
        </w:rPr>
        <w:t>2</w:t>
      </w:r>
      <w:r w:rsidR="00A20F99" w:rsidRPr="00083A54">
        <w:rPr>
          <w:rFonts w:ascii="Cambria" w:hAnsi="Cambria"/>
        </w:rPr>
        <w:t>dmg</w:t>
      </w:r>
      <w:r w:rsidR="005E041C" w:rsidRPr="00083A54">
        <w:rPr>
          <w:rFonts w:ascii="Cambria" w:hAnsi="Cambria"/>
        </w:rPr>
        <w:t>):</w:t>
      </w:r>
    </w:p>
    <w:p w14:paraId="1DE302AF" w14:textId="77777777" w:rsidR="00FD6E69" w:rsidRPr="00083A54" w:rsidRDefault="00FD6E69" w:rsidP="00FD6E69">
      <w:pPr>
        <w:pStyle w:val="ListParagraph"/>
        <w:ind w:left="1368"/>
        <w:rPr>
          <w:rFonts w:ascii="Cambria" w:hAnsi="Cambria"/>
        </w:rPr>
      </w:pPr>
    </w:p>
    <w:p w14:paraId="2B9CAC1C" w14:textId="6666FF8F" w:rsidR="005E041C" w:rsidRPr="00083A54" w:rsidRDefault="005E041C" w:rsidP="005E041C">
      <w:pPr>
        <w:ind w:left="720"/>
        <w:jc w:val="center"/>
        <w:rPr>
          <w:rFonts w:ascii="Cambria" w:hAnsi="Cambria"/>
        </w:rPr>
      </w:pPr>
      <w:r w:rsidRPr="00083A54">
        <w:rPr>
          <w:rFonts w:ascii="Cambria" w:hAnsi="Cambria"/>
        </w:rPr>
        <w:t>Ni</w:t>
      </w:r>
      <w:r w:rsidRPr="00083A54">
        <w:rPr>
          <w:rFonts w:ascii="Cambria" w:hAnsi="Cambria"/>
          <w:vertAlign w:val="superscript"/>
        </w:rPr>
        <w:t>2+</w:t>
      </w:r>
      <w:r w:rsidR="0075218B" w:rsidRPr="00083A54">
        <w:rPr>
          <w:rFonts w:ascii="Cambria" w:hAnsi="Cambria"/>
          <w:i/>
        </w:rPr>
        <w:t>(</w:t>
      </w:r>
      <w:proofErr w:type="spellStart"/>
      <w:r w:rsidR="0075218B" w:rsidRPr="00083A54">
        <w:rPr>
          <w:rFonts w:ascii="Cambria" w:hAnsi="Cambria"/>
          <w:i/>
        </w:rPr>
        <w:t>aq</w:t>
      </w:r>
      <w:proofErr w:type="spellEnd"/>
      <w:r w:rsidR="0075218B" w:rsidRPr="00083A54">
        <w:rPr>
          <w:rFonts w:ascii="Cambria" w:hAnsi="Cambria"/>
          <w:i/>
        </w:rPr>
        <w:t>)</w:t>
      </w:r>
      <w:r w:rsidR="0075218B" w:rsidRPr="00083A54">
        <w:rPr>
          <w:rFonts w:ascii="Cambria" w:hAnsi="Cambria"/>
        </w:rPr>
        <w:t xml:space="preserve"> </w:t>
      </w:r>
      <w:r w:rsidRPr="00083A54">
        <w:rPr>
          <w:rFonts w:ascii="Cambria" w:hAnsi="Cambria"/>
        </w:rPr>
        <w:t xml:space="preserve"> + 2</w:t>
      </w:r>
      <w:r w:rsidR="00014D44">
        <w:rPr>
          <w:rFonts w:ascii="Cambria" w:hAnsi="Cambria"/>
        </w:rPr>
        <w:t xml:space="preserve"> </w:t>
      </w:r>
      <w:proofErr w:type="gramStart"/>
      <w:r w:rsidRPr="00083A54">
        <w:rPr>
          <w:rFonts w:ascii="Cambria" w:hAnsi="Cambria"/>
        </w:rPr>
        <w:t>H</w:t>
      </w:r>
      <w:r w:rsidRPr="00083A54">
        <w:rPr>
          <w:rFonts w:ascii="Cambria" w:hAnsi="Cambria"/>
          <w:vertAlign w:val="subscript"/>
        </w:rPr>
        <w:t>2</w:t>
      </w:r>
      <w:r w:rsidRPr="00083A54">
        <w:rPr>
          <w:rFonts w:ascii="Cambria" w:hAnsi="Cambria"/>
        </w:rPr>
        <w:t>dmg</w:t>
      </w:r>
      <w:r w:rsidR="0075218B" w:rsidRPr="00083A54">
        <w:rPr>
          <w:rFonts w:ascii="Cambria" w:hAnsi="Cambria"/>
          <w:i/>
        </w:rPr>
        <w:t>(</w:t>
      </w:r>
      <w:proofErr w:type="spellStart"/>
      <w:proofErr w:type="gramEnd"/>
      <w:r w:rsidR="0075218B" w:rsidRPr="00083A54">
        <w:rPr>
          <w:rFonts w:ascii="Cambria" w:hAnsi="Cambria"/>
          <w:i/>
        </w:rPr>
        <w:t>aq</w:t>
      </w:r>
      <w:proofErr w:type="spellEnd"/>
      <w:r w:rsidR="0075218B" w:rsidRPr="00083A54">
        <w:rPr>
          <w:rFonts w:ascii="Cambria" w:hAnsi="Cambria"/>
          <w:i/>
        </w:rPr>
        <w:t>)</w:t>
      </w:r>
      <w:r w:rsidR="0075218B" w:rsidRPr="00083A54">
        <w:rPr>
          <w:rFonts w:ascii="Cambria" w:hAnsi="Cambria"/>
        </w:rPr>
        <w:t xml:space="preserve"> </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Ni(</w:t>
      </w:r>
      <w:proofErr w:type="spellStart"/>
      <w:r w:rsidRPr="00083A54">
        <w:rPr>
          <w:rFonts w:ascii="Cambria" w:hAnsi="Cambria"/>
        </w:rPr>
        <w:t>Hdmg</w:t>
      </w:r>
      <w:proofErr w:type="spellEnd"/>
      <w:r w:rsidRPr="00083A54">
        <w:rPr>
          <w:rFonts w:ascii="Cambria" w:hAnsi="Cambria"/>
        </w:rPr>
        <w:t>)</w:t>
      </w:r>
      <w:r w:rsidRPr="00083A54">
        <w:rPr>
          <w:rFonts w:ascii="Cambria" w:hAnsi="Cambria"/>
          <w:vertAlign w:val="subscript"/>
        </w:rPr>
        <w:t>2</w:t>
      </w:r>
      <w:r w:rsidRPr="00083A54">
        <w:rPr>
          <w:rFonts w:ascii="Cambria" w:hAnsi="Cambria"/>
          <w:i/>
        </w:rPr>
        <w:t>(s)</w:t>
      </w:r>
      <w:r w:rsidRPr="00083A54">
        <w:rPr>
          <w:rFonts w:ascii="Cambria" w:hAnsi="Cambria"/>
        </w:rPr>
        <w:t xml:space="preserve"> + 2</w:t>
      </w:r>
      <w:r w:rsidR="00014D44">
        <w:rPr>
          <w:rFonts w:ascii="Cambria" w:hAnsi="Cambria"/>
        </w:rPr>
        <w:t xml:space="preserve"> </w:t>
      </w:r>
      <w:r w:rsidRPr="00083A54">
        <w:rPr>
          <w:rFonts w:ascii="Cambria" w:hAnsi="Cambria"/>
        </w:rPr>
        <w:t>H</w:t>
      </w:r>
      <w:r w:rsidRPr="00083A54">
        <w:rPr>
          <w:rFonts w:ascii="Cambria" w:hAnsi="Cambria"/>
          <w:vertAlign w:val="superscript"/>
        </w:rPr>
        <w:t>+</w:t>
      </w:r>
      <w:r w:rsidR="0075218B" w:rsidRPr="00083A54">
        <w:rPr>
          <w:rFonts w:ascii="Cambria" w:hAnsi="Cambria"/>
          <w:i/>
        </w:rPr>
        <w:t>(</w:t>
      </w:r>
      <w:proofErr w:type="spellStart"/>
      <w:r w:rsidR="0075218B" w:rsidRPr="00083A54">
        <w:rPr>
          <w:rFonts w:ascii="Cambria" w:hAnsi="Cambria"/>
          <w:i/>
        </w:rPr>
        <w:t>aq</w:t>
      </w:r>
      <w:proofErr w:type="spellEnd"/>
      <w:r w:rsidR="0075218B" w:rsidRPr="00083A54">
        <w:rPr>
          <w:rFonts w:ascii="Cambria" w:hAnsi="Cambria"/>
          <w:i/>
        </w:rPr>
        <w:t>)</w:t>
      </w:r>
      <w:r w:rsidR="00BD23C3" w:rsidRPr="00083A54">
        <w:rPr>
          <w:rFonts w:ascii="Cambria" w:hAnsi="Cambria"/>
          <w:i/>
        </w:rPr>
        <w:br/>
      </w:r>
    </w:p>
    <w:p w14:paraId="09704942" w14:textId="1EBB66AD" w:rsidR="00A20F99" w:rsidRDefault="009256C0" w:rsidP="00F72A83">
      <w:pPr>
        <w:pStyle w:val="ListParagraph"/>
        <w:numPr>
          <w:ilvl w:val="2"/>
          <w:numId w:val="19"/>
        </w:numPr>
        <w:rPr>
          <w:rFonts w:ascii="Cambria" w:hAnsi="Cambria"/>
        </w:rPr>
      </w:pPr>
      <w:r>
        <w:rPr>
          <w:rFonts w:ascii="Cambria" w:hAnsi="Cambria"/>
        </w:rPr>
        <w:t xml:space="preserve">Add </w:t>
      </w:r>
      <w:r w:rsidR="00A20F99" w:rsidRPr="00083A54">
        <w:rPr>
          <w:rFonts w:ascii="Cambria" w:hAnsi="Cambria"/>
        </w:rPr>
        <w:t>Iron</w:t>
      </w:r>
      <w:r w:rsidR="003C36D7" w:rsidRPr="00083A54">
        <w:rPr>
          <w:rFonts w:ascii="Cambria" w:hAnsi="Cambria"/>
        </w:rPr>
        <w:t xml:space="preserve"> (III)</w:t>
      </w:r>
      <w:r w:rsidR="00A20F99" w:rsidRPr="00083A54">
        <w:rPr>
          <w:rFonts w:ascii="Cambria" w:hAnsi="Cambria"/>
        </w:rPr>
        <w:t xml:space="preserve"> </w:t>
      </w:r>
      <w:r>
        <w:rPr>
          <w:rFonts w:ascii="Cambria" w:hAnsi="Cambria"/>
        </w:rPr>
        <w:t xml:space="preserve">to </w:t>
      </w:r>
      <w:proofErr w:type="spellStart"/>
      <w:r w:rsidR="00A20F99" w:rsidRPr="00083A54">
        <w:rPr>
          <w:rFonts w:ascii="Cambria" w:hAnsi="Cambria"/>
        </w:rPr>
        <w:t>thiocyanate</w:t>
      </w:r>
      <w:proofErr w:type="spellEnd"/>
      <w:r w:rsidR="00A20F99" w:rsidRPr="00083A54">
        <w:rPr>
          <w:rFonts w:ascii="Cambria" w:hAnsi="Cambria"/>
        </w:rPr>
        <w:t xml:space="preserve"> ion, SCN</w:t>
      </w:r>
      <w:r w:rsidR="00A20F99" w:rsidRPr="00083A54">
        <w:rPr>
          <w:rFonts w:ascii="Cambria" w:hAnsi="Cambria"/>
          <w:vertAlign w:val="superscript"/>
        </w:rPr>
        <w:t>-</w:t>
      </w:r>
      <w:r w:rsidR="00B417F9" w:rsidRPr="00083A54">
        <w:rPr>
          <w:rFonts w:ascii="Cambria" w:hAnsi="Cambria"/>
        </w:rPr>
        <w:t xml:space="preserve"> </w:t>
      </w:r>
      <w:r>
        <w:rPr>
          <w:rFonts w:ascii="Cambria" w:hAnsi="Cambria"/>
        </w:rPr>
        <w:t xml:space="preserve">to form the </w:t>
      </w:r>
      <w:r w:rsidRPr="00083A54">
        <w:rPr>
          <w:rFonts w:ascii="Cambria" w:hAnsi="Cambria"/>
        </w:rPr>
        <w:t xml:space="preserve">blood-red </w:t>
      </w:r>
      <w:r>
        <w:rPr>
          <w:rFonts w:ascii="Cambria" w:hAnsi="Cambria"/>
        </w:rPr>
        <w:t>[</w:t>
      </w:r>
      <w:proofErr w:type="spellStart"/>
      <w:proofErr w:type="gramStart"/>
      <w:r w:rsidR="00B417F9" w:rsidRPr="00083A54">
        <w:rPr>
          <w:rFonts w:ascii="Cambria" w:hAnsi="Cambria"/>
        </w:rPr>
        <w:t>Fe</w:t>
      </w:r>
      <w:r>
        <w:rPr>
          <w:rFonts w:ascii="Cambria" w:hAnsi="Cambria"/>
        </w:rPr>
        <w:t>NCS</w:t>
      </w:r>
      <w:proofErr w:type="spellEnd"/>
      <w:r>
        <w:rPr>
          <w:rFonts w:ascii="Cambria" w:hAnsi="Cambria"/>
        </w:rPr>
        <w:t>]</w:t>
      </w:r>
      <w:r w:rsidRPr="00E65496">
        <w:rPr>
          <w:rFonts w:ascii="Cambria" w:hAnsi="Cambria"/>
          <w:vertAlign w:val="superscript"/>
        </w:rPr>
        <w:t>2</w:t>
      </w:r>
      <w:proofErr w:type="gramEnd"/>
      <w:r w:rsidRPr="00E65496">
        <w:rPr>
          <w:rFonts w:ascii="Cambria" w:hAnsi="Cambria"/>
          <w:vertAlign w:val="superscript"/>
        </w:rPr>
        <w:t>+</w:t>
      </w:r>
      <w:r>
        <w:rPr>
          <w:rFonts w:ascii="Cambria" w:hAnsi="Cambria"/>
        </w:rPr>
        <w:t>] complex:</w:t>
      </w:r>
    </w:p>
    <w:p w14:paraId="518C9C0D" w14:textId="77777777" w:rsidR="00FD6E69" w:rsidRPr="00083A54" w:rsidRDefault="00FD6E69" w:rsidP="00FD6E69">
      <w:pPr>
        <w:pStyle w:val="ListParagraph"/>
        <w:ind w:left="1368"/>
        <w:rPr>
          <w:rFonts w:ascii="Cambria" w:hAnsi="Cambria"/>
        </w:rPr>
      </w:pPr>
    </w:p>
    <w:p w14:paraId="768F4A5A" w14:textId="7492CF49" w:rsidR="005E041C" w:rsidRDefault="005E041C" w:rsidP="005E041C">
      <w:pPr>
        <w:ind w:left="720"/>
        <w:jc w:val="center"/>
        <w:rPr>
          <w:rFonts w:ascii="Cambria" w:hAnsi="Cambria"/>
          <w:i/>
        </w:rPr>
      </w:pPr>
      <w:r w:rsidRPr="00083A54">
        <w:rPr>
          <w:rFonts w:ascii="Cambria" w:hAnsi="Cambria"/>
        </w:rPr>
        <w:t>Fe</w:t>
      </w:r>
      <w:r w:rsidRPr="00083A54">
        <w:rPr>
          <w:rFonts w:ascii="Cambria" w:hAnsi="Cambria"/>
          <w:vertAlign w:val="superscript"/>
        </w:rPr>
        <w:t>3+</w:t>
      </w:r>
      <w:r w:rsidR="0075218B" w:rsidRPr="00083A54">
        <w:rPr>
          <w:rFonts w:ascii="Cambria" w:hAnsi="Cambria"/>
          <w:i/>
        </w:rPr>
        <w:t>(</w:t>
      </w:r>
      <w:proofErr w:type="spellStart"/>
      <w:r w:rsidR="0075218B" w:rsidRPr="00083A54">
        <w:rPr>
          <w:rFonts w:ascii="Cambria" w:hAnsi="Cambria"/>
          <w:i/>
        </w:rPr>
        <w:t>aq</w:t>
      </w:r>
      <w:proofErr w:type="spellEnd"/>
      <w:r w:rsidR="0075218B" w:rsidRPr="00083A54">
        <w:rPr>
          <w:rFonts w:ascii="Cambria" w:hAnsi="Cambria"/>
          <w:i/>
        </w:rPr>
        <w:t>)</w:t>
      </w:r>
      <w:r w:rsidR="0075218B" w:rsidRPr="00083A54">
        <w:rPr>
          <w:rFonts w:ascii="Cambria" w:hAnsi="Cambria"/>
        </w:rPr>
        <w:t xml:space="preserve"> </w:t>
      </w:r>
      <w:r w:rsidRPr="00083A54">
        <w:rPr>
          <w:rFonts w:ascii="Cambria" w:hAnsi="Cambria"/>
        </w:rPr>
        <w:t xml:space="preserve"> + SCN</w:t>
      </w:r>
      <w:proofErr w:type="gramStart"/>
      <w:r w:rsidRPr="00083A54">
        <w:rPr>
          <w:rFonts w:ascii="Cambria" w:hAnsi="Cambria"/>
          <w:vertAlign w:val="superscript"/>
        </w:rPr>
        <w:t>-</w:t>
      </w:r>
      <w:r w:rsidR="0075218B" w:rsidRPr="00083A54">
        <w:rPr>
          <w:rFonts w:ascii="Cambria" w:hAnsi="Cambria"/>
          <w:i/>
        </w:rPr>
        <w:t>(</w:t>
      </w:r>
      <w:proofErr w:type="spellStart"/>
      <w:proofErr w:type="gramEnd"/>
      <w:r w:rsidR="0075218B" w:rsidRPr="00083A54">
        <w:rPr>
          <w:rFonts w:ascii="Cambria" w:hAnsi="Cambria"/>
          <w:i/>
        </w:rPr>
        <w:t>aq</w:t>
      </w:r>
      <w:proofErr w:type="spellEnd"/>
      <w:r w:rsidR="0075218B" w:rsidRPr="00083A54">
        <w:rPr>
          <w:rFonts w:ascii="Cambria" w:hAnsi="Cambria"/>
          <w:i/>
        </w:rPr>
        <w:t>)</w:t>
      </w:r>
      <w:r w:rsidR="0075218B" w:rsidRPr="00083A54">
        <w:rPr>
          <w:rFonts w:ascii="Cambria" w:hAnsi="Cambria"/>
        </w:rPr>
        <w:t xml:space="preserve"> </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w:t>
      </w:r>
      <w:proofErr w:type="spellStart"/>
      <w:r w:rsidRPr="00083A54">
        <w:rPr>
          <w:rFonts w:ascii="Cambria" w:hAnsi="Cambria"/>
        </w:rPr>
        <w:t>FeNCS</w:t>
      </w:r>
      <w:proofErr w:type="spellEnd"/>
      <w:r w:rsidRPr="00083A54">
        <w:rPr>
          <w:rFonts w:ascii="Cambria" w:hAnsi="Cambria"/>
        </w:rPr>
        <w:t>]</w:t>
      </w:r>
      <w:r w:rsidRPr="00083A54">
        <w:rPr>
          <w:rFonts w:ascii="Cambria" w:hAnsi="Cambria"/>
          <w:vertAlign w:val="superscript"/>
        </w:rPr>
        <w:t>2+</w:t>
      </w:r>
      <w:r w:rsidR="0075218B" w:rsidRPr="00083A54">
        <w:rPr>
          <w:rFonts w:ascii="Cambria" w:hAnsi="Cambria"/>
          <w:i/>
        </w:rPr>
        <w:t>(</w:t>
      </w:r>
      <w:proofErr w:type="spellStart"/>
      <w:r w:rsidR="0075218B" w:rsidRPr="00083A54">
        <w:rPr>
          <w:rFonts w:ascii="Cambria" w:hAnsi="Cambria"/>
          <w:i/>
        </w:rPr>
        <w:t>aq</w:t>
      </w:r>
      <w:proofErr w:type="spellEnd"/>
      <w:r w:rsidR="0075218B" w:rsidRPr="00083A54">
        <w:rPr>
          <w:rFonts w:ascii="Cambria" w:hAnsi="Cambria"/>
          <w:i/>
        </w:rPr>
        <w:t>)</w:t>
      </w:r>
    </w:p>
    <w:p w14:paraId="28EAC4CC" w14:textId="77777777" w:rsidR="00FD6E69" w:rsidRPr="00083A54" w:rsidRDefault="00FD6E69" w:rsidP="005E041C">
      <w:pPr>
        <w:ind w:left="720"/>
        <w:jc w:val="center"/>
        <w:rPr>
          <w:rFonts w:ascii="Cambria" w:hAnsi="Cambria"/>
        </w:rPr>
      </w:pPr>
    </w:p>
    <w:p w14:paraId="1E031A26" w14:textId="6A226F7C" w:rsidR="00B417F9" w:rsidRPr="00083A54" w:rsidRDefault="003C36D7" w:rsidP="00F72A83">
      <w:pPr>
        <w:pStyle w:val="ListParagraph"/>
        <w:numPr>
          <w:ilvl w:val="2"/>
          <w:numId w:val="19"/>
        </w:numPr>
        <w:rPr>
          <w:rFonts w:ascii="Cambria" w:hAnsi="Cambria"/>
        </w:rPr>
      </w:pPr>
      <w:r w:rsidRPr="00083A54">
        <w:rPr>
          <w:rFonts w:ascii="Cambria" w:hAnsi="Cambria"/>
        </w:rPr>
        <w:t xml:space="preserve">Aluminum ion </w:t>
      </w:r>
      <w:r w:rsidR="00BD23C3" w:rsidRPr="00083A54">
        <w:rPr>
          <w:rFonts w:ascii="Cambria" w:hAnsi="Cambria"/>
        </w:rPr>
        <w:br/>
      </w:r>
    </w:p>
    <w:p w14:paraId="2FE1A14D" w14:textId="4C633485" w:rsidR="003C36D7" w:rsidRPr="00083A54" w:rsidRDefault="009256C0" w:rsidP="00B417F9">
      <w:pPr>
        <w:pStyle w:val="ListParagraph"/>
        <w:numPr>
          <w:ilvl w:val="3"/>
          <w:numId w:val="19"/>
        </w:numPr>
        <w:rPr>
          <w:rFonts w:ascii="Cambria" w:hAnsi="Cambria"/>
        </w:rPr>
      </w:pPr>
      <w:r>
        <w:rPr>
          <w:rFonts w:ascii="Cambria" w:hAnsi="Cambria"/>
        </w:rPr>
        <w:t>Combine a</w:t>
      </w:r>
      <w:r w:rsidRPr="00083A54">
        <w:rPr>
          <w:rFonts w:ascii="Cambria" w:hAnsi="Cambria"/>
        </w:rPr>
        <w:t xml:space="preserve">luminum </w:t>
      </w:r>
      <w:r w:rsidR="00B417F9" w:rsidRPr="00083A54">
        <w:rPr>
          <w:rFonts w:ascii="Cambria" w:hAnsi="Cambria"/>
        </w:rPr>
        <w:t xml:space="preserve">(III) </w:t>
      </w:r>
      <w:r w:rsidR="003C36D7" w:rsidRPr="00083A54">
        <w:rPr>
          <w:rFonts w:ascii="Cambria" w:hAnsi="Cambria"/>
        </w:rPr>
        <w:t xml:space="preserve">with </w:t>
      </w:r>
      <w:proofErr w:type="spellStart"/>
      <w:r w:rsidR="00B417F9" w:rsidRPr="00083A54">
        <w:rPr>
          <w:rFonts w:ascii="Cambria" w:hAnsi="Cambria"/>
        </w:rPr>
        <w:t>pyro</w:t>
      </w:r>
      <w:r w:rsidR="003C36D7" w:rsidRPr="00083A54">
        <w:rPr>
          <w:rFonts w:ascii="Cambria" w:hAnsi="Cambria"/>
        </w:rPr>
        <w:t>catechol</w:t>
      </w:r>
      <w:proofErr w:type="spellEnd"/>
      <w:r w:rsidR="003C36D7" w:rsidRPr="00083A54">
        <w:rPr>
          <w:rFonts w:ascii="Cambria" w:hAnsi="Cambria"/>
        </w:rPr>
        <w:t xml:space="preserve"> violet </w:t>
      </w:r>
      <w:r w:rsidR="00B417F9" w:rsidRPr="00083A54">
        <w:rPr>
          <w:rFonts w:ascii="Cambria" w:hAnsi="Cambria"/>
        </w:rPr>
        <w:t xml:space="preserve">in </w:t>
      </w:r>
      <w:r>
        <w:rPr>
          <w:rFonts w:ascii="Cambria" w:hAnsi="Cambria"/>
        </w:rPr>
        <w:t xml:space="preserve">a </w:t>
      </w:r>
      <w:r w:rsidR="00B417F9" w:rsidRPr="00083A54">
        <w:rPr>
          <w:rFonts w:ascii="Cambria" w:hAnsi="Cambria"/>
        </w:rPr>
        <w:t xml:space="preserve">pH </w:t>
      </w:r>
      <w:proofErr w:type="gramStart"/>
      <w:r w:rsidR="00B417F9" w:rsidRPr="00083A54">
        <w:rPr>
          <w:rFonts w:ascii="Cambria" w:hAnsi="Cambria"/>
        </w:rPr>
        <w:t>6 ammonium</w:t>
      </w:r>
      <w:proofErr w:type="gramEnd"/>
      <w:r w:rsidR="00B417F9" w:rsidRPr="00083A54">
        <w:rPr>
          <w:rFonts w:ascii="Cambria" w:hAnsi="Cambria"/>
        </w:rPr>
        <w:t xml:space="preserve"> acetate buffer solution </w:t>
      </w:r>
      <w:r w:rsidR="003C36D7" w:rsidRPr="00083A54">
        <w:rPr>
          <w:rFonts w:ascii="Cambria" w:hAnsi="Cambria"/>
        </w:rPr>
        <w:t>to form a blue solution.</w:t>
      </w:r>
      <w:r w:rsidR="00BD23C3" w:rsidRPr="00083A54">
        <w:rPr>
          <w:rFonts w:ascii="Cambria" w:hAnsi="Cambria"/>
        </w:rPr>
        <w:br/>
      </w:r>
    </w:p>
    <w:p w14:paraId="67353303" w14:textId="55020293" w:rsidR="00B417F9" w:rsidRPr="00083A54" w:rsidRDefault="00B417F9" w:rsidP="00B417F9">
      <w:pPr>
        <w:pStyle w:val="ListParagraph"/>
        <w:numPr>
          <w:ilvl w:val="3"/>
          <w:numId w:val="19"/>
        </w:numPr>
        <w:rPr>
          <w:rFonts w:ascii="Cambria" w:hAnsi="Cambria"/>
        </w:rPr>
      </w:pPr>
      <w:r w:rsidRPr="00083A54">
        <w:rPr>
          <w:rFonts w:ascii="Cambria" w:hAnsi="Cambria"/>
        </w:rPr>
        <w:t xml:space="preserve">Aluminum </w:t>
      </w:r>
      <w:r w:rsidR="00963A6D" w:rsidRPr="00083A54">
        <w:rPr>
          <w:rFonts w:ascii="Cambria" w:hAnsi="Cambria"/>
        </w:rPr>
        <w:t xml:space="preserve">(III) </w:t>
      </w:r>
      <w:r w:rsidR="009256C0">
        <w:rPr>
          <w:rFonts w:ascii="Cambria" w:hAnsi="Cambria"/>
        </w:rPr>
        <w:t>is also precipitated</w:t>
      </w:r>
      <w:r w:rsidRPr="00083A54">
        <w:rPr>
          <w:rFonts w:ascii="Cambria" w:hAnsi="Cambria"/>
        </w:rPr>
        <w:t xml:space="preserve"> in the presence of weak base to form the gelatinous</w:t>
      </w:r>
      <w:r w:rsidR="009256C0">
        <w:rPr>
          <w:rFonts w:ascii="Cambria" w:hAnsi="Cambria"/>
        </w:rPr>
        <w:t>-white</w:t>
      </w:r>
      <w:r w:rsidRPr="00083A54">
        <w:rPr>
          <w:rFonts w:ascii="Cambria" w:hAnsi="Cambria"/>
        </w:rPr>
        <w:t xml:space="preserve"> </w:t>
      </w:r>
      <w:proofErr w:type="gramStart"/>
      <w:r w:rsidRPr="00083A54">
        <w:rPr>
          <w:rFonts w:ascii="Cambria" w:hAnsi="Cambria"/>
        </w:rPr>
        <w:t>Al(</w:t>
      </w:r>
      <w:proofErr w:type="gramEnd"/>
      <w:r w:rsidRPr="00083A54">
        <w:rPr>
          <w:rFonts w:ascii="Cambria" w:hAnsi="Cambria"/>
        </w:rPr>
        <w:t>OH)</w:t>
      </w:r>
      <w:r w:rsidRPr="00083A54">
        <w:rPr>
          <w:rFonts w:ascii="Cambria" w:hAnsi="Cambria"/>
          <w:vertAlign w:val="subscript"/>
        </w:rPr>
        <w:t>3</w:t>
      </w:r>
      <w:r w:rsidRPr="00083A54">
        <w:rPr>
          <w:rFonts w:ascii="Cambria" w:hAnsi="Cambria"/>
          <w:i/>
        </w:rPr>
        <w:t>(s)</w:t>
      </w:r>
      <w:r w:rsidRPr="00083A54">
        <w:rPr>
          <w:rFonts w:ascii="Cambria" w:hAnsi="Cambria"/>
        </w:rPr>
        <w:t xml:space="preserve"> compound. Addition of more base causes the compound to form the </w:t>
      </w:r>
      <w:r w:rsidR="009256C0">
        <w:rPr>
          <w:rFonts w:ascii="Cambria" w:hAnsi="Cambria"/>
        </w:rPr>
        <w:t xml:space="preserve">clear and colorless </w:t>
      </w:r>
      <w:r w:rsidRPr="00083A54">
        <w:rPr>
          <w:rFonts w:ascii="Cambria" w:hAnsi="Cambria"/>
        </w:rPr>
        <w:t>[</w:t>
      </w:r>
      <w:proofErr w:type="gramStart"/>
      <w:r w:rsidRPr="00083A54">
        <w:rPr>
          <w:rFonts w:ascii="Cambria" w:hAnsi="Cambria"/>
        </w:rPr>
        <w:t>Al(</w:t>
      </w:r>
      <w:proofErr w:type="gramEnd"/>
      <w:r w:rsidRPr="00083A54">
        <w:rPr>
          <w:rFonts w:ascii="Cambria" w:hAnsi="Cambria"/>
        </w:rPr>
        <w:t>OH)</w:t>
      </w:r>
      <w:r w:rsidRPr="00083A54">
        <w:rPr>
          <w:rFonts w:ascii="Cambria" w:hAnsi="Cambria"/>
          <w:vertAlign w:val="subscript"/>
        </w:rPr>
        <w:t>4</w:t>
      </w:r>
      <w:r w:rsidRPr="00083A54">
        <w:rPr>
          <w:rFonts w:ascii="Cambria" w:hAnsi="Cambria"/>
        </w:rPr>
        <w:t>]</w:t>
      </w:r>
      <w:r w:rsidR="009256C0" w:rsidRPr="009256C0">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009256C0">
        <w:rPr>
          <w:rFonts w:ascii="Cambria" w:hAnsi="Cambria"/>
        </w:rPr>
        <w:t xml:space="preserve">soluble </w:t>
      </w:r>
      <w:r w:rsidRPr="00083A54">
        <w:rPr>
          <w:rFonts w:ascii="Cambria" w:hAnsi="Cambria"/>
        </w:rPr>
        <w:t>complex.</w:t>
      </w:r>
      <w:r w:rsidR="00BD23C3" w:rsidRPr="00083A54">
        <w:rPr>
          <w:rFonts w:ascii="Cambria" w:hAnsi="Cambria"/>
        </w:rPr>
        <w:br/>
      </w:r>
    </w:p>
    <w:p w14:paraId="42FA9175" w14:textId="1DC6C1EB" w:rsidR="00B11331" w:rsidRPr="00083A54" w:rsidRDefault="003C36D7" w:rsidP="00F72A83">
      <w:pPr>
        <w:pStyle w:val="ListParagraph"/>
        <w:numPr>
          <w:ilvl w:val="2"/>
          <w:numId w:val="19"/>
        </w:numPr>
        <w:rPr>
          <w:rFonts w:ascii="Cambria" w:hAnsi="Cambria"/>
        </w:rPr>
      </w:pPr>
      <w:r w:rsidRPr="00083A54">
        <w:rPr>
          <w:rFonts w:ascii="Cambria" w:hAnsi="Cambria"/>
        </w:rPr>
        <w:t>Zinc</w:t>
      </w:r>
      <w:r w:rsidR="00B11331" w:rsidRPr="00083A54">
        <w:rPr>
          <w:rFonts w:ascii="Cambria" w:hAnsi="Cambria"/>
        </w:rPr>
        <w:t xml:space="preserve"> ion</w:t>
      </w:r>
      <w:r w:rsidR="00BD23C3" w:rsidRPr="00083A54">
        <w:rPr>
          <w:rFonts w:ascii="Cambria" w:hAnsi="Cambria"/>
        </w:rPr>
        <w:br/>
      </w:r>
    </w:p>
    <w:p w14:paraId="2D77153E" w14:textId="67B77F38" w:rsidR="00B11331" w:rsidRPr="00083A54" w:rsidRDefault="009256C0" w:rsidP="00B11331">
      <w:pPr>
        <w:pStyle w:val="ListParagraph"/>
        <w:numPr>
          <w:ilvl w:val="3"/>
          <w:numId w:val="19"/>
        </w:numPr>
        <w:rPr>
          <w:rFonts w:ascii="Cambria" w:hAnsi="Cambria"/>
        </w:rPr>
      </w:pPr>
      <w:r>
        <w:rPr>
          <w:rFonts w:ascii="Cambria" w:hAnsi="Cambria"/>
        </w:rPr>
        <w:t>Add</w:t>
      </w:r>
      <w:r w:rsidR="0075218B" w:rsidRPr="00083A54">
        <w:rPr>
          <w:rFonts w:ascii="Cambria" w:hAnsi="Cambria"/>
        </w:rPr>
        <w:t xml:space="preserve"> z</w:t>
      </w:r>
      <w:r w:rsidR="00B11331" w:rsidRPr="00083A54">
        <w:rPr>
          <w:rFonts w:ascii="Cambria" w:hAnsi="Cambria"/>
        </w:rPr>
        <w:t>inc</w:t>
      </w:r>
      <w:r w:rsidR="0075218B" w:rsidRPr="00083A54">
        <w:rPr>
          <w:rFonts w:ascii="Cambria" w:hAnsi="Cambria"/>
        </w:rPr>
        <w:t xml:space="preserve"> (II)</w:t>
      </w:r>
      <w:r w:rsidR="00B11331" w:rsidRPr="00083A54">
        <w:rPr>
          <w:rFonts w:ascii="Cambria" w:hAnsi="Cambria"/>
        </w:rPr>
        <w:t xml:space="preserve"> </w:t>
      </w:r>
      <w:r>
        <w:rPr>
          <w:rFonts w:ascii="Cambria" w:hAnsi="Cambria"/>
        </w:rPr>
        <w:t>to a small amount of base to form a white precipitate. Then add more base to re-dissolve the precipitate</w:t>
      </w:r>
      <w:r w:rsidR="00B11331" w:rsidRPr="00083A54">
        <w:rPr>
          <w:rFonts w:ascii="Cambria" w:hAnsi="Cambria"/>
        </w:rPr>
        <w:t xml:space="preserve"> </w:t>
      </w:r>
      <w:r>
        <w:rPr>
          <w:rFonts w:ascii="Cambria" w:hAnsi="Cambria"/>
        </w:rPr>
        <w:t>and</w:t>
      </w:r>
      <w:r w:rsidR="00B11331" w:rsidRPr="00083A54">
        <w:rPr>
          <w:rFonts w:ascii="Cambria" w:hAnsi="Cambria"/>
        </w:rPr>
        <w:t xml:space="preserve"> form the soluble [</w:t>
      </w:r>
      <w:proofErr w:type="gramStart"/>
      <w:r w:rsidR="00B11331" w:rsidRPr="00083A54">
        <w:rPr>
          <w:rFonts w:ascii="Cambria" w:hAnsi="Cambria"/>
        </w:rPr>
        <w:t>Zn(</w:t>
      </w:r>
      <w:proofErr w:type="gramEnd"/>
      <w:r w:rsidR="00B11331" w:rsidRPr="00083A54">
        <w:rPr>
          <w:rFonts w:ascii="Cambria" w:hAnsi="Cambria"/>
        </w:rPr>
        <w:t>OH)</w:t>
      </w:r>
      <w:r w:rsidR="00B11331" w:rsidRPr="00083A54">
        <w:rPr>
          <w:rFonts w:ascii="Cambria" w:hAnsi="Cambria"/>
          <w:vertAlign w:val="subscript"/>
        </w:rPr>
        <w:t>4</w:t>
      </w:r>
      <w:r w:rsidR="00B11331" w:rsidRPr="00083A54">
        <w:rPr>
          <w:rFonts w:ascii="Cambria" w:hAnsi="Cambria"/>
        </w:rPr>
        <w:t>]</w:t>
      </w:r>
      <w:r w:rsidR="001107B4" w:rsidRPr="00E65496">
        <w:rPr>
          <w:rFonts w:ascii="Cambria" w:hAnsi="Cambria"/>
          <w:vertAlign w:val="superscript"/>
        </w:rPr>
        <w:t>2</w:t>
      </w:r>
      <w:r w:rsidR="00B11331" w:rsidRPr="00083A54">
        <w:rPr>
          <w:rFonts w:ascii="Cambria" w:hAnsi="Cambria"/>
          <w:vertAlign w:val="superscript"/>
        </w:rPr>
        <w:t>-</w:t>
      </w:r>
      <w:r w:rsidR="00B11331" w:rsidRPr="00083A54">
        <w:rPr>
          <w:rFonts w:ascii="Cambria" w:hAnsi="Cambria"/>
        </w:rPr>
        <w:t xml:space="preserve"> complex. </w:t>
      </w:r>
      <w:r w:rsidR="00BD23C3" w:rsidRPr="00083A54">
        <w:rPr>
          <w:rFonts w:ascii="Cambria" w:hAnsi="Cambria"/>
        </w:rPr>
        <w:br/>
      </w:r>
    </w:p>
    <w:p w14:paraId="59C1C2C5" w14:textId="4610C8FD" w:rsidR="003C36D7" w:rsidRDefault="007505E8" w:rsidP="00B11331">
      <w:pPr>
        <w:pStyle w:val="ListParagraph"/>
        <w:numPr>
          <w:ilvl w:val="3"/>
          <w:numId w:val="19"/>
        </w:numPr>
        <w:rPr>
          <w:rFonts w:ascii="Cambria" w:hAnsi="Cambria"/>
        </w:rPr>
      </w:pPr>
      <w:r>
        <w:rPr>
          <w:rFonts w:ascii="Cambria" w:hAnsi="Cambria"/>
        </w:rPr>
        <w:t xml:space="preserve">Add </w:t>
      </w:r>
      <w:r w:rsidR="00165376">
        <w:rPr>
          <w:rFonts w:ascii="Cambria" w:hAnsi="Cambria"/>
        </w:rPr>
        <w:t>z</w:t>
      </w:r>
      <w:r w:rsidRPr="00083A54">
        <w:rPr>
          <w:rFonts w:ascii="Cambria" w:hAnsi="Cambria"/>
        </w:rPr>
        <w:t xml:space="preserve">inc </w:t>
      </w:r>
      <w:r w:rsidR="00B11331" w:rsidRPr="00083A54">
        <w:rPr>
          <w:rFonts w:ascii="Cambria" w:hAnsi="Cambria"/>
        </w:rPr>
        <w:t xml:space="preserve">(II) </w:t>
      </w:r>
      <w:r>
        <w:rPr>
          <w:rFonts w:ascii="Cambria" w:hAnsi="Cambria"/>
        </w:rPr>
        <w:t xml:space="preserve">to </w:t>
      </w:r>
      <w:r w:rsidR="003C36D7" w:rsidRPr="00083A54">
        <w:rPr>
          <w:rFonts w:ascii="Cambria" w:hAnsi="Cambria"/>
        </w:rPr>
        <w:t xml:space="preserve">potassium </w:t>
      </w:r>
      <w:proofErr w:type="spellStart"/>
      <w:r w:rsidR="003C36D7" w:rsidRPr="00083A54">
        <w:rPr>
          <w:rFonts w:ascii="Cambria" w:hAnsi="Cambria"/>
        </w:rPr>
        <w:t>hexacyanoferrate</w:t>
      </w:r>
      <w:proofErr w:type="spellEnd"/>
      <w:r w:rsidR="003C36D7" w:rsidRPr="00083A54">
        <w:rPr>
          <w:rFonts w:ascii="Cambria" w:hAnsi="Cambria"/>
        </w:rPr>
        <w:t xml:space="preserve">, </w:t>
      </w:r>
      <w:proofErr w:type="gramStart"/>
      <w:r w:rsidR="003C36D7" w:rsidRPr="00083A54">
        <w:rPr>
          <w:rFonts w:ascii="Cambria" w:hAnsi="Cambria"/>
        </w:rPr>
        <w:t>K</w:t>
      </w:r>
      <w:r w:rsidR="003C36D7" w:rsidRPr="00083A54">
        <w:rPr>
          <w:rFonts w:ascii="Cambria" w:hAnsi="Cambria"/>
          <w:vertAlign w:val="subscript"/>
        </w:rPr>
        <w:t>4</w:t>
      </w:r>
      <w:r w:rsidR="003C36D7" w:rsidRPr="00083A54">
        <w:rPr>
          <w:rFonts w:ascii="Cambria" w:hAnsi="Cambria"/>
        </w:rPr>
        <w:t>[</w:t>
      </w:r>
      <w:proofErr w:type="gramEnd"/>
      <w:r w:rsidR="003C36D7" w:rsidRPr="00083A54">
        <w:rPr>
          <w:rFonts w:ascii="Cambria" w:hAnsi="Cambria"/>
        </w:rPr>
        <w:t>Fe(CN)</w:t>
      </w:r>
      <w:r w:rsidR="003C36D7" w:rsidRPr="00083A54">
        <w:rPr>
          <w:rFonts w:ascii="Cambria" w:hAnsi="Cambria"/>
          <w:vertAlign w:val="subscript"/>
        </w:rPr>
        <w:t>6</w:t>
      </w:r>
      <w:r w:rsidR="003C36D7" w:rsidRPr="00083A54">
        <w:rPr>
          <w:rFonts w:ascii="Cambria" w:hAnsi="Cambria"/>
        </w:rPr>
        <w:t xml:space="preserve">] to form </w:t>
      </w:r>
      <w:r>
        <w:rPr>
          <w:rFonts w:ascii="Cambria" w:hAnsi="Cambria"/>
        </w:rPr>
        <w:t xml:space="preserve">the light green precipitate </w:t>
      </w:r>
      <w:r w:rsidR="003C36D7" w:rsidRPr="00083A54">
        <w:rPr>
          <w:rFonts w:ascii="Cambria" w:hAnsi="Cambria"/>
        </w:rPr>
        <w:t>K</w:t>
      </w:r>
      <w:r w:rsidR="003C36D7" w:rsidRPr="00083A54">
        <w:rPr>
          <w:rFonts w:ascii="Cambria" w:hAnsi="Cambria"/>
          <w:vertAlign w:val="subscript"/>
        </w:rPr>
        <w:t>2</w:t>
      </w:r>
      <w:r w:rsidR="003C36D7" w:rsidRPr="00083A54">
        <w:rPr>
          <w:rFonts w:ascii="Cambria" w:hAnsi="Cambria"/>
        </w:rPr>
        <w:t>Zn</w:t>
      </w:r>
      <w:r w:rsidR="003C36D7" w:rsidRPr="00083A54">
        <w:rPr>
          <w:rFonts w:ascii="Cambria" w:hAnsi="Cambria"/>
          <w:vertAlign w:val="subscript"/>
        </w:rPr>
        <w:t>3</w:t>
      </w:r>
      <w:r w:rsidR="003C36D7" w:rsidRPr="00083A54">
        <w:rPr>
          <w:rFonts w:ascii="Cambria" w:hAnsi="Cambria"/>
        </w:rPr>
        <w:t>[Fe(CN)</w:t>
      </w:r>
      <w:r w:rsidR="003C36D7" w:rsidRPr="00083A54">
        <w:rPr>
          <w:rFonts w:ascii="Cambria" w:hAnsi="Cambria"/>
          <w:vertAlign w:val="subscript"/>
        </w:rPr>
        <w:t>6</w:t>
      </w:r>
      <w:r w:rsidR="003C36D7" w:rsidRPr="00083A54">
        <w:rPr>
          <w:rFonts w:ascii="Cambria" w:hAnsi="Cambria"/>
        </w:rPr>
        <w:t>]</w:t>
      </w:r>
      <w:r w:rsidR="003C36D7" w:rsidRPr="00083A54">
        <w:rPr>
          <w:rFonts w:ascii="Cambria" w:hAnsi="Cambria"/>
          <w:vertAlign w:val="subscript"/>
        </w:rPr>
        <w:t>2</w:t>
      </w:r>
      <w:r w:rsidR="003C36D7" w:rsidRPr="00083A54">
        <w:rPr>
          <w:rFonts w:ascii="Cambria" w:hAnsi="Cambria"/>
          <w:i/>
        </w:rPr>
        <w:t>(s)</w:t>
      </w:r>
      <w:r w:rsidR="003C36D7" w:rsidRPr="00083A54">
        <w:rPr>
          <w:rFonts w:ascii="Cambria" w:hAnsi="Cambria"/>
        </w:rPr>
        <w:t>:</w:t>
      </w:r>
    </w:p>
    <w:p w14:paraId="1A4B85AD" w14:textId="77777777" w:rsidR="00FD6E69" w:rsidRPr="00083A54" w:rsidRDefault="00FD6E69" w:rsidP="00FD6E69">
      <w:pPr>
        <w:pStyle w:val="ListParagraph"/>
        <w:ind w:left="1944"/>
        <w:rPr>
          <w:rFonts w:ascii="Cambria" w:hAnsi="Cambria"/>
        </w:rPr>
      </w:pPr>
    </w:p>
    <w:p w14:paraId="4AD40A8D" w14:textId="5F5825B3" w:rsidR="003C36D7" w:rsidRPr="00083A54" w:rsidRDefault="003C36D7" w:rsidP="003C36D7">
      <w:pPr>
        <w:ind w:left="720"/>
        <w:jc w:val="center"/>
        <w:rPr>
          <w:rFonts w:ascii="Cambria" w:hAnsi="Cambria"/>
        </w:rPr>
      </w:pPr>
      <w:r w:rsidRPr="00083A54">
        <w:rPr>
          <w:rFonts w:ascii="Cambria" w:hAnsi="Cambria"/>
        </w:rPr>
        <w:t>3</w:t>
      </w:r>
      <w:r w:rsidR="00014D44">
        <w:rPr>
          <w:rFonts w:ascii="Cambria" w:hAnsi="Cambria"/>
        </w:rPr>
        <w:t xml:space="preserve"> </w:t>
      </w:r>
      <w:r w:rsidRPr="00083A54">
        <w:rPr>
          <w:rFonts w:ascii="Cambria" w:hAnsi="Cambria"/>
        </w:rPr>
        <w:t>Zn</w:t>
      </w:r>
      <w:r w:rsidRPr="00083A54">
        <w:rPr>
          <w:rFonts w:ascii="Cambria" w:hAnsi="Cambria"/>
          <w:vertAlign w:val="superscript"/>
        </w:rPr>
        <w:t>2+</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+ 2</w:t>
      </w:r>
      <w:r w:rsidR="00014D44">
        <w:rPr>
          <w:rFonts w:ascii="Cambria" w:hAnsi="Cambria"/>
        </w:rPr>
        <w:t xml:space="preserve"> </w:t>
      </w:r>
      <w:proofErr w:type="gramStart"/>
      <w:r w:rsidRPr="00083A54">
        <w:rPr>
          <w:rFonts w:ascii="Cambria" w:hAnsi="Cambria"/>
        </w:rPr>
        <w:t>K</w:t>
      </w:r>
      <w:r w:rsidRPr="00083A54">
        <w:rPr>
          <w:rFonts w:ascii="Cambria" w:hAnsi="Cambria"/>
          <w:vertAlign w:val="subscript"/>
        </w:rPr>
        <w:t>4</w:t>
      </w:r>
      <w:r w:rsidRPr="00083A54">
        <w:rPr>
          <w:rFonts w:ascii="Cambria" w:hAnsi="Cambria"/>
        </w:rPr>
        <w:t>[</w:t>
      </w:r>
      <w:proofErr w:type="gramEnd"/>
      <w:r w:rsidRPr="00083A54">
        <w:rPr>
          <w:rFonts w:ascii="Cambria" w:hAnsi="Cambria"/>
        </w:rPr>
        <w:t>Fe(CN)</w:t>
      </w:r>
      <w:r w:rsidRPr="00083A54">
        <w:rPr>
          <w:rFonts w:ascii="Cambria" w:hAnsi="Cambria"/>
          <w:vertAlign w:val="subscript"/>
        </w:rPr>
        <w:t>6</w:t>
      </w:r>
      <w:r w:rsidRPr="00083A54">
        <w:rPr>
          <w:rFonts w:ascii="Cambria" w:hAnsi="Cambria"/>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r w:rsidRPr="00083A54">
        <w:rPr>
          <w:rFonts w:ascii="Cambria" w:hAnsi="Cambria"/>
        </w:rPr>
        <w:t xml:space="preserve"> </w:t>
      </w:r>
      <w:r w:rsidRPr="00083A54">
        <w:rPr>
          <w:rFonts w:ascii="Cambria" w:hAnsi="Cambria"/>
        </w:rPr>
        <w:sym w:font="Wingdings" w:char="F0E0"/>
      </w:r>
      <w:r w:rsidRPr="00083A54">
        <w:rPr>
          <w:rFonts w:ascii="Cambria" w:hAnsi="Cambria"/>
        </w:rPr>
        <w:t xml:space="preserve"> K</w:t>
      </w:r>
      <w:r w:rsidRPr="00083A54">
        <w:rPr>
          <w:rFonts w:ascii="Cambria" w:hAnsi="Cambria"/>
          <w:vertAlign w:val="subscript"/>
        </w:rPr>
        <w:t>2</w:t>
      </w:r>
      <w:r w:rsidRPr="00083A54">
        <w:rPr>
          <w:rFonts w:ascii="Cambria" w:hAnsi="Cambria"/>
        </w:rPr>
        <w:t>Zn</w:t>
      </w:r>
      <w:r w:rsidRPr="00083A54">
        <w:rPr>
          <w:rFonts w:ascii="Cambria" w:hAnsi="Cambria"/>
          <w:vertAlign w:val="subscript"/>
        </w:rPr>
        <w:t>3</w:t>
      </w:r>
      <w:r w:rsidRPr="00083A54">
        <w:rPr>
          <w:rFonts w:ascii="Cambria" w:hAnsi="Cambria"/>
        </w:rPr>
        <w:t>[Fe(CN)</w:t>
      </w:r>
      <w:r w:rsidRPr="00083A54">
        <w:rPr>
          <w:rFonts w:ascii="Cambria" w:hAnsi="Cambria"/>
          <w:vertAlign w:val="subscript"/>
        </w:rPr>
        <w:t>6</w:t>
      </w:r>
      <w:r w:rsidRPr="00083A54">
        <w:rPr>
          <w:rFonts w:ascii="Cambria" w:hAnsi="Cambria"/>
        </w:rPr>
        <w:t>]</w:t>
      </w:r>
      <w:r w:rsidRPr="00083A54">
        <w:rPr>
          <w:rFonts w:ascii="Cambria" w:hAnsi="Cambria"/>
          <w:vertAlign w:val="subscript"/>
        </w:rPr>
        <w:t>2</w:t>
      </w:r>
      <w:r w:rsidRPr="00083A54">
        <w:rPr>
          <w:rFonts w:ascii="Cambria" w:hAnsi="Cambria"/>
          <w:i/>
        </w:rPr>
        <w:t>(s)</w:t>
      </w:r>
      <w:r w:rsidRPr="00083A54">
        <w:rPr>
          <w:rFonts w:ascii="Cambria" w:hAnsi="Cambria"/>
        </w:rPr>
        <w:t xml:space="preserve"> + 6</w:t>
      </w:r>
      <w:r w:rsidR="00014D44">
        <w:rPr>
          <w:rFonts w:ascii="Cambria" w:hAnsi="Cambria"/>
        </w:rPr>
        <w:t xml:space="preserve"> </w:t>
      </w:r>
      <w:r w:rsidRPr="00083A54">
        <w:rPr>
          <w:rFonts w:ascii="Cambria" w:hAnsi="Cambria"/>
        </w:rPr>
        <w:t>K</w:t>
      </w:r>
      <w:r w:rsidRPr="00083A54">
        <w:rPr>
          <w:rFonts w:ascii="Cambria" w:hAnsi="Cambria"/>
          <w:vertAlign w:val="superscript"/>
        </w:rPr>
        <w:t>+</w:t>
      </w:r>
      <w:r w:rsidRPr="00083A54">
        <w:rPr>
          <w:rFonts w:ascii="Cambria" w:hAnsi="Cambria"/>
          <w:i/>
        </w:rPr>
        <w:t>(</w:t>
      </w:r>
      <w:proofErr w:type="spellStart"/>
      <w:r w:rsidRPr="00083A54">
        <w:rPr>
          <w:rFonts w:ascii="Cambria" w:hAnsi="Cambria"/>
          <w:i/>
        </w:rPr>
        <w:t>aq</w:t>
      </w:r>
      <w:proofErr w:type="spellEnd"/>
      <w:r w:rsidRPr="00083A54">
        <w:rPr>
          <w:rFonts w:ascii="Cambria" w:hAnsi="Cambria"/>
          <w:i/>
        </w:rPr>
        <w:t>)</w:t>
      </w:r>
    </w:p>
    <w:p w14:paraId="011D1300" w14:textId="77777777" w:rsidR="00661DF5" w:rsidRPr="00083A54" w:rsidRDefault="00661DF5" w:rsidP="00661DF5">
      <w:pPr>
        <w:rPr>
          <w:rFonts w:ascii="Cambria" w:hAnsi="Cambria"/>
        </w:rPr>
      </w:pPr>
    </w:p>
    <w:p w14:paraId="536E9CCC" w14:textId="76B58DAC" w:rsidR="00661DF5" w:rsidRDefault="00661DF5" w:rsidP="00661DF5">
      <w:pPr>
        <w:pStyle w:val="Heading2"/>
        <w:rPr>
          <w:rFonts w:ascii="Cambria" w:hAnsi="Cambria"/>
        </w:rPr>
      </w:pPr>
      <w:r w:rsidRPr="00083A54">
        <w:rPr>
          <w:rFonts w:ascii="Cambria" w:hAnsi="Cambria"/>
        </w:rPr>
        <w:t>Applications</w:t>
      </w:r>
      <w:r w:rsidR="00A47C8F">
        <w:rPr>
          <w:rFonts w:ascii="Cambria" w:hAnsi="Cambria"/>
        </w:rPr>
        <w:t xml:space="preserve"> and Conclusion</w:t>
      </w:r>
    </w:p>
    <w:p w14:paraId="2E08E89C" w14:textId="77777777" w:rsidR="00A47C8F" w:rsidRPr="00A47C8F" w:rsidRDefault="00A47C8F" w:rsidP="00A47C8F"/>
    <w:p w14:paraId="772F9008" w14:textId="77777777" w:rsidR="00A47C8F" w:rsidRPr="00083A54" w:rsidRDefault="00A47C8F" w:rsidP="00A47C8F">
      <w:pPr>
        <w:rPr>
          <w:rFonts w:ascii="Cambria" w:hAnsi="Cambria"/>
        </w:rPr>
      </w:pPr>
      <w:r w:rsidRPr="00083A54">
        <w:rPr>
          <w:rFonts w:ascii="Cambria" w:hAnsi="Cambria"/>
        </w:rPr>
        <w:t xml:space="preserve">The reactions shown here can be used to identify the presence of a class of cations or anions or be used very specifically for a certain ion. Because two reagents are used in the analyses, either reagent can be typically detected using the other. For example, instead of analyzing for the presence of chloride using silver ion, silver ion can be identified using chloride. A combination of common rules of precipitation followed by specific colorimetric or precipitation tests can be used to positively identify nearly every ion, atomic or polyatomic, available. At the same time, most of those same rules can be established by reacting anions and cations together systematically to generate a set of rules for </w:t>
      </w:r>
      <w:proofErr w:type="spellStart"/>
      <w:r w:rsidRPr="00083A54">
        <w:rPr>
          <w:rFonts w:ascii="Cambria" w:hAnsi="Cambria"/>
        </w:rPr>
        <w:t>cation</w:t>
      </w:r>
      <w:proofErr w:type="spellEnd"/>
      <w:r w:rsidRPr="00083A54">
        <w:rPr>
          <w:rFonts w:ascii="Cambria" w:hAnsi="Cambria"/>
        </w:rPr>
        <w:t xml:space="preserve"> and anion solubility.</w:t>
      </w:r>
    </w:p>
    <w:p w14:paraId="5368D13A" w14:textId="77777777" w:rsidR="00A47C8F" w:rsidRDefault="00A47C8F" w:rsidP="00B11331">
      <w:pPr>
        <w:rPr>
          <w:rFonts w:ascii="Cambria" w:hAnsi="Cambria"/>
        </w:rPr>
      </w:pPr>
    </w:p>
    <w:p w14:paraId="37A3CA07" w14:textId="37A7EE84" w:rsidR="00B11331" w:rsidRPr="00083A54" w:rsidRDefault="00B11331" w:rsidP="00B11331">
      <w:pPr>
        <w:rPr>
          <w:rFonts w:ascii="Cambria" w:hAnsi="Cambria"/>
        </w:rPr>
      </w:pPr>
      <w:r w:rsidRPr="00083A54">
        <w:rPr>
          <w:rFonts w:ascii="Cambria" w:hAnsi="Cambria"/>
        </w:rPr>
        <w:lastRenderedPageBreak/>
        <w:t xml:space="preserve">Qualitative analysis and rules related to solubility are common experiments in the general chemistry laboratory. This is due, in part, to the ease, speed, and inexpensive nature of the tests. It is for these reasons that qualitative tests are also </w:t>
      </w:r>
      <w:r w:rsidR="000407C0" w:rsidRPr="00083A54">
        <w:rPr>
          <w:rFonts w:ascii="Cambria" w:hAnsi="Cambria"/>
        </w:rPr>
        <w:t>used in field-based analyses and confirmatory lab tests. For example, a geology firm may wish to know if significant quantities of nickel exist in stream runoff from a mine. A simple test by addin</w:t>
      </w:r>
      <w:r w:rsidR="0075218B" w:rsidRPr="00083A54">
        <w:rPr>
          <w:rFonts w:ascii="Cambria" w:hAnsi="Cambria"/>
        </w:rPr>
        <w:t xml:space="preserve">g the water to </w:t>
      </w:r>
      <w:proofErr w:type="spellStart"/>
      <w:r w:rsidR="0075218B" w:rsidRPr="00083A54">
        <w:rPr>
          <w:rFonts w:ascii="Cambria" w:hAnsi="Cambria"/>
        </w:rPr>
        <w:t>dimethylgloxime</w:t>
      </w:r>
      <w:proofErr w:type="spellEnd"/>
      <w:r w:rsidR="0075218B" w:rsidRPr="00083A54">
        <w:rPr>
          <w:rFonts w:ascii="Cambria" w:hAnsi="Cambria"/>
        </w:rPr>
        <w:t xml:space="preserve"> is</w:t>
      </w:r>
      <w:r w:rsidR="000407C0" w:rsidRPr="00083A54">
        <w:rPr>
          <w:rFonts w:ascii="Cambria" w:hAnsi="Cambria"/>
        </w:rPr>
        <w:t xml:space="preserve"> selective for nickel ion. Similarly, water-quality authorities can use barium (or some other group 2 metals) to detect carbonate in water, thus detecting the level of water hardness. </w:t>
      </w:r>
      <w:r w:rsidR="003F5DC4" w:rsidRPr="00083A54">
        <w:rPr>
          <w:rFonts w:ascii="Cambria" w:hAnsi="Cambria"/>
        </w:rPr>
        <w:t>Ad</w:t>
      </w:r>
      <w:r w:rsidR="00CD60A4" w:rsidRPr="00083A54">
        <w:rPr>
          <w:rFonts w:ascii="Cambria" w:hAnsi="Cambria"/>
        </w:rPr>
        <w:t>vanced instrumentation is used</w:t>
      </w:r>
      <w:r w:rsidR="003E1949" w:rsidRPr="00083A54">
        <w:rPr>
          <w:rFonts w:ascii="Cambria" w:hAnsi="Cambria"/>
        </w:rPr>
        <w:t>, however,</w:t>
      </w:r>
      <w:r w:rsidR="00CD60A4" w:rsidRPr="00083A54">
        <w:rPr>
          <w:rFonts w:ascii="Cambria" w:hAnsi="Cambria"/>
        </w:rPr>
        <w:t xml:space="preserve"> </w:t>
      </w:r>
      <w:r w:rsidR="003F5DC4" w:rsidRPr="00083A54">
        <w:rPr>
          <w:rFonts w:ascii="Cambria" w:hAnsi="Cambria"/>
        </w:rPr>
        <w:t>where quantitative results are required or multiple ions need to be identified at very low levels.</w:t>
      </w:r>
      <w:r w:rsidR="00CD60A4" w:rsidRPr="00083A54">
        <w:rPr>
          <w:rFonts w:ascii="Cambria" w:hAnsi="Cambria"/>
        </w:rPr>
        <w:t xml:space="preserve"> This includes various forms of mass spectroscopy as well as ion chromatography and light spectroscopy.</w:t>
      </w:r>
    </w:p>
    <w:p w14:paraId="1A880DCF" w14:textId="77777777" w:rsidR="00D86040" w:rsidRPr="00083A54" w:rsidRDefault="00D86040" w:rsidP="00A77CD0">
      <w:pPr>
        <w:rPr>
          <w:rFonts w:ascii="Cambria" w:hAnsi="Cambria"/>
        </w:rPr>
      </w:pPr>
    </w:p>
    <w:sectPr w:rsidR="00D86040" w:rsidRPr="00083A54" w:rsidSect="005D2B71">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A8DF1" w15:done="0"/>
  <w15:commentEx w15:paraId="3C142D05" w15:done="0"/>
  <w15:commentEx w15:paraId="76763A64" w15:done="0"/>
  <w15:commentEx w15:paraId="3ABAF66F" w15:done="0"/>
  <w15:commentEx w15:paraId="7B942DF0" w15:done="0"/>
  <w15:commentEx w15:paraId="4DB2F8F1" w15:done="0"/>
  <w15:commentEx w15:paraId="20F93E18" w15:done="0"/>
  <w15:commentEx w15:paraId="35F37A2E" w15:done="0"/>
  <w15:commentEx w15:paraId="1F662787" w15:done="0"/>
  <w15:commentEx w15:paraId="59E3836A" w15:done="0"/>
  <w15:commentEx w15:paraId="1EA9755C" w15:done="0"/>
  <w15:commentEx w15:paraId="430541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78ED7" w14:textId="77777777" w:rsidR="00A47C8F" w:rsidRDefault="00A47C8F" w:rsidP="003873EF">
      <w:r>
        <w:separator/>
      </w:r>
    </w:p>
  </w:endnote>
  <w:endnote w:type="continuationSeparator" w:id="0">
    <w:p w14:paraId="705DB542" w14:textId="77777777" w:rsidR="00A47C8F" w:rsidRDefault="00A47C8F" w:rsidP="003873EF">
      <w:r>
        <w:continuationSeparator/>
      </w:r>
    </w:p>
  </w:endnote>
  <w:endnote w:id="1">
    <w:p w14:paraId="6B54776B" w14:textId="400EBD85" w:rsidR="00A47C8F" w:rsidRPr="000E30CA" w:rsidRDefault="00A47C8F" w:rsidP="00F445CE">
      <w:pPr>
        <w:rPr>
          <w:rFonts w:ascii="Times" w:eastAsia="Times New Roman" w:hAnsi="Times" w:cs="Times New Roman"/>
          <w:sz w:val="20"/>
          <w:szCs w:val="20"/>
        </w:rPr>
      </w:pPr>
      <w:r>
        <w:rPr>
          <w:rStyle w:val="EndnoteReference"/>
        </w:rPr>
        <w:endnoteRef/>
      </w:r>
      <w:r>
        <w:t xml:space="preserve"> </w:t>
      </w:r>
      <w:proofErr w:type="gramStart"/>
      <w:r>
        <w:t>Eaton, A. Standard Methods for the Examination of Water &amp; Wastewater.</w:t>
      </w:r>
      <w:proofErr w:type="gramEnd"/>
      <w:r>
        <w:t xml:space="preserve"> Centennial ed. Washington, DC: American Public Health Association, 2005.</w:t>
      </w:r>
    </w:p>
    <w:p w14:paraId="2405C610" w14:textId="7544CC09" w:rsidR="00A47C8F" w:rsidRDefault="00A47C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C620B" w14:textId="77777777" w:rsidR="00A47C8F" w:rsidRDefault="00A47C8F" w:rsidP="003873EF">
      <w:r>
        <w:separator/>
      </w:r>
    </w:p>
  </w:footnote>
  <w:footnote w:type="continuationSeparator" w:id="0">
    <w:p w14:paraId="603D673A" w14:textId="77777777" w:rsidR="00A47C8F" w:rsidRDefault="00A47C8F" w:rsidP="003873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0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9C0DCF"/>
    <w:multiLevelType w:val="multilevel"/>
    <w:tmpl w:val="F132C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C6724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F03535"/>
    <w:multiLevelType w:val="multilevel"/>
    <w:tmpl w:val="16BA35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A706E9"/>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5A5FD3"/>
    <w:multiLevelType w:val="multilevel"/>
    <w:tmpl w:val="89564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6956F10"/>
    <w:multiLevelType w:val="multilevel"/>
    <w:tmpl w:val="61F0A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3168" w:hanging="20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0F28A9"/>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4F41C9"/>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98640BC"/>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387C63"/>
    <w:multiLevelType w:val="multilevel"/>
    <w:tmpl w:val="64CC3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3D8168B"/>
    <w:multiLevelType w:val="multilevel"/>
    <w:tmpl w:val="B6E01D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728"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A4E0E54"/>
    <w:multiLevelType w:val="multilevel"/>
    <w:tmpl w:val="3C0E7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296" w:hanging="21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D093B32"/>
    <w:multiLevelType w:val="multilevel"/>
    <w:tmpl w:val="937A1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8CC0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6D0EC3"/>
    <w:multiLevelType w:val="multilevel"/>
    <w:tmpl w:val="345038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728"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6210243"/>
    <w:multiLevelType w:val="multilevel"/>
    <w:tmpl w:val="F6F816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51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A6B7B4A"/>
    <w:multiLevelType w:val="multilevel"/>
    <w:tmpl w:val="CE5AF6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2D85184"/>
    <w:multiLevelType w:val="multilevel"/>
    <w:tmpl w:val="A266BB92"/>
    <w:lvl w:ilvl="0">
      <w:start w:val="1"/>
      <w:numFmt w:val="decimal"/>
      <w:lvlText w:val="%1."/>
      <w:lvlJc w:val="left"/>
      <w:pPr>
        <w:ind w:left="360" w:hanging="360"/>
      </w:pPr>
      <w:rPr>
        <w:rFonts w:ascii="Garamond" w:hAnsi="Garamond"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44B6DA4"/>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0B144D"/>
    <w:multiLevelType w:val="multilevel"/>
    <w:tmpl w:val="2244D3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
      <w:lvlJc w:val="left"/>
      <w:pPr>
        <w:ind w:left="1368" w:hanging="648"/>
      </w:pPr>
      <w:rPr>
        <w:rFonts w:hint="default"/>
      </w:rPr>
    </w:lvl>
    <w:lvl w:ilvl="3">
      <w:start w:val="1"/>
      <w:numFmt w:val="decimal"/>
      <w:suff w:val="space"/>
      <w:lvlText w:val="%1.%2.%3.%4. "/>
      <w:lvlJc w:val="left"/>
      <w:pPr>
        <w:ind w:left="1944"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0066B38"/>
    <w:multiLevelType w:val="multilevel"/>
    <w:tmpl w:val="CF22E9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25C019E"/>
    <w:multiLevelType w:val="multilevel"/>
    <w:tmpl w:val="E96A4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152" w:hanging="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AA67C6E"/>
    <w:multiLevelType w:val="multilevel"/>
    <w:tmpl w:val="5108F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D60420"/>
    <w:multiLevelType w:val="hybridMultilevel"/>
    <w:tmpl w:val="F94C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14"/>
  </w:num>
  <w:num w:numId="4">
    <w:abstractNumId w:val="21"/>
  </w:num>
  <w:num w:numId="5">
    <w:abstractNumId w:val="13"/>
  </w:num>
  <w:num w:numId="6">
    <w:abstractNumId w:val="5"/>
  </w:num>
  <w:num w:numId="7">
    <w:abstractNumId w:val="3"/>
  </w:num>
  <w:num w:numId="8">
    <w:abstractNumId w:val="12"/>
  </w:num>
  <w:num w:numId="9">
    <w:abstractNumId w:val="22"/>
  </w:num>
  <w:num w:numId="10">
    <w:abstractNumId w:val="16"/>
  </w:num>
  <w:num w:numId="11">
    <w:abstractNumId w:val="1"/>
  </w:num>
  <w:num w:numId="12">
    <w:abstractNumId w:val="6"/>
  </w:num>
  <w:num w:numId="13">
    <w:abstractNumId w:val="4"/>
  </w:num>
  <w:num w:numId="14">
    <w:abstractNumId w:val="23"/>
  </w:num>
  <w:num w:numId="15">
    <w:abstractNumId w:val="19"/>
  </w:num>
  <w:num w:numId="16">
    <w:abstractNumId w:val="7"/>
  </w:num>
  <w:num w:numId="17">
    <w:abstractNumId w:val="2"/>
  </w:num>
  <w:num w:numId="18">
    <w:abstractNumId w:val="0"/>
  </w:num>
  <w:num w:numId="19">
    <w:abstractNumId w:val="9"/>
  </w:num>
  <w:num w:numId="20">
    <w:abstractNumId w:val="10"/>
  </w:num>
  <w:num w:numId="21">
    <w:abstractNumId w:val="17"/>
  </w:num>
  <w:num w:numId="22">
    <w:abstractNumId w:val="15"/>
  </w:num>
  <w:num w:numId="23">
    <w:abstractNumId w:val="11"/>
  </w:num>
  <w:num w:numId="24">
    <w:abstractNumId w:val="20"/>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EF"/>
    <w:rsid w:val="00003DB9"/>
    <w:rsid w:val="00014D44"/>
    <w:rsid w:val="000161C3"/>
    <w:rsid w:val="00016C14"/>
    <w:rsid w:val="00021ECD"/>
    <w:rsid w:val="000223D9"/>
    <w:rsid w:val="000407C0"/>
    <w:rsid w:val="00043A71"/>
    <w:rsid w:val="00083A54"/>
    <w:rsid w:val="001107B4"/>
    <w:rsid w:val="00165376"/>
    <w:rsid w:val="00174574"/>
    <w:rsid w:val="001B4631"/>
    <w:rsid w:val="0020281F"/>
    <w:rsid w:val="002248A3"/>
    <w:rsid w:val="00224AB4"/>
    <w:rsid w:val="0027157D"/>
    <w:rsid w:val="002C40A1"/>
    <w:rsid w:val="003714CC"/>
    <w:rsid w:val="00381FA8"/>
    <w:rsid w:val="003873EF"/>
    <w:rsid w:val="003C36D7"/>
    <w:rsid w:val="003E1949"/>
    <w:rsid w:val="003F5DC4"/>
    <w:rsid w:val="00403B19"/>
    <w:rsid w:val="00433825"/>
    <w:rsid w:val="004A6382"/>
    <w:rsid w:val="004B10D2"/>
    <w:rsid w:val="004D4A69"/>
    <w:rsid w:val="0050728D"/>
    <w:rsid w:val="00513538"/>
    <w:rsid w:val="005434F1"/>
    <w:rsid w:val="0056512E"/>
    <w:rsid w:val="005B4DC0"/>
    <w:rsid w:val="005B5D89"/>
    <w:rsid w:val="005C3B9B"/>
    <w:rsid w:val="005D17BE"/>
    <w:rsid w:val="005D2B71"/>
    <w:rsid w:val="005E041C"/>
    <w:rsid w:val="005E6B89"/>
    <w:rsid w:val="00661DF5"/>
    <w:rsid w:val="006E34F7"/>
    <w:rsid w:val="007505E8"/>
    <w:rsid w:val="0075218B"/>
    <w:rsid w:val="00752A09"/>
    <w:rsid w:val="00763EE5"/>
    <w:rsid w:val="00766BB4"/>
    <w:rsid w:val="007A1F19"/>
    <w:rsid w:val="007A60F2"/>
    <w:rsid w:val="007B63C1"/>
    <w:rsid w:val="0084463E"/>
    <w:rsid w:val="00896E24"/>
    <w:rsid w:val="008C30D1"/>
    <w:rsid w:val="008D3343"/>
    <w:rsid w:val="00923566"/>
    <w:rsid w:val="009256C0"/>
    <w:rsid w:val="00926F64"/>
    <w:rsid w:val="0094212C"/>
    <w:rsid w:val="009610F2"/>
    <w:rsid w:val="00963A6D"/>
    <w:rsid w:val="00970779"/>
    <w:rsid w:val="00971BD6"/>
    <w:rsid w:val="009C62DB"/>
    <w:rsid w:val="009E750E"/>
    <w:rsid w:val="009F19B1"/>
    <w:rsid w:val="00A20F99"/>
    <w:rsid w:val="00A47C8F"/>
    <w:rsid w:val="00A62558"/>
    <w:rsid w:val="00A77CD0"/>
    <w:rsid w:val="00A9477D"/>
    <w:rsid w:val="00AE0FE3"/>
    <w:rsid w:val="00B00679"/>
    <w:rsid w:val="00B11331"/>
    <w:rsid w:val="00B417F9"/>
    <w:rsid w:val="00B55F92"/>
    <w:rsid w:val="00B568E2"/>
    <w:rsid w:val="00BA0E35"/>
    <w:rsid w:val="00BD23C3"/>
    <w:rsid w:val="00BF3DA9"/>
    <w:rsid w:val="00C66B5C"/>
    <w:rsid w:val="00CB03BC"/>
    <w:rsid w:val="00CB2492"/>
    <w:rsid w:val="00CD60A4"/>
    <w:rsid w:val="00D0001E"/>
    <w:rsid w:val="00D00766"/>
    <w:rsid w:val="00D037F7"/>
    <w:rsid w:val="00D2060E"/>
    <w:rsid w:val="00D572EE"/>
    <w:rsid w:val="00D76AC2"/>
    <w:rsid w:val="00D8005D"/>
    <w:rsid w:val="00D86040"/>
    <w:rsid w:val="00D923C9"/>
    <w:rsid w:val="00DC30C5"/>
    <w:rsid w:val="00DC5BFC"/>
    <w:rsid w:val="00E061A8"/>
    <w:rsid w:val="00E124E3"/>
    <w:rsid w:val="00E6095F"/>
    <w:rsid w:val="00E65496"/>
    <w:rsid w:val="00E842D4"/>
    <w:rsid w:val="00EE2272"/>
    <w:rsid w:val="00F00D1C"/>
    <w:rsid w:val="00F22821"/>
    <w:rsid w:val="00F445CE"/>
    <w:rsid w:val="00F72A83"/>
    <w:rsid w:val="00F85DCE"/>
    <w:rsid w:val="00FB2732"/>
    <w:rsid w:val="00FD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3023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numbering" w:styleId="111111">
    <w:name w:val="Outline List 2"/>
    <w:basedOn w:val="NoList"/>
    <w:uiPriority w:val="99"/>
    <w:semiHidden/>
    <w:unhideWhenUsed/>
    <w:rsid w:val="005D2B71"/>
    <w:pPr>
      <w:numPr>
        <w:numId w:val="18"/>
      </w:numPr>
    </w:pPr>
  </w:style>
  <w:style w:type="character" w:styleId="CommentReference">
    <w:name w:val="annotation reference"/>
    <w:basedOn w:val="DefaultParagraphFont"/>
    <w:uiPriority w:val="99"/>
    <w:semiHidden/>
    <w:unhideWhenUsed/>
    <w:rsid w:val="0084463E"/>
    <w:rPr>
      <w:sz w:val="18"/>
      <w:szCs w:val="18"/>
    </w:rPr>
  </w:style>
  <w:style w:type="paragraph" w:styleId="CommentText">
    <w:name w:val="annotation text"/>
    <w:basedOn w:val="Normal"/>
    <w:link w:val="CommentTextChar"/>
    <w:uiPriority w:val="99"/>
    <w:semiHidden/>
    <w:unhideWhenUsed/>
    <w:rsid w:val="0084463E"/>
  </w:style>
  <w:style w:type="character" w:customStyle="1" w:styleId="CommentTextChar">
    <w:name w:val="Comment Text Char"/>
    <w:basedOn w:val="DefaultParagraphFont"/>
    <w:link w:val="CommentText"/>
    <w:uiPriority w:val="99"/>
    <w:semiHidden/>
    <w:rsid w:val="0084463E"/>
    <w:rPr>
      <w:rFonts w:ascii="Garamond" w:hAnsi="Garamond"/>
    </w:rPr>
  </w:style>
  <w:style w:type="paragraph" w:styleId="CommentSubject">
    <w:name w:val="annotation subject"/>
    <w:basedOn w:val="CommentText"/>
    <w:next w:val="CommentText"/>
    <w:link w:val="CommentSubjectChar"/>
    <w:uiPriority w:val="99"/>
    <w:semiHidden/>
    <w:unhideWhenUsed/>
    <w:rsid w:val="0084463E"/>
    <w:rPr>
      <w:b/>
      <w:bCs/>
      <w:sz w:val="20"/>
      <w:szCs w:val="20"/>
    </w:rPr>
  </w:style>
  <w:style w:type="character" w:customStyle="1" w:styleId="CommentSubjectChar">
    <w:name w:val="Comment Subject Char"/>
    <w:basedOn w:val="CommentTextChar"/>
    <w:link w:val="CommentSubject"/>
    <w:uiPriority w:val="99"/>
    <w:semiHidden/>
    <w:rsid w:val="0084463E"/>
    <w:rPr>
      <w:rFonts w:ascii="Garamond" w:hAnsi="Garamond"/>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5C"/>
    <w:rPr>
      <w:rFonts w:ascii="Garamond" w:hAnsi="Garamond"/>
    </w:rPr>
  </w:style>
  <w:style w:type="paragraph" w:styleId="Heading1">
    <w:name w:val="heading 1"/>
    <w:basedOn w:val="Normal"/>
    <w:next w:val="Normal"/>
    <w:link w:val="Heading1Char"/>
    <w:uiPriority w:val="9"/>
    <w:qFormat/>
    <w:rsid w:val="004A6382"/>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873E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82"/>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3873EF"/>
    <w:pPr>
      <w:tabs>
        <w:tab w:val="center" w:pos="4320"/>
        <w:tab w:val="right" w:pos="8640"/>
      </w:tabs>
    </w:pPr>
  </w:style>
  <w:style w:type="character" w:customStyle="1" w:styleId="HeaderChar">
    <w:name w:val="Header Char"/>
    <w:basedOn w:val="DefaultParagraphFont"/>
    <w:link w:val="Header"/>
    <w:uiPriority w:val="99"/>
    <w:rsid w:val="003873EF"/>
    <w:rPr>
      <w:rFonts w:ascii="Garamond" w:hAnsi="Garamond"/>
    </w:rPr>
  </w:style>
  <w:style w:type="paragraph" w:styleId="Footer">
    <w:name w:val="footer"/>
    <w:basedOn w:val="Normal"/>
    <w:link w:val="FooterChar"/>
    <w:uiPriority w:val="99"/>
    <w:unhideWhenUsed/>
    <w:rsid w:val="003873EF"/>
    <w:pPr>
      <w:tabs>
        <w:tab w:val="center" w:pos="4320"/>
        <w:tab w:val="right" w:pos="8640"/>
      </w:tabs>
    </w:pPr>
  </w:style>
  <w:style w:type="character" w:customStyle="1" w:styleId="FooterChar">
    <w:name w:val="Footer Char"/>
    <w:basedOn w:val="DefaultParagraphFont"/>
    <w:link w:val="Footer"/>
    <w:uiPriority w:val="99"/>
    <w:rsid w:val="003873EF"/>
    <w:rPr>
      <w:rFonts w:ascii="Garamond" w:hAnsi="Garamond"/>
    </w:rPr>
  </w:style>
  <w:style w:type="character" w:customStyle="1" w:styleId="Heading2Char">
    <w:name w:val="Heading 2 Char"/>
    <w:basedOn w:val="DefaultParagraphFont"/>
    <w:link w:val="Heading2"/>
    <w:uiPriority w:val="9"/>
    <w:rsid w:val="003873EF"/>
    <w:rPr>
      <w:rFonts w:asciiTheme="majorHAnsi" w:eastAsiaTheme="majorEastAsia" w:hAnsiTheme="majorHAnsi" w:cstheme="majorBidi"/>
      <w:b/>
      <w:bCs/>
      <w:color w:val="000000" w:themeColor="text1"/>
      <w:sz w:val="26"/>
      <w:szCs w:val="26"/>
    </w:rPr>
  </w:style>
  <w:style w:type="character" w:styleId="PlaceholderText">
    <w:name w:val="Placeholder Text"/>
    <w:basedOn w:val="DefaultParagraphFont"/>
    <w:uiPriority w:val="99"/>
    <w:semiHidden/>
    <w:rsid w:val="00970779"/>
    <w:rPr>
      <w:color w:val="808080"/>
    </w:rPr>
  </w:style>
  <w:style w:type="paragraph" w:styleId="BalloonText">
    <w:name w:val="Balloon Text"/>
    <w:basedOn w:val="Normal"/>
    <w:link w:val="BalloonTextChar"/>
    <w:uiPriority w:val="99"/>
    <w:semiHidden/>
    <w:unhideWhenUsed/>
    <w:rsid w:val="009707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779"/>
    <w:rPr>
      <w:rFonts w:ascii="Lucida Grande" w:hAnsi="Lucida Grande" w:cs="Lucida Grande"/>
      <w:sz w:val="18"/>
      <w:szCs w:val="18"/>
    </w:rPr>
  </w:style>
  <w:style w:type="table" w:styleId="TableGrid">
    <w:name w:val="Table Grid"/>
    <w:basedOn w:val="TableNormal"/>
    <w:uiPriority w:val="59"/>
    <w:rsid w:val="009F1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001E"/>
    <w:pPr>
      <w:ind w:left="720"/>
      <w:contextualSpacing/>
    </w:pPr>
  </w:style>
  <w:style w:type="paragraph" w:styleId="EndnoteText">
    <w:name w:val="endnote text"/>
    <w:basedOn w:val="Normal"/>
    <w:link w:val="EndnoteTextChar"/>
    <w:uiPriority w:val="99"/>
    <w:unhideWhenUsed/>
    <w:rsid w:val="009610F2"/>
  </w:style>
  <w:style w:type="character" w:customStyle="1" w:styleId="EndnoteTextChar">
    <w:name w:val="Endnote Text Char"/>
    <w:basedOn w:val="DefaultParagraphFont"/>
    <w:link w:val="EndnoteText"/>
    <w:uiPriority w:val="99"/>
    <w:rsid w:val="009610F2"/>
    <w:rPr>
      <w:rFonts w:ascii="Garamond" w:hAnsi="Garamond"/>
    </w:rPr>
  </w:style>
  <w:style w:type="character" w:styleId="EndnoteReference">
    <w:name w:val="endnote reference"/>
    <w:basedOn w:val="DefaultParagraphFont"/>
    <w:uiPriority w:val="99"/>
    <w:unhideWhenUsed/>
    <w:rsid w:val="009610F2"/>
    <w:rPr>
      <w:vertAlign w:val="superscript"/>
    </w:rPr>
  </w:style>
  <w:style w:type="paragraph" w:styleId="Caption">
    <w:name w:val="caption"/>
    <w:basedOn w:val="Normal"/>
    <w:next w:val="Normal"/>
    <w:uiPriority w:val="35"/>
    <w:unhideWhenUsed/>
    <w:qFormat/>
    <w:rsid w:val="00043A71"/>
    <w:pPr>
      <w:spacing w:after="200"/>
    </w:pPr>
    <w:rPr>
      <w:bCs/>
      <w:color w:val="000000" w:themeColor="text1"/>
      <w:sz w:val="18"/>
      <w:szCs w:val="18"/>
    </w:rPr>
  </w:style>
  <w:style w:type="numbering" w:styleId="111111">
    <w:name w:val="Outline List 2"/>
    <w:basedOn w:val="NoList"/>
    <w:uiPriority w:val="99"/>
    <w:semiHidden/>
    <w:unhideWhenUsed/>
    <w:rsid w:val="005D2B71"/>
    <w:pPr>
      <w:numPr>
        <w:numId w:val="18"/>
      </w:numPr>
    </w:pPr>
  </w:style>
  <w:style w:type="character" w:styleId="CommentReference">
    <w:name w:val="annotation reference"/>
    <w:basedOn w:val="DefaultParagraphFont"/>
    <w:uiPriority w:val="99"/>
    <w:semiHidden/>
    <w:unhideWhenUsed/>
    <w:rsid w:val="0084463E"/>
    <w:rPr>
      <w:sz w:val="18"/>
      <w:szCs w:val="18"/>
    </w:rPr>
  </w:style>
  <w:style w:type="paragraph" w:styleId="CommentText">
    <w:name w:val="annotation text"/>
    <w:basedOn w:val="Normal"/>
    <w:link w:val="CommentTextChar"/>
    <w:uiPriority w:val="99"/>
    <w:semiHidden/>
    <w:unhideWhenUsed/>
    <w:rsid w:val="0084463E"/>
  </w:style>
  <w:style w:type="character" w:customStyle="1" w:styleId="CommentTextChar">
    <w:name w:val="Comment Text Char"/>
    <w:basedOn w:val="DefaultParagraphFont"/>
    <w:link w:val="CommentText"/>
    <w:uiPriority w:val="99"/>
    <w:semiHidden/>
    <w:rsid w:val="0084463E"/>
    <w:rPr>
      <w:rFonts w:ascii="Garamond" w:hAnsi="Garamond"/>
    </w:rPr>
  </w:style>
  <w:style w:type="paragraph" w:styleId="CommentSubject">
    <w:name w:val="annotation subject"/>
    <w:basedOn w:val="CommentText"/>
    <w:next w:val="CommentText"/>
    <w:link w:val="CommentSubjectChar"/>
    <w:uiPriority w:val="99"/>
    <w:semiHidden/>
    <w:unhideWhenUsed/>
    <w:rsid w:val="0084463E"/>
    <w:rPr>
      <w:b/>
      <w:bCs/>
      <w:sz w:val="20"/>
      <w:szCs w:val="20"/>
    </w:rPr>
  </w:style>
  <w:style w:type="character" w:customStyle="1" w:styleId="CommentSubjectChar">
    <w:name w:val="Comment Subject Char"/>
    <w:basedOn w:val="CommentTextChar"/>
    <w:link w:val="CommentSubject"/>
    <w:uiPriority w:val="99"/>
    <w:semiHidden/>
    <w:rsid w:val="0084463E"/>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2036">
      <w:bodyDiv w:val="1"/>
      <w:marLeft w:val="0"/>
      <w:marRight w:val="0"/>
      <w:marTop w:val="0"/>
      <w:marBottom w:val="0"/>
      <w:divBdr>
        <w:top w:val="none" w:sz="0" w:space="0" w:color="auto"/>
        <w:left w:val="none" w:sz="0" w:space="0" w:color="auto"/>
        <w:bottom w:val="none" w:sz="0" w:space="0" w:color="auto"/>
        <w:right w:val="none" w:sz="0" w:space="0" w:color="auto"/>
      </w:divBdr>
    </w:div>
    <w:div w:id="1606038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CC7C-575D-5E40-A538-2D3928E6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1911</Words>
  <Characters>10898</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Andrew Wilkens</cp:lastModifiedBy>
  <cp:revision>4</cp:revision>
  <dcterms:created xsi:type="dcterms:W3CDTF">2016-02-02T16:19:00Z</dcterms:created>
  <dcterms:modified xsi:type="dcterms:W3CDTF">2016-02-08T20:38:00Z</dcterms:modified>
</cp:coreProperties>
</file>