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Shoulder Exam II</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shoulder exam continues by checking the strength of the rotator cuff muscles and biceps tendons. The rotator cuff muscles (supraspinatus, infraspinatus, teres minor, and subscapularis) act as compressors, holding the humeral head in place against the glenoid.  Injury and degeneration of the rotator cuff tendons are the most common source of shoulder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strength testing of the rotator muscle is performed by testing motions against resistance applied by the examiner.  Pain with these resisted motions suggests tendonitis; weakness suggests a rotator cuff tear. The strength tested is followed by tests for impingement syndrome, shoulder instability, and labrum injury.  It is important to test both of the shoulders and compare between the sides. The opposite shoulder should be used as the standard to evaluate the injured shoulder, provided it has not been injured as well.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Strength testing of the rotator cuff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Strength testing of the rotator cuff is assessed using resisted motion. The following resisted motions should be tested: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External rotation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both elbows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arms hanging at the side and then ask them to push both hands away from the midline against resistance.  This tests strength of the infraspinatus and teres minor.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Internal rotation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both elbows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arms hanging at the side and then ask them to push both hands toward the midline against resistance.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tests the strength of the subscapularis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Empty Can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raise both arms at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thumbs down and then move arms forward 30&amp;#176;. Ask them to hold their arms in this position while you attempt to push their arms down. This maneuver tests the strength of the supraspinatus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Speeds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have the patient raise both arms in front of them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their palms up and elbows bent to 15</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flexion. Ask them to hold their arms in this position while you attempt to push their arms down.  This maneuver tests the strength of the biceps.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 Yergason’s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the elbow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hold while you attempt to pull their arm down, at the same time trying to twist it into pronation.  This maneuver tests the strength of the biceps.</w:t>
      </w:r>
    </w:p>
    <w:p>
      <w:pPr>
        <w:spacing w:before="0" w:after="0" w:line="240"/>
        <w:ind w:right="0" w:left="0" w:firstLine="0"/>
        <w:jc w:val="left"/>
        <w:rPr>
          <w:rFonts w:ascii="Arial" w:hAnsi="Arial" w:cs="Arial" w:eastAsia="Arial"/>
          <w:color w:val="auto"/>
          <w:spacing w:val="0"/>
          <w:position w:val="0"/>
          <w:sz w:val="20"/>
          <w:shd w:fill="FFFF00"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 Triceps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the elbow forward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then push hands forward against your resistance.  This tests strength of the triceps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Impingement Signs/Impingement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Impingement Signs are used to diagnose the impingement syndrome.   Three impingement signs are elicited by passively moving the shoulder into the following positions while watching for pain or lack of motion.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Neer’s Impingement sign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Passively raise the patient</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 affected arm in front of them (with the palm pointing down) as far as it can go overhead before significant pain is felt. Compare to the unaffected arm.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Hawkins’ Impingement sign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Raise the patient</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 arm forward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the elbow also bent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From there passively internally and externally rotate the shoulder.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Cross-over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Passively raise the unaffected arm forward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then move it across the body with the elbow bent as far as it can go toward the opposite shoulder. (This maneuver also worsens AC joint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The Impingement Test involves injecting local anesthetic (such as lidocaine) into the subacromial space. The impingement signs are then repeated and relief of pain confirms the impingement syndrome. Rotator cuff (RC) strength testing should also be re-tested after injection to relieve painful inhibition of strength and more accurately assess for RC tear.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Instability Tests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Several tests can be done to assess for glenohumeral joint instability.  These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.1 Apprehension tests are positive only when they provoke an unpleasant sensation of the shoulder coming out of joint.  Simple pain with these tests may be from rotator cuff or labrum injury, rather than instability.  The apprehension tests are done in both the anterior and posterior direction.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 Anterior apprehension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3.1.1.1 Position the patient supine with shoulder raised up from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their elbow bent to 90&amp;#176;.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3.1.1.2 Apply an anterior force to the posterior aspect of the shoulder pushing the humeral head forward.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 Posterior apprehension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3.1.2.1 Position the patient supine with their shoulder raised up from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their elbow bent to 90&amp;#176;.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3.1.2.2 Apply a posterior force to the anterior aspect of the patient’s shoulder pushing the humeral head backward.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Relocation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 Position the patient supine, with their arm raised from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hanging off the edge of the exam table while the elbow is bent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 Rotate the patient’s shoulder externally until discomfort is noted.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3.2.3 Apply posterior pressure to the anterior humeral head.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 change or worsening of discomfort with this maneuver suggests simple impingement; relief in the discomfort suggests anterior instability.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Sulcus sign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3.3.1 Have the patient to stand or sit with their arms hanging at the side.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3.3.2 Grasp the patient’s arm just above their elbow and pull it downward.  A downward pull on the arm causes a prominent “sulcus” to form (between acromion and humeral head), with inferior instability (this often suggests multi-directional instability).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Labrum tests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Clunk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Position the patient supine and passively rotate their shoulder through a full overhead range of motion.  A prominent clunk or pop may indicate a labrum tear.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Labrum Grind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 Position the patient supine with the elbow bent to 90&amp;#176; and shoulder raised from the side to 90&amp;#176;.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 Grasp the patient’s upper arm and compress their humeral head is into glenoid while internally and externally rotating the humerus.  Significant pain or clunking with this maneuver suggests labrum injury.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O’Brien’s Test (can be performed with the patient sitting or standing)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4.3.1 Have the patient forward flex both arms to 90&amp;#176;, with 10&amp;#176; horizontal adduction and elbows extended.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4.3.2 Ask the patient to rotate their shoulders so their thumbs are pointing up and apply a downward force to both arms.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4.3.3 Repeat with the patient internally rotating their shoulder so their thumbs are pointing down. Increased pain in the thumbs down position (compared to the thumbs up) is suggestive of SLAP (superior labrum, anterior/posterior) injury to the labrum.  Note that this maneuver will also aggravate acromioclavicular joint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clinical evaluation of the shoulder begins with inspection, palpation, and testing range of motion followed by strength testing of the rotator cuff and biceps muscles. While assessing the strength of the rotator cuff muscles it is essential to differentiate true muscle weakness from a painful inhibition of strength that can be seen with severe tendonitis.  Next part of the exam is the assessment for signs of impingement, using the Neer’s, Hawkins and Cross-over tests.  Pain or lack of motion with these maneuvers suggests impingement of the rotator cuff tendons in the subacromial space. Stability of the shoulder is then evaluated using the anterior and posterior drawer tests, the sulcus sign, and the relocation test.  Finally, the labrum is evaluated for injury using the Clunk test, Labrum Grind test and O’Brien’s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200" w:line="276"/>
        <w:ind w:right="0" w:left="0" w:firstLine="0"/>
        <w:jc w:val="left"/>
        <w:rPr>
          <w:rFonts w:ascii="Arial" w:hAnsi="Arial" w:cs="Arial" w:eastAsia="Arial"/>
          <w:b/>
          <w:color w:val="auto"/>
          <w:spacing w:val="0"/>
          <w:position w:val="0"/>
          <w:sz w:val="20"/>
          <w:shd w:fill="auto" w:val="clear"/>
        </w:rPr>
      </w:pPr>
    </w:p>
    <w:p>
      <w:pPr>
        <w:tabs>
          <w:tab w:val="left" w:pos="5235" w:leader="none"/>
        </w:tabs>
        <w:spacing w:before="0" w:after="200" w:line="276"/>
        <w:ind w:right="0" w:left="0" w:firstLine="0"/>
        <w:jc w:val="left"/>
        <w:rPr>
          <w:rFonts w:ascii="Arial" w:hAnsi="Arial" w:cs="Arial" w:eastAsia="Arial"/>
          <w:b/>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