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5CFAF" w14:textId="77777777" w:rsidR="0033568E" w:rsidRDefault="00071D64">
      <w:pPr>
        <w:spacing w:after="200" w:line="276" w:lineRule="auto"/>
        <w:rPr>
          <w:rFonts w:ascii="Arial" w:eastAsia="Arial" w:hAnsi="Arial" w:cs="Arial"/>
          <w:b/>
          <w:sz w:val="20"/>
        </w:rPr>
      </w:pPr>
      <w:r>
        <w:rPr>
          <w:rFonts w:ascii="Calibri" w:eastAsia="Calibri" w:hAnsi="Calibri" w:cs="Calibri"/>
          <w:b/>
          <w:color w:val="000000"/>
        </w:rPr>
        <w:t xml:space="preserve">TITLE: </w:t>
      </w:r>
      <w:r>
        <w:rPr>
          <w:rFonts w:ascii="Calibri" w:eastAsia="Calibri" w:hAnsi="Calibri" w:cs="Calibri"/>
          <w:b/>
          <w:color w:val="000000"/>
        </w:rPr>
        <w:br/>
      </w:r>
      <w:r>
        <w:rPr>
          <w:rFonts w:ascii="Arial" w:eastAsia="Arial" w:hAnsi="Arial" w:cs="Arial"/>
          <w:b/>
          <w:sz w:val="20"/>
        </w:rPr>
        <w:t>Neck Exam</w:t>
      </w:r>
    </w:p>
    <w:p w14:paraId="04BD2260" w14:textId="77777777" w:rsidR="0033568E" w:rsidRDefault="00071D64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AUTHORS</w:t>
      </w:r>
      <w:r>
        <w:rPr>
          <w:rFonts w:ascii="Calibri" w:eastAsia="Calibri" w:hAnsi="Calibri" w:cs="Calibri"/>
          <w:color w:val="000000"/>
        </w:rPr>
        <w:t>:</w:t>
      </w:r>
    </w:p>
    <w:p w14:paraId="66DC8062" w14:textId="77777777" w:rsidR="0033568E" w:rsidRDefault="0033568E">
      <w:pPr>
        <w:rPr>
          <w:rFonts w:ascii="Times New Roman" w:eastAsia="Times New Roman" w:hAnsi="Times New Roman" w:cs="Times New Roman"/>
        </w:rPr>
      </w:pPr>
    </w:p>
    <w:p w14:paraId="343622B1" w14:textId="77777777" w:rsidR="0033568E" w:rsidRDefault="00071D64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CORRESPONDING AUTHOR: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1BDDBA24" w14:textId="77777777" w:rsidR="0033568E" w:rsidRDefault="0033568E">
      <w:pPr>
        <w:rPr>
          <w:rFonts w:ascii="Times New Roman" w:eastAsia="Times New Roman" w:hAnsi="Times New Roman" w:cs="Times New Roman"/>
        </w:rPr>
      </w:pPr>
    </w:p>
    <w:p w14:paraId="243AC8C1" w14:textId="77777777" w:rsidR="0033568E" w:rsidRDefault="00071D64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KEYWORDS:</w:t>
      </w:r>
    </w:p>
    <w:p w14:paraId="7E344723" w14:textId="77777777" w:rsidR="0033568E" w:rsidRDefault="0033568E">
      <w:pPr>
        <w:rPr>
          <w:rFonts w:ascii="Times New Roman" w:eastAsia="Times New Roman" w:hAnsi="Times New Roman" w:cs="Times New Roman"/>
        </w:rPr>
      </w:pPr>
    </w:p>
    <w:p w14:paraId="3699FE4E" w14:textId="77777777" w:rsidR="0033568E" w:rsidRDefault="00071D64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SHORT ABSTRACT:</w:t>
      </w:r>
    </w:p>
    <w:p w14:paraId="4CBDC217" w14:textId="77777777" w:rsidR="0033568E" w:rsidRDefault="0033568E">
      <w:pPr>
        <w:rPr>
          <w:rFonts w:ascii="Times New Roman" w:eastAsia="Times New Roman" w:hAnsi="Times New Roman" w:cs="Times New Roman"/>
        </w:rPr>
      </w:pPr>
    </w:p>
    <w:p w14:paraId="26CBB856" w14:textId="77777777" w:rsidR="0033568E" w:rsidRDefault="00071D64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b/>
          <w:color w:val="000000"/>
        </w:rPr>
        <w:t>LONG ABSTRACT:</w:t>
      </w:r>
    </w:p>
    <w:p w14:paraId="706B75C2" w14:textId="77777777" w:rsidR="0033568E" w:rsidRDefault="00071D64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Source: Robert E. </w:t>
      </w:r>
      <w:proofErr w:type="spellStart"/>
      <w:r>
        <w:rPr>
          <w:rFonts w:ascii="Arial" w:eastAsia="Arial" w:hAnsi="Arial" w:cs="Arial"/>
          <w:sz w:val="20"/>
        </w:rPr>
        <w:t>Sallis</w:t>
      </w:r>
      <w:proofErr w:type="spellEnd"/>
      <w:r>
        <w:rPr>
          <w:rFonts w:ascii="Arial" w:eastAsia="Arial" w:hAnsi="Arial" w:cs="Arial"/>
          <w:sz w:val="20"/>
        </w:rPr>
        <w:t xml:space="preserve">, MD. </w:t>
      </w:r>
      <w:r>
        <w:rPr>
          <w:rFonts w:ascii="Arial" w:eastAsia="Arial" w:hAnsi="Arial" w:cs="Arial"/>
          <w:color w:val="0D1C3D"/>
          <w:sz w:val="20"/>
        </w:rPr>
        <w:t>Kaiser Permanente, Fontana, California, USA</w:t>
      </w:r>
    </w:p>
    <w:p w14:paraId="65918E5B" w14:textId="58765415" w:rsidR="0033568E" w:rsidRDefault="00071D64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Examination of the neck can be a challenge because of the many bones, joints, and ligaments that make up the underlying cervical spine. The cervical spine is composed of seven vertebrae stacked in gentle C-shaped curve.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anterior part of each vertebra is made up of the thick bony body, which is linked to the body above and below by intervertebral discs.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These discs help provide stability and shock absorption to the cervical spine.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The posterior elements of the vertebra, which include the </w:t>
      </w:r>
      <w:proofErr w:type="spellStart"/>
      <w:r>
        <w:rPr>
          <w:rFonts w:ascii="Arial" w:eastAsia="Arial" w:hAnsi="Arial" w:cs="Arial"/>
          <w:sz w:val="20"/>
        </w:rPr>
        <w:t>laminae</w:t>
      </w:r>
      <w:proofErr w:type="spellEnd"/>
      <w:r>
        <w:rPr>
          <w:rFonts w:ascii="Arial" w:eastAsia="Arial" w:hAnsi="Arial" w:cs="Arial"/>
          <w:sz w:val="20"/>
        </w:rPr>
        <w:t>, transverse, and spinous processes and the facet joints, form a protective canal for the cervical spinal cord and its nerve roots.</w:t>
      </w:r>
    </w:p>
    <w:p w14:paraId="1C0F3511" w14:textId="322D24A4" w:rsidR="0033568E" w:rsidRDefault="00071D64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The cervical spine supports the head and protects the neural elements as they come from the brain and from the spinal cord.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Therefore, injuries or disorders affecting the neck can also affect the underlying spinal cord and have potentially catastrophic consequences.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significant motion that occurs in the neck places the cervical spine at increased risk for injury and degenerative changes. The cervical spine is also a common source of radicular pain in the shoulder.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For this reason, the neck should be evaluated as a routine part of every shoulder exam. </w:t>
      </w:r>
    </w:p>
    <w:p w14:paraId="0E739842" w14:textId="77777777" w:rsidR="0033568E" w:rsidRDefault="00071D64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INTRODUCTION: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3A4CF9B" w14:textId="77777777" w:rsidR="0033568E" w:rsidRDefault="00071D64">
      <w:pPr>
        <w:spacing w:after="200" w:line="276" w:lineRule="auto"/>
        <w:rPr>
          <w:rFonts w:ascii="Arial" w:eastAsia="Arial" w:hAnsi="Arial" w:cs="Arial"/>
          <w:b/>
          <w:sz w:val="20"/>
        </w:rPr>
      </w:pPr>
      <w:r>
        <w:rPr>
          <w:rFonts w:ascii="Calibri" w:eastAsia="Calibri" w:hAnsi="Calibri" w:cs="Calibri"/>
          <w:b/>
          <w:color w:val="000000"/>
        </w:rPr>
        <w:t>PROTOCOL:</w:t>
      </w:r>
    </w:p>
    <w:p w14:paraId="64BD268D" w14:textId="77777777" w:rsidR="0033568E" w:rsidRDefault="00071D64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When examining the neck, it is important to have the patient remove enough clothing so that the entire neck and upper shoulders can be seen and palpated.</w:t>
      </w:r>
    </w:p>
    <w:p w14:paraId="477CE6BC" w14:textId="77777777" w:rsidR="0033568E" w:rsidRDefault="00071D64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 Inspection</w:t>
      </w:r>
    </w:p>
    <w:p w14:paraId="1DAC8946" w14:textId="1DF92D45" w:rsidR="0033568E" w:rsidRDefault="00071D64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1.1 Look at the neck from behind starting from the base of the skull and down to the upper back.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There should be near perfect symmetry and the head should sit in the midline.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Tilting to one side may suggest muscle spasm, such as with torticollis.</w:t>
      </w:r>
      <w:r w:rsidR="00437525">
        <w:rPr>
          <w:rFonts w:ascii="Arial" w:eastAsia="Arial" w:hAnsi="Arial" w:cs="Arial"/>
          <w:sz w:val="20"/>
        </w:rPr>
        <w:t xml:space="preserve"> </w:t>
      </w:r>
    </w:p>
    <w:p w14:paraId="7F1B0723" w14:textId="475BC1B4" w:rsidR="0033568E" w:rsidRDefault="00071D6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1.2 Observe the form and bulk of the </w:t>
      </w:r>
      <w:proofErr w:type="spellStart"/>
      <w:r>
        <w:rPr>
          <w:rFonts w:ascii="Arial" w:eastAsia="Arial" w:hAnsi="Arial" w:cs="Arial"/>
          <w:sz w:val="20"/>
        </w:rPr>
        <w:t>paraspinous</w:t>
      </w:r>
      <w:proofErr w:type="spellEnd"/>
      <w:r>
        <w:rPr>
          <w:rFonts w:ascii="Arial" w:eastAsia="Arial" w:hAnsi="Arial" w:cs="Arial"/>
          <w:sz w:val="20"/>
        </w:rPr>
        <w:t xml:space="preserve"> muscles that surround the midline spinous processes.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There may be asymmetry here due to spasm related to trauma or to the overuse injury involving these powerful neck muscles.</w:t>
      </w:r>
      <w:r w:rsidR="00437525">
        <w:rPr>
          <w:rFonts w:ascii="Arial" w:eastAsia="Arial" w:hAnsi="Arial" w:cs="Arial"/>
          <w:sz w:val="20"/>
        </w:rPr>
        <w:t xml:space="preserve"> </w:t>
      </w:r>
    </w:p>
    <w:p w14:paraId="4AEDB935" w14:textId="77777777" w:rsidR="0033568E" w:rsidRDefault="0033568E">
      <w:pPr>
        <w:rPr>
          <w:rFonts w:ascii="Arial" w:eastAsia="Arial" w:hAnsi="Arial" w:cs="Arial"/>
          <w:sz w:val="20"/>
        </w:rPr>
      </w:pPr>
    </w:p>
    <w:p w14:paraId="1CE70AE3" w14:textId="4BFF46C3" w:rsidR="0033568E" w:rsidRDefault="00071D64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1.3 Inspect the neck from the lateral side and observe the smooth lordotic (reverse C-shape) curve.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loss of this curve is commonly seen as a non-specific reaction to any kind of cervical injury or pain.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more dramatic straightening of the cervical spine can be seen with ankylosing spondylitis.</w:t>
      </w:r>
      <w:r w:rsidR="00437525">
        <w:rPr>
          <w:rFonts w:ascii="Arial" w:eastAsia="Arial" w:hAnsi="Arial" w:cs="Arial"/>
          <w:sz w:val="20"/>
        </w:rPr>
        <w:t xml:space="preserve"> </w:t>
      </w:r>
    </w:p>
    <w:p w14:paraId="669957C4" w14:textId="7777777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2. Palpation</w:t>
      </w:r>
    </w:p>
    <w:p w14:paraId="23C8E7FA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6D781944" w14:textId="763F3234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Palpation over the neck should be done using the tips of the index and middle fingers to check tenderness, muscle spasm or a subtle underlying bony deformity.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Most commonly this is done with the patient in the sitting position.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Important areas that should be palpated include:</w:t>
      </w:r>
    </w:p>
    <w:p w14:paraId="336E2F6E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251E4DD4" w14:textId="7777777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2.1 Spinous Processes</w:t>
      </w:r>
    </w:p>
    <w:p w14:paraId="169C80B4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0D024632" w14:textId="06B03608" w:rsidR="0033568E" w:rsidRDefault="00071D64">
      <w:pPr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2.1.1 Start palpation at the base of the skull in the midline of the neck.</w:t>
      </w:r>
      <w:proofErr w:type="gramEnd"/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first process to be felt is that of</w:t>
      </w:r>
      <w:r w:rsidR="00A922BB">
        <w:rPr>
          <w:rFonts w:ascii="Arial" w:eastAsia="Arial" w:hAnsi="Arial" w:cs="Arial"/>
          <w:sz w:val="20"/>
        </w:rPr>
        <w:t xml:space="preserve"> the</w:t>
      </w:r>
      <w:r>
        <w:rPr>
          <w:rFonts w:ascii="Arial" w:eastAsia="Arial" w:hAnsi="Arial" w:cs="Arial"/>
          <w:sz w:val="20"/>
        </w:rPr>
        <w:t xml:space="preserve"> C2 vertebra.</w:t>
      </w:r>
    </w:p>
    <w:p w14:paraId="2B4BA69C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10437C3A" w14:textId="752F7BB3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2.1.2 </w:t>
      </w:r>
      <w:proofErr w:type="gramStart"/>
      <w:r>
        <w:rPr>
          <w:rFonts w:ascii="Arial" w:eastAsia="Arial" w:hAnsi="Arial" w:cs="Arial"/>
          <w:sz w:val="20"/>
        </w:rPr>
        <w:t>Palpate</w:t>
      </w:r>
      <w:proofErr w:type="gramEnd"/>
      <w:r>
        <w:rPr>
          <w:rFonts w:ascii="Arial" w:eastAsia="Arial" w:hAnsi="Arial" w:cs="Arial"/>
          <w:sz w:val="20"/>
        </w:rPr>
        <w:t xml:space="preserve"> downwards</w:t>
      </w:r>
      <w:r w:rsidR="00AE64D4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inspecting each process until you reach to the C7 vertebra, which is the most prominent of all the spinous processes. </w:t>
      </w:r>
    </w:p>
    <w:p w14:paraId="0801707A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3A449CA9" w14:textId="6BB57F85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2.1.3 Check for tenderness or an abrupt step off from one process to the next.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 may suggest a contusion or underlying fracture, while a step off may indicate a fracture or ligament disruption.</w:t>
      </w:r>
    </w:p>
    <w:p w14:paraId="753ADCE7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6E397E21" w14:textId="2C9A1A45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 Posterior Facet Joints</w:t>
      </w:r>
      <w:r w:rsidR="00706156">
        <w:rPr>
          <w:rFonts w:ascii="Arial" w:eastAsia="Arial" w:hAnsi="Arial" w:cs="Arial"/>
          <w:sz w:val="20"/>
        </w:rPr>
        <w:t xml:space="preserve">: Palpate </w:t>
      </w:r>
      <w:r>
        <w:rPr>
          <w:rFonts w:ascii="Arial" w:eastAsia="Arial" w:hAnsi="Arial" w:cs="Arial"/>
          <w:sz w:val="20"/>
        </w:rPr>
        <w:t>by moving your fingers a few centimeters to the left or right of the each spinous process.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Tenderness over these joints may suggest osteoarthritis or even fracture. </w:t>
      </w:r>
    </w:p>
    <w:p w14:paraId="2EA8ADB4" w14:textId="7777777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181C93A8" w14:textId="0EDA9A59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2.3 </w:t>
      </w:r>
      <w:proofErr w:type="spellStart"/>
      <w:r>
        <w:rPr>
          <w:rFonts w:ascii="Arial" w:eastAsia="Arial" w:hAnsi="Arial" w:cs="Arial"/>
          <w:sz w:val="20"/>
        </w:rPr>
        <w:t>Paraspinous</w:t>
      </w:r>
      <w:proofErr w:type="spellEnd"/>
      <w:r>
        <w:rPr>
          <w:rFonts w:ascii="Arial" w:eastAsia="Arial" w:hAnsi="Arial" w:cs="Arial"/>
          <w:sz w:val="20"/>
        </w:rPr>
        <w:t xml:space="preserve"> Muscles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Palpate </w:t>
      </w:r>
      <w:r>
        <w:rPr>
          <w:rFonts w:ascii="Arial" w:eastAsia="Arial" w:hAnsi="Arial" w:cs="Arial"/>
          <w:sz w:val="20"/>
        </w:rPr>
        <w:t>along either side of the spinous processes and overlie the facet joints.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 or spasm can be due to muscle injury or involuntary reaction to pain coming from the underlying cervical spine.</w:t>
      </w:r>
      <w:r w:rsidR="00437525">
        <w:rPr>
          <w:rFonts w:ascii="Arial" w:eastAsia="Arial" w:hAnsi="Arial" w:cs="Arial"/>
          <w:sz w:val="20"/>
        </w:rPr>
        <w:t xml:space="preserve"> </w:t>
      </w:r>
    </w:p>
    <w:p w14:paraId="1B594F87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4C4CAA0F" w14:textId="7777777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Range of Motion (ROM)</w:t>
      </w:r>
    </w:p>
    <w:p w14:paraId="3424EE3F" w14:textId="735FFB65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Neck </w:t>
      </w:r>
      <w:r w:rsidR="00B06F58">
        <w:rPr>
          <w:rFonts w:ascii="Arial" w:eastAsia="Arial" w:hAnsi="Arial" w:cs="Arial"/>
          <w:sz w:val="20"/>
        </w:rPr>
        <w:t>ROM</w:t>
      </w:r>
      <w:r>
        <w:rPr>
          <w:rFonts w:ascii="Arial" w:eastAsia="Arial" w:hAnsi="Arial" w:cs="Arial"/>
          <w:sz w:val="20"/>
        </w:rPr>
        <w:t xml:space="preserve"> should be assessed with the patient seated.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It should first be done actively by the patient or passively (gently) if the patient is unable to move.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Important neck motions to assess include: </w:t>
      </w:r>
    </w:p>
    <w:p w14:paraId="07D4B6D7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06770251" w14:textId="3A562A00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3.1 Forward flexion (45</w:t>
      </w:r>
      <w:r w:rsidR="00B06F58">
        <w:rPr>
          <w:rFonts w:ascii="Arial" w:eastAsia="Arial" w:hAnsi="Arial" w:cs="Arial"/>
          <w:sz w:val="20"/>
        </w:rPr>
        <w:t>°</w:t>
      </w:r>
      <w:r>
        <w:rPr>
          <w:rFonts w:ascii="Arial" w:eastAsia="Arial" w:hAnsi="Arial" w:cs="Arial"/>
          <w:sz w:val="20"/>
        </w:rPr>
        <w:t>)</w:t>
      </w:r>
      <w:r w:rsidR="00706156">
        <w:rPr>
          <w:rFonts w:ascii="Arial" w:eastAsia="Arial" w:hAnsi="Arial" w:cs="Arial"/>
          <w:sz w:val="20"/>
        </w:rPr>
        <w:t>:</w:t>
      </w:r>
      <w:r w:rsidR="00797C6D"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Ask </w:t>
      </w:r>
      <w:r>
        <w:rPr>
          <w:rFonts w:ascii="Arial" w:eastAsia="Arial" w:hAnsi="Arial" w:cs="Arial"/>
          <w:sz w:val="20"/>
        </w:rPr>
        <w:t xml:space="preserve">the patient to move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chin to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chest.</w:t>
      </w:r>
      <w:r w:rsidR="00437525">
        <w:rPr>
          <w:rFonts w:ascii="Arial" w:eastAsia="Arial" w:hAnsi="Arial" w:cs="Arial"/>
          <w:sz w:val="20"/>
        </w:rPr>
        <w:t xml:space="preserve"> </w:t>
      </w:r>
    </w:p>
    <w:p w14:paraId="1EA09759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11DAF479" w14:textId="0F7FAFE3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3.2 Extension (55</w:t>
      </w:r>
      <w:r w:rsidR="00B06F58">
        <w:rPr>
          <w:rFonts w:ascii="Arial" w:eastAsia="Arial" w:hAnsi="Arial" w:cs="Arial"/>
          <w:sz w:val="20"/>
        </w:rPr>
        <w:t>°</w:t>
      </w:r>
      <w:r>
        <w:rPr>
          <w:rFonts w:ascii="Arial" w:eastAsia="Arial" w:hAnsi="Arial" w:cs="Arial"/>
          <w:sz w:val="20"/>
        </w:rPr>
        <w:t>)</w:t>
      </w:r>
      <w:r w:rsidR="00706156">
        <w:rPr>
          <w:rFonts w:ascii="Arial" w:eastAsia="Arial" w:hAnsi="Arial" w:cs="Arial"/>
          <w:sz w:val="20"/>
        </w:rPr>
        <w:t>:</w:t>
      </w:r>
      <w:r w:rsidR="00797C6D"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Ask </w:t>
      </w:r>
      <w:r>
        <w:rPr>
          <w:rFonts w:ascii="Arial" w:eastAsia="Arial" w:hAnsi="Arial" w:cs="Arial"/>
          <w:sz w:val="20"/>
        </w:rPr>
        <w:t xml:space="preserve">the patient to put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chin in the air.</w:t>
      </w:r>
      <w:r w:rsidR="00437525">
        <w:rPr>
          <w:rFonts w:ascii="Arial" w:eastAsia="Arial" w:hAnsi="Arial" w:cs="Arial"/>
          <w:sz w:val="20"/>
        </w:rPr>
        <w:t xml:space="preserve"> </w:t>
      </w:r>
    </w:p>
    <w:p w14:paraId="17E16FD8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3E8C798D" w14:textId="0A00B65D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3.3 Twisting (70</w:t>
      </w:r>
      <w:r w:rsidR="00B06F58">
        <w:rPr>
          <w:rFonts w:ascii="Arial" w:eastAsia="Arial" w:hAnsi="Arial" w:cs="Arial"/>
          <w:sz w:val="20"/>
        </w:rPr>
        <w:t>°</w:t>
      </w:r>
      <w:r>
        <w:rPr>
          <w:rFonts w:ascii="Arial" w:eastAsia="Arial" w:hAnsi="Arial" w:cs="Arial"/>
          <w:sz w:val="20"/>
        </w:rPr>
        <w:t xml:space="preserve"> each direction)</w:t>
      </w:r>
      <w:r w:rsidR="00706156">
        <w:rPr>
          <w:rFonts w:ascii="Arial" w:eastAsia="Arial" w:hAnsi="Arial" w:cs="Arial"/>
          <w:sz w:val="20"/>
        </w:rPr>
        <w:t>:</w:t>
      </w:r>
      <w:r w:rsidR="00797C6D"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Assess </w:t>
      </w:r>
      <w:r>
        <w:rPr>
          <w:rFonts w:ascii="Arial" w:eastAsia="Arial" w:hAnsi="Arial" w:cs="Arial"/>
          <w:sz w:val="20"/>
        </w:rPr>
        <w:t xml:space="preserve">by asking the patient to first put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chin on one shoulder and then the other and compare between the sides. </w:t>
      </w:r>
    </w:p>
    <w:p w14:paraId="2E1FE606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18C838D1" w14:textId="190266C2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3.4 Side bending (40</w:t>
      </w:r>
      <w:r w:rsidR="00B06F58">
        <w:rPr>
          <w:rFonts w:ascii="Arial" w:eastAsia="Arial" w:hAnsi="Arial" w:cs="Arial"/>
          <w:sz w:val="20"/>
        </w:rPr>
        <w:t>°</w:t>
      </w:r>
      <w:r>
        <w:rPr>
          <w:rFonts w:ascii="Arial" w:eastAsia="Arial" w:hAnsi="Arial" w:cs="Arial"/>
          <w:sz w:val="20"/>
        </w:rPr>
        <w:t xml:space="preserve"> each way)</w:t>
      </w:r>
      <w:r w:rsidR="00706156">
        <w:rPr>
          <w:rFonts w:ascii="Arial" w:eastAsia="Arial" w:hAnsi="Arial" w:cs="Arial"/>
          <w:sz w:val="20"/>
        </w:rPr>
        <w:t>:</w:t>
      </w:r>
      <w:r w:rsidR="00797C6D"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Assess </w:t>
      </w:r>
      <w:r>
        <w:rPr>
          <w:rFonts w:ascii="Arial" w:eastAsia="Arial" w:hAnsi="Arial" w:cs="Arial"/>
          <w:sz w:val="20"/>
        </w:rPr>
        <w:t xml:space="preserve">by asking the patient to first put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ear on one shoulder and then to the other and compare between the sides</w:t>
      </w:r>
    </w:p>
    <w:p w14:paraId="54386C16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139770BF" w14:textId="7777777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 Strength Testing</w:t>
      </w:r>
    </w:p>
    <w:p w14:paraId="33CD0051" w14:textId="2FAF1F19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Each of the above ranges of motions should be tested against resistance by the examiner place </w:t>
      </w:r>
      <w:r w:rsidR="00797C6D">
        <w:rPr>
          <w:rFonts w:ascii="Arial" w:eastAsia="Arial" w:hAnsi="Arial" w:cs="Arial"/>
          <w:sz w:val="20"/>
        </w:rPr>
        <w:t xml:space="preserve">a </w:t>
      </w:r>
      <w:r>
        <w:rPr>
          <w:rFonts w:ascii="Arial" w:eastAsia="Arial" w:hAnsi="Arial" w:cs="Arial"/>
          <w:sz w:val="20"/>
        </w:rPr>
        <w:t xml:space="preserve">hand against the </w:t>
      </w:r>
      <w:r w:rsidR="00797C6D">
        <w:rPr>
          <w:rFonts w:ascii="Arial" w:eastAsia="Arial" w:hAnsi="Arial" w:cs="Arial"/>
          <w:sz w:val="20"/>
        </w:rPr>
        <w:t xml:space="preserve">patient’s </w:t>
      </w:r>
      <w:r>
        <w:rPr>
          <w:rFonts w:ascii="Arial" w:eastAsia="Arial" w:hAnsi="Arial" w:cs="Arial"/>
          <w:sz w:val="20"/>
        </w:rPr>
        <w:t>chin and face to resist motion.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 is done to evaluate for pain or weakness.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following motions should be tested against resistance:</w:t>
      </w:r>
    </w:p>
    <w:p w14:paraId="5A91EE5A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2B71E51D" w14:textId="7E56FB20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3.1 Forward flexion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Place </w:t>
      </w:r>
      <w:r>
        <w:rPr>
          <w:rFonts w:ascii="Arial" w:eastAsia="Arial" w:hAnsi="Arial" w:cs="Arial"/>
          <w:sz w:val="20"/>
        </w:rPr>
        <w:t xml:space="preserve">your hand on the patient’s forehead to resist the motion and ask the patient to touch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chin to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chest (tests both sternocleidomastoid muscles) </w:t>
      </w:r>
    </w:p>
    <w:p w14:paraId="7C4C6E4A" w14:textId="77777777" w:rsidR="00706156" w:rsidRDefault="00706156">
      <w:pPr>
        <w:jc w:val="both"/>
        <w:rPr>
          <w:rFonts w:ascii="Arial" w:eastAsia="Arial" w:hAnsi="Arial" w:cs="Arial"/>
          <w:sz w:val="20"/>
        </w:rPr>
      </w:pPr>
    </w:p>
    <w:p w14:paraId="4B6F4B06" w14:textId="3FDBB151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3.2 Extension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Place </w:t>
      </w:r>
      <w:r>
        <w:rPr>
          <w:rFonts w:ascii="Arial" w:eastAsia="Arial" w:hAnsi="Arial" w:cs="Arial"/>
          <w:sz w:val="20"/>
        </w:rPr>
        <w:t xml:space="preserve">your hand on the back of the patient’s head to resist the motion and ask the patient to raise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chin in the air (tests posterior </w:t>
      </w:r>
      <w:proofErr w:type="spellStart"/>
      <w:r>
        <w:rPr>
          <w:rFonts w:ascii="Arial" w:eastAsia="Arial" w:hAnsi="Arial" w:cs="Arial"/>
          <w:sz w:val="20"/>
        </w:rPr>
        <w:t>paraspinous</w:t>
      </w:r>
      <w:proofErr w:type="spellEnd"/>
      <w:r>
        <w:rPr>
          <w:rFonts w:ascii="Arial" w:eastAsia="Arial" w:hAnsi="Arial" w:cs="Arial"/>
          <w:sz w:val="20"/>
        </w:rPr>
        <w:t xml:space="preserve"> muscles).</w:t>
      </w:r>
    </w:p>
    <w:p w14:paraId="079DF595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51E304C8" w14:textId="0429AFB1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3.3 Twisting (both left and right)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First </w:t>
      </w:r>
      <w:r>
        <w:rPr>
          <w:rFonts w:ascii="Arial" w:eastAsia="Arial" w:hAnsi="Arial" w:cs="Arial"/>
          <w:sz w:val="20"/>
        </w:rPr>
        <w:t>place your hand on the left side</w:t>
      </w:r>
      <w:r w:rsidR="00102B98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and then the right side of the patient</w:t>
      </w:r>
      <w:r w:rsidR="00102B98">
        <w:rPr>
          <w:rFonts w:ascii="Arial" w:eastAsia="Arial" w:hAnsi="Arial" w:cs="Arial"/>
          <w:sz w:val="20"/>
        </w:rPr>
        <w:t>’</w:t>
      </w:r>
      <w:r>
        <w:rPr>
          <w:rFonts w:ascii="Arial" w:eastAsia="Arial" w:hAnsi="Arial" w:cs="Arial"/>
          <w:sz w:val="20"/>
        </w:rPr>
        <w:t>s chin to resist the motion</w:t>
      </w:r>
      <w:r w:rsidR="00102B98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and ask the patient to first put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chin on one shoulder and then the other</w:t>
      </w:r>
      <w:r w:rsidR="00797C6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(tests the left and right sternocleidomastoid muscles).</w:t>
      </w:r>
    </w:p>
    <w:p w14:paraId="0D3B5A94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390EA526" w14:textId="39C7402D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3.4 Side bending (both left and right)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706156">
        <w:rPr>
          <w:rFonts w:ascii="Arial" w:eastAsia="Arial" w:hAnsi="Arial" w:cs="Arial"/>
          <w:sz w:val="20"/>
        </w:rPr>
        <w:t xml:space="preserve">First </w:t>
      </w:r>
      <w:r>
        <w:rPr>
          <w:rFonts w:ascii="Arial" w:eastAsia="Arial" w:hAnsi="Arial" w:cs="Arial"/>
          <w:sz w:val="20"/>
        </w:rPr>
        <w:t>place your hand on the left side</w:t>
      </w:r>
      <w:r w:rsidR="00102B98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and then the right side of the patients head to resist the motion</w:t>
      </w:r>
      <w:r w:rsidR="00102B98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and ask the patient to</w:t>
      </w:r>
      <w:r w:rsidR="00797C6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first put </w:t>
      </w:r>
      <w:r w:rsidR="00797C6D">
        <w:rPr>
          <w:rFonts w:ascii="Arial" w:eastAsia="Arial" w:hAnsi="Arial" w:cs="Arial"/>
          <w:sz w:val="20"/>
        </w:rPr>
        <w:t xml:space="preserve">the </w:t>
      </w:r>
      <w:r>
        <w:rPr>
          <w:rFonts w:ascii="Arial" w:eastAsia="Arial" w:hAnsi="Arial" w:cs="Arial"/>
          <w:sz w:val="20"/>
        </w:rPr>
        <w:t>ear on one shoulder and then to the other (tests the left and right scalene muscles).</w:t>
      </w:r>
    </w:p>
    <w:p w14:paraId="01E2844A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69F9CA6B" w14:textId="0EDB78FD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4. </w:t>
      </w:r>
      <w:proofErr w:type="spellStart"/>
      <w:r>
        <w:rPr>
          <w:rFonts w:ascii="Arial" w:eastAsia="Arial" w:hAnsi="Arial" w:cs="Arial"/>
          <w:sz w:val="20"/>
        </w:rPr>
        <w:t>Atlanto</w:t>
      </w:r>
      <w:proofErr w:type="spellEnd"/>
      <w:r>
        <w:rPr>
          <w:rFonts w:ascii="Arial" w:eastAsia="Arial" w:hAnsi="Arial" w:cs="Arial"/>
          <w:sz w:val="20"/>
        </w:rPr>
        <w:t xml:space="preserve">-axial </w:t>
      </w:r>
      <w:r w:rsidR="00102B98">
        <w:rPr>
          <w:rFonts w:ascii="Arial" w:eastAsia="Arial" w:hAnsi="Arial" w:cs="Arial"/>
          <w:sz w:val="20"/>
        </w:rPr>
        <w:t>C</w:t>
      </w:r>
      <w:r>
        <w:rPr>
          <w:rFonts w:ascii="Arial" w:eastAsia="Arial" w:hAnsi="Arial" w:cs="Arial"/>
          <w:sz w:val="20"/>
        </w:rPr>
        <w:t xml:space="preserve">ompression </w:t>
      </w:r>
      <w:r w:rsidR="00102B98">
        <w:rPr>
          <w:rFonts w:ascii="Arial" w:eastAsia="Arial" w:hAnsi="Arial" w:cs="Arial"/>
          <w:sz w:val="20"/>
        </w:rPr>
        <w:t>T</w:t>
      </w:r>
      <w:r>
        <w:rPr>
          <w:rFonts w:ascii="Arial" w:eastAsia="Arial" w:hAnsi="Arial" w:cs="Arial"/>
          <w:sz w:val="20"/>
        </w:rPr>
        <w:t>est (</w:t>
      </w:r>
      <w:proofErr w:type="spellStart"/>
      <w:r>
        <w:rPr>
          <w:rFonts w:ascii="Arial" w:eastAsia="Arial" w:hAnsi="Arial" w:cs="Arial"/>
          <w:sz w:val="20"/>
        </w:rPr>
        <w:t>Spurling’s</w:t>
      </w:r>
      <w:proofErr w:type="spellEnd"/>
      <w:r>
        <w:rPr>
          <w:rFonts w:ascii="Arial" w:eastAsia="Arial" w:hAnsi="Arial" w:cs="Arial"/>
          <w:sz w:val="20"/>
        </w:rPr>
        <w:t xml:space="preserve"> test)</w:t>
      </w:r>
    </w:p>
    <w:p w14:paraId="2ED76C47" w14:textId="77777777" w:rsidR="0033568E" w:rsidRDefault="0033568E">
      <w:pPr>
        <w:jc w:val="both"/>
        <w:rPr>
          <w:rFonts w:ascii="Arial" w:eastAsia="Arial" w:hAnsi="Arial" w:cs="Arial"/>
          <w:b/>
          <w:sz w:val="20"/>
        </w:rPr>
      </w:pPr>
    </w:p>
    <w:p w14:paraId="19619E83" w14:textId="14BD2DD2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Perform the test by having the patient rotate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head to one side and applying an axial load to the top of head while the neck is twisted</w:t>
      </w:r>
      <w:r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sz w:val="20"/>
        </w:rPr>
        <w:t xml:space="preserve"> Radicular pain to the ipsilateral shoulder and arm suggests cervical nerve root irritation.</w:t>
      </w:r>
    </w:p>
    <w:p w14:paraId="510ABC57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23E82AA7" w14:textId="389395B3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5. Forward Flexion </w:t>
      </w:r>
      <w:r w:rsidR="00FD2E91">
        <w:rPr>
          <w:rFonts w:ascii="Arial" w:eastAsia="Arial" w:hAnsi="Arial" w:cs="Arial"/>
          <w:sz w:val="20"/>
        </w:rPr>
        <w:t>T</w:t>
      </w:r>
      <w:r>
        <w:rPr>
          <w:rFonts w:ascii="Arial" w:eastAsia="Arial" w:hAnsi="Arial" w:cs="Arial"/>
          <w:sz w:val="20"/>
        </w:rPr>
        <w:t>est</w:t>
      </w:r>
    </w:p>
    <w:p w14:paraId="1CB9025E" w14:textId="10E2C7A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Have the patient forward flex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neck with the head turned toward side. Radicular pain to ipsilateral arm suggests disc impingement on a cervical nerve root. </w:t>
      </w:r>
    </w:p>
    <w:p w14:paraId="009C7E62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0EA92BDA" w14:textId="7777777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 Neurologic Exam</w:t>
      </w:r>
    </w:p>
    <w:p w14:paraId="0B041128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3612EB09" w14:textId="14D230AF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Perform motor and sensory testing of the nerves exiting the cervical spinal canal.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loss of function could be due to nerve injury or a dysfunction related to a herniated disc.</w:t>
      </w:r>
      <w:r w:rsidR="00437525">
        <w:rPr>
          <w:rFonts w:ascii="Arial" w:eastAsia="Arial" w:hAnsi="Arial" w:cs="Arial"/>
          <w:sz w:val="20"/>
        </w:rPr>
        <w:t xml:space="preserve"> </w:t>
      </w:r>
    </w:p>
    <w:p w14:paraId="0ECF7CA5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48ED82EF" w14:textId="7777777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Check for the following:</w:t>
      </w:r>
    </w:p>
    <w:p w14:paraId="5AC4DF1E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4DB06900" w14:textId="6711FA0D" w:rsidR="0033568E" w:rsidRDefault="00071D64">
      <w:pPr>
        <w:spacing w:after="200" w:line="276" w:lineRule="auto"/>
        <w:ind w:left="720" w:hanging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6.1 Sensation</w:t>
      </w:r>
    </w:p>
    <w:p w14:paraId="03B8FC72" w14:textId="37B2C141" w:rsidR="0033568E" w:rsidRDefault="00071D64">
      <w:pPr>
        <w:spacing w:after="2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Lightly touch the patient over the following areas with your fingertips comparing one side to the other for changes in sensation</w:t>
      </w:r>
      <w:r w:rsidR="00994292">
        <w:rPr>
          <w:rFonts w:ascii="Arial" w:eastAsia="Arial" w:hAnsi="Arial" w:cs="Arial"/>
          <w:sz w:val="20"/>
        </w:rPr>
        <w:t>:</w:t>
      </w:r>
    </w:p>
    <w:p w14:paraId="6AB953EA" w14:textId="77777777" w:rsidR="0033568E" w:rsidRDefault="00071D64">
      <w:pPr>
        <w:spacing w:after="2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6.1.1 Lateral neck (tests C4 nerve root),</w:t>
      </w:r>
    </w:p>
    <w:p w14:paraId="62D5222E" w14:textId="77777777" w:rsidR="0033568E" w:rsidRDefault="00071D64">
      <w:pPr>
        <w:spacing w:after="2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6.1.2 Deltoid muscle (tests C5 nerve root), </w:t>
      </w:r>
    </w:p>
    <w:p w14:paraId="258D2750" w14:textId="77777777" w:rsidR="0033568E" w:rsidRDefault="00071D64">
      <w:pPr>
        <w:spacing w:after="2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6.1.3 Medial arm and elbow (T1 dermatome)</w:t>
      </w:r>
    </w:p>
    <w:p w14:paraId="3329F16B" w14:textId="5FACB01B" w:rsidR="0033568E" w:rsidRDefault="00071D64">
      <w:pPr>
        <w:spacing w:after="2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6.1.4 Hand (specifically at the thumb, middle and pinky fingers)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radial, median and ulnar nerves.</w:t>
      </w:r>
    </w:p>
    <w:p w14:paraId="6B1F690A" w14:textId="23DEB643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6.2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Muscle strength by resisting the following motions:</w:t>
      </w:r>
    </w:p>
    <w:p w14:paraId="2F0D964D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374BD094" w14:textId="0DD9362F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6.2.1 Shoulder abduction with elbows bent (</w:t>
      </w:r>
      <w:r w:rsidR="00C3246A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>eltoid muscle)</w:t>
      </w:r>
      <w:r w:rsidR="00C3246A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- ask the patient to raise both arms to the sides with the elbows bent</w:t>
      </w:r>
      <w:r w:rsidR="00C3246A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while you are pushing down on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elbows.</w:t>
      </w:r>
    </w:p>
    <w:p w14:paraId="728D97FA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3D0C4656" w14:textId="66B775B6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6.2.2 Elbow flexion (</w:t>
      </w:r>
      <w:r w:rsidR="00C3246A">
        <w:rPr>
          <w:rFonts w:ascii="Arial" w:eastAsia="Arial" w:hAnsi="Arial" w:cs="Arial"/>
          <w:sz w:val="20"/>
        </w:rPr>
        <w:t>b</w:t>
      </w:r>
      <w:r>
        <w:rPr>
          <w:rFonts w:ascii="Arial" w:eastAsia="Arial" w:hAnsi="Arial" w:cs="Arial"/>
          <w:sz w:val="20"/>
        </w:rPr>
        <w:t>iceps)</w:t>
      </w:r>
      <w:r w:rsidR="00797C6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- have the patient flex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elbow while you grasp the hand and try to pull it down. </w:t>
      </w:r>
    </w:p>
    <w:p w14:paraId="1AF3161B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7AA3BA82" w14:textId="5D985402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6.2.3 Elbow extension (</w:t>
      </w:r>
      <w:r w:rsidR="00C3246A">
        <w:rPr>
          <w:rFonts w:ascii="Arial" w:eastAsia="Arial" w:hAnsi="Arial" w:cs="Arial"/>
          <w:sz w:val="20"/>
        </w:rPr>
        <w:t>t</w:t>
      </w:r>
      <w:r>
        <w:rPr>
          <w:rFonts w:ascii="Arial" w:eastAsia="Arial" w:hAnsi="Arial" w:cs="Arial"/>
          <w:sz w:val="20"/>
        </w:rPr>
        <w:t>riceps)</w:t>
      </w:r>
      <w:r w:rsidR="00797C6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- resist the elbow extension by having the patient bend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elbow and then try to extend it while you push against </w:t>
      </w:r>
      <w:r w:rsidR="00797C6D">
        <w:rPr>
          <w:rFonts w:ascii="Arial" w:eastAsia="Arial" w:hAnsi="Arial" w:cs="Arial"/>
          <w:sz w:val="20"/>
        </w:rPr>
        <w:t xml:space="preserve">the patient’s </w:t>
      </w:r>
      <w:r>
        <w:rPr>
          <w:rFonts w:ascii="Arial" w:eastAsia="Arial" w:hAnsi="Arial" w:cs="Arial"/>
          <w:sz w:val="20"/>
        </w:rPr>
        <w:t xml:space="preserve">hand </w:t>
      </w:r>
    </w:p>
    <w:p w14:paraId="76370FF9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396CC250" w14:textId="1B98C71B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6.2. Wrist flexion and extension (wrist flexor and extensors)</w:t>
      </w:r>
      <w:r w:rsidR="00C3246A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- ask the patient to flex and extend </w:t>
      </w:r>
      <w:r w:rsidR="00797C6D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wrists (point fingers towards the floor and then to the ceiling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with palms down) while you are grasping </w:t>
      </w:r>
      <w:r w:rsidR="00797C6D">
        <w:rPr>
          <w:rFonts w:ascii="Arial" w:eastAsia="Arial" w:hAnsi="Arial" w:cs="Arial"/>
          <w:sz w:val="20"/>
        </w:rPr>
        <w:t xml:space="preserve">the patient’s </w:t>
      </w:r>
      <w:r>
        <w:rPr>
          <w:rFonts w:ascii="Arial" w:eastAsia="Arial" w:hAnsi="Arial" w:cs="Arial"/>
          <w:sz w:val="20"/>
        </w:rPr>
        <w:t>hands and resisting the motion.</w:t>
      </w:r>
    </w:p>
    <w:p w14:paraId="1C673E79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3FD45F68" w14:textId="5023F974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6.3 Tendon </w:t>
      </w:r>
      <w:r w:rsidR="00DB3020">
        <w:rPr>
          <w:rFonts w:ascii="Arial" w:eastAsia="Arial" w:hAnsi="Arial" w:cs="Arial"/>
          <w:sz w:val="20"/>
        </w:rPr>
        <w:t>r</w:t>
      </w:r>
      <w:r>
        <w:rPr>
          <w:rFonts w:ascii="Arial" w:eastAsia="Arial" w:hAnsi="Arial" w:cs="Arial"/>
          <w:sz w:val="20"/>
        </w:rPr>
        <w:t>eflexes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the following should be assessed using a reflex hammer</w:t>
      </w:r>
      <w:r w:rsidR="00DB3020">
        <w:rPr>
          <w:rFonts w:ascii="Arial" w:eastAsia="Arial" w:hAnsi="Arial" w:cs="Arial"/>
          <w:sz w:val="20"/>
        </w:rPr>
        <w:t>:</w:t>
      </w:r>
    </w:p>
    <w:p w14:paraId="515CDC24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7276363B" w14:textId="0F25C823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6.3.1. Biceps tendon reflex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tap </w:t>
      </w:r>
      <w:r w:rsidR="00DB3020">
        <w:rPr>
          <w:rFonts w:ascii="Arial" w:eastAsia="Arial" w:hAnsi="Arial" w:cs="Arial"/>
          <w:sz w:val="20"/>
        </w:rPr>
        <w:t xml:space="preserve">the hammer </w:t>
      </w:r>
      <w:r>
        <w:rPr>
          <w:rFonts w:ascii="Arial" w:eastAsia="Arial" w:hAnsi="Arial" w:cs="Arial"/>
          <w:sz w:val="20"/>
        </w:rPr>
        <w:t>briskly against your thumb placed over the distal biceps tendon.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Lack of reflex suggests dysfunction of the C5 nerve root. </w:t>
      </w:r>
    </w:p>
    <w:p w14:paraId="3C0B5784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1A2933F4" w14:textId="377B96E5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6.3.2 Triceps tendon reflex</w:t>
      </w:r>
      <w:r w:rsidR="00706156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tap </w:t>
      </w:r>
      <w:r w:rsidR="00DB3020">
        <w:rPr>
          <w:rFonts w:ascii="Arial" w:eastAsia="Arial" w:hAnsi="Arial" w:cs="Arial"/>
          <w:sz w:val="20"/>
        </w:rPr>
        <w:t xml:space="preserve">the hammer </w:t>
      </w:r>
      <w:r>
        <w:rPr>
          <w:rFonts w:ascii="Arial" w:eastAsia="Arial" w:hAnsi="Arial" w:cs="Arial"/>
          <w:sz w:val="20"/>
        </w:rPr>
        <w:t>briskly over the distal triceps tendon.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Lack of reflex suggests dysfunction of the C7 nerve root. </w:t>
      </w:r>
    </w:p>
    <w:p w14:paraId="39BAD8AE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50175829" w14:textId="77777777" w:rsidR="0033568E" w:rsidRDefault="00071D64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REPRESENTATIVE RESULTS:</w:t>
      </w:r>
    </w:p>
    <w:p w14:paraId="2A9E0BA4" w14:textId="77777777" w:rsidR="0033568E" w:rsidRDefault="00071D64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Calibri" w:eastAsia="Calibri" w:hAnsi="Calibri" w:cs="Calibri"/>
          <w:b/>
          <w:color w:val="000000"/>
        </w:rPr>
        <w:t>DISCUSSION:</w:t>
      </w:r>
    </w:p>
    <w:p w14:paraId="0C3157E4" w14:textId="56386E6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Examination of the neck is best performed in a sitting or standing position</w:t>
      </w:r>
      <w:r w:rsidR="00BB3A8D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and should follow a </w:t>
      </w:r>
      <w:r w:rsidR="00BB3A8D">
        <w:rPr>
          <w:rFonts w:ascii="Arial" w:eastAsia="Arial" w:hAnsi="Arial" w:cs="Arial"/>
          <w:sz w:val="20"/>
        </w:rPr>
        <w:t>stepwise</w:t>
      </w:r>
      <w:r>
        <w:rPr>
          <w:rFonts w:ascii="Arial" w:eastAsia="Arial" w:hAnsi="Arial" w:cs="Arial"/>
          <w:sz w:val="20"/>
        </w:rPr>
        <w:t xml:space="preserve"> approach.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It is important to have the patient remove enough clothing so that </w:t>
      </w:r>
      <w:r w:rsidR="00E374B9">
        <w:rPr>
          <w:rFonts w:ascii="Arial" w:eastAsia="Arial" w:hAnsi="Arial" w:cs="Arial"/>
          <w:sz w:val="20"/>
        </w:rPr>
        <w:t xml:space="preserve">the </w:t>
      </w:r>
      <w:r>
        <w:rPr>
          <w:rFonts w:ascii="Arial" w:eastAsia="Arial" w:hAnsi="Arial" w:cs="Arial"/>
          <w:sz w:val="20"/>
        </w:rPr>
        <w:t>surface anatomy of the neck and shoulders can be seen.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exam should begin with inspection, looking for a lack of symmetry.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 is followed by palpation, looking for tender spots or an abnormal step off between the vertebrae.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Next, range of motion is assessed, first actively and then against resistance to assess the strength.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Finally, one should evaluate for nerve root impingement caused by abnormal disc or bone, using the </w:t>
      </w:r>
      <w:proofErr w:type="spellStart"/>
      <w:r>
        <w:rPr>
          <w:rFonts w:ascii="Arial" w:eastAsia="Arial" w:hAnsi="Arial" w:cs="Arial"/>
          <w:sz w:val="20"/>
        </w:rPr>
        <w:t>Spurling’s</w:t>
      </w:r>
      <w:proofErr w:type="spellEnd"/>
      <w:r>
        <w:rPr>
          <w:rFonts w:ascii="Arial" w:eastAsia="Arial" w:hAnsi="Arial" w:cs="Arial"/>
          <w:sz w:val="20"/>
        </w:rPr>
        <w:t xml:space="preserve"> and </w:t>
      </w:r>
      <w:r w:rsidR="00B06F58">
        <w:rPr>
          <w:rFonts w:ascii="Arial" w:eastAsia="Arial" w:hAnsi="Arial" w:cs="Arial"/>
          <w:sz w:val="20"/>
        </w:rPr>
        <w:t>forward flexion</w:t>
      </w:r>
      <w:r>
        <w:rPr>
          <w:rFonts w:ascii="Arial" w:eastAsia="Arial" w:hAnsi="Arial" w:cs="Arial"/>
          <w:sz w:val="20"/>
        </w:rPr>
        <w:t xml:space="preserve"> test</w:t>
      </w:r>
      <w:r w:rsidR="004C7821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>.</w:t>
      </w:r>
      <w:r w:rsidR="0043752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This is followed by examination for sensory or motor loss in </w:t>
      </w:r>
      <w:bookmarkStart w:id="0" w:name="_GoBack"/>
      <w:bookmarkEnd w:id="0"/>
      <w:r>
        <w:rPr>
          <w:rFonts w:ascii="Arial" w:eastAsia="Arial" w:hAnsi="Arial" w:cs="Arial"/>
          <w:sz w:val="20"/>
        </w:rPr>
        <w:t>the cervical nerve roots.</w:t>
      </w:r>
      <w:r w:rsidR="00437525">
        <w:rPr>
          <w:rFonts w:ascii="Arial" w:eastAsia="Arial" w:hAnsi="Arial" w:cs="Arial"/>
          <w:sz w:val="20"/>
        </w:rPr>
        <w:t xml:space="preserve"> </w:t>
      </w:r>
    </w:p>
    <w:p w14:paraId="5C0579FA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592555D8" w14:textId="77777777" w:rsidR="0033568E" w:rsidRDefault="00071D64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DISCLOSURES:</w:t>
      </w:r>
    </w:p>
    <w:p w14:paraId="085B1A23" w14:textId="77777777" w:rsidR="0033568E" w:rsidRDefault="0033568E">
      <w:pPr>
        <w:rPr>
          <w:rFonts w:ascii="Times New Roman" w:eastAsia="Times New Roman" w:hAnsi="Times New Roman" w:cs="Times New Roman"/>
        </w:rPr>
      </w:pPr>
    </w:p>
    <w:p w14:paraId="2A065BF3" w14:textId="77777777" w:rsidR="0033568E" w:rsidRDefault="00071D64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ACKNOWLEDGEMENTS:</w:t>
      </w:r>
    </w:p>
    <w:p w14:paraId="51024BB3" w14:textId="77777777" w:rsidR="0033568E" w:rsidRDefault="0033568E">
      <w:pPr>
        <w:rPr>
          <w:rFonts w:ascii="Times New Roman" w:eastAsia="Times New Roman" w:hAnsi="Times New Roman" w:cs="Times New Roman"/>
        </w:rPr>
      </w:pPr>
    </w:p>
    <w:p w14:paraId="601EE45F" w14:textId="77777777" w:rsidR="0033568E" w:rsidRDefault="00071D64">
      <w:pPr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b/>
          <w:color w:val="000000"/>
        </w:rPr>
        <w:t>REFERENCES:</w:t>
      </w:r>
    </w:p>
    <w:p w14:paraId="1C2C0241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5F5F471C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6537F2A8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2E65100B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p w14:paraId="762536E2" w14:textId="77777777" w:rsidR="0033568E" w:rsidRDefault="0033568E">
      <w:pPr>
        <w:jc w:val="both"/>
        <w:rPr>
          <w:rFonts w:ascii="Arial" w:eastAsia="Arial" w:hAnsi="Arial" w:cs="Arial"/>
          <w:sz w:val="20"/>
        </w:rPr>
      </w:pPr>
    </w:p>
    <w:sectPr w:rsidR="003356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568E"/>
    <w:rsid w:val="000423F2"/>
    <w:rsid w:val="00071D64"/>
    <w:rsid w:val="00102B98"/>
    <w:rsid w:val="00242D51"/>
    <w:rsid w:val="0033568E"/>
    <w:rsid w:val="00437525"/>
    <w:rsid w:val="004C7821"/>
    <w:rsid w:val="005F02A7"/>
    <w:rsid w:val="00706156"/>
    <w:rsid w:val="00725424"/>
    <w:rsid w:val="00797C6D"/>
    <w:rsid w:val="008B5079"/>
    <w:rsid w:val="00994292"/>
    <w:rsid w:val="00A151B2"/>
    <w:rsid w:val="00A922BB"/>
    <w:rsid w:val="00AE64D4"/>
    <w:rsid w:val="00B06F58"/>
    <w:rsid w:val="00B84533"/>
    <w:rsid w:val="00BB3A8D"/>
    <w:rsid w:val="00BB3C18"/>
    <w:rsid w:val="00C3246A"/>
    <w:rsid w:val="00DB3020"/>
    <w:rsid w:val="00E374B9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237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3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F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74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4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4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4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4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1265</Words>
  <Characters>7216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Dipesh Navani</cp:lastModifiedBy>
  <cp:revision>26</cp:revision>
  <dcterms:created xsi:type="dcterms:W3CDTF">2017-01-09T04:08:00Z</dcterms:created>
  <dcterms:modified xsi:type="dcterms:W3CDTF">2017-03-07T20:50:00Z</dcterms:modified>
  <cp:category/>
</cp:coreProperties>
</file>