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0A35A" w14:textId="77777777" w:rsidR="00D96A4F" w:rsidRPr="000B4954" w:rsidRDefault="00D96A4F" w:rsidP="00E805B3">
      <w:pPr>
        <w:spacing w:after="0"/>
        <w:rPr>
          <w:rFonts w:asciiTheme="majorHAnsi" w:hAnsiTheme="majorHAnsi"/>
          <w:b/>
          <w:sz w:val="32"/>
          <w:szCs w:val="32"/>
        </w:rPr>
      </w:pPr>
      <w:r w:rsidRPr="000B4954">
        <w:rPr>
          <w:rFonts w:asciiTheme="majorHAnsi" w:hAnsiTheme="majorHAnsi"/>
          <w:b/>
          <w:sz w:val="32"/>
          <w:szCs w:val="32"/>
        </w:rPr>
        <w:t>Author Name: Alan Lester, University of Colorado Boulder</w:t>
      </w:r>
    </w:p>
    <w:p w14:paraId="7E079553" w14:textId="77777777" w:rsidR="00D96A4F" w:rsidRPr="000B4954" w:rsidRDefault="00D96A4F" w:rsidP="00E805B3">
      <w:pPr>
        <w:spacing w:after="0"/>
        <w:rPr>
          <w:rFonts w:asciiTheme="majorHAnsi" w:hAnsiTheme="majorHAnsi"/>
          <w:b/>
          <w:sz w:val="32"/>
          <w:szCs w:val="32"/>
        </w:rPr>
      </w:pPr>
      <w:r w:rsidRPr="000B4954">
        <w:rPr>
          <w:rFonts w:asciiTheme="majorHAnsi" w:hAnsiTheme="majorHAnsi"/>
          <w:b/>
          <w:sz w:val="32"/>
          <w:szCs w:val="32"/>
        </w:rPr>
        <w:t>Earth Science Education Title: Making a Geologic Cross Section</w:t>
      </w:r>
    </w:p>
    <w:p w14:paraId="03F884FF" w14:textId="77777777" w:rsidR="00D96A4F" w:rsidRPr="000B4954" w:rsidRDefault="00D96A4F" w:rsidP="00E805B3">
      <w:pPr>
        <w:spacing w:after="0"/>
        <w:rPr>
          <w:rFonts w:asciiTheme="majorHAnsi" w:hAnsiTheme="majorHAnsi"/>
          <w:sz w:val="28"/>
        </w:rPr>
      </w:pPr>
    </w:p>
    <w:p w14:paraId="7012D737" w14:textId="77777777" w:rsidR="00D96A4F" w:rsidRDefault="00D96A4F" w:rsidP="00E805B3">
      <w:pPr>
        <w:spacing w:after="0"/>
        <w:rPr>
          <w:rFonts w:asciiTheme="majorHAnsi" w:hAnsiTheme="majorHAnsi"/>
          <w:b/>
          <w:sz w:val="28"/>
          <w:szCs w:val="28"/>
        </w:rPr>
      </w:pPr>
      <w:r w:rsidRPr="000B4954">
        <w:rPr>
          <w:rFonts w:asciiTheme="majorHAnsi" w:hAnsiTheme="majorHAnsi"/>
          <w:b/>
          <w:sz w:val="28"/>
          <w:szCs w:val="28"/>
        </w:rPr>
        <w:t>Overview</w:t>
      </w:r>
    </w:p>
    <w:p w14:paraId="498DEE72" w14:textId="77777777" w:rsidR="000B4954" w:rsidRPr="000B4954" w:rsidRDefault="000B4954" w:rsidP="00E805B3">
      <w:pPr>
        <w:spacing w:after="0"/>
        <w:rPr>
          <w:rFonts w:asciiTheme="majorHAnsi" w:hAnsiTheme="majorHAnsi"/>
          <w:b/>
          <w:sz w:val="28"/>
          <w:szCs w:val="28"/>
        </w:rPr>
      </w:pPr>
    </w:p>
    <w:p w14:paraId="1DD75C1B" w14:textId="4FC14469" w:rsidR="00EA11A2" w:rsidRPr="000B4954" w:rsidRDefault="000926C5" w:rsidP="00E805B3">
      <w:pPr>
        <w:spacing w:after="0"/>
        <w:rPr>
          <w:rFonts w:asciiTheme="majorHAnsi" w:hAnsiTheme="majorHAnsi"/>
          <w:sz w:val="24"/>
          <w:szCs w:val="32"/>
        </w:rPr>
      </w:pPr>
      <w:r w:rsidRPr="000B4954">
        <w:rPr>
          <w:rFonts w:asciiTheme="majorHAnsi" w:hAnsiTheme="majorHAnsi"/>
          <w:sz w:val="24"/>
          <w:szCs w:val="32"/>
        </w:rPr>
        <w:t xml:space="preserve">Geologic maps were first made and utilized in </w:t>
      </w:r>
      <w:r w:rsidR="00EF098B" w:rsidRPr="000B4954">
        <w:rPr>
          <w:rFonts w:asciiTheme="majorHAnsi" w:hAnsiTheme="majorHAnsi"/>
          <w:sz w:val="24"/>
          <w:szCs w:val="32"/>
        </w:rPr>
        <w:t xml:space="preserve">Europe, in </w:t>
      </w:r>
      <w:r w:rsidRPr="000B4954">
        <w:rPr>
          <w:rFonts w:asciiTheme="majorHAnsi" w:hAnsiTheme="majorHAnsi"/>
          <w:sz w:val="24"/>
          <w:szCs w:val="32"/>
        </w:rPr>
        <w:t>the mid</w:t>
      </w:r>
      <w:r w:rsidR="00D436F7" w:rsidRPr="000B4954">
        <w:rPr>
          <w:rFonts w:asciiTheme="majorHAnsi" w:hAnsiTheme="majorHAnsi"/>
          <w:sz w:val="24"/>
          <w:szCs w:val="32"/>
        </w:rPr>
        <w:t>-</w:t>
      </w:r>
      <w:r w:rsidRPr="000B4954">
        <w:rPr>
          <w:rFonts w:asciiTheme="majorHAnsi" w:hAnsiTheme="majorHAnsi"/>
          <w:sz w:val="24"/>
          <w:szCs w:val="32"/>
        </w:rPr>
        <w:t>to</w:t>
      </w:r>
      <w:r w:rsidR="00D436F7" w:rsidRPr="000B4954">
        <w:rPr>
          <w:rFonts w:asciiTheme="majorHAnsi" w:hAnsiTheme="majorHAnsi"/>
          <w:sz w:val="24"/>
          <w:szCs w:val="32"/>
        </w:rPr>
        <w:t>-</w:t>
      </w:r>
      <w:r w:rsidRPr="000B4954">
        <w:rPr>
          <w:rFonts w:asciiTheme="majorHAnsi" w:hAnsiTheme="majorHAnsi"/>
          <w:sz w:val="24"/>
          <w:szCs w:val="32"/>
        </w:rPr>
        <w:t>late</w:t>
      </w:r>
      <w:r w:rsidR="00D436F7" w:rsidRPr="000B4954">
        <w:rPr>
          <w:rFonts w:asciiTheme="majorHAnsi" w:hAnsiTheme="majorHAnsi"/>
          <w:sz w:val="24"/>
          <w:szCs w:val="32"/>
        </w:rPr>
        <w:t xml:space="preserve"> </w:t>
      </w:r>
      <w:r w:rsidRPr="000B4954">
        <w:rPr>
          <w:rFonts w:asciiTheme="majorHAnsi" w:hAnsiTheme="majorHAnsi"/>
          <w:sz w:val="24"/>
          <w:szCs w:val="32"/>
        </w:rPr>
        <w:t>18</w:t>
      </w:r>
      <w:r w:rsidRPr="000B4954">
        <w:rPr>
          <w:rFonts w:asciiTheme="majorHAnsi" w:hAnsiTheme="majorHAnsi"/>
          <w:sz w:val="24"/>
          <w:szCs w:val="32"/>
          <w:vertAlign w:val="superscript"/>
        </w:rPr>
        <w:t>th</w:t>
      </w:r>
      <w:r w:rsidRPr="000B4954">
        <w:rPr>
          <w:rFonts w:asciiTheme="majorHAnsi" w:hAnsiTheme="majorHAnsi"/>
          <w:sz w:val="24"/>
          <w:szCs w:val="32"/>
        </w:rPr>
        <w:t xml:space="preserve"> century. Ever since, they have been an important part of geological investigations </w:t>
      </w:r>
      <w:r w:rsidR="00EF098B" w:rsidRPr="000B4954">
        <w:rPr>
          <w:rFonts w:asciiTheme="majorHAnsi" w:hAnsiTheme="majorHAnsi"/>
          <w:sz w:val="24"/>
          <w:szCs w:val="32"/>
        </w:rPr>
        <w:t xml:space="preserve">all around the world </w:t>
      </w:r>
      <w:r w:rsidRPr="000B4954">
        <w:rPr>
          <w:rFonts w:asciiTheme="majorHAnsi" w:hAnsiTheme="majorHAnsi"/>
          <w:sz w:val="24"/>
          <w:szCs w:val="32"/>
        </w:rPr>
        <w:t xml:space="preserve">that strive to understand rock distributions on the surface of the earth, in </w:t>
      </w:r>
      <w:r w:rsidR="003A6F92" w:rsidRPr="000B4954">
        <w:rPr>
          <w:rFonts w:asciiTheme="majorHAnsi" w:hAnsiTheme="majorHAnsi"/>
          <w:sz w:val="24"/>
          <w:szCs w:val="32"/>
        </w:rPr>
        <w:t>the</w:t>
      </w:r>
      <w:r w:rsidRPr="000B4954">
        <w:rPr>
          <w:rFonts w:asciiTheme="majorHAnsi" w:hAnsiTheme="majorHAnsi"/>
          <w:sz w:val="24"/>
          <w:szCs w:val="32"/>
        </w:rPr>
        <w:t xml:space="preserve"> subsurface, and </w:t>
      </w:r>
      <w:r w:rsidR="003A6F92" w:rsidRPr="000B4954">
        <w:rPr>
          <w:rFonts w:asciiTheme="majorHAnsi" w:hAnsiTheme="majorHAnsi"/>
          <w:sz w:val="24"/>
          <w:szCs w:val="32"/>
        </w:rPr>
        <w:t xml:space="preserve">their modification through time. </w:t>
      </w:r>
      <w:r w:rsidR="00AA3C87" w:rsidRPr="000B4954">
        <w:rPr>
          <w:rFonts w:asciiTheme="majorHAnsi" w:hAnsiTheme="majorHAnsi"/>
          <w:sz w:val="24"/>
          <w:szCs w:val="32"/>
        </w:rPr>
        <w:t xml:space="preserve">A </w:t>
      </w:r>
      <w:r w:rsidR="00EA11A2" w:rsidRPr="000B4954">
        <w:rPr>
          <w:rFonts w:asciiTheme="majorHAnsi" w:hAnsiTheme="majorHAnsi"/>
          <w:sz w:val="24"/>
          <w:szCs w:val="32"/>
        </w:rPr>
        <w:t xml:space="preserve">modern </w:t>
      </w:r>
      <w:r w:rsidR="00AA3C87" w:rsidRPr="000B4954">
        <w:rPr>
          <w:rFonts w:asciiTheme="majorHAnsi" w:hAnsiTheme="majorHAnsi"/>
          <w:sz w:val="24"/>
          <w:szCs w:val="32"/>
        </w:rPr>
        <w:t>geologic map is a data-rich representation of rocks and rock-structures in a two-dimensional plan view. The base for most geol</w:t>
      </w:r>
      <w:r w:rsidR="00EF098B" w:rsidRPr="000B4954">
        <w:rPr>
          <w:rFonts w:asciiTheme="majorHAnsi" w:hAnsiTheme="majorHAnsi"/>
          <w:sz w:val="24"/>
          <w:szCs w:val="32"/>
        </w:rPr>
        <w:t>ogic maps is a topographic map</w:t>
      </w:r>
      <w:r w:rsidR="00D436F7" w:rsidRPr="000B4954">
        <w:rPr>
          <w:rFonts w:asciiTheme="majorHAnsi" w:hAnsiTheme="majorHAnsi"/>
          <w:sz w:val="24"/>
          <w:szCs w:val="32"/>
        </w:rPr>
        <w:t>,</w:t>
      </w:r>
      <w:r w:rsidR="00EF098B" w:rsidRPr="000B4954">
        <w:rPr>
          <w:rFonts w:asciiTheme="majorHAnsi" w:hAnsiTheme="majorHAnsi"/>
          <w:sz w:val="24"/>
          <w:szCs w:val="32"/>
        </w:rPr>
        <w:t xml:space="preserve"> onto whic</w:t>
      </w:r>
      <w:r w:rsidR="00D436F7" w:rsidRPr="000B4954">
        <w:rPr>
          <w:rFonts w:asciiTheme="majorHAnsi" w:hAnsiTheme="majorHAnsi"/>
          <w:sz w:val="24"/>
          <w:szCs w:val="32"/>
        </w:rPr>
        <w:t>h</w:t>
      </w:r>
      <w:r w:rsidR="00AA3C87" w:rsidRPr="000B4954">
        <w:rPr>
          <w:rFonts w:asciiTheme="majorHAnsi" w:hAnsiTheme="majorHAnsi"/>
          <w:sz w:val="24"/>
          <w:szCs w:val="32"/>
        </w:rPr>
        <w:t xml:space="preserve"> color</w:t>
      </w:r>
      <w:r w:rsidR="00EF098B" w:rsidRPr="000B4954">
        <w:rPr>
          <w:rFonts w:asciiTheme="majorHAnsi" w:hAnsiTheme="majorHAnsi"/>
          <w:sz w:val="24"/>
          <w:szCs w:val="32"/>
        </w:rPr>
        <w:t xml:space="preserve"> variation</w:t>
      </w:r>
      <w:r w:rsidR="00AA3C87" w:rsidRPr="000B4954">
        <w:rPr>
          <w:rFonts w:asciiTheme="majorHAnsi" w:hAnsiTheme="majorHAnsi"/>
          <w:sz w:val="24"/>
          <w:szCs w:val="32"/>
        </w:rPr>
        <w:t>s</w:t>
      </w:r>
      <w:r w:rsidR="00EA11A2" w:rsidRPr="000B4954">
        <w:rPr>
          <w:rFonts w:asciiTheme="majorHAnsi" w:hAnsiTheme="majorHAnsi"/>
          <w:sz w:val="24"/>
          <w:szCs w:val="32"/>
        </w:rPr>
        <w:t xml:space="preserve"> </w:t>
      </w:r>
      <w:r w:rsidR="00D436F7" w:rsidRPr="000B4954">
        <w:rPr>
          <w:rFonts w:asciiTheme="majorHAnsi" w:hAnsiTheme="majorHAnsi"/>
          <w:sz w:val="24"/>
          <w:szCs w:val="32"/>
        </w:rPr>
        <w:t xml:space="preserve">have been placed </w:t>
      </w:r>
      <w:r w:rsidR="00EF098B" w:rsidRPr="000B4954">
        <w:rPr>
          <w:rFonts w:asciiTheme="majorHAnsi" w:hAnsiTheme="majorHAnsi"/>
          <w:sz w:val="24"/>
          <w:szCs w:val="32"/>
        </w:rPr>
        <w:t>to represent specific rock units.</w:t>
      </w:r>
      <w:r w:rsidR="00EA11A2" w:rsidRPr="000B4954">
        <w:rPr>
          <w:rFonts w:asciiTheme="majorHAnsi" w:hAnsiTheme="majorHAnsi"/>
          <w:sz w:val="24"/>
          <w:szCs w:val="32"/>
        </w:rPr>
        <w:t xml:space="preserve"> </w:t>
      </w:r>
      <w:r w:rsidR="00EF098B" w:rsidRPr="000B4954">
        <w:rPr>
          <w:rFonts w:asciiTheme="majorHAnsi" w:hAnsiTheme="majorHAnsi"/>
          <w:sz w:val="24"/>
          <w:szCs w:val="32"/>
        </w:rPr>
        <w:t>The</w:t>
      </w:r>
      <w:r w:rsidR="00EA11A2" w:rsidRPr="000B4954">
        <w:rPr>
          <w:rFonts w:asciiTheme="majorHAnsi" w:hAnsiTheme="majorHAnsi"/>
          <w:sz w:val="24"/>
          <w:szCs w:val="32"/>
        </w:rPr>
        <w:t xml:space="preserve"> boundaries between the rock units </w:t>
      </w:r>
      <w:r w:rsidR="00EF098B" w:rsidRPr="000B4954">
        <w:rPr>
          <w:rFonts w:asciiTheme="majorHAnsi" w:hAnsiTheme="majorHAnsi"/>
          <w:sz w:val="24"/>
          <w:szCs w:val="32"/>
        </w:rPr>
        <w:t>are called contacts.</w:t>
      </w:r>
      <w:r w:rsidR="00EA11A2" w:rsidRPr="000B4954">
        <w:rPr>
          <w:rFonts w:asciiTheme="majorHAnsi" w:hAnsiTheme="majorHAnsi"/>
          <w:sz w:val="24"/>
          <w:szCs w:val="32"/>
        </w:rPr>
        <w:t xml:space="preserve"> </w:t>
      </w:r>
      <w:r w:rsidR="00EF098B" w:rsidRPr="000B4954">
        <w:rPr>
          <w:rFonts w:asciiTheme="majorHAnsi" w:hAnsiTheme="majorHAnsi"/>
          <w:sz w:val="24"/>
          <w:szCs w:val="32"/>
        </w:rPr>
        <w:t>In addition to the contact lines,</w:t>
      </w:r>
      <w:r w:rsidR="00EA11A2" w:rsidRPr="000B4954">
        <w:rPr>
          <w:rFonts w:asciiTheme="majorHAnsi" w:hAnsiTheme="majorHAnsi"/>
          <w:sz w:val="24"/>
          <w:szCs w:val="32"/>
        </w:rPr>
        <w:t xml:space="preserve"> geologic maps contain symbols that represent key features</w:t>
      </w:r>
      <w:r w:rsidR="002B1F48" w:rsidRPr="000B4954">
        <w:rPr>
          <w:rFonts w:asciiTheme="majorHAnsi" w:hAnsiTheme="majorHAnsi"/>
          <w:sz w:val="24"/>
          <w:szCs w:val="32"/>
        </w:rPr>
        <w:t>,</w:t>
      </w:r>
      <w:r w:rsidR="00EA11A2" w:rsidRPr="000B4954">
        <w:rPr>
          <w:rFonts w:asciiTheme="majorHAnsi" w:hAnsiTheme="majorHAnsi"/>
          <w:sz w:val="24"/>
          <w:szCs w:val="32"/>
        </w:rPr>
        <w:t xml:space="preserve"> such as </w:t>
      </w:r>
      <w:r w:rsidR="00E8746B" w:rsidRPr="000B4954">
        <w:rPr>
          <w:rFonts w:asciiTheme="majorHAnsi" w:hAnsiTheme="majorHAnsi"/>
          <w:sz w:val="24"/>
          <w:szCs w:val="32"/>
        </w:rPr>
        <w:t>the</w:t>
      </w:r>
      <w:r w:rsidR="002B1F48" w:rsidRPr="000B4954">
        <w:rPr>
          <w:rFonts w:asciiTheme="majorHAnsi" w:hAnsiTheme="majorHAnsi"/>
          <w:sz w:val="24"/>
          <w:szCs w:val="32"/>
        </w:rPr>
        <w:t xml:space="preserve"> </w:t>
      </w:r>
      <w:r w:rsidR="00EA11A2" w:rsidRPr="000B4954">
        <w:rPr>
          <w:rFonts w:asciiTheme="majorHAnsi" w:hAnsiTheme="majorHAnsi"/>
          <w:sz w:val="24"/>
          <w:szCs w:val="32"/>
        </w:rPr>
        <w:t>dip and strike of</w:t>
      </w:r>
      <w:r w:rsidR="00E8746B" w:rsidRPr="000B4954">
        <w:rPr>
          <w:rFonts w:asciiTheme="majorHAnsi" w:hAnsiTheme="majorHAnsi"/>
          <w:sz w:val="24"/>
          <w:szCs w:val="32"/>
        </w:rPr>
        <w:t xml:space="preserve"> the</w:t>
      </w:r>
      <w:r w:rsidR="00EA11A2" w:rsidRPr="000B4954">
        <w:rPr>
          <w:rFonts w:asciiTheme="majorHAnsi" w:hAnsiTheme="majorHAnsi"/>
          <w:sz w:val="24"/>
          <w:szCs w:val="32"/>
        </w:rPr>
        <w:t xml:space="preserve"> rock units, anticlines and synclines, and the traces of fault surfaces.</w:t>
      </w:r>
    </w:p>
    <w:p w14:paraId="69F54CDA" w14:textId="77777777" w:rsidR="00E805B3" w:rsidRPr="000B4954" w:rsidRDefault="00E805B3" w:rsidP="00E805B3">
      <w:pPr>
        <w:spacing w:after="0"/>
        <w:rPr>
          <w:rFonts w:asciiTheme="majorHAnsi" w:hAnsiTheme="majorHAnsi"/>
          <w:sz w:val="24"/>
          <w:szCs w:val="32"/>
        </w:rPr>
      </w:pPr>
    </w:p>
    <w:p w14:paraId="32CDF88B" w14:textId="444BE74A" w:rsidR="00B562BA" w:rsidRPr="000B4954" w:rsidRDefault="00EA11A2" w:rsidP="00E805B3">
      <w:pPr>
        <w:spacing w:after="0"/>
        <w:rPr>
          <w:rFonts w:asciiTheme="majorHAnsi" w:hAnsiTheme="majorHAnsi"/>
          <w:sz w:val="24"/>
          <w:szCs w:val="32"/>
        </w:rPr>
      </w:pPr>
      <w:r w:rsidRPr="000B4954">
        <w:rPr>
          <w:rFonts w:asciiTheme="majorHAnsi" w:hAnsiTheme="majorHAnsi"/>
          <w:sz w:val="24"/>
          <w:szCs w:val="32"/>
        </w:rPr>
        <w:t>Although the two-dimensional map-view is useful, one of a geologist’s key tasks is to infer the type and orientation of rocks in the subsurface. This is done using geologic rules, inferences, and projec</w:t>
      </w:r>
      <w:r w:rsidR="00EF098B" w:rsidRPr="000B4954">
        <w:rPr>
          <w:rFonts w:asciiTheme="majorHAnsi" w:hAnsiTheme="majorHAnsi"/>
          <w:sz w:val="24"/>
          <w:szCs w:val="32"/>
        </w:rPr>
        <w:t xml:space="preserve">tions </w:t>
      </w:r>
      <w:r w:rsidR="00DF66F2" w:rsidRPr="000B4954">
        <w:rPr>
          <w:rFonts w:asciiTheme="majorHAnsi" w:hAnsiTheme="majorHAnsi"/>
          <w:sz w:val="24"/>
          <w:szCs w:val="32"/>
        </w:rPr>
        <w:t xml:space="preserve">downward </w:t>
      </w:r>
      <w:r w:rsidR="00EF098B" w:rsidRPr="000B4954">
        <w:rPr>
          <w:rFonts w:asciiTheme="majorHAnsi" w:hAnsiTheme="majorHAnsi"/>
          <w:sz w:val="24"/>
          <w:szCs w:val="32"/>
        </w:rPr>
        <w:t>from the surface. T</w:t>
      </w:r>
      <w:r w:rsidRPr="000B4954">
        <w:rPr>
          <w:rFonts w:asciiTheme="majorHAnsi" w:hAnsiTheme="majorHAnsi"/>
          <w:sz w:val="24"/>
          <w:szCs w:val="32"/>
        </w:rPr>
        <w:t xml:space="preserve">he result is a geologic cross section, a view that essentially provides a cutaway image, much like one would see on a canyon wall or </w:t>
      </w:r>
      <w:r w:rsidR="00EF098B" w:rsidRPr="000B4954">
        <w:rPr>
          <w:rFonts w:asciiTheme="majorHAnsi" w:hAnsiTheme="majorHAnsi"/>
          <w:sz w:val="24"/>
          <w:szCs w:val="32"/>
        </w:rPr>
        <w:t xml:space="preserve">in </w:t>
      </w:r>
      <w:r w:rsidRPr="000B4954">
        <w:rPr>
          <w:rFonts w:asciiTheme="majorHAnsi" w:hAnsiTheme="majorHAnsi"/>
          <w:sz w:val="24"/>
          <w:szCs w:val="32"/>
        </w:rPr>
        <w:t xml:space="preserve">a </w:t>
      </w:r>
      <w:proofErr w:type="spellStart"/>
      <w:r w:rsidRPr="000B4954">
        <w:rPr>
          <w:rFonts w:asciiTheme="majorHAnsi" w:hAnsiTheme="majorHAnsi"/>
          <w:sz w:val="24"/>
          <w:szCs w:val="32"/>
        </w:rPr>
        <w:t>roa</w:t>
      </w:r>
      <w:r w:rsidR="00EF098B" w:rsidRPr="000B4954">
        <w:rPr>
          <w:rFonts w:asciiTheme="majorHAnsi" w:hAnsiTheme="majorHAnsi"/>
          <w:sz w:val="24"/>
          <w:szCs w:val="32"/>
        </w:rPr>
        <w:t>dcut</w:t>
      </w:r>
      <w:proofErr w:type="spellEnd"/>
      <w:r w:rsidR="00EF098B" w:rsidRPr="000B4954">
        <w:rPr>
          <w:rFonts w:asciiTheme="majorHAnsi" w:hAnsiTheme="majorHAnsi"/>
          <w:sz w:val="24"/>
          <w:szCs w:val="32"/>
        </w:rPr>
        <w:t xml:space="preserve">. </w:t>
      </w:r>
    </w:p>
    <w:p w14:paraId="6DCF32E4" w14:textId="77777777" w:rsidR="00B562BA" w:rsidRPr="000B4954" w:rsidRDefault="00B562BA" w:rsidP="00E805B3">
      <w:pPr>
        <w:spacing w:after="0"/>
        <w:rPr>
          <w:rFonts w:asciiTheme="majorHAnsi" w:hAnsiTheme="majorHAnsi"/>
          <w:sz w:val="24"/>
          <w:szCs w:val="32"/>
        </w:rPr>
      </w:pPr>
    </w:p>
    <w:p w14:paraId="1331109C" w14:textId="77777777" w:rsidR="00A82EA7" w:rsidRPr="000B4954" w:rsidRDefault="00EF098B" w:rsidP="00A82EA7">
      <w:pPr>
        <w:spacing w:after="0"/>
        <w:rPr>
          <w:rFonts w:asciiTheme="majorHAnsi" w:hAnsiTheme="majorHAnsi"/>
          <w:sz w:val="24"/>
          <w:szCs w:val="32"/>
        </w:rPr>
      </w:pPr>
      <w:r w:rsidRPr="000B4954">
        <w:rPr>
          <w:rFonts w:asciiTheme="majorHAnsi" w:hAnsiTheme="majorHAnsi"/>
          <w:sz w:val="24"/>
          <w:szCs w:val="32"/>
        </w:rPr>
        <w:t>T</w:t>
      </w:r>
      <w:r w:rsidR="00EA11A2" w:rsidRPr="000B4954">
        <w:rPr>
          <w:rFonts w:asciiTheme="majorHAnsi" w:hAnsiTheme="majorHAnsi"/>
          <w:sz w:val="24"/>
          <w:szCs w:val="32"/>
        </w:rPr>
        <w:t xml:space="preserve">his </w:t>
      </w:r>
      <w:r w:rsidR="005F58F1" w:rsidRPr="000B4954">
        <w:rPr>
          <w:rFonts w:asciiTheme="majorHAnsi" w:hAnsiTheme="majorHAnsi"/>
          <w:sz w:val="24"/>
          <w:szCs w:val="32"/>
        </w:rPr>
        <w:t>hypothetical</w:t>
      </w:r>
      <w:r w:rsidR="00EA11A2" w:rsidRPr="000B4954">
        <w:rPr>
          <w:rFonts w:asciiTheme="majorHAnsi" w:hAnsiTheme="majorHAnsi"/>
          <w:sz w:val="24"/>
          <w:szCs w:val="32"/>
        </w:rPr>
        <w:t xml:space="preserve"> slice into the earth, providing a third dimension</w:t>
      </w:r>
      <w:r w:rsidR="00DF66F2" w:rsidRPr="000B4954">
        <w:rPr>
          <w:rFonts w:asciiTheme="majorHAnsi" w:hAnsiTheme="majorHAnsi"/>
          <w:sz w:val="24"/>
          <w:szCs w:val="32"/>
        </w:rPr>
        <w:t xml:space="preserve"> (depth)</w:t>
      </w:r>
      <w:r w:rsidR="00EA11A2" w:rsidRPr="000B4954">
        <w:rPr>
          <w:rFonts w:asciiTheme="majorHAnsi" w:hAnsiTheme="majorHAnsi"/>
          <w:sz w:val="24"/>
          <w:szCs w:val="32"/>
        </w:rPr>
        <w:t>, is the key to a host of geological applications.</w:t>
      </w:r>
      <w:r w:rsidR="00B562BA" w:rsidRPr="000B4954">
        <w:rPr>
          <w:rFonts w:asciiTheme="majorHAnsi" w:hAnsiTheme="majorHAnsi"/>
          <w:sz w:val="24"/>
          <w:szCs w:val="32"/>
        </w:rPr>
        <w:t xml:space="preserve"> </w:t>
      </w:r>
      <w:r w:rsidR="002B1F48" w:rsidRPr="000B4954">
        <w:rPr>
          <w:rFonts w:asciiTheme="majorHAnsi" w:hAnsiTheme="majorHAnsi"/>
          <w:sz w:val="24"/>
          <w:szCs w:val="32"/>
        </w:rPr>
        <w:t>C</w:t>
      </w:r>
      <w:r w:rsidR="005F58F1" w:rsidRPr="000B4954">
        <w:rPr>
          <w:rFonts w:asciiTheme="majorHAnsi" w:hAnsiTheme="majorHAnsi"/>
          <w:sz w:val="24"/>
          <w:szCs w:val="32"/>
        </w:rPr>
        <w:t>ross sections are used to</w:t>
      </w:r>
      <w:r w:rsidR="002B1F48" w:rsidRPr="000B4954">
        <w:rPr>
          <w:rFonts w:asciiTheme="majorHAnsi" w:hAnsiTheme="majorHAnsi"/>
          <w:sz w:val="24"/>
          <w:szCs w:val="32"/>
        </w:rPr>
        <w:t xml:space="preserve"> a</w:t>
      </w:r>
      <w:r w:rsidR="005F58F1" w:rsidRPr="000B4954">
        <w:rPr>
          <w:rFonts w:asciiTheme="majorHAnsi" w:hAnsiTheme="majorHAnsi"/>
          <w:sz w:val="24"/>
          <w:szCs w:val="32"/>
        </w:rPr>
        <w:t xml:space="preserve">ssess temporal models of rock formation through time. In other words, </w:t>
      </w:r>
      <w:r w:rsidR="00863AD4" w:rsidRPr="000B4954">
        <w:rPr>
          <w:rFonts w:asciiTheme="majorHAnsi" w:hAnsiTheme="majorHAnsi"/>
          <w:sz w:val="24"/>
          <w:szCs w:val="32"/>
        </w:rPr>
        <w:t xml:space="preserve">the goal is to </w:t>
      </w:r>
      <w:r w:rsidR="005F58F1" w:rsidRPr="000B4954">
        <w:rPr>
          <w:rFonts w:asciiTheme="majorHAnsi" w:hAnsiTheme="majorHAnsi"/>
          <w:sz w:val="24"/>
          <w:szCs w:val="32"/>
        </w:rPr>
        <w:t>recreat</w:t>
      </w:r>
      <w:r w:rsidR="00863AD4" w:rsidRPr="000B4954">
        <w:rPr>
          <w:rFonts w:asciiTheme="majorHAnsi" w:hAnsiTheme="majorHAnsi"/>
          <w:sz w:val="24"/>
          <w:szCs w:val="32"/>
        </w:rPr>
        <w:t>e</w:t>
      </w:r>
      <w:r w:rsidR="005F58F1" w:rsidRPr="000B4954">
        <w:rPr>
          <w:rFonts w:asciiTheme="majorHAnsi" w:hAnsiTheme="majorHAnsi"/>
          <w:sz w:val="24"/>
          <w:szCs w:val="32"/>
        </w:rPr>
        <w:t xml:space="preserve"> a step-by-step sequence of wh</w:t>
      </w:r>
      <w:r w:rsidR="00863AD4" w:rsidRPr="000B4954">
        <w:rPr>
          <w:rFonts w:asciiTheme="majorHAnsi" w:hAnsiTheme="majorHAnsi"/>
          <w:sz w:val="24"/>
          <w:szCs w:val="32"/>
        </w:rPr>
        <w:t>ich</w:t>
      </w:r>
      <w:r w:rsidR="005F58F1" w:rsidRPr="000B4954">
        <w:rPr>
          <w:rFonts w:asciiTheme="majorHAnsi" w:hAnsiTheme="majorHAnsi"/>
          <w:sz w:val="24"/>
          <w:szCs w:val="32"/>
        </w:rPr>
        <w:t xml:space="preserve"> rocks and structures came first, last, and in between.</w:t>
      </w:r>
      <w:r w:rsidR="00863AD4" w:rsidRPr="000B4954">
        <w:rPr>
          <w:rFonts w:asciiTheme="majorHAnsi" w:hAnsiTheme="majorHAnsi"/>
          <w:sz w:val="24"/>
          <w:szCs w:val="32"/>
        </w:rPr>
        <w:t xml:space="preserve"> They’re also used to d</w:t>
      </w:r>
      <w:r w:rsidR="005F58F1" w:rsidRPr="000B4954">
        <w:rPr>
          <w:rFonts w:asciiTheme="majorHAnsi" w:hAnsiTheme="majorHAnsi"/>
          <w:sz w:val="24"/>
          <w:szCs w:val="32"/>
        </w:rPr>
        <w:t xml:space="preserve">etermine </w:t>
      </w:r>
      <w:r w:rsidR="00863AD4" w:rsidRPr="000B4954">
        <w:rPr>
          <w:rFonts w:asciiTheme="majorHAnsi" w:hAnsiTheme="majorHAnsi"/>
          <w:sz w:val="24"/>
          <w:szCs w:val="32"/>
        </w:rPr>
        <w:t xml:space="preserve">specific </w:t>
      </w:r>
      <w:r w:rsidR="005F58F1" w:rsidRPr="000B4954">
        <w:rPr>
          <w:rFonts w:asciiTheme="majorHAnsi" w:hAnsiTheme="majorHAnsi"/>
          <w:sz w:val="24"/>
          <w:szCs w:val="32"/>
        </w:rPr>
        <w:t>modes of deformation</w:t>
      </w:r>
      <w:r w:rsidR="00863AD4" w:rsidRPr="000B4954">
        <w:rPr>
          <w:rFonts w:asciiTheme="majorHAnsi" w:hAnsiTheme="majorHAnsi"/>
          <w:sz w:val="24"/>
          <w:szCs w:val="32"/>
        </w:rPr>
        <w:t xml:space="preserve"> </w:t>
      </w:r>
      <w:r w:rsidR="005F58F1" w:rsidRPr="000B4954">
        <w:rPr>
          <w:rFonts w:asciiTheme="majorHAnsi" w:hAnsiTheme="majorHAnsi"/>
          <w:sz w:val="24"/>
          <w:szCs w:val="32"/>
        </w:rPr>
        <w:t>—</w:t>
      </w:r>
      <w:r w:rsidR="00863AD4" w:rsidRPr="000B4954">
        <w:rPr>
          <w:rFonts w:asciiTheme="majorHAnsi" w:hAnsiTheme="majorHAnsi"/>
          <w:sz w:val="24"/>
          <w:szCs w:val="32"/>
        </w:rPr>
        <w:t xml:space="preserve"> </w:t>
      </w:r>
      <w:r w:rsidR="005F58F1" w:rsidRPr="000B4954">
        <w:rPr>
          <w:rFonts w:asciiTheme="majorHAnsi" w:hAnsiTheme="majorHAnsi"/>
          <w:sz w:val="24"/>
          <w:szCs w:val="32"/>
        </w:rPr>
        <w:t>whether rocks have undergone compressional, extensional, or other stresses.</w:t>
      </w:r>
      <w:r w:rsidR="00863AD4" w:rsidRPr="000B4954">
        <w:rPr>
          <w:rFonts w:asciiTheme="majorHAnsi" w:hAnsiTheme="majorHAnsi"/>
          <w:sz w:val="24"/>
          <w:szCs w:val="32"/>
        </w:rPr>
        <w:t xml:space="preserve"> </w:t>
      </w:r>
    </w:p>
    <w:p w14:paraId="40E04EF6" w14:textId="7B92A24B" w:rsidR="00B562BA" w:rsidRPr="000B4954" w:rsidRDefault="00A82EA7" w:rsidP="00E805B3">
      <w:pPr>
        <w:spacing w:after="0"/>
        <w:rPr>
          <w:rFonts w:asciiTheme="majorHAnsi" w:hAnsiTheme="majorHAnsi"/>
          <w:sz w:val="24"/>
          <w:szCs w:val="32"/>
        </w:rPr>
      </w:pPr>
      <w:r w:rsidRPr="000B4954">
        <w:rPr>
          <w:rFonts w:asciiTheme="majorHAnsi" w:hAnsiTheme="majorHAnsi"/>
          <w:sz w:val="24"/>
          <w:szCs w:val="32"/>
        </w:rPr>
        <w:t xml:space="preserve">Geologic cross sections help to identify regions of groundwater movement, evaluate potential sites for economic mineral deposits, and locate oil and gas reservoirs. </w:t>
      </w:r>
    </w:p>
    <w:p w14:paraId="197476C1" w14:textId="77777777" w:rsidR="00B562BA" w:rsidRPr="000B4954" w:rsidRDefault="00B562BA" w:rsidP="00E805B3">
      <w:pPr>
        <w:spacing w:after="0"/>
        <w:rPr>
          <w:rFonts w:asciiTheme="majorHAnsi" w:hAnsiTheme="majorHAnsi"/>
          <w:sz w:val="24"/>
          <w:szCs w:val="32"/>
        </w:rPr>
      </w:pPr>
    </w:p>
    <w:p w14:paraId="23FC9844" w14:textId="77777777" w:rsidR="00B562BA" w:rsidRDefault="00B562BA" w:rsidP="00E805B3">
      <w:pPr>
        <w:spacing w:after="0"/>
        <w:rPr>
          <w:rFonts w:asciiTheme="majorHAnsi" w:hAnsiTheme="majorHAnsi"/>
          <w:b/>
          <w:sz w:val="28"/>
          <w:szCs w:val="32"/>
        </w:rPr>
      </w:pPr>
      <w:r w:rsidRPr="000B4954">
        <w:rPr>
          <w:rFonts w:asciiTheme="majorHAnsi" w:hAnsiTheme="majorHAnsi"/>
          <w:b/>
          <w:sz w:val="28"/>
          <w:szCs w:val="32"/>
        </w:rPr>
        <w:t>Principles</w:t>
      </w:r>
    </w:p>
    <w:p w14:paraId="275AE37E" w14:textId="77777777" w:rsidR="00000273" w:rsidRPr="000B4954" w:rsidRDefault="00000273" w:rsidP="00E805B3">
      <w:pPr>
        <w:spacing w:after="0"/>
        <w:rPr>
          <w:rFonts w:asciiTheme="majorHAnsi" w:hAnsiTheme="majorHAnsi"/>
          <w:b/>
          <w:sz w:val="28"/>
          <w:szCs w:val="32"/>
        </w:rPr>
      </w:pPr>
    </w:p>
    <w:p w14:paraId="7D9E46EE" w14:textId="527848AA"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t>Folds are evidence of plastic deformation—they typically form as a result of low-strain rates, high-confining pressures, and elevated temperature. In contrast, faults are indicative of brittle deformation—they typically result from high-strain rates, low-confining pressures, and overall lower temperatures.</w:t>
      </w:r>
    </w:p>
    <w:p w14:paraId="29D63BDE" w14:textId="77777777" w:rsidR="00A37A86" w:rsidRPr="000B4954" w:rsidRDefault="00A37A86" w:rsidP="00A82EA7">
      <w:pPr>
        <w:spacing w:after="0"/>
        <w:rPr>
          <w:rFonts w:asciiTheme="majorHAnsi" w:hAnsiTheme="majorHAnsi"/>
          <w:sz w:val="24"/>
          <w:szCs w:val="28"/>
        </w:rPr>
      </w:pPr>
    </w:p>
    <w:p w14:paraId="3C141D62" w14:textId="55D6829B"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lastRenderedPageBreak/>
        <w:t>Fold-type deformation that generates up-warped strata (</w:t>
      </w:r>
      <w:r w:rsidRPr="000B4954">
        <w:rPr>
          <w:rFonts w:asciiTheme="majorHAnsi" w:hAnsiTheme="majorHAnsi"/>
          <w:i/>
          <w:sz w:val="24"/>
          <w:szCs w:val="28"/>
        </w:rPr>
        <w:t>i.e.</w:t>
      </w:r>
      <w:r w:rsidRPr="000B4954">
        <w:rPr>
          <w:rFonts w:asciiTheme="majorHAnsi" w:hAnsiTheme="majorHAnsi"/>
          <w:sz w:val="24"/>
          <w:szCs w:val="28"/>
        </w:rPr>
        <w:t xml:space="preserve"> analogous to an upside down bowl) </w:t>
      </w:r>
      <w:proofErr w:type="gramStart"/>
      <w:r w:rsidRPr="000B4954">
        <w:rPr>
          <w:rFonts w:asciiTheme="majorHAnsi" w:hAnsiTheme="majorHAnsi"/>
          <w:sz w:val="24"/>
          <w:szCs w:val="28"/>
        </w:rPr>
        <w:t>are</w:t>
      </w:r>
      <w:proofErr w:type="gramEnd"/>
      <w:r w:rsidRPr="000B4954">
        <w:rPr>
          <w:rFonts w:asciiTheme="majorHAnsi" w:hAnsiTheme="majorHAnsi"/>
          <w:sz w:val="24"/>
          <w:szCs w:val="28"/>
        </w:rPr>
        <w:t xml:space="preserve"> referred to as anticlines or </w:t>
      </w:r>
      <w:proofErr w:type="spellStart"/>
      <w:r w:rsidRPr="000B4954">
        <w:rPr>
          <w:rFonts w:asciiTheme="majorHAnsi" w:hAnsiTheme="majorHAnsi"/>
          <w:sz w:val="24"/>
          <w:szCs w:val="28"/>
        </w:rPr>
        <w:t>antiforms</w:t>
      </w:r>
      <w:proofErr w:type="spellEnd"/>
      <w:r w:rsidRPr="000B4954">
        <w:rPr>
          <w:rFonts w:asciiTheme="majorHAnsi" w:hAnsiTheme="majorHAnsi"/>
          <w:sz w:val="24"/>
          <w:szCs w:val="28"/>
        </w:rPr>
        <w:t>; and those folds that involve down-warped str</w:t>
      </w:r>
      <w:r w:rsidR="00A37A86" w:rsidRPr="000B4954">
        <w:rPr>
          <w:rFonts w:asciiTheme="majorHAnsi" w:hAnsiTheme="majorHAnsi"/>
          <w:sz w:val="24"/>
          <w:szCs w:val="28"/>
        </w:rPr>
        <w:t xml:space="preserve">ata are synclines or </w:t>
      </w:r>
      <w:proofErr w:type="spellStart"/>
      <w:r w:rsidR="00A37A86" w:rsidRPr="000B4954">
        <w:rPr>
          <w:rFonts w:asciiTheme="majorHAnsi" w:hAnsiTheme="majorHAnsi"/>
          <w:sz w:val="24"/>
          <w:szCs w:val="28"/>
        </w:rPr>
        <w:t>synforms</w:t>
      </w:r>
      <w:proofErr w:type="spellEnd"/>
      <w:r w:rsidR="00A37A86" w:rsidRPr="000B4954">
        <w:rPr>
          <w:rFonts w:asciiTheme="majorHAnsi" w:hAnsiTheme="majorHAnsi"/>
          <w:sz w:val="24"/>
          <w:szCs w:val="28"/>
        </w:rPr>
        <w:t xml:space="preserve">. </w:t>
      </w:r>
      <w:r w:rsidRPr="000B4954">
        <w:rPr>
          <w:rFonts w:asciiTheme="majorHAnsi" w:hAnsiTheme="majorHAnsi"/>
          <w:sz w:val="24"/>
          <w:szCs w:val="28"/>
        </w:rPr>
        <w:t>In many cases, a region that has undergone folding will show multiple sets of synclines and anticlines, like wrinkles on a carpet.</w:t>
      </w:r>
    </w:p>
    <w:p w14:paraId="6AB81B6E" w14:textId="209F208E"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t xml:space="preserve">In </w:t>
      </w:r>
      <w:proofErr w:type="gramStart"/>
      <w:r w:rsidRPr="000B4954">
        <w:rPr>
          <w:rFonts w:asciiTheme="majorHAnsi" w:hAnsiTheme="majorHAnsi"/>
          <w:sz w:val="24"/>
          <w:szCs w:val="28"/>
        </w:rPr>
        <w:t>both fold types (synclines and anticlines) the strata dip in opposite directions, either towards or</w:t>
      </w:r>
      <w:proofErr w:type="gramEnd"/>
      <w:r w:rsidRPr="000B4954">
        <w:rPr>
          <w:rFonts w:asciiTheme="majorHAnsi" w:hAnsiTheme="majorHAnsi"/>
          <w:sz w:val="24"/>
          <w:szCs w:val="28"/>
        </w:rPr>
        <w:t xml:space="preserve"> away, from what is termed the fold axis.</w:t>
      </w:r>
      <w:r w:rsidR="004769ED">
        <w:rPr>
          <w:rFonts w:asciiTheme="majorHAnsi" w:hAnsiTheme="majorHAnsi"/>
          <w:sz w:val="24"/>
          <w:szCs w:val="28"/>
        </w:rPr>
        <w:t xml:space="preserve"> </w:t>
      </w:r>
      <w:r w:rsidRPr="000B4954">
        <w:rPr>
          <w:rFonts w:asciiTheme="majorHAnsi" w:hAnsiTheme="majorHAnsi"/>
          <w:sz w:val="24"/>
          <w:szCs w:val="28"/>
        </w:rPr>
        <w:t xml:space="preserve">For example, with an anticline, the strata dip down and away from the fold axis, much like shingles on a roof dipping away from a </w:t>
      </w:r>
      <w:proofErr w:type="gramStart"/>
      <w:r w:rsidRPr="000B4954">
        <w:rPr>
          <w:rFonts w:asciiTheme="majorHAnsi" w:hAnsiTheme="majorHAnsi"/>
          <w:sz w:val="24"/>
          <w:szCs w:val="28"/>
        </w:rPr>
        <w:t>ridge-line</w:t>
      </w:r>
      <w:proofErr w:type="gramEnd"/>
      <w:r w:rsidRPr="000B4954">
        <w:rPr>
          <w:rFonts w:asciiTheme="majorHAnsi" w:hAnsiTheme="majorHAnsi"/>
          <w:sz w:val="24"/>
          <w:szCs w:val="28"/>
        </w:rPr>
        <w:t>.</w:t>
      </w:r>
      <w:r w:rsidR="004769ED">
        <w:rPr>
          <w:rFonts w:asciiTheme="majorHAnsi" w:hAnsiTheme="majorHAnsi"/>
          <w:sz w:val="24"/>
          <w:szCs w:val="28"/>
        </w:rPr>
        <w:t xml:space="preserve"> </w:t>
      </w:r>
      <w:r w:rsidRPr="000B4954">
        <w:rPr>
          <w:rFonts w:asciiTheme="majorHAnsi" w:hAnsiTheme="majorHAnsi"/>
          <w:sz w:val="24"/>
          <w:szCs w:val="28"/>
        </w:rPr>
        <w:t>The compass orientation of the fold axis is termed the “strike” direction of the fold.</w:t>
      </w:r>
    </w:p>
    <w:p w14:paraId="34013B34" w14:textId="77777777" w:rsidR="00A82EA7" w:rsidRPr="000B4954" w:rsidRDefault="00A82EA7" w:rsidP="00A82EA7">
      <w:pPr>
        <w:spacing w:after="0"/>
        <w:rPr>
          <w:rFonts w:asciiTheme="majorHAnsi" w:hAnsiTheme="majorHAnsi"/>
          <w:sz w:val="24"/>
          <w:szCs w:val="28"/>
        </w:rPr>
      </w:pPr>
    </w:p>
    <w:p w14:paraId="2E49177A" w14:textId="1756CCF4"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t>The first step in constructing a geologic map is to take a topographic map and then color-code the regions that contain different rock types.</w:t>
      </w:r>
      <w:r w:rsidR="004769ED">
        <w:rPr>
          <w:rFonts w:asciiTheme="majorHAnsi" w:hAnsiTheme="majorHAnsi"/>
          <w:sz w:val="24"/>
          <w:szCs w:val="28"/>
        </w:rPr>
        <w:t xml:space="preserve"> </w:t>
      </w:r>
      <w:r w:rsidRPr="000B4954">
        <w:rPr>
          <w:rFonts w:asciiTheme="majorHAnsi" w:hAnsiTheme="majorHAnsi"/>
          <w:sz w:val="24"/>
          <w:szCs w:val="28"/>
        </w:rPr>
        <w:t>Between each rock unit is a line, called the “contact” between identifiable units.</w:t>
      </w:r>
      <w:r w:rsidR="004769ED">
        <w:rPr>
          <w:rFonts w:asciiTheme="majorHAnsi" w:hAnsiTheme="majorHAnsi"/>
          <w:sz w:val="24"/>
          <w:szCs w:val="28"/>
        </w:rPr>
        <w:t xml:space="preserve"> </w:t>
      </w:r>
      <w:r w:rsidRPr="000B4954">
        <w:rPr>
          <w:rFonts w:asciiTheme="majorHAnsi" w:hAnsiTheme="majorHAnsi"/>
          <w:sz w:val="24"/>
          <w:szCs w:val="28"/>
        </w:rPr>
        <w:t xml:space="preserve">Within each rock type (and sometimes on the contact itself) are given dip/strike symbols to show the surface outcrop orientation of the rock strata. (*Note: strike and dip are defined in a previous video involving the use of the </w:t>
      </w:r>
      <w:proofErr w:type="spellStart"/>
      <w:r w:rsidRPr="000B4954">
        <w:rPr>
          <w:rFonts w:asciiTheme="majorHAnsi" w:hAnsiTheme="majorHAnsi"/>
          <w:sz w:val="24"/>
          <w:szCs w:val="28"/>
        </w:rPr>
        <w:t>Brunton</w:t>
      </w:r>
      <w:proofErr w:type="spellEnd"/>
      <w:r w:rsidRPr="000B4954">
        <w:rPr>
          <w:rFonts w:asciiTheme="majorHAnsi" w:hAnsiTheme="majorHAnsi"/>
          <w:sz w:val="24"/>
          <w:szCs w:val="28"/>
        </w:rPr>
        <w:t xml:space="preserve"> Compass.</w:t>
      </w:r>
      <w:r w:rsidR="004769ED">
        <w:rPr>
          <w:rFonts w:asciiTheme="majorHAnsi" w:hAnsiTheme="majorHAnsi"/>
          <w:sz w:val="24"/>
          <w:szCs w:val="28"/>
        </w:rPr>
        <w:t xml:space="preserve"> </w:t>
      </w:r>
      <w:r w:rsidRPr="000B4954">
        <w:rPr>
          <w:rFonts w:asciiTheme="majorHAnsi" w:hAnsiTheme="majorHAnsi"/>
          <w:sz w:val="24"/>
          <w:szCs w:val="28"/>
        </w:rPr>
        <w:t>In brief, dip is simply the angle that the rock layers make with a horizontal plane, and strike is the resultant azimuth compass orientation of the line that represents the intersection of the rock unit with a horizontal plane.)</w:t>
      </w:r>
      <w:r w:rsidR="004769ED">
        <w:rPr>
          <w:rFonts w:asciiTheme="majorHAnsi" w:hAnsiTheme="majorHAnsi"/>
          <w:sz w:val="24"/>
          <w:szCs w:val="28"/>
        </w:rPr>
        <w:t xml:space="preserve"> </w:t>
      </w:r>
      <w:r w:rsidRPr="000B4954">
        <w:rPr>
          <w:rFonts w:asciiTheme="majorHAnsi" w:hAnsiTheme="majorHAnsi"/>
          <w:sz w:val="24"/>
          <w:szCs w:val="28"/>
        </w:rPr>
        <w:br/>
      </w:r>
      <w:r w:rsidRPr="000B4954">
        <w:rPr>
          <w:rFonts w:asciiTheme="majorHAnsi" w:hAnsiTheme="majorHAnsi"/>
          <w:sz w:val="24"/>
          <w:szCs w:val="28"/>
        </w:rPr>
        <w:br/>
        <w:t>It is the extrapolation of these dips and strikes into the subsurface—through the use of the geologic cross section—that can be used to help infer the type of fold structure that is present.</w:t>
      </w:r>
      <w:r w:rsidR="004769ED">
        <w:rPr>
          <w:rFonts w:asciiTheme="majorHAnsi" w:hAnsiTheme="majorHAnsi"/>
          <w:sz w:val="24"/>
          <w:szCs w:val="28"/>
        </w:rPr>
        <w:t xml:space="preserve"> </w:t>
      </w:r>
      <w:r w:rsidRPr="000B4954">
        <w:rPr>
          <w:rFonts w:asciiTheme="majorHAnsi" w:hAnsiTheme="majorHAnsi"/>
          <w:sz w:val="24"/>
          <w:szCs w:val="28"/>
        </w:rPr>
        <w:t>For example, beds dipping away from a central axis are indicative of anticlines, whereas beds that dip towards a central axis are indicative of synclines.</w:t>
      </w:r>
      <w:r w:rsidR="004769ED">
        <w:rPr>
          <w:rFonts w:asciiTheme="majorHAnsi" w:hAnsiTheme="majorHAnsi"/>
          <w:sz w:val="24"/>
          <w:szCs w:val="28"/>
        </w:rPr>
        <w:t xml:space="preserve"> </w:t>
      </w:r>
      <w:r w:rsidRPr="000B4954">
        <w:rPr>
          <w:rFonts w:asciiTheme="majorHAnsi" w:hAnsiTheme="majorHAnsi"/>
          <w:sz w:val="24"/>
          <w:szCs w:val="28"/>
        </w:rPr>
        <w:t xml:space="preserve">Once the structure has been identified, the map will be marked with </w:t>
      </w:r>
      <w:proofErr w:type="spellStart"/>
      <w:r w:rsidRPr="000B4954">
        <w:rPr>
          <w:rFonts w:asciiTheme="majorHAnsi" w:hAnsiTheme="majorHAnsi"/>
          <w:sz w:val="24"/>
          <w:szCs w:val="28"/>
        </w:rPr>
        <w:t>symbology</w:t>
      </w:r>
      <w:proofErr w:type="spellEnd"/>
      <w:r w:rsidRPr="000B4954">
        <w:rPr>
          <w:rFonts w:asciiTheme="majorHAnsi" w:hAnsiTheme="majorHAnsi"/>
          <w:sz w:val="24"/>
          <w:szCs w:val="28"/>
        </w:rPr>
        <w:t xml:space="preserve"> that denotes the particular fold type that is present, and the strike of the fold axis.</w:t>
      </w:r>
    </w:p>
    <w:p w14:paraId="45167824" w14:textId="77777777" w:rsidR="00A82EA7" w:rsidRPr="000B4954" w:rsidRDefault="00A82EA7" w:rsidP="00A82EA7">
      <w:pPr>
        <w:spacing w:after="0"/>
        <w:rPr>
          <w:rFonts w:asciiTheme="majorHAnsi" w:hAnsiTheme="majorHAnsi"/>
          <w:sz w:val="24"/>
          <w:szCs w:val="28"/>
        </w:rPr>
      </w:pPr>
    </w:p>
    <w:p w14:paraId="0A0BC83C" w14:textId="77777777"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t>It is worth noting that geologists can often infer these structures merely by looking at the plan-view geologic map, but the cross-section view provides a 3-D visual perspective that greatly enhances the ability to evaluate fold and fault structures, and locate them with great precision.</w:t>
      </w:r>
    </w:p>
    <w:p w14:paraId="010D6065" w14:textId="77777777" w:rsidR="00A82EA7" w:rsidRPr="000B4954" w:rsidRDefault="00A82EA7" w:rsidP="00A82EA7">
      <w:pPr>
        <w:spacing w:after="0"/>
        <w:rPr>
          <w:rFonts w:asciiTheme="majorHAnsi" w:hAnsiTheme="majorHAnsi"/>
          <w:sz w:val="24"/>
          <w:szCs w:val="28"/>
        </w:rPr>
      </w:pPr>
    </w:p>
    <w:p w14:paraId="7937B7D0" w14:textId="54CD1E33" w:rsidR="00A82EA7" w:rsidRPr="000B4954" w:rsidRDefault="00A82EA7" w:rsidP="00A82EA7">
      <w:pPr>
        <w:spacing w:after="0"/>
        <w:rPr>
          <w:rFonts w:asciiTheme="majorHAnsi" w:hAnsiTheme="majorHAnsi"/>
          <w:sz w:val="24"/>
          <w:szCs w:val="28"/>
        </w:rPr>
      </w:pPr>
      <w:r w:rsidRPr="000B4954">
        <w:rPr>
          <w:rFonts w:asciiTheme="majorHAnsi" w:hAnsiTheme="majorHAnsi"/>
          <w:sz w:val="24"/>
          <w:szCs w:val="28"/>
        </w:rPr>
        <w:t>One of the primary uses of the geologic cross section is to reconstruct folds and faults that are somewhat cryptic, as a result of erosion removing their surface features.</w:t>
      </w:r>
      <w:r w:rsidR="004769ED">
        <w:rPr>
          <w:rFonts w:asciiTheme="majorHAnsi" w:hAnsiTheme="majorHAnsi"/>
          <w:sz w:val="24"/>
          <w:szCs w:val="28"/>
        </w:rPr>
        <w:t xml:space="preserve"> </w:t>
      </w:r>
      <w:r w:rsidRPr="000B4954">
        <w:rPr>
          <w:rFonts w:asciiTheme="majorHAnsi" w:hAnsiTheme="majorHAnsi"/>
          <w:sz w:val="24"/>
          <w:szCs w:val="28"/>
        </w:rPr>
        <w:t>An anticline does not need to be a hill (an up-warping of earth material) and a syncline does not need to manifest itself as a valley (a down-warping of earth material).</w:t>
      </w:r>
      <w:r w:rsidR="004769ED">
        <w:rPr>
          <w:rFonts w:asciiTheme="majorHAnsi" w:hAnsiTheme="majorHAnsi"/>
          <w:sz w:val="24"/>
          <w:szCs w:val="28"/>
        </w:rPr>
        <w:t xml:space="preserve"> </w:t>
      </w:r>
      <w:r w:rsidRPr="000B4954">
        <w:rPr>
          <w:rFonts w:asciiTheme="majorHAnsi" w:hAnsiTheme="majorHAnsi"/>
          <w:sz w:val="24"/>
          <w:szCs w:val="28"/>
        </w:rPr>
        <w:t xml:space="preserve">Earth’s surface topography does not always imply a particular kind of fold or fault structure at depth. </w:t>
      </w:r>
    </w:p>
    <w:p w14:paraId="205E88F3" w14:textId="77777777" w:rsidR="00E805B3" w:rsidRPr="000B4954" w:rsidRDefault="00E805B3" w:rsidP="00E805B3">
      <w:pPr>
        <w:spacing w:after="0"/>
        <w:rPr>
          <w:rFonts w:asciiTheme="majorHAnsi" w:hAnsiTheme="majorHAnsi"/>
          <w:b/>
          <w:sz w:val="28"/>
          <w:szCs w:val="32"/>
        </w:rPr>
      </w:pPr>
    </w:p>
    <w:p w14:paraId="65B89D6E" w14:textId="54428707" w:rsidR="005F58F1" w:rsidRDefault="005F58F1" w:rsidP="00E805B3">
      <w:pPr>
        <w:spacing w:after="0"/>
        <w:rPr>
          <w:rFonts w:asciiTheme="majorHAnsi" w:hAnsiTheme="majorHAnsi"/>
          <w:b/>
          <w:sz w:val="28"/>
          <w:szCs w:val="32"/>
        </w:rPr>
      </w:pPr>
      <w:r w:rsidRPr="000B4954">
        <w:rPr>
          <w:rFonts w:asciiTheme="majorHAnsi" w:hAnsiTheme="majorHAnsi"/>
          <w:b/>
          <w:sz w:val="28"/>
          <w:szCs w:val="32"/>
        </w:rPr>
        <w:t>Procedure</w:t>
      </w:r>
    </w:p>
    <w:p w14:paraId="34286C76" w14:textId="77777777" w:rsidR="004769ED" w:rsidRPr="000B4954" w:rsidRDefault="004769ED" w:rsidP="00E805B3">
      <w:pPr>
        <w:spacing w:after="0"/>
        <w:rPr>
          <w:rFonts w:asciiTheme="majorHAnsi" w:hAnsiTheme="majorHAnsi"/>
          <w:sz w:val="28"/>
          <w:szCs w:val="32"/>
        </w:rPr>
      </w:pPr>
    </w:p>
    <w:p w14:paraId="48F6E0BD" w14:textId="77777777" w:rsidR="00E805B3" w:rsidRPr="000B4954" w:rsidRDefault="00E805B3" w:rsidP="00E805B3">
      <w:pPr>
        <w:pStyle w:val="ListParagraph"/>
        <w:spacing w:after="0"/>
        <w:ind w:left="792"/>
        <w:rPr>
          <w:rFonts w:asciiTheme="majorHAnsi" w:hAnsiTheme="majorHAnsi"/>
          <w:sz w:val="24"/>
          <w:szCs w:val="32"/>
        </w:rPr>
      </w:pPr>
    </w:p>
    <w:p w14:paraId="42188502" w14:textId="539FFDAA" w:rsidR="00E805B3" w:rsidRPr="000B4954" w:rsidRDefault="005661B3" w:rsidP="004769ED">
      <w:pPr>
        <w:pStyle w:val="ListParagraph"/>
        <w:numPr>
          <w:ilvl w:val="0"/>
          <w:numId w:val="3"/>
        </w:numPr>
        <w:spacing w:after="0"/>
        <w:rPr>
          <w:rFonts w:asciiTheme="majorHAnsi" w:hAnsiTheme="majorHAnsi"/>
          <w:sz w:val="24"/>
          <w:szCs w:val="32"/>
        </w:rPr>
      </w:pPr>
      <w:r>
        <w:rPr>
          <w:rFonts w:asciiTheme="majorHAnsi" w:hAnsiTheme="majorHAnsi"/>
          <w:sz w:val="24"/>
          <w:szCs w:val="32"/>
        </w:rPr>
        <w:t>Identify t</w:t>
      </w:r>
      <w:r w:rsidR="005F58F1" w:rsidRPr="000B4954">
        <w:rPr>
          <w:rFonts w:asciiTheme="majorHAnsi" w:hAnsiTheme="majorHAnsi"/>
          <w:sz w:val="24"/>
          <w:szCs w:val="32"/>
        </w:rPr>
        <w:t xml:space="preserve">wo points that define </w:t>
      </w:r>
      <w:r w:rsidR="00A82EA7" w:rsidRPr="000B4954">
        <w:rPr>
          <w:rFonts w:asciiTheme="majorHAnsi" w:hAnsiTheme="majorHAnsi"/>
          <w:sz w:val="24"/>
          <w:szCs w:val="32"/>
        </w:rPr>
        <w:t xml:space="preserve">a cross-section </w:t>
      </w:r>
      <w:r w:rsidR="005F58F1" w:rsidRPr="000B4954">
        <w:rPr>
          <w:rFonts w:asciiTheme="majorHAnsi" w:hAnsiTheme="majorHAnsi"/>
          <w:sz w:val="24"/>
          <w:szCs w:val="32"/>
        </w:rPr>
        <w:t>profile</w:t>
      </w:r>
      <w:r w:rsidR="00A82EA7" w:rsidRPr="000B4954">
        <w:rPr>
          <w:rFonts w:asciiTheme="majorHAnsi" w:hAnsiTheme="majorHAnsi"/>
          <w:sz w:val="24"/>
          <w:szCs w:val="32"/>
        </w:rPr>
        <w:t xml:space="preserve">, </w:t>
      </w:r>
      <w:r w:rsidR="00A82EA7" w:rsidRPr="004769ED">
        <w:rPr>
          <w:rFonts w:asciiTheme="majorHAnsi" w:hAnsiTheme="majorHAnsi"/>
          <w:i/>
          <w:sz w:val="24"/>
          <w:szCs w:val="32"/>
        </w:rPr>
        <w:t>e.g.</w:t>
      </w:r>
      <w:r w:rsidR="005F58F1" w:rsidRPr="000B4954">
        <w:rPr>
          <w:rFonts w:asciiTheme="majorHAnsi" w:hAnsiTheme="majorHAnsi"/>
          <w:sz w:val="24"/>
          <w:szCs w:val="32"/>
        </w:rPr>
        <w:t xml:space="preserve"> A-A’</w:t>
      </w:r>
      <w:r w:rsidR="00E8746B" w:rsidRPr="000B4954">
        <w:rPr>
          <w:rFonts w:asciiTheme="majorHAnsi" w:hAnsiTheme="majorHAnsi"/>
          <w:sz w:val="24"/>
          <w:szCs w:val="32"/>
        </w:rPr>
        <w:t>.</w:t>
      </w:r>
      <w:r w:rsidR="00A82EA7" w:rsidRPr="000B4954">
        <w:rPr>
          <w:rFonts w:asciiTheme="majorHAnsi" w:hAnsiTheme="majorHAnsi"/>
          <w:sz w:val="24"/>
          <w:szCs w:val="32"/>
        </w:rPr>
        <w:br/>
        <w:t xml:space="preserve">These points are chosen such that the line between them is approximately perpendicular to the strike directions of the intervening rock units. </w:t>
      </w:r>
    </w:p>
    <w:p w14:paraId="77BE23CB" w14:textId="77777777" w:rsidR="00A82EA7" w:rsidRPr="000B4954" w:rsidRDefault="00A82EA7" w:rsidP="00A82EA7">
      <w:pPr>
        <w:pStyle w:val="ListParagraph"/>
        <w:rPr>
          <w:rFonts w:asciiTheme="majorHAnsi" w:hAnsiTheme="majorHAnsi"/>
          <w:sz w:val="24"/>
          <w:szCs w:val="32"/>
        </w:rPr>
      </w:pPr>
    </w:p>
    <w:p w14:paraId="1B024267" w14:textId="1E466B7F" w:rsidR="00A82EA7" w:rsidRPr="000B4954" w:rsidRDefault="00A82EA7" w:rsidP="004769ED">
      <w:pPr>
        <w:pStyle w:val="ListParagraph"/>
        <w:numPr>
          <w:ilvl w:val="0"/>
          <w:numId w:val="3"/>
        </w:numPr>
        <w:spacing w:after="0"/>
        <w:rPr>
          <w:rFonts w:asciiTheme="majorHAnsi" w:hAnsiTheme="majorHAnsi"/>
          <w:sz w:val="24"/>
          <w:szCs w:val="32"/>
        </w:rPr>
      </w:pPr>
      <w:r w:rsidRPr="000B4954">
        <w:rPr>
          <w:rFonts w:asciiTheme="majorHAnsi" w:hAnsiTheme="majorHAnsi"/>
          <w:sz w:val="24"/>
          <w:szCs w:val="32"/>
        </w:rPr>
        <w:t xml:space="preserve">A topographic profile is drawn between the two points, A-A’. Directions for how to generate a topographic profile are provided in a different video. </w:t>
      </w:r>
    </w:p>
    <w:p w14:paraId="41B3691B" w14:textId="77777777" w:rsidR="00E805B3" w:rsidRPr="000B4954" w:rsidRDefault="00E805B3" w:rsidP="00E805B3">
      <w:pPr>
        <w:pStyle w:val="ListParagraph"/>
        <w:spacing w:after="0"/>
        <w:ind w:left="792"/>
        <w:rPr>
          <w:rFonts w:asciiTheme="majorHAnsi" w:hAnsiTheme="majorHAnsi"/>
          <w:sz w:val="24"/>
          <w:szCs w:val="32"/>
        </w:rPr>
      </w:pPr>
    </w:p>
    <w:p w14:paraId="1AD4004F" w14:textId="0E96AE3F" w:rsidR="00E805B3" w:rsidRPr="000B4954" w:rsidRDefault="00C0156A" w:rsidP="004769ED">
      <w:pPr>
        <w:pStyle w:val="ListParagraph"/>
        <w:numPr>
          <w:ilvl w:val="0"/>
          <w:numId w:val="3"/>
        </w:numPr>
        <w:spacing w:after="0"/>
        <w:rPr>
          <w:rFonts w:asciiTheme="majorHAnsi" w:hAnsiTheme="majorHAnsi"/>
          <w:sz w:val="24"/>
          <w:szCs w:val="32"/>
        </w:rPr>
      </w:pPr>
      <w:r w:rsidRPr="000B4954">
        <w:rPr>
          <w:rFonts w:asciiTheme="majorHAnsi" w:hAnsiTheme="majorHAnsi"/>
          <w:sz w:val="24"/>
          <w:szCs w:val="32"/>
        </w:rPr>
        <w:t xml:space="preserve">Take a strip of paper and align it along the line, </w:t>
      </w:r>
      <w:r w:rsidR="00A82EA7" w:rsidRPr="000B4954">
        <w:rPr>
          <w:rFonts w:asciiTheme="majorHAnsi" w:hAnsiTheme="majorHAnsi"/>
          <w:sz w:val="24"/>
          <w:szCs w:val="32"/>
        </w:rPr>
        <w:t xml:space="preserve">carefully </w:t>
      </w:r>
      <w:r w:rsidRPr="000B4954">
        <w:rPr>
          <w:rFonts w:asciiTheme="majorHAnsi" w:hAnsiTheme="majorHAnsi"/>
          <w:sz w:val="24"/>
          <w:szCs w:val="32"/>
        </w:rPr>
        <w:t>marking the contacts between the different rock units.</w:t>
      </w:r>
    </w:p>
    <w:p w14:paraId="521CA5D3" w14:textId="77777777" w:rsidR="00E805B3" w:rsidRPr="000B4954" w:rsidRDefault="00E805B3" w:rsidP="00E805B3">
      <w:pPr>
        <w:pStyle w:val="ListParagraph"/>
        <w:spacing w:after="0"/>
        <w:ind w:left="792"/>
        <w:rPr>
          <w:rFonts w:asciiTheme="majorHAnsi" w:hAnsiTheme="majorHAnsi"/>
          <w:sz w:val="24"/>
          <w:szCs w:val="32"/>
        </w:rPr>
      </w:pPr>
    </w:p>
    <w:p w14:paraId="59274D18" w14:textId="77777777" w:rsidR="004769ED" w:rsidRDefault="00580C79" w:rsidP="004769ED">
      <w:pPr>
        <w:pStyle w:val="ListParagraph"/>
        <w:numPr>
          <w:ilvl w:val="0"/>
          <w:numId w:val="3"/>
        </w:numPr>
        <w:spacing w:after="0"/>
        <w:rPr>
          <w:rFonts w:asciiTheme="majorHAnsi" w:hAnsiTheme="majorHAnsi"/>
          <w:sz w:val="24"/>
          <w:szCs w:val="32"/>
        </w:rPr>
      </w:pPr>
      <w:r w:rsidRPr="000B4954">
        <w:rPr>
          <w:rFonts w:asciiTheme="majorHAnsi" w:hAnsiTheme="majorHAnsi"/>
          <w:sz w:val="24"/>
          <w:szCs w:val="32"/>
        </w:rPr>
        <w:t xml:space="preserve">Transfer the contacts onto the </w:t>
      </w:r>
      <w:r w:rsidR="00C0156A" w:rsidRPr="000B4954">
        <w:rPr>
          <w:rFonts w:asciiTheme="majorHAnsi" w:hAnsiTheme="majorHAnsi"/>
          <w:sz w:val="24"/>
          <w:szCs w:val="32"/>
        </w:rPr>
        <w:t xml:space="preserve">topographic </w:t>
      </w:r>
      <w:r w:rsidRPr="000B4954">
        <w:rPr>
          <w:rFonts w:asciiTheme="majorHAnsi" w:hAnsiTheme="majorHAnsi"/>
          <w:sz w:val="24"/>
          <w:szCs w:val="32"/>
        </w:rPr>
        <w:t>profile</w:t>
      </w:r>
      <w:r w:rsidR="00C0156A" w:rsidRPr="000B4954">
        <w:rPr>
          <w:rFonts w:asciiTheme="majorHAnsi" w:hAnsiTheme="majorHAnsi"/>
          <w:sz w:val="24"/>
          <w:szCs w:val="32"/>
        </w:rPr>
        <w:t>.</w:t>
      </w:r>
    </w:p>
    <w:p w14:paraId="5976CAB4" w14:textId="77777777" w:rsidR="004769ED" w:rsidRPr="004769ED" w:rsidRDefault="004769ED" w:rsidP="004769ED">
      <w:pPr>
        <w:spacing w:after="0"/>
        <w:rPr>
          <w:rFonts w:asciiTheme="majorHAnsi" w:hAnsiTheme="majorHAnsi"/>
          <w:sz w:val="24"/>
          <w:szCs w:val="32"/>
        </w:rPr>
      </w:pPr>
    </w:p>
    <w:p w14:paraId="6A869C11" w14:textId="030E5FB2" w:rsidR="004769ED" w:rsidRDefault="00580C79" w:rsidP="004769ED">
      <w:pPr>
        <w:pStyle w:val="ListParagraph"/>
        <w:numPr>
          <w:ilvl w:val="0"/>
          <w:numId w:val="3"/>
        </w:numPr>
        <w:spacing w:after="0"/>
        <w:rPr>
          <w:rFonts w:asciiTheme="majorHAnsi" w:hAnsiTheme="majorHAnsi"/>
          <w:sz w:val="24"/>
          <w:szCs w:val="32"/>
        </w:rPr>
      </w:pPr>
      <w:r w:rsidRPr="004769ED">
        <w:rPr>
          <w:rFonts w:asciiTheme="majorHAnsi" w:hAnsiTheme="majorHAnsi"/>
          <w:sz w:val="24"/>
          <w:szCs w:val="32"/>
        </w:rPr>
        <w:t xml:space="preserve">At each contact, </w:t>
      </w:r>
      <w:r w:rsidR="00A82EA7" w:rsidRPr="004769ED">
        <w:rPr>
          <w:rFonts w:asciiTheme="majorHAnsi" w:hAnsiTheme="majorHAnsi"/>
          <w:sz w:val="24"/>
          <w:szCs w:val="32"/>
        </w:rPr>
        <w:t xml:space="preserve">the dip of the adjoining layers is used to </w:t>
      </w:r>
      <w:r w:rsidRPr="004769ED">
        <w:rPr>
          <w:rFonts w:asciiTheme="majorHAnsi" w:hAnsiTheme="majorHAnsi"/>
          <w:sz w:val="24"/>
          <w:szCs w:val="32"/>
        </w:rPr>
        <w:t xml:space="preserve">project this boundary </w:t>
      </w:r>
      <w:r w:rsidR="00A82EA7" w:rsidRPr="004769ED">
        <w:rPr>
          <w:rFonts w:asciiTheme="majorHAnsi" w:hAnsiTheme="majorHAnsi"/>
          <w:sz w:val="24"/>
          <w:szCs w:val="32"/>
        </w:rPr>
        <w:t>into the subsurface. As long as the topographical profile has no vertical exaggeration, the dips from the map can be directly used. For example, if the dip at a limestone/sandstone boundary (contact) is 20</w:t>
      </w:r>
      <w:r w:rsidR="004769ED">
        <w:rPr>
          <w:rFonts w:ascii="Cambria" w:hAnsi="Cambria"/>
          <w:sz w:val="24"/>
          <w:szCs w:val="32"/>
        </w:rPr>
        <w:t>°</w:t>
      </w:r>
      <w:r w:rsidR="00A82EA7" w:rsidRPr="004769ED">
        <w:rPr>
          <w:rFonts w:asciiTheme="majorHAnsi" w:hAnsiTheme="majorHAnsi"/>
          <w:sz w:val="24"/>
          <w:szCs w:val="32"/>
        </w:rPr>
        <w:t>, then that contact can be drawn as extending into the subsurface at an angle of 20</w:t>
      </w:r>
      <w:r w:rsidR="004769ED">
        <w:rPr>
          <w:rFonts w:ascii="Cambria" w:hAnsi="Cambria"/>
          <w:sz w:val="24"/>
          <w:szCs w:val="32"/>
        </w:rPr>
        <w:t>°</w:t>
      </w:r>
      <w:r w:rsidR="00A82EA7" w:rsidRPr="004769ED">
        <w:rPr>
          <w:rFonts w:asciiTheme="majorHAnsi" w:hAnsiTheme="majorHAnsi"/>
          <w:sz w:val="24"/>
          <w:szCs w:val="32"/>
        </w:rPr>
        <w:t>.</w:t>
      </w:r>
      <w:r w:rsidR="00A82EA7" w:rsidRPr="004769ED" w:rsidDel="00A82EA7">
        <w:rPr>
          <w:rFonts w:asciiTheme="majorHAnsi" w:hAnsiTheme="majorHAnsi"/>
          <w:sz w:val="24"/>
          <w:szCs w:val="32"/>
        </w:rPr>
        <w:t xml:space="preserve"> </w:t>
      </w:r>
    </w:p>
    <w:p w14:paraId="25D34505" w14:textId="77777777" w:rsidR="004769ED" w:rsidRPr="004769ED" w:rsidRDefault="004769ED" w:rsidP="004769ED">
      <w:pPr>
        <w:spacing w:after="0"/>
        <w:rPr>
          <w:rFonts w:asciiTheme="majorHAnsi" w:hAnsiTheme="majorHAnsi"/>
          <w:sz w:val="24"/>
          <w:szCs w:val="32"/>
        </w:rPr>
      </w:pPr>
    </w:p>
    <w:p w14:paraId="3C1F5615" w14:textId="77777777" w:rsidR="004769ED" w:rsidRDefault="00D233E4" w:rsidP="004769ED">
      <w:pPr>
        <w:pStyle w:val="ListParagraph"/>
        <w:numPr>
          <w:ilvl w:val="0"/>
          <w:numId w:val="3"/>
        </w:numPr>
        <w:spacing w:after="0"/>
        <w:rPr>
          <w:rFonts w:asciiTheme="majorHAnsi" w:hAnsiTheme="majorHAnsi"/>
          <w:sz w:val="24"/>
          <w:szCs w:val="32"/>
        </w:rPr>
      </w:pPr>
      <w:r w:rsidRPr="004769ED">
        <w:rPr>
          <w:rFonts w:asciiTheme="majorHAnsi" w:hAnsiTheme="majorHAnsi"/>
          <w:sz w:val="24"/>
          <w:szCs w:val="32"/>
        </w:rPr>
        <w:t xml:space="preserve">Utilize this projection and </w:t>
      </w:r>
      <w:r w:rsidR="00C0156A" w:rsidRPr="004769ED">
        <w:rPr>
          <w:rFonts w:asciiTheme="majorHAnsi" w:hAnsiTheme="majorHAnsi"/>
          <w:sz w:val="24"/>
          <w:szCs w:val="32"/>
        </w:rPr>
        <w:t xml:space="preserve">knowledge of the local geology to infer </w:t>
      </w:r>
      <w:r w:rsidR="002B1FCE" w:rsidRPr="004769ED">
        <w:rPr>
          <w:rFonts w:asciiTheme="majorHAnsi" w:hAnsiTheme="majorHAnsi"/>
          <w:sz w:val="24"/>
          <w:szCs w:val="32"/>
        </w:rPr>
        <w:t xml:space="preserve">the </w:t>
      </w:r>
      <w:r w:rsidR="00C0156A" w:rsidRPr="004769ED">
        <w:rPr>
          <w:rFonts w:asciiTheme="majorHAnsi" w:hAnsiTheme="majorHAnsi"/>
          <w:sz w:val="24"/>
          <w:szCs w:val="32"/>
        </w:rPr>
        <w:t>folds or faults in the subsurface.</w:t>
      </w:r>
      <w:r w:rsidR="00A82EA7" w:rsidRPr="004769ED">
        <w:rPr>
          <w:rFonts w:asciiTheme="majorHAnsi" w:hAnsiTheme="majorHAnsi"/>
          <w:sz w:val="24"/>
          <w:szCs w:val="32"/>
        </w:rPr>
        <w:t xml:space="preserve"> For example, rock layers that dip away from the central axis (again, like shingles on a peaked-roof) may indicate the presence of an anticline or </w:t>
      </w:r>
      <w:proofErr w:type="spellStart"/>
      <w:r w:rsidR="00A82EA7" w:rsidRPr="004769ED">
        <w:rPr>
          <w:rFonts w:asciiTheme="majorHAnsi" w:hAnsiTheme="majorHAnsi"/>
          <w:sz w:val="24"/>
          <w:szCs w:val="32"/>
        </w:rPr>
        <w:t>antiform</w:t>
      </w:r>
      <w:proofErr w:type="spellEnd"/>
      <w:r w:rsidR="00A82EA7" w:rsidRPr="004769ED">
        <w:rPr>
          <w:rFonts w:asciiTheme="majorHAnsi" w:hAnsiTheme="majorHAnsi"/>
          <w:sz w:val="24"/>
          <w:szCs w:val="32"/>
        </w:rPr>
        <w:t>. In addition, if the rock layers along the central axis are older than those that are successively further from</w:t>
      </w:r>
      <w:bookmarkStart w:id="0" w:name="_GoBack"/>
      <w:bookmarkEnd w:id="0"/>
      <w:r w:rsidR="00A82EA7" w:rsidRPr="004769ED">
        <w:rPr>
          <w:rFonts w:asciiTheme="majorHAnsi" w:hAnsiTheme="majorHAnsi"/>
          <w:sz w:val="24"/>
          <w:szCs w:val="32"/>
        </w:rPr>
        <w:t xml:space="preserve"> the axis, then this is further confirmation of an anticlinal structure. </w:t>
      </w:r>
    </w:p>
    <w:p w14:paraId="50627BF5" w14:textId="77777777" w:rsidR="004769ED" w:rsidRPr="004769ED" w:rsidRDefault="004769ED" w:rsidP="004769ED">
      <w:pPr>
        <w:spacing w:after="0"/>
        <w:rPr>
          <w:rFonts w:asciiTheme="majorHAnsi" w:hAnsiTheme="majorHAnsi"/>
          <w:sz w:val="24"/>
          <w:szCs w:val="32"/>
        </w:rPr>
      </w:pPr>
    </w:p>
    <w:p w14:paraId="6203A6B8" w14:textId="19363A2C" w:rsidR="00D96A4F" w:rsidRPr="004769ED" w:rsidRDefault="002B1FCE" w:rsidP="004769ED">
      <w:pPr>
        <w:pStyle w:val="ListParagraph"/>
        <w:numPr>
          <w:ilvl w:val="0"/>
          <w:numId w:val="3"/>
        </w:numPr>
        <w:spacing w:after="0"/>
        <w:rPr>
          <w:rFonts w:asciiTheme="majorHAnsi" w:hAnsiTheme="majorHAnsi"/>
          <w:sz w:val="24"/>
          <w:szCs w:val="32"/>
        </w:rPr>
      </w:pPr>
      <w:r w:rsidRPr="004769ED">
        <w:rPr>
          <w:rFonts w:asciiTheme="majorHAnsi" w:hAnsiTheme="majorHAnsi"/>
          <w:sz w:val="24"/>
          <w:szCs w:val="32"/>
        </w:rPr>
        <w:t>E</w:t>
      </w:r>
      <w:r w:rsidR="00C0156A" w:rsidRPr="004769ED">
        <w:rPr>
          <w:rFonts w:asciiTheme="majorHAnsi" w:hAnsiTheme="majorHAnsi"/>
          <w:sz w:val="24"/>
          <w:szCs w:val="32"/>
        </w:rPr>
        <w:t>xtend</w:t>
      </w:r>
      <w:r w:rsidR="00000273" w:rsidRPr="004769ED">
        <w:rPr>
          <w:rFonts w:asciiTheme="majorHAnsi" w:hAnsiTheme="majorHAnsi"/>
          <w:sz w:val="24"/>
          <w:szCs w:val="32"/>
        </w:rPr>
        <w:t xml:space="preserve"> the rock layers into the above </w:t>
      </w:r>
      <w:r w:rsidR="00C0156A" w:rsidRPr="004769ED">
        <w:rPr>
          <w:rFonts w:asciiTheme="majorHAnsi" w:hAnsiTheme="majorHAnsi"/>
          <w:sz w:val="24"/>
          <w:szCs w:val="32"/>
        </w:rPr>
        <w:t>ground region using dotted lines; this shows the inferred presence of rocks prior to erosion.</w:t>
      </w:r>
      <w:r w:rsidR="001C375D" w:rsidRPr="004769ED">
        <w:rPr>
          <w:rFonts w:asciiTheme="majorHAnsi" w:hAnsiTheme="majorHAnsi"/>
          <w:sz w:val="24"/>
          <w:szCs w:val="32"/>
        </w:rPr>
        <w:t xml:space="preserve"> </w:t>
      </w:r>
      <w:r w:rsidR="001C375D" w:rsidRPr="004769ED">
        <w:rPr>
          <w:rFonts w:asciiTheme="majorHAnsi" w:hAnsiTheme="majorHAnsi"/>
          <w:sz w:val="24"/>
          <w:szCs w:val="32"/>
        </w:rPr>
        <w:br/>
      </w:r>
      <w:r w:rsidR="001C375D" w:rsidRPr="004769ED">
        <w:rPr>
          <w:rFonts w:asciiTheme="majorHAnsi" w:hAnsiTheme="majorHAnsi"/>
          <w:sz w:val="24"/>
          <w:szCs w:val="32"/>
        </w:rPr>
        <w:br/>
        <w:t xml:space="preserve">As discussed in the Principles section, the dotted lines above the surface are effectively a representation of a geologic structure that once existed, but has been removed by erosion. </w:t>
      </w:r>
    </w:p>
    <w:p w14:paraId="411FDE33" w14:textId="77777777" w:rsidR="00D96A4F" w:rsidRPr="000B4954" w:rsidRDefault="00D96A4F" w:rsidP="00E805B3">
      <w:pPr>
        <w:spacing w:after="0"/>
        <w:rPr>
          <w:rFonts w:asciiTheme="majorHAnsi" w:hAnsiTheme="majorHAnsi"/>
          <w:sz w:val="24"/>
          <w:szCs w:val="32"/>
        </w:rPr>
      </w:pPr>
    </w:p>
    <w:p w14:paraId="7E9C1FF1" w14:textId="77777777" w:rsidR="00E6611D" w:rsidRDefault="00D96A4F" w:rsidP="00E805B3">
      <w:pPr>
        <w:spacing w:after="0"/>
        <w:rPr>
          <w:rFonts w:asciiTheme="majorHAnsi" w:hAnsiTheme="majorHAnsi"/>
          <w:b/>
          <w:sz w:val="28"/>
          <w:szCs w:val="28"/>
        </w:rPr>
      </w:pPr>
      <w:r w:rsidRPr="000B4954">
        <w:rPr>
          <w:rFonts w:asciiTheme="majorHAnsi" w:hAnsiTheme="majorHAnsi"/>
          <w:b/>
          <w:sz w:val="28"/>
          <w:szCs w:val="28"/>
        </w:rPr>
        <w:t>Results</w:t>
      </w:r>
    </w:p>
    <w:p w14:paraId="17AC4AAC" w14:textId="77777777" w:rsidR="00000273" w:rsidRPr="000B4954" w:rsidRDefault="00000273" w:rsidP="00E805B3">
      <w:pPr>
        <w:spacing w:after="0"/>
        <w:rPr>
          <w:rFonts w:asciiTheme="majorHAnsi" w:hAnsiTheme="majorHAnsi"/>
          <w:b/>
          <w:sz w:val="28"/>
          <w:szCs w:val="28"/>
        </w:rPr>
      </w:pPr>
    </w:p>
    <w:p w14:paraId="46826373" w14:textId="639416A5" w:rsidR="00E6611D" w:rsidRPr="000B4954" w:rsidRDefault="00E6611D" w:rsidP="00E805B3">
      <w:pPr>
        <w:spacing w:after="0"/>
        <w:rPr>
          <w:rFonts w:asciiTheme="majorHAnsi" w:hAnsiTheme="majorHAnsi"/>
          <w:sz w:val="24"/>
          <w:szCs w:val="32"/>
        </w:rPr>
      </w:pPr>
      <w:r w:rsidRPr="000B4954">
        <w:rPr>
          <w:rFonts w:asciiTheme="majorHAnsi" w:hAnsiTheme="majorHAnsi"/>
          <w:sz w:val="24"/>
          <w:szCs w:val="32"/>
        </w:rPr>
        <w:t>For this demonstration, a portion of the Carter Lake, Colorado, USGS 7.5</w:t>
      </w:r>
      <w:r w:rsidR="002B1FCE" w:rsidRPr="000B4954">
        <w:rPr>
          <w:rFonts w:asciiTheme="majorHAnsi" w:hAnsiTheme="majorHAnsi"/>
          <w:sz w:val="24"/>
          <w:szCs w:val="32"/>
        </w:rPr>
        <w:t>-</w:t>
      </w:r>
      <w:r w:rsidRPr="000B4954">
        <w:rPr>
          <w:rFonts w:asciiTheme="majorHAnsi" w:hAnsiTheme="majorHAnsi"/>
          <w:sz w:val="24"/>
          <w:szCs w:val="32"/>
        </w:rPr>
        <w:t>minute Quadrangle Map</w:t>
      </w:r>
      <w:r w:rsidR="002B1FCE" w:rsidRPr="000B4954">
        <w:rPr>
          <w:rFonts w:asciiTheme="majorHAnsi" w:hAnsiTheme="majorHAnsi"/>
          <w:sz w:val="24"/>
          <w:szCs w:val="32"/>
        </w:rPr>
        <w:t xml:space="preserve"> was used</w:t>
      </w:r>
      <w:r w:rsidRPr="000B4954">
        <w:rPr>
          <w:rFonts w:asciiTheme="majorHAnsi" w:hAnsiTheme="majorHAnsi"/>
          <w:sz w:val="24"/>
          <w:szCs w:val="32"/>
        </w:rPr>
        <w:t xml:space="preserve">. </w:t>
      </w:r>
      <w:r w:rsidR="001C375D" w:rsidRPr="000B4954">
        <w:rPr>
          <w:rFonts w:asciiTheme="majorHAnsi" w:hAnsiTheme="majorHAnsi"/>
          <w:sz w:val="24"/>
          <w:szCs w:val="32"/>
        </w:rPr>
        <w:t xml:space="preserve">This notation means that 7.5 minutes of longitude and 7.5 minutes of latitude define the E-W and N-S boundaries on the map. </w:t>
      </w:r>
      <w:r w:rsidRPr="000B4954">
        <w:rPr>
          <w:rFonts w:asciiTheme="majorHAnsi" w:hAnsiTheme="majorHAnsi"/>
          <w:sz w:val="24"/>
          <w:szCs w:val="32"/>
        </w:rPr>
        <w:t>On the east side of the cross section line</w:t>
      </w:r>
      <w:r w:rsidR="00C0156A" w:rsidRPr="000B4954">
        <w:rPr>
          <w:rFonts w:asciiTheme="majorHAnsi" w:hAnsiTheme="majorHAnsi"/>
          <w:sz w:val="24"/>
          <w:szCs w:val="32"/>
        </w:rPr>
        <w:t xml:space="preserve"> A-A’</w:t>
      </w:r>
      <w:r w:rsidRPr="000B4954">
        <w:rPr>
          <w:rFonts w:asciiTheme="majorHAnsi" w:hAnsiTheme="majorHAnsi"/>
          <w:sz w:val="24"/>
          <w:szCs w:val="32"/>
        </w:rPr>
        <w:t xml:space="preserve">, </w:t>
      </w:r>
      <w:r w:rsidR="00C0156A" w:rsidRPr="000B4954">
        <w:rPr>
          <w:rFonts w:asciiTheme="majorHAnsi" w:hAnsiTheme="majorHAnsi"/>
          <w:sz w:val="24"/>
          <w:szCs w:val="32"/>
        </w:rPr>
        <w:t xml:space="preserve">the rock </w:t>
      </w:r>
      <w:r w:rsidRPr="000B4954">
        <w:rPr>
          <w:rFonts w:asciiTheme="majorHAnsi" w:hAnsiTheme="majorHAnsi"/>
          <w:sz w:val="24"/>
          <w:szCs w:val="32"/>
        </w:rPr>
        <w:t xml:space="preserve">layers dip to the west; in contrast, on the west side, </w:t>
      </w:r>
      <w:r w:rsidR="00C0156A" w:rsidRPr="000B4954">
        <w:rPr>
          <w:rFonts w:asciiTheme="majorHAnsi" w:hAnsiTheme="majorHAnsi"/>
          <w:sz w:val="24"/>
          <w:szCs w:val="32"/>
        </w:rPr>
        <w:t xml:space="preserve">the </w:t>
      </w:r>
      <w:r w:rsidRPr="000B4954">
        <w:rPr>
          <w:rFonts w:asciiTheme="majorHAnsi" w:hAnsiTheme="majorHAnsi"/>
          <w:sz w:val="24"/>
          <w:szCs w:val="32"/>
        </w:rPr>
        <w:lastRenderedPageBreak/>
        <w:t xml:space="preserve">layers dip to the east. </w:t>
      </w:r>
      <w:r w:rsidR="002B1FCE" w:rsidRPr="000B4954">
        <w:rPr>
          <w:rFonts w:asciiTheme="majorHAnsi" w:hAnsiTheme="majorHAnsi"/>
          <w:sz w:val="24"/>
          <w:szCs w:val="32"/>
        </w:rPr>
        <w:t>It can be</w:t>
      </w:r>
      <w:r w:rsidRPr="000B4954">
        <w:rPr>
          <w:rFonts w:asciiTheme="majorHAnsi" w:hAnsiTheme="majorHAnsi"/>
          <w:sz w:val="24"/>
          <w:szCs w:val="32"/>
        </w:rPr>
        <w:t xml:space="preserve"> infer</w:t>
      </w:r>
      <w:r w:rsidR="002B1FCE" w:rsidRPr="000B4954">
        <w:rPr>
          <w:rFonts w:asciiTheme="majorHAnsi" w:hAnsiTheme="majorHAnsi"/>
          <w:sz w:val="24"/>
          <w:szCs w:val="32"/>
        </w:rPr>
        <w:t>red</w:t>
      </w:r>
      <w:r w:rsidRPr="000B4954">
        <w:rPr>
          <w:rFonts w:asciiTheme="majorHAnsi" w:hAnsiTheme="majorHAnsi"/>
          <w:sz w:val="24"/>
          <w:szCs w:val="32"/>
        </w:rPr>
        <w:t xml:space="preserve"> that these layers meet in the subsur</w:t>
      </w:r>
      <w:r w:rsidR="00C0156A" w:rsidRPr="000B4954">
        <w:rPr>
          <w:rFonts w:asciiTheme="majorHAnsi" w:hAnsiTheme="majorHAnsi"/>
          <w:sz w:val="24"/>
          <w:szCs w:val="32"/>
        </w:rPr>
        <w:t>face to form a bowl-shaped fold-</w:t>
      </w:r>
      <w:r w:rsidRPr="000B4954">
        <w:rPr>
          <w:rFonts w:asciiTheme="majorHAnsi" w:hAnsiTheme="majorHAnsi"/>
          <w:sz w:val="24"/>
          <w:szCs w:val="32"/>
        </w:rPr>
        <w:t>structure</w:t>
      </w:r>
      <w:r w:rsidR="002B1FCE" w:rsidRPr="000B4954">
        <w:rPr>
          <w:rFonts w:asciiTheme="majorHAnsi" w:hAnsiTheme="majorHAnsi"/>
          <w:sz w:val="24"/>
          <w:szCs w:val="32"/>
        </w:rPr>
        <w:t>,</w:t>
      </w:r>
      <w:r w:rsidRPr="000B4954">
        <w:rPr>
          <w:rFonts w:asciiTheme="majorHAnsi" w:hAnsiTheme="majorHAnsi"/>
          <w:sz w:val="24"/>
          <w:szCs w:val="32"/>
        </w:rPr>
        <w:t xml:space="preserve"> known as syncline.</w:t>
      </w:r>
      <w:r w:rsidR="00C0156A" w:rsidRPr="000B4954">
        <w:rPr>
          <w:rFonts w:asciiTheme="majorHAnsi" w:hAnsiTheme="majorHAnsi"/>
          <w:sz w:val="24"/>
          <w:szCs w:val="32"/>
        </w:rPr>
        <w:t xml:space="preserve"> Ultimately, all folds (whether down-warps</w:t>
      </w:r>
      <w:r w:rsidR="002B1FCE" w:rsidRPr="000B4954">
        <w:rPr>
          <w:rFonts w:asciiTheme="majorHAnsi" w:hAnsiTheme="majorHAnsi"/>
          <w:sz w:val="24"/>
          <w:szCs w:val="32"/>
        </w:rPr>
        <w:t>,</w:t>
      </w:r>
      <w:r w:rsidR="00C0156A" w:rsidRPr="000B4954">
        <w:rPr>
          <w:rFonts w:asciiTheme="majorHAnsi" w:hAnsiTheme="majorHAnsi"/>
          <w:sz w:val="24"/>
          <w:szCs w:val="32"/>
        </w:rPr>
        <w:t xml:space="preserve"> such as synclines, or up</w:t>
      </w:r>
      <w:r w:rsidR="002B1FCE" w:rsidRPr="000B4954">
        <w:rPr>
          <w:rFonts w:asciiTheme="majorHAnsi" w:hAnsiTheme="majorHAnsi"/>
          <w:sz w:val="24"/>
          <w:szCs w:val="32"/>
        </w:rPr>
        <w:t>-</w:t>
      </w:r>
      <w:r w:rsidR="00C0156A" w:rsidRPr="000B4954">
        <w:rPr>
          <w:rFonts w:asciiTheme="majorHAnsi" w:hAnsiTheme="majorHAnsi"/>
          <w:sz w:val="24"/>
          <w:szCs w:val="32"/>
        </w:rPr>
        <w:t>warps</w:t>
      </w:r>
      <w:r w:rsidR="002B1FCE" w:rsidRPr="000B4954">
        <w:rPr>
          <w:rFonts w:asciiTheme="majorHAnsi" w:hAnsiTheme="majorHAnsi"/>
          <w:sz w:val="24"/>
          <w:szCs w:val="32"/>
        </w:rPr>
        <w:t>,</w:t>
      </w:r>
      <w:r w:rsidR="00C0156A" w:rsidRPr="000B4954">
        <w:rPr>
          <w:rFonts w:asciiTheme="majorHAnsi" w:hAnsiTheme="majorHAnsi"/>
          <w:sz w:val="24"/>
          <w:szCs w:val="32"/>
        </w:rPr>
        <w:t xml:space="preserve"> such as anticlines) are a product of compression-style deformation. When rocks have been squeezed</w:t>
      </w:r>
      <w:r w:rsidR="002B1FCE" w:rsidRPr="000B4954">
        <w:rPr>
          <w:rFonts w:asciiTheme="majorHAnsi" w:hAnsiTheme="majorHAnsi"/>
          <w:sz w:val="24"/>
          <w:szCs w:val="32"/>
        </w:rPr>
        <w:t>,</w:t>
      </w:r>
      <w:r w:rsidR="00C0156A" w:rsidRPr="000B4954">
        <w:rPr>
          <w:rFonts w:asciiTheme="majorHAnsi" w:hAnsiTheme="majorHAnsi"/>
          <w:sz w:val="24"/>
          <w:szCs w:val="32"/>
        </w:rPr>
        <w:t xml:space="preserve"> they show plastic deformation features (folding), </w:t>
      </w:r>
      <w:r w:rsidR="002B1FCE" w:rsidRPr="000B4954">
        <w:rPr>
          <w:rFonts w:asciiTheme="majorHAnsi" w:hAnsiTheme="majorHAnsi"/>
          <w:sz w:val="24"/>
          <w:szCs w:val="32"/>
        </w:rPr>
        <w:t>especially</w:t>
      </w:r>
      <w:r w:rsidR="00C0156A" w:rsidRPr="000B4954">
        <w:rPr>
          <w:rFonts w:asciiTheme="majorHAnsi" w:hAnsiTheme="majorHAnsi"/>
          <w:sz w:val="24"/>
          <w:szCs w:val="32"/>
        </w:rPr>
        <w:t xml:space="preserve"> if deformation has occurred relatively rapidly, with high</w:t>
      </w:r>
      <w:r w:rsidR="002B1FCE" w:rsidRPr="000B4954">
        <w:rPr>
          <w:rFonts w:asciiTheme="majorHAnsi" w:hAnsiTheme="majorHAnsi"/>
          <w:sz w:val="24"/>
          <w:szCs w:val="32"/>
        </w:rPr>
        <w:t>-</w:t>
      </w:r>
      <w:r w:rsidR="00C0156A" w:rsidRPr="000B4954">
        <w:rPr>
          <w:rFonts w:asciiTheme="majorHAnsi" w:hAnsiTheme="majorHAnsi"/>
          <w:sz w:val="24"/>
          <w:szCs w:val="32"/>
        </w:rPr>
        <w:t>confining pressures</w:t>
      </w:r>
      <w:r w:rsidR="00014D7F" w:rsidRPr="000B4954">
        <w:rPr>
          <w:rFonts w:asciiTheme="majorHAnsi" w:hAnsiTheme="majorHAnsi"/>
          <w:sz w:val="24"/>
          <w:szCs w:val="32"/>
        </w:rPr>
        <w:t xml:space="preserve"> </w:t>
      </w:r>
      <w:r w:rsidR="00C0156A" w:rsidRPr="000B4954">
        <w:rPr>
          <w:rFonts w:asciiTheme="majorHAnsi" w:hAnsiTheme="majorHAnsi"/>
          <w:sz w:val="24"/>
          <w:szCs w:val="32"/>
        </w:rPr>
        <w:t>a</w:t>
      </w:r>
      <w:r w:rsidR="00014D7F" w:rsidRPr="000B4954">
        <w:rPr>
          <w:rFonts w:asciiTheme="majorHAnsi" w:hAnsiTheme="majorHAnsi"/>
          <w:sz w:val="24"/>
          <w:szCs w:val="32"/>
        </w:rPr>
        <w:t>nd</w:t>
      </w:r>
      <w:r w:rsidR="00C0156A" w:rsidRPr="000B4954">
        <w:rPr>
          <w:rFonts w:asciiTheme="majorHAnsi" w:hAnsiTheme="majorHAnsi"/>
          <w:sz w:val="24"/>
          <w:szCs w:val="32"/>
        </w:rPr>
        <w:t xml:space="preserve"> elevated temperatures in </w:t>
      </w:r>
      <w:r w:rsidR="00014D7F" w:rsidRPr="000B4954">
        <w:rPr>
          <w:rFonts w:asciiTheme="majorHAnsi" w:hAnsiTheme="majorHAnsi"/>
          <w:sz w:val="24"/>
          <w:szCs w:val="32"/>
        </w:rPr>
        <w:t>E</w:t>
      </w:r>
      <w:r w:rsidR="00C0156A" w:rsidRPr="000B4954">
        <w:rPr>
          <w:rFonts w:asciiTheme="majorHAnsi" w:hAnsiTheme="majorHAnsi"/>
          <w:sz w:val="24"/>
          <w:szCs w:val="32"/>
        </w:rPr>
        <w:t>arth’s upper crust. In contrast, rapid application of stress, low</w:t>
      </w:r>
      <w:r w:rsidR="00014D7F" w:rsidRPr="000B4954">
        <w:rPr>
          <w:rFonts w:asciiTheme="majorHAnsi" w:hAnsiTheme="majorHAnsi"/>
          <w:sz w:val="24"/>
          <w:szCs w:val="32"/>
        </w:rPr>
        <w:t>-</w:t>
      </w:r>
      <w:r w:rsidR="00C0156A" w:rsidRPr="000B4954">
        <w:rPr>
          <w:rFonts w:asciiTheme="majorHAnsi" w:hAnsiTheme="majorHAnsi"/>
          <w:sz w:val="24"/>
          <w:szCs w:val="32"/>
        </w:rPr>
        <w:t>confining pressure, and low temperatures are more likely to produce brittle deformation</w:t>
      </w:r>
      <w:r w:rsidR="00014D7F" w:rsidRPr="000B4954">
        <w:rPr>
          <w:rFonts w:asciiTheme="majorHAnsi" w:hAnsiTheme="majorHAnsi"/>
          <w:sz w:val="24"/>
          <w:szCs w:val="32"/>
        </w:rPr>
        <w:t>,</w:t>
      </w:r>
      <w:r w:rsidR="00C0156A" w:rsidRPr="000B4954">
        <w:rPr>
          <w:rFonts w:asciiTheme="majorHAnsi" w:hAnsiTheme="majorHAnsi"/>
          <w:sz w:val="24"/>
          <w:szCs w:val="32"/>
        </w:rPr>
        <w:t xml:space="preserve"> known as faulting.</w:t>
      </w:r>
    </w:p>
    <w:p w14:paraId="132E1935" w14:textId="77777777" w:rsidR="00E6611D" w:rsidRPr="000B4954" w:rsidRDefault="00E6611D" w:rsidP="00E805B3">
      <w:pPr>
        <w:spacing w:after="0"/>
        <w:rPr>
          <w:rFonts w:asciiTheme="majorHAnsi" w:hAnsiTheme="majorHAnsi"/>
          <w:sz w:val="24"/>
          <w:szCs w:val="32"/>
        </w:rPr>
      </w:pPr>
    </w:p>
    <w:p w14:paraId="6A89C557" w14:textId="77777777" w:rsidR="003A6F92" w:rsidRDefault="003A6F92" w:rsidP="00E805B3">
      <w:pPr>
        <w:spacing w:after="0"/>
        <w:rPr>
          <w:rFonts w:asciiTheme="majorHAnsi" w:hAnsiTheme="majorHAnsi"/>
          <w:b/>
          <w:sz w:val="28"/>
          <w:szCs w:val="28"/>
        </w:rPr>
      </w:pPr>
      <w:r w:rsidRPr="000B4954">
        <w:rPr>
          <w:rFonts w:asciiTheme="majorHAnsi" w:hAnsiTheme="majorHAnsi"/>
          <w:b/>
          <w:sz w:val="28"/>
          <w:szCs w:val="28"/>
        </w:rPr>
        <w:t>Applications</w:t>
      </w:r>
    </w:p>
    <w:p w14:paraId="47B964A7" w14:textId="77777777" w:rsidR="00000273" w:rsidRPr="000B4954" w:rsidRDefault="00000273" w:rsidP="00E805B3">
      <w:pPr>
        <w:spacing w:after="0"/>
        <w:rPr>
          <w:rFonts w:asciiTheme="majorHAnsi" w:hAnsiTheme="majorHAnsi"/>
          <w:b/>
          <w:sz w:val="28"/>
          <w:szCs w:val="28"/>
        </w:rPr>
      </w:pPr>
    </w:p>
    <w:p w14:paraId="5C4D83AE" w14:textId="7293C31B" w:rsidR="00B2355B" w:rsidRPr="000B4954" w:rsidRDefault="00B562BA" w:rsidP="00E805B3">
      <w:pPr>
        <w:pStyle w:val="ListParagraph"/>
        <w:spacing w:after="0"/>
        <w:ind w:left="0"/>
        <w:rPr>
          <w:rFonts w:asciiTheme="majorHAnsi" w:hAnsiTheme="majorHAnsi"/>
          <w:sz w:val="24"/>
          <w:szCs w:val="28"/>
        </w:rPr>
      </w:pPr>
      <w:r w:rsidRPr="000B4954">
        <w:rPr>
          <w:rFonts w:asciiTheme="majorHAnsi" w:hAnsiTheme="majorHAnsi"/>
          <w:sz w:val="24"/>
          <w:szCs w:val="28"/>
        </w:rPr>
        <w:t>C</w:t>
      </w:r>
      <w:r w:rsidR="00B2355B" w:rsidRPr="000B4954">
        <w:rPr>
          <w:rFonts w:asciiTheme="majorHAnsi" w:hAnsiTheme="majorHAnsi"/>
          <w:sz w:val="24"/>
          <w:szCs w:val="28"/>
        </w:rPr>
        <w:t>ross-sections provide a means to analyze and assess the s</w:t>
      </w:r>
      <w:r w:rsidR="003A6F92" w:rsidRPr="000B4954">
        <w:rPr>
          <w:rFonts w:asciiTheme="majorHAnsi" w:hAnsiTheme="majorHAnsi"/>
          <w:sz w:val="24"/>
          <w:szCs w:val="28"/>
        </w:rPr>
        <w:t xml:space="preserve">ubsurface </w:t>
      </w:r>
      <w:r w:rsidR="00B2355B" w:rsidRPr="000B4954">
        <w:rPr>
          <w:rFonts w:asciiTheme="majorHAnsi" w:hAnsiTheme="majorHAnsi"/>
          <w:sz w:val="24"/>
          <w:szCs w:val="28"/>
        </w:rPr>
        <w:t xml:space="preserve">orientation of rock units. Geologists use the relative dating rules of cross-cutting and superposition to determine the timing of deposition and deformation. For example, when one layer sits above another, </w:t>
      </w:r>
      <w:r w:rsidR="00C21F9C" w:rsidRPr="000B4954">
        <w:rPr>
          <w:rFonts w:asciiTheme="majorHAnsi" w:hAnsiTheme="majorHAnsi"/>
          <w:sz w:val="24"/>
          <w:szCs w:val="28"/>
        </w:rPr>
        <w:t>it</w:t>
      </w:r>
      <w:r w:rsidR="00B2355B" w:rsidRPr="000B4954">
        <w:rPr>
          <w:rFonts w:asciiTheme="majorHAnsi" w:hAnsiTheme="majorHAnsi"/>
          <w:sz w:val="24"/>
          <w:szCs w:val="28"/>
        </w:rPr>
        <w:t xml:space="preserve"> can</w:t>
      </w:r>
      <w:r w:rsidR="00C21F9C" w:rsidRPr="000B4954">
        <w:rPr>
          <w:rFonts w:asciiTheme="majorHAnsi" w:hAnsiTheme="majorHAnsi"/>
          <w:sz w:val="24"/>
          <w:szCs w:val="28"/>
        </w:rPr>
        <w:t xml:space="preserve"> be</w:t>
      </w:r>
      <w:r w:rsidR="00B2355B" w:rsidRPr="000B4954">
        <w:rPr>
          <w:rFonts w:asciiTheme="majorHAnsi" w:hAnsiTheme="majorHAnsi"/>
          <w:sz w:val="24"/>
          <w:szCs w:val="28"/>
        </w:rPr>
        <w:t xml:space="preserve"> infer</w:t>
      </w:r>
      <w:r w:rsidR="00C21F9C" w:rsidRPr="000B4954">
        <w:rPr>
          <w:rFonts w:asciiTheme="majorHAnsi" w:hAnsiTheme="majorHAnsi"/>
          <w:sz w:val="24"/>
          <w:szCs w:val="28"/>
        </w:rPr>
        <w:t>red</w:t>
      </w:r>
      <w:r w:rsidR="00B2355B" w:rsidRPr="000B4954">
        <w:rPr>
          <w:rFonts w:asciiTheme="majorHAnsi" w:hAnsiTheme="majorHAnsi"/>
          <w:sz w:val="24"/>
          <w:szCs w:val="28"/>
        </w:rPr>
        <w:t xml:space="preserve"> that the top layer is most likely younger than the layer below. Furthermore, if a fault cuts across a particular rock unit, then the fault is most likely younger than the rock unit it offsets.</w:t>
      </w:r>
    </w:p>
    <w:p w14:paraId="24C19390" w14:textId="77777777" w:rsidR="00B2355B" w:rsidRPr="000B4954" w:rsidRDefault="00B2355B" w:rsidP="00E805B3">
      <w:pPr>
        <w:pStyle w:val="ListParagraph"/>
        <w:spacing w:after="0"/>
        <w:ind w:left="0"/>
        <w:rPr>
          <w:rFonts w:asciiTheme="majorHAnsi" w:hAnsiTheme="majorHAnsi"/>
          <w:sz w:val="24"/>
          <w:szCs w:val="28"/>
        </w:rPr>
      </w:pPr>
    </w:p>
    <w:p w14:paraId="4335B18D" w14:textId="77777777" w:rsidR="001C375D" w:rsidRPr="000B4954" w:rsidRDefault="00C21F9C" w:rsidP="00E805B3">
      <w:pPr>
        <w:pStyle w:val="ListParagraph"/>
        <w:spacing w:after="0"/>
        <w:ind w:left="0"/>
        <w:rPr>
          <w:rFonts w:asciiTheme="majorHAnsi" w:hAnsiTheme="majorHAnsi"/>
          <w:sz w:val="24"/>
          <w:szCs w:val="28"/>
        </w:rPr>
      </w:pPr>
      <w:r w:rsidRPr="000B4954">
        <w:rPr>
          <w:rFonts w:asciiTheme="majorHAnsi" w:hAnsiTheme="majorHAnsi"/>
          <w:sz w:val="24"/>
          <w:szCs w:val="28"/>
        </w:rPr>
        <w:t>Some specific applications include the determination of geologic history, groundwater flow analysis, mineral deposits, and oil and gas reservoirs. R</w:t>
      </w:r>
      <w:r w:rsidR="00FD6FB4" w:rsidRPr="000B4954">
        <w:rPr>
          <w:rFonts w:asciiTheme="majorHAnsi" w:hAnsiTheme="majorHAnsi"/>
          <w:sz w:val="24"/>
          <w:szCs w:val="28"/>
        </w:rPr>
        <w:t>elative dating techniques permit an assessment of a sequence of geologic events, including deposition, intrusion, and deformation (folds and faults).</w:t>
      </w:r>
      <w:r w:rsidRPr="000B4954">
        <w:rPr>
          <w:rFonts w:asciiTheme="majorHAnsi" w:hAnsiTheme="majorHAnsi"/>
          <w:sz w:val="24"/>
          <w:szCs w:val="28"/>
        </w:rPr>
        <w:t xml:space="preserve"> </w:t>
      </w:r>
      <w:r w:rsidR="001C375D" w:rsidRPr="000B4954">
        <w:rPr>
          <w:rFonts w:asciiTheme="majorHAnsi" w:hAnsiTheme="majorHAnsi"/>
          <w:sz w:val="24"/>
          <w:szCs w:val="28"/>
        </w:rPr>
        <w:t xml:space="preserve">Geologists seek to understand the earth in not only the three spatial dimensions, but also within the context of a temporal dimension- the idea being to reconstruct geological change through time. </w:t>
      </w:r>
    </w:p>
    <w:p w14:paraId="7E5A2A8D" w14:textId="77777777" w:rsidR="001C375D" w:rsidRPr="000B4954" w:rsidRDefault="001C375D" w:rsidP="00E805B3">
      <w:pPr>
        <w:pStyle w:val="ListParagraph"/>
        <w:spacing w:after="0"/>
        <w:ind w:left="0"/>
        <w:rPr>
          <w:rFonts w:asciiTheme="majorHAnsi" w:hAnsiTheme="majorHAnsi"/>
          <w:sz w:val="24"/>
          <w:szCs w:val="28"/>
        </w:rPr>
      </w:pPr>
    </w:p>
    <w:p w14:paraId="441FE5FA" w14:textId="40B98CB2" w:rsidR="00842B51" w:rsidRPr="000B4954" w:rsidRDefault="00842B51" w:rsidP="00842B51">
      <w:pPr>
        <w:pStyle w:val="ListParagraph"/>
        <w:spacing w:after="0"/>
        <w:ind w:left="0"/>
        <w:rPr>
          <w:rFonts w:asciiTheme="majorHAnsi" w:hAnsiTheme="majorHAnsi"/>
          <w:sz w:val="24"/>
          <w:szCs w:val="28"/>
        </w:rPr>
      </w:pPr>
      <w:r w:rsidRPr="000B4954">
        <w:rPr>
          <w:rFonts w:asciiTheme="majorHAnsi" w:hAnsiTheme="majorHAnsi"/>
          <w:sz w:val="24"/>
          <w:szCs w:val="28"/>
        </w:rPr>
        <w:t xml:space="preserve">Cross sections are a key to evaluating fluid flow in the subsurface. </w:t>
      </w:r>
      <w:r w:rsidR="00FD6FB4" w:rsidRPr="000B4954">
        <w:rPr>
          <w:rFonts w:asciiTheme="majorHAnsi" w:hAnsiTheme="majorHAnsi"/>
          <w:sz w:val="24"/>
          <w:szCs w:val="28"/>
        </w:rPr>
        <w:t xml:space="preserve">Understanding the orientation of flow-enhancing layers (aquifers) versus flow-preventing layers (aquicludes) is the key to evaluating the motion of groundwater. This also provides an application for determining where wells are best to be drilled. </w:t>
      </w:r>
      <w:r w:rsidR="00C21F9C" w:rsidRPr="000B4954">
        <w:rPr>
          <w:rFonts w:asciiTheme="majorHAnsi" w:hAnsiTheme="majorHAnsi"/>
          <w:sz w:val="24"/>
          <w:szCs w:val="28"/>
        </w:rPr>
        <w:t xml:space="preserve">It </w:t>
      </w:r>
      <w:r w:rsidR="00FD6FB4" w:rsidRPr="000B4954">
        <w:rPr>
          <w:rFonts w:asciiTheme="majorHAnsi" w:hAnsiTheme="majorHAnsi"/>
          <w:sz w:val="24"/>
          <w:szCs w:val="28"/>
        </w:rPr>
        <w:t>allows for analysis of aqueous pollutant movement and possible mitigation strategies.</w:t>
      </w:r>
      <w:r w:rsidR="00C21F9C" w:rsidRPr="000B4954">
        <w:rPr>
          <w:rFonts w:asciiTheme="majorHAnsi" w:hAnsiTheme="majorHAnsi"/>
          <w:sz w:val="24"/>
          <w:szCs w:val="28"/>
        </w:rPr>
        <w:t xml:space="preserve"> </w:t>
      </w:r>
      <w:r w:rsidRPr="000B4954">
        <w:rPr>
          <w:rFonts w:asciiTheme="majorHAnsi" w:hAnsiTheme="majorHAnsi"/>
          <w:sz w:val="24"/>
          <w:szCs w:val="28"/>
        </w:rPr>
        <w:t>In general, rock types that contain considerable pore space (e.g. sandstone or highly fractured igneous/metamorphic rocks) will be aquifers.</w:t>
      </w:r>
      <w:r w:rsidR="004769ED">
        <w:rPr>
          <w:rFonts w:asciiTheme="majorHAnsi" w:hAnsiTheme="majorHAnsi"/>
          <w:sz w:val="24"/>
          <w:szCs w:val="28"/>
        </w:rPr>
        <w:t xml:space="preserve"> </w:t>
      </w:r>
      <w:r w:rsidRPr="000B4954">
        <w:rPr>
          <w:rFonts w:asciiTheme="majorHAnsi" w:hAnsiTheme="majorHAnsi"/>
          <w:sz w:val="24"/>
          <w:szCs w:val="28"/>
        </w:rPr>
        <w:t>In contrast, rock types that contain limited pore space (or pores that lack inter-connectivity) will more likely be aquicludes.</w:t>
      </w:r>
    </w:p>
    <w:p w14:paraId="66C79E65" w14:textId="77777777" w:rsidR="00842B51" w:rsidRPr="000B4954" w:rsidRDefault="00842B51" w:rsidP="00E805B3">
      <w:pPr>
        <w:pStyle w:val="ListParagraph"/>
        <w:spacing w:after="0"/>
        <w:ind w:left="0"/>
        <w:rPr>
          <w:rFonts w:asciiTheme="majorHAnsi" w:hAnsiTheme="majorHAnsi"/>
          <w:sz w:val="24"/>
          <w:szCs w:val="28"/>
        </w:rPr>
      </w:pPr>
    </w:p>
    <w:p w14:paraId="382BBB47" w14:textId="16C680D7" w:rsidR="00580C79" w:rsidRPr="000B4954" w:rsidRDefault="00FD6FB4" w:rsidP="00E805B3">
      <w:pPr>
        <w:pStyle w:val="ListParagraph"/>
        <w:spacing w:after="0"/>
        <w:ind w:left="0"/>
        <w:rPr>
          <w:rFonts w:asciiTheme="majorHAnsi" w:hAnsiTheme="majorHAnsi"/>
          <w:sz w:val="24"/>
          <w:szCs w:val="28"/>
        </w:rPr>
      </w:pPr>
      <w:r w:rsidRPr="000B4954">
        <w:rPr>
          <w:rFonts w:asciiTheme="majorHAnsi" w:hAnsiTheme="majorHAnsi"/>
          <w:sz w:val="24"/>
          <w:szCs w:val="28"/>
        </w:rPr>
        <w:t>Most economic mineral deposits (</w:t>
      </w:r>
      <w:r w:rsidRPr="000B4954">
        <w:rPr>
          <w:rFonts w:asciiTheme="majorHAnsi" w:hAnsiTheme="majorHAnsi"/>
          <w:i/>
          <w:sz w:val="24"/>
          <w:szCs w:val="28"/>
        </w:rPr>
        <w:t>e.g.</w:t>
      </w:r>
      <w:r w:rsidR="00C21F9C" w:rsidRPr="000B4954">
        <w:rPr>
          <w:rFonts w:asciiTheme="majorHAnsi" w:hAnsiTheme="majorHAnsi"/>
          <w:sz w:val="24"/>
          <w:szCs w:val="28"/>
        </w:rPr>
        <w:t>,</w:t>
      </w:r>
      <w:r w:rsidRPr="000B4954">
        <w:rPr>
          <w:rFonts w:asciiTheme="majorHAnsi" w:hAnsiTheme="majorHAnsi"/>
          <w:sz w:val="24"/>
          <w:szCs w:val="28"/>
        </w:rPr>
        <w:t xml:space="preserve"> Au, Ag, Cu, Mo, </w:t>
      </w:r>
      <w:r w:rsidRPr="004769ED">
        <w:rPr>
          <w:rFonts w:asciiTheme="majorHAnsi" w:hAnsiTheme="majorHAnsi"/>
          <w:sz w:val="24"/>
          <w:szCs w:val="28"/>
        </w:rPr>
        <w:t>etc</w:t>
      </w:r>
      <w:r w:rsidR="00C21F9C" w:rsidRPr="004769ED">
        <w:rPr>
          <w:rFonts w:asciiTheme="majorHAnsi" w:hAnsiTheme="majorHAnsi"/>
          <w:sz w:val="24"/>
          <w:szCs w:val="28"/>
        </w:rPr>
        <w:t>.</w:t>
      </w:r>
      <w:r w:rsidRPr="000B4954">
        <w:rPr>
          <w:rFonts w:asciiTheme="majorHAnsi" w:hAnsiTheme="majorHAnsi"/>
          <w:sz w:val="24"/>
          <w:szCs w:val="28"/>
        </w:rPr>
        <w:t xml:space="preserve">) are associated with igneous rocks. If igneous rocks outcrop on the surface, and their surface contacts can be assessed, then one can determine where possible ores </w:t>
      </w:r>
      <w:r w:rsidR="00C21F9C" w:rsidRPr="000B4954">
        <w:rPr>
          <w:rFonts w:asciiTheme="majorHAnsi" w:hAnsiTheme="majorHAnsi"/>
          <w:sz w:val="24"/>
          <w:szCs w:val="28"/>
        </w:rPr>
        <w:t>can</w:t>
      </w:r>
      <w:r w:rsidRPr="000B4954">
        <w:rPr>
          <w:rFonts w:asciiTheme="majorHAnsi" w:hAnsiTheme="majorHAnsi"/>
          <w:sz w:val="24"/>
          <w:szCs w:val="28"/>
        </w:rPr>
        <w:t xml:space="preserve"> be found in the subsurface. Most oil and gas reservoirs are associated with sedimentary rocks</w:t>
      </w:r>
      <w:r w:rsidR="00842B51" w:rsidRPr="000B4954">
        <w:rPr>
          <w:rFonts w:asciiTheme="majorHAnsi" w:hAnsiTheme="majorHAnsi"/>
          <w:sz w:val="24"/>
          <w:szCs w:val="28"/>
        </w:rPr>
        <w:t>, because these are the rock types that contain hydrocarbon sources (decayed organics, both terrestrial and marine)</w:t>
      </w:r>
      <w:r w:rsidRPr="000B4954">
        <w:rPr>
          <w:rFonts w:asciiTheme="majorHAnsi" w:hAnsiTheme="majorHAnsi"/>
          <w:sz w:val="24"/>
          <w:szCs w:val="28"/>
        </w:rPr>
        <w:t xml:space="preserve">. Here, cross </w:t>
      </w:r>
      <w:r w:rsidRPr="000B4954">
        <w:rPr>
          <w:rFonts w:asciiTheme="majorHAnsi" w:hAnsiTheme="majorHAnsi"/>
          <w:sz w:val="24"/>
          <w:szCs w:val="28"/>
        </w:rPr>
        <w:lastRenderedPageBreak/>
        <w:t xml:space="preserve">section analysis is absolutely critical to determining where fold or fault traps </w:t>
      </w:r>
      <w:r w:rsidR="00145E74" w:rsidRPr="000B4954">
        <w:rPr>
          <w:rFonts w:asciiTheme="majorHAnsi" w:hAnsiTheme="majorHAnsi"/>
          <w:sz w:val="24"/>
          <w:szCs w:val="28"/>
        </w:rPr>
        <w:t>are</w:t>
      </w:r>
      <w:r w:rsidRPr="000B4954">
        <w:rPr>
          <w:rFonts w:asciiTheme="majorHAnsi" w:hAnsiTheme="majorHAnsi"/>
          <w:sz w:val="24"/>
          <w:szCs w:val="28"/>
        </w:rPr>
        <w:t xml:space="preserve"> likely to exist, and </w:t>
      </w:r>
      <w:r w:rsidR="00145E74" w:rsidRPr="000B4954">
        <w:rPr>
          <w:rFonts w:asciiTheme="majorHAnsi" w:hAnsiTheme="majorHAnsi"/>
          <w:sz w:val="24"/>
          <w:szCs w:val="28"/>
        </w:rPr>
        <w:t xml:space="preserve">if they </w:t>
      </w:r>
      <w:r w:rsidRPr="000B4954">
        <w:rPr>
          <w:rFonts w:asciiTheme="majorHAnsi" w:hAnsiTheme="majorHAnsi"/>
          <w:sz w:val="24"/>
          <w:szCs w:val="28"/>
        </w:rPr>
        <w:t>contain petroleum resources. For example, up</w:t>
      </w:r>
      <w:r w:rsidR="00145E74" w:rsidRPr="000B4954">
        <w:rPr>
          <w:rFonts w:asciiTheme="majorHAnsi" w:hAnsiTheme="majorHAnsi"/>
          <w:sz w:val="24"/>
          <w:szCs w:val="28"/>
        </w:rPr>
        <w:t>-</w:t>
      </w:r>
      <w:r w:rsidRPr="000B4954">
        <w:rPr>
          <w:rFonts w:asciiTheme="majorHAnsi" w:hAnsiTheme="majorHAnsi"/>
          <w:sz w:val="24"/>
          <w:szCs w:val="28"/>
        </w:rPr>
        <w:t xml:space="preserve">warps (anticlines) are a classic location for oil and gas drilling. This is because </w:t>
      </w:r>
      <w:r w:rsidR="00E858A5" w:rsidRPr="000B4954">
        <w:rPr>
          <w:rFonts w:asciiTheme="majorHAnsi" w:hAnsiTheme="majorHAnsi"/>
          <w:sz w:val="24"/>
          <w:szCs w:val="28"/>
        </w:rPr>
        <w:t>mobile hydrocarbons tend to flow upward, within permeable layers, until they reach the peak (or axis) of an anticline. If the permeable layer is capped by an impermeable layer, then a hydrocarbon reservoir accumulates and pools at the apex of the fold.</w:t>
      </w:r>
    </w:p>
    <w:sectPr w:rsidR="00580C79" w:rsidRPr="000B4954" w:rsidSect="0079200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2B8A6" w15:done="0"/>
  <w15:commentEx w15:paraId="0657446E" w15:done="0"/>
  <w15:commentEx w15:paraId="44AC1A39" w15:done="0"/>
  <w15:commentEx w15:paraId="024A4660" w15:done="0"/>
  <w15:commentEx w15:paraId="767A8AA4" w15:done="0"/>
  <w15:commentEx w15:paraId="42113606" w15:done="0"/>
  <w15:commentEx w15:paraId="4F3F057F" w15:done="0"/>
  <w15:commentEx w15:paraId="325C4CC9" w15:done="0"/>
  <w15:commentEx w15:paraId="67E87502" w15:done="0"/>
  <w15:commentEx w15:paraId="4706B225" w15:done="0"/>
  <w15:commentEx w15:paraId="2F5FFD7F" w15:done="0"/>
  <w15:commentEx w15:paraId="0A2B4E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D552A"/>
    <w:multiLevelType w:val="hybridMultilevel"/>
    <w:tmpl w:val="2FAAD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25F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690853"/>
    <w:multiLevelType w:val="hybridMultilevel"/>
    <w:tmpl w:val="03867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C65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87"/>
    <w:rsid w:val="00000273"/>
    <w:rsid w:val="00004ECE"/>
    <w:rsid w:val="00014D7F"/>
    <w:rsid w:val="00065969"/>
    <w:rsid w:val="000926C5"/>
    <w:rsid w:val="000B4954"/>
    <w:rsid w:val="000F02C2"/>
    <w:rsid w:val="001121F9"/>
    <w:rsid w:val="00145E74"/>
    <w:rsid w:val="001C375D"/>
    <w:rsid w:val="00250AB0"/>
    <w:rsid w:val="002B1F48"/>
    <w:rsid w:val="002B1FCE"/>
    <w:rsid w:val="003665E1"/>
    <w:rsid w:val="003750F6"/>
    <w:rsid w:val="003A6F92"/>
    <w:rsid w:val="00412811"/>
    <w:rsid w:val="004527D2"/>
    <w:rsid w:val="00455A7F"/>
    <w:rsid w:val="004769ED"/>
    <w:rsid w:val="0048602E"/>
    <w:rsid w:val="00532B62"/>
    <w:rsid w:val="005661B3"/>
    <w:rsid w:val="00580C79"/>
    <w:rsid w:val="005F58F1"/>
    <w:rsid w:val="00680E20"/>
    <w:rsid w:val="00757DF8"/>
    <w:rsid w:val="00792000"/>
    <w:rsid w:val="00842B51"/>
    <w:rsid w:val="00863AD4"/>
    <w:rsid w:val="00876DDC"/>
    <w:rsid w:val="00904FD7"/>
    <w:rsid w:val="00A0337C"/>
    <w:rsid w:val="00A37A86"/>
    <w:rsid w:val="00A7126F"/>
    <w:rsid w:val="00A82EA7"/>
    <w:rsid w:val="00AA3C87"/>
    <w:rsid w:val="00AA7B41"/>
    <w:rsid w:val="00B16295"/>
    <w:rsid w:val="00B2355B"/>
    <w:rsid w:val="00B50608"/>
    <w:rsid w:val="00B562BA"/>
    <w:rsid w:val="00B77632"/>
    <w:rsid w:val="00C0156A"/>
    <w:rsid w:val="00C21F9C"/>
    <w:rsid w:val="00CD0CB0"/>
    <w:rsid w:val="00D233E4"/>
    <w:rsid w:val="00D436F7"/>
    <w:rsid w:val="00D505CA"/>
    <w:rsid w:val="00D96A4F"/>
    <w:rsid w:val="00DF66F2"/>
    <w:rsid w:val="00E6611D"/>
    <w:rsid w:val="00E805B3"/>
    <w:rsid w:val="00E81F6C"/>
    <w:rsid w:val="00E858A5"/>
    <w:rsid w:val="00E8746B"/>
    <w:rsid w:val="00EA11A2"/>
    <w:rsid w:val="00EF098B"/>
    <w:rsid w:val="00F7214B"/>
    <w:rsid w:val="00FD6F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5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8F1"/>
    <w:pPr>
      <w:ind w:left="720"/>
      <w:contextualSpacing/>
    </w:pPr>
  </w:style>
  <w:style w:type="character" w:styleId="CommentReference">
    <w:name w:val="annotation reference"/>
    <w:basedOn w:val="DefaultParagraphFont"/>
    <w:uiPriority w:val="99"/>
    <w:semiHidden/>
    <w:unhideWhenUsed/>
    <w:rsid w:val="00E8746B"/>
    <w:rPr>
      <w:sz w:val="16"/>
      <w:szCs w:val="16"/>
    </w:rPr>
  </w:style>
  <w:style w:type="paragraph" w:styleId="CommentText">
    <w:name w:val="annotation text"/>
    <w:basedOn w:val="Normal"/>
    <w:link w:val="CommentTextChar"/>
    <w:uiPriority w:val="99"/>
    <w:semiHidden/>
    <w:unhideWhenUsed/>
    <w:rsid w:val="00E8746B"/>
    <w:pPr>
      <w:spacing w:line="240" w:lineRule="auto"/>
    </w:pPr>
    <w:rPr>
      <w:sz w:val="20"/>
      <w:szCs w:val="20"/>
    </w:rPr>
  </w:style>
  <w:style w:type="character" w:customStyle="1" w:styleId="CommentTextChar">
    <w:name w:val="Comment Text Char"/>
    <w:basedOn w:val="DefaultParagraphFont"/>
    <w:link w:val="CommentText"/>
    <w:uiPriority w:val="99"/>
    <w:semiHidden/>
    <w:rsid w:val="00E8746B"/>
    <w:rPr>
      <w:sz w:val="20"/>
      <w:szCs w:val="20"/>
    </w:rPr>
  </w:style>
  <w:style w:type="paragraph" w:styleId="CommentSubject">
    <w:name w:val="annotation subject"/>
    <w:basedOn w:val="CommentText"/>
    <w:next w:val="CommentText"/>
    <w:link w:val="CommentSubjectChar"/>
    <w:uiPriority w:val="99"/>
    <w:semiHidden/>
    <w:unhideWhenUsed/>
    <w:rsid w:val="00E8746B"/>
    <w:rPr>
      <w:b/>
      <w:bCs/>
    </w:rPr>
  </w:style>
  <w:style w:type="character" w:customStyle="1" w:styleId="CommentSubjectChar">
    <w:name w:val="Comment Subject Char"/>
    <w:basedOn w:val="CommentTextChar"/>
    <w:link w:val="CommentSubject"/>
    <w:uiPriority w:val="99"/>
    <w:semiHidden/>
    <w:rsid w:val="00E8746B"/>
    <w:rPr>
      <w:b/>
      <w:bCs/>
      <w:sz w:val="20"/>
      <w:szCs w:val="20"/>
    </w:rPr>
  </w:style>
  <w:style w:type="paragraph" w:styleId="BalloonText">
    <w:name w:val="Balloon Text"/>
    <w:basedOn w:val="Normal"/>
    <w:link w:val="BalloonTextChar"/>
    <w:uiPriority w:val="99"/>
    <w:semiHidden/>
    <w:unhideWhenUsed/>
    <w:rsid w:val="00E8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6B"/>
    <w:rPr>
      <w:rFonts w:ascii="Segoe UI" w:hAnsi="Segoe UI" w:cs="Segoe UI"/>
      <w:sz w:val="18"/>
      <w:szCs w:val="18"/>
    </w:rPr>
  </w:style>
  <w:style w:type="character" w:styleId="Hyperlink">
    <w:name w:val="Hyperlink"/>
    <w:basedOn w:val="DefaultParagraphFont"/>
    <w:uiPriority w:val="99"/>
    <w:unhideWhenUsed/>
    <w:rsid w:val="00CD0C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8F1"/>
    <w:pPr>
      <w:ind w:left="720"/>
      <w:contextualSpacing/>
    </w:pPr>
  </w:style>
  <w:style w:type="character" w:styleId="CommentReference">
    <w:name w:val="annotation reference"/>
    <w:basedOn w:val="DefaultParagraphFont"/>
    <w:uiPriority w:val="99"/>
    <w:semiHidden/>
    <w:unhideWhenUsed/>
    <w:rsid w:val="00E8746B"/>
    <w:rPr>
      <w:sz w:val="16"/>
      <w:szCs w:val="16"/>
    </w:rPr>
  </w:style>
  <w:style w:type="paragraph" w:styleId="CommentText">
    <w:name w:val="annotation text"/>
    <w:basedOn w:val="Normal"/>
    <w:link w:val="CommentTextChar"/>
    <w:uiPriority w:val="99"/>
    <w:semiHidden/>
    <w:unhideWhenUsed/>
    <w:rsid w:val="00E8746B"/>
    <w:pPr>
      <w:spacing w:line="240" w:lineRule="auto"/>
    </w:pPr>
    <w:rPr>
      <w:sz w:val="20"/>
      <w:szCs w:val="20"/>
    </w:rPr>
  </w:style>
  <w:style w:type="character" w:customStyle="1" w:styleId="CommentTextChar">
    <w:name w:val="Comment Text Char"/>
    <w:basedOn w:val="DefaultParagraphFont"/>
    <w:link w:val="CommentText"/>
    <w:uiPriority w:val="99"/>
    <w:semiHidden/>
    <w:rsid w:val="00E8746B"/>
    <w:rPr>
      <w:sz w:val="20"/>
      <w:szCs w:val="20"/>
    </w:rPr>
  </w:style>
  <w:style w:type="paragraph" w:styleId="CommentSubject">
    <w:name w:val="annotation subject"/>
    <w:basedOn w:val="CommentText"/>
    <w:next w:val="CommentText"/>
    <w:link w:val="CommentSubjectChar"/>
    <w:uiPriority w:val="99"/>
    <w:semiHidden/>
    <w:unhideWhenUsed/>
    <w:rsid w:val="00E8746B"/>
    <w:rPr>
      <w:b/>
      <w:bCs/>
    </w:rPr>
  </w:style>
  <w:style w:type="character" w:customStyle="1" w:styleId="CommentSubjectChar">
    <w:name w:val="Comment Subject Char"/>
    <w:basedOn w:val="CommentTextChar"/>
    <w:link w:val="CommentSubject"/>
    <w:uiPriority w:val="99"/>
    <w:semiHidden/>
    <w:rsid w:val="00E8746B"/>
    <w:rPr>
      <w:b/>
      <w:bCs/>
      <w:sz w:val="20"/>
      <w:szCs w:val="20"/>
    </w:rPr>
  </w:style>
  <w:style w:type="paragraph" w:styleId="BalloonText">
    <w:name w:val="Balloon Text"/>
    <w:basedOn w:val="Normal"/>
    <w:link w:val="BalloonTextChar"/>
    <w:uiPriority w:val="99"/>
    <w:semiHidden/>
    <w:unhideWhenUsed/>
    <w:rsid w:val="00E8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6B"/>
    <w:rPr>
      <w:rFonts w:ascii="Segoe UI" w:hAnsi="Segoe UI" w:cs="Segoe UI"/>
      <w:sz w:val="18"/>
      <w:szCs w:val="18"/>
    </w:rPr>
  </w:style>
  <w:style w:type="character" w:styleId="Hyperlink">
    <w:name w:val="Hyperlink"/>
    <w:basedOn w:val="DefaultParagraphFont"/>
    <w:uiPriority w:val="99"/>
    <w:unhideWhenUsed/>
    <w:rsid w:val="00CD0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1535</Words>
  <Characters>8755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Geology</dc:creator>
  <cp:lastModifiedBy>Andrew Wilkens</cp:lastModifiedBy>
  <cp:revision>3</cp:revision>
  <dcterms:created xsi:type="dcterms:W3CDTF">2016-01-18T18:40:00Z</dcterms:created>
  <dcterms:modified xsi:type="dcterms:W3CDTF">2016-01-20T16:13:00Z</dcterms:modified>
</cp:coreProperties>
</file>