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D8C96" w14:textId="61C5C33A" w:rsidR="0017228F" w:rsidRDefault="007072EA" w:rsidP="002B14E3">
      <w:pPr>
        <w:spacing w:after="0" w:line="276" w:lineRule="auto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JoVE Science Education Series: Earth Science</w:t>
      </w:r>
    </w:p>
    <w:p w14:paraId="5EF7C176" w14:textId="77777777" w:rsidR="007072EA" w:rsidRPr="007072EA" w:rsidRDefault="007072EA" w:rsidP="002B14E3">
      <w:pPr>
        <w:spacing w:after="0" w:line="276" w:lineRule="auto"/>
        <w:rPr>
          <w:rFonts w:ascii="Cambria" w:hAnsi="Cambria" w:cs="Arial"/>
          <w:sz w:val="32"/>
          <w:szCs w:val="32"/>
        </w:rPr>
      </w:pPr>
    </w:p>
    <w:p w14:paraId="3F573FC4" w14:textId="77777777" w:rsidR="00D87577" w:rsidRPr="007072EA" w:rsidRDefault="002B14E3" w:rsidP="002B14E3">
      <w:pPr>
        <w:spacing w:after="0" w:line="276" w:lineRule="auto"/>
        <w:rPr>
          <w:rFonts w:ascii="Cambria" w:hAnsi="Cambria" w:cs="Arial"/>
          <w:sz w:val="32"/>
          <w:szCs w:val="32"/>
        </w:rPr>
      </w:pPr>
      <w:r w:rsidRPr="007072EA">
        <w:rPr>
          <w:rFonts w:ascii="Cambria" w:hAnsi="Cambria" w:cs="Arial"/>
          <w:b/>
          <w:sz w:val="32"/>
          <w:szCs w:val="32"/>
        </w:rPr>
        <w:t xml:space="preserve">Earth Science Education </w:t>
      </w:r>
      <w:r w:rsidR="00D87577" w:rsidRPr="007072EA">
        <w:rPr>
          <w:rFonts w:ascii="Cambria" w:hAnsi="Cambria" w:cs="Arial"/>
          <w:b/>
          <w:sz w:val="32"/>
          <w:szCs w:val="32"/>
        </w:rPr>
        <w:t xml:space="preserve">Title: </w:t>
      </w:r>
      <w:r w:rsidR="0018302D" w:rsidRPr="007072EA">
        <w:rPr>
          <w:rFonts w:ascii="Cambria" w:hAnsi="Cambria" w:cs="Arial"/>
          <w:b/>
          <w:sz w:val="32"/>
          <w:szCs w:val="32"/>
        </w:rPr>
        <w:t xml:space="preserve">Purification of Complex Organic Mixtures: </w:t>
      </w:r>
      <w:r w:rsidR="00D87577" w:rsidRPr="007072EA">
        <w:rPr>
          <w:rFonts w:ascii="Cambria" w:hAnsi="Cambria" w:cs="Arial"/>
          <w:b/>
          <w:sz w:val="32"/>
          <w:szCs w:val="32"/>
        </w:rPr>
        <w:t>Saponification</w:t>
      </w:r>
    </w:p>
    <w:p w14:paraId="113623EA" w14:textId="77777777" w:rsidR="0018302D" w:rsidRDefault="0018302D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650C7616" w14:textId="3436994C" w:rsidR="00D87577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Overview</w:t>
      </w:r>
    </w:p>
    <w:p w14:paraId="6A7C0E1F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2A1B1F08" w14:textId="453A5D56" w:rsidR="00D87577" w:rsidRPr="0018302D" w:rsidRDefault="00D87577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The product of an organic solvent extraction, a total lipid extract (TLE), is often a complex mixture of hundred</w:t>
      </w:r>
      <w:r w:rsidR="003E78A3" w:rsidRPr="0018302D">
        <w:rPr>
          <w:rFonts w:ascii="Cambria" w:hAnsi="Cambria" w:cs="Arial"/>
          <w:sz w:val="24"/>
          <w:szCs w:val="24"/>
        </w:rPr>
        <w:t>s</w:t>
      </w:r>
      <w:r w:rsidRPr="0018302D">
        <w:rPr>
          <w:rFonts w:ascii="Cambria" w:hAnsi="Cambria" w:cs="Arial"/>
          <w:sz w:val="24"/>
          <w:szCs w:val="24"/>
        </w:rPr>
        <w:t>, if not thousands, of different compounds.</w:t>
      </w:r>
      <w:r w:rsidR="00977EE6" w:rsidRPr="0018302D">
        <w:rPr>
          <w:rFonts w:ascii="Cambria" w:hAnsi="Cambria" w:cs="Arial"/>
          <w:sz w:val="24"/>
          <w:szCs w:val="24"/>
        </w:rPr>
        <w:t xml:space="preserve"> The researcher is often only interested in a handful of compounds or</w:t>
      </w:r>
      <w:r w:rsidR="00534B29">
        <w:rPr>
          <w:rFonts w:ascii="Cambria" w:hAnsi="Cambria" w:cs="Arial"/>
          <w:sz w:val="24"/>
          <w:szCs w:val="24"/>
        </w:rPr>
        <w:t>,</w:t>
      </w:r>
      <w:r w:rsidR="00977EE6" w:rsidRPr="0018302D">
        <w:rPr>
          <w:rFonts w:ascii="Cambria" w:hAnsi="Cambria" w:cs="Arial"/>
          <w:sz w:val="24"/>
          <w:szCs w:val="24"/>
        </w:rPr>
        <w:t xml:space="preserve"> if interested in many, may need to remove unwanted constituents that </w:t>
      </w:r>
      <w:r w:rsidR="00534B29">
        <w:rPr>
          <w:rFonts w:ascii="Cambria" w:hAnsi="Cambria" w:cs="Arial"/>
          <w:sz w:val="24"/>
          <w:szCs w:val="24"/>
        </w:rPr>
        <w:t>are</w:t>
      </w:r>
      <w:r w:rsidR="00977EE6" w:rsidRPr="0018302D">
        <w:rPr>
          <w:rFonts w:ascii="Cambria" w:hAnsi="Cambria" w:cs="Arial"/>
          <w:sz w:val="24"/>
          <w:szCs w:val="24"/>
        </w:rPr>
        <w:t xml:space="preserve"> </w:t>
      </w:r>
      <w:r w:rsidR="00534B29">
        <w:rPr>
          <w:rFonts w:ascii="Cambria" w:hAnsi="Cambria" w:cs="Arial"/>
          <w:sz w:val="24"/>
          <w:szCs w:val="24"/>
        </w:rPr>
        <w:t>“</w:t>
      </w:r>
      <w:r w:rsidR="00977EE6" w:rsidRPr="0018302D">
        <w:rPr>
          <w:rFonts w:ascii="Cambria" w:hAnsi="Cambria" w:cs="Arial"/>
          <w:sz w:val="24"/>
          <w:szCs w:val="24"/>
        </w:rPr>
        <w:t>in the way</w:t>
      </w:r>
      <w:r w:rsidR="00534B29">
        <w:rPr>
          <w:rFonts w:ascii="Cambria" w:hAnsi="Cambria" w:cs="Arial"/>
          <w:sz w:val="24"/>
          <w:szCs w:val="24"/>
        </w:rPr>
        <w:t>”</w:t>
      </w:r>
      <w:r w:rsidR="000C0FF4" w:rsidRPr="0018302D">
        <w:rPr>
          <w:rFonts w:ascii="Cambria" w:hAnsi="Cambria" w:cs="Arial"/>
          <w:sz w:val="24"/>
          <w:szCs w:val="24"/>
        </w:rPr>
        <w:t xml:space="preserve"> or co</w:t>
      </w:r>
      <w:r w:rsidR="00A53FB0">
        <w:rPr>
          <w:rFonts w:ascii="Cambria" w:hAnsi="Cambria" w:cs="Arial"/>
          <w:sz w:val="24"/>
          <w:szCs w:val="24"/>
        </w:rPr>
        <w:t>-</w:t>
      </w:r>
      <w:r w:rsidR="000C0FF4" w:rsidRPr="0018302D">
        <w:rPr>
          <w:rFonts w:ascii="Cambria" w:hAnsi="Cambria" w:cs="Arial"/>
          <w:sz w:val="24"/>
          <w:szCs w:val="24"/>
        </w:rPr>
        <w:t>eluting</w:t>
      </w:r>
      <w:r w:rsidR="00977EE6" w:rsidRPr="0018302D">
        <w:rPr>
          <w:rFonts w:ascii="Cambria" w:hAnsi="Cambria" w:cs="Arial"/>
          <w:sz w:val="24"/>
          <w:szCs w:val="24"/>
        </w:rPr>
        <w:t>. For example,</w:t>
      </w:r>
      <w:r w:rsidR="003E78A3" w:rsidRPr="0018302D">
        <w:rPr>
          <w:rFonts w:ascii="Cambria" w:hAnsi="Cambria" w:cs="Arial"/>
          <w:sz w:val="24"/>
          <w:szCs w:val="24"/>
        </w:rPr>
        <w:t xml:space="preserve"> the concentrations of individual compounds in a sample are often determined on </w:t>
      </w:r>
      <w:r w:rsidR="000C7FB0" w:rsidRPr="0018302D">
        <w:rPr>
          <w:rFonts w:ascii="Cambria" w:hAnsi="Cambria" w:cs="Arial"/>
          <w:sz w:val="24"/>
          <w:szCs w:val="24"/>
        </w:rPr>
        <w:t>a gas chromatograph coupled to</w:t>
      </w:r>
      <w:r w:rsidR="003E78A3" w:rsidRPr="0018302D">
        <w:rPr>
          <w:rFonts w:ascii="Cambria" w:hAnsi="Cambria" w:cs="Arial"/>
          <w:sz w:val="24"/>
          <w:szCs w:val="24"/>
        </w:rPr>
        <w:t xml:space="preserve"> a flame</w:t>
      </w:r>
      <w:r w:rsidR="00534B29">
        <w:rPr>
          <w:rFonts w:ascii="Cambria" w:hAnsi="Cambria" w:cs="Arial"/>
          <w:sz w:val="24"/>
          <w:szCs w:val="24"/>
        </w:rPr>
        <w:t>-</w:t>
      </w:r>
      <w:r w:rsidR="003E78A3" w:rsidRPr="0018302D">
        <w:rPr>
          <w:rFonts w:ascii="Cambria" w:hAnsi="Cambria" w:cs="Arial"/>
          <w:sz w:val="24"/>
          <w:szCs w:val="24"/>
        </w:rPr>
        <w:t>ionizing detector (GC-FID)</w:t>
      </w:r>
      <w:r w:rsidR="00534B29">
        <w:rPr>
          <w:rFonts w:ascii="Cambria" w:hAnsi="Cambria" w:cs="Arial"/>
          <w:sz w:val="24"/>
          <w:szCs w:val="24"/>
        </w:rPr>
        <w:t>,</w:t>
      </w:r>
      <w:r w:rsidR="003E78A3" w:rsidRPr="0018302D">
        <w:rPr>
          <w:rFonts w:ascii="Cambria" w:hAnsi="Cambria" w:cs="Arial"/>
          <w:sz w:val="24"/>
          <w:szCs w:val="24"/>
        </w:rPr>
        <w:t xml:space="preserve"> because the relationship between FID response (in </w:t>
      </w:r>
      <w:proofErr w:type="spellStart"/>
      <w:r w:rsidR="003E78A3" w:rsidRPr="0018302D">
        <w:rPr>
          <w:rFonts w:ascii="Cambria" w:hAnsi="Cambria" w:cs="Arial"/>
          <w:sz w:val="24"/>
          <w:szCs w:val="24"/>
        </w:rPr>
        <w:t>pA</w:t>
      </w:r>
      <w:proofErr w:type="spellEnd"/>
      <w:r w:rsidR="003E78A3" w:rsidRPr="0018302D">
        <w:rPr>
          <w:rFonts w:ascii="Cambria" w:hAnsi="Cambria" w:cs="Arial"/>
          <w:sz w:val="24"/>
          <w:szCs w:val="24"/>
        </w:rPr>
        <w:t>) and the amount of compound in a sample</w:t>
      </w:r>
      <w:r w:rsidR="000C7FB0" w:rsidRPr="0018302D">
        <w:rPr>
          <w:rFonts w:ascii="Cambria" w:hAnsi="Cambria" w:cs="Arial"/>
          <w:sz w:val="24"/>
          <w:szCs w:val="24"/>
        </w:rPr>
        <w:t xml:space="preserve"> (</w:t>
      </w:r>
      <w:r w:rsidR="00534B29" w:rsidRPr="00010F72">
        <w:rPr>
          <w:rFonts w:ascii="Cambria" w:hAnsi="Cambria" w:cs="Arial"/>
          <w:i/>
          <w:sz w:val="24"/>
          <w:szCs w:val="24"/>
        </w:rPr>
        <w:t>e.g.</w:t>
      </w:r>
      <w:r w:rsidR="00534B29">
        <w:rPr>
          <w:rFonts w:ascii="Cambria" w:hAnsi="Cambria" w:cs="Arial"/>
          <w:sz w:val="24"/>
          <w:szCs w:val="24"/>
        </w:rPr>
        <w:t>,</w:t>
      </w:r>
      <w:r w:rsidR="000C7FB0" w:rsidRPr="0018302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0C7FB0" w:rsidRPr="0018302D">
        <w:rPr>
          <w:rFonts w:ascii="Cambria" w:hAnsi="Cambria" w:cs="Arial"/>
          <w:sz w:val="24"/>
          <w:szCs w:val="24"/>
        </w:rPr>
        <w:t>ng</w:t>
      </w:r>
      <w:proofErr w:type="spellEnd"/>
      <w:r w:rsidR="000C7FB0" w:rsidRPr="0018302D">
        <w:rPr>
          <w:rFonts w:ascii="Cambria" w:hAnsi="Cambria" w:cs="Arial"/>
          <w:sz w:val="24"/>
          <w:szCs w:val="24"/>
        </w:rPr>
        <w:t>/</w:t>
      </w:r>
      <w:proofErr w:type="spellStart"/>
      <w:r w:rsidR="00980FB4">
        <w:rPr>
          <w:rFonts w:ascii="Cambria" w:hAnsi="Cambria" w:cs="Arial"/>
          <w:sz w:val="24"/>
          <w:szCs w:val="24"/>
        </w:rPr>
        <w:t>μ</w:t>
      </w:r>
      <w:r w:rsidR="000C7FB0" w:rsidRPr="0018302D">
        <w:rPr>
          <w:rFonts w:ascii="Cambria" w:hAnsi="Cambria" w:cs="Arial"/>
          <w:sz w:val="24"/>
          <w:szCs w:val="24"/>
        </w:rPr>
        <w:t>L</w:t>
      </w:r>
      <w:proofErr w:type="spellEnd"/>
      <w:r w:rsidR="000C7FB0" w:rsidRPr="0018302D">
        <w:rPr>
          <w:rFonts w:ascii="Cambria" w:hAnsi="Cambria" w:cs="Arial"/>
          <w:sz w:val="24"/>
          <w:szCs w:val="24"/>
        </w:rPr>
        <w:t>)</w:t>
      </w:r>
      <w:r w:rsidR="003E78A3" w:rsidRPr="0018302D">
        <w:rPr>
          <w:rFonts w:ascii="Cambria" w:hAnsi="Cambria" w:cs="Arial"/>
          <w:sz w:val="24"/>
          <w:szCs w:val="24"/>
        </w:rPr>
        <w:t xml:space="preserve"> is both linear and sensitive. The GC portion of the instrument separates different compounds in a sample based on their boiling point, chemi</w:t>
      </w:r>
      <w:r w:rsidR="007A7493" w:rsidRPr="0018302D">
        <w:rPr>
          <w:rFonts w:ascii="Cambria" w:hAnsi="Cambria" w:cs="Arial"/>
          <w:sz w:val="24"/>
          <w:szCs w:val="24"/>
        </w:rPr>
        <w:t xml:space="preserve">cal structure, and affinity with a solid phase that </w:t>
      </w:r>
      <w:r w:rsidR="000C7FB0" w:rsidRPr="0018302D">
        <w:rPr>
          <w:rFonts w:ascii="Cambria" w:hAnsi="Cambria" w:cs="Arial"/>
          <w:sz w:val="24"/>
          <w:szCs w:val="24"/>
        </w:rPr>
        <w:t>can change</w:t>
      </w:r>
      <w:r w:rsidR="007A7493" w:rsidRPr="0018302D">
        <w:rPr>
          <w:rFonts w:ascii="Cambria" w:hAnsi="Cambria" w:cs="Arial"/>
          <w:sz w:val="24"/>
          <w:szCs w:val="24"/>
        </w:rPr>
        <w:t xml:space="preserve"> according to application. The result is a chromatogram (</w:t>
      </w:r>
      <w:r w:rsidR="007A7493" w:rsidRPr="0018302D">
        <w:rPr>
          <w:rFonts w:ascii="Cambria" w:hAnsi="Cambria" w:cs="Arial"/>
          <w:b/>
          <w:sz w:val="24"/>
          <w:szCs w:val="24"/>
        </w:rPr>
        <w:t>Fig</w:t>
      </w:r>
      <w:r w:rsidR="00534B29">
        <w:rPr>
          <w:rFonts w:ascii="Cambria" w:hAnsi="Cambria" w:cs="Arial"/>
          <w:b/>
          <w:sz w:val="24"/>
          <w:szCs w:val="24"/>
        </w:rPr>
        <w:t>ure</w:t>
      </w:r>
      <w:r w:rsidR="007A7493" w:rsidRPr="0018302D">
        <w:rPr>
          <w:rFonts w:ascii="Cambria" w:hAnsi="Cambria" w:cs="Arial"/>
          <w:b/>
          <w:sz w:val="24"/>
          <w:szCs w:val="24"/>
        </w:rPr>
        <w:t xml:space="preserve"> 1</w:t>
      </w:r>
      <w:r w:rsidR="007A7493" w:rsidRPr="0018302D">
        <w:rPr>
          <w:rFonts w:ascii="Cambria" w:hAnsi="Cambria" w:cs="Arial"/>
          <w:sz w:val="24"/>
          <w:szCs w:val="24"/>
        </w:rPr>
        <w:t>)</w:t>
      </w:r>
      <w:r w:rsidR="00534B29">
        <w:rPr>
          <w:rFonts w:ascii="Cambria" w:hAnsi="Cambria" w:cs="Arial"/>
          <w:sz w:val="24"/>
          <w:szCs w:val="24"/>
        </w:rPr>
        <w:t>,</w:t>
      </w:r>
      <w:r w:rsidR="007A7493" w:rsidRPr="0018302D">
        <w:rPr>
          <w:rFonts w:ascii="Cambria" w:hAnsi="Cambria" w:cs="Arial"/>
          <w:sz w:val="24"/>
          <w:szCs w:val="24"/>
        </w:rPr>
        <w:t xml:space="preserve"> showing the separation of different chemical constituents in time</w:t>
      </w:r>
      <w:r w:rsidR="00534B29">
        <w:rPr>
          <w:rFonts w:ascii="Cambria" w:hAnsi="Cambria" w:cs="Arial"/>
          <w:sz w:val="24"/>
          <w:szCs w:val="24"/>
        </w:rPr>
        <w:t>,</w:t>
      </w:r>
      <w:r w:rsidR="007A7493" w:rsidRPr="0018302D">
        <w:rPr>
          <w:rFonts w:ascii="Cambria" w:hAnsi="Cambria" w:cs="Arial"/>
          <w:sz w:val="24"/>
          <w:szCs w:val="24"/>
        </w:rPr>
        <w:t xml:space="preserve"> as well as their relative concentration</w:t>
      </w:r>
      <w:r w:rsidR="000C7FB0" w:rsidRPr="0018302D">
        <w:rPr>
          <w:rFonts w:ascii="Cambria" w:hAnsi="Cambria" w:cs="Arial"/>
          <w:sz w:val="24"/>
          <w:szCs w:val="24"/>
        </w:rPr>
        <w:t xml:space="preserve"> (calculated as the area under the curve)</w:t>
      </w:r>
      <w:r w:rsidR="007A7493" w:rsidRPr="0018302D">
        <w:rPr>
          <w:rFonts w:ascii="Cambria" w:hAnsi="Cambria" w:cs="Arial"/>
          <w:sz w:val="24"/>
          <w:szCs w:val="24"/>
        </w:rPr>
        <w:t>. However, sometimes more than one compound elutes off the GC at a time (</w:t>
      </w:r>
      <w:r w:rsidR="007A7493" w:rsidRPr="0018302D">
        <w:rPr>
          <w:rFonts w:ascii="Cambria" w:hAnsi="Cambria" w:cs="Arial"/>
          <w:b/>
          <w:sz w:val="24"/>
          <w:szCs w:val="24"/>
        </w:rPr>
        <w:t>Fig</w:t>
      </w:r>
      <w:r w:rsidR="00534B29">
        <w:rPr>
          <w:rFonts w:ascii="Cambria" w:hAnsi="Cambria" w:cs="Arial"/>
          <w:b/>
          <w:sz w:val="24"/>
          <w:szCs w:val="24"/>
        </w:rPr>
        <w:t>ure</w:t>
      </w:r>
      <w:r w:rsidR="007A7493" w:rsidRPr="0018302D">
        <w:rPr>
          <w:rFonts w:ascii="Cambria" w:hAnsi="Cambria" w:cs="Arial"/>
          <w:b/>
          <w:sz w:val="24"/>
          <w:szCs w:val="24"/>
        </w:rPr>
        <w:t xml:space="preserve"> 1</w:t>
      </w:r>
      <w:r w:rsidR="007A7493" w:rsidRPr="0018302D">
        <w:rPr>
          <w:rFonts w:ascii="Cambria" w:hAnsi="Cambria" w:cs="Arial"/>
          <w:sz w:val="24"/>
          <w:szCs w:val="24"/>
        </w:rPr>
        <w:t>). In this case, sample purification is required before compounds can be confidently quantified.</w:t>
      </w:r>
    </w:p>
    <w:p w14:paraId="6D82451A" w14:textId="77777777" w:rsidR="0018302D" w:rsidRDefault="0018302D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4260566A" w14:textId="77777777" w:rsidR="007072EA" w:rsidRDefault="007072EA" w:rsidP="007072EA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Legend</w:t>
      </w:r>
    </w:p>
    <w:p w14:paraId="04DFFE9F" w14:textId="77777777" w:rsidR="007072EA" w:rsidRPr="0018302D" w:rsidRDefault="007072EA" w:rsidP="007072EA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2037D2A2" w14:textId="223AE189" w:rsidR="007072EA" w:rsidRPr="000E43B4" w:rsidRDefault="00FE2D62" w:rsidP="007072EA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Figure 1.</w:t>
      </w:r>
      <w:r w:rsidR="007072EA" w:rsidRPr="00FE2D62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="007072EA" w:rsidRPr="00FE2D62">
        <w:rPr>
          <w:rFonts w:ascii="Cambria" w:hAnsi="Cambria" w:cs="Arial"/>
          <w:b/>
          <w:sz w:val="24"/>
          <w:szCs w:val="24"/>
        </w:rPr>
        <w:t>A chromatogram showing the separation of different chemical constituents over time and their relative concentration (area under the curve).</w:t>
      </w:r>
      <w:proofErr w:type="gramEnd"/>
      <w:r w:rsidR="007072EA" w:rsidRPr="00176336">
        <w:rPr>
          <w:rFonts w:ascii="Cambria" w:hAnsi="Cambria" w:cs="Arial"/>
          <w:sz w:val="24"/>
          <w:szCs w:val="24"/>
        </w:rPr>
        <w:t xml:space="preserve"> Co-e</w:t>
      </w:r>
      <w:r w:rsidR="007072EA">
        <w:rPr>
          <w:rFonts w:ascii="Cambria" w:hAnsi="Cambria" w:cs="Arial"/>
          <w:sz w:val="24"/>
          <w:szCs w:val="24"/>
        </w:rPr>
        <w:t>l</w:t>
      </w:r>
      <w:r w:rsidR="007072EA" w:rsidRPr="00EA0266">
        <w:rPr>
          <w:rFonts w:ascii="Cambria" w:hAnsi="Cambria" w:cs="Arial"/>
          <w:sz w:val="24"/>
          <w:szCs w:val="24"/>
        </w:rPr>
        <w:t>uting and separated peaks are shown.</w:t>
      </w:r>
    </w:p>
    <w:p w14:paraId="28D65AA6" w14:textId="77777777" w:rsidR="007072EA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39A1F66C" w14:textId="54DA0076" w:rsidR="00D87577" w:rsidRDefault="0018302D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Princip</w:t>
      </w:r>
      <w:r w:rsidR="00D87577" w:rsidRPr="0018302D">
        <w:rPr>
          <w:rFonts w:ascii="Cambria" w:hAnsi="Cambria" w:cs="Arial"/>
          <w:b/>
          <w:sz w:val="28"/>
          <w:szCs w:val="24"/>
        </w:rPr>
        <w:t>l</w:t>
      </w:r>
      <w:r>
        <w:rPr>
          <w:rFonts w:ascii="Cambria" w:hAnsi="Cambria" w:cs="Arial"/>
          <w:b/>
          <w:sz w:val="28"/>
          <w:szCs w:val="24"/>
        </w:rPr>
        <w:t>e</w:t>
      </w:r>
      <w:r w:rsidR="007072EA">
        <w:rPr>
          <w:rFonts w:ascii="Cambria" w:hAnsi="Cambria" w:cs="Arial"/>
          <w:b/>
          <w:sz w:val="28"/>
          <w:szCs w:val="24"/>
        </w:rPr>
        <w:t>s</w:t>
      </w:r>
    </w:p>
    <w:p w14:paraId="0090FA2B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1DA92AD9" w14:textId="7C60E8C3" w:rsidR="00EB2030" w:rsidRPr="0018302D" w:rsidRDefault="00EB2030" w:rsidP="00176336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FAMEs</w:t>
      </w:r>
      <w:r w:rsidR="00010FA3">
        <w:rPr>
          <w:rFonts w:ascii="Cambria" w:hAnsi="Cambria" w:cs="Arial"/>
          <w:sz w:val="24"/>
          <w:szCs w:val="24"/>
        </w:rPr>
        <w:t xml:space="preserve"> (fatty acid methyl esters)</w:t>
      </w:r>
      <w:r>
        <w:rPr>
          <w:rFonts w:ascii="Cambria" w:hAnsi="Cambria" w:cs="Arial"/>
          <w:sz w:val="24"/>
          <w:szCs w:val="24"/>
        </w:rPr>
        <w:t xml:space="preserve"> are important constituents of terrestrial and marine microbes and are often used</w:t>
      </w:r>
      <w:r w:rsidR="00A53FB0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in conjunction with genetic techniques, to describe ecosystem </w:t>
      </w:r>
      <w:proofErr w:type="gramStart"/>
      <w:r>
        <w:rPr>
          <w:rFonts w:ascii="Cambria" w:hAnsi="Cambria" w:cs="Arial"/>
          <w:sz w:val="24"/>
          <w:szCs w:val="24"/>
        </w:rPr>
        <w:t>microbial</w:t>
      </w:r>
      <w:proofErr w:type="gramEnd"/>
      <w:r>
        <w:rPr>
          <w:rFonts w:ascii="Cambria" w:hAnsi="Cambria" w:cs="Arial"/>
          <w:sz w:val="24"/>
          <w:szCs w:val="24"/>
        </w:rPr>
        <w:t xml:space="preserve"> diversity in modern and ancient systems. However, the presence of FAMEs in a sample is not always helpful. Due to their similar size and chemistry, </w:t>
      </w:r>
      <w:r w:rsidRPr="0018302D">
        <w:rPr>
          <w:rFonts w:ascii="Cambria" w:hAnsi="Cambria" w:cs="Arial"/>
          <w:sz w:val="24"/>
          <w:szCs w:val="24"/>
        </w:rPr>
        <w:t xml:space="preserve">FAMEs </w:t>
      </w:r>
      <w:r>
        <w:rPr>
          <w:rFonts w:ascii="Cambria" w:hAnsi="Cambria" w:cs="Arial"/>
          <w:sz w:val="24"/>
          <w:szCs w:val="24"/>
        </w:rPr>
        <w:t xml:space="preserve">called </w:t>
      </w:r>
      <w:proofErr w:type="spellStart"/>
      <w:r>
        <w:rPr>
          <w:rFonts w:ascii="Cambria" w:hAnsi="Cambria" w:cs="Arial"/>
          <w:sz w:val="24"/>
          <w:szCs w:val="24"/>
        </w:rPr>
        <w:t>alkenonates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commonly co</w:t>
      </w:r>
      <w:r w:rsidR="00BF3F21">
        <w:rPr>
          <w:rFonts w:ascii="Cambria" w:hAnsi="Cambria" w:cs="Arial"/>
          <w:sz w:val="24"/>
          <w:szCs w:val="24"/>
        </w:rPr>
        <w:t>-</w:t>
      </w:r>
      <w:r w:rsidRPr="0018302D">
        <w:rPr>
          <w:rFonts w:ascii="Cambria" w:hAnsi="Cambria" w:cs="Arial"/>
          <w:sz w:val="24"/>
          <w:szCs w:val="24"/>
        </w:rPr>
        <w:t>elute with long</w:t>
      </w:r>
      <w:r>
        <w:rPr>
          <w:rFonts w:ascii="Cambria" w:hAnsi="Cambria" w:cs="Arial"/>
          <w:sz w:val="24"/>
          <w:szCs w:val="24"/>
        </w:rPr>
        <w:t>-</w:t>
      </w:r>
      <w:r w:rsidRPr="0018302D">
        <w:rPr>
          <w:rFonts w:ascii="Cambria" w:hAnsi="Cambria" w:cs="Arial"/>
          <w:sz w:val="24"/>
          <w:szCs w:val="24"/>
        </w:rPr>
        <w:t xml:space="preserve">chain alkyl ketones, called </w:t>
      </w:r>
      <w:proofErr w:type="spellStart"/>
      <w:r w:rsidRPr="0018302D">
        <w:rPr>
          <w:rFonts w:ascii="Cambria" w:hAnsi="Cambria" w:cs="Arial"/>
          <w:sz w:val="24"/>
          <w:szCs w:val="24"/>
        </w:rPr>
        <w:t>alkenones</w:t>
      </w:r>
      <w:proofErr w:type="spellEnd"/>
      <w:r>
        <w:rPr>
          <w:rFonts w:ascii="Cambria" w:hAnsi="Cambria" w:cs="Arial"/>
          <w:sz w:val="24"/>
          <w:szCs w:val="24"/>
        </w:rPr>
        <w:t xml:space="preserve"> (</w:t>
      </w:r>
      <w:r w:rsidRPr="00CC77C2">
        <w:rPr>
          <w:rFonts w:ascii="Cambria" w:hAnsi="Cambria" w:cs="Arial"/>
          <w:b/>
          <w:sz w:val="24"/>
          <w:szCs w:val="24"/>
        </w:rPr>
        <w:t>Figure 2</w:t>
      </w:r>
      <w:r>
        <w:rPr>
          <w:rFonts w:ascii="Cambria" w:hAnsi="Cambria" w:cs="Arial"/>
          <w:sz w:val="24"/>
          <w:szCs w:val="24"/>
        </w:rPr>
        <w:t>)</w:t>
      </w:r>
      <w:r w:rsidRPr="0018302D">
        <w:rPr>
          <w:rFonts w:ascii="Cambria" w:hAnsi="Cambria" w:cs="Arial"/>
          <w:sz w:val="24"/>
          <w:szCs w:val="24"/>
        </w:rPr>
        <w:t xml:space="preserve">. The distribution of </w:t>
      </w:r>
      <w:proofErr w:type="spellStart"/>
      <w:r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in a sample relates information on sea surface temperature </w:t>
      </w:r>
      <w:r w:rsidRPr="0018302D">
        <w:rPr>
          <w:rFonts w:ascii="Cambria" w:hAnsi="Cambria" w:cs="Arial"/>
          <w:sz w:val="24"/>
          <w:szCs w:val="24"/>
        </w:rPr>
        <w:lastRenderedPageBreak/>
        <w:t xml:space="preserve">at the time and/or </w:t>
      </w:r>
      <w:r>
        <w:rPr>
          <w:rFonts w:ascii="Cambria" w:hAnsi="Cambria" w:cs="Arial"/>
          <w:sz w:val="24"/>
          <w:szCs w:val="24"/>
        </w:rPr>
        <w:t xml:space="preserve">the </w:t>
      </w:r>
      <w:r w:rsidRPr="0018302D">
        <w:rPr>
          <w:rFonts w:ascii="Cambria" w:hAnsi="Cambria" w:cs="Arial"/>
          <w:sz w:val="24"/>
          <w:szCs w:val="24"/>
        </w:rPr>
        <w:t>place the sample was taken</w:t>
      </w:r>
      <w:r w:rsidR="00A53FB0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and so their accurate and precise characterization is important</w:t>
      </w:r>
      <w:r w:rsidRPr="0018302D">
        <w:rPr>
          <w:rFonts w:ascii="Cambria" w:hAnsi="Cambria" w:cs="Arial"/>
          <w:sz w:val="24"/>
          <w:szCs w:val="24"/>
        </w:rPr>
        <w:t>.</w:t>
      </w:r>
    </w:p>
    <w:p w14:paraId="221680DE" w14:textId="77777777" w:rsidR="00176336" w:rsidRDefault="00176336" w:rsidP="00176336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1577705E" w14:textId="33BF245D" w:rsidR="00D87577" w:rsidRPr="0018302D" w:rsidRDefault="000C7FB0" w:rsidP="00176336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Saponification is a common purification technique</w:t>
      </w:r>
      <w:r w:rsidR="00EB2030">
        <w:rPr>
          <w:rFonts w:ascii="Cambria" w:hAnsi="Cambria" w:cs="Arial"/>
          <w:sz w:val="24"/>
          <w:szCs w:val="24"/>
        </w:rPr>
        <w:t xml:space="preserve"> used to convert FAMEs into fatty acids, thus changing their chemical characteristics enough to remove them from co-elution with </w:t>
      </w:r>
      <w:proofErr w:type="spellStart"/>
      <w:r w:rsidR="00EB2030">
        <w:rPr>
          <w:rFonts w:ascii="Cambria" w:hAnsi="Cambria" w:cs="Arial"/>
          <w:sz w:val="24"/>
          <w:szCs w:val="24"/>
        </w:rPr>
        <w:t>alkenones</w:t>
      </w:r>
      <w:proofErr w:type="spellEnd"/>
      <w:r w:rsidR="00EB2030">
        <w:rPr>
          <w:rFonts w:ascii="Cambria" w:hAnsi="Cambria" w:cs="Arial"/>
          <w:sz w:val="24"/>
          <w:szCs w:val="24"/>
        </w:rPr>
        <w:t xml:space="preserve"> (</w:t>
      </w:r>
      <w:r w:rsidR="00EB2030" w:rsidRPr="00176336">
        <w:rPr>
          <w:rFonts w:ascii="Cambria" w:hAnsi="Cambria" w:cs="Arial"/>
          <w:b/>
          <w:sz w:val="24"/>
          <w:szCs w:val="24"/>
        </w:rPr>
        <w:t>Figure 3</w:t>
      </w:r>
      <w:r w:rsidR="00EB2030">
        <w:rPr>
          <w:rFonts w:ascii="Cambria" w:hAnsi="Cambria" w:cs="Arial"/>
          <w:sz w:val="24"/>
          <w:szCs w:val="24"/>
        </w:rPr>
        <w:t>)</w:t>
      </w:r>
      <w:r w:rsidRPr="0018302D">
        <w:rPr>
          <w:rFonts w:ascii="Cambria" w:hAnsi="Cambria" w:cs="Arial"/>
          <w:sz w:val="24"/>
          <w:szCs w:val="24"/>
        </w:rPr>
        <w:t xml:space="preserve">. </w:t>
      </w:r>
      <w:r w:rsidR="00EB2030">
        <w:rPr>
          <w:rFonts w:ascii="Cambria" w:hAnsi="Cambria" w:cs="Arial"/>
          <w:sz w:val="24"/>
          <w:szCs w:val="24"/>
        </w:rPr>
        <w:t>Saponification</w:t>
      </w:r>
      <w:r w:rsidR="00CC77C2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is a form of hydrolysis. In hydrolysis</w:t>
      </w:r>
      <w:r w:rsidR="00A218AC">
        <w:rPr>
          <w:rFonts w:ascii="Cambria" w:hAnsi="Cambria" w:cs="Arial"/>
          <w:sz w:val="24"/>
          <w:szCs w:val="24"/>
        </w:rPr>
        <w:t>,</w:t>
      </w:r>
      <w:r w:rsidRPr="0018302D">
        <w:rPr>
          <w:rFonts w:ascii="Cambria" w:hAnsi="Cambria" w:cs="Arial"/>
          <w:sz w:val="24"/>
          <w:szCs w:val="24"/>
        </w:rPr>
        <w:t xml:space="preserve"> water is used to split molecules. Saponification is a hydrolysis that is </w:t>
      </w:r>
      <w:r w:rsidR="000C0FF4" w:rsidRPr="0018302D">
        <w:rPr>
          <w:rFonts w:ascii="Cambria" w:hAnsi="Cambria" w:cs="Arial"/>
          <w:sz w:val="24"/>
          <w:szCs w:val="24"/>
        </w:rPr>
        <w:t>accelerated in the presence of a</w:t>
      </w:r>
      <w:r w:rsidRPr="0018302D">
        <w:rPr>
          <w:rFonts w:ascii="Cambria" w:hAnsi="Cambria" w:cs="Arial"/>
          <w:sz w:val="24"/>
          <w:szCs w:val="24"/>
        </w:rPr>
        <w:t xml:space="preserve"> base, </w:t>
      </w:r>
      <w:r w:rsidR="000C0FF4" w:rsidRPr="0018302D">
        <w:rPr>
          <w:rFonts w:ascii="Cambria" w:hAnsi="Cambria" w:cs="Arial"/>
          <w:sz w:val="24"/>
          <w:szCs w:val="24"/>
        </w:rPr>
        <w:t>such as</w:t>
      </w:r>
      <w:r w:rsidRPr="0018302D">
        <w:rPr>
          <w:rFonts w:ascii="Cambria" w:hAnsi="Cambria" w:cs="Arial"/>
          <w:sz w:val="24"/>
          <w:szCs w:val="24"/>
        </w:rPr>
        <w:t xml:space="preserve"> potassium hydroxide (KOH).</w:t>
      </w:r>
      <w:r w:rsidR="00EB2030">
        <w:rPr>
          <w:rFonts w:ascii="Cambria" w:hAnsi="Cambria" w:cs="Arial"/>
          <w:sz w:val="24"/>
          <w:szCs w:val="24"/>
        </w:rPr>
        <w:t xml:space="preserve"> KOH dissolves into K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>+</w:t>
      </w:r>
      <w:r w:rsidR="00EB2030">
        <w:rPr>
          <w:rFonts w:ascii="Cambria" w:hAnsi="Cambria" w:cs="Arial"/>
          <w:sz w:val="24"/>
          <w:szCs w:val="24"/>
        </w:rPr>
        <w:t xml:space="preserve"> and OH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 xml:space="preserve">- </w:t>
      </w:r>
      <w:r w:rsidR="00EB2030">
        <w:rPr>
          <w:rFonts w:ascii="Cambria" w:hAnsi="Cambria" w:cs="Arial"/>
          <w:sz w:val="24"/>
          <w:szCs w:val="24"/>
        </w:rPr>
        <w:t>in water. The hydroxide anion (OH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>-</w:t>
      </w:r>
      <w:r w:rsidR="00EB2030">
        <w:rPr>
          <w:rFonts w:ascii="Cambria" w:hAnsi="Cambria" w:cs="Arial"/>
          <w:sz w:val="24"/>
          <w:szCs w:val="24"/>
        </w:rPr>
        <w:t>, negatively charged ion) adds to the slightly</w:t>
      </w:r>
      <w:r w:rsidR="00CC77C2">
        <w:rPr>
          <w:rFonts w:ascii="Cambria" w:hAnsi="Cambria" w:cs="Arial"/>
          <w:sz w:val="24"/>
          <w:szCs w:val="24"/>
        </w:rPr>
        <w:t>,</w:t>
      </w:r>
      <w:r w:rsidR="00EB2030">
        <w:rPr>
          <w:rFonts w:ascii="Cambria" w:hAnsi="Cambria" w:cs="Arial"/>
          <w:sz w:val="24"/>
          <w:szCs w:val="24"/>
        </w:rPr>
        <w:t xml:space="preserve"> positively charged tertiary carbon atom at the heart of the FAME (</w:t>
      </w:r>
      <w:r w:rsidR="00EB2030" w:rsidRPr="00176336">
        <w:rPr>
          <w:rFonts w:ascii="Cambria" w:hAnsi="Cambria" w:cs="Arial"/>
          <w:b/>
          <w:sz w:val="24"/>
          <w:szCs w:val="24"/>
        </w:rPr>
        <w:t>Figure 3</w:t>
      </w:r>
      <w:r w:rsidR="008E7AE5">
        <w:rPr>
          <w:rFonts w:ascii="Cambria" w:hAnsi="Cambria" w:cs="Arial"/>
          <w:sz w:val="24"/>
          <w:szCs w:val="24"/>
        </w:rPr>
        <w:t>, top</w:t>
      </w:r>
      <w:r w:rsidR="00EB2030">
        <w:rPr>
          <w:rFonts w:ascii="Cambria" w:hAnsi="Cambria" w:cs="Arial"/>
          <w:sz w:val="24"/>
          <w:szCs w:val="24"/>
        </w:rPr>
        <w:t xml:space="preserve">). </w:t>
      </w:r>
      <w:r w:rsidR="00CC77C2">
        <w:rPr>
          <w:rFonts w:ascii="Cambria" w:hAnsi="Cambria" w:cs="Arial"/>
          <w:sz w:val="24"/>
          <w:szCs w:val="24"/>
        </w:rPr>
        <w:t>However, t</w:t>
      </w:r>
      <w:r w:rsidR="00EB2030">
        <w:rPr>
          <w:rFonts w:ascii="Cambria" w:hAnsi="Cambria" w:cs="Arial"/>
          <w:sz w:val="24"/>
          <w:szCs w:val="24"/>
        </w:rPr>
        <w:t>his chemical configuration is unstable</w:t>
      </w:r>
      <w:r w:rsidR="00CC77C2">
        <w:rPr>
          <w:rFonts w:ascii="Cambria" w:hAnsi="Cambria" w:cs="Arial"/>
          <w:sz w:val="24"/>
          <w:szCs w:val="24"/>
        </w:rPr>
        <w:t>,</w:t>
      </w:r>
      <w:r w:rsidR="00EB2030">
        <w:rPr>
          <w:rFonts w:ascii="Cambria" w:hAnsi="Cambria" w:cs="Arial"/>
          <w:sz w:val="24"/>
          <w:szCs w:val="24"/>
        </w:rPr>
        <w:t xml:space="preserve"> (carbon has bonded to too many other atoms) and </w:t>
      </w:r>
      <w:r w:rsidR="009B6C9A">
        <w:rPr>
          <w:rFonts w:ascii="Cambria" w:hAnsi="Cambria" w:cs="Arial"/>
          <w:sz w:val="24"/>
          <w:szCs w:val="24"/>
        </w:rPr>
        <w:t xml:space="preserve">the </w:t>
      </w:r>
      <w:proofErr w:type="spellStart"/>
      <w:r w:rsidR="00EB2030">
        <w:rPr>
          <w:rFonts w:ascii="Cambria" w:hAnsi="Cambria" w:cs="Arial"/>
          <w:sz w:val="24"/>
          <w:szCs w:val="24"/>
        </w:rPr>
        <w:t>alkoxide</w:t>
      </w:r>
      <w:proofErr w:type="spellEnd"/>
      <w:r w:rsidR="00EB2030">
        <w:rPr>
          <w:rFonts w:ascii="Cambria" w:hAnsi="Cambria" w:cs="Arial"/>
          <w:sz w:val="24"/>
          <w:szCs w:val="24"/>
        </w:rPr>
        <w:t xml:space="preserve"> (ROH</w:t>
      </w:r>
      <w:r w:rsidR="00EB2030" w:rsidRPr="00176336">
        <w:rPr>
          <w:rFonts w:ascii="Cambria" w:hAnsi="Cambria" w:cs="Arial"/>
          <w:sz w:val="24"/>
          <w:szCs w:val="24"/>
          <w:vertAlign w:val="superscript"/>
        </w:rPr>
        <w:t>-</w:t>
      </w:r>
      <w:r w:rsidR="00EB2030">
        <w:rPr>
          <w:rFonts w:ascii="Cambria" w:hAnsi="Cambria" w:cs="Arial"/>
          <w:sz w:val="24"/>
          <w:szCs w:val="24"/>
        </w:rPr>
        <w:t xml:space="preserve">) is expelled. </w:t>
      </w:r>
      <w:r w:rsidR="00CC77C2">
        <w:rPr>
          <w:rFonts w:ascii="Cambria" w:hAnsi="Cambria" w:cs="Arial"/>
          <w:sz w:val="24"/>
          <w:szCs w:val="24"/>
        </w:rPr>
        <w:t>But</w:t>
      </w:r>
      <w:r w:rsidR="00EB2030">
        <w:rPr>
          <w:rFonts w:ascii="Cambria" w:hAnsi="Cambria" w:cs="Arial"/>
          <w:sz w:val="24"/>
          <w:szCs w:val="24"/>
        </w:rPr>
        <w:t xml:space="preserve"> the H of the conjugate base this expulsion forms quickly moves to the </w:t>
      </w:r>
      <w:proofErr w:type="spellStart"/>
      <w:r w:rsidR="00EB2030">
        <w:rPr>
          <w:rFonts w:ascii="Cambria" w:hAnsi="Cambria" w:cs="Arial"/>
          <w:sz w:val="24"/>
          <w:szCs w:val="24"/>
        </w:rPr>
        <w:t>alkoxide</w:t>
      </w:r>
      <w:proofErr w:type="spellEnd"/>
      <w:r w:rsidR="00EB2030">
        <w:rPr>
          <w:rFonts w:ascii="Cambria" w:hAnsi="Cambria" w:cs="Arial"/>
          <w:sz w:val="24"/>
          <w:szCs w:val="24"/>
        </w:rPr>
        <w:t xml:space="preserve"> to </w:t>
      </w:r>
      <w:r w:rsidR="008E7AE5">
        <w:rPr>
          <w:rFonts w:ascii="Cambria" w:hAnsi="Cambria" w:cs="Arial"/>
          <w:sz w:val="24"/>
          <w:szCs w:val="24"/>
        </w:rPr>
        <w:t xml:space="preserve">form the alcohol methanol </w:t>
      </w:r>
      <w:r w:rsidR="001E78C5">
        <w:rPr>
          <w:rFonts w:ascii="Cambria" w:hAnsi="Cambria" w:cs="Arial"/>
          <w:sz w:val="24"/>
          <w:szCs w:val="24"/>
        </w:rPr>
        <w:t xml:space="preserve">and </w:t>
      </w:r>
      <w:r w:rsidR="00BF3F21">
        <w:rPr>
          <w:rFonts w:ascii="Cambria" w:hAnsi="Cambria" w:cs="Arial"/>
          <w:sz w:val="24"/>
          <w:szCs w:val="24"/>
        </w:rPr>
        <w:t>fatty acid potassium salt</w:t>
      </w:r>
      <w:r w:rsidR="001E78C5">
        <w:rPr>
          <w:rFonts w:ascii="Cambria" w:hAnsi="Cambria" w:cs="Arial"/>
          <w:sz w:val="24"/>
          <w:szCs w:val="24"/>
        </w:rPr>
        <w:t xml:space="preserve"> </w:t>
      </w:r>
      <w:r w:rsidR="008E7AE5">
        <w:rPr>
          <w:rFonts w:ascii="Cambria" w:hAnsi="Cambria" w:cs="Arial"/>
          <w:sz w:val="24"/>
          <w:szCs w:val="24"/>
        </w:rPr>
        <w:t>(</w:t>
      </w:r>
      <w:r w:rsidR="008E7AE5" w:rsidRPr="00176336">
        <w:rPr>
          <w:rFonts w:ascii="Cambria" w:hAnsi="Cambria" w:cs="Arial"/>
          <w:b/>
          <w:sz w:val="24"/>
          <w:szCs w:val="24"/>
        </w:rPr>
        <w:t>Figure 3</w:t>
      </w:r>
      <w:r w:rsidR="008E7AE5">
        <w:rPr>
          <w:rFonts w:ascii="Cambria" w:hAnsi="Cambria" w:cs="Arial"/>
          <w:sz w:val="24"/>
          <w:szCs w:val="24"/>
        </w:rPr>
        <w:t>, middle)</w:t>
      </w:r>
      <w:r w:rsidR="00BF3F21">
        <w:rPr>
          <w:rFonts w:ascii="Cambria" w:hAnsi="Cambria" w:cs="Arial"/>
          <w:sz w:val="24"/>
          <w:szCs w:val="24"/>
        </w:rPr>
        <w:t>. At this point, the offending FAME (</w:t>
      </w:r>
      <w:proofErr w:type="spellStart"/>
      <w:r w:rsidR="00BF3F21">
        <w:rPr>
          <w:rFonts w:ascii="Cambria" w:hAnsi="Cambria" w:cs="Arial"/>
          <w:sz w:val="24"/>
          <w:szCs w:val="24"/>
        </w:rPr>
        <w:t>alkenoate</w:t>
      </w:r>
      <w:proofErr w:type="spellEnd"/>
      <w:r w:rsidR="00BF3F21">
        <w:rPr>
          <w:rFonts w:ascii="Cambria" w:hAnsi="Cambria" w:cs="Arial"/>
          <w:sz w:val="24"/>
          <w:szCs w:val="24"/>
        </w:rPr>
        <w:t>) has been converted to a chemical that no longer co-elute</w:t>
      </w:r>
      <w:r w:rsidR="00CC77C2">
        <w:rPr>
          <w:rFonts w:ascii="Cambria" w:hAnsi="Cambria" w:cs="Arial"/>
          <w:sz w:val="24"/>
          <w:szCs w:val="24"/>
        </w:rPr>
        <w:t>s</w:t>
      </w:r>
      <w:r w:rsidR="00BF3F21">
        <w:rPr>
          <w:rFonts w:ascii="Cambria" w:hAnsi="Cambria" w:cs="Arial"/>
          <w:sz w:val="24"/>
          <w:szCs w:val="24"/>
        </w:rPr>
        <w:t xml:space="preserve"> with it. However, if one wishes to also analyze FAME chemistry</w:t>
      </w:r>
      <w:r w:rsidR="00CC77C2">
        <w:rPr>
          <w:rFonts w:ascii="Cambria" w:hAnsi="Cambria" w:cs="Arial"/>
          <w:sz w:val="24"/>
          <w:szCs w:val="24"/>
        </w:rPr>
        <w:t>,</w:t>
      </w:r>
      <w:r w:rsidR="00BF3F21">
        <w:rPr>
          <w:rFonts w:ascii="Cambria" w:hAnsi="Cambria" w:cs="Arial"/>
          <w:sz w:val="24"/>
          <w:szCs w:val="24"/>
        </w:rPr>
        <w:t xml:space="preserve"> they can be reclaimed by the addition of acid (</w:t>
      </w:r>
      <w:proofErr w:type="spellStart"/>
      <w:r w:rsidR="00BF3F21">
        <w:rPr>
          <w:rFonts w:ascii="Cambria" w:hAnsi="Cambria" w:cs="Arial"/>
          <w:sz w:val="24"/>
          <w:szCs w:val="24"/>
        </w:rPr>
        <w:t>HCl</w:t>
      </w:r>
      <w:proofErr w:type="spellEnd"/>
      <w:r w:rsidR="00BF3F21">
        <w:rPr>
          <w:rFonts w:ascii="Cambria" w:hAnsi="Cambria" w:cs="Arial"/>
          <w:sz w:val="24"/>
          <w:szCs w:val="24"/>
        </w:rPr>
        <w:t>) to the solution</w:t>
      </w:r>
      <w:r w:rsidR="00CC77C2">
        <w:rPr>
          <w:rFonts w:ascii="Cambria" w:hAnsi="Cambria" w:cs="Arial"/>
          <w:sz w:val="24"/>
          <w:szCs w:val="24"/>
        </w:rPr>
        <w:t>,</w:t>
      </w:r>
      <w:r w:rsidR="00BF3F21">
        <w:rPr>
          <w:rFonts w:ascii="Cambria" w:hAnsi="Cambria" w:cs="Arial"/>
          <w:sz w:val="24"/>
          <w:szCs w:val="24"/>
        </w:rPr>
        <w:t xml:space="preserve"> until pH reaches ~2. At this pH, the fatty acid potassium salt is split to form a carboxylic acid and ionic salt (</w:t>
      </w:r>
      <w:proofErr w:type="spellStart"/>
      <w:r w:rsidR="00BF3F21">
        <w:rPr>
          <w:rFonts w:ascii="Cambria" w:hAnsi="Cambria" w:cs="Arial"/>
          <w:sz w:val="24"/>
          <w:szCs w:val="24"/>
        </w:rPr>
        <w:t>KCl</w:t>
      </w:r>
      <w:proofErr w:type="spellEnd"/>
      <w:r w:rsidR="00BF3F21">
        <w:rPr>
          <w:rFonts w:ascii="Cambria" w:hAnsi="Cambria" w:cs="Arial"/>
          <w:sz w:val="24"/>
          <w:szCs w:val="24"/>
        </w:rPr>
        <w:t xml:space="preserve">; </w:t>
      </w:r>
      <w:r w:rsidR="00BF3F21" w:rsidRPr="00176336">
        <w:rPr>
          <w:rFonts w:ascii="Cambria" w:hAnsi="Cambria" w:cs="Arial"/>
          <w:b/>
          <w:sz w:val="24"/>
          <w:szCs w:val="24"/>
        </w:rPr>
        <w:t>Figure 3</w:t>
      </w:r>
      <w:r w:rsidR="00BF3F21">
        <w:rPr>
          <w:rFonts w:ascii="Cambria" w:hAnsi="Cambria" w:cs="Arial"/>
          <w:sz w:val="24"/>
          <w:szCs w:val="24"/>
        </w:rPr>
        <w:t>, bottom)</w:t>
      </w:r>
      <w:r w:rsidR="00176336">
        <w:rPr>
          <w:rFonts w:ascii="Cambria" w:hAnsi="Cambria" w:cs="Arial"/>
          <w:sz w:val="24"/>
          <w:szCs w:val="24"/>
        </w:rPr>
        <w:t>.</w:t>
      </w:r>
    </w:p>
    <w:p w14:paraId="3DC6FECB" w14:textId="77777777" w:rsidR="007072EA" w:rsidRPr="00EA0266" w:rsidRDefault="007072EA" w:rsidP="007072EA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1629930B" w14:textId="2E9E9909" w:rsidR="007072EA" w:rsidRPr="00FE2D62" w:rsidRDefault="007072EA" w:rsidP="007072EA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FE2D62">
        <w:rPr>
          <w:rFonts w:ascii="Cambria" w:hAnsi="Cambria" w:cs="Arial"/>
          <w:b/>
          <w:sz w:val="24"/>
          <w:szCs w:val="24"/>
        </w:rPr>
        <w:t>Figure 2</w:t>
      </w:r>
      <w:r w:rsidR="00FE2D62" w:rsidRPr="00FE2D62">
        <w:rPr>
          <w:rFonts w:ascii="Cambria" w:hAnsi="Cambria" w:cs="Arial"/>
          <w:b/>
          <w:sz w:val="24"/>
          <w:szCs w:val="24"/>
        </w:rPr>
        <w:t>.</w:t>
      </w:r>
      <w:r w:rsidRPr="00FE2D62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Pr="00FE2D62">
        <w:rPr>
          <w:rFonts w:ascii="Cambria" w:hAnsi="Cambria" w:cs="Arial"/>
          <w:b/>
          <w:sz w:val="24"/>
          <w:szCs w:val="24"/>
        </w:rPr>
        <w:t xml:space="preserve">The chemical structures of an </w:t>
      </w:r>
      <w:proofErr w:type="spellStart"/>
      <w:r w:rsidRPr="00FE2D62">
        <w:rPr>
          <w:rFonts w:ascii="Cambria" w:hAnsi="Cambria" w:cs="Arial"/>
          <w:b/>
          <w:sz w:val="24"/>
          <w:szCs w:val="24"/>
        </w:rPr>
        <w:t>alkenone</w:t>
      </w:r>
      <w:proofErr w:type="spellEnd"/>
      <w:r w:rsidRPr="00FE2D62">
        <w:rPr>
          <w:rFonts w:ascii="Cambria" w:hAnsi="Cambria" w:cs="Arial"/>
          <w:b/>
          <w:sz w:val="24"/>
          <w:szCs w:val="24"/>
        </w:rPr>
        <w:t xml:space="preserve"> with 37 carbon atoms and </w:t>
      </w:r>
      <w:r w:rsidR="00FE2D62" w:rsidRPr="00FE2D62">
        <w:rPr>
          <w:rFonts w:ascii="Cambria" w:hAnsi="Cambria" w:cs="Arial"/>
          <w:b/>
          <w:sz w:val="24"/>
          <w:szCs w:val="24"/>
        </w:rPr>
        <w:t>2</w:t>
      </w:r>
      <w:r w:rsidRPr="00FE2D62">
        <w:rPr>
          <w:rFonts w:ascii="Cambria" w:hAnsi="Cambria" w:cs="Arial"/>
          <w:b/>
          <w:sz w:val="24"/>
          <w:szCs w:val="24"/>
        </w:rPr>
        <w:t xml:space="preserve"> double bonds (top) and its associated </w:t>
      </w:r>
      <w:proofErr w:type="spellStart"/>
      <w:r w:rsidRPr="00FE2D62">
        <w:rPr>
          <w:rFonts w:ascii="Cambria" w:hAnsi="Cambria" w:cs="Arial"/>
          <w:b/>
          <w:sz w:val="24"/>
          <w:szCs w:val="24"/>
        </w:rPr>
        <w:t>alkenoate</w:t>
      </w:r>
      <w:proofErr w:type="spellEnd"/>
      <w:r w:rsidRPr="00FE2D62">
        <w:rPr>
          <w:rFonts w:ascii="Cambria" w:hAnsi="Cambria" w:cs="Arial"/>
          <w:b/>
          <w:sz w:val="24"/>
          <w:szCs w:val="24"/>
        </w:rPr>
        <w:t xml:space="preserve"> FAME (bottom).</w:t>
      </w:r>
      <w:proofErr w:type="gramEnd"/>
    </w:p>
    <w:p w14:paraId="53FACE55" w14:textId="77777777" w:rsidR="007072EA" w:rsidRPr="00176336" w:rsidRDefault="007072EA" w:rsidP="007072EA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57CA7BB4" w14:textId="611904EE" w:rsidR="007072EA" w:rsidRPr="00FE2D62" w:rsidRDefault="007072EA" w:rsidP="007072EA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FE2D62">
        <w:rPr>
          <w:rFonts w:ascii="Cambria" w:hAnsi="Cambria" w:cs="Arial"/>
          <w:b/>
          <w:sz w:val="24"/>
          <w:szCs w:val="24"/>
        </w:rPr>
        <w:t>Figure 3</w:t>
      </w:r>
      <w:r w:rsidR="00FE2D62" w:rsidRPr="00FE2D62">
        <w:rPr>
          <w:rFonts w:ascii="Cambria" w:hAnsi="Cambria" w:cs="Arial"/>
          <w:b/>
          <w:sz w:val="24"/>
          <w:szCs w:val="24"/>
        </w:rPr>
        <w:t>.</w:t>
      </w:r>
      <w:r w:rsidRPr="00FE2D62">
        <w:rPr>
          <w:rFonts w:ascii="Cambria" w:hAnsi="Cambria" w:cs="Arial"/>
          <w:b/>
          <w:sz w:val="24"/>
          <w:szCs w:val="24"/>
        </w:rPr>
        <w:t xml:space="preserve"> </w:t>
      </w:r>
      <w:proofErr w:type="gramStart"/>
      <w:r w:rsidRPr="00FE2D62">
        <w:rPr>
          <w:rFonts w:ascii="Cambria" w:hAnsi="Cambria" w:cs="Arial"/>
          <w:b/>
          <w:sz w:val="24"/>
          <w:szCs w:val="24"/>
        </w:rPr>
        <w:t xml:space="preserve">A schematic of the saponification of </w:t>
      </w:r>
      <w:proofErr w:type="spellStart"/>
      <w:r w:rsidRPr="00FE2D62">
        <w:rPr>
          <w:rFonts w:ascii="Cambria" w:hAnsi="Cambria" w:cs="Arial"/>
          <w:b/>
          <w:sz w:val="24"/>
          <w:szCs w:val="24"/>
        </w:rPr>
        <w:t>palmitic</w:t>
      </w:r>
      <w:proofErr w:type="spellEnd"/>
      <w:r w:rsidRPr="00FE2D62">
        <w:rPr>
          <w:rFonts w:ascii="Cambria" w:hAnsi="Cambria" w:cs="Arial"/>
          <w:b/>
          <w:sz w:val="24"/>
          <w:szCs w:val="24"/>
        </w:rPr>
        <w:t xml:space="preserve"> acid using potassium hydroxide (KOH) to increase the rate of hydrolysis (http://www.mpbio.com/).</w:t>
      </w:r>
      <w:proofErr w:type="gramEnd"/>
    </w:p>
    <w:p w14:paraId="00C14BBA" w14:textId="77777777" w:rsidR="007072EA" w:rsidRDefault="007072EA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07F5CC3D" w14:textId="3B108CA6" w:rsidR="00D87577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>
        <w:rPr>
          <w:rFonts w:ascii="Cambria" w:hAnsi="Cambria" w:cs="Arial"/>
          <w:b/>
          <w:sz w:val="28"/>
          <w:szCs w:val="24"/>
        </w:rPr>
        <w:t>Procedure</w:t>
      </w:r>
    </w:p>
    <w:p w14:paraId="116DC44E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7BA8F01C" w14:textId="5FDBBE50" w:rsidR="00905050" w:rsidRPr="007072EA" w:rsidRDefault="000C0FF4" w:rsidP="002B14E3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7072EA">
        <w:rPr>
          <w:rFonts w:ascii="Cambria" w:hAnsi="Cambria" w:cs="Arial"/>
          <w:b/>
          <w:sz w:val="24"/>
          <w:szCs w:val="24"/>
        </w:rPr>
        <w:t xml:space="preserve">Setup and </w:t>
      </w:r>
      <w:r w:rsidR="00230915" w:rsidRPr="007072EA">
        <w:rPr>
          <w:rFonts w:ascii="Cambria" w:hAnsi="Cambria" w:cs="Arial"/>
          <w:b/>
          <w:sz w:val="24"/>
          <w:szCs w:val="24"/>
        </w:rPr>
        <w:t>P</w:t>
      </w:r>
      <w:r w:rsidRPr="007072EA">
        <w:rPr>
          <w:rFonts w:ascii="Cambria" w:hAnsi="Cambria" w:cs="Arial"/>
          <w:b/>
          <w:sz w:val="24"/>
          <w:szCs w:val="24"/>
        </w:rPr>
        <w:t xml:space="preserve">reparation of </w:t>
      </w:r>
      <w:r w:rsidR="00230915" w:rsidRPr="007072EA">
        <w:rPr>
          <w:rFonts w:ascii="Cambria" w:hAnsi="Cambria" w:cs="Arial"/>
          <w:b/>
          <w:sz w:val="24"/>
          <w:szCs w:val="24"/>
        </w:rPr>
        <w:t>M</w:t>
      </w:r>
      <w:r w:rsidRPr="007072EA">
        <w:rPr>
          <w:rFonts w:ascii="Cambria" w:hAnsi="Cambria" w:cs="Arial"/>
          <w:b/>
          <w:sz w:val="24"/>
          <w:szCs w:val="24"/>
        </w:rPr>
        <w:t>aterials</w:t>
      </w:r>
    </w:p>
    <w:p w14:paraId="1B106BF8" w14:textId="77777777" w:rsidR="00AF2FBD" w:rsidRPr="0018302D" w:rsidRDefault="00AF2FBD" w:rsidP="002B14E3">
      <w:pPr>
        <w:pStyle w:val="ListParagraph"/>
        <w:spacing w:after="0" w:line="276" w:lineRule="auto"/>
        <w:ind w:left="360"/>
        <w:rPr>
          <w:rFonts w:ascii="Cambria" w:hAnsi="Cambria" w:cs="Arial"/>
          <w:sz w:val="24"/>
          <w:szCs w:val="24"/>
        </w:rPr>
      </w:pPr>
    </w:p>
    <w:p w14:paraId="600ABE11" w14:textId="65373235" w:rsidR="00A548D2" w:rsidRPr="0018302D" w:rsidRDefault="00A548D2" w:rsidP="00B254DE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Obtain a total lipid extract (TLE) using a solvent extraction method</w:t>
      </w:r>
      <w:r w:rsidR="00230915">
        <w:rPr>
          <w:rFonts w:ascii="Cambria" w:hAnsi="Cambria" w:cs="Arial"/>
          <w:sz w:val="24"/>
          <w:szCs w:val="24"/>
        </w:rPr>
        <w:t xml:space="preserve"> (Sonication, Soxhlet, or Accelerated Solvent Extraction (ASE)).</w:t>
      </w:r>
    </w:p>
    <w:p w14:paraId="1341F597" w14:textId="77777777" w:rsidR="00A548D2" w:rsidRPr="0018302D" w:rsidRDefault="00A548D2" w:rsidP="002B14E3">
      <w:pPr>
        <w:pStyle w:val="ListParagraph"/>
        <w:spacing w:after="0" w:line="276" w:lineRule="auto"/>
        <w:ind w:left="1080"/>
        <w:rPr>
          <w:rFonts w:ascii="Cambria" w:hAnsi="Cambria" w:cs="Arial"/>
          <w:sz w:val="24"/>
          <w:szCs w:val="24"/>
        </w:rPr>
      </w:pPr>
    </w:p>
    <w:p w14:paraId="647753FB" w14:textId="11D712B3" w:rsidR="00A548D2" w:rsidRDefault="00D93EA8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Prepare a solution of 2</w:t>
      </w:r>
      <w:r w:rsidR="00980FB4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N KOH in 5% H</w:t>
      </w:r>
      <w:r w:rsidRPr="0018302D">
        <w:rPr>
          <w:rFonts w:ascii="Cambria" w:hAnsi="Cambria" w:cs="Arial"/>
          <w:sz w:val="24"/>
          <w:szCs w:val="24"/>
          <w:vertAlign w:val="subscript"/>
        </w:rPr>
        <w:t>2</w:t>
      </w:r>
      <w:r w:rsidRPr="0018302D">
        <w:rPr>
          <w:rFonts w:ascii="Cambria" w:hAnsi="Cambria" w:cs="Arial"/>
          <w:sz w:val="24"/>
          <w:szCs w:val="24"/>
        </w:rPr>
        <w:t>O in methanol</w:t>
      </w:r>
      <w:r w:rsidR="00230915">
        <w:rPr>
          <w:rFonts w:ascii="Cambria" w:hAnsi="Cambria" w:cs="Arial"/>
          <w:sz w:val="24"/>
          <w:szCs w:val="24"/>
        </w:rPr>
        <w:t>.</w:t>
      </w:r>
    </w:p>
    <w:p w14:paraId="50DDB1E1" w14:textId="77777777" w:rsidR="0018302D" w:rsidRPr="0018302D" w:rsidRDefault="0018302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63FDDB94" w14:textId="33C84516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KOH and methanol can be purchased from chemical retailers. These chemicals should be pure and free of hydrocarbons.</w:t>
      </w:r>
    </w:p>
    <w:p w14:paraId="1CDDAA9D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7EE70772" w14:textId="10A91DF7" w:rsidR="00D93EA8" w:rsidRPr="0018302D" w:rsidRDefault="00D93EA8" w:rsidP="00176336">
      <w:pPr>
        <w:pStyle w:val="ListParagraph"/>
        <w:numPr>
          <w:ilvl w:val="3"/>
          <w:numId w:val="1"/>
        </w:numPr>
        <w:spacing w:after="0" w:line="276" w:lineRule="auto"/>
        <w:ind w:left="1710" w:hanging="81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lastRenderedPageBreak/>
        <w:t xml:space="preserve">The </w:t>
      </w:r>
      <w:r w:rsidR="00905050" w:rsidRPr="0018302D">
        <w:rPr>
          <w:rFonts w:ascii="Cambria" w:hAnsi="Cambria" w:cs="Arial"/>
          <w:sz w:val="24"/>
          <w:szCs w:val="24"/>
        </w:rPr>
        <w:t>molar mass</w:t>
      </w:r>
      <w:r w:rsidRPr="0018302D">
        <w:rPr>
          <w:rFonts w:ascii="Cambria" w:hAnsi="Cambria" w:cs="Arial"/>
          <w:sz w:val="24"/>
          <w:szCs w:val="24"/>
        </w:rPr>
        <w:t xml:space="preserve"> of KOH is ~56 </w:t>
      </w:r>
      <w:proofErr w:type="spellStart"/>
      <w:r w:rsidRPr="0018302D">
        <w:rPr>
          <w:rFonts w:ascii="Cambria" w:hAnsi="Cambria" w:cs="Arial"/>
          <w:sz w:val="24"/>
          <w:szCs w:val="24"/>
        </w:rPr>
        <w:t>amu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yielding 1 </w:t>
      </w:r>
      <w:proofErr w:type="spellStart"/>
      <w:r w:rsidRPr="0018302D">
        <w:rPr>
          <w:rFonts w:ascii="Cambria" w:hAnsi="Cambria" w:cs="Arial"/>
          <w:sz w:val="24"/>
          <w:szCs w:val="24"/>
        </w:rPr>
        <w:t>mol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of OH</w:t>
      </w:r>
      <w:r w:rsidRPr="0018302D">
        <w:rPr>
          <w:rFonts w:ascii="Cambria" w:hAnsi="Cambria" w:cs="Arial"/>
          <w:sz w:val="24"/>
          <w:szCs w:val="24"/>
          <w:vertAlign w:val="superscript"/>
        </w:rPr>
        <w:t>-</w:t>
      </w:r>
      <w:r w:rsidRPr="0018302D">
        <w:rPr>
          <w:rFonts w:ascii="Cambria" w:hAnsi="Cambria" w:cs="Arial"/>
          <w:sz w:val="24"/>
          <w:szCs w:val="24"/>
        </w:rPr>
        <w:t xml:space="preserve"> for each </w:t>
      </w:r>
      <w:proofErr w:type="spellStart"/>
      <w:r w:rsidRPr="0018302D">
        <w:rPr>
          <w:rFonts w:ascii="Cambria" w:hAnsi="Cambria" w:cs="Arial"/>
          <w:sz w:val="24"/>
          <w:szCs w:val="24"/>
        </w:rPr>
        <w:t>mol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of KOH. Thus, </w:t>
      </w:r>
      <w:r w:rsidR="006D05AF">
        <w:rPr>
          <w:rFonts w:ascii="Cambria" w:hAnsi="Cambria" w:cs="Arial"/>
          <w:sz w:val="24"/>
          <w:szCs w:val="24"/>
        </w:rPr>
        <w:t xml:space="preserve">to achieve </w:t>
      </w:r>
      <w:r w:rsidRPr="0018302D">
        <w:rPr>
          <w:rFonts w:ascii="Cambria" w:hAnsi="Cambria" w:cs="Arial"/>
          <w:sz w:val="24"/>
          <w:szCs w:val="24"/>
        </w:rPr>
        <w:t>a 2</w:t>
      </w:r>
      <w:r w:rsidR="00980FB4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>N concentration</w:t>
      </w:r>
      <w:r w:rsidR="006D05AF">
        <w:rPr>
          <w:rFonts w:ascii="Cambria" w:hAnsi="Cambria" w:cs="Arial"/>
          <w:sz w:val="24"/>
          <w:szCs w:val="24"/>
        </w:rPr>
        <w:t>,</w:t>
      </w:r>
      <w:r w:rsidRPr="0018302D">
        <w:rPr>
          <w:rFonts w:ascii="Cambria" w:hAnsi="Cambria" w:cs="Arial"/>
          <w:sz w:val="24"/>
          <w:szCs w:val="24"/>
        </w:rPr>
        <w:t xml:space="preserve"> dissolv</w:t>
      </w:r>
      <w:r w:rsidR="006D05AF">
        <w:rPr>
          <w:rFonts w:ascii="Cambria" w:hAnsi="Cambria" w:cs="Arial"/>
          <w:sz w:val="24"/>
          <w:szCs w:val="24"/>
        </w:rPr>
        <w:t>e</w:t>
      </w:r>
      <w:r w:rsidRPr="0018302D">
        <w:rPr>
          <w:rFonts w:ascii="Cambria" w:hAnsi="Cambria" w:cs="Arial"/>
          <w:sz w:val="24"/>
          <w:szCs w:val="24"/>
        </w:rPr>
        <w:t xml:space="preserve"> 112 g of KOH in 0.95 L of pure water and 0.05 L of </w:t>
      </w:r>
      <w:r w:rsidR="00905050" w:rsidRPr="0018302D">
        <w:rPr>
          <w:rFonts w:ascii="Cambria" w:hAnsi="Cambria" w:cs="Arial"/>
          <w:sz w:val="24"/>
          <w:szCs w:val="24"/>
        </w:rPr>
        <w:t>methanol.</w:t>
      </w:r>
    </w:p>
    <w:p w14:paraId="0015AC62" w14:textId="77777777" w:rsidR="0018302D" w:rsidRDefault="0018302D" w:rsidP="002B14E3">
      <w:pPr>
        <w:pStyle w:val="ListParagraph"/>
        <w:spacing w:after="0" w:line="276" w:lineRule="auto"/>
        <w:ind w:left="2304"/>
        <w:rPr>
          <w:rFonts w:ascii="Cambria" w:hAnsi="Cambria" w:cs="Arial"/>
          <w:sz w:val="24"/>
          <w:szCs w:val="24"/>
        </w:rPr>
      </w:pPr>
    </w:p>
    <w:p w14:paraId="5A82EAC4" w14:textId="527E9215" w:rsidR="00905050" w:rsidRPr="0018302D" w:rsidRDefault="006D05AF" w:rsidP="002B14E3">
      <w:pPr>
        <w:pStyle w:val="ListParagraph"/>
        <w:numPr>
          <w:ilvl w:val="3"/>
          <w:numId w:val="1"/>
        </w:numPr>
        <w:spacing w:after="0" w:line="276" w:lineRule="auto"/>
        <w:ind w:left="1710" w:hanging="86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Note that t</w:t>
      </w:r>
      <w:r w:rsidR="00905050" w:rsidRPr="0018302D">
        <w:rPr>
          <w:rFonts w:ascii="Cambria" w:hAnsi="Cambria" w:cs="Arial"/>
          <w:sz w:val="24"/>
          <w:szCs w:val="24"/>
        </w:rPr>
        <w:t>he dissolution of KOH in water is exothermic an</w:t>
      </w:r>
      <w:r>
        <w:rPr>
          <w:rFonts w:ascii="Cambria" w:hAnsi="Cambria" w:cs="Arial"/>
          <w:sz w:val="24"/>
          <w:szCs w:val="24"/>
        </w:rPr>
        <w:t>d</w:t>
      </w:r>
      <w:r w:rsidR="00905050" w:rsidRPr="0018302D">
        <w:rPr>
          <w:rFonts w:ascii="Cambria" w:hAnsi="Cambria" w:cs="Arial"/>
          <w:sz w:val="24"/>
          <w:szCs w:val="24"/>
        </w:rPr>
        <w:t xml:space="preserve"> create</w:t>
      </w:r>
      <w:r>
        <w:rPr>
          <w:rFonts w:ascii="Cambria" w:hAnsi="Cambria" w:cs="Arial"/>
          <w:sz w:val="24"/>
          <w:szCs w:val="24"/>
        </w:rPr>
        <w:t>s</w:t>
      </w:r>
      <w:r w:rsidR="00905050" w:rsidRPr="0018302D">
        <w:rPr>
          <w:rFonts w:ascii="Cambria" w:hAnsi="Cambria" w:cs="Arial"/>
          <w:sz w:val="24"/>
          <w:szCs w:val="24"/>
        </w:rPr>
        <w:t xml:space="preserve"> a large amount of heat. Take care to add the KOH pellets to the water slowly to avoid a violent reaction.</w:t>
      </w:r>
    </w:p>
    <w:p w14:paraId="6B753FC3" w14:textId="77777777" w:rsidR="00AF2FBD" w:rsidRPr="0018302D" w:rsidRDefault="00AF2FBD" w:rsidP="002B14E3">
      <w:pPr>
        <w:pStyle w:val="ListParagraph"/>
        <w:spacing w:after="0" w:line="276" w:lineRule="auto"/>
        <w:ind w:left="2304"/>
        <w:rPr>
          <w:rFonts w:ascii="Cambria" w:hAnsi="Cambria" w:cs="Arial"/>
          <w:sz w:val="24"/>
          <w:szCs w:val="24"/>
        </w:rPr>
      </w:pPr>
    </w:p>
    <w:p w14:paraId="0C1C0C29" w14:textId="77777777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Dissolve 112 g of KOH pellets into 0.95 L of pure water on an automatic stir plate.</w:t>
      </w:r>
    </w:p>
    <w:p w14:paraId="2B0B3F29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6982DF8F" w14:textId="0A7D5E4D" w:rsidR="00AF2FBD" w:rsidRPr="0018302D" w:rsidRDefault="00905050" w:rsidP="00CC77C2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Add 0.05 L of methanol once all of the KOH is dissolved</w:t>
      </w:r>
      <w:r w:rsidR="00BF3F21">
        <w:rPr>
          <w:rFonts w:ascii="Cambria" w:hAnsi="Cambria" w:cs="Arial"/>
          <w:sz w:val="24"/>
          <w:szCs w:val="24"/>
        </w:rPr>
        <w:t xml:space="preserve"> to aid in the dissolution of the organic biomarkers into the aqueous solution</w:t>
      </w:r>
      <w:r w:rsidRPr="0018302D">
        <w:rPr>
          <w:rFonts w:ascii="Cambria" w:hAnsi="Cambria" w:cs="Arial"/>
          <w:sz w:val="24"/>
          <w:szCs w:val="24"/>
        </w:rPr>
        <w:t>.</w:t>
      </w:r>
    </w:p>
    <w:p w14:paraId="5CC75EB8" w14:textId="77777777" w:rsidR="00AF2FBD" w:rsidRPr="0018302D" w:rsidRDefault="00AF2FBD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678996A7" w14:textId="36A2BCA6" w:rsidR="00D93EA8" w:rsidRPr="0018302D" w:rsidRDefault="00D93EA8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Prepa</w:t>
      </w:r>
      <w:r w:rsidR="00905050" w:rsidRPr="0018302D">
        <w:rPr>
          <w:rFonts w:ascii="Cambria" w:hAnsi="Cambria" w:cs="Arial"/>
          <w:sz w:val="24"/>
          <w:szCs w:val="24"/>
        </w:rPr>
        <w:t xml:space="preserve">re a solution </w:t>
      </w:r>
      <w:proofErr w:type="gramStart"/>
      <w:r w:rsidR="00905050" w:rsidRPr="0018302D">
        <w:rPr>
          <w:rFonts w:ascii="Cambria" w:hAnsi="Cambria" w:cs="Arial"/>
          <w:sz w:val="24"/>
          <w:szCs w:val="24"/>
        </w:rPr>
        <w:t>of 6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="00905050" w:rsidRPr="0018302D">
        <w:rPr>
          <w:rFonts w:ascii="Cambria" w:hAnsi="Cambria" w:cs="Arial"/>
          <w:sz w:val="24"/>
          <w:szCs w:val="24"/>
        </w:rPr>
        <w:t>N hydrochloric acid (</w:t>
      </w:r>
      <w:proofErr w:type="spellStart"/>
      <w:r w:rsidR="00905050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="00905050" w:rsidRPr="0018302D">
        <w:rPr>
          <w:rFonts w:ascii="Cambria" w:hAnsi="Cambria" w:cs="Arial"/>
          <w:sz w:val="24"/>
          <w:szCs w:val="24"/>
        </w:rPr>
        <w:t>)</w:t>
      </w:r>
      <w:r w:rsidRPr="0018302D">
        <w:rPr>
          <w:rFonts w:ascii="Cambria" w:hAnsi="Cambria" w:cs="Arial"/>
          <w:sz w:val="24"/>
          <w:szCs w:val="24"/>
        </w:rPr>
        <w:t xml:space="preserve"> in H</w:t>
      </w:r>
      <w:r w:rsidRPr="0018302D">
        <w:rPr>
          <w:rFonts w:ascii="Cambria" w:hAnsi="Cambria" w:cs="Arial"/>
          <w:sz w:val="24"/>
          <w:szCs w:val="24"/>
          <w:vertAlign w:val="subscript"/>
        </w:rPr>
        <w:t>2</w:t>
      </w:r>
      <w:r w:rsidRPr="0018302D">
        <w:rPr>
          <w:rFonts w:ascii="Cambria" w:hAnsi="Cambria" w:cs="Arial"/>
          <w:sz w:val="24"/>
          <w:szCs w:val="24"/>
        </w:rPr>
        <w:t>O</w:t>
      </w:r>
      <w:proofErr w:type="gramEnd"/>
      <w:r w:rsidR="006D05AF">
        <w:rPr>
          <w:rFonts w:ascii="Cambria" w:hAnsi="Cambria" w:cs="Arial"/>
          <w:sz w:val="24"/>
          <w:szCs w:val="24"/>
        </w:rPr>
        <w:t>.</w:t>
      </w:r>
    </w:p>
    <w:p w14:paraId="24656E65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6248D77B" w14:textId="79F2C075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can be purchased from chemical retailers. This chemical should be pure and free of hydrocarbons.</w:t>
      </w:r>
    </w:p>
    <w:p w14:paraId="1F7F6BC4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76560F1F" w14:textId="7E6B1F71" w:rsidR="00905050" w:rsidRPr="0018302D" w:rsidRDefault="00905050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generally comes concentrated as 13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N. Thus, a 1:1 mixture of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and pure water</w:t>
      </w:r>
      <w:r w:rsidR="00777BE6" w:rsidRPr="0018302D">
        <w:rPr>
          <w:rFonts w:ascii="Cambria" w:hAnsi="Cambria" w:cs="Arial"/>
          <w:sz w:val="24"/>
          <w:szCs w:val="24"/>
        </w:rPr>
        <w:t xml:space="preserve"> produce</w:t>
      </w:r>
      <w:r w:rsidR="00991E6A">
        <w:rPr>
          <w:rFonts w:ascii="Cambria" w:hAnsi="Cambria" w:cs="Arial"/>
          <w:sz w:val="24"/>
          <w:szCs w:val="24"/>
        </w:rPr>
        <w:t>s</w:t>
      </w:r>
      <w:r w:rsidR="00777BE6" w:rsidRPr="0018302D">
        <w:rPr>
          <w:rFonts w:ascii="Cambria" w:hAnsi="Cambria" w:cs="Arial"/>
          <w:sz w:val="24"/>
          <w:szCs w:val="24"/>
        </w:rPr>
        <w:t xml:space="preserve"> a 6</w:t>
      </w:r>
      <w:r w:rsidRPr="0018302D">
        <w:rPr>
          <w:rFonts w:ascii="Cambria" w:hAnsi="Cambria" w:cs="Arial"/>
          <w:sz w:val="24"/>
          <w:szCs w:val="24"/>
        </w:rPr>
        <w:t>.5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N mixture of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>, which is close enough to 6</w:t>
      </w:r>
      <w:r w:rsidR="00B6253C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N for </w:t>
      </w:r>
      <w:r w:rsidR="00991E6A">
        <w:rPr>
          <w:rFonts w:ascii="Cambria" w:hAnsi="Cambria" w:cs="Arial"/>
          <w:sz w:val="24"/>
          <w:szCs w:val="24"/>
        </w:rPr>
        <w:t>the</w:t>
      </w:r>
      <w:r w:rsidRPr="0018302D">
        <w:rPr>
          <w:rFonts w:ascii="Cambria" w:hAnsi="Cambria" w:cs="Arial"/>
          <w:sz w:val="24"/>
          <w:szCs w:val="24"/>
        </w:rPr>
        <w:t xml:space="preserve"> purposes</w:t>
      </w:r>
      <w:r w:rsidR="00991E6A">
        <w:rPr>
          <w:rFonts w:ascii="Cambria" w:hAnsi="Cambria" w:cs="Arial"/>
          <w:sz w:val="24"/>
          <w:szCs w:val="24"/>
        </w:rPr>
        <w:t xml:space="preserve"> of this experiment</w:t>
      </w:r>
      <w:r w:rsidRPr="0018302D">
        <w:rPr>
          <w:rFonts w:ascii="Cambria" w:hAnsi="Cambria" w:cs="Arial"/>
          <w:sz w:val="24"/>
          <w:szCs w:val="24"/>
        </w:rPr>
        <w:t>.</w:t>
      </w:r>
    </w:p>
    <w:p w14:paraId="5E8F1F0E" w14:textId="77777777" w:rsidR="00AF2FBD" w:rsidRPr="0018302D" w:rsidRDefault="00AF2FBD" w:rsidP="002B14E3">
      <w:pPr>
        <w:pStyle w:val="ListParagraph"/>
        <w:spacing w:after="0" w:line="276" w:lineRule="auto"/>
        <w:rPr>
          <w:rFonts w:ascii="Cambria" w:hAnsi="Cambria" w:cs="Arial"/>
          <w:sz w:val="24"/>
          <w:szCs w:val="24"/>
        </w:rPr>
      </w:pPr>
    </w:p>
    <w:p w14:paraId="33A75399" w14:textId="4173634F" w:rsidR="00777BE6" w:rsidRPr="0018302D" w:rsidRDefault="00777BE6" w:rsidP="002B14E3">
      <w:pPr>
        <w:pStyle w:val="ListParagraph"/>
        <w:numPr>
          <w:ilvl w:val="3"/>
          <w:numId w:val="1"/>
        </w:numPr>
        <w:spacing w:after="0" w:line="276" w:lineRule="auto"/>
        <w:ind w:left="171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Be sure to add the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to the water and not the other way around, as adding water to concentrated </w:t>
      </w:r>
      <w:proofErr w:type="spellStart"/>
      <w:r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is exothermic and ge</w:t>
      </w:r>
      <w:r w:rsidR="009275A7" w:rsidRPr="0018302D">
        <w:rPr>
          <w:rFonts w:ascii="Cambria" w:hAnsi="Cambria" w:cs="Arial"/>
          <w:sz w:val="24"/>
          <w:szCs w:val="24"/>
        </w:rPr>
        <w:t xml:space="preserve">nerates heat. This may cause </w:t>
      </w:r>
      <w:proofErr w:type="spellStart"/>
      <w:r w:rsidR="009275A7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to splash.</w:t>
      </w:r>
    </w:p>
    <w:p w14:paraId="353EE38F" w14:textId="77777777" w:rsidR="00AF2FBD" w:rsidRPr="0018302D" w:rsidRDefault="00AF2FBD" w:rsidP="002B14E3">
      <w:pPr>
        <w:pStyle w:val="ListParagraph"/>
        <w:spacing w:after="0" w:line="276" w:lineRule="auto"/>
        <w:ind w:left="2304"/>
        <w:rPr>
          <w:rFonts w:ascii="Cambria" w:hAnsi="Cambria" w:cs="Arial"/>
          <w:sz w:val="24"/>
          <w:szCs w:val="24"/>
        </w:rPr>
      </w:pPr>
    </w:p>
    <w:p w14:paraId="48ACA9A9" w14:textId="0C5F5C87" w:rsidR="00777BE6" w:rsidRPr="0018302D" w:rsidRDefault="00777BE6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Gently and slowly p</w:t>
      </w:r>
      <w:r w:rsidR="009275A7" w:rsidRPr="0018302D">
        <w:rPr>
          <w:rFonts w:ascii="Cambria" w:hAnsi="Cambria" w:cs="Arial"/>
          <w:sz w:val="24"/>
          <w:szCs w:val="24"/>
        </w:rPr>
        <w:t xml:space="preserve">our 100 mL </w:t>
      </w:r>
      <w:proofErr w:type="spellStart"/>
      <w:r w:rsidR="009275A7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="009275A7" w:rsidRPr="0018302D">
        <w:rPr>
          <w:rFonts w:ascii="Cambria" w:hAnsi="Cambria" w:cs="Arial"/>
          <w:sz w:val="24"/>
          <w:szCs w:val="24"/>
        </w:rPr>
        <w:t xml:space="preserve"> into a beaker containing 100 mL pure water</w:t>
      </w:r>
      <w:r w:rsidR="00991E6A">
        <w:rPr>
          <w:rFonts w:ascii="Cambria" w:hAnsi="Cambria" w:cs="Arial"/>
          <w:sz w:val="24"/>
          <w:szCs w:val="24"/>
        </w:rPr>
        <w:t>,</w:t>
      </w:r>
      <w:r w:rsidR="009275A7" w:rsidRPr="0018302D">
        <w:rPr>
          <w:rFonts w:ascii="Cambria" w:hAnsi="Cambria" w:cs="Arial"/>
          <w:sz w:val="24"/>
          <w:szCs w:val="24"/>
        </w:rPr>
        <w:t xml:space="preserve"> </w:t>
      </w:r>
      <w:r w:rsidR="00991E6A">
        <w:rPr>
          <w:rFonts w:ascii="Cambria" w:hAnsi="Cambria" w:cs="Arial"/>
          <w:sz w:val="24"/>
          <w:szCs w:val="24"/>
        </w:rPr>
        <w:t>s</w:t>
      </w:r>
      <w:r w:rsidR="009275A7" w:rsidRPr="0018302D">
        <w:rPr>
          <w:rFonts w:ascii="Cambria" w:hAnsi="Cambria" w:cs="Arial"/>
          <w:sz w:val="24"/>
          <w:szCs w:val="24"/>
        </w:rPr>
        <w:t xml:space="preserve">wirling the mixture between additions of </w:t>
      </w:r>
      <w:proofErr w:type="spellStart"/>
      <w:r w:rsidR="009275A7" w:rsidRPr="0018302D">
        <w:rPr>
          <w:rFonts w:ascii="Cambria" w:hAnsi="Cambria" w:cs="Arial"/>
          <w:sz w:val="24"/>
          <w:szCs w:val="24"/>
        </w:rPr>
        <w:t>HCl</w:t>
      </w:r>
      <w:proofErr w:type="spellEnd"/>
      <w:r w:rsidR="009275A7" w:rsidRPr="0018302D">
        <w:rPr>
          <w:rFonts w:ascii="Cambria" w:hAnsi="Cambria" w:cs="Arial"/>
          <w:sz w:val="24"/>
          <w:szCs w:val="24"/>
        </w:rPr>
        <w:t>.</w:t>
      </w:r>
    </w:p>
    <w:p w14:paraId="22F58187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3F76D64F" w14:textId="239097A3" w:rsidR="0019274B" w:rsidRPr="0018302D" w:rsidRDefault="0019274B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Prepare a solution of 5% </w:t>
      </w:r>
      <w:proofErr w:type="spellStart"/>
      <w:r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(table salt) in H</w:t>
      </w:r>
      <w:r w:rsidRPr="0018302D">
        <w:rPr>
          <w:rFonts w:ascii="Cambria" w:hAnsi="Cambria" w:cs="Arial"/>
          <w:sz w:val="24"/>
          <w:szCs w:val="24"/>
          <w:vertAlign w:val="subscript"/>
        </w:rPr>
        <w:t>2</w:t>
      </w:r>
      <w:r w:rsidRPr="0018302D">
        <w:rPr>
          <w:rFonts w:ascii="Cambria" w:hAnsi="Cambria" w:cs="Arial"/>
          <w:sz w:val="24"/>
          <w:szCs w:val="24"/>
        </w:rPr>
        <w:t>O</w:t>
      </w:r>
      <w:r w:rsidR="00991E6A">
        <w:rPr>
          <w:rFonts w:ascii="Cambria" w:hAnsi="Cambria" w:cs="Arial"/>
          <w:sz w:val="24"/>
          <w:szCs w:val="24"/>
        </w:rPr>
        <w:t>.</w:t>
      </w:r>
    </w:p>
    <w:p w14:paraId="4D086C5D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5732198E" w14:textId="5DD68BB9" w:rsidR="0019274B" w:rsidRPr="0018302D" w:rsidRDefault="0019274B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proofErr w:type="spellStart"/>
      <w:r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can be purchased from chemical retailers. This chemical should be pure and free of hydrocarbons.</w:t>
      </w:r>
    </w:p>
    <w:p w14:paraId="380B3A66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21CC1E6B" w14:textId="4CACB9FB" w:rsidR="0019274B" w:rsidRPr="0018302D" w:rsidRDefault="0019274B" w:rsidP="002B14E3">
      <w:pPr>
        <w:pStyle w:val="ListParagraph"/>
        <w:numPr>
          <w:ilvl w:val="2"/>
          <w:numId w:val="1"/>
        </w:numPr>
        <w:spacing w:after="0" w:line="276" w:lineRule="auto"/>
        <w:ind w:left="1350" w:hanging="63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Calculate and weigh the mass of salt needed to make </w:t>
      </w:r>
      <w:r w:rsidR="009634EC" w:rsidRPr="0018302D">
        <w:rPr>
          <w:rFonts w:ascii="Cambria" w:hAnsi="Cambria" w:cs="Arial"/>
          <w:sz w:val="24"/>
          <w:szCs w:val="24"/>
        </w:rPr>
        <w:t>~</w:t>
      </w:r>
      <w:r w:rsidRPr="0018302D">
        <w:rPr>
          <w:rFonts w:ascii="Cambria" w:hAnsi="Cambria" w:cs="Arial"/>
          <w:sz w:val="24"/>
          <w:szCs w:val="24"/>
        </w:rPr>
        <w:t>1 L of 5% solution (</w:t>
      </w:r>
      <w:r w:rsidR="00C01A4A">
        <w:rPr>
          <w:rFonts w:ascii="Cambria" w:hAnsi="Cambria" w:cs="Arial"/>
          <w:sz w:val="24"/>
          <w:szCs w:val="24"/>
        </w:rPr>
        <w:t>w/w</w:t>
      </w:r>
      <w:r w:rsidRPr="0018302D">
        <w:rPr>
          <w:rFonts w:ascii="Cambria" w:hAnsi="Cambria" w:cs="Arial"/>
          <w:sz w:val="24"/>
          <w:szCs w:val="24"/>
        </w:rPr>
        <w:t>).</w:t>
      </w:r>
      <w:r w:rsidR="009634EC" w:rsidRPr="0018302D">
        <w:rPr>
          <w:rFonts w:ascii="Cambria" w:hAnsi="Cambria" w:cs="Arial"/>
          <w:sz w:val="24"/>
          <w:szCs w:val="24"/>
        </w:rPr>
        <w:t xml:space="preserve"> 1 L of water weighs ~1 kg or 1</w:t>
      </w:r>
      <w:r w:rsidR="00B6253C">
        <w:rPr>
          <w:rFonts w:ascii="Cambria" w:hAnsi="Cambria" w:cs="Arial"/>
          <w:sz w:val="24"/>
          <w:szCs w:val="24"/>
        </w:rPr>
        <w:t>,</w:t>
      </w:r>
      <w:r w:rsidR="009634EC" w:rsidRPr="0018302D">
        <w:rPr>
          <w:rFonts w:ascii="Cambria" w:hAnsi="Cambria" w:cs="Arial"/>
          <w:sz w:val="24"/>
          <w:szCs w:val="24"/>
        </w:rPr>
        <w:t xml:space="preserve">000 g. Thus, 50 g of </w:t>
      </w:r>
      <w:proofErr w:type="spellStart"/>
      <w:r w:rsidR="009634EC"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="009634EC" w:rsidRPr="0018302D">
        <w:rPr>
          <w:rFonts w:ascii="Cambria" w:hAnsi="Cambria" w:cs="Arial"/>
          <w:sz w:val="24"/>
          <w:szCs w:val="24"/>
        </w:rPr>
        <w:t xml:space="preserve"> dissolved into 950 mL gives a 5% solution (50 g+ 950 g = 1</w:t>
      </w:r>
      <w:r w:rsidR="00C01A4A">
        <w:rPr>
          <w:rFonts w:ascii="Cambria" w:hAnsi="Cambria" w:cs="Arial"/>
          <w:sz w:val="24"/>
          <w:szCs w:val="24"/>
        </w:rPr>
        <w:t>,</w:t>
      </w:r>
      <w:r w:rsidR="009634EC" w:rsidRPr="0018302D">
        <w:rPr>
          <w:rFonts w:ascii="Cambria" w:hAnsi="Cambria" w:cs="Arial"/>
          <w:sz w:val="24"/>
          <w:szCs w:val="24"/>
        </w:rPr>
        <w:t>000 g; 50 g / 1</w:t>
      </w:r>
      <w:r w:rsidR="00C01A4A">
        <w:rPr>
          <w:rFonts w:ascii="Cambria" w:hAnsi="Cambria" w:cs="Arial"/>
          <w:sz w:val="24"/>
          <w:szCs w:val="24"/>
        </w:rPr>
        <w:t>,</w:t>
      </w:r>
      <w:r w:rsidR="009634EC" w:rsidRPr="0018302D">
        <w:rPr>
          <w:rFonts w:ascii="Cambria" w:hAnsi="Cambria" w:cs="Arial"/>
          <w:sz w:val="24"/>
          <w:szCs w:val="24"/>
        </w:rPr>
        <w:t>000 g = 0.05 or 5%).</w:t>
      </w:r>
    </w:p>
    <w:p w14:paraId="2EB7ADAA" w14:textId="77777777" w:rsidR="00AF2FBD" w:rsidRPr="0018302D" w:rsidRDefault="00AF2FBD" w:rsidP="002B14E3">
      <w:pPr>
        <w:pStyle w:val="ListParagraph"/>
        <w:spacing w:after="0" w:line="276" w:lineRule="auto"/>
        <w:ind w:left="1656"/>
        <w:rPr>
          <w:rFonts w:ascii="Cambria" w:hAnsi="Cambria" w:cs="Arial"/>
          <w:sz w:val="24"/>
          <w:szCs w:val="24"/>
        </w:rPr>
      </w:pPr>
    </w:p>
    <w:p w14:paraId="578E0E79" w14:textId="77777777" w:rsidR="009634EC" w:rsidRPr="0018302D" w:rsidRDefault="009634EC" w:rsidP="002B14E3">
      <w:pPr>
        <w:pStyle w:val="ListParagraph"/>
        <w:numPr>
          <w:ilvl w:val="2"/>
          <w:numId w:val="1"/>
        </w:numPr>
        <w:spacing w:after="0" w:line="276" w:lineRule="auto"/>
        <w:ind w:left="1440" w:hanging="72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lastRenderedPageBreak/>
        <w:t xml:space="preserve">Gently add 50 g of </w:t>
      </w:r>
      <w:proofErr w:type="spellStart"/>
      <w:r w:rsidRPr="0018302D">
        <w:rPr>
          <w:rFonts w:ascii="Cambria" w:hAnsi="Cambria" w:cs="Arial"/>
          <w:sz w:val="24"/>
          <w:szCs w:val="24"/>
        </w:rPr>
        <w:t>NaCl</w:t>
      </w:r>
      <w:proofErr w:type="spellEnd"/>
      <w:r w:rsidRPr="0018302D">
        <w:rPr>
          <w:rFonts w:ascii="Cambria" w:hAnsi="Cambria" w:cs="Arial"/>
          <w:sz w:val="24"/>
          <w:szCs w:val="24"/>
        </w:rPr>
        <w:t xml:space="preserve"> to pure water on an automatic stir plate and wait for it to dissolve.</w:t>
      </w:r>
    </w:p>
    <w:p w14:paraId="7FCE2F3D" w14:textId="77777777" w:rsidR="009275A7" w:rsidRPr="0018302D" w:rsidRDefault="009275A7" w:rsidP="002B14E3">
      <w:pPr>
        <w:pStyle w:val="ListParagraph"/>
        <w:spacing w:after="0" w:line="276" w:lineRule="auto"/>
        <w:ind w:left="1080"/>
        <w:rPr>
          <w:rFonts w:ascii="Cambria" w:hAnsi="Cambria" w:cs="Arial"/>
          <w:sz w:val="24"/>
          <w:szCs w:val="24"/>
        </w:rPr>
      </w:pPr>
    </w:p>
    <w:p w14:paraId="508EB90C" w14:textId="7F05AB95" w:rsidR="00542875" w:rsidRPr="0018302D" w:rsidRDefault="005A3830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1B1789">
        <w:rPr>
          <w:rFonts w:ascii="Cambria" w:hAnsi="Cambria" w:cs="Arial"/>
          <w:sz w:val="24"/>
          <w:szCs w:val="24"/>
        </w:rPr>
        <w:t xml:space="preserve">Obtain the following materials: </w:t>
      </w:r>
      <w:r w:rsidR="00542875" w:rsidRPr="001B1789">
        <w:rPr>
          <w:rFonts w:ascii="Cambria" w:hAnsi="Cambria" w:cs="Arial"/>
          <w:sz w:val="24"/>
          <w:szCs w:val="24"/>
        </w:rPr>
        <w:t xml:space="preserve">2 </w:t>
      </w:r>
      <w:r w:rsidRPr="001B1789">
        <w:rPr>
          <w:rFonts w:ascii="Cambria" w:hAnsi="Cambria" w:cs="Arial"/>
          <w:sz w:val="24"/>
          <w:szCs w:val="24"/>
        </w:rPr>
        <w:t>c</w:t>
      </w:r>
      <w:r w:rsidR="009275A7" w:rsidRPr="001B1789">
        <w:rPr>
          <w:rFonts w:ascii="Cambria" w:hAnsi="Cambria" w:cs="Arial"/>
          <w:sz w:val="24"/>
          <w:szCs w:val="24"/>
        </w:rPr>
        <w:t>lean and combusted (550</w:t>
      </w:r>
      <w:r w:rsidRPr="001B1789">
        <w:rPr>
          <w:rFonts w:ascii="Cambria" w:hAnsi="Cambria" w:cs="Arial"/>
          <w:sz w:val="24"/>
          <w:szCs w:val="24"/>
        </w:rPr>
        <w:t xml:space="preserve"> </w:t>
      </w:r>
      <w:r w:rsidR="009275A7" w:rsidRPr="001B1789">
        <w:rPr>
          <w:rFonts w:ascii="Cambria" w:hAnsi="Cambria" w:cs="Arial"/>
          <w:sz w:val="24"/>
          <w:szCs w:val="24"/>
        </w:rPr>
        <w:t>˚C for 6 h</w:t>
      </w:r>
      <w:r w:rsidR="00542875" w:rsidRPr="00010F72">
        <w:rPr>
          <w:rFonts w:ascii="Cambria" w:hAnsi="Cambria" w:cs="Arial"/>
          <w:sz w:val="24"/>
          <w:szCs w:val="24"/>
        </w:rPr>
        <w:t xml:space="preserve">) 40 mL </w:t>
      </w:r>
      <w:r w:rsidR="0019274B" w:rsidRPr="00010F72">
        <w:rPr>
          <w:rFonts w:ascii="Cambria" w:hAnsi="Cambria" w:cs="Arial"/>
          <w:sz w:val="24"/>
          <w:szCs w:val="24"/>
        </w:rPr>
        <w:t xml:space="preserve">borosilicate glass </w:t>
      </w:r>
      <w:r w:rsidR="00542875" w:rsidRPr="00010F72">
        <w:rPr>
          <w:rFonts w:ascii="Cambria" w:hAnsi="Cambria" w:cs="Arial"/>
          <w:sz w:val="24"/>
          <w:szCs w:val="24"/>
        </w:rPr>
        <w:t>vials</w:t>
      </w:r>
      <w:r w:rsidR="009275A7" w:rsidRPr="00010F72">
        <w:rPr>
          <w:rFonts w:ascii="Cambria" w:hAnsi="Cambria" w:cs="Arial"/>
          <w:sz w:val="24"/>
          <w:szCs w:val="24"/>
        </w:rPr>
        <w:t xml:space="preserve"> with</w:t>
      </w:r>
      <w:r w:rsidR="00542875" w:rsidRPr="00010F72">
        <w:rPr>
          <w:rFonts w:ascii="Cambria" w:hAnsi="Cambria" w:cs="Arial"/>
          <w:sz w:val="24"/>
          <w:szCs w:val="24"/>
        </w:rPr>
        <w:t xml:space="preserve"> PTFE</w:t>
      </w:r>
      <w:r w:rsidRPr="00010F72">
        <w:rPr>
          <w:rFonts w:ascii="Cambria" w:hAnsi="Cambria" w:cs="Arial"/>
          <w:sz w:val="24"/>
          <w:szCs w:val="24"/>
        </w:rPr>
        <w:t>-</w:t>
      </w:r>
      <w:r w:rsidR="00542875" w:rsidRPr="00010F72">
        <w:rPr>
          <w:rFonts w:ascii="Cambria" w:hAnsi="Cambria" w:cs="Arial"/>
          <w:sz w:val="24"/>
          <w:szCs w:val="24"/>
        </w:rPr>
        <w:t>lined cap</w:t>
      </w:r>
      <w:r w:rsidRPr="00010F72">
        <w:rPr>
          <w:rFonts w:ascii="Cambria" w:hAnsi="Cambria" w:cs="Arial"/>
          <w:sz w:val="24"/>
          <w:szCs w:val="24"/>
        </w:rPr>
        <w:t>;</w:t>
      </w:r>
      <w:r w:rsidRPr="001B1789">
        <w:rPr>
          <w:rFonts w:ascii="Cambria" w:hAnsi="Cambria" w:cs="Arial"/>
          <w:sz w:val="24"/>
          <w:szCs w:val="24"/>
        </w:rPr>
        <w:t xml:space="preserve"> a w</w:t>
      </w:r>
      <w:r w:rsidR="00542875" w:rsidRPr="001B1789">
        <w:rPr>
          <w:rFonts w:ascii="Cambria" w:hAnsi="Cambria" w:cs="Arial"/>
          <w:sz w:val="24"/>
          <w:szCs w:val="24"/>
        </w:rPr>
        <w:t>arming oven or heating blocks</w:t>
      </w:r>
      <w:r w:rsidRPr="001B1789">
        <w:rPr>
          <w:rFonts w:ascii="Cambria" w:hAnsi="Cambria" w:cs="Arial"/>
          <w:sz w:val="24"/>
          <w:szCs w:val="24"/>
        </w:rPr>
        <w:t>; c</w:t>
      </w:r>
      <w:r w:rsidR="00542875" w:rsidRPr="001B1789">
        <w:rPr>
          <w:rFonts w:ascii="Cambria" w:hAnsi="Cambria" w:cs="Arial"/>
          <w:sz w:val="24"/>
          <w:szCs w:val="24"/>
        </w:rPr>
        <w:t>ombusted (550</w:t>
      </w:r>
      <w:r w:rsidRPr="001B1789">
        <w:rPr>
          <w:rFonts w:ascii="Cambria" w:hAnsi="Cambria" w:cs="Arial"/>
          <w:sz w:val="24"/>
          <w:szCs w:val="24"/>
        </w:rPr>
        <w:t xml:space="preserve"> </w:t>
      </w:r>
      <w:r w:rsidR="00542875" w:rsidRPr="001B1789">
        <w:rPr>
          <w:rFonts w:ascii="Cambria" w:hAnsi="Cambria" w:cs="Arial"/>
          <w:sz w:val="24"/>
          <w:szCs w:val="24"/>
        </w:rPr>
        <w:t>˚C for 6 h) borosilicate glass pipettes and bulbs</w:t>
      </w:r>
      <w:r w:rsidRPr="001B1789">
        <w:rPr>
          <w:rFonts w:ascii="Cambria" w:hAnsi="Cambria" w:cs="Arial"/>
          <w:sz w:val="24"/>
          <w:szCs w:val="24"/>
        </w:rPr>
        <w:t xml:space="preserve">; </w:t>
      </w:r>
      <w:r w:rsidR="00542875" w:rsidRPr="001B1789">
        <w:rPr>
          <w:rFonts w:ascii="Cambria" w:hAnsi="Cambria" w:cs="Arial"/>
          <w:sz w:val="24"/>
          <w:szCs w:val="24"/>
        </w:rPr>
        <w:t>pH tape (acidic range)</w:t>
      </w:r>
      <w:r w:rsidRPr="001B1789">
        <w:rPr>
          <w:rFonts w:ascii="Cambria" w:hAnsi="Cambria" w:cs="Arial"/>
          <w:sz w:val="24"/>
          <w:szCs w:val="24"/>
        </w:rPr>
        <w:t>;</w:t>
      </w:r>
      <w:r>
        <w:rPr>
          <w:rFonts w:ascii="Cambria" w:hAnsi="Cambria" w:cs="Arial"/>
          <w:sz w:val="24"/>
          <w:szCs w:val="24"/>
        </w:rPr>
        <w:t xml:space="preserve"> </w:t>
      </w:r>
      <w:r w:rsidR="00542875" w:rsidRPr="0018302D">
        <w:rPr>
          <w:rFonts w:ascii="Cambria" w:hAnsi="Cambria" w:cs="Arial"/>
          <w:sz w:val="24"/>
          <w:szCs w:val="24"/>
        </w:rPr>
        <w:t xml:space="preserve">Hexane </w:t>
      </w:r>
      <w:r>
        <w:rPr>
          <w:rFonts w:ascii="Cambria" w:hAnsi="Cambria" w:cs="Arial"/>
          <w:sz w:val="24"/>
          <w:szCs w:val="24"/>
        </w:rPr>
        <w:t>(h</w:t>
      </w:r>
      <w:r w:rsidR="0019274B" w:rsidRPr="0018302D">
        <w:rPr>
          <w:rFonts w:ascii="Cambria" w:hAnsi="Cambria" w:cs="Arial"/>
          <w:sz w:val="24"/>
          <w:szCs w:val="24"/>
        </w:rPr>
        <w:t xml:space="preserve">exane </w:t>
      </w:r>
      <w:r w:rsidR="00542875" w:rsidRPr="0018302D">
        <w:rPr>
          <w:rFonts w:ascii="Cambria" w:hAnsi="Cambria" w:cs="Arial"/>
          <w:sz w:val="24"/>
          <w:szCs w:val="24"/>
        </w:rPr>
        <w:t xml:space="preserve">can be purchased from chemical retailers. This chemical should be </w:t>
      </w:r>
      <w:r w:rsidR="0019274B" w:rsidRPr="0018302D">
        <w:rPr>
          <w:rFonts w:ascii="Cambria" w:hAnsi="Cambria" w:cs="Arial"/>
          <w:sz w:val="24"/>
          <w:szCs w:val="24"/>
        </w:rPr>
        <w:t>Optima Grade or equivalent</w:t>
      </w:r>
      <w:r>
        <w:rPr>
          <w:rFonts w:ascii="Cambria" w:hAnsi="Cambria" w:cs="Arial"/>
          <w:sz w:val="24"/>
          <w:szCs w:val="24"/>
        </w:rPr>
        <w:t>).</w:t>
      </w:r>
    </w:p>
    <w:p w14:paraId="0E5DDBCD" w14:textId="77777777" w:rsidR="0019274B" w:rsidRPr="0018302D" w:rsidRDefault="0019274B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41C6042A" w14:textId="77777777" w:rsidR="0019274B" w:rsidRPr="007072EA" w:rsidRDefault="0019274B" w:rsidP="002B14E3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7072EA">
        <w:rPr>
          <w:rFonts w:ascii="Cambria" w:hAnsi="Cambria" w:cs="Arial"/>
          <w:b/>
          <w:sz w:val="24"/>
          <w:szCs w:val="24"/>
        </w:rPr>
        <w:t>Methods</w:t>
      </w:r>
    </w:p>
    <w:p w14:paraId="649A9E0A" w14:textId="77777777" w:rsidR="00AF2FBD" w:rsidRPr="0018302D" w:rsidRDefault="00AF2FBD" w:rsidP="002B14E3">
      <w:pPr>
        <w:pStyle w:val="ListParagraph"/>
        <w:spacing w:after="0" w:line="276" w:lineRule="auto"/>
        <w:ind w:left="360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14:paraId="1AADDD39" w14:textId="77777777" w:rsidR="0019274B" w:rsidRPr="0018302D" w:rsidRDefault="0019274B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 xml:space="preserve">Start with the </w:t>
      </w:r>
      <w:r w:rsidR="007749BA" w:rsidRPr="0018302D">
        <w:rPr>
          <w:rFonts w:ascii="Cambria" w:hAnsi="Cambria" w:cs="Arial"/>
          <w:sz w:val="24"/>
          <w:szCs w:val="24"/>
        </w:rPr>
        <w:t xml:space="preserve">dried </w:t>
      </w:r>
      <w:r w:rsidRPr="0018302D">
        <w:rPr>
          <w:rFonts w:ascii="Cambria" w:hAnsi="Cambria" w:cs="Arial"/>
          <w:sz w:val="24"/>
          <w:szCs w:val="24"/>
        </w:rPr>
        <w:t>TLE</w:t>
      </w:r>
      <w:r w:rsidR="0089310A" w:rsidRPr="0018302D">
        <w:rPr>
          <w:rFonts w:ascii="Cambria" w:hAnsi="Cambria" w:cs="Arial"/>
          <w:sz w:val="24"/>
          <w:szCs w:val="24"/>
        </w:rPr>
        <w:t xml:space="preserve"> (containing esters)</w:t>
      </w:r>
      <w:r w:rsidRPr="0018302D">
        <w:rPr>
          <w:rFonts w:ascii="Cambria" w:hAnsi="Cambria" w:cs="Arial"/>
          <w:sz w:val="24"/>
          <w:szCs w:val="24"/>
        </w:rPr>
        <w:t xml:space="preserve"> in one of the 40 mL borosilicate glass vials.</w:t>
      </w:r>
    </w:p>
    <w:p w14:paraId="1B0C834A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4A156E79" w14:textId="179463F9" w:rsidR="0019274B" w:rsidRPr="0018302D" w:rsidRDefault="0019274B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18302D">
        <w:rPr>
          <w:rFonts w:ascii="Cambria" w:hAnsi="Cambria" w:cs="Arial"/>
          <w:sz w:val="24"/>
          <w:szCs w:val="24"/>
        </w:rPr>
        <w:t>Add approximately 10</w:t>
      </w:r>
      <w:r w:rsidR="007749BA" w:rsidRPr="0018302D">
        <w:rPr>
          <w:rFonts w:ascii="Cambria" w:hAnsi="Cambria" w:cs="Arial"/>
          <w:sz w:val="24"/>
          <w:szCs w:val="24"/>
        </w:rPr>
        <w:t xml:space="preserve"> </w:t>
      </w:r>
      <w:r w:rsidRPr="0018302D">
        <w:rPr>
          <w:rFonts w:ascii="Cambria" w:hAnsi="Cambria" w:cs="Arial"/>
          <w:sz w:val="24"/>
          <w:szCs w:val="24"/>
        </w:rPr>
        <w:t xml:space="preserve">mL of </w:t>
      </w:r>
      <w:r w:rsidR="007749BA" w:rsidRPr="0018302D">
        <w:rPr>
          <w:rFonts w:ascii="Cambria" w:hAnsi="Cambria" w:cs="Arial"/>
          <w:sz w:val="24"/>
          <w:szCs w:val="24"/>
        </w:rPr>
        <w:t>2</w:t>
      </w:r>
      <w:r w:rsidR="00C01A4A">
        <w:rPr>
          <w:rFonts w:ascii="Cambria" w:hAnsi="Cambria" w:cs="Arial"/>
          <w:sz w:val="24"/>
          <w:szCs w:val="24"/>
        </w:rPr>
        <w:t xml:space="preserve"> </w:t>
      </w:r>
      <w:r w:rsidR="007749BA" w:rsidRPr="0018302D">
        <w:rPr>
          <w:rFonts w:ascii="Cambria" w:hAnsi="Cambria" w:cs="Arial"/>
          <w:sz w:val="24"/>
          <w:szCs w:val="24"/>
        </w:rPr>
        <w:t>N KOH to the TLE and cap.</w:t>
      </w:r>
    </w:p>
    <w:p w14:paraId="333BE176" w14:textId="77777777" w:rsidR="00AF2FBD" w:rsidRPr="0018302D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1B454CFA" w14:textId="1967B76A" w:rsidR="007749BA" w:rsidRPr="00E03F4A" w:rsidRDefault="007749BA" w:rsidP="00010F72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Heat in </w:t>
      </w:r>
      <w:r w:rsidR="00297ED3" w:rsidRPr="00E03F4A">
        <w:rPr>
          <w:rFonts w:ascii="Cambria" w:hAnsi="Cambria" w:cs="Arial"/>
          <w:sz w:val="24"/>
          <w:szCs w:val="24"/>
        </w:rPr>
        <w:t xml:space="preserve">the </w:t>
      </w:r>
      <w:r w:rsidRPr="00E03F4A">
        <w:rPr>
          <w:rFonts w:ascii="Cambria" w:hAnsi="Cambria" w:cs="Arial"/>
          <w:sz w:val="24"/>
          <w:szCs w:val="24"/>
        </w:rPr>
        <w:t xml:space="preserve">oven or on </w:t>
      </w:r>
      <w:r w:rsidR="00297ED3" w:rsidRPr="00E03F4A">
        <w:rPr>
          <w:rFonts w:ascii="Cambria" w:hAnsi="Cambria" w:cs="Arial"/>
          <w:sz w:val="24"/>
          <w:szCs w:val="24"/>
        </w:rPr>
        <w:t xml:space="preserve">a </w:t>
      </w:r>
      <w:r w:rsidRPr="00E03F4A">
        <w:rPr>
          <w:rFonts w:ascii="Cambria" w:hAnsi="Cambria" w:cs="Arial"/>
          <w:sz w:val="24"/>
          <w:szCs w:val="24"/>
        </w:rPr>
        <w:t>heating block to 60</w:t>
      </w:r>
      <w:r w:rsidR="00297ED3" w:rsidRPr="00E03F4A">
        <w:rPr>
          <w:rFonts w:ascii="Cambria" w:hAnsi="Cambria" w:cs="Arial"/>
          <w:sz w:val="24"/>
          <w:szCs w:val="24"/>
        </w:rPr>
        <w:t xml:space="preserve"> </w:t>
      </w:r>
      <w:r w:rsidRPr="00E03F4A">
        <w:rPr>
          <w:rFonts w:ascii="Cambria" w:hAnsi="Cambria" w:cs="Arial"/>
          <w:sz w:val="24"/>
          <w:szCs w:val="24"/>
        </w:rPr>
        <w:t>˚C for 2.5 h</w:t>
      </w:r>
      <w:r w:rsidR="0089310A" w:rsidRPr="00E03F4A">
        <w:rPr>
          <w:rFonts w:ascii="Cambria" w:hAnsi="Cambria" w:cs="Arial"/>
          <w:sz w:val="24"/>
          <w:szCs w:val="24"/>
        </w:rPr>
        <w:t xml:space="preserve"> to cleave the ester bond (</w:t>
      </w:r>
      <w:r w:rsidR="0089310A" w:rsidRPr="00E03F4A">
        <w:rPr>
          <w:rFonts w:ascii="Cambria" w:hAnsi="Cambria" w:cs="Arial"/>
          <w:b/>
          <w:sz w:val="24"/>
          <w:szCs w:val="24"/>
        </w:rPr>
        <w:t>Fig</w:t>
      </w:r>
      <w:r w:rsidR="00297ED3" w:rsidRPr="00E03F4A">
        <w:rPr>
          <w:rFonts w:ascii="Cambria" w:hAnsi="Cambria" w:cs="Arial"/>
          <w:b/>
          <w:sz w:val="24"/>
          <w:szCs w:val="24"/>
        </w:rPr>
        <w:t>ure</w:t>
      </w:r>
      <w:r w:rsidR="0089310A" w:rsidRPr="00E03F4A">
        <w:rPr>
          <w:rFonts w:ascii="Cambria" w:hAnsi="Cambria" w:cs="Arial"/>
          <w:b/>
          <w:sz w:val="24"/>
          <w:szCs w:val="24"/>
        </w:rPr>
        <w:t xml:space="preserve"> </w:t>
      </w:r>
      <w:r w:rsidR="00E03F4A" w:rsidRPr="00E03F4A">
        <w:rPr>
          <w:rFonts w:ascii="Cambria" w:hAnsi="Cambria" w:cs="Arial"/>
          <w:b/>
          <w:sz w:val="24"/>
          <w:szCs w:val="24"/>
        </w:rPr>
        <w:t>3</w:t>
      </w:r>
      <w:r w:rsidR="0089310A" w:rsidRPr="00E03F4A">
        <w:rPr>
          <w:rFonts w:ascii="Cambria" w:hAnsi="Cambria" w:cs="Arial"/>
          <w:sz w:val="24"/>
          <w:szCs w:val="24"/>
        </w:rPr>
        <w:t>)</w:t>
      </w:r>
      <w:r w:rsidRPr="00E03F4A">
        <w:rPr>
          <w:rFonts w:ascii="Cambria" w:hAnsi="Cambria" w:cs="Arial"/>
          <w:sz w:val="24"/>
          <w:szCs w:val="24"/>
        </w:rPr>
        <w:t>.</w:t>
      </w:r>
    </w:p>
    <w:p w14:paraId="4CA6D5E1" w14:textId="77777777" w:rsidR="00AF2FBD" w:rsidRPr="00E03F4A" w:rsidRDefault="00AF2FBD" w:rsidP="002B14E3">
      <w:pPr>
        <w:pStyle w:val="ListParagraph"/>
        <w:spacing w:after="0" w:line="276" w:lineRule="auto"/>
        <w:ind w:left="360"/>
        <w:rPr>
          <w:rFonts w:ascii="Cambria" w:hAnsi="Cambria" w:cs="Arial"/>
          <w:sz w:val="24"/>
          <w:szCs w:val="24"/>
        </w:rPr>
      </w:pPr>
    </w:p>
    <w:p w14:paraId="37680862" w14:textId="09A8E6D4" w:rsidR="007749BA" w:rsidRPr="00E03F4A" w:rsidRDefault="007749BA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Remove </w:t>
      </w:r>
      <w:r w:rsidR="00297ED3" w:rsidRPr="00E03F4A">
        <w:rPr>
          <w:rFonts w:ascii="Cambria" w:hAnsi="Cambria" w:cs="Arial"/>
          <w:sz w:val="24"/>
          <w:szCs w:val="24"/>
        </w:rPr>
        <w:t xml:space="preserve">the </w:t>
      </w:r>
      <w:r w:rsidRPr="00E03F4A">
        <w:rPr>
          <w:rFonts w:ascii="Cambria" w:hAnsi="Cambria" w:cs="Arial"/>
          <w:sz w:val="24"/>
          <w:szCs w:val="24"/>
        </w:rPr>
        <w:t xml:space="preserve">sample from heat and allow </w:t>
      </w:r>
      <w:r w:rsidR="00297ED3" w:rsidRPr="00E03F4A">
        <w:rPr>
          <w:rFonts w:ascii="Cambria" w:hAnsi="Cambria" w:cs="Arial"/>
          <w:sz w:val="24"/>
          <w:szCs w:val="24"/>
        </w:rPr>
        <w:t xml:space="preserve">it </w:t>
      </w:r>
      <w:r w:rsidRPr="00E03F4A">
        <w:rPr>
          <w:rFonts w:ascii="Cambria" w:hAnsi="Cambria" w:cs="Arial"/>
          <w:sz w:val="24"/>
          <w:szCs w:val="24"/>
        </w:rPr>
        <w:t>to cool to room temperature.</w:t>
      </w:r>
    </w:p>
    <w:p w14:paraId="2D1663CE" w14:textId="77777777" w:rsidR="00AF2FBD" w:rsidRPr="00E03F4A" w:rsidRDefault="00AF2FBD" w:rsidP="002B14E3">
      <w:pPr>
        <w:pStyle w:val="ListParagraph"/>
        <w:spacing w:after="0" w:line="276" w:lineRule="auto"/>
        <w:rPr>
          <w:rFonts w:ascii="Cambria" w:hAnsi="Cambria" w:cs="Arial"/>
          <w:sz w:val="24"/>
          <w:szCs w:val="24"/>
        </w:rPr>
      </w:pPr>
    </w:p>
    <w:p w14:paraId="4EFFA542" w14:textId="5BA3A972" w:rsidR="007749BA" w:rsidRPr="00E03F4A" w:rsidRDefault="007749B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Times New Roman"/>
          <w:sz w:val="24"/>
          <w:szCs w:val="24"/>
        </w:rPr>
      </w:pPr>
      <w:r w:rsidRPr="00E03F4A">
        <w:rPr>
          <w:rFonts w:ascii="Cambria" w:hAnsi="Cambria" w:cs="Times New Roman"/>
          <w:sz w:val="24"/>
          <w:szCs w:val="24"/>
        </w:rPr>
        <w:t xml:space="preserve">Add approximately 10 mL of the 5% </w:t>
      </w:r>
      <w:proofErr w:type="spellStart"/>
      <w:r w:rsidRPr="00E03F4A">
        <w:rPr>
          <w:rFonts w:ascii="Cambria" w:hAnsi="Cambria" w:cs="Times New Roman"/>
          <w:sz w:val="24"/>
          <w:szCs w:val="24"/>
        </w:rPr>
        <w:t>NaCl</w:t>
      </w:r>
      <w:proofErr w:type="spellEnd"/>
      <w:r w:rsidRPr="00E03F4A">
        <w:rPr>
          <w:rFonts w:ascii="Cambria" w:hAnsi="Cambria" w:cs="Times New Roman"/>
          <w:sz w:val="24"/>
          <w:szCs w:val="24"/>
        </w:rPr>
        <w:t xml:space="preserve"> solution to the TLE</w:t>
      </w:r>
      <w:r w:rsidR="0089310A" w:rsidRPr="00E03F4A">
        <w:rPr>
          <w:rFonts w:ascii="Cambria" w:hAnsi="Cambria" w:cs="Times New Roman"/>
          <w:sz w:val="24"/>
          <w:szCs w:val="24"/>
        </w:rPr>
        <w:t xml:space="preserve"> (</w:t>
      </w:r>
      <w:r w:rsidR="0089310A" w:rsidRPr="00E03F4A">
        <w:rPr>
          <w:rFonts w:ascii="Cambria" w:hAnsi="Cambria" w:cs="Times New Roman"/>
          <w:b/>
          <w:sz w:val="24"/>
          <w:szCs w:val="24"/>
        </w:rPr>
        <w:t>Fig</w:t>
      </w:r>
      <w:r w:rsidR="00782B9C" w:rsidRPr="00E03F4A">
        <w:rPr>
          <w:rFonts w:ascii="Cambria" w:hAnsi="Cambria" w:cs="Times New Roman"/>
          <w:b/>
          <w:sz w:val="24"/>
          <w:szCs w:val="24"/>
        </w:rPr>
        <w:t>ure</w:t>
      </w:r>
      <w:r w:rsidR="0089310A" w:rsidRPr="00E03F4A">
        <w:rPr>
          <w:rFonts w:ascii="Cambria" w:hAnsi="Cambria" w:cs="Times New Roman"/>
          <w:b/>
          <w:sz w:val="24"/>
          <w:szCs w:val="24"/>
        </w:rPr>
        <w:t xml:space="preserve"> </w:t>
      </w:r>
      <w:r w:rsidR="00E03F4A" w:rsidRPr="00E03F4A">
        <w:rPr>
          <w:rFonts w:ascii="Cambria" w:hAnsi="Cambria" w:cs="Times New Roman"/>
          <w:b/>
          <w:sz w:val="24"/>
          <w:szCs w:val="24"/>
        </w:rPr>
        <w:t>3</w:t>
      </w:r>
      <w:r w:rsidR="0089310A" w:rsidRPr="00E03F4A">
        <w:rPr>
          <w:rFonts w:ascii="Cambria" w:hAnsi="Cambria" w:cs="Times New Roman"/>
          <w:sz w:val="24"/>
          <w:szCs w:val="24"/>
        </w:rPr>
        <w:t xml:space="preserve">). </w:t>
      </w:r>
      <w:r w:rsidR="00A752B0" w:rsidRPr="00E03F4A">
        <w:rPr>
          <w:rFonts w:ascii="Cambria" w:hAnsi="Cambria" w:cs="Times New Roman"/>
          <w:sz w:val="24"/>
          <w:szCs w:val="24"/>
        </w:rPr>
        <w:t xml:space="preserve">This helps keep the interface between the aqueous and organic phase (to be added) from foaming. </w:t>
      </w:r>
      <w:r w:rsidR="0089310A" w:rsidRPr="00E03F4A">
        <w:rPr>
          <w:rFonts w:ascii="Cambria" w:hAnsi="Cambria" w:cs="Times New Roman"/>
          <w:sz w:val="24"/>
          <w:szCs w:val="24"/>
        </w:rPr>
        <w:t>Cap</w:t>
      </w:r>
      <w:r w:rsidRPr="00E03F4A">
        <w:rPr>
          <w:rFonts w:ascii="Cambria" w:hAnsi="Cambria" w:cs="Times New Roman"/>
          <w:sz w:val="24"/>
          <w:szCs w:val="24"/>
        </w:rPr>
        <w:t xml:space="preserve"> and shake briefly.</w:t>
      </w:r>
    </w:p>
    <w:p w14:paraId="4073C37F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341FB5E8" w14:textId="4283EAF7" w:rsidR="007749BA" w:rsidRPr="00E03F4A" w:rsidRDefault="007749B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Add 6</w:t>
      </w:r>
      <w:r w:rsidR="00FE3132" w:rsidRPr="00E03F4A">
        <w:rPr>
          <w:rFonts w:ascii="Cambria" w:hAnsi="Cambria" w:cs="Arial"/>
          <w:sz w:val="24"/>
          <w:szCs w:val="24"/>
        </w:rPr>
        <w:t xml:space="preserve"> </w:t>
      </w:r>
      <w:r w:rsidRPr="00E03F4A">
        <w:rPr>
          <w:rFonts w:ascii="Cambria" w:hAnsi="Cambria" w:cs="Arial"/>
          <w:sz w:val="24"/>
          <w:szCs w:val="24"/>
        </w:rPr>
        <w:t xml:space="preserve">N </w:t>
      </w:r>
      <w:proofErr w:type="spellStart"/>
      <w:r w:rsidRPr="00E03F4A">
        <w:rPr>
          <w:rFonts w:ascii="Cambria" w:hAnsi="Cambria" w:cs="Arial"/>
          <w:sz w:val="24"/>
          <w:szCs w:val="24"/>
        </w:rPr>
        <w:t>HCl</w:t>
      </w:r>
      <w:proofErr w:type="spellEnd"/>
      <w:r w:rsidRPr="00E03F4A">
        <w:rPr>
          <w:rFonts w:ascii="Cambria" w:hAnsi="Cambria" w:cs="Arial"/>
          <w:sz w:val="24"/>
          <w:szCs w:val="24"/>
        </w:rPr>
        <w:t xml:space="preserve"> to the salted TLE </w:t>
      </w:r>
      <w:proofErr w:type="spellStart"/>
      <w:r w:rsidRPr="00E03F4A">
        <w:rPr>
          <w:rFonts w:ascii="Cambria" w:hAnsi="Cambria" w:cs="Arial"/>
          <w:sz w:val="24"/>
          <w:szCs w:val="24"/>
        </w:rPr>
        <w:t>dropwise</w:t>
      </w:r>
      <w:proofErr w:type="spellEnd"/>
      <w:r w:rsidRPr="00E03F4A">
        <w:rPr>
          <w:rFonts w:ascii="Cambria" w:hAnsi="Cambria" w:cs="Arial"/>
          <w:sz w:val="24"/>
          <w:szCs w:val="24"/>
        </w:rPr>
        <w:t xml:space="preserve"> until pH 2 is reached</w:t>
      </w:r>
      <w:r w:rsidR="0089310A" w:rsidRPr="00E03F4A">
        <w:rPr>
          <w:rFonts w:ascii="Cambria" w:hAnsi="Cambria" w:cs="Arial"/>
          <w:sz w:val="24"/>
          <w:szCs w:val="24"/>
        </w:rPr>
        <w:t xml:space="preserve"> to protonate the O</w:t>
      </w:r>
      <w:r w:rsidR="0089310A" w:rsidRPr="00E03F4A">
        <w:rPr>
          <w:rFonts w:ascii="Cambria" w:hAnsi="Cambria" w:cs="Arial"/>
          <w:sz w:val="24"/>
          <w:szCs w:val="24"/>
          <w:vertAlign w:val="superscript"/>
        </w:rPr>
        <w:t>-</w:t>
      </w:r>
      <w:r w:rsidRPr="00E03F4A">
        <w:rPr>
          <w:rFonts w:ascii="Cambria" w:hAnsi="Cambria" w:cs="Arial"/>
          <w:sz w:val="24"/>
          <w:szCs w:val="24"/>
        </w:rPr>
        <w:t xml:space="preserve"> </w:t>
      </w:r>
      <w:r w:rsidR="0089310A" w:rsidRPr="00E03F4A">
        <w:rPr>
          <w:rFonts w:ascii="Cambria" w:hAnsi="Cambria" w:cs="Arial"/>
          <w:sz w:val="24"/>
          <w:szCs w:val="24"/>
        </w:rPr>
        <w:t xml:space="preserve">and form the final product, a stable carboxylic acid </w:t>
      </w:r>
      <w:r w:rsidRPr="00E03F4A">
        <w:rPr>
          <w:rFonts w:ascii="Cambria" w:hAnsi="Cambria" w:cs="Arial"/>
          <w:sz w:val="24"/>
          <w:szCs w:val="24"/>
        </w:rPr>
        <w:t>(</w:t>
      </w:r>
      <w:r w:rsidR="0089310A" w:rsidRPr="00E03F4A">
        <w:rPr>
          <w:rFonts w:ascii="Cambria" w:hAnsi="Cambria" w:cs="Arial"/>
          <w:b/>
          <w:sz w:val="24"/>
          <w:szCs w:val="24"/>
        </w:rPr>
        <w:t>Fig</w:t>
      </w:r>
      <w:r w:rsidR="00782B9C" w:rsidRPr="00E03F4A">
        <w:rPr>
          <w:rFonts w:ascii="Cambria" w:hAnsi="Cambria" w:cs="Arial"/>
          <w:b/>
          <w:sz w:val="24"/>
          <w:szCs w:val="24"/>
        </w:rPr>
        <w:t>ure</w:t>
      </w:r>
      <w:r w:rsidR="0089310A" w:rsidRPr="00E03F4A">
        <w:rPr>
          <w:rFonts w:ascii="Cambria" w:hAnsi="Cambria" w:cs="Arial"/>
          <w:b/>
          <w:sz w:val="24"/>
          <w:szCs w:val="24"/>
        </w:rPr>
        <w:t xml:space="preserve"> </w:t>
      </w:r>
      <w:r w:rsidR="00E03F4A" w:rsidRPr="00E03F4A">
        <w:rPr>
          <w:rFonts w:ascii="Cambria" w:hAnsi="Cambria" w:cs="Arial"/>
          <w:b/>
          <w:sz w:val="24"/>
          <w:szCs w:val="24"/>
        </w:rPr>
        <w:t>3</w:t>
      </w:r>
      <w:r w:rsidR="0089310A" w:rsidRPr="00E03F4A">
        <w:rPr>
          <w:rFonts w:ascii="Cambria" w:hAnsi="Cambria" w:cs="Arial"/>
          <w:sz w:val="24"/>
          <w:szCs w:val="24"/>
        </w:rPr>
        <w:t xml:space="preserve">; </w:t>
      </w:r>
      <w:r w:rsidRPr="00E03F4A">
        <w:rPr>
          <w:rFonts w:ascii="Cambria" w:hAnsi="Cambria" w:cs="Arial"/>
          <w:sz w:val="24"/>
          <w:szCs w:val="24"/>
        </w:rPr>
        <w:t xml:space="preserve">use pH paper to test). If </w:t>
      </w:r>
      <w:r w:rsidR="00CC3A30" w:rsidRPr="00E03F4A">
        <w:rPr>
          <w:rFonts w:ascii="Cambria" w:hAnsi="Cambria" w:cs="Arial"/>
          <w:sz w:val="24"/>
          <w:szCs w:val="24"/>
        </w:rPr>
        <w:t>the</w:t>
      </w:r>
      <w:r w:rsidRPr="00E03F4A">
        <w:rPr>
          <w:rFonts w:ascii="Cambria" w:hAnsi="Cambria" w:cs="Arial"/>
          <w:sz w:val="24"/>
          <w:szCs w:val="24"/>
        </w:rPr>
        <w:t xml:space="preserve"> TLE was colored</w:t>
      </w:r>
      <w:r w:rsidR="00CC3A30" w:rsidRPr="00E03F4A">
        <w:rPr>
          <w:rFonts w:ascii="Cambria" w:hAnsi="Cambria" w:cs="Arial"/>
          <w:sz w:val="24"/>
          <w:szCs w:val="24"/>
        </w:rPr>
        <w:t>,</w:t>
      </w:r>
      <w:r w:rsidRPr="00E03F4A">
        <w:rPr>
          <w:rFonts w:ascii="Cambria" w:hAnsi="Cambria" w:cs="Arial"/>
          <w:sz w:val="24"/>
          <w:szCs w:val="24"/>
        </w:rPr>
        <w:t xml:space="preserve"> </w:t>
      </w:r>
      <w:r w:rsidR="00CC3A30" w:rsidRPr="00E03F4A">
        <w:rPr>
          <w:rFonts w:ascii="Cambria" w:hAnsi="Cambria" w:cs="Arial"/>
          <w:sz w:val="24"/>
          <w:szCs w:val="24"/>
        </w:rPr>
        <w:t>there may be</w:t>
      </w:r>
      <w:r w:rsidRPr="00E03F4A">
        <w:rPr>
          <w:rFonts w:ascii="Cambria" w:hAnsi="Cambria" w:cs="Arial"/>
          <w:sz w:val="24"/>
          <w:szCs w:val="24"/>
        </w:rPr>
        <w:t xml:space="preserve"> a shift in color coinciding with pH 2</w:t>
      </w:r>
      <w:r w:rsidR="0089310A" w:rsidRPr="00E03F4A">
        <w:rPr>
          <w:rFonts w:ascii="Cambria" w:hAnsi="Cambria" w:cs="Arial"/>
          <w:sz w:val="24"/>
          <w:szCs w:val="24"/>
        </w:rPr>
        <w:t>.</w:t>
      </w:r>
    </w:p>
    <w:p w14:paraId="3F9245CB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3CD56F9A" w14:textId="0EE5E00C" w:rsidR="00CC3A30" w:rsidRPr="00E03F4A" w:rsidRDefault="0089310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Add approximately 20 mL of hexane to the acidified solution, which is now ester-free</w:t>
      </w:r>
      <w:r w:rsidR="00CC3A30" w:rsidRPr="00E03F4A">
        <w:rPr>
          <w:rFonts w:ascii="Cambria" w:hAnsi="Cambria" w:cs="Arial"/>
          <w:sz w:val="24"/>
          <w:szCs w:val="24"/>
        </w:rPr>
        <w:t>.</w:t>
      </w:r>
      <w:r w:rsidRPr="00E03F4A">
        <w:rPr>
          <w:rFonts w:ascii="Cambria" w:hAnsi="Cambria" w:cs="Arial"/>
          <w:sz w:val="24"/>
          <w:szCs w:val="24"/>
        </w:rPr>
        <w:t xml:space="preserve"> </w:t>
      </w:r>
      <w:r w:rsidR="00CC3A30" w:rsidRPr="00E03F4A">
        <w:rPr>
          <w:rFonts w:ascii="Cambria" w:hAnsi="Cambria" w:cs="Arial"/>
          <w:sz w:val="24"/>
          <w:szCs w:val="24"/>
        </w:rPr>
        <w:t>C</w:t>
      </w:r>
      <w:r w:rsidRPr="00E03F4A">
        <w:rPr>
          <w:rFonts w:ascii="Cambria" w:hAnsi="Cambria" w:cs="Arial"/>
          <w:sz w:val="24"/>
          <w:szCs w:val="24"/>
        </w:rPr>
        <w:t>ap and shake vigorously for 5 s</w:t>
      </w:r>
      <w:r w:rsidR="00CC3A30" w:rsidRPr="00E03F4A">
        <w:rPr>
          <w:rFonts w:ascii="Cambria" w:hAnsi="Cambria" w:cs="Arial"/>
          <w:sz w:val="24"/>
          <w:szCs w:val="24"/>
        </w:rPr>
        <w:t xml:space="preserve"> </w:t>
      </w:r>
      <w:r w:rsidRPr="00E03F4A">
        <w:rPr>
          <w:rFonts w:ascii="Cambria" w:hAnsi="Cambria" w:cs="Arial"/>
          <w:sz w:val="24"/>
          <w:szCs w:val="24"/>
        </w:rPr>
        <w:t xml:space="preserve">to extract organic compounds from the water. </w:t>
      </w:r>
    </w:p>
    <w:p w14:paraId="7060D98E" w14:textId="77777777" w:rsidR="00CC3A30" w:rsidRPr="00E03F4A" w:rsidRDefault="00CC3A30" w:rsidP="00010F72">
      <w:pPr>
        <w:pStyle w:val="ListParagraph"/>
        <w:rPr>
          <w:rFonts w:ascii="Cambria" w:hAnsi="Cambria" w:cs="Arial"/>
          <w:sz w:val="24"/>
          <w:szCs w:val="24"/>
        </w:rPr>
      </w:pPr>
    </w:p>
    <w:p w14:paraId="698C65A5" w14:textId="6327291B" w:rsidR="0089310A" w:rsidRPr="00E03F4A" w:rsidRDefault="0089310A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Allow </w:t>
      </w:r>
      <w:proofErr w:type="gramStart"/>
      <w:r w:rsidRPr="00E03F4A">
        <w:rPr>
          <w:rFonts w:ascii="Cambria" w:hAnsi="Cambria" w:cs="Arial"/>
          <w:sz w:val="24"/>
          <w:szCs w:val="24"/>
        </w:rPr>
        <w:t>to set</w:t>
      </w:r>
      <w:proofErr w:type="gramEnd"/>
      <w:r w:rsidRPr="00E03F4A">
        <w:rPr>
          <w:rFonts w:ascii="Cambria" w:hAnsi="Cambria" w:cs="Arial"/>
          <w:sz w:val="24"/>
          <w:szCs w:val="24"/>
        </w:rPr>
        <w:t xml:space="preserve"> until aqueous and organic phases completely separate. Salts, ions, water, and unreacted </w:t>
      </w:r>
      <w:proofErr w:type="spellStart"/>
      <w:r w:rsidRPr="00E03F4A">
        <w:rPr>
          <w:rFonts w:ascii="Cambria" w:hAnsi="Cambria" w:cs="Arial"/>
          <w:sz w:val="24"/>
          <w:szCs w:val="24"/>
        </w:rPr>
        <w:t>HCl</w:t>
      </w:r>
      <w:proofErr w:type="spellEnd"/>
      <w:r w:rsidRPr="00E03F4A">
        <w:rPr>
          <w:rFonts w:ascii="Cambria" w:hAnsi="Cambria" w:cs="Arial"/>
          <w:sz w:val="24"/>
          <w:szCs w:val="24"/>
        </w:rPr>
        <w:t xml:space="preserve"> remain in the aqueous phase</w:t>
      </w:r>
      <w:r w:rsidR="00D4575E" w:rsidRPr="00E03F4A">
        <w:rPr>
          <w:rFonts w:ascii="Cambria" w:hAnsi="Cambria" w:cs="Arial"/>
          <w:sz w:val="24"/>
          <w:szCs w:val="24"/>
        </w:rPr>
        <w:t>. Organic compounds are now in the hexane.</w:t>
      </w:r>
    </w:p>
    <w:p w14:paraId="4A24502B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6E246AAB" w14:textId="77777777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ind w:left="810" w:hanging="450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Remove approximately 75% of the supernatant hexane using a pipette and dispense into the other 40 mL borosilicate glass vial.</w:t>
      </w:r>
    </w:p>
    <w:p w14:paraId="061D154A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24C67267" w14:textId="20DBFB85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Repeat 2.7 </w:t>
      </w:r>
      <w:r w:rsidR="00CC3A30" w:rsidRPr="00E03F4A">
        <w:rPr>
          <w:rFonts w:ascii="Cambria" w:hAnsi="Cambria" w:cs="Arial"/>
          <w:sz w:val="24"/>
          <w:szCs w:val="24"/>
        </w:rPr>
        <w:t>–</w:t>
      </w:r>
      <w:r w:rsidRPr="00E03F4A">
        <w:rPr>
          <w:rFonts w:ascii="Cambria" w:hAnsi="Cambria" w:cs="Arial"/>
          <w:sz w:val="24"/>
          <w:szCs w:val="24"/>
        </w:rPr>
        <w:t xml:space="preserve"> 2.</w:t>
      </w:r>
      <w:r w:rsidR="00CC3A30" w:rsidRPr="00E03F4A">
        <w:rPr>
          <w:rFonts w:ascii="Cambria" w:hAnsi="Cambria" w:cs="Arial"/>
          <w:sz w:val="24"/>
          <w:szCs w:val="24"/>
        </w:rPr>
        <w:t>9</w:t>
      </w:r>
      <w:r w:rsidRPr="00E03F4A">
        <w:rPr>
          <w:rFonts w:ascii="Cambria" w:hAnsi="Cambria" w:cs="Arial"/>
          <w:sz w:val="24"/>
          <w:szCs w:val="24"/>
        </w:rPr>
        <w:t xml:space="preserve"> twice, adding approximately 10 mL of hexane each time.</w:t>
      </w:r>
    </w:p>
    <w:p w14:paraId="6C1FADEF" w14:textId="77777777" w:rsidR="00AF2FBD" w:rsidRPr="00E03F4A" w:rsidRDefault="00AF2FBD" w:rsidP="002B14E3">
      <w:pPr>
        <w:pStyle w:val="ListParagraph"/>
        <w:spacing w:after="0" w:line="276" w:lineRule="auto"/>
        <w:ind w:left="936"/>
        <w:rPr>
          <w:rFonts w:ascii="Cambria" w:hAnsi="Cambria" w:cs="Arial"/>
          <w:sz w:val="24"/>
          <w:szCs w:val="24"/>
        </w:rPr>
      </w:pPr>
    </w:p>
    <w:p w14:paraId="1660A5D5" w14:textId="77777777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>Discard leftover aqueous mixture in a proper waste container.</w:t>
      </w:r>
    </w:p>
    <w:p w14:paraId="14C6A789" w14:textId="77777777" w:rsidR="0018302D" w:rsidRPr="00E03F4A" w:rsidRDefault="0018302D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</w:p>
    <w:p w14:paraId="2415ED5E" w14:textId="324CD36A" w:rsidR="00D4575E" w:rsidRPr="00E03F4A" w:rsidRDefault="00D4575E" w:rsidP="002B14E3">
      <w:pPr>
        <w:pStyle w:val="ListParagraph"/>
        <w:numPr>
          <w:ilvl w:val="1"/>
          <w:numId w:val="1"/>
        </w:numPr>
        <w:spacing w:after="0" w:line="276" w:lineRule="auto"/>
        <w:rPr>
          <w:rFonts w:ascii="Cambria" w:hAnsi="Cambria" w:cs="Arial"/>
          <w:sz w:val="24"/>
          <w:szCs w:val="24"/>
        </w:rPr>
      </w:pPr>
      <w:r w:rsidRPr="00E03F4A">
        <w:rPr>
          <w:rFonts w:ascii="Cambria" w:hAnsi="Cambria" w:cs="Arial"/>
          <w:sz w:val="24"/>
          <w:szCs w:val="24"/>
        </w:rPr>
        <w:t xml:space="preserve">Label the vial containing hexane and ester-free organics “TLE – </w:t>
      </w:r>
      <w:proofErr w:type="spellStart"/>
      <w:r w:rsidRPr="00E03F4A">
        <w:rPr>
          <w:rFonts w:ascii="Cambria" w:hAnsi="Cambria" w:cs="Arial"/>
          <w:sz w:val="24"/>
          <w:szCs w:val="24"/>
        </w:rPr>
        <w:t>saponified</w:t>
      </w:r>
      <w:proofErr w:type="spellEnd"/>
      <w:r w:rsidR="00CC3A30" w:rsidRPr="00E03F4A">
        <w:rPr>
          <w:rFonts w:ascii="Cambria" w:hAnsi="Cambria" w:cs="Arial"/>
          <w:sz w:val="24"/>
          <w:szCs w:val="24"/>
        </w:rPr>
        <w:t>.</w:t>
      </w:r>
      <w:r w:rsidRPr="00E03F4A">
        <w:rPr>
          <w:rFonts w:ascii="Cambria" w:hAnsi="Cambria" w:cs="Arial"/>
          <w:sz w:val="24"/>
          <w:szCs w:val="24"/>
        </w:rPr>
        <w:t>”</w:t>
      </w:r>
    </w:p>
    <w:p w14:paraId="783FE445" w14:textId="77777777" w:rsidR="00AF2FBD" w:rsidRPr="0018302D" w:rsidRDefault="00AF2FBD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462522F4" w14:textId="1B24AD7B" w:rsidR="00D87577" w:rsidRDefault="00D87577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18302D">
        <w:rPr>
          <w:rFonts w:ascii="Cambria" w:hAnsi="Cambria" w:cs="Arial"/>
          <w:b/>
          <w:sz w:val="28"/>
          <w:szCs w:val="24"/>
        </w:rPr>
        <w:t>Representative Results</w:t>
      </w:r>
    </w:p>
    <w:p w14:paraId="69200473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19BAB619" w14:textId="4DD0FF82" w:rsidR="00D87577" w:rsidRPr="0018302D" w:rsidRDefault="001B1789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This</w:t>
      </w:r>
      <w:r w:rsidR="002C5C83" w:rsidRPr="0018302D">
        <w:rPr>
          <w:rFonts w:ascii="Cambria" w:hAnsi="Cambria" w:cs="Arial"/>
          <w:sz w:val="24"/>
          <w:szCs w:val="24"/>
        </w:rPr>
        <w:t xml:space="preserve"> purification </w:t>
      </w:r>
      <w:r>
        <w:rPr>
          <w:rFonts w:ascii="Cambria" w:hAnsi="Cambria" w:cs="Arial"/>
          <w:sz w:val="24"/>
          <w:szCs w:val="24"/>
        </w:rPr>
        <w:t xml:space="preserve">produces </w:t>
      </w:r>
      <w:r w:rsidR="002C5C83" w:rsidRPr="0018302D">
        <w:rPr>
          <w:rFonts w:ascii="Cambria" w:hAnsi="Cambria" w:cs="Arial"/>
          <w:sz w:val="24"/>
          <w:szCs w:val="24"/>
        </w:rPr>
        <w:t>a TLE free of esters that may be co</w:t>
      </w:r>
      <w:r w:rsidR="00E03F4A">
        <w:rPr>
          <w:rFonts w:ascii="Cambria" w:hAnsi="Cambria" w:cs="Arial"/>
          <w:sz w:val="24"/>
          <w:szCs w:val="24"/>
        </w:rPr>
        <w:t>-</w:t>
      </w:r>
      <w:r w:rsidR="002C5C83" w:rsidRPr="0018302D">
        <w:rPr>
          <w:rFonts w:ascii="Cambria" w:hAnsi="Cambria" w:cs="Arial"/>
          <w:sz w:val="24"/>
          <w:szCs w:val="24"/>
        </w:rPr>
        <w:t xml:space="preserve">eluting with the </w:t>
      </w:r>
      <w:proofErr w:type="spellStart"/>
      <w:r w:rsidR="002C5C83"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="002C5C83" w:rsidRPr="0018302D">
        <w:rPr>
          <w:rFonts w:ascii="Cambria" w:hAnsi="Cambria" w:cs="Arial"/>
          <w:sz w:val="24"/>
          <w:szCs w:val="24"/>
        </w:rPr>
        <w:t>. However, the purification produced carboxylic acids</w:t>
      </w:r>
      <w:r>
        <w:rPr>
          <w:rFonts w:ascii="Cambria" w:hAnsi="Cambria" w:cs="Arial"/>
          <w:sz w:val="24"/>
          <w:szCs w:val="24"/>
        </w:rPr>
        <w:t>,</w:t>
      </w:r>
      <w:r w:rsidR="002C5C83" w:rsidRPr="0018302D">
        <w:rPr>
          <w:rFonts w:ascii="Cambria" w:hAnsi="Cambria" w:cs="Arial"/>
          <w:sz w:val="24"/>
          <w:szCs w:val="24"/>
        </w:rPr>
        <w:t xml:space="preserve"> which cannot be injected onto instruments commonly used to analyze samples for </w:t>
      </w:r>
      <w:proofErr w:type="spellStart"/>
      <w:r w:rsidR="002C5C83" w:rsidRPr="0018302D">
        <w:rPr>
          <w:rFonts w:ascii="Cambria" w:hAnsi="Cambria" w:cs="Arial"/>
          <w:sz w:val="24"/>
          <w:szCs w:val="24"/>
        </w:rPr>
        <w:t>alkenone</w:t>
      </w:r>
      <w:proofErr w:type="spellEnd"/>
      <w:r w:rsidR="002C5C83" w:rsidRPr="0018302D">
        <w:rPr>
          <w:rFonts w:ascii="Cambria" w:hAnsi="Cambria" w:cs="Arial"/>
          <w:sz w:val="24"/>
          <w:szCs w:val="24"/>
        </w:rPr>
        <w:t xml:space="preserve"> concentrations</w:t>
      </w:r>
      <w:r w:rsidR="00BF3F21">
        <w:rPr>
          <w:rFonts w:ascii="Cambria" w:hAnsi="Cambria" w:cs="Arial"/>
          <w:sz w:val="24"/>
          <w:szCs w:val="24"/>
        </w:rPr>
        <w:t xml:space="preserve"> because of their </w:t>
      </w:r>
      <w:r w:rsidR="00E82E36">
        <w:rPr>
          <w:rFonts w:ascii="Cambria" w:hAnsi="Cambria" w:cs="Arial"/>
          <w:sz w:val="24"/>
          <w:szCs w:val="24"/>
        </w:rPr>
        <w:t xml:space="preserve">low </w:t>
      </w:r>
      <w:r w:rsidR="00E03F4A">
        <w:rPr>
          <w:rFonts w:ascii="Cambria" w:hAnsi="Cambria" w:cs="Arial"/>
          <w:sz w:val="24"/>
          <w:szCs w:val="24"/>
        </w:rPr>
        <w:t>volatility.</w:t>
      </w:r>
      <w:r w:rsidR="00E82E36">
        <w:rPr>
          <w:rFonts w:ascii="Cambria" w:hAnsi="Cambria" w:cs="Arial"/>
          <w:sz w:val="24"/>
          <w:szCs w:val="24"/>
        </w:rPr>
        <w:t xml:space="preserve"> For example, the boiling point of hexane, a 6</w:t>
      </w:r>
      <w:r w:rsidR="00A74433">
        <w:rPr>
          <w:rFonts w:ascii="Cambria" w:hAnsi="Cambria" w:cs="Arial"/>
          <w:sz w:val="24"/>
          <w:szCs w:val="24"/>
        </w:rPr>
        <w:t>-</w:t>
      </w:r>
      <w:r w:rsidR="00E82E36">
        <w:rPr>
          <w:rFonts w:ascii="Cambria" w:hAnsi="Cambria" w:cs="Arial"/>
          <w:sz w:val="24"/>
          <w:szCs w:val="24"/>
        </w:rPr>
        <w:t>carbon hydrocarbon</w:t>
      </w:r>
      <w:r w:rsidR="00A74433">
        <w:rPr>
          <w:rFonts w:ascii="Cambria" w:hAnsi="Cambria" w:cs="Arial"/>
          <w:sz w:val="24"/>
          <w:szCs w:val="24"/>
        </w:rPr>
        <w:t>,</w:t>
      </w:r>
      <w:r w:rsidR="00E82E36">
        <w:rPr>
          <w:rFonts w:ascii="Cambria" w:hAnsi="Cambria" w:cs="Arial"/>
          <w:sz w:val="24"/>
          <w:szCs w:val="24"/>
        </w:rPr>
        <w:t xml:space="preserve"> is 68</w:t>
      </w:r>
      <w:r w:rsidR="00E03F4A">
        <w:rPr>
          <w:rFonts w:ascii="Cambria" w:hAnsi="Cambria" w:cs="Arial"/>
          <w:sz w:val="24"/>
          <w:szCs w:val="24"/>
        </w:rPr>
        <w:t xml:space="preserve"> </w:t>
      </w:r>
      <w:r w:rsidR="00E82E36">
        <w:rPr>
          <w:rFonts w:ascii="Cambria" w:hAnsi="Cambria" w:cs="Arial"/>
          <w:sz w:val="24"/>
          <w:szCs w:val="24"/>
        </w:rPr>
        <w:t>˚C, but</w:t>
      </w:r>
      <w:r w:rsidR="00E03F4A">
        <w:rPr>
          <w:rFonts w:ascii="Cambria" w:hAnsi="Cambria" w:cs="Arial"/>
          <w:sz w:val="24"/>
          <w:szCs w:val="24"/>
        </w:rPr>
        <w:t xml:space="preserve"> the boiling point of </w:t>
      </w:r>
      <w:r w:rsidR="00E82E36">
        <w:rPr>
          <w:rFonts w:ascii="Cambria" w:hAnsi="Cambria" w:cs="Arial"/>
          <w:sz w:val="24"/>
          <w:szCs w:val="24"/>
        </w:rPr>
        <w:t xml:space="preserve">its acid </w:t>
      </w:r>
      <w:r w:rsidR="00E03F4A">
        <w:rPr>
          <w:rFonts w:ascii="Cambria" w:hAnsi="Cambria" w:cs="Arial"/>
          <w:sz w:val="24"/>
          <w:szCs w:val="24"/>
        </w:rPr>
        <w:t>(</w:t>
      </w:r>
      <w:proofErr w:type="spellStart"/>
      <w:r w:rsidR="00E82E36">
        <w:rPr>
          <w:rFonts w:ascii="Cambria" w:hAnsi="Cambria" w:cs="Arial"/>
          <w:sz w:val="24"/>
          <w:szCs w:val="24"/>
        </w:rPr>
        <w:t>hexanoic</w:t>
      </w:r>
      <w:proofErr w:type="spellEnd"/>
      <w:r w:rsidR="00E82E36">
        <w:rPr>
          <w:rFonts w:ascii="Cambria" w:hAnsi="Cambria" w:cs="Arial"/>
          <w:sz w:val="24"/>
          <w:szCs w:val="24"/>
        </w:rPr>
        <w:t xml:space="preserve"> acid</w:t>
      </w:r>
      <w:r w:rsidR="00E03F4A">
        <w:rPr>
          <w:rFonts w:ascii="Cambria" w:hAnsi="Cambria" w:cs="Arial"/>
          <w:sz w:val="24"/>
          <w:szCs w:val="24"/>
        </w:rPr>
        <w:t>)</w:t>
      </w:r>
      <w:r w:rsidR="00E82E36">
        <w:rPr>
          <w:rFonts w:ascii="Cambria" w:hAnsi="Cambria" w:cs="Arial"/>
          <w:sz w:val="24"/>
          <w:szCs w:val="24"/>
        </w:rPr>
        <w:t xml:space="preserve"> is 205</w:t>
      </w:r>
      <w:r w:rsidR="00E03F4A">
        <w:rPr>
          <w:rFonts w:ascii="Cambria" w:hAnsi="Cambria" w:cs="Arial"/>
          <w:sz w:val="24"/>
          <w:szCs w:val="24"/>
        </w:rPr>
        <w:t xml:space="preserve"> </w:t>
      </w:r>
      <w:r w:rsidR="00E82E36">
        <w:rPr>
          <w:rFonts w:ascii="Cambria" w:hAnsi="Cambria" w:cs="Arial"/>
          <w:sz w:val="24"/>
          <w:szCs w:val="24"/>
        </w:rPr>
        <w:t>˚C. Most GC amenable biomarkers have from 20 to 35 carbon atoms</w:t>
      </w:r>
      <w:r w:rsidR="00A752B0">
        <w:rPr>
          <w:rFonts w:ascii="Cambria" w:hAnsi="Cambria" w:cs="Arial"/>
          <w:sz w:val="24"/>
          <w:szCs w:val="24"/>
        </w:rPr>
        <w:t xml:space="preserve"> (boiling point generally increases with </w:t>
      </w:r>
      <w:r w:rsidR="00E03F4A">
        <w:rPr>
          <w:rFonts w:ascii="Cambria" w:hAnsi="Cambria" w:cs="Arial"/>
          <w:sz w:val="24"/>
          <w:szCs w:val="24"/>
        </w:rPr>
        <w:t xml:space="preserve">an </w:t>
      </w:r>
      <w:r w:rsidR="00A752B0">
        <w:rPr>
          <w:rFonts w:ascii="Cambria" w:hAnsi="Cambria" w:cs="Arial"/>
          <w:sz w:val="24"/>
          <w:szCs w:val="24"/>
        </w:rPr>
        <w:t>increasing number of atoms)</w:t>
      </w:r>
      <w:r w:rsidR="00E03F4A">
        <w:rPr>
          <w:rFonts w:ascii="Cambria" w:hAnsi="Cambria" w:cs="Arial"/>
          <w:sz w:val="24"/>
          <w:szCs w:val="24"/>
        </w:rPr>
        <w:t>,</w:t>
      </w:r>
      <w:r w:rsidR="00E82E36">
        <w:rPr>
          <w:rFonts w:ascii="Cambria" w:hAnsi="Cambria" w:cs="Arial"/>
          <w:sz w:val="24"/>
          <w:szCs w:val="24"/>
        </w:rPr>
        <w:t xml:space="preserve"> and most GC temperature programs stop around 300</w:t>
      </w:r>
      <w:r w:rsidR="00E03F4A">
        <w:rPr>
          <w:rFonts w:ascii="Cambria" w:hAnsi="Cambria" w:cs="Arial"/>
          <w:sz w:val="24"/>
          <w:szCs w:val="24"/>
        </w:rPr>
        <w:t xml:space="preserve"> </w:t>
      </w:r>
      <w:r w:rsidR="00E82E36">
        <w:rPr>
          <w:rFonts w:ascii="Cambria" w:hAnsi="Cambria" w:cs="Arial"/>
          <w:sz w:val="24"/>
          <w:szCs w:val="24"/>
        </w:rPr>
        <w:t>˚C. Carboxylic acids injected into a GC quickly accumulate and ruin inlets, inlet liners, and the front end of columns. To remove these acids</w:t>
      </w:r>
      <w:r w:rsidR="00E03F4A">
        <w:rPr>
          <w:rFonts w:ascii="Cambria" w:hAnsi="Cambria" w:cs="Arial"/>
          <w:sz w:val="24"/>
          <w:szCs w:val="24"/>
        </w:rPr>
        <w:t>,</w:t>
      </w:r>
      <w:r w:rsidR="002771FD">
        <w:rPr>
          <w:rFonts w:ascii="Cambria" w:hAnsi="Cambria" w:cs="Arial"/>
          <w:sz w:val="24"/>
          <w:szCs w:val="24"/>
        </w:rPr>
        <w:t xml:space="preserve"> t</w:t>
      </w:r>
      <w:r w:rsidR="002C5C83" w:rsidRPr="0018302D">
        <w:rPr>
          <w:rFonts w:ascii="Cambria" w:hAnsi="Cambria" w:cs="Arial"/>
          <w:sz w:val="24"/>
          <w:szCs w:val="24"/>
        </w:rPr>
        <w:t>he sample first need</w:t>
      </w:r>
      <w:r>
        <w:rPr>
          <w:rFonts w:ascii="Cambria" w:hAnsi="Cambria" w:cs="Arial"/>
          <w:sz w:val="24"/>
          <w:szCs w:val="24"/>
        </w:rPr>
        <w:t>s</w:t>
      </w:r>
      <w:r w:rsidR="002C5C83" w:rsidRPr="0018302D">
        <w:rPr>
          <w:rFonts w:ascii="Cambria" w:hAnsi="Cambria" w:cs="Arial"/>
          <w:sz w:val="24"/>
          <w:szCs w:val="24"/>
        </w:rPr>
        <w:t xml:space="preserve"> to undergo another </w:t>
      </w:r>
      <w:r w:rsidR="00AF2FBD" w:rsidRPr="0018302D">
        <w:rPr>
          <w:rFonts w:ascii="Cambria" w:hAnsi="Cambria" w:cs="Arial"/>
          <w:sz w:val="24"/>
          <w:szCs w:val="24"/>
        </w:rPr>
        <w:t>purification technique</w:t>
      </w:r>
      <w:r>
        <w:rPr>
          <w:rFonts w:ascii="Cambria" w:hAnsi="Cambria" w:cs="Arial"/>
          <w:sz w:val="24"/>
          <w:szCs w:val="24"/>
        </w:rPr>
        <w:t>:</w:t>
      </w:r>
      <w:r w:rsidR="00AF2FBD" w:rsidRPr="0018302D">
        <w:rPr>
          <w:rFonts w:ascii="Cambria" w:hAnsi="Cambria" w:cs="Arial"/>
          <w:sz w:val="24"/>
          <w:szCs w:val="24"/>
        </w:rPr>
        <w:t xml:space="preserve"> separation via column chromatography.</w:t>
      </w:r>
    </w:p>
    <w:p w14:paraId="2AE88D30" w14:textId="77777777" w:rsidR="0018302D" w:rsidRDefault="0018302D" w:rsidP="002B14E3">
      <w:pPr>
        <w:spacing w:after="0" w:line="276" w:lineRule="auto"/>
        <w:rPr>
          <w:rFonts w:ascii="Cambria" w:hAnsi="Cambria" w:cs="Arial"/>
          <w:b/>
          <w:sz w:val="24"/>
          <w:szCs w:val="24"/>
        </w:rPr>
      </w:pPr>
    </w:p>
    <w:p w14:paraId="367D3571" w14:textId="0C579589" w:rsidR="00D87577" w:rsidRDefault="00D87577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  <w:r w:rsidRPr="0018302D">
        <w:rPr>
          <w:rFonts w:ascii="Cambria" w:hAnsi="Cambria" w:cs="Arial"/>
          <w:b/>
          <w:sz w:val="28"/>
          <w:szCs w:val="24"/>
        </w:rPr>
        <w:t>Application</w:t>
      </w:r>
      <w:r w:rsidR="0018302D" w:rsidRPr="0018302D">
        <w:rPr>
          <w:rFonts w:ascii="Cambria" w:hAnsi="Cambria" w:cs="Arial"/>
          <w:b/>
          <w:sz w:val="28"/>
          <w:szCs w:val="24"/>
        </w:rPr>
        <w:t>s</w:t>
      </w:r>
    </w:p>
    <w:p w14:paraId="17104F83" w14:textId="77777777" w:rsidR="007072EA" w:rsidRPr="0018302D" w:rsidRDefault="007072EA" w:rsidP="002B14E3">
      <w:pPr>
        <w:spacing w:after="0" w:line="276" w:lineRule="auto"/>
        <w:rPr>
          <w:rFonts w:ascii="Cambria" w:hAnsi="Cambria" w:cs="Arial"/>
          <w:b/>
          <w:sz w:val="28"/>
          <w:szCs w:val="24"/>
        </w:rPr>
      </w:pPr>
    </w:p>
    <w:p w14:paraId="19874CE3" w14:textId="7D04B142" w:rsidR="00F328C5" w:rsidRDefault="00FD1CDE" w:rsidP="00FD1CDE">
      <w:pPr>
        <w:spacing w:after="0" w:line="276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As mentioned</w:t>
      </w:r>
      <w:r w:rsidR="00E03F4A">
        <w:rPr>
          <w:rFonts w:ascii="Cambria" w:hAnsi="Cambria" w:cs="Arial"/>
          <w:sz w:val="24"/>
          <w:szCs w:val="24"/>
        </w:rPr>
        <w:t xml:space="preserve"> previously</w:t>
      </w:r>
      <w:r>
        <w:rPr>
          <w:rFonts w:ascii="Cambria" w:hAnsi="Cambria" w:cs="Arial"/>
          <w:sz w:val="24"/>
          <w:szCs w:val="24"/>
        </w:rPr>
        <w:t>, s</w:t>
      </w:r>
      <w:r w:rsidR="00AF2FBD" w:rsidRPr="0018302D">
        <w:rPr>
          <w:rFonts w:ascii="Cambria" w:hAnsi="Cambria" w:cs="Arial"/>
          <w:sz w:val="24"/>
          <w:szCs w:val="24"/>
        </w:rPr>
        <w:t xml:space="preserve">aponification is commonly used in organic geochemistry labs to remove fatty acid methyl esters (FAMEs) of </w:t>
      </w:r>
      <w:proofErr w:type="spellStart"/>
      <w:r w:rsidR="00AF2FBD"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="00AF2FBD" w:rsidRPr="0018302D">
        <w:rPr>
          <w:rFonts w:ascii="Cambria" w:hAnsi="Cambria" w:cs="Arial"/>
          <w:sz w:val="24"/>
          <w:szCs w:val="24"/>
        </w:rPr>
        <w:t xml:space="preserve">, called </w:t>
      </w:r>
      <w:proofErr w:type="spellStart"/>
      <w:r w:rsidR="00AF2FBD" w:rsidRPr="0018302D">
        <w:rPr>
          <w:rFonts w:ascii="Cambria" w:hAnsi="Cambria" w:cs="Arial"/>
          <w:sz w:val="24"/>
          <w:szCs w:val="24"/>
        </w:rPr>
        <w:t>alkenoates</w:t>
      </w:r>
      <w:proofErr w:type="spellEnd"/>
      <w:r w:rsidR="00AF2FBD" w:rsidRPr="0018302D">
        <w:rPr>
          <w:rFonts w:ascii="Cambria" w:hAnsi="Cambria" w:cs="Arial"/>
          <w:sz w:val="24"/>
          <w:szCs w:val="24"/>
        </w:rPr>
        <w:t>, which co</w:t>
      </w:r>
      <w:r w:rsidR="00E03F4A">
        <w:rPr>
          <w:rFonts w:ascii="Cambria" w:hAnsi="Cambria" w:cs="Arial"/>
          <w:sz w:val="24"/>
          <w:szCs w:val="24"/>
        </w:rPr>
        <w:t>-</w:t>
      </w:r>
      <w:r w:rsidR="00AF2FBD" w:rsidRPr="0018302D">
        <w:rPr>
          <w:rFonts w:ascii="Cambria" w:hAnsi="Cambria" w:cs="Arial"/>
          <w:sz w:val="24"/>
          <w:szCs w:val="24"/>
        </w:rPr>
        <w:t xml:space="preserve">elute with </w:t>
      </w:r>
      <w:proofErr w:type="spellStart"/>
      <w:r w:rsidR="00AF2FBD" w:rsidRPr="0018302D">
        <w:rPr>
          <w:rFonts w:ascii="Cambria" w:hAnsi="Cambria" w:cs="Arial"/>
          <w:sz w:val="24"/>
          <w:szCs w:val="24"/>
        </w:rPr>
        <w:t>alkenones</w:t>
      </w:r>
      <w:proofErr w:type="spellEnd"/>
      <w:r w:rsidR="00AF2FBD" w:rsidRPr="0018302D">
        <w:rPr>
          <w:rFonts w:ascii="Cambria" w:hAnsi="Cambria" w:cs="Arial"/>
          <w:sz w:val="24"/>
          <w:szCs w:val="24"/>
        </w:rPr>
        <w:t xml:space="preserve"> on gas chromatographs (</w:t>
      </w:r>
      <w:r w:rsidR="00AF2FBD" w:rsidRPr="0018302D">
        <w:rPr>
          <w:rFonts w:ascii="Cambria" w:hAnsi="Cambria" w:cs="Arial"/>
          <w:b/>
          <w:sz w:val="24"/>
          <w:szCs w:val="24"/>
        </w:rPr>
        <w:t>Fig</w:t>
      </w:r>
      <w:r w:rsidR="00782B9C">
        <w:rPr>
          <w:rFonts w:ascii="Cambria" w:hAnsi="Cambria" w:cs="Arial"/>
          <w:b/>
          <w:sz w:val="24"/>
          <w:szCs w:val="24"/>
        </w:rPr>
        <w:t>ure</w:t>
      </w:r>
      <w:r w:rsidR="00AF2FBD" w:rsidRPr="0018302D">
        <w:rPr>
          <w:rFonts w:ascii="Cambria" w:hAnsi="Cambria" w:cs="Arial"/>
          <w:b/>
          <w:sz w:val="24"/>
          <w:szCs w:val="24"/>
        </w:rPr>
        <w:t xml:space="preserve"> 1</w:t>
      </w:r>
      <w:r w:rsidR="00AF2FBD" w:rsidRPr="0018302D">
        <w:rPr>
          <w:rFonts w:ascii="Cambria" w:hAnsi="Cambria" w:cs="Arial"/>
          <w:sz w:val="24"/>
          <w:szCs w:val="24"/>
        </w:rPr>
        <w:t>).</w:t>
      </w:r>
      <w:r w:rsidR="00F328C5">
        <w:rPr>
          <w:rFonts w:ascii="Cambria" w:hAnsi="Cambria" w:cs="Arial"/>
          <w:sz w:val="24"/>
          <w:szCs w:val="24"/>
        </w:rPr>
        <w:t xml:space="preserve"> Saponification </w:t>
      </w:r>
      <w:r w:rsidR="00A752B0">
        <w:rPr>
          <w:rFonts w:ascii="Cambria" w:hAnsi="Cambria" w:cs="Arial"/>
          <w:sz w:val="24"/>
          <w:szCs w:val="24"/>
        </w:rPr>
        <w:t xml:space="preserve">is </w:t>
      </w:r>
      <w:r w:rsidR="00F328C5">
        <w:rPr>
          <w:rFonts w:ascii="Cambria" w:hAnsi="Cambria" w:cs="Arial"/>
          <w:sz w:val="24"/>
          <w:szCs w:val="24"/>
        </w:rPr>
        <w:t xml:space="preserve">also used to </w:t>
      </w:r>
      <w:r w:rsidR="00E03F4A">
        <w:rPr>
          <w:rFonts w:ascii="Cambria" w:hAnsi="Cambria" w:cs="Arial"/>
          <w:sz w:val="24"/>
          <w:szCs w:val="24"/>
        </w:rPr>
        <w:t>“</w:t>
      </w:r>
      <w:r w:rsidR="00F328C5">
        <w:rPr>
          <w:rFonts w:ascii="Cambria" w:hAnsi="Cambria" w:cs="Arial"/>
          <w:sz w:val="24"/>
          <w:szCs w:val="24"/>
        </w:rPr>
        <w:t>free</w:t>
      </w:r>
      <w:r w:rsidR="00E03F4A">
        <w:rPr>
          <w:rFonts w:ascii="Cambria" w:hAnsi="Cambria" w:cs="Arial"/>
          <w:sz w:val="24"/>
          <w:szCs w:val="24"/>
        </w:rPr>
        <w:t>”</w:t>
      </w:r>
      <w:r w:rsidR="00F328C5">
        <w:rPr>
          <w:rFonts w:ascii="Cambria" w:hAnsi="Cambria" w:cs="Arial"/>
          <w:sz w:val="24"/>
          <w:szCs w:val="24"/>
        </w:rPr>
        <w:t xml:space="preserve"> fatty acids </w:t>
      </w:r>
      <w:r w:rsidR="00E03F4A">
        <w:rPr>
          <w:rFonts w:ascii="Cambria" w:hAnsi="Cambria" w:cs="Arial"/>
          <w:sz w:val="24"/>
          <w:szCs w:val="24"/>
        </w:rPr>
        <w:t>“</w:t>
      </w:r>
      <w:r w:rsidR="00F328C5">
        <w:rPr>
          <w:rFonts w:ascii="Cambria" w:hAnsi="Cambria" w:cs="Arial"/>
          <w:sz w:val="24"/>
          <w:szCs w:val="24"/>
        </w:rPr>
        <w:t>bound</w:t>
      </w:r>
      <w:r w:rsidR="00E03F4A">
        <w:rPr>
          <w:rFonts w:ascii="Cambria" w:hAnsi="Cambria" w:cs="Arial"/>
          <w:sz w:val="24"/>
          <w:szCs w:val="24"/>
        </w:rPr>
        <w:t>”</w:t>
      </w:r>
      <w:r w:rsidR="00F328C5">
        <w:rPr>
          <w:rFonts w:ascii="Cambria" w:hAnsi="Cambria" w:cs="Arial"/>
          <w:sz w:val="24"/>
          <w:szCs w:val="24"/>
        </w:rPr>
        <w:t xml:space="preserve"> to sediment or macromolecules.</w:t>
      </w:r>
      <w:r w:rsidR="00AF2FBD" w:rsidRPr="0018302D">
        <w:rPr>
          <w:rFonts w:ascii="Cambria" w:hAnsi="Cambria" w:cs="Arial"/>
          <w:sz w:val="24"/>
          <w:szCs w:val="24"/>
        </w:rPr>
        <w:t xml:space="preserve"> </w:t>
      </w:r>
      <w:r w:rsidR="00F328C5">
        <w:rPr>
          <w:rFonts w:ascii="Cambria" w:hAnsi="Cambria" w:cs="Arial"/>
          <w:sz w:val="24"/>
          <w:szCs w:val="24"/>
        </w:rPr>
        <w:t xml:space="preserve">The </w:t>
      </w:r>
      <w:r w:rsidR="00A752B0">
        <w:rPr>
          <w:rFonts w:ascii="Cambria" w:hAnsi="Cambria" w:cs="Arial"/>
          <w:sz w:val="24"/>
          <w:szCs w:val="24"/>
        </w:rPr>
        <w:t>degradation and preservation</w:t>
      </w:r>
      <w:r w:rsidR="00F328C5">
        <w:rPr>
          <w:rFonts w:ascii="Cambria" w:hAnsi="Cambria" w:cs="Arial"/>
          <w:sz w:val="24"/>
          <w:szCs w:val="24"/>
        </w:rPr>
        <w:t xml:space="preserve"> of organic matter and biomarkers</w:t>
      </w:r>
      <w:r w:rsidR="00A752B0">
        <w:rPr>
          <w:rFonts w:ascii="Cambria" w:hAnsi="Cambria" w:cs="Arial"/>
          <w:sz w:val="24"/>
          <w:szCs w:val="24"/>
        </w:rPr>
        <w:t xml:space="preserve"> in sediments</w:t>
      </w:r>
      <w:r w:rsidR="00F328C5">
        <w:rPr>
          <w:rFonts w:ascii="Cambria" w:hAnsi="Cambria" w:cs="Arial"/>
          <w:sz w:val="24"/>
          <w:szCs w:val="24"/>
        </w:rPr>
        <w:t xml:space="preserve"> involves the removal of functional groups (N, O, and S) and the eventual polymerization of individual biomarkers into macromolecules and/or the adsorption of biomarkers </w:t>
      </w:r>
      <w:r w:rsidR="0057768A">
        <w:rPr>
          <w:rFonts w:ascii="Cambria" w:hAnsi="Cambria" w:cs="Arial"/>
          <w:sz w:val="24"/>
          <w:szCs w:val="24"/>
        </w:rPr>
        <w:t xml:space="preserve">and macromolecules </w:t>
      </w:r>
      <w:r w:rsidR="00F328C5">
        <w:rPr>
          <w:rFonts w:ascii="Cambria" w:hAnsi="Cambria" w:cs="Arial"/>
          <w:sz w:val="24"/>
          <w:szCs w:val="24"/>
        </w:rPr>
        <w:t>onto mineral surfaces. Not all biomarkers in a setting become bound</w:t>
      </w:r>
      <w:r w:rsidR="003D2DB0">
        <w:rPr>
          <w:rFonts w:ascii="Cambria" w:hAnsi="Cambria" w:cs="Arial"/>
          <w:sz w:val="24"/>
          <w:szCs w:val="24"/>
        </w:rPr>
        <w:t>,</w:t>
      </w:r>
      <w:r w:rsidR="00F328C5">
        <w:rPr>
          <w:rFonts w:ascii="Cambria" w:hAnsi="Cambria" w:cs="Arial"/>
          <w:sz w:val="24"/>
          <w:szCs w:val="24"/>
        </w:rPr>
        <w:t xml:space="preserve"> and the ratio of bound-to-free biomarkers may change by setting and sediment age for reasons still not fully explained. Saponification, sometimes at temperatures higher than those discussed here (&gt;200</w:t>
      </w:r>
      <w:r w:rsidR="003D2DB0">
        <w:rPr>
          <w:rFonts w:ascii="Cambria" w:hAnsi="Cambria" w:cs="Arial"/>
          <w:sz w:val="24"/>
          <w:szCs w:val="24"/>
        </w:rPr>
        <w:t xml:space="preserve"> </w:t>
      </w:r>
      <w:r w:rsidR="00F328C5">
        <w:rPr>
          <w:rFonts w:ascii="Cambria" w:hAnsi="Cambria" w:cs="Arial"/>
          <w:sz w:val="24"/>
          <w:szCs w:val="24"/>
        </w:rPr>
        <w:t>˚C), is used to free these bound biomarkers in the effort to describe them, their source, and the mechanisms responsible for their bound nature.</w:t>
      </w:r>
    </w:p>
    <w:p w14:paraId="3C4BDB5F" w14:textId="77777777" w:rsidR="00AF2FBD" w:rsidRPr="0018302D" w:rsidRDefault="00AF2FBD" w:rsidP="002B14E3">
      <w:pPr>
        <w:spacing w:after="0" w:line="276" w:lineRule="auto"/>
        <w:rPr>
          <w:rFonts w:ascii="Cambria" w:hAnsi="Cambria" w:cs="Arial"/>
          <w:sz w:val="24"/>
          <w:szCs w:val="24"/>
        </w:rPr>
      </w:pPr>
    </w:p>
    <w:sectPr w:rsidR="00AF2FBD" w:rsidRPr="0018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7FD80" w15:done="0"/>
  <w15:commentEx w15:paraId="42EF5663" w15:done="0"/>
  <w15:commentEx w15:paraId="44681FF8" w15:paraIdParent="42EF5663" w15:done="0"/>
  <w15:commentEx w15:paraId="52A87F57" w15:done="0"/>
  <w15:commentEx w15:paraId="0697640D" w15:paraIdParent="52A87F57" w15:done="0"/>
  <w15:commentEx w15:paraId="255FB17B" w15:done="0"/>
  <w15:commentEx w15:paraId="7C1A7FE9" w15:paraIdParent="255FB17B" w15:done="0"/>
  <w15:commentEx w15:paraId="005D9592" w15:done="0"/>
  <w15:commentEx w15:paraId="33701F99" w15:paraIdParent="005D9592" w15:done="0"/>
  <w15:commentEx w15:paraId="09A1B935" w15:done="0"/>
  <w15:commentEx w15:paraId="34BBF879" w15:done="0"/>
  <w15:commentEx w15:paraId="6C2524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0CF7"/>
    <w:multiLevelType w:val="multilevel"/>
    <w:tmpl w:val="EDEE7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56" w:hanging="936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30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 Salacup">
    <w15:presenceInfo w15:providerId="Windows Live" w15:userId="3bfdb66d9c62deb9"/>
  </w15:person>
  <w15:person w15:author="Dennis McGonagle">
    <w15:presenceInfo w15:providerId="None" w15:userId="Dennis McGonagle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77"/>
    <w:rsid w:val="00010F72"/>
    <w:rsid w:val="00010FA3"/>
    <w:rsid w:val="00031CEF"/>
    <w:rsid w:val="000507DA"/>
    <w:rsid w:val="000C0FF4"/>
    <w:rsid w:val="000C7FB0"/>
    <w:rsid w:val="000E43B4"/>
    <w:rsid w:val="0017228F"/>
    <w:rsid w:val="00176336"/>
    <w:rsid w:val="0018302D"/>
    <w:rsid w:val="0019274B"/>
    <w:rsid w:val="00197B15"/>
    <w:rsid w:val="001B1789"/>
    <w:rsid w:val="001E78C5"/>
    <w:rsid w:val="00230915"/>
    <w:rsid w:val="002771FD"/>
    <w:rsid w:val="00297ED3"/>
    <w:rsid w:val="002B14E3"/>
    <w:rsid w:val="002C5C83"/>
    <w:rsid w:val="00345AD9"/>
    <w:rsid w:val="003D2DB0"/>
    <w:rsid w:val="003E78A3"/>
    <w:rsid w:val="0048596C"/>
    <w:rsid w:val="004E4164"/>
    <w:rsid w:val="004F1FC8"/>
    <w:rsid w:val="005278EA"/>
    <w:rsid w:val="00534B29"/>
    <w:rsid w:val="00542875"/>
    <w:rsid w:val="0057768A"/>
    <w:rsid w:val="005A3830"/>
    <w:rsid w:val="006D05AF"/>
    <w:rsid w:val="007072EA"/>
    <w:rsid w:val="007749BA"/>
    <w:rsid w:val="00777BE6"/>
    <w:rsid w:val="00782B9C"/>
    <w:rsid w:val="007A7493"/>
    <w:rsid w:val="007C67AA"/>
    <w:rsid w:val="007C7B60"/>
    <w:rsid w:val="008175D6"/>
    <w:rsid w:val="008367DC"/>
    <w:rsid w:val="00865FB6"/>
    <w:rsid w:val="0089310A"/>
    <w:rsid w:val="008C075A"/>
    <w:rsid w:val="008E7AE5"/>
    <w:rsid w:val="00905050"/>
    <w:rsid w:val="00923672"/>
    <w:rsid w:val="009275A7"/>
    <w:rsid w:val="009634EC"/>
    <w:rsid w:val="00977EE6"/>
    <w:rsid w:val="00980FB4"/>
    <w:rsid w:val="00991E6A"/>
    <w:rsid w:val="009B1EEB"/>
    <w:rsid w:val="009B6C9A"/>
    <w:rsid w:val="00A171DA"/>
    <w:rsid w:val="00A218AC"/>
    <w:rsid w:val="00A53FB0"/>
    <w:rsid w:val="00A548D2"/>
    <w:rsid w:val="00A74433"/>
    <w:rsid w:val="00A752B0"/>
    <w:rsid w:val="00AF2FBD"/>
    <w:rsid w:val="00B21EE9"/>
    <w:rsid w:val="00B254DE"/>
    <w:rsid w:val="00B6253C"/>
    <w:rsid w:val="00BF3F21"/>
    <w:rsid w:val="00C01A4A"/>
    <w:rsid w:val="00C4073A"/>
    <w:rsid w:val="00CC3A30"/>
    <w:rsid w:val="00CC77C2"/>
    <w:rsid w:val="00CE7E26"/>
    <w:rsid w:val="00D01DC0"/>
    <w:rsid w:val="00D4575E"/>
    <w:rsid w:val="00D87577"/>
    <w:rsid w:val="00D93EA8"/>
    <w:rsid w:val="00DC0DF7"/>
    <w:rsid w:val="00DF7FC8"/>
    <w:rsid w:val="00E03F4A"/>
    <w:rsid w:val="00E207E7"/>
    <w:rsid w:val="00E82E36"/>
    <w:rsid w:val="00EA0266"/>
    <w:rsid w:val="00EB2030"/>
    <w:rsid w:val="00EB2791"/>
    <w:rsid w:val="00F328C5"/>
    <w:rsid w:val="00FC4606"/>
    <w:rsid w:val="00FD1CDE"/>
    <w:rsid w:val="00FD788D"/>
    <w:rsid w:val="00FE2D62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558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1416</Words>
  <Characters>8072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Salacup</dc:creator>
  <cp:keywords/>
  <dc:description/>
  <cp:lastModifiedBy>Andrew Wilkens</cp:lastModifiedBy>
  <cp:revision>4</cp:revision>
  <dcterms:created xsi:type="dcterms:W3CDTF">2016-01-08T15:34:00Z</dcterms:created>
  <dcterms:modified xsi:type="dcterms:W3CDTF">2016-01-13T18:39:00Z</dcterms:modified>
</cp:coreProperties>
</file>