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2798"/>
        <w:gridCol w:w="3168"/>
      </w:tblGrid>
      <w:tr w:rsidR="005463F7" w:rsidTr="00546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2798" w:type="dxa"/>
          </w:tcPr>
          <w:p w:rsidR="005463F7" w:rsidRDefault="005463F7" w:rsidP="005463F7">
            <w:pPr>
              <w:spacing w:before="120" w:line="360" w:lineRule="auto"/>
            </w:pPr>
            <w:bookmarkStart w:id="0" w:name="_GoBack"/>
            <w:bookmarkEnd w:id="0"/>
            <w:r w:rsidRPr="005463F7">
              <w:t>Solution</w:t>
            </w:r>
          </w:p>
        </w:tc>
        <w:tc>
          <w:tcPr>
            <w:tcW w:w="3168" w:type="dxa"/>
          </w:tcPr>
          <w:p w:rsidR="005463F7" w:rsidRDefault="005463F7" w:rsidP="00C53FF0">
            <w:pPr>
              <w:spacing w:before="120" w:line="360" w:lineRule="auto"/>
            </w:pPr>
            <w:r>
              <w:t>Color</w:t>
            </w:r>
          </w:p>
        </w:tc>
      </w:tr>
      <w:tr w:rsidR="005463F7" w:rsidTr="005463F7">
        <w:trPr>
          <w:trHeight w:val="557"/>
        </w:trPr>
        <w:tc>
          <w:tcPr>
            <w:tcW w:w="2798" w:type="dxa"/>
          </w:tcPr>
          <w:p w:rsidR="005463F7" w:rsidRPr="003B5F52" w:rsidRDefault="005463F7" w:rsidP="00C53FF0">
            <w:pPr>
              <w:spacing w:before="120" w:line="360" w:lineRule="auto"/>
            </w:pPr>
            <w:r>
              <w:t>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3168" w:type="dxa"/>
          </w:tcPr>
          <w:p w:rsidR="005463F7" w:rsidRDefault="005463F7" w:rsidP="00C53FF0">
            <w:pPr>
              <w:spacing w:before="120" w:line="360" w:lineRule="auto"/>
            </w:pPr>
            <w:r>
              <w:t>Yellow, clear</w:t>
            </w:r>
          </w:p>
        </w:tc>
      </w:tr>
      <w:tr w:rsidR="005463F7" w:rsidTr="005463F7">
        <w:trPr>
          <w:trHeight w:val="557"/>
        </w:trPr>
        <w:tc>
          <w:tcPr>
            <w:tcW w:w="2798" w:type="dxa"/>
          </w:tcPr>
          <w:p w:rsidR="005463F7" w:rsidRDefault="005463F7" w:rsidP="00C53FF0">
            <w:pPr>
              <w:spacing w:before="120" w:line="360" w:lineRule="auto"/>
            </w:pPr>
            <w:r>
              <w:t xml:space="preserve">KSCN </w:t>
            </w:r>
          </w:p>
        </w:tc>
        <w:tc>
          <w:tcPr>
            <w:tcW w:w="3168" w:type="dxa"/>
          </w:tcPr>
          <w:p w:rsidR="005463F7" w:rsidRDefault="005463F7" w:rsidP="00C53FF0">
            <w:pPr>
              <w:spacing w:before="120" w:line="360" w:lineRule="auto"/>
            </w:pPr>
            <w:r>
              <w:t>Colorless, clear</w:t>
            </w:r>
          </w:p>
        </w:tc>
      </w:tr>
      <w:tr w:rsidR="005463F7" w:rsidTr="005463F7">
        <w:trPr>
          <w:trHeight w:val="557"/>
        </w:trPr>
        <w:tc>
          <w:tcPr>
            <w:tcW w:w="2798" w:type="dxa"/>
          </w:tcPr>
          <w:p w:rsidR="005463F7" w:rsidRPr="003B5F52" w:rsidRDefault="005463F7" w:rsidP="00C53FF0">
            <w:pPr>
              <w:spacing w:before="120" w:line="360" w:lineRule="auto"/>
              <w:rPr>
                <w:vertAlign w:val="superscript"/>
              </w:rPr>
            </w:pPr>
            <w:r>
              <w:t>Fe(SCN)</w:t>
            </w:r>
            <w:r>
              <w:rPr>
                <w:vertAlign w:val="superscript"/>
              </w:rPr>
              <w:t>2+</w:t>
            </w:r>
          </w:p>
        </w:tc>
        <w:tc>
          <w:tcPr>
            <w:tcW w:w="3168" w:type="dxa"/>
          </w:tcPr>
          <w:p w:rsidR="005463F7" w:rsidRDefault="005463F7" w:rsidP="00C53FF0">
            <w:pPr>
              <w:spacing w:before="120" w:line="360" w:lineRule="auto"/>
            </w:pPr>
            <w:r>
              <w:t>Orange-red, clear</w:t>
            </w:r>
          </w:p>
        </w:tc>
      </w:tr>
    </w:tbl>
    <w:p w:rsidR="00AE0256" w:rsidRDefault="00AE0256"/>
    <w:sectPr w:rsidR="00AE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F7"/>
    <w:rsid w:val="005463F7"/>
    <w:rsid w:val="00AE0256"/>
    <w:rsid w:val="00B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566B5-8B91-4945-9E76-A1C30B4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3F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3F7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463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2015-04-08T20:42:00Z</dcterms:created>
  <dcterms:modified xsi:type="dcterms:W3CDTF">2015-04-08T20:42:00Z</dcterms:modified>
</cp:coreProperties>
</file>